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541605A" w:rsidR="00393761" w:rsidRPr="0000577E" w:rsidRDefault="00D50EF3" w:rsidP="00F049AB">
      <w:pPr>
        <w:pStyle w:val="Tytuinfomacjisygnalnej"/>
      </w:pPr>
      <w:r w:rsidRPr="00B834EB">
        <w:rPr>
          <w:noProof/>
          <w:color w:val="001D77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30502FC0">
                <wp:simplePos x="0" y="0"/>
                <wp:positionH relativeFrom="margin">
                  <wp:posOffset>0</wp:posOffset>
                </wp:positionH>
                <wp:positionV relativeFrom="paragraph">
                  <wp:posOffset>1061720</wp:posOffset>
                </wp:positionV>
                <wp:extent cx="2270760" cy="1249680"/>
                <wp:effectExtent l="0" t="0" r="0" b="7620"/>
                <wp:wrapSquare wrapText="bothSides"/>
                <wp:docPr id="6" name="Pole tekstowe 2" descr="wzrost o 4,9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CE958" w14:textId="52E3D5F9" w:rsidR="0003718F" w:rsidRPr="006F734F" w:rsidRDefault="0003718F" w:rsidP="00EB006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B0068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734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4,9</w:t>
                            </w:r>
                            <w:r w:rsidRPr="006F73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5F99B3E" w14:textId="77777777" w:rsidR="0003718F" w:rsidRPr="00EB0068" w:rsidRDefault="0003718F" w:rsidP="00EB0068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 xml:space="preserve">wzrost w porównaniu </w:t>
                            </w:r>
                          </w:p>
                          <w:p w14:paraId="63C583B2" w14:textId="77777777" w:rsidR="0003718F" w:rsidRPr="00EB0068" w:rsidRDefault="0003718F" w:rsidP="00EB0068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 xml:space="preserve">z analogicznym miesiącem </w:t>
                            </w:r>
                          </w:p>
                          <w:p w14:paraId="2B5A2C44" w14:textId="77777777" w:rsidR="0003718F" w:rsidRPr="00EB0068" w:rsidRDefault="0003718F" w:rsidP="00EB0068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>poprzedniego roku</w:t>
                            </w:r>
                          </w:p>
                          <w:p w14:paraId="317BAFA3" w14:textId="2F205580" w:rsidR="0003718F" w:rsidRPr="007D605C" w:rsidRDefault="0003718F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4,9% w porównaniu z analogicznym miesiącem poprzedniego roku&#10;" style="position:absolute;margin-left:0;margin-top:83.6pt;width:178.8pt;height:98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" fillcolor="#001d77" stroked="f">
                <v:stroke joinstyle="miter"/>
                <v:textbox>
                  <w:txbxContent>
                    <w:p w14:paraId="067CE958" w14:textId="52E3D5F9" w:rsidR="0003718F" w:rsidRPr="006F734F" w:rsidRDefault="0003718F" w:rsidP="00EB006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EB0068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734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4,9</w:t>
                      </w:r>
                      <w:r w:rsidRPr="006F73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5F99B3E" w14:textId="77777777" w:rsidR="0003718F" w:rsidRPr="00EB0068" w:rsidRDefault="0003718F" w:rsidP="00EB0068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 xml:space="preserve">wzrost w porównaniu </w:t>
                      </w:r>
                    </w:p>
                    <w:p w14:paraId="63C583B2" w14:textId="77777777" w:rsidR="0003718F" w:rsidRPr="00EB0068" w:rsidRDefault="0003718F" w:rsidP="00EB0068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 xml:space="preserve">z analogicznym miesiącem </w:t>
                      </w:r>
                    </w:p>
                    <w:p w14:paraId="2B5A2C44" w14:textId="77777777" w:rsidR="0003718F" w:rsidRPr="00EB0068" w:rsidRDefault="0003718F" w:rsidP="00EB0068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18"/>
                          <w:szCs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>poprzedniego roku</w:t>
                      </w:r>
                    </w:p>
                    <w:p w14:paraId="317BAFA3" w14:textId="2F205580" w:rsidR="0003718F" w:rsidRPr="007D605C" w:rsidRDefault="0003718F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360B" w:rsidRPr="0000577E">
        <w:t>Wskaźniki cen t</w:t>
      </w:r>
      <w:r w:rsidR="00EB0068">
        <w:t>o</w:t>
      </w:r>
      <w:r w:rsidR="006F734F">
        <w:t>warów i usług konsumpcyjnych we </w:t>
      </w:r>
      <w:r w:rsidR="00EB0068">
        <w:t>wrześniu</w:t>
      </w:r>
      <w:r w:rsidR="0026521C">
        <w:t xml:space="preserve"> 2024</w:t>
      </w:r>
      <w:r w:rsidR="008E360B" w:rsidRPr="0000577E">
        <w:t xml:space="preserve"> r.</w:t>
      </w:r>
    </w:p>
    <w:p w14:paraId="71966911" w14:textId="77D8C198" w:rsidR="00ED030A" w:rsidRPr="002415B7" w:rsidRDefault="00111051" w:rsidP="00A4607B">
      <w:pPr>
        <w:pStyle w:val="Lead"/>
        <w:tabs>
          <w:tab w:val="left" w:pos="1452"/>
        </w:tabs>
        <w:contextualSpacing/>
      </w:pPr>
      <w:r w:rsidRPr="002415B7">
        <w:t>Ceny</w:t>
      </w:r>
      <w:r w:rsidR="002415B7">
        <w:t xml:space="preserve"> towarów i usług konsumpcyjnych </w:t>
      </w:r>
      <w:r w:rsidRPr="002415B7">
        <w:t>w</w:t>
      </w:r>
      <w:r w:rsidR="002415B7" w:rsidRPr="002415B7">
        <w:t>e</w:t>
      </w:r>
      <w:r w:rsidR="0026521C">
        <w:t> wrześniu 2024</w:t>
      </w:r>
      <w:r w:rsidR="002415B7">
        <w:t xml:space="preserve"> r. w porównaniu z </w:t>
      </w:r>
      <w:r w:rsidRPr="002415B7">
        <w:t>analogic</w:t>
      </w:r>
      <w:r w:rsidR="00C53CA4" w:rsidRPr="002415B7">
        <w:t>z</w:t>
      </w:r>
      <w:r w:rsidR="002415B7">
        <w:t>-</w:t>
      </w:r>
      <w:r w:rsidR="00C53CA4" w:rsidRPr="002415B7">
        <w:t xml:space="preserve">nym miesiącem ub. roku wzrosły </w:t>
      </w:r>
      <w:r w:rsidR="002415B7">
        <w:t>o </w:t>
      </w:r>
      <w:r w:rsidR="0026521C">
        <w:t>4,9</w:t>
      </w:r>
      <w:r w:rsidR="00A4607B">
        <w:t xml:space="preserve">% </w:t>
      </w:r>
      <w:r w:rsidR="002415B7">
        <w:t>(przy </w:t>
      </w:r>
      <w:r w:rsidRPr="002415B7">
        <w:t xml:space="preserve">wzroście cen </w:t>
      </w:r>
      <w:r w:rsidR="00C53CA4" w:rsidRPr="002415B7">
        <w:t>usług</w:t>
      </w:r>
      <w:r w:rsidRPr="002415B7">
        <w:t xml:space="preserve"> </w:t>
      </w:r>
      <w:r w:rsidR="00C53CA4" w:rsidRPr="002415B7">
        <w:t>–</w:t>
      </w:r>
      <w:r w:rsidR="00B834EB" w:rsidRPr="002415B7">
        <w:t xml:space="preserve"> </w:t>
      </w:r>
      <w:r w:rsidR="00A4607B">
        <w:t>o 6,8</w:t>
      </w:r>
      <w:r w:rsidR="002415B7">
        <w:t>% i </w:t>
      </w:r>
      <w:r w:rsidR="00C53CA4" w:rsidRPr="002415B7">
        <w:t>towarów</w:t>
      </w:r>
      <w:r w:rsidR="00A4607B">
        <w:br/>
      </w:r>
      <w:r w:rsidR="002415B7">
        <w:t>– o </w:t>
      </w:r>
      <w:r w:rsidR="00A4607B">
        <w:t>4,2</w:t>
      </w:r>
      <w:r w:rsidRPr="002415B7">
        <w:t xml:space="preserve">%). </w:t>
      </w:r>
      <w:r w:rsidR="00C53CA4" w:rsidRPr="002415B7">
        <w:t xml:space="preserve">W stosunku </w:t>
      </w:r>
      <w:r w:rsidRPr="002415B7">
        <w:t>do po</w:t>
      </w:r>
      <w:r w:rsidR="00A4607B">
        <w:t xml:space="preserve">przedniego </w:t>
      </w:r>
      <w:r w:rsidRPr="002415B7">
        <w:t>mie</w:t>
      </w:r>
      <w:r w:rsidR="00A4607B">
        <w:t>-</w:t>
      </w:r>
      <w:r w:rsidRPr="002415B7">
        <w:t>siąca ceny</w:t>
      </w:r>
      <w:r w:rsidR="00C53CA4" w:rsidRPr="002415B7">
        <w:t xml:space="preserve"> </w:t>
      </w:r>
      <w:r w:rsidRPr="002415B7">
        <w:t xml:space="preserve">towarów i usług </w:t>
      </w:r>
      <w:r w:rsidR="00A4607B" w:rsidRPr="00E21B35">
        <w:t xml:space="preserve">wzrosły o 0,1% </w:t>
      </w:r>
      <w:r w:rsidR="00A4607B">
        <w:br/>
      </w:r>
      <w:r w:rsidR="00A4607B" w:rsidRPr="00E21B35">
        <w:t>(w tym usług – o </w:t>
      </w:r>
      <w:r w:rsidR="00A4607B">
        <w:t>0,4</w:t>
      </w:r>
      <w:r w:rsidR="00A4607B" w:rsidRPr="00E21B35">
        <w:t>%, a ceny towarów utrzymały się na tym samym poziomie).</w:t>
      </w:r>
    </w:p>
    <w:p w14:paraId="4F71900F" w14:textId="77777777" w:rsidR="00ED030A" w:rsidRDefault="00ED030A" w:rsidP="00ED030A">
      <w:pPr>
        <w:pStyle w:val="Lead"/>
        <w:contextualSpacing/>
      </w:pPr>
    </w:p>
    <w:p w14:paraId="590748AC" w14:textId="77777777" w:rsidR="006C3B2C" w:rsidRPr="0000577E" w:rsidRDefault="006C3B2C" w:rsidP="00ED030A">
      <w:pPr>
        <w:pStyle w:val="Lead"/>
        <w:contextualSpacing/>
      </w:pPr>
    </w:p>
    <w:p w14:paraId="52B05FEC" w14:textId="05D2EBAF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B82B12">
        <w:t>onsumpcyjnych w</w:t>
      </w:r>
      <w:r w:rsidR="00D50EF3">
        <w:t>e wrześniu</w:t>
      </w:r>
      <w:r w:rsidR="00216502">
        <w:t xml:space="preserve"> 2024</w:t>
      </w:r>
      <w:r w:rsidRPr="0000577E">
        <w:t xml:space="preserve"> r.</w:t>
      </w: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e wrześniu 2024 roku oraz w 3 kwartale 2024 roku."/>
      </w:tblPr>
      <w:tblGrid>
        <w:gridCol w:w="2268"/>
        <w:gridCol w:w="850"/>
        <w:gridCol w:w="851"/>
        <w:gridCol w:w="851"/>
        <w:gridCol w:w="850"/>
        <w:gridCol w:w="851"/>
        <w:gridCol w:w="850"/>
        <w:gridCol w:w="789"/>
      </w:tblGrid>
      <w:tr w:rsidR="008209DC" w:rsidRPr="00681262" w14:paraId="351BF2FD" w14:textId="77777777" w:rsidTr="009A3DD9">
        <w:trPr>
          <w:cantSplit/>
          <w:trHeight w:val="367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59049E80" w14:textId="77777777" w:rsidR="008209DC" w:rsidRPr="006F5F5C" w:rsidRDefault="008209DC" w:rsidP="008209D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6C3B2C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14:paraId="2141886B" w14:textId="3AED35B6" w:rsidR="008209DC" w:rsidRPr="00936773" w:rsidRDefault="00D50EF3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09</w:t>
            </w:r>
            <w:r w:rsidR="00216502"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 xml:space="preserve"> 2024</w:t>
            </w:r>
          </w:p>
        </w:tc>
        <w:tc>
          <w:tcPr>
            <w:tcW w:w="1701" w:type="dxa"/>
            <w:gridSpan w:val="2"/>
            <w:tcBorders>
              <w:top w:val="nil"/>
            </w:tcBorders>
            <w:vAlign w:val="center"/>
          </w:tcPr>
          <w:p w14:paraId="6A1B2445" w14:textId="6A7D2A91" w:rsidR="008209DC" w:rsidRPr="00936773" w:rsidRDefault="00D50EF3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3</w:t>
            </w:r>
            <w:r w:rsidR="00216502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kw. 2024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E4B5C22" w14:textId="4483E387" w:rsidR="008209DC" w:rsidRPr="00936773" w:rsidRDefault="00DD4127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</w:t>
            </w:r>
            <w:r w:rsidR="00D50EF3">
              <w:rPr>
                <w:rFonts w:ascii="Fira Sans" w:hAnsi="Fira Sans"/>
                <w:color w:val="000000" w:themeColor="text1"/>
                <w:sz w:val="17"/>
                <w:szCs w:val="17"/>
              </w:rPr>
              <w:t>1-09</w:t>
            </w:r>
            <w:r w:rsidR="00216502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2024</w:t>
            </w:r>
          </w:p>
        </w:tc>
        <w:tc>
          <w:tcPr>
            <w:tcW w:w="789" w:type="dxa"/>
            <w:vMerge w:val="restart"/>
            <w:tcBorders>
              <w:top w:val="nil"/>
            </w:tcBorders>
            <w:vAlign w:val="center"/>
          </w:tcPr>
          <w:p w14:paraId="1C1A61DD" w14:textId="77777777" w:rsidR="008209DC" w:rsidRPr="00936773" w:rsidRDefault="008209DC" w:rsidP="008209D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6773">
              <w:rPr>
                <w:rFonts w:ascii="Fira Sans" w:hAnsi="Fira Sans"/>
                <w:color w:val="000000" w:themeColor="text1"/>
                <w:sz w:val="16"/>
                <w:szCs w:val="16"/>
              </w:rPr>
              <w:t>WPŁYW ZMIAN</w:t>
            </w:r>
          </w:p>
          <w:p w14:paraId="3B292923" w14:textId="7DC0B6D8" w:rsidR="008209DC" w:rsidRPr="00681262" w:rsidRDefault="00C93A91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>
              <w:rPr>
                <w:rFonts w:ascii="Fira Sans" w:hAnsi="Fira Sans"/>
                <w:color w:val="000000" w:themeColor="text1"/>
                <w:sz w:val="14"/>
                <w:szCs w:val="14"/>
              </w:rPr>
              <w:t>08</w:t>
            </w:r>
            <w:r w:rsidR="00BA7917">
              <w:rPr>
                <w:rFonts w:ascii="Fira Sans" w:hAnsi="Fira Sans"/>
                <w:color w:val="000000" w:themeColor="text1"/>
                <w:sz w:val="14"/>
                <w:szCs w:val="14"/>
              </w:rPr>
              <w:t xml:space="preserve"> 2</w:t>
            </w:r>
            <w:r w:rsidR="00216502">
              <w:rPr>
                <w:rFonts w:ascii="Fira Sans" w:hAnsi="Fira Sans"/>
                <w:color w:val="000000" w:themeColor="text1"/>
                <w:sz w:val="14"/>
                <w:szCs w:val="14"/>
              </w:rPr>
              <w:t>024</w:t>
            </w:r>
            <w:r w:rsidR="008209DC"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</w:tr>
      <w:tr w:rsidR="008209DC" w:rsidRPr="00703E94" w14:paraId="28DFD3FB" w14:textId="77777777" w:rsidTr="009A3DD9">
        <w:trPr>
          <w:cantSplit/>
          <w:trHeight w:val="579"/>
        </w:trPr>
        <w:tc>
          <w:tcPr>
            <w:tcW w:w="2268" w:type="dxa"/>
            <w:vMerge/>
            <w:tcBorders>
              <w:bottom w:val="single" w:sz="12" w:space="0" w:color="212492"/>
            </w:tcBorders>
            <w:vAlign w:val="center"/>
          </w:tcPr>
          <w:p w14:paraId="0C45B47F" w14:textId="77777777" w:rsidR="008209DC" w:rsidRPr="00FD11D4" w:rsidRDefault="008209DC" w:rsidP="008209DC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92A24C8" w14:textId="662797B2" w:rsidR="008209DC" w:rsidRPr="00681262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09</w:t>
            </w:r>
            <w:r w:rsidR="0021650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2023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D1F2C9" w14:textId="3AE0BB10" w:rsidR="008209DC" w:rsidRPr="00681262" w:rsidRDefault="00216502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12 2023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15BD299" w14:textId="05786E81" w:rsidR="008209DC" w:rsidRPr="00681262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08</w:t>
            </w:r>
            <w:r w:rsidR="0021650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2024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1AAB1FA9" w14:textId="00D68667" w:rsidR="008209DC" w:rsidRPr="00681262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  <w:r w:rsidR="0021650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kw. 2023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31EA5556" w14:textId="0C1F5409" w:rsidR="008209DC" w:rsidRPr="00681262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21650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kw. 2024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05D88DE7" w14:textId="231109E7" w:rsidR="008209DC" w:rsidRPr="00681262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01-09</w:t>
            </w:r>
            <w:r w:rsidR="0021650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2023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789" w:type="dxa"/>
            <w:vMerge/>
            <w:tcBorders>
              <w:bottom w:val="single" w:sz="12" w:space="0" w:color="212492"/>
            </w:tcBorders>
            <w:vAlign w:val="center"/>
          </w:tcPr>
          <w:p w14:paraId="5FC8793C" w14:textId="77777777" w:rsidR="008209DC" w:rsidRPr="00703E94" w:rsidRDefault="008209DC" w:rsidP="008209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216502" w:rsidRPr="00E35783" w14:paraId="4F4B4EEE" w14:textId="77777777" w:rsidTr="009A3DD9">
        <w:trPr>
          <w:cantSplit/>
          <w:trHeight w:val="389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DD40E37" w14:textId="77777777" w:rsidR="00216502" w:rsidRPr="00111051" w:rsidRDefault="00216502" w:rsidP="00216502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B321924" w14:textId="1FD9E0DF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104,9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BFB46A9" w14:textId="04949EB6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103,8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1D266EF" w14:textId="54995B79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100,1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FC3B8BD" w14:textId="1A570302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104,5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5293034D" w14:textId="171B133C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101,6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CF2763D" w14:textId="04BD9E6C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103,3</w:t>
            </w:r>
          </w:p>
        </w:tc>
        <w:tc>
          <w:tcPr>
            <w:tcW w:w="78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AEF720" w14:textId="77777777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216502" w:rsidRPr="00E35783" w14:paraId="5DA72F89" w14:textId="77777777" w:rsidTr="009A3DD9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1FE52B" w14:textId="77777777" w:rsidR="00216502" w:rsidRPr="00111051" w:rsidRDefault="00216502" w:rsidP="00216502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111051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A75AE5" w14:textId="79733C7E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56C67A" w14:textId="54E4B4DE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4091482" w14:textId="64FB95AB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B647F11" w14:textId="22A9A5FA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196B7FBA" w14:textId="61512E07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0FC029" w14:textId="025FA3F4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102,8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4BCA93" w14:textId="1095C4DD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0,06</w:t>
            </w:r>
          </w:p>
        </w:tc>
      </w:tr>
      <w:tr w:rsidR="00216502" w:rsidRPr="00E35783" w14:paraId="40A1AC22" w14:textId="77777777" w:rsidTr="009A3DD9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D77535" w14:textId="77777777" w:rsidR="00216502" w:rsidRPr="00111051" w:rsidRDefault="00216502" w:rsidP="00216502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111051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B8554E" w14:textId="2A218037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AD96A2" w14:textId="624076C7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78A415" w14:textId="5E1994FF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3BB4A9" w14:textId="1675D946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8E9AFA" w14:textId="421D15B7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DC2BA9" w14:textId="70D6EBAA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105,1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83A6C4" w14:textId="5CAE0E27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0,02</w:t>
            </w:r>
          </w:p>
        </w:tc>
      </w:tr>
      <w:tr w:rsidR="00216502" w:rsidRPr="00E35783" w14:paraId="1126DB1E" w14:textId="77777777" w:rsidTr="009A3DD9">
        <w:trPr>
          <w:cantSplit/>
          <w:trHeight w:val="47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5562A8" w14:textId="77777777" w:rsidR="00216502" w:rsidRPr="00111051" w:rsidRDefault="00216502" w:rsidP="00216502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7B67364" w14:textId="001BBEF7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98,2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758B2E" w14:textId="4379B3EA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96,0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696B55" w14:textId="2EF7FBF7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476D06" w14:textId="7A8A006E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98,6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32E7485" w14:textId="1B3F63AA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95,5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838D707" w14:textId="69DF3338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100,2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9DF0AC" w14:textId="1C61CD08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0,07</w:t>
            </w:r>
          </w:p>
        </w:tc>
      </w:tr>
      <w:tr w:rsidR="00216502" w:rsidRPr="00E35783" w14:paraId="7C2A40F9" w14:textId="77777777" w:rsidTr="009A3DD9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AB0BF34" w14:textId="77777777" w:rsidR="00216502" w:rsidRPr="00111051" w:rsidRDefault="00216502" w:rsidP="00216502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Użytkowanie mieszkania lub domu i nośniki energii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A3F54D" w14:textId="32BCC99B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109,7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06426B" w14:textId="0F8F061E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109,4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2EEC98" w14:textId="7CEA7952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376873" w14:textId="4A3D497B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109,1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AEC689" w14:textId="2C38D5EB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107,5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036FE7" w14:textId="1B7350DF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104,0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6E8CDC2" w14:textId="6F035DBB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0,09</w:t>
            </w:r>
          </w:p>
        </w:tc>
      </w:tr>
      <w:tr w:rsidR="00216502" w:rsidRPr="00E35783" w14:paraId="31EEEFBB" w14:textId="77777777" w:rsidTr="009A3DD9">
        <w:trPr>
          <w:cantSplit/>
          <w:trHeight w:val="823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0B84D1" w14:textId="77777777" w:rsidR="00216502" w:rsidRPr="00111051" w:rsidRDefault="00216502" w:rsidP="00216502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34993" w14:textId="31F22CD7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A6BC9" w14:textId="32AF05EE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E5E0A0" w14:textId="7F833C6C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E73577" w14:textId="68B1E794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8FAD9D1" w14:textId="0C0E0BC9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A82FA9F" w14:textId="11E6CA88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102,3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D57B7A" w14:textId="6F2FC71E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0,01</w:t>
            </w:r>
          </w:p>
        </w:tc>
      </w:tr>
      <w:tr w:rsidR="00216502" w:rsidRPr="00E35783" w14:paraId="4DC54242" w14:textId="77777777" w:rsidTr="009A3DD9">
        <w:trPr>
          <w:cantSplit/>
          <w:trHeight w:val="47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6FAEE1" w14:textId="77777777" w:rsidR="00216502" w:rsidRPr="00111051" w:rsidRDefault="00216502" w:rsidP="00216502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94AE53" w14:textId="5DF472D6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F09605" w14:textId="05E654C3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105,0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B81F00" w14:textId="704E6839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8A0D07" w14:textId="0B013312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22B111" w14:textId="4810DD6E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FA5D3" w14:textId="4A0B9F06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103,8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9B988E3" w14:textId="16F6B13A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0,02</w:t>
            </w:r>
          </w:p>
        </w:tc>
      </w:tr>
      <w:tr w:rsidR="00216502" w:rsidRPr="00E35783" w14:paraId="56ACD72A" w14:textId="77777777" w:rsidTr="009A3DD9">
        <w:trPr>
          <w:cantSplit/>
          <w:trHeight w:val="365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8BB6FE" w14:textId="77777777" w:rsidR="00216502" w:rsidRPr="00111051" w:rsidRDefault="00216502" w:rsidP="00216502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F80005" w14:textId="3AE08FC2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98,5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25A02C" w14:textId="53F7D281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95,9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7EA873" w14:textId="65536E36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97,3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113645" w14:textId="4CB7F52B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99,2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5BBD86" w14:textId="48454D82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97,6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8289F4" w14:textId="25BB5ABB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98,5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F35266" w14:textId="10F9C422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-0,24</w:t>
            </w:r>
          </w:p>
        </w:tc>
      </w:tr>
      <w:tr w:rsidR="00216502" w:rsidRPr="00E35783" w14:paraId="64CF56B2" w14:textId="77777777" w:rsidTr="009A3DD9">
        <w:trPr>
          <w:cantSplit/>
          <w:trHeight w:val="42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C7445E" w14:textId="77777777" w:rsidR="00216502" w:rsidRPr="00111051" w:rsidRDefault="00216502" w:rsidP="00216502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96A962" w14:textId="1F947DFE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ECE945" w14:textId="1EB24CBF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102,4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BBDDFA5" w14:textId="3936FC33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39A624" w14:textId="0D760EF1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A78DD1" w14:textId="0527E1EF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F8637D" w14:textId="66135202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102,4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DA713" w14:textId="58E5F975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0,04</w:t>
            </w:r>
          </w:p>
        </w:tc>
      </w:tr>
      <w:tr w:rsidR="00216502" w:rsidRPr="00E35783" w14:paraId="451AD272" w14:textId="77777777" w:rsidTr="009A3DD9">
        <w:trPr>
          <w:cantSplit/>
          <w:trHeight w:val="45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3DDFDB" w14:textId="77777777" w:rsidR="00216502" w:rsidRPr="00111051" w:rsidRDefault="00216502" w:rsidP="00216502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C18B55" w14:textId="0E3DFBCF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105,4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0B0D41" w14:textId="7AF1E8F2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106,6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83F98" w14:textId="2D828753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99,4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7C80E9" w14:textId="038E34ED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26A4A8D" w14:textId="01911D4D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102,7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2BAF03E" w14:textId="371DC51A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104,3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9F5F60" w14:textId="099FE4AF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-0,04</w:t>
            </w:r>
          </w:p>
        </w:tc>
      </w:tr>
      <w:tr w:rsidR="00216502" w:rsidRPr="00E35783" w14:paraId="060BB1C7" w14:textId="77777777" w:rsidTr="009A3DD9">
        <w:trPr>
          <w:cantSplit/>
          <w:trHeight w:val="43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0840D2" w14:textId="77777777" w:rsidR="00216502" w:rsidRPr="00111051" w:rsidRDefault="00216502" w:rsidP="00216502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AB973A" w14:textId="0C1F3DC8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109,0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D544DD" w14:textId="2591DD9A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106,8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BFC659" w14:textId="67EF1C68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292C08" w14:textId="5B21BC36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109,0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78B17BB" w14:textId="383E5C2D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1A3F45" w14:textId="4B630E27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109,1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FA07D8" w14:textId="5614C59F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0,04</w:t>
            </w:r>
          </w:p>
        </w:tc>
      </w:tr>
      <w:tr w:rsidR="00216502" w:rsidRPr="00E35783" w14:paraId="4D8FB301" w14:textId="77777777" w:rsidTr="009A3DD9">
        <w:trPr>
          <w:cantSplit/>
          <w:trHeight w:val="453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AFDDA3" w14:textId="77777777" w:rsidR="00216502" w:rsidRPr="00111051" w:rsidRDefault="00216502" w:rsidP="00216502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D66E7D" w14:textId="3222C5E9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107,4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F5974B2" w14:textId="7B0F4A04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106,2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5DEAEDA" w14:textId="14977B82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E6A109" w14:textId="1269EE0A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107,5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CBCA6D1" w14:textId="04DDB7E0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C5883E2" w14:textId="48E3AF5E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108,1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C8346A" w14:textId="75EE3981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0,03</w:t>
            </w:r>
          </w:p>
        </w:tc>
      </w:tr>
      <w:tr w:rsidR="00216502" w:rsidRPr="00E35783" w14:paraId="2CD15A83" w14:textId="77777777" w:rsidTr="009A3DD9">
        <w:trPr>
          <w:cantSplit/>
          <w:trHeight w:val="447"/>
        </w:trPr>
        <w:tc>
          <w:tcPr>
            <w:tcW w:w="2268" w:type="dxa"/>
            <w:tcBorders>
              <w:top w:val="single" w:sz="4" w:space="0" w:color="212492"/>
              <w:bottom w:val="nil"/>
            </w:tcBorders>
            <w:vAlign w:val="center"/>
          </w:tcPr>
          <w:p w14:paraId="1CD307CE" w14:textId="77777777" w:rsidR="00216502" w:rsidRPr="00111051" w:rsidRDefault="00216502" w:rsidP="00216502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66DF2687" w14:textId="61CB7C51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103,6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19D5E7D4" w14:textId="566D2117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103,1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3E2B813D" w14:textId="339B5E40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99,5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2609D71B" w14:textId="6A7B907E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103,9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628DE765" w14:textId="21632A69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78F2FD8E" w14:textId="745EC28D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104,8</w:t>
            </w:r>
          </w:p>
        </w:tc>
        <w:tc>
          <w:tcPr>
            <w:tcW w:w="78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1CF6380F" w14:textId="4F20F469" w:rsidR="00216502" w:rsidRPr="00111051" w:rsidRDefault="00216502" w:rsidP="00216502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-0,03</w:t>
            </w:r>
          </w:p>
        </w:tc>
      </w:tr>
    </w:tbl>
    <w:p w14:paraId="6F13789E" w14:textId="77777777" w:rsidR="006C3B2C" w:rsidRPr="006C3B2C" w:rsidRDefault="006C3B2C" w:rsidP="006C3B2C">
      <w:pPr>
        <w:rPr>
          <w:lang w:eastAsia="pl-PL"/>
        </w:rPr>
      </w:pPr>
    </w:p>
    <w:p w14:paraId="15E5465A" w14:textId="2D7003E7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5694387C" w14:textId="2FACE0AA" w:rsidR="00641D13" w:rsidRDefault="00F45242" w:rsidP="00064C49">
      <w:pPr>
        <w:pStyle w:val="Tekstprzypisudolnego"/>
        <w:rPr>
          <w:sz w:val="19"/>
          <w:szCs w:val="19"/>
        </w:rPr>
      </w:pPr>
      <w:r w:rsidRPr="00D36761">
        <w:rPr>
          <w:sz w:val="19"/>
          <w:szCs w:val="19"/>
        </w:rPr>
        <w:t>W</w:t>
      </w:r>
      <w:r w:rsidR="00F077D9">
        <w:rPr>
          <w:sz w:val="19"/>
          <w:szCs w:val="19"/>
        </w:rPr>
        <w:t>e</w:t>
      </w:r>
      <w:r w:rsidRPr="00D36761">
        <w:rPr>
          <w:sz w:val="19"/>
          <w:szCs w:val="19"/>
        </w:rPr>
        <w:t xml:space="preserve"> </w:t>
      </w:r>
      <w:r w:rsidR="00F077D9">
        <w:rPr>
          <w:sz w:val="19"/>
          <w:szCs w:val="19"/>
        </w:rPr>
        <w:t>wrześniu</w:t>
      </w:r>
      <w:r w:rsidRPr="00D36761">
        <w:rPr>
          <w:sz w:val="19"/>
          <w:szCs w:val="19"/>
        </w:rPr>
        <w:t xml:space="preserve"> br. w porównaniu z poprzednim miesiącem na</w:t>
      </w:r>
      <w:r w:rsidR="00641D13">
        <w:rPr>
          <w:sz w:val="19"/>
          <w:szCs w:val="19"/>
        </w:rPr>
        <w:t xml:space="preserve">jwiększy wpływ na wskaźnik cen </w:t>
      </w:r>
      <w:r w:rsidR="00163431">
        <w:rPr>
          <w:sz w:val="19"/>
          <w:szCs w:val="19"/>
        </w:rPr>
        <w:br/>
      </w:r>
      <w:r w:rsidRPr="00D36761">
        <w:rPr>
          <w:sz w:val="19"/>
          <w:szCs w:val="19"/>
        </w:rPr>
        <w:t>towarów i usług ko</w:t>
      </w:r>
      <w:r w:rsidR="00136275">
        <w:rPr>
          <w:sz w:val="19"/>
          <w:szCs w:val="19"/>
        </w:rPr>
        <w:t>nsumpcyjnych ogółem miały wyższe</w:t>
      </w:r>
      <w:r w:rsidRPr="00D36761">
        <w:rPr>
          <w:sz w:val="19"/>
          <w:szCs w:val="19"/>
        </w:rPr>
        <w:t xml:space="preserve"> ceny </w:t>
      </w:r>
      <w:r w:rsidR="001777A8" w:rsidRPr="00D36761">
        <w:rPr>
          <w:sz w:val="19"/>
          <w:szCs w:val="19"/>
        </w:rPr>
        <w:t xml:space="preserve">w </w:t>
      </w:r>
      <w:r w:rsidRPr="00D36761">
        <w:rPr>
          <w:sz w:val="19"/>
          <w:szCs w:val="19"/>
        </w:rPr>
        <w:t>zakres</w:t>
      </w:r>
      <w:r w:rsidR="001777A8" w:rsidRPr="00D36761">
        <w:rPr>
          <w:sz w:val="19"/>
          <w:szCs w:val="19"/>
        </w:rPr>
        <w:t>ie</w:t>
      </w:r>
      <w:r w:rsidR="00740E94">
        <w:rPr>
          <w:sz w:val="19"/>
          <w:szCs w:val="19"/>
        </w:rPr>
        <w:t xml:space="preserve"> m.</w:t>
      </w:r>
      <w:r w:rsidR="00136275">
        <w:rPr>
          <w:sz w:val="19"/>
          <w:szCs w:val="19"/>
        </w:rPr>
        <w:t>in</w:t>
      </w:r>
      <w:r w:rsidR="00740E94">
        <w:rPr>
          <w:sz w:val="19"/>
          <w:szCs w:val="19"/>
        </w:rPr>
        <w:t>.</w:t>
      </w:r>
      <w:r w:rsidRPr="00D36761">
        <w:rPr>
          <w:sz w:val="19"/>
          <w:szCs w:val="19"/>
        </w:rPr>
        <w:t xml:space="preserve"> </w:t>
      </w:r>
      <w:r w:rsidR="00136275">
        <w:rPr>
          <w:sz w:val="19"/>
          <w:szCs w:val="19"/>
        </w:rPr>
        <w:t>mieszkania</w:t>
      </w:r>
      <w:r w:rsidR="001777A8" w:rsidRPr="00D36761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>(o </w:t>
      </w:r>
      <w:r w:rsidR="00136275">
        <w:rPr>
          <w:sz w:val="19"/>
          <w:szCs w:val="19"/>
        </w:rPr>
        <w:t>0</w:t>
      </w:r>
      <w:r w:rsidRPr="00D36761">
        <w:rPr>
          <w:sz w:val="19"/>
          <w:szCs w:val="19"/>
        </w:rPr>
        <w:t>,</w:t>
      </w:r>
      <w:r w:rsidR="00136275">
        <w:rPr>
          <w:sz w:val="19"/>
          <w:szCs w:val="19"/>
        </w:rPr>
        <w:t>4</w:t>
      </w:r>
      <w:r w:rsidRPr="00D36761">
        <w:rPr>
          <w:sz w:val="19"/>
          <w:szCs w:val="19"/>
        </w:rPr>
        <w:t>%)</w:t>
      </w:r>
      <w:r w:rsidR="001777A8" w:rsidRPr="00D36761">
        <w:rPr>
          <w:sz w:val="19"/>
          <w:szCs w:val="19"/>
        </w:rPr>
        <w:t>,</w:t>
      </w:r>
      <w:r w:rsidR="00064C49">
        <w:rPr>
          <w:sz w:val="19"/>
          <w:szCs w:val="19"/>
        </w:rPr>
        <w:t xml:space="preserve"> </w:t>
      </w:r>
      <w:r w:rsidR="00136275">
        <w:t>odzieży i obuwia</w:t>
      </w:r>
      <w:r w:rsidR="001777A8" w:rsidRPr="00D36761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 xml:space="preserve">(o </w:t>
      </w:r>
      <w:r w:rsidR="00136275">
        <w:rPr>
          <w:sz w:val="19"/>
          <w:szCs w:val="19"/>
        </w:rPr>
        <w:t>1</w:t>
      </w:r>
      <w:r w:rsidRPr="00D36761">
        <w:rPr>
          <w:sz w:val="19"/>
          <w:szCs w:val="19"/>
        </w:rPr>
        <w:t>,</w:t>
      </w:r>
      <w:r w:rsidR="00136275">
        <w:rPr>
          <w:sz w:val="19"/>
          <w:szCs w:val="19"/>
        </w:rPr>
        <w:t>9</w:t>
      </w:r>
      <w:r w:rsidRPr="00B97BC1">
        <w:rPr>
          <w:sz w:val="19"/>
          <w:szCs w:val="19"/>
        </w:rPr>
        <w:t>%)</w:t>
      </w:r>
      <w:r w:rsidR="008E3E9A">
        <w:rPr>
          <w:sz w:val="19"/>
          <w:szCs w:val="19"/>
        </w:rPr>
        <w:t xml:space="preserve">, </w:t>
      </w:r>
      <w:r w:rsidR="00064C49">
        <w:rPr>
          <w:sz w:val="19"/>
          <w:szCs w:val="19"/>
        </w:rPr>
        <w:t xml:space="preserve">żywności </w:t>
      </w:r>
      <w:r w:rsidR="00BE7F76" w:rsidRPr="00B97BC1">
        <w:rPr>
          <w:sz w:val="19"/>
          <w:szCs w:val="19"/>
        </w:rPr>
        <w:t>(o </w:t>
      </w:r>
      <w:r w:rsidR="001914C6" w:rsidRPr="00B97BC1">
        <w:rPr>
          <w:sz w:val="19"/>
          <w:szCs w:val="19"/>
        </w:rPr>
        <w:t>0</w:t>
      </w:r>
      <w:r w:rsidR="001777A8" w:rsidRPr="00B97BC1">
        <w:rPr>
          <w:sz w:val="19"/>
          <w:szCs w:val="19"/>
        </w:rPr>
        <w:t>,</w:t>
      </w:r>
      <w:r w:rsidR="00136275">
        <w:rPr>
          <w:sz w:val="19"/>
          <w:szCs w:val="19"/>
        </w:rPr>
        <w:t>2</w:t>
      </w:r>
      <w:r w:rsidR="001777A8" w:rsidRPr="00B97BC1">
        <w:rPr>
          <w:sz w:val="19"/>
          <w:szCs w:val="19"/>
        </w:rPr>
        <w:t>%)</w:t>
      </w:r>
      <w:r w:rsidR="00136275">
        <w:rPr>
          <w:sz w:val="19"/>
          <w:szCs w:val="19"/>
        </w:rPr>
        <w:t xml:space="preserve"> oraz edukacji</w:t>
      </w:r>
      <w:r w:rsidR="00D3700F">
        <w:rPr>
          <w:sz w:val="19"/>
          <w:szCs w:val="19"/>
        </w:rPr>
        <w:t xml:space="preserve"> (o 4</w:t>
      </w:r>
      <w:r w:rsidR="008E3E9A">
        <w:rPr>
          <w:sz w:val="19"/>
          <w:szCs w:val="19"/>
        </w:rPr>
        <w:t>,5%)</w:t>
      </w:r>
      <w:r w:rsidR="001777A8" w:rsidRPr="00B97BC1">
        <w:rPr>
          <w:sz w:val="19"/>
          <w:szCs w:val="19"/>
        </w:rPr>
        <w:t>,</w:t>
      </w:r>
      <w:r w:rsidR="00641D13" w:rsidRPr="00B97BC1">
        <w:rPr>
          <w:sz w:val="19"/>
          <w:szCs w:val="19"/>
        </w:rPr>
        <w:t xml:space="preserve"> które </w:t>
      </w:r>
      <w:r w:rsidR="00D3700F">
        <w:rPr>
          <w:sz w:val="19"/>
          <w:szCs w:val="19"/>
        </w:rPr>
        <w:t>podwyższyły</w:t>
      </w:r>
      <w:r w:rsidR="00064C49">
        <w:rPr>
          <w:sz w:val="19"/>
          <w:szCs w:val="19"/>
        </w:rPr>
        <w:t xml:space="preserve"> ten</w:t>
      </w:r>
      <w:r w:rsidR="00367D5B" w:rsidRPr="00B97BC1">
        <w:rPr>
          <w:sz w:val="19"/>
          <w:szCs w:val="19"/>
        </w:rPr>
        <w:t xml:space="preserve"> wskaźnik </w:t>
      </w:r>
      <w:r w:rsidR="00064C49">
        <w:rPr>
          <w:sz w:val="19"/>
          <w:szCs w:val="19"/>
        </w:rPr>
        <w:t xml:space="preserve">odpowiednio </w:t>
      </w:r>
      <w:r w:rsidR="00367D5B" w:rsidRPr="00B97BC1">
        <w:rPr>
          <w:sz w:val="19"/>
          <w:szCs w:val="19"/>
        </w:rPr>
        <w:t>o </w:t>
      </w:r>
      <w:r w:rsidR="00D3700F">
        <w:rPr>
          <w:sz w:val="19"/>
          <w:szCs w:val="19"/>
        </w:rPr>
        <w:t>0,10</w:t>
      </w:r>
      <w:r w:rsidR="00367D5B" w:rsidRPr="00B97BC1">
        <w:rPr>
          <w:sz w:val="19"/>
          <w:szCs w:val="19"/>
        </w:rPr>
        <w:t> </w:t>
      </w:r>
      <w:r w:rsidRPr="00B97BC1">
        <w:rPr>
          <w:sz w:val="19"/>
          <w:szCs w:val="19"/>
        </w:rPr>
        <w:t>p. proc.</w:t>
      </w:r>
      <w:r w:rsidR="001777A8" w:rsidRPr="00B97BC1">
        <w:rPr>
          <w:sz w:val="19"/>
          <w:szCs w:val="19"/>
        </w:rPr>
        <w:t xml:space="preserve">, </w:t>
      </w:r>
      <w:r w:rsidRPr="00B97BC1">
        <w:rPr>
          <w:sz w:val="19"/>
          <w:szCs w:val="19"/>
        </w:rPr>
        <w:t>0,</w:t>
      </w:r>
      <w:r w:rsidR="00D3700F">
        <w:rPr>
          <w:sz w:val="19"/>
          <w:szCs w:val="19"/>
        </w:rPr>
        <w:t>07</w:t>
      </w:r>
      <w:r w:rsidR="002A7DDE" w:rsidRPr="00B97BC1">
        <w:rPr>
          <w:sz w:val="19"/>
          <w:szCs w:val="19"/>
        </w:rPr>
        <w:t xml:space="preserve"> p.</w:t>
      </w:r>
      <w:r w:rsidR="002B7CE6" w:rsidRPr="00B97BC1">
        <w:rPr>
          <w:sz w:val="19"/>
          <w:szCs w:val="19"/>
        </w:rPr>
        <w:t xml:space="preserve"> </w:t>
      </w:r>
      <w:r w:rsidR="00896C2C" w:rsidRPr="00B97BC1">
        <w:rPr>
          <w:sz w:val="19"/>
          <w:szCs w:val="19"/>
        </w:rPr>
        <w:t>proc.</w:t>
      </w:r>
      <w:r w:rsidR="008E3E9A">
        <w:rPr>
          <w:sz w:val="19"/>
          <w:szCs w:val="19"/>
        </w:rPr>
        <w:t xml:space="preserve">, </w:t>
      </w:r>
      <w:r w:rsidR="00896C2C" w:rsidRPr="00B97BC1">
        <w:rPr>
          <w:sz w:val="19"/>
          <w:szCs w:val="19"/>
        </w:rPr>
        <w:t>0,</w:t>
      </w:r>
      <w:r w:rsidR="00D3700F">
        <w:rPr>
          <w:sz w:val="19"/>
          <w:szCs w:val="19"/>
        </w:rPr>
        <w:t>05</w:t>
      </w:r>
      <w:r w:rsidR="00A24DF5" w:rsidRPr="00B97BC1">
        <w:rPr>
          <w:sz w:val="19"/>
          <w:szCs w:val="19"/>
        </w:rPr>
        <w:t xml:space="preserve"> p. proc.</w:t>
      </w:r>
      <w:r w:rsidR="00D3700F">
        <w:rPr>
          <w:sz w:val="19"/>
          <w:szCs w:val="19"/>
        </w:rPr>
        <w:t xml:space="preserve"> i 0,04</w:t>
      </w:r>
      <w:r w:rsidR="008E3E9A">
        <w:rPr>
          <w:sz w:val="19"/>
          <w:szCs w:val="19"/>
        </w:rPr>
        <w:t xml:space="preserve"> </w:t>
      </w:r>
      <w:r w:rsidR="008E3E9A" w:rsidRPr="00B97BC1">
        <w:rPr>
          <w:sz w:val="19"/>
          <w:szCs w:val="19"/>
        </w:rPr>
        <w:t>p. proc.</w:t>
      </w:r>
      <w:r w:rsidR="008E3E9A">
        <w:rPr>
          <w:sz w:val="19"/>
          <w:szCs w:val="19"/>
        </w:rPr>
        <w:t xml:space="preserve"> </w:t>
      </w:r>
      <w:r w:rsidR="00EB097D">
        <w:rPr>
          <w:sz w:val="19"/>
          <w:szCs w:val="19"/>
        </w:rPr>
        <w:br/>
      </w:r>
      <w:r w:rsidR="00D3700F" w:rsidRPr="00F96D24">
        <w:rPr>
          <w:sz w:val="19"/>
          <w:szCs w:val="19"/>
        </w:rPr>
        <w:t>Niższe</w:t>
      </w:r>
      <w:r w:rsidR="00064C49" w:rsidRPr="00F96D24">
        <w:rPr>
          <w:sz w:val="19"/>
          <w:szCs w:val="19"/>
        </w:rPr>
        <w:t xml:space="preserve"> </w:t>
      </w:r>
      <w:r w:rsidR="00740E94" w:rsidRPr="00F96D24">
        <w:rPr>
          <w:sz w:val="19"/>
          <w:szCs w:val="19"/>
        </w:rPr>
        <w:t>ceny w zakresie transportu (o 2,7%) oraz rekreacji i kultury (o 0,6</w:t>
      </w:r>
      <w:r w:rsidR="00064C49" w:rsidRPr="00F96D24">
        <w:rPr>
          <w:sz w:val="19"/>
          <w:szCs w:val="19"/>
        </w:rPr>
        <w:t>%)</w:t>
      </w:r>
      <w:r w:rsidR="00740E94" w:rsidRPr="00F96D24">
        <w:rPr>
          <w:sz w:val="19"/>
          <w:szCs w:val="19"/>
        </w:rPr>
        <w:t xml:space="preserve"> obniżyły</w:t>
      </w:r>
      <w:r w:rsidR="00064C49" w:rsidRPr="00F96D24">
        <w:rPr>
          <w:sz w:val="19"/>
          <w:szCs w:val="19"/>
        </w:rPr>
        <w:t xml:space="preserve"> wskaźn</w:t>
      </w:r>
      <w:r w:rsidR="00740E94" w:rsidRPr="00F96D24">
        <w:rPr>
          <w:sz w:val="19"/>
          <w:szCs w:val="19"/>
        </w:rPr>
        <w:t xml:space="preserve">ik odpowiednio o 0,24 p. proc. </w:t>
      </w:r>
      <w:r w:rsidR="00064C49" w:rsidRPr="00F96D24">
        <w:rPr>
          <w:sz w:val="19"/>
          <w:szCs w:val="19"/>
        </w:rPr>
        <w:t>i 0,04 p. proc.</w:t>
      </w:r>
    </w:p>
    <w:p w14:paraId="072C46DE" w14:textId="7614AD9A" w:rsidR="00F45242" w:rsidRPr="00F96D24" w:rsidRDefault="00F45242" w:rsidP="005C5F74">
      <w:pPr>
        <w:pStyle w:val="Tekstprzypisudolnego"/>
        <w:rPr>
          <w:spacing w:val="2"/>
          <w:sz w:val="19"/>
          <w:szCs w:val="19"/>
        </w:rPr>
      </w:pPr>
      <w:r w:rsidRPr="00FD0277">
        <w:rPr>
          <w:spacing w:val="2"/>
          <w:sz w:val="19"/>
          <w:szCs w:val="19"/>
        </w:rPr>
        <w:t>W porównaniu z miesiącem analogicznym poprzedniego roku w</w:t>
      </w:r>
      <w:r w:rsidR="00366600" w:rsidRPr="00FD0277">
        <w:rPr>
          <w:spacing w:val="2"/>
          <w:sz w:val="19"/>
          <w:szCs w:val="19"/>
        </w:rPr>
        <w:t xml:space="preserve">yższe ceny w zakresie </w:t>
      </w:r>
      <w:r w:rsidR="005C5F74">
        <w:rPr>
          <w:spacing w:val="2"/>
          <w:sz w:val="19"/>
          <w:szCs w:val="19"/>
        </w:rPr>
        <w:br/>
      </w:r>
      <w:r w:rsidR="00997F95">
        <w:rPr>
          <w:spacing w:val="2"/>
          <w:sz w:val="19"/>
          <w:szCs w:val="19"/>
        </w:rPr>
        <w:t>m.</w:t>
      </w:r>
      <w:r w:rsidR="00740E94">
        <w:rPr>
          <w:spacing w:val="2"/>
          <w:sz w:val="19"/>
          <w:szCs w:val="19"/>
        </w:rPr>
        <w:t>in. mieszkania</w:t>
      </w:r>
      <w:r w:rsidR="00FD0277">
        <w:rPr>
          <w:spacing w:val="2"/>
          <w:sz w:val="19"/>
          <w:szCs w:val="19"/>
        </w:rPr>
        <w:t xml:space="preserve"> (o </w:t>
      </w:r>
      <w:r w:rsidR="00740E94">
        <w:rPr>
          <w:spacing w:val="2"/>
          <w:sz w:val="19"/>
          <w:szCs w:val="19"/>
        </w:rPr>
        <w:t>8</w:t>
      </w:r>
      <w:r w:rsidRPr="00FD0277">
        <w:rPr>
          <w:spacing w:val="2"/>
          <w:sz w:val="19"/>
          <w:szCs w:val="19"/>
        </w:rPr>
        <w:t>,</w:t>
      </w:r>
      <w:r w:rsidR="00740E94">
        <w:rPr>
          <w:spacing w:val="2"/>
          <w:sz w:val="19"/>
          <w:szCs w:val="19"/>
        </w:rPr>
        <w:t>0</w:t>
      </w:r>
      <w:r w:rsidRPr="00FD0277">
        <w:rPr>
          <w:spacing w:val="2"/>
          <w:sz w:val="19"/>
          <w:szCs w:val="19"/>
        </w:rPr>
        <w:t>%)</w:t>
      </w:r>
      <w:r w:rsidR="00740E94">
        <w:rPr>
          <w:spacing w:val="2"/>
          <w:sz w:val="19"/>
          <w:szCs w:val="19"/>
        </w:rPr>
        <w:t>,</w:t>
      </w:r>
      <w:r w:rsidR="00FD0277" w:rsidRPr="00FD0277">
        <w:rPr>
          <w:spacing w:val="2"/>
          <w:sz w:val="19"/>
          <w:szCs w:val="19"/>
        </w:rPr>
        <w:t xml:space="preserve"> </w:t>
      </w:r>
      <w:r w:rsidR="00740E94">
        <w:rPr>
          <w:spacing w:val="2"/>
          <w:sz w:val="19"/>
          <w:szCs w:val="19"/>
        </w:rPr>
        <w:t>żywności</w:t>
      </w:r>
      <w:r w:rsidR="009E5F9E" w:rsidRPr="00FD0277">
        <w:rPr>
          <w:spacing w:val="2"/>
          <w:sz w:val="19"/>
          <w:szCs w:val="19"/>
        </w:rPr>
        <w:t xml:space="preserve"> (o </w:t>
      </w:r>
      <w:r w:rsidR="005C5F74">
        <w:rPr>
          <w:spacing w:val="2"/>
          <w:sz w:val="19"/>
          <w:szCs w:val="19"/>
        </w:rPr>
        <w:t>4</w:t>
      </w:r>
      <w:r w:rsidR="009E5F9E" w:rsidRPr="00FD0277">
        <w:rPr>
          <w:spacing w:val="2"/>
          <w:sz w:val="19"/>
          <w:szCs w:val="19"/>
        </w:rPr>
        <w:t>,</w:t>
      </w:r>
      <w:r w:rsidR="005C5F74">
        <w:rPr>
          <w:spacing w:val="2"/>
          <w:sz w:val="19"/>
          <w:szCs w:val="19"/>
        </w:rPr>
        <w:t>7</w:t>
      </w:r>
      <w:r w:rsidR="009E5F9E" w:rsidRPr="00FD0277">
        <w:rPr>
          <w:spacing w:val="2"/>
          <w:sz w:val="19"/>
          <w:szCs w:val="19"/>
        </w:rPr>
        <w:t>%)</w:t>
      </w:r>
      <w:r w:rsidR="00740E94">
        <w:rPr>
          <w:spacing w:val="2"/>
          <w:sz w:val="19"/>
          <w:szCs w:val="19"/>
        </w:rPr>
        <w:t xml:space="preserve"> oraz restauracji i hoteli</w:t>
      </w:r>
      <w:r w:rsidR="005C5F74">
        <w:rPr>
          <w:spacing w:val="2"/>
          <w:sz w:val="19"/>
          <w:szCs w:val="19"/>
        </w:rPr>
        <w:t xml:space="preserve"> (o 7,4%)</w:t>
      </w:r>
      <w:r w:rsidR="00366600" w:rsidRPr="00FD0277">
        <w:rPr>
          <w:spacing w:val="2"/>
          <w:sz w:val="19"/>
          <w:szCs w:val="19"/>
        </w:rPr>
        <w:t xml:space="preserve"> </w:t>
      </w:r>
      <w:r w:rsidRPr="00FD0277">
        <w:rPr>
          <w:spacing w:val="2"/>
          <w:sz w:val="19"/>
          <w:szCs w:val="19"/>
        </w:rPr>
        <w:t>podniosły ten wskaźnik</w:t>
      </w:r>
      <w:r w:rsidR="009E5F9E" w:rsidRPr="00FD0277">
        <w:rPr>
          <w:spacing w:val="2"/>
          <w:sz w:val="19"/>
          <w:szCs w:val="19"/>
        </w:rPr>
        <w:t xml:space="preserve"> odpowiednio</w:t>
      </w:r>
      <w:r w:rsidR="00FD0277">
        <w:rPr>
          <w:spacing w:val="2"/>
          <w:sz w:val="19"/>
          <w:szCs w:val="19"/>
        </w:rPr>
        <w:t xml:space="preserve"> o </w:t>
      </w:r>
      <w:r w:rsidR="000E0EAC" w:rsidRPr="00FD0277">
        <w:rPr>
          <w:spacing w:val="2"/>
          <w:sz w:val="19"/>
          <w:szCs w:val="19"/>
        </w:rPr>
        <w:t>2</w:t>
      </w:r>
      <w:r w:rsidRPr="00FD0277">
        <w:rPr>
          <w:spacing w:val="2"/>
          <w:sz w:val="19"/>
          <w:szCs w:val="19"/>
        </w:rPr>
        <w:t>,</w:t>
      </w:r>
      <w:r w:rsidR="005C5F74">
        <w:rPr>
          <w:spacing w:val="2"/>
          <w:sz w:val="19"/>
          <w:szCs w:val="19"/>
        </w:rPr>
        <w:t>04</w:t>
      </w:r>
      <w:r w:rsidR="00FD0277" w:rsidRPr="00FD0277">
        <w:rPr>
          <w:spacing w:val="2"/>
          <w:sz w:val="19"/>
          <w:szCs w:val="19"/>
        </w:rPr>
        <w:t> </w:t>
      </w:r>
      <w:r w:rsidRPr="00FD0277">
        <w:rPr>
          <w:spacing w:val="2"/>
          <w:sz w:val="19"/>
          <w:szCs w:val="19"/>
        </w:rPr>
        <w:t>p. proc.</w:t>
      </w:r>
      <w:r w:rsidR="005C5F74">
        <w:rPr>
          <w:spacing w:val="2"/>
          <w:sz w:val="19"/>
          <w:szCs w:val="19"/>
        </w:rPr>
        <w:t>, 1,17</w:t>
      </w:r>
      <w:r w:rsidR="002B7CE6" w:rsidRPr="00FD0277">
        <w:rPr>
          <w:spacing w:val="2"/>
          <w:sz w:val="19"/>
          <w:szCs w:val="19"/>
        </w:rPr>
        <w:t xml:space="preserve"> p. proc.</w:t>
      </w:r>
      <w:r w:rsidR="0029240C" w:rsidRPr="00FD0277">
        <w:rPr>
          <w:spacing w:val="2"/>
          <w:sz w:val="19"/>
          <w:szCs w:val="19"/>
        </w:rPr>
        <w:t xml:space="preserve"> </w:t>
      </w:r>
      <w:r w:rsidR="005C5F74">
        <w:rPr>
          <w:spacing w:val="2"/>
          <w:sz w:val="19"/>
          <w:szCs w:val="19"/>
        </w:rPr>
        <w:t xml:space="preserve">i 0,42 p. proc. </w:t>
      </w:r>
      <w:r w:rsidR="005C5F74" w:rsidRPr="00F96D24">
        <w:rPr>
          <w:spacing w:val="2"/>
          <w:sz w:val="19"/>
          <w:szCs w:val="19"/>
        </w:rPr>
        <w:t xml:space="preserve">Niższe ceny w zakresie transportu (o 1,5%) oraz odzieży i obuwia (o 1,8%) obniżyły ten wskaźnik odpowiednio o 0,13 p. proc. i 0,07 p. proc. </w:t>
      </w:r>
    </w:p>
    <w:p w14:paraId="48A759FC" w14:textId="5DF75053" w:rsidR="00F45242" w:rsidRPr="00DB7806" w:rsidRDefault="004F41FE" w:rsidP="00DB7806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36416" behindDoc="0" locked="0" layoutInCell="1" allowOverlap="1" wp14:anchorId="6F2DA137" wp14:editId="0E7013F3">
            <wp:simplePos x="0" y="0"/>
            <wp:positionH relativeFrom="margin">
              <wp:align>right</wp:align>
            </wp:positionH>
            <wp:positionV relativeFrom="paragraph">
              <wp:posOffset>660400</wp:posOffset>
            </wp:positionV>
            <wp:extent cx="5035550" cy="2481580"/>
            <wp:effectExtent l="0" t="0" r="0" b="0"/>
            <wp:wrapSquare wrapText="bothSides"/>
            <wp:docPr id="8" name="Obraz 8" descr="Wykres 1. Wpływ zmian cen wybranych grup towarów i usług konsumpcyjnych we wrześniu 2024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DB7806">
        <w:rPr>
          <w:spacing w:val="0"/>
          <w:sz w:val="19"/>
          <w:szCs w:val="19"/>
        </w:rPr>
        <w:t>Wykres 1.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Wpływ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cen wybranych grup </w:t>
      </w:r>
      <w:r w:rsidR="00F45242" w:rsidRPr="007A7B3C">
        <w:rPr>
          <w:spacing w:val="0"/>
          <w:sz w:val="19"/>
          <w:szCs w:val="19"/>
          <w:shd w:val="clear" w:color="auto" w:fill="FFFFFF"/>
        </w:rPr>
        <w:t>towarów i usług konsumpcyjnych w</w:t>
      </w:r>
      <w:r w:rsidR="007A3291">
        <w:rPr>
          <w:spacing w:val="0"/>
          <w:sz w:val="19"/>
          <w:szCs w:val="19"/>
          <w:shd w:val="clear" w:color="auto" w:fill="FFFFFF"/>
        </w:rPr>
        <w:t>e</w:t>
      </w:r>
      <w:r w:rsidR="00F45242" w:rsidRPr="007A7B3C">
        <w:rPr>
          <w:spacing w:val="0"/>
          <w:sz w:val="19"/>
          <w:szCs w:val="19"/>
          <w:shd w:val="clear" w:color="auto" w:fill="FFFFFF"/>
        </w:rPr>
        <w:t xml:space="preserve"> </w:t>
      </w:r>
      <w:r w:rsidR="007A3291">
        <w:rPr>
          <w:spacing w:val="0"/>
          <w:sz w:val="19"/>
          <w:szCs w:val="19"/>
          <w:shd w:val="clear" w:color="auto" w:fill="FFFFFF"/>
        </w:rPr>
        <w:t>wrześniu</w:t>
      </w:r>
      <w:r w:rsidR="00F45242" w:rsidRPr="007A7B3C">
        <w:rPr>
          <w:spacing w:val="0"/>
          <w:sz w:val="19"/>
          <w:szCs w:val="19"/>
          <w:shd w:val="clear" w:color="auto" w:fill="FFFFFF"/>
        </w:rPr>
        <w:t xml:space="preserve"> 202</w:t>
      </w:r>
      <w:r w:rsidR="0037720C">
        <w:rPr>
          <w:spacing w:val="0"/>
          <w:sz w:val="19"/>
          <w:szCs w:val="19"/>
          <w:shd w:val="clear" w:color="auto" w:fill="FFFFFF"/>
        </w:rPr>
        <w:t>4</w:t>
      </w:r>
      <w:r w:rsidR="00F45242" w:rsidRPr="007A7B3C">
        <w:rPr>
          <w:spacing w:val="0"/>
          <w:sz w:val="19"/>
          <w:szCs w:val="19"/>
          <w:shd w:val="clear" w:color="auto" w:fill="FFFFFF"/>
        </w:rPr>
        <w:t xml:space="preserve"> r.</w:t>
      </w:r>
      <w:r w:rsidR="00DB7806" w:rsidRPr="007A7B3C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A7B3C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A7B3C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22316262" w14:textId="2CFF6CA2" w:rsidR="00723F04" w:rsidRDefault="00723F04" w:rsidP="002A433B">
      <w:pPr>
        <w:pStyle w:val="tytuwykresu"/>
        <w:spacing w:before="240"/>
        <w:ind w:left="794" w:hanging="794"/>
        <w:rPr>
          <w:shd w:val="clear" w:color="auto" w:fill="FFFFFF"/>
        </w:rPr>
      </w:pPr>
    </w:p>
    <w:p w14:paraId="10887EAD" w14:textId="7AEF3A3B" w:rsidR="001722A0" w:rsidRPr="007E02AE" w:rsidRDefault="001722A0" w:rsidP="007E02AE">
      <w:pPr>
        <w:pStyle w:val="tytuwykresu"/>
        <w:spacing w:before="360"/>
        <w:ind w:left="851" w:hanging="851"/>
        <w:rPr>
          <w:sz w:val="19"/>
          <w:szCs w:val="19"/>
        </w:rPr>
      </w:pPr>
      <w:r w:rsidRPr="007E02AE">
        <w:rPr>
          <w:sz w:val="19"/>
          <w:szCs w:val="19"/>
        </w:rPr>
        <w:t>Wykres 2. System wag stosowany w obliczeniach wskaźników cen towar</w:t>
      </w:r>
      <w:r w:rsidR="00DB7806" w:rsidRPr="007E02AE">
        <w:rPr>
          <w:sz w:val="19"/>
          <w:szCs w:val="19"/>
        </w:rPr>
        <w:t>ów i usług konsumpcyjn</w:t>
      </w:r>
      <w:r w:rsidR="0037720C">
        <w:rPr>
          <w:sz w:val="19"/>
          <w:szCs w:val="19"/>
        </w:rPr>
        <w:t>ych w 2024</w:t>
      </w:r>
      <w:r w:rsidRPr="007E02AE">
        <w:rPr>
          <w:sz w:val="19"/>
          <w:szCs w:val="19"/>
        </w:rPr>
        <w:t xml:space="preserve"> r.</w:t>
      </w:r>
    </w:p>
    <w:p w14:paraId="1C4D838C" w14:textId="4699E5BD" w:rsidR="007E02AE" w:rsidRDefault="0003718F">
      <w:pPr>
        <w:spacing w:before="0" w:after="160" w:line="259" w:lineRule="auto"/>
        <w:rPr>
          <w:b/>
          <w:szCs w:val="19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30272" behindDoc="0" locked="0" layoutInCell="1" allowOverlap="1" wp14:anchorId="20D47BD8" wp14:editId="77829135">
            <wp:simplePos x="0" y="0"/>
            <wp:positionH relativeFrom="margin">
              <wp:align>right</wp:align>
            </wp:positionH>
            <wp:positionV relativeFrom="paragraph">
              <wp:posOffset>209053</wp:posOffset>
            </wp:positionV>
            <wp:extent cx="5035550" cy="3481070"/>
            <wp:effectExtent l="0" t="0" r="0" b="5080"/>
            <wp:wrapSquare wrapText="bothSides"/>
            <wp:docPr id="2" name="Obraz 2" descr="Wykres 2. System wag stosowany w obliczeniach wskaźników cen towarów i usług konsumpcyjn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AE">
        <w:rPr>
          <w:b/>
          <w:szCs w:val="19"/>
        </w:rPr>
        <w:br w:type="page"/>
      </w:r>
    </w:p>
    <w:p w14:paraId="79D93229" w14:textId="20EBCA17" w:rsidR="000C6410" w:rsidRDefault="004F41FE" w:rsidP="00DB7806">
      <w:pPr>
        <w:spacing w:before="360"/>
        <w:ind w:left="851" w:hanging="851"/>
        <w:rPr>
          <w:b/>
          <w:szCs w:val="19"/>
        </w:rPr>
      </w:pPr>
      <w:r>
        <w:rPr>
          <w:b/>
          <w:noProof/>
          <w:szCs w:val="19"/>
          <w:lang w:val="en-GB" w:eastAsia="en-GB"/>
        </w:rPr>
        <w:lastRenderedPageBreak/>
        <w:drawing>
          <wp:anchor distT="0" distB="0" distL="114300" distR="114300" simplePos="0" relativeHeight="251837440" behindDoc="0" locked="0" layoutInCell="1" allowOverlap="1" wp14:anchorId="6334A0F4" wp14:editId="12BD6AF8">
            <wp:simplePos x="0" y="0"/>
            <wp:positionH relativeFrom="margin">
              <wp:align>right</wp:align>
            </wp:positionH>
            <wp:positionV relativeFrom="paragraph">
              <wp:posOffset>349250</wp:posOffset>
            </wp:positionV>
            <wp:extent cx="5035550" cy="2554605"/>
            <wp:effectExtent l="0" t="0" r="0" b="0"/>
            <wp:wrapSquare wrapText="bothSides"/>
            <wp:docPr id="9" name="Obraz 9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DB7806">
        <w:rPr>
          <w:b/>
          <w:szCs w:val="19"/>
        </w:rPr>
        <w:t xml:space="preserve">Wykres </w:t>
      </w:r>
      <w:r w:rsidR="001722A0" w:rsidRPr="00DB7806">
        <w:rPr>
          <w:b/>
          <w:szCs w:val="19"/>
        </w:rPr>
        <w:t>3</w:t>
      </w:r>
      <w:r w:rsidR="00F45242" w:rsidRPr="00DB7806">
        <w:rPr>
          <w:b/>
          <w:szCs w:val="19"/>
        </w:rPr>
        <w:t xml:space="preserve">. </w:t>
      </w:r>
      <w:r w:rsidR="00305451" w:rsidRPr="00DB7806">
        <w:rPr>
          <w:b/>
          <w:szCs w:val="19"/>
        </w:rPr>
        <w:t>Zmiany cen towarów i usług konsumpcyjnych w stosunku do okresu poprzedniego (w %)</w:t>
      </w:r>
      <w:r w:rsidR="007A3291" w:rsidRPr="007A3291">
        <w:rPr>
          <w:noProof/>
          <w:lang w:eastAsia="pl-PL"/>
        </w:rPr>
        <w:t xml:space="preserve"> </w:t>
      </w:r>
    </w:p>
    <w:p w14:paraId="7AF03FFE" w14:textId="038B5D8B" w:rsidR="009645C2" w:rsidRPr="00B834EB" w:rsidRDefault="004F41FE" w:rsidP="009645C2">
      <w:pPr>
        <w:spacing w:before="600"/>
        <w:ind w:left="851" w:hanging="851"/>
        <w:rPr>
          <w:b/>
          <w:szCs w:val="19"/>
        </w:rPr>
      </w:pPr>
      <w:bookmarkStart w:id="0" w:name="_GoBack"/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38464" behindDoc="0" locked="0" layoutInCell="1" allowOverlap="1" wp14:anchorId="44F15B85" wp14:editId="0181BAFC">
            <wp:simplePos x="0" y="0"/>
            <wp:positionH relativeFrom="margin">
              <wp:align>right</wp:align>
            </wp:positionH>
            <wp:positionV relativeFrom="paragraph">
              <wp:posOffset>3238500</wp:posOffset>
            </wp:positionV>
            <wp:extent cx="5035550" cy="2524125"/>
            <wp:effectExtent l="0" t="0" r="0" b="9525"/>
            <wp:wrapSquare wrapText="bothSides"/>
            <wp:docPr id="10" name="Obraz 10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01669" w:rsidRPr="0000577E">
        <w:rPr>
          <w:noProof/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7DE329B4">
                <wp:simplePos x="0" y="0"/>
                <wp:positionH relativeFrom="column">
                  <wp:posOffset>5226201</wp:posOffset>
                </wp:positionH>
                <wp:positionV relativeFrom="paragraph">
                  <wp:posOffset>3264374</wp:posOffset>
                </wp:positionV>
                <wp:extent cx="1774825" cy="1311275"/>
                <wp:effectExtent l="0" t="0" r="0" b="3175"/>
                <wp:wrapTight wrapText="bothSides">
                  <wp:wrapPolygon edited="0">
                    <wp:start x="464" y="0"/>
                    <wp:lineTo x="464" y="21338"/>
                    <wp:lineTo x="20866" y="21338"/>
                    <wp:lineTo x="20866" y="0"/>
                    <wp:lineTo x="464" y="0"/>
                  </wp:wrapPolygon>
                </wp:wrapTight>
                <wp:docPr id="18" name="Pole tekstowe 18" descr="We wrześniu 2024 r. wskaźnik cen towarów i usług kon-sumpcyjnych kształtował się powyżej górnej granicy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82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18B95473" w:rsidR="0003718F" w:rsidRPr="00BF2F65" w:rsidRDefault="0003718F" w:rsidP="009D0E7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64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Pr="00964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wrześniu</w:t>
                            </w:r>
                            <w:r w:rsidRPr="00964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2024 r. wskaźnik cen towarów i usług konsumpcyjnych kształtował się powyżej górnej granicy odchyleń od celu inflacyjnego określonego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e wrześniu 2024 r. wskaźnik cen towarów i usług kon-sumpcyjnych kształtował się powyżej górnej granicy odchyleń od celu inflacyjnego określonego przez Radę Polityki Pieniężnej (2,5% +/- 1 p. proc.)." style="position:absolute;left:0;text-align:left;margin-left:411.5pt;margin-top:257.05pt;width:139.7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" filled="f" stroked="f">
                <v:textbox>
                  <w:txbxContent>
                    <w:p w14:paraId="40DEDDC3" w14:textId="18B95473" w:rsidR="0003718F" w:rsidRPr="00BF2F65" w:rsidRDefault="0003718F" w:rsidP="009D0E7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64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Pr="00964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wrześniu</w:t>
                      </w:r>
                      <w:r w:rsidRPr="00964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2024 r. wskaźnik cen towarów i usług konsumpcyjnych kształtował się powyżej górnej granicy odchyleń od celu inflacyjnego określonego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B834EB">
        <w:rPr>
          <w:b/>
          <w:szCs w:val="19"/>
        </w:rPr>
        <w:t>Wykres 4. Zmiany cen towarów i usług konsumpcyjnych w stosunku do analogicznego okresu roku poprzedniego (w %)</w:t>
      </w:r>
    </w:p>
    <w:p w14:paraId="4A94EE59" w14:textId="14905E63" w:rsidR="001722A0" w:rsidRPr="00DB7806" w:rsidRDefault="004F41FE" w:rsidP="00903DA0">
      <w:pPr>
        <w:spacing w:before="720" w:after="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39488" behindDoc="0" locked="0" layoutInCell="1" allowOverlap="1" wp14:anchorId="2D3520E6" wp14:editId="656752BC">
            <wp:simplePos x="0" y="0"/>
            <wp:positionH relativeFrom="margin">
              <wp:align>right</wp:align>
            </wp:positionH>
            <wp:positionV relativeFrom="paragraph">
              <wp:posOffset>3484245</wp:posOffset>
            </wp:positionV>
            <wp:extent cx="5035550" cy="2609215"/>
            <wp:effectExtent l="0" t="0" r="0" b="635"/>
            <wp:wrapSquare wrapText="bothSides"/>
            <wp:docPr id="12" name="Obraz 12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DB7806">
        <w:rPr>
          <w:rFonts w:eastAsia="Times New Roman" w:cs="Times New Roman"/>
          <w:b/>
          <w:bCs/>
          <w:noProof/>
          <w:szCs w:val="19"/>
          <w:lang w:eastAsia="pl-PL"/>
        </w:rPr>
        <w:t>Wykres 5. Zmiany cen według wskaźnika cen towarów i usług konsumpcyjnych (CPI) oraz zharmonizowanego wskaźnika cen konsumpcyjnych (HICP) w stosunku do analogicznego okresu roku poprzedniego (w %)</w:t>
      </w:r>
      <w:r w:rsidR="009645C2" w:rsidRPr="009645C2">
        <w:rPr>
          <w:noProof/>
          <w:lang w:eastAsia="pl-PL"/>
        </w:rPr>
        <w:t xml:space="preserve"> </w:t>
      </w:r>
    </w:p>
    <w:p w14:paraId="6BA5FA25" w14:textId="44BE5252" w:rsidR="006815F3" w:rsidRPr="00DB7806" w:rsidRDefault="00F45242" w:rsidP="00A25DD7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. Wskaźniki cen towarów i usług konsumpcyjnych w</w:t>
      </w:r>
      <w:r w:rsidR="00C30538">
        <w:rPr>
          <w:rFonts w:eastAsia="Times New Roman" w:cs="Times New Roman"/>
          <w:b/>
          <w:bCs/>
          <w:noProof/>
          <w:szCs w:val="19"/>
          <w:lang w:eastAsia="pl-PL"/>
        </w:rPr>
        <w:t>e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</w:t>
      </w:r>
      <w:r w:rsidR="00C30538">
        <w:rPr>
          <w:rFonts w:eastAsia="Times New Roman" w:cs="Times New Roman"/>
          <w:b/>
          <w:bCs/>
          <w:noProof/>
          <w:szCs w:val="19"/>
          <w:lang w:eastAsia="pl-PL"/>
        </w:rPr>
        <w:t>wrześ</w:t>
      </w:r>
      <w:r w:rsidR="004E6C8A">
        <w:rPr>
          <w:rFonts w:eastAsia="Times New Roman" w:cs="Times New Roman"/>
          <w:b/>
          <w:bCs/>
          <w:noProof/>
          <w:szCs w:val="19"/>
          <w:lang w:eastAsia="pl-PL"/>
        </w:rPr>
        <w:t>niu</w:t>
      </w:r>
      <w:r w:rsidR="00A11826">
        <w:rPr>
          <w:rFonts w:eastAsia="Times New Roman" w:cs="Times New Roman"/>
          <w:b/>
          <w:bCs/>
          <w:noProof/>
          <w:szCs w:val="19"/>
          <w:lang w:eastAsia="pl-PL"/>
        </w:rPr>
        <w:t xml:space="preserve"> 2024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509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e wrześniu 2024 roku oraz w 3 kwartale 2024 roku."/>
      </w:tblPr>
      <w:tblGrid>
        <w:gridCol w:w="3064"/>
        <w:gridCol w:w="774"/>
        <w:gridCol w:w="774"/>
        <w:gridCol w:w="776"/>
        <w:gridCol w:w="852"/>
        <w:gridCol w:w="852"/>
        <w:gridCol w:w="989"/>
      </w:tblGrid>
      <w:tr w:rsidR="008209DC" w:rsidRPr="0000577E" w14:paraId="0C54B570" w14:textId="4F339B50" w:rsidTr="00A01669">
        <w:trPr>
          <w:trHeight w:val="315"/>
          <w:tblHeader/>
        </w:trPr>
        <w:tc>
          <w:tcPr>
            <w:tcW w:w="1896" w:type="pct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7A46DD" w14:textId="1A62786E" w:rsidR="008209DC" w:rsidRPr="0044399F" w:rsidRDefault="008209DC" w:rsidP="008209DC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38" w:type="pct"/>
            <w:gridSpan w:val="3"/>
            <w:tcBorders>
              <w:top w:val="nil"/>
              <w:left w:val="single" w:sz="8" w:space="0" w:color="212492"/>
              <w:bottom w:val="single" w:sz="4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7C621510" w:rsidR="008209DC" w:rsidRPr="008209DC" w:rsidRDefault="00903DA0" w:rsidP="008209DC">
            <w:pPr>
              <w:spacing w:before="0" w:after="0" w:line="240" w:lineRule="auto"/>
              <w:ind w:right="-70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09</w:t>
            </w:r>
            <w:r w:rsidR="00302F84">
              <w:rPr>
                <w:color w:val="000000" w:themeColor="text1"/>
                <w:sz w:val="17"/>
                <w:szCs w:val="17"/>
              </w:rPr>
              <w:t xml:space="preserve"> 2024</w:t>
            </w:r>
          </w:p>
        </w:tc>
        <w:tc>
          <w:tcPr>
            <w:tcW w:w="1053" w:type="pct"/>
            <w:gridSpan w:val="2"/>
            <w:tcBorders>
              <w:top w:val="nil"/>
              <w:left w:val="single" w:sz="4" w:space="0" w:color="212492"/>
              <w:bottom w:val="single" w:sz="4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D602413" w14:textId="37A16D6C" w:rsidR="008209DC" w:rsidRPr="008209DC" w:rsidRDefault="00903DA0" w:rsidP="008209D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3</w:t>
            </w:r>
            <w:r w:rsidR="00302F84">
              <w:rPr>
                <w:color w:val="000000" w:themeColor="text1"/>
                <w:sz w:val="17"/>
                <w:szCs w:val="17"/>
              </w:rPr>
              <w:t xml:space="preserve"> kw. 2024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4" w:space="0" w:color="212492"/>
            </w:tcBorders>
            <w:vAlign w:val="center"/>
          </w:tcPr>
          <w:p w14:paraId="09DA31F8" w14:textId="6AB03DB2" w:rsidR="008209DC" w:rsidRPr="008209DC" w:rsidRDefault="00903DA0" w:rsidP="006C2FA5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01-09</w:t>
            </w:r>
            <w:r w:rsidR="008209DC" w:rsidRPr="00936773">
              <w:rPr>
                <w:color w:val="000000" w:themeColor="text1"/>
                <w:sz w:val="17"/>
                <w:szCs w:val="17"/>
              </w:rPr>
              <w:t xml:space="preserve"> </w:t>
            </w:r>
            <w:r w:rsidR="00302F84">
              <w:rPr>
                <w:color w:val="000000" w:themeColor="text1"/>
                <w:sz w:val="17"/>
                <w:szCs w:val="17"/>
              </w:rPr>
              <w:t>2024</w:t>
            </w:r>
          </w:p>
        </w:tc>
      </w:tr>
      <w:tr w:rsidR="008209DC" w:rsidRPr="0000577E" w14:paraId="5546B69E" w14:textId="12BBABC5" w:rsidTr="00A01669">
        <w:trPr>
          <w:trHeight w:val="465"/>
          <w:tblHeader/>
        </w:trPr>
        <w:tc>
          <w:tcPr>
            <w:tcW w:w="1896" w:type="pct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8209DC" w:rsidRPr="0000577E" w:rsidRDefault="008209DC" w:rsidP="008209DC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479" w:type="pct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430055B5" w14:textId="36A9E22E" w:rsidR="008209DC" w:rsidRDefault="00903DA0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09</w:t>
            </w:r>
            <w:r w:rsidR="00302F84">
              <w:rPr>
                <w:color w:val="000000" w:themeColor="text1"/>
                <w:sz w:val="15"/>
                <w:szCs w:val="15"/>
              </w:rPr>
              <w:t xml:space="preserve"> 2023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</w:t>
            </w:r>
          </w:p>
          <w:p w14:paraId="17575150" w14:textId="7EE4DC76" w:rsidR="008209DC" w:rsidRPr="000A7B71" w:rsidRDefault="008209DC" w:rsidP="008209DC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479" w:type="pct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412EBD8F" w14:textId="0F564D1A" w:rsidR="008209DC" w:rsidRDefault="00302F84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12 2023</w:t>
            </w:r>
            <w:r w:rsidR="008209DC">
              <w:rPr>
                <w:color w:val="000000" w:themeColor="text1"/>
                <w:sz w:val="15"/>
                <w:szCs w:val="15"/>
              </w:rPr>
              <w:t>=</w:t>
            </w:r>
          </w:p>
          <w:p w14:paraId="0BD72E7A" w14:textId="392AF582" w:rsidR="008209DC" w:rsidRPr="008209DC" w:rsidRDefault="008209DC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285ACC97" w14:textId="2DCC8514" w:rsidR="008209DC" w:rsidRDefault="00903DA0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08</w:t>
            </w:r>
            <w:r w:rsidR="008209DC">
              <w:rPr>
                <w:color w:val="000000" w:themeColor="text1"/>
                <w:sz w:val="15"/>
                <w:szCs w:val="15"/>
              </w:rPr>
              <w:t xml:space="preserve"> 20</w:t>
            </w:r>
            <w:r w:rsidR="00302F84">
              <w:rPr>
                <w:color w:val="000000" w:themeColor="text1"/>
                <w:sz w:val="15"/>
                <w:szCs w:val="15"/>
              </w:rPr>
              <w:t>24</w:t>
            </w:r>
            <w:r w:rsidR="008209DC">
              <w:rPr>
                <w:color w:val="000000" w:themeColor="text1"/>
                <w:sz w:val="15"/>
                <w:szCs w:val="15"/>
              </w:rPr>
              <w:t>=</w:t>
            </w:r>
          </w:p>
          <w:p w14:paraId="591EAB93" w14:textId="3E677C52" w:rsidR="008209DC" w:rsidRPr="008209DC" w:rsidRDefault="008209DC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526" w:type="pct"/>
            <w:tcBorders>
              <w:top w:val="nil"/>
              <w:left w:val="single" w:sz="8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08A91B85" w14:textId="4B77A5AC" w:rsidR="008209DC" w:rsidRPr="008209DC" w:rsidRDefault="00903DA0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3</w:t>
            </w:r>
            <w:r w:rsidR="00302F84">
              <w:rPr>
                <w:color w:val="000000" w:themeColor="text1"/>
                <w:sz w:val="15"/>
                <w:szCs w:val="15"/>
              </w:rPr>
              <w:t xml:space="preserve"> kw. 2023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81413C2" w14:textId="63C567AD" w:rsidR="008209DC" w:rsidRPr="00D955F7" w:rsidRDefault="00903DA0" w:rsidP="00D955F7">
            <w:pPr>
              <w:spacing w:before="0" w:after="0" w:line="240" w:lineRule="auto"/>
              <w:ind w:right="-70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2</w:t>
            </w:r>
            <w:r w:rsidR="00302F84">
              <w:rPr>
                <w:color w:val="000000" w:themeColor="text1"/>
                <w:sz w:val="15"/>
                <w:szCs w:val="15"/>
              </w:rPr>
              <w:t xml:space="preserve"> kw. 2024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vAlign w:val="center"/>
          </w:tcPr>
          <w:p w14:paraId="44B972A4" w14:textId="43E06B15" w:rsidR="008209DC" w:rsidRPr="008209DC" w:rsidRDefault="00903DA0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01-09</w:t>
            </w:r>
            <w:r w:rsidR="00302F84">
              <w:rPr>
                <w:color w:val="000000" w:themeColor="text1"/>
                <w:sz w:val="15"/>
                <w:szCs w:val="15"/>
              </w:rPr>
              <w:t xml:space="preserve"> 2023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A01669" w:rsidRPr="0000577E" w14:paraId="13559FB1" w14:textId="196FE1C3" w:rsidTr="00A01669">
        <w:trPr>
          <w:trHeight w:val="306"/>
        </w:trPr>
        <w:tc>
          <w:tcPr>
            <w:tcW w:w="1896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C861D5" w:rsidRPr="0000577E" w:rsidRDefault="00C861D5" w:rsidP="00C861D5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479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3CDBC052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104,9</w:t>
            </w:r>
          </w:p>
        </w:tc>
        <w:tc>
          <w:tcPr>
            <w:tcW w:w="479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556DD504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103,8</w:t>
            </w:r>
          </w:p>
        </w:tc>
        <w:tc>
          <w:tcPr>
            <w:tcW w:w="480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7191E26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6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2CF9D4" w14:textId="04A67A9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104,5</w:t>
            </w:r>
          </w:p>
        </w:tc>
        <w:tc>
          <w:tcPr>
            <w:tcW w:w="527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01BA5E5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101,6</w:t>
            </w:r>
          </w:p>
        </w:tc>
        <w:tc>
          <w:tcPr>
            <w:tcW w:w="613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434A3B1" w14:textId="65C29EE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103,3</w:t>
            </w:r>
          </w:p>
        </w:tc>
      </w:tr>
      <w:tr w:rsidR="00C861D5" w:rsidRPr="0000577E" w14:paraId="02398731" w14:textId="2278C3CD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C861D5" w:rsidRPr="0000577E" w:rsidRDefault="00C861D5" w:rsidP="00C861D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479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7657CA1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104,2</w:t>
            </w:r>
          </w:p>
        </w:tc>
        <w:tc>
          <w:tcPr>
            <w:tcW w:w="479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20F06C43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4275F7B8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526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5550FAC" w14:textId="42AD1C38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103,8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06206A09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101,5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nil"/>
              <w:right w:val="nil"/>
            </w:tcBorders>
            <w:vAlign w:val="center"/>
          </w:tcPr>
          <w:p w14:paraId="0DFC44C0" w14:textId="24909F02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102,1</w:t>
            </w:r>
          </w:p>
        </w:tc>
      </w:tr>
      <w:tr w:rsidR="00C861D5" w:rsidRPr="0000577E" w14:paraId="1760C4F2" w14:textId="21E632D9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CEA70B3" w:rsidR="00C861D5" w:rsidRPr="0000577E" w:rsidRDefault="00C861D5" w:rsidP="00C861D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5B30CAFE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106,8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79E8661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106,0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63A23954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58DA763" w14:textId="617E40C7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106,4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4387F666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1739720C" w14:textId="5204744E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106,6</w:t>
            </w:r>
          </w:p>
        </w:tc>
      </w:tr>
      <w:tr w:rsidR="00C861D5" w:rsidRPr="0000577E" w14:paraId="01612C24" w14:textId="11D8E737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FDF7C00" w:rsidR="00C861D5" w:rsidRPr="0000577E" w:rsidRDefault="00C861D5" w:rsidP="00C861D5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0FEEB898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104,6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542C540B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103,2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43A10602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7A0B33B" w14:textId="137056AB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57B98CBA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492AECF1" w14:textId="045894AA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103,2</w:t>
            </w:r>
          </w:p>
        </w:tc>
      </w:tr>
      <w:tr w:rsidR="00C861D5" w:rsidRPr="0000577E" w14:paraId="7B0F78EA" w14:textId="0ED0A9BA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F7CC180" w:rsidR="00C861D5" w:rsidRPr="0000577E" w:rsidRDefault="00C861D5" w:rsidP="00C861D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554BF01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104,7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5D473E68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11320CA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A4C1A12" w14:textId="481B1EBB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5376C62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760C05AE" w14:textId="0E9C6DF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102,8</w:t>
            </w:r>
          </w:p>
        </w:tc>
      </w:tr>
      <w:tr w:rsidR="00C861D5" w:rsidRPr="0000577E" w14:paraId="37E7ED4C" w14:textId="4642DE7E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C861D5" w:rsidRPr="0000577E" w:rsidRDefault="00C861D5" w:rsidP="00C861D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223314CA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104,7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1CB1597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103,0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5AC2A431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9047F4A" w14:textId="7821C3D7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4262F95B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0E5E7266" w14:textId="6A04E169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102,5</w:t>
            </w:r>
          </w:p>
        </w:tc>
      </w:tr>
      <w:tr w:rsidR="00C861D5" w:rsidRPr="0000577E" w14:paraId="33858B11" w14:textId="585778BD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2B09E9" w:rsidR="00C861D5" w:rsidRPr="0000577E" w:rsidRDefault="00C861D5" w:rsidP="00C861D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E705F1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61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2EBFC1A7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</w:tr>
      <w:tr w:rsidR="00C861D5" w:rsidRPr="0000577E" w14:paraId="58744B54" w14:textId="0D74F917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5CB5410A" w:rsidR="00C861D5" w:rsidRPr="0000577E" w:rsidRDefault="00C861D5" w:rsidP="00C861D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584872A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6E644883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183EB87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526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C42FC6" w14:textId="3938404B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98,1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3E074F8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99,6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B849D87" w14:textId="398265BA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96,3</w:t>
            </w:r>
          </w:p>
        </w:tc>
      </w:tr>
      <w:tr w:rsidR="00C861D5" w:rsidRPr="0000577E" w14:paraId="453FF315" w14:textId="099C2A66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DF1ADF0" w:rsidR="00C861D5" w:rsidRPr="0000577E" w:rsidRDefault="00C861D5" w:rsidP="00C861D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5A85643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98,4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4A617A8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18A7496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526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2D4B6B" w14:textId="64B756D2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98,0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688A99CB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713432D" w14:textId="283AE2FB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95,7</w:t>
            </w:r>
          </w:p>
        </w:tc>
      </w:tr>
      <w:tr w:rsidR="00C861D5" w:rsidRPr="0000577E" w14:paraId="34ED7405" w14:textId="4904F10F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97E0BED" w:rsidR="00C861D5" w:rsidRPr="0000577E" w:rsidRDefault="00C861D5" w:rsidP="00C861D5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76226FA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105,4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22233E67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105,1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3D1DC751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526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61C52E" w14:textId="3A74365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105,6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17562949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100,8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DA0B2E0" w14:textId="5F7AA26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104,4</w:t>
            </w:r>
          </w:p>
        </w:tc>
      </w:tr>
      <w:tr w:rsidR="00C861D5" w:rsidRPr="0000577E" w14:paraId="29B09AC2" w14:textId="78FB20D3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25B2134" w:rsidR="00C861D5" w:rsidRPr="0000577E" w:rsidRDefault="00C861D5" w:rsidP="00C861D5">
            <w:pPr>
              <w:spacing w:before="0" w:after="0" w:line="240" w:lineRule="auto"/>
              <w:ind w:leftChars="107" w:left="212" w:hangingChars="5" w:hanging="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7EB4E477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7CAD990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2AD45552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526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9528348" w14:textId="2ED9F20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102,8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7A27863B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nil"/>
              <w:right w:val="nil"/>
            </w:tcBorders>
            <w:vAlign w:val="center"/>
          </w:tcPr>
          <w:p w14:paraId="55273C9B" w14:textId="59557766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102,9</w:t>
            </w:r>
          </w:p>
        </w:tc>
      </w:tr>
      <w:tr w:rsidR="00C861D5" w:rsidRPr="0000577E" w14:paraId="14125B2B" w14:textId="5D4CED2F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FF62B1B" w:rsidR="00C861D5" w:rsidRPr="0000577E" w:rsidRDefault="00C861D5" w:rsidP="00C861D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3ED26889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103,2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2901198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103,7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2A3C1327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99,9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30A1D1" w14:textId="5DB775D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6231900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100,9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340CF9" w14:textId="22702ABA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102,2</w:t>
            </w:r>
          </w:p>
        </w:tc>
      </w:tr>
      <w:tr w:rsidR="00C861D5" w:rsidRPr="0000577E" w14:paraId="2FEF9759" w14:textId="46E291AF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C861D5" w:rsidRPr="0000577E" w:rsidRDefault="00C861D5" w:rsidP="00C861D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4424821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CFBCFB2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</w:tr>
      <w:tr w:rsidR="00C861D5" w:rsidRPr="0000577E" w14:paraId="432388EF" w14:textId="635BD9CC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5FC0A068" w:rsidR="00C861D5" w:rsidRPr="0000577E" w:rsidRDefault="00C861D5" w:rsidP="00C861D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4423D98B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2E5D7746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103,8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52B580B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526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43D9B05" w14:textId="18189101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017F8BA3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5BF43F2" w14:textId="151CAF81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</w:tr>
      <w:tr w:rsidR="00C861D5" w:rsidRPr="0000577E" w14:paraId="1BEAF983" w14:textId="259E76C7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C861D5" w:rsidRPr="0000577E" w:rsidRDefault="00C861D5" w:rsidP="00C861D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08859FB1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105,3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094BEE48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4100F8F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100,7</w:t>
            </w:r>
          </w:p>
        </w:tc>
        <w:tc>
          <w:tcPr>
            <w:tcW w:w="526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AB701D" w14:textId="5D5CE646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4FFB0437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B3F7E4B" w14:textId="6BDD8453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104,6</w:t>
            </w:r>
          </w:p>
        </w:tc>
      </w:tr>
      <w:tr w:rsidR="00C861D5" w:rsidRPr="0000577E" w14:paraId="62E2D2E2" w14:textId="5DDCE075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C861D5" w:rsidRPr="0000577E" w:rsidRDefault="00C861D5" w:rsidP="00C861D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2C2A55E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98,8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6F2E01D6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99,1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5309722A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99,0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0642F6" w14:textId="2C6DA62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98,3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058CDBE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99,1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D9BC0D7" w14:textId="07DDC2D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</w:tr>
      <w:tr w:rsidR="00C861D5" w:rsidRPr="0000577E" w14:paraId="049DF113" w14:textId="5B41FE3A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C861D5" w:rsidRPr="0000577E" w:rsidRDefault="00C861D5" w:rsidP="00C861D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61880D8A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3B7C4EC2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108,3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2AE64A56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A74935" w14:textId="5FBE8142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2A71ADC6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101,7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DC2D64F" w14:textId="662454E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96,7</w:t>
            </w:r>
          </w:p>
        </w:tc>
      </w:tr>
      <w:tr w:rsidR="00C861D5" w:rsidRPr="0000577E" w14:paraId="4903AC5B" w14:textId="06A44302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098829F7" w:rsidR="00C861D5" w:rsidRPr="0000577E" w:rsidRDefault="00C861D5" w:rsidP="00C861D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1AD90E5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1406CCF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104,0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63F2A2AE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54797FB" w14:textId="6E57E3D2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104,2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3CCBDDB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101,3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AB60F1" w14:textId="7406453E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104,9</w:t>
            </w:r>
          </w:p>
        </w:tc>
      </w:tr>
      <w:tr w:rsidR="00C861D5" w:rsidRPr="0000577E" w14:paraId="139E29A8" w14:textId="57B2E6C0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C861D5" w:rsidRPr="0000577E" w:rsidRDefault="00C861D5" w:rsidP="00C861D5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2F9B5476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7503ECEF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102,1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32A58443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526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046975" w14:textId="12CFC68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47FECCE7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99,9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54B2E7E" w14:textId="1507A0C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101,6</w:t>
            </w:r>
          </w:p>
        </w:tc>
      </w:tr>
      <w:tr w:rsidR="00C861D5" w:rsidRPr="0000577E" w14:paraId="220B3A28" w14:textId="304349FA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C861D5" w:rsidRPr="0000577E" w:rsidRDefault="00C861D5" w:rsidP="00C861D5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60B074A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6C77C32B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102,4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498731A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6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41B033" w14:textId="6289606F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4B457111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079CA1F" w14:textId="420F84D9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</w:tr>
      <w:tr w:rsidR="00C861D5" w:rsidRPr="0000577E" w14:paraId="0BA686B5" w14:textId="7B4BD9FB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317FCEE4" w:rsidR="00C861D5" w:rsidRPr="0000577E" w:rsidRDefault="00C861D5" w:rsidP="00C861D5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828DA08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7F66068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</w:tr>
      <w:tr w:rsidR="00C861D5" w:rsidRPr="0000577E" w14:paraId="563E813C" w14:textId="31DD30C0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C861D5" w:rsidRPr="006F6F31" w:rsidRDefault="00C861D5" w:rsidP="00C861D5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68685358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055240FF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3F942AF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100,7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DC1EBA" w14:textId="32400AC9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5DEA937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DA40DB8" w14:textId="0B272867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98,2</w:t>
            </w:r>
          </w:p>
        </w:tc>
      </w:tr>
      <w:tr w:rsidR="00C861D5" w:rsidRPr="0000577E" w14:paraId="7D9A5152" w14:textId="69AF08C2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752858D8" w:rsidR="00C861D5" w:rsidRPr="006F6F31" w:rsidRDefault="00C861D5" w:rsidP="00C861D5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78459C6E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218F1DD3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0A77F6DB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05F450" w14:textId="3745E2CF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103,5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0F1B025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101,0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AEFEE2A" w14:textId="1A35364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102,4</w:t>
            </w:r>
          </w:p>
        </w:tc>
      </w:tr>
      <w:tr w:rsidR="00C861D5" w:rsidRPr="0000577E" w14:paraId="7C136C3D" w14:textId="6190AC7A" w:rsidTr="006C2FA5">
        <w:trPr>
          <w:trHeight w:val="306"/>
        </w:trPr>
        <w:tc>
          <w:tcPr>
            <w:tcW w:w="1896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C861D5" w:rsidRPr="006F6F31" w:rsidRDefault="00C861D5" w:rsidP="00C861D5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066FC22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103,7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0878C1F1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102,9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1BB4F79F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0E66A2" w14:textId="088C43AA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080C8D61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100,8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635C1D4" w14:textId="649873B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</w:tr>
      <w:tr w:rsidR="00C861D5" w:rsidRPr="0000577E" w14:paraId="71D50CA4" w14:textId="57599F02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13BD11CF" w:rsidR="00C861D5" w:rsidRPr="006F6F31" w:rsidRDefault="00C861D5" w:rsidP="00C861D5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479B22A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258CE983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29E70AB4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583DA2" w14:textId="1F925324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98,1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4B8C44F3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99,5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435E406" w14:textId="5F3DF2F2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97,3</w:t>
            </w:r>
          </w:p>
        </w:tc>
      </w:tr>
      <w:tr w:rsidR="00C861D5" w:rsidRPr="0000577E" w14:paraId="319CB8CF" w14:textId="42797AEB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3F432263" w:rsidR="00C861D5" w:rsidRPr="0000577E" w:rsidRDefault="00C861D5" w:rsidP="00C861D5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669E117E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108,7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5911F7F9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107,6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2162E633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102,4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53BCD7" w14:textId="6A25E4BA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105,1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4AC4A83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96D60D0" w14:textId="7576D884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97,3</w:t>
            </w:r>
          </w:p>
        </w:tc>
      </w:tr>
      <w:tr w:rsidR="00C861D5" w:rsidRPr="0000577E" w14:paraId="26BEC2E9" w14:textId="0427E46E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C861D5" w:rsidRPr="0000577E" w:rsidRDefault="00C861D5" w:rsidP="00C861D5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6B5D2E2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97,5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70C12F5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3E410E78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99,9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A917A3" w14:textId="60D4D58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95,7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601178C2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101,0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97313C6" w14:textId="195291F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90,3</w:t>
            </w:r>
          </w:p>
        </w:tc>
      </w:tr>
      <w:tr w:rsidR="00C861D5" w:rsidRPr="0000577E" w14:paraId="797B902A" w14:textId="1ECA552B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C861D5" w:rsidRPr="0000577E" w:rsidRDefault="00C861D5" w:rsidP="00C861D5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0FB6119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118,2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56CC8592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112,2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7F2D1E1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104,2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E171F9" w14:textId="00E808F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113,1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60AD810A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104,7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3321BFA" w14:textId="7B3C4023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</w:tr>
      <w:tr w:rsidR="00C861D5" w:rsidRPr="0000577E" w14:paraId="3E9BE352" w14:textId="446818FE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C861D5" w:rsidRPr="0000577E" w:rsidRDefault="00C861D5" w:rsidP="00C861D5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51756C69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120,7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20CCCEF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113,7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6C2D8764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104,7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2DBB73" w14:textId="29AFEC1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115,0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5D01AD7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105,2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8939393" w14:textId="24695A8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</w:tr>
      <w:tr w:rsidR="00C861D5" w:rsidRPr="0000577E" w14:paraId="5E134421" w14:textId="00915D4D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C861D5" w:rsidRPr="0000577E" w:rsidRDefault="00C861D5" w:rsidP="00C861D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78C360EE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108,5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7A6A93E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65B7FDA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087B7A" w14:textId="5E8B8EB7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106,7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2AEEFD84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99,8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3B4FFDA" w14:textId="2D806E2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</w:tr>
      <w:tr w:rsidR="00C861D5" w:rsidRPr="0000577E" w14:paraId="7122F21A" w14:textId="31C846D5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C861D5" w:rsidRPr="0000577E" w:rsidRDefault="00C861D5" w:rsidP="00C861D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330F50D2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105,7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6D9C6306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96,4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238FDC1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99,8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F678E5" w14:textId="60FBEC9F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3BB1706B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93,0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522940" w14:textId="21329EDA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102,3</w:t>
            </w:r>
          </w:p>
        </w:tc>
      </w:tr>
      <w:tr w:rsidR="00C861D5" w:rsidRPr="0000577E" w14:paraId="12FFB15E" w14:textId="4A056E37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C861D5" w:rsidRPr="0000577E" w:rsidRDefault="00C861D5" w:rsidP="00C861D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2E04CCD7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73,3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09331E1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77,8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09150A02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96,0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117D42" w14:textId="072D9911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74,6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7B55C656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93,1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D621875" w14:textId="24A6D50B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79,1</w:t>
            </w:r>
          </w:p>
        </w:tc>
      </w:tr>
      <w:tr w:rsidR="00C861D5" w:rsidRPr="0000577E" w14:paraId="195033A9" w14:textId="47513099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C861D5" w:rsidRPr="0000577E" w:rsidRDefault="00C861D5" w:rsidP="00C861D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2F47CDF4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70B4E40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103,8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669BD673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A84CF4" w14:textId="037EDCC3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104,8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34E7D64B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0C22D3C" w14:textId="3D14D097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106,0</w:t>
            </w:r>
          </w:p>
        </w:tc>
      </w:tr>
      <w:tr w:rsidR="00C861D5" w:rsidRPr="0000577E" w14:paraId="4DA2510A" w14:textId="044E0D80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C861D5" w:rsidRPr="0000577E" w:rsidRDefault="00C861D5" w:rsidP="00C861D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D709F7C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1688B8A" w14:textId="77777777" w:rsidR="00C861D5" w:rsidRPr="00A25DD7" w:rsidRDefault="00C861D5" w:rsidP="007D5ED3">
            <w:pPr>
              <w:spacing w:before="0" w:after="0" w:line="240" w:lineRule="auto"/>
              <w:jc w:val="right"/>
            </w:pPr>
          </w:p>
        </w:tc>
      </w:tr>
      <w:tr w:rsidR="00C861D5" w:rsidRPr="0000577E" w14:paraId="2A240141" w14:textId="62BE1522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6293066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3D6A47B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102,9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314DC8D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E04F47" w14:textId="101FA586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291DB3FD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101,6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13D97B0" w14:textId="738EAE2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104,0</w:t>
            </w:r>
          </w:p>
        </w:tc>
      </w:tr>
      <w:tr w:rsidR="00C861D5" w:rsidRPr="0000577E" w14:paraId="01282D26" w14:textId="22F108B7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43BAEAD3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105,5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74CF7B63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56BD83E4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55E1EA" w14:textId="3F79B6A4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107,3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3B60923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100,9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E81CCA" w14:textId="02D6EDC7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110,2</w:t>
            </w:r>
          </w:p>
        </w:tc>
      </w:tr>
      <w:tr w:rsidR="00C861D5" w:rsidRPr="0000577E" w14:paraId="1904595A" w14:textId="4AA52FB9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0A6CA6F1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054D0F26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784AD39F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8B88C" w14:textId="69A57FD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0D271309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E24AAD8" w14:textId="2F11FA44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105,8</w:t>
            </w:r>
          </w:p>
        </w:tc>
      </w:tr>
      <w:tr w:rsidR="00C861D5" w:rsidRPr="0000577E" w14:paraId="395FA2F2" w14:textId="1FBAE3C2" w:rsidTr="006C2F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5FBACCCE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1C4FED54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102,5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415077F9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747F8A" w14:textId="471757B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103,3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658D9DB0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FC0414C" w14:textId="04E75357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104,7</w:t>
            </w:r>
          </w:p>
        </w:tc>
      </w:tr>
      <w:tr w:rsidR="00C861D5" w:rsidRPr="0000577E" w14:paraId="7DA5A97B" w14:textId="6D95E6CF" w:rsidTr="006C2FA5">
        <w:trPr>
          <w:trHeight w:val="317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3974E162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109,9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53F74FF5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108,5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51C33E4C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52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EC5AB97" w14:textId="4A39D0B6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109,9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2708AD8F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AC48A1D" w14:textId="12F71FD1" w:rsidR="00C861D5" w:rsidRPr="00A25DD7" w:rsidRDefault="00C861D5" w:rsidP="007D5ED3">
            <w:pPr>
              <w:spacing w:before="0" w:after="0" w:line="240" w:lineRule="auto"/>
              <w:jc w:val="right"/>
            </w:pPr>
            <w:r w:rsidRPr="0092690A">
              <w:t>110,6</w:t>
            </w:r>
          </w:p>
        </w:tc>
      </w:tr>
      <w:tr w:rsidR="00C861D5" w:rsidRPr="0000577E" w14:paraId="4166C5F0" w14:textId="50F33833" w:rsidTr="006C2FA5">
        <w:trPr>
          <w:trHeight w:val="608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C861D5" w:rsidRPr="0000577E" w:rsidRDefault="00C861D5" w:rsidP="00C861D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2D8C58B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104,4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7C350CE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103,7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1A3C9CE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2FEAFF" w14:textId="225C69E4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104,4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4E57221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DBFE92D" w14:textId="7FC403D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105,1</w:t>
            </w:r>
          </w:p>
        </w:tc>
      </w:tr>
      <w:tr w:rsidR="00C861D5" w:rsidRPr="0000577E" w14:paraId="446FF849" w14:textId="6661255C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C861D5" w:rsidRPr="0000577E" w:rsidRDefault="00C861D5" w:rsidP="00C861D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1DD4BC2E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0543FF77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102,2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1CAC280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215D8" w14:textId="1388B6C4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7ED83A57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7E3153C" w14:textId="48432433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</w:tr>
      <w:tr w:rsidR="00C861D5" w:rsidRPr="0000577E" w14:paraId="2ADC97E1" w14:textId="1DB27E55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C861D5" w:rsidRPr="0000577E" w:rsidRDefault="00C861D5" w:rsidP="00C861D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52D0977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109,5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274F6907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107,8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2C7CFF3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3FE6F8" w14:textId="5258D53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109,2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34F8D488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102,3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3A54D0E" w14:textId="48FE43A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108,6</w:t>
            </w:r>
          </w:p>
        </w:tc>
      </w:tr>
      <w:tr w:rsidR="00C861D5" w:rsidRPr="0000577E" w14:paraId="07931B0C" w14:textId="578A0B8B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C861D5" w:rsidRPr="0000577E" w:rsidRDefault="00C861D5" w:rsidP="00C861D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5D76BDE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2F611FE4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96,0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3C112BCB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E57678" w14:textId="79C9ECE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529231C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95,5</w:t>
            </w:r>
          </w:p>
        </w:tc>
        <w:tc>
          <w:tcPr>
            <w:tcW w:w="61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5E9BE31" w14:textId="4D8DAE9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</w:tr>
      <w:tr w:rsidR="00C861D5" w:rsidRPr="0000577E" w14:paraId="2F69CB50" w14:textId="533250D1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C861D5" w:rsidRPr="0000577E" w:rsidRDefault="00C861D5" w:rsidP="00C861D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413AD3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C5334CC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</w:tr>
      <w:tr w:rsidR="00C861D5" w:rsidRPr="0000577E" w14:paraId="56FE5080" w14:textId="2F1D4BE7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4F6F88E8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96,8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04E41303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94,7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3CBA0EB1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102,0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AEA809" w14:textId="48D26368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97,4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4A3C751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94,9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1F5B5F0" w14:textId="0C647A7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99,1</w:t>
            </w:r>
          </w:p>
        </w:tc>
      </w:tr>
      <w:tr w:rsidR="00C861D5" w:rsidRPr="0000577E" w14:paraId="3430594C" w14:textId="1A516393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05BB579E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7F1CEBD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99,7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13906DB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F8488" w14:textId="26CE2B2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102,1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4E5A1B9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96,7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F65B866" w14:textId="71E1079B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103,0</w:t>
            </w:r>
          </w:p>
        </w:tc>
      </w:tr>
      <w:tr w:rsidR="00C861D5" w:rsidRPr="0000577E" w14:paraId="26FAD48C" w14:textId="3C5FEB29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C861D5" w:rsidRPr="0000577E" w:rsidRDefault="00C861D5" w:rsidP="00C861D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60EDB56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108,0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1A550012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107,6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49F0693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B22E90" w14:textId="27021391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107,6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15B56351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106,1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6CD5006" w14:textId="6AAFD26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103,7</w:t>
            </w:r>
          </w:p>
        </w:tc>
      </w:tr>
      <w:tr w:rsidR="00C861D5" w:rsidRPr="0000577E" w14:paraId="7F31B848" w14:textId="4D83BEA3" w:rsidTr="006C2FA5">
        <w:trPr>
          <w:trHeight w:val="602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C861D5" w:rsidRPr="0000577E" w:rsidRDefault="00C861D5" w:rsidP="00C861D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762760D4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109,7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5FBA93A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109,4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13C0855B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DFE097" w14:textId="5BC8B34C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109,1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3D935023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107,5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2353F7E" w14:textId="57762D4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104,0</w:t>
            </w:r>
          </w:p>
        </w:tc>
      </w:tr>
      <w:tr w:rsidR="00C861D5" w:rsidRPr="0000577E" w14:paraId="44BE6DED" w14:textId="5FD19B2A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C861D5" w:rsidRPr="0000577E" w:rsidRDefault="00C861D5" w:rsidP="00C861D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3D163DE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73A84A9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</w:tr>
      <w:tr w:rsidR="00C861D5" w:rsidRPr="0000577E" w14:paraId="0731DDDE" w14:textId="6AFFF82C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6BB3B91C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105,1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68D1497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103,5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3FFCB32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6CE23" w14:textId="5C718CD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105,2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0B363F93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100,9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8E09356" w14:textId="3B31A7D8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105,3</w:t>
            </w:r>
          </w:p>
        </w:tc>
      </w:tr>
      <w:tr w:rsidR="00C861D5" w:rsidRPr="0000577E" w14:paraId="79719513" w14:textId="5A81450C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7B00E13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112,9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6BCCA2F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111,5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2495C41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C906A46" w14:textId="20915E4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112,6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03DAD08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104,8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C42D279" w14:textId="7C7E220E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110,6</w:t>
            </w:r>
          </w:p>
        </w:tc>
      </w:tr>
      <w:tr w:rsidR="00C861D5" w:rsidRPr="0000577E" w14:paraId="393E08A5" w14:textId="1A914221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0DED6594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675EA738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102,3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354201FC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101,2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679DED" w14:textId="4052F6F1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49D83F9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100,7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1A29B1E" w14:textId="080C34A3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101,6</w:t>
            </w:r>
          </w:p>
        </w:tc>
      </w:tr>
      <w:tr w:rsidR="00C861D5" w:rsidRPr="0000577E" w14:paraId="474DB093" w14:textId="6625B167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574C0E3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112,2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1BC9DB8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110,0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29F870F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43561D" w14:textId="3B1264C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111,8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4BB23210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103,4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F139EA6" w14:textId="0E3779F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110,6</w:t>
            </w:r>
          </w:p>
        </w:tc>
      </w:tr>
      <w:tr w:rsidR="00C861D5" w:rsidRPr="0000577E" w14:paraId="02512A59" w14:textId="3EBA252A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014FA127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111,4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66E5F828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111,7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1F6E1012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4D8DB7" w14:textId="5C6B32F1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110,6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178E2E6E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111,9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6309474" w14:textId="4497F47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</w:tr>
      <w:tr w:rsidR="00C861D5" w:rsidRPr="0000577E" w14:paraId="5797DD1F" w14:textId="10BBD19A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C861D5" w:rsidRPr="0000577E" w:rsidRDefault="00C861D5" w:rsidP="00C861D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148B915E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121,2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495485D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121,2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4A9F2F8B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B81E25" w14:textId="57EFC84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119,4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24E425E4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119,9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064C1E9" w14:textId="5F8E4F3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105,6</w:t>
            </w:r>
          </w:p>
        </w:tc>
      </w:tr>
      <w:tr w:rsidR="00C861D5" w:rsidRPr="0000577E" w14:paraId="46B47C5A" w14:textId="046FCDA2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C861D5" w:rsidRPr="0000577E" w:rsidRDefault="00C861D5" w:rsidP="00C861D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71825522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116,9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3008FD3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116,6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63E767EB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AFE917" w14:textId="3F8A9802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116,5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42F6654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116,8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03065FD" w14:textId="019966B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104,3</w:t>
            </w:r>
          </w:p>
        </w:tc>
      </w:tr>
      <w:tr w:rsidR="00C861D5" w:rsidRPr="0000577E" w14:paraId="37ED3CBA" w14:textId="6BC58635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C861D5" w:rsidRPr="0000577E" w:rsidRDefault="00C861D5" w:rsidP="00C861D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750613E1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90,6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05358EB0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94,3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72AF9CD3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CF45BE" w14:textId="56202EE8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89,8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2BB4559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BA7D4B" w14:textId="4045785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85,7</w:t>
            </w:r>
          </w:p>
        </w:tc>
      </w:tr>
      <w:tr w:rsidR="00C861D5" w:rsidRPr="0000577E" w14:paraId="733EDB8D" w14:textId="74655838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C861D5" w:rsidRPr="0000577E" w:rsidRDefault="00C861D5" w:rsidP="00C861D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4426C207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105,9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1DEE5C43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104,0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5C564863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E77AE" w14:textId="7523D3D4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106,3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7A82725C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EF66276" w14:textId="796A277C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107,5</w:t>
            </w:r>
          </w:p>
        </w:tc>
      </w:tr>
      <w:tr w:rsidR="00C861D5" w:rsidRPr="0000577E" w14:paraId="2F5CFE29" w14:textId="7D2C4E76" w:rsidTr="006C2FA5">
        <w:trPr>
          <w:trHeight w:val="777"/>
        </w:trPr>
        <w:tc>
          <w:tcPr>
            <w:tcW w:w="1896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C861D5" w:rsidRPr="0000577E" w:rsidRDefault="00C861D5" w:rsidP="00C861D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7879A7D2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6E281328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1273C6B7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D58C9F5" w14:textId="7E9B249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20D75A9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7CAFFFA" w14:textId="00BC4E3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102,3</w:t>
            </w:r>
          </w:p>
        </w:tc>
      </w:tr>
      <w:tr w:rsidR="00C861D5" w:rsidRPr="0000577E" w14:paraId="200B2D71" w14:textId="31CADE15" w:rsidTr="006C2FA5">
        <w:trPr>
          <w:trHeight w:val="255"/>
        </w:trPr>
        <w:tc>
          <w:tcPr>
            <w:tcW w:w="189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C861D5" w:rsidRPr="0000577E" w:rsidRDefault="00C861D5" w:rsidP="00C861D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614D6DC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61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4EB69150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</w:tr>
      <w:tr w:rsidR="00C861D5" w:rsidRPr="0000577E" w14:paraId="3215D607" w14:textId="4CF1810E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5311869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102,7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62665827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0B50C60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D05FD9" w14:textId="34C9F008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103,2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420A358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7F0CB81" w14:textId="1CB5497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</w:tr>
      <w:tr w:rsidR="00C861D5" w:rsidRPr="0000577E" w14:paraId="736D850E" w14:textId="1BBBF067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71D08C5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68A48FD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98,1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0C2FFC3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18DC84" w14:textId="27EB5ED0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0BA11813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4025F69" w14:textId="3E25417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99,0</w:t>
            </w:r>
          </w:p>
        </w:tc>
      </w:tr>
      <w:tr w:rsidR="00C861D5" w:rsidRPr="0000577E" w14:paraId="324D6E2D" w14:textId="3A12F744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364CF3F4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4137B84C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11A62197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7EE794" w14:textId="2D635980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101,7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576D4D74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4A4C76B" w14:textId="17413FB2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105,0</w:t>
            </w:r>
          </w:p>
        </w:tc>
      </w:tr>
      <w:tr w:rsidR="00C861D5" w:rsidRPr="0000577E" w14:paraId="43B064E0" w14:textId="408313EF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3D35605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111,9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43BE9B50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109,4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02592981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6E6561" w14:textId="3199DA62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111,9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765BB4F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FA09D46" w14:textId="373B91D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112,1</w:t>
            </w:r>
          </w:p>
        </w:tc>
      </w:tr>
      <w:tr w:rsidR="00C861D5" w:rsidRPr="0000577E" w14:paraId="2EFE9FCD" w14:textId="4FBE8462" w:rsidTr="006C2FA5">
        <w:trPr>
          <w:trHeight w:val="398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C861D5" w:rsidRPr="0000577E" w:rsidRDefault="00C861D5" w:rsidP="00C861D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03570B60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106,1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3D5C17A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105,0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11050B5C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1ECFAA" w14:textId="09919527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3113ACA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101,2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AE98A7A" w14:textId="5AD3079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103,8</w:t>
            </w:r>
          </w:p>
        </w:tc>
      </w:tr>
      <w:tr w:rsidR="00C861D5" w:rsidRPr="0000577E" w14:paraId="607346A1" w14:textId="4C725338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C861D5" w:rsidRPr="0000577E" w:rsidRDefault="00C861D5" w:rsidP="00C861D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B68D8B6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8EF7092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</w:tr>
      <w:tr w:rsidR="00C861D5" w:rsidRPr="0000577E" w14:paraId="04FC453A" w14:textId="74BE7A16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6CD7EB6C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105,2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326F82D3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103,6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7AFAA467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D63BCD" w14:textId="7C81F5C1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20BDF483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101,0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A5E9128" w14:textId="325A01C2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</w:tr>
      <w:tr w:rsidR="00C861D5" w:rsidRPr="0000577E" w14:paraId="3B3FA7BE" w14:textId="28F38C6A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420243D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102,0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6BF1A38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301BB874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133548" w14:textId="32801362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102,2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767456E3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25E9307" w14:textId="68363CD2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</w:tr>
      <w:tr w:rsidR="00C861D5" w:rsidRPr="0000577E" w14:paraId="07D39AEC" w14:textId="213B4930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03C835F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109,3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32CAC08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107,6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27491B04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203613" w14:textId="3A9E3AB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109,2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633FB5F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101,5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A738183" w14:textId="1E3531CE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109,6</w:t>
            </w:r>
          </w:p>
        </w:tc>
      </w:tr>
      <w:tr w:rsidR="00C861D5" w:rsidRPr="0000577E" w14:paraId="27F19AD8" w14:textId="3C3C7EF1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79C47A9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108,4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019FA2A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106,5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6430030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EBA489" w14:textId="20F161B7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108,5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673E6891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7DEC33B" w14:textId="603E80A1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109,1</w:t>
            </w:r>
          </w:p>
        </w:tc>
      </w:tr>
      <w:tr w:rsidR="00C861D5" w:rsidRPr="0000577E" w14:paraId="63C200DC" w14:textId="37F4ACEA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58D9874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104,4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2C2803D1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115,8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16272BE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968994A" w14:textId="77CC7251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108,7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794A841C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103,2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09A57DD" w14:textId="3ABB1B9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110,2</w:t>
            </w:r>
          </w:p>
        </w:tc>
      </w:tr>
      <w:tr w:rsidR="00C861D5" w:rsidRPr="0000577E" w14:paraId="2725BAE6" w14:textId="7C297E5E" w:rsidTr="006C2FA5">
        <w:trPr>
          <w:trHeight w:val="402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C861D5" w:rsidRPr="0000577E" w:rsidRDefault="00C861D5" w:rsidP="00C861D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371E153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1821DDDE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95,9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6649482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97,3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D2E3662" w14:textId="24626E24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99,2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6F2830B8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97,6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EE1C81E" w14:textId="73E1F448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98,5</w:t>
            </w:r>
          </w:p>
        </w:tc>
      </w:tr>
      <w:tr w:rsidR="00C861D5" w:rsidRPr="0000577E" w14:paraId="35393443" w14:textId="16C71D5D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C861D5" w:rsidRPr="0000577E" w:rsidRDefault="00C861D5" w:rsidP="00C861D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9EB2827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FBE32ED" w14:textId="77777777" w:rsidR="00C861D5" w:rsidRPr="00C21F0F" w:rsidRDefault="00C861D5" w:rsidP="007D5ED3">
            <w:pPr>
              <w:spacing w:before="0" w:after="0" w:line="240" w:lineRule="auto"/>
              <w:jc w:val="right"/>
            </w:pPr>
          </w:p>
        </w:tc>
      </w:tr>
      <w:tr w:rsidR="00C861D5" w:rsidRPr="0000577E" w14:paraId="24D338C3" w14:textId="6EB4AC80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3E656EA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93,7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545310A7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95,3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11B2A68B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99,3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39FCF3" w14:textId="0DABEE1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94,4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17DA197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98,3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44A94D3" w14:textId="2510932C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95,4</w:t>
            </w:r>
          </w:p>
        </w:tc>
      </w:tr>
      <w:tr w:rsidR="00C861D5" w:rsidRPr="0000577E" w14:paraId="32AAF537" w14:textId="5C3C32E6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07EAD2C2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93,3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56A412CC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95,0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6F72106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99,3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DD6804" w14:textId="05EBEF4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94,0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4748132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98,2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C799001" w14:textId="331358CB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95,2</w:t>
            </w:r>
          </w:p>
        </w:tc>
      </w:tr>
      <w:tr w:rsidR="00C861D5" w:rsidRPr="0000577E" w14:paraId="21D6EA80" w14:textId="2E961FCD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0842423C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70F3AD2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95,7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4F464ADE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96,6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38C256" w14:textId="56B30C2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99,2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2DE6F8E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96,3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04EC01B" w14:textId="10E7BEF7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97,9</w:t>
            </w:r>
          </w:p>
        </w:tc>
      </w:tr>
      <w:tr w:rsidR="00C861D5" w:rsidRPr="0000577E" w14:paraId="2D1D99C8" w14:textId="782CB455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C861D5" w:rsidRPr="0000577E" w:rsidRDefault="00C861D5" w:rsidP="00C861D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2595C5A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99,2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7DCD3D4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94,2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45B5FA22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96,3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90F7BC" w14:textId="7149BCB2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34D8EA68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96,0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0F09A0" w14:textId="00A5676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98,0</w:t>
            </w:r>
          </w:p>
        </w:tc>
      </w:tr>
      <w:tr w:rsidR="00C861D5" w:rsidRPr="0000577E" w14:paraId="604220CA" w14:textId="69F13CED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C861D5" w:rsidRPr="0000577E" w:rsidRDefault="00C861D5" w:rsidP="00C861D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647DC405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97,0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47D5E49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96,7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73AF1B97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96,3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508070" w14:textId="1FC26C8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00CAA734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96,3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BB4F53" w14:textId="797D2AC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98,2</w:t>
            </w:r>
          </w:p>
        </w:tc>
      </w:tr>
      <w:tr w:rsidR="00C861D5" w:rsidRPr="0000577E" w14:paraId="2F47523D" w14:textId="3ADF0D54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C861D5" w:rsidRPr="0000577E" w:rsidRDefault="00C861D5" w:rsidP="00C861D5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51DF6A5D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03005538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94,4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3ED1FA3E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03BCB4" w14:textId="1879FF82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1B4BE6AF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98,5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A0F11C1" w14:textId="49DD93DA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94,8</w:t>
            </w:r>
          </w:p>
        </w:tc>
      </w:tr>
      <w:tr w:rsidR="00C861D5" w:rsidRPr="0000577E" w14:paraId="4043DAEF" w14:textId="4F28E278" w:rsidTr="006C2F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547DE89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99,9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7D50ACE3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87,1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1B057DF9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92,9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F5B99D" w14:textId="3CBE7686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97,3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71D5CDF1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E84E8C3" w14:textId="324A7988" w:rsidR="00C861D5" w:rsidRPr="00C21F0F" w:rsidRDefault="00C861D5" w:rsidP="007D5ED3">
            <w:pPr>
              <w:spacing w:before="0" w:after="0" w:line="240" w:lineRule="auto"/>
              <w:jc w:val="right"/>
            </w:pPr>
            <w:r w:rsidRPr="0092690A">
              <w:t>97,4</w:t>
            </w:r>
          </w:p>
        </w:tc>
      </w:tr>
      <w:tr w:rsidR="00C861D5" w:rsidRPr="0000577E" w14:paraId="24592F33" w14:textId="7BE27281" w:rsidTr="006C2FA5">
        <w:trPr>
          <w:trHeight w:val="278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C861D5" w:rsidRPr="0000577E" w:rsidRDefault="00C861D5" w:rsidP="00C861D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6E252E4B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236DF5E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4C80302E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F4DDB3D" w14:textId="6CC53F8E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66242B89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94FADD5" w14:textId="14A717D7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102,4</w:t>
            </w:r>
          </w:p>
        </w:tc>
      </w:tr>
      <w:tr w:rsidR="00C861D5" w:rsidRPr="0000577E" w14:paraId="05059EB2" w14:textId="40CC9EAB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C861D5" w:rsidRPr="0000577E" w:rsidRDefault="00C861D5" w:rsidP="00C861D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706704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4EFDB3E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</w:tr>
      <w:tr w:rsidR="00C861D5" w:rsidRPr="0000577E" w14:paraId="45FAF3CB" w14:textId="00BA9A31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694A4A40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86,3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620F6D76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90,7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04E73D82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98,0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ACC73F" w14:textId="362F5E72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87,6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52471A6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96,0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1B9F3EA" w14:textId="0CCD875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89,5</w:t>
            </w:r>
          </w:p>
        </w:tc>
      </w:tr>
      <w:tr w:rsidR="00C861D5" w:rsidRPr="0000577E" w14:paraId="15EF70EE" w14:textId="25CF0EA2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43CEC45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6E500BD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0FE3DC3A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CA7C25" w14:textId="338466BA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7965B63F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712BCB" w14:textId="4E0D966E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102,8</w:t>
            </w:r>
          </w:p>
        </w:tc>
      </w:tr>
      <w:tr w:rsidR="00C861D5" w:rsidRPr="0000577E" w14:paraId="16787A1B" w14:textId="77A9B8C9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C861D5" w:rsidRPr="0000577E" w:rsidRDefault="00C861D5" w:rsidP="00C861D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7A50EA6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105,4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0D3E4A17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106,6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29AD1CD0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0E8A27" w14:textId="713723D6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104,4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6B66C57F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102,7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522FBC1" w14:textId="60B3839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104,3</w:t>
            </w:r>
          </w:p>
        </w:tc>
      </w:tr>
      <w:tr w:rsidR="00C861D5" w:rsidRPr="0000577E" w14:paraId="5AD05003" w14:textId="6A20FF97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C861D5" w:rsidRPr="0000577E" w:rsidRDefault="00C861D5" w:rsidP="00C861D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895D1D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FA33F4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</w:tr>
      <w:tr w:rsidR="00C861D5" w:rsidRPr="0000577E" w14:paraId="41FE7479" w14:textId="2FA7C0ED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61CCD5DB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91,0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0A3518C4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93,3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3203C164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99,7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12893" w14:textId="551ED6EB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91,4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1B27DB0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97,4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1A12128" w14:textId="630B47DB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92,7</w:t>
            </w:r>
          </w:p>
        </w:tc>
      </w:tr>
      <w:tr w:rsidR="00C861D5" w:rsidRPr="0000577E" w14:paraId="3695EB2A" w14:textId="2D81EC4D" w:rsidTr="006C2FA5">
        <w:trPr>
          <w:trHeight w:val="266"/>
        </w:trPr>
        <w:tc>
          <w:tcPr>
            <w:tcW w:w="1896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119AC9A6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 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kulturą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42D076FF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104,5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5271F7B1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104,6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79382015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6DDA1D" w14:textId="7933BD36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101,7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50EEBCE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100,7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C53079C" w14:textId="71D290C2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</w:tr>
      <w:tr w:rsidR="00C861D5" w:rsidRPr="0000577E" w14:paraId="2297E6D7" w14:textId="4857CA02" w:rsidTr="006C2FA5">
        <w:trPr>
          <w:trHeight w:val="266"/>
        </w:trPr>
        <w:tc>
          <w:tcPr>
            <w:tcW w:w="189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C861D5" w:rsidRPr="0000577E" w:rsidRDefault="00C861D5" w:rsidP="00C861D5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EB21971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61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6AED7C93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</w:tr>
      <w:tr w:rsidR="00C861D5" w:rsidRPr="0000577E" w14:paraId="77ED3867" w14:textId="33D1090A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50C64DC7" w:rsidR="00C861D5" w:rsidRPr="0000577E" w:rsidRDefault="00C861D5" w:rsidP="00C861D5">
            <w:pPr>
              <w:spacing w:before="0" w:after="0" w:line="240" w:lineRule="auto"/>
              <w:ind w:left="356" w:hanging="15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 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sportem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36085950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107,3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79572F32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106,1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20BA88E7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58E6CC" w14:textId="2F22C396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107,8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63B617C6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100,9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554A55D" w14:textId="5BBAEF4E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107,9</w:t>
            </w:r>
          </w:p>
        </w:tc>
      </w:tr>
      <w:tr w:rsidR="00C861D5" w:rsidRPr="0000577E" w14:paraId="005B8651" w14:textId="4B58CDBB" w:rsidTr="006C2FA5">
        <w:trPr>
          <w:trHeight w:val="266"/>
        </w:trPr>
        <w:tc>
          <w:tcPr>
            <w:tcW w:w="1896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C861D5" w:rsidRPr="0000577E" w:rsidRDefault="00C861D5" w:rsidP="00C861D5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2D7B5E27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103,2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70D7B756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1EA14EC9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B5B52D" w14:textId="2D584844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98,8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2ED92AFA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8D95CF8" w14:textId="5C527D3A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97,9</w:t>
            </w:r>
          </w:p>
        </w:tc>
      </w:tr>
      <w:tr w:rsidR="00C861D5" w:rsidRPr="0000577E" w14:paraId="4644FA24" w14:textId="35D06E5C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C861D5" w:rsidRPr="0000577E" w:rsidRDefault="00C861D5" w:rsidP="00C861D5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639B140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4F5D2BD6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102,8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446786E9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100,7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C16825" w14:textId="52AF6E23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95,9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2F211839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8269837" w14:textId="23AAFE94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94,6</w:t>
            </w:r>
          </w:p>
        </w:tc>
      </w:tr>
      <w:tr w:rsidR="00C861D5" w:rsidRPr="0000577E" w14:paraId="726AB694" w14:textId="1BAA32D3" w:rsidTr="006C2FA5">
        <w:trPr>
          <w:trHeight w:val="266"/>
        </w:trPr>
        <w:tc>
          <w:tcPr>
            <w:tcW w:w="1896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71F52C42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99,5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65AFDE87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97,5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26F8D94E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100,7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5AFDA1" w14:textId="33B54D45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4D6211EE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6C8F02" w14:textId="4656A456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103,0</w:t>
            </w:r>
          </w:p>
        </w:tc>
      </w:tr>
      <w:tr w:rsidR="00C861D5" w:rsidRPr="0000577E" w14:paraId="09C8B3F2" w14:textId="3EB72F12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04EB5F06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107,6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54A90C3F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109,9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7447A706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A05A3B" w14:textId="7BDF7EB9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104,1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480D6EA0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104,1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4959C62" w14:textId="4659CDD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103,4</w:t>
            </w:r>
          </w:p>
        </w:tc>
      </w:tr>
      <w:tr w:rsidR="00C861D5" w:rsidRPr="0000577E" w14:paraId="7F3FCC5C" w14:textId="4A9D2315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7E3B53A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103,0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4505FD1F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11CC700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D61C3F" w14:textId="6AF33168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0EBB53B4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957C169" w14:textId="4386C9A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103,3</w:t>
            </w:r>
          </w:p>
        </w:tc>
      </w:tr>
      <w:tr w:rsidR="00C861D5" w:rsidRPr="0000577E" w14:paraId="02D148F1" w14:textId="06A39863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24F3CEE9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113,6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38558B0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120,0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44C4335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96,8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74C45C" w14:textId="35F32EC2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112,4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4D559640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109,1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D19CD21" w14:textId="677203EB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111,9</w:t>
            </w:r>
          </w:p>
        </w:tc>
      </w:tr>
      <w:tr w:rsidR="00C861D5" w:rsidRPr="0000577E" w14:paraId="0D981B76" w14:textId="71DF498C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4019BF40" w:rsidR="00C861D5" w:rsidRPr="0000577E" w:rsidRDefault="00C861D5" w:rsidP="00C861D5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 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kraju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1C0D3314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106,5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416D3E89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107,4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1704F76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98,1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C541F9" w14:textId="3494A20F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107,3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4519D94A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107,6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E15628B" w14:textId="0BB1BC6F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105,7</w:t>
            </w:r>
          </w:p>
        </w:tc>
      </w:tr>
      <w:tr w:rsidR="00C861D5" w:rsidRPr="0000577E" w14:paraId="64821050" w14:textId="35722A84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7280A925" w:rsidR="00C861D5" w:rsidRPr="0000577E" w:rsidRDefault="00C861D5" w:rsidP="00C861D5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 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granicą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3C96ABEA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117,3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7B4E15AF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127,1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7DA2C711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96,1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7DE3DD" w14:textId="68BBD7FA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115,0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095974F4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109,8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7D5D062" w14:textId="47E87408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115,1</w:t>
            </w:r>
          </w:p>
        </w:tc>
      </w:tr>
      <w:tr w:rsidR="00C861D5" w:rsidRPr="0000577E" w14:paraId="0751BB53" w14:textId="60A835E9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C861D5" w:rsidRPr="0000577E" w:rsidRDefault="00C861D5" w:rsidP="00C861D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3BB82402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109,0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224A370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106,8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142E846E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104,5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5D8105" w14:textId="579B24D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109,0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75E1EEE6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02924A8" w14:textId="7796EBBB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109,1</w:t>
            </w:r>
          </w:p>
        </w:tc>
      </w:tr>
      <w:tr w:rsidR="00C861D5" w:rsidRPr="0000577E" w14:paraId="522B3000" w14:textId="357001EC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C861D5" w:rsidRPr="0000577E" w:rsidRDefault="00C861D5" w:rsidP="00C861D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73DE60A3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107,4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352E4939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106,2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4BBBDAD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F9EA6A" w14:textId="00C80AE2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107,5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1556353B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50679C0" w14:textId="2744C398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108,1</w:t>
            </w:r>
          </w:p>
        </w:tc>
      </w:tr>
      <w:tr w:rsidR="00C861D5" w:rsidRPr="0000577E" w14:paraId="0CA2002C" w14:textId="04798B60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C861D5" w:rsidRPr="0000577E" w:rsidRDefault="00C861D5" w:rsidP="00C861D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1410752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103,6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566BFE19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07FFF6D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99,5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B3004B" w14:textId="01AE3C21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1445682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5E4A66F" w14:textId="45BA43F1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104,8</w:t>
            </w:r>
          </w:p>
        </w:tc>
      </w:tr>
      <w:tr w:rsidR="00C861D5" w:rsidRPr="0000577E" w14:paraId="535778C9" w14:textId="6FD1D1E1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C861D5" w:rsidRPr="0000577E" w:rsidRDefault="00C861D5" w:rsidP="00C861D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1EDD70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F6D919C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</w:tr>
      <w:tr w:rsidR="00C861D5" w:rsidRPr="0000577E" w14:paraId="59A7D30B" w14:textId="0977E4AB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15CD4ADF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7FBE0A13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38957C87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8FEB2" w14:textId="59D72A2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2E79BFB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78C232D" w14:textId="0FBD82C4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104,4</w:t>
            </w:r>
          </w:p>
        </w:tc>
      </w:tr>
      <w:tr w:rsidR="00C861D5" w:rsidRPr="0000577E" w14:paraId="307B76F8" w14:textId="362E51E3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C861D5" w:rsidRPr="0000577E" w:rsidRDefault="00C861D5" w:rsidP="00C861D5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B0F9C1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A083175" w14:textId="77777777" w:rsidR="00C861D5" w:rsidRPr="00733C3B" w:rsidRDefault="00C861D5" w:rsidP="007D5ED3">
            <w:pPr>
              <w:spacing w:before="0" w:after="0" w:line="240" w:lineRule="auto"/>
              <w:jc w:val="right"/>
            </w:pPr>
          </w:p>
        </w:tc>
      </w:tr>
      <w:tr w:rsidR="00C861D5" w:rsidRPr="0000577E" w14:paraId="476E15C6" w14:textId="175E0DA1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C861D5" w:rsidRPr="0000577E" w:rsidRDefault="00C861D5" w:rsidP="00C861D5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744E4928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108,5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7A5966F5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107,0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52CFC6B4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46FC631" w14:textId="0806D16B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108,6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089CAA2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101,3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E3D8ED7" w14:textId="7D392B94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108,7</w:t>
            </w:r>
          </w:p>
        </w:tc>
      </w:tr>
      <w:tr w:rsidR="00C861D5" w:rsidRPr="0000577E" w14:paraId="7BCA1906" w14:textId="6A9D8E2B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C861D5" w:rsidRPr="0000577E" w:rsidRDefault="00C861D5" w:rsidP="00C861D5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1549C58E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4A2C8492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28E6A06B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99,1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8E2C52" w14:textId="32A4F85F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101,3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7DD923A2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99,6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963ED13" w14:textId="0E38F6D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103,4</w:t>
            </w:r>
          </w:p>
        </w:tc>
      </w:tr>
      <w:tr w:rsidR="00C861D5" w:rsidRPr="0000577E" w14:paraId="60922472" w14:textId="498AC97E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3A633D40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111,3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0C31863D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110,5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62F7784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103,8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A1F6A6" w14:textId="4ACEE6E8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111,3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7E7D3050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C60CD93" w14:textId="23B36BB2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111,3</w:t>
            </w:r>
          </w:p>
        </w:tc>
      </w:tr>
      <w:tr w:rsidR="00C861D5" w:rsidRPr="0000577E" w14:paraId="7EEB5139" w14:textId="58BB6255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35373E3E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106,3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235B9B4E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105,2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0C61BD74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98,6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DD3233" w14:textId="1CADD4DF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107,5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53CC3EA9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7B8404E" w14:textId="5D8CB674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107,1</w:t>
            </w:r>
          </w:p>
        </w:tc>
      </w:tr>
      <w:tr w:rsidR="00C861D5" w:rsidRPr="0000577E" w14:paraId="2F0CBBDE" w14:textId="6287B99D" w:rsidTr="006C2F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C861D5" w:rsidRPr="0000577E" w:rsidRDefault="00C861D5" w:rsidP="00C861D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7A4070E8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106,9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15385C49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106,3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2E39147E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B4C9A4E" w14:textId="5ED3F38C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110,4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04333088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61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0BE8AE9B" w14:textId="3AD98FBF" w:rsidR="00C861D5" w:rsidRPr="00733C3B" w:rsidRDefault="00C861D5" w:rsidP="007D5ED3">
            <w:pPr>
              <w:spacing w:before="0" w:after="0" w:line="240" w:lineRule="auto"/>
              <w:jc w:val="right"/>
            </w:pPr>
            <w:r w:rsidRPr="0092690A">
              <w:t>110,4</w:t>
            </w:r>
          </w:p>
        </w:tc>
      </w:tr>
    </w:tbl>
    <w:p w14:paraId="212C20A7" w14:textId="77777777" w:rsidR="00305451" w:rsidRPr="0000577E" w:rsidRDefault="00305451" w:rsidP="00647EF5">
      <w:pPr>
        <w:spacing w:before="300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86F39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5DF6F353" w14:textId="77777777" w:rsidR="00C86F39" w:rsidRPr="001E61B7" w:rsidRDefault="00C86F39" w:rsidP="00C86F3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E61B7">
              <w:rPr>
                <w:rFonts w:cs="Arial"/>
                <w:sz w:val="20"/>
              </w:rPr>
              <w:t>Rozpowszechnianie:</w:t>
            </w:r>
            <w:r w:rsidRPr="001E61B7">
              <w:rPr>
                <w:rFonts w:cs="Arial"/>
                <w:sz w:val="20"/>
              </w:rPr>
              <w:br/>
            </w:r>
            <w:r w:rsidRPr="001E61B7">
              <w:rPr>
                <w:rFonts w:cs="Arial"/>
                <w:b/>
                <w:sz w:val="20"/>
              </w:rPr>
              <w:t>Wydział Współpracy z Mediami</w:t>
            </w:r>
          </w:p>
          <w:p w14:paraId="65E1927D" w14:textId="77777777" w:rsidR="00C86F39" w:rsidRPr="001E61B7" w:rsidRDefault="00C86F39" w:rsidP="00C86F39">
            <w:r w:rsidRPr="001E61B7">
              <w:t>Tel. komórkowy: +48 695 255 032</w:t>
            </w:r>
          </w:p>
          <w:p w14:paraId="19BDAF5D" w14:textId="77777777" w:rsidR="00C86F39" w:rsidRDefault="00C86F39" w:rsidP="00C86F39">
            <w:pPr>
              <w:spacing w:before="0" w:after="0"/>
              <w:ind w:left="1491" w:hanging="1491"/>
            </w:pPr>
            <w:r w:rsidRPr="001E61B7">
              <w:t xml:space="preserve">Tel. stacjonarne: </w:t>
            </w:r>
            <w:r>
              <w:t>+48 22 608 38 04</w:t>
            </w:r>
            <w:r w:rsidRPr="001E61B7">
              <w:t xml:space="preserve"> </w:t>
            </w:r>
            <w:r w:rsidRPr="001E61B7">
              <w:br/>
              <w:t>+48 22 608 30 09</w:t>
            </w:r>
          </w:p>
          <w:p w14:paraId="1CFD301F" w14:textId="77777777" w:rsidR="00C86F39" w:rsidRPr="00F871F5" w:rsidRDefault="00C86F39" w:rsidP="00C86F39">
            <w:pPr>
              <w:spacing w:before="0"/>
              <w:ind w:left="2982" w:hanging="1491"/>
              <w:rPr>
                <w:lang w:val="en-GB"/>
              </w:rPr>
            </w:pPr>
            <w:r w:rsidRPr="00F871F5">
              <w:rPr>
                <w:lang w:val="en-GB"/>
              </w:rPr>
              <w:t>+48 22 449 41 45</w:t>
            </w:r>
          </w:p>
          <w:p w14:paraId="4673C7A8" w14:textId="382BC49E" w:rsidR="00DE2400" w:rsidRPr="00C86F39" w:rsidRDefault="00C86F39" w:rsidP="00C86F3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F871F5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F871F5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F871F5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DE2400" w:rsidRPr="00C86F39" w:rsidRDefault="00DE2400" w:rsidP="00F45242">
            <w:pPr>
              <w:rPr>
                <w:sz w:val="18"/>
                <w:lang w:val="en-GB"/>
              </w:rPr>
            </w:pPr>
          </w:p>
        </w:tc>
      </w:tr>
      <w:tr w:rsidR="00C86F39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0222B373" w:rsidR="00C86F39" w:rsidRPr="000A7B71" w:rsidRDefault="00C86F39" w:rsidP="00C86F39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3C63B6FC" w:rsidR="00C86F39" w:rsidRPr="0000577E" w:rsidRDefault="00C86F39" w:rsidP="00C86F39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5392" behindDoc="0" locked="0" layoutInCell="1" allowOverlap="1" wp14:anchorId="586FC6C6" wp14:editId="532982F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6F734F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6F734F" w:rsidRPr="0000577E" w:rsidRDefault="006F734F" w:rsidP="006F734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3B0AA6BC" w:rsidR="006F734F" w:rsidRPr="0000577E" w:rsidRDefault="006F734F" w:rsidP="006F734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3104" behindDoc="0" locked="0" layoutInCell="1" allowOverlap="1" wp14:anchorId="22AB59C2" wp14:editId="621E347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F734F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6F734F" w:rsidRPr="0000577E" w:rsidRDefault="006F734F" w:rsidP="006F734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5175B77E" w:rsidR="006F734F" w:rsidRPr="0000577E" w:rsidRDefault="006F734F" w:rsidP="006F734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4128" behindDoc="0" locked="0" layoutInCell="1" allowOverlap="1" wp14:anchorId="2C0D2CF3" wp14:editId="1082276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F734F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6F734F" w:rsidRPr="0000577E" w:rsidRDefault="006F734F" w:rsidP="006F734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3B0C8A83" w:rsidR="006F734F" w:rsidRPr="0000577E" w:rsidRDefault="006F734F" w:rsidP="006F734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5152" behindDoc="0" locked="0" layoutInCell="1" allowOverlap="1" wp14:anchorId="6B2A8959" wp14:editId="59E3F9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6F734F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6F734F" w:rsidRPr="0000577E" w:rsidRDefault="006F734F" w:rsidP="006F734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2ECC0826" w:rsidR="006F734F" w:rsidRPr="0000577E" w:rsidRDefault="006F734F" w:rsidP="006F734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6176" behindDoc="0" locked="0" layoutInCell="1" allowOverlap="1" wp14:anchorId="64617464" wp14:editId="09BB115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6F734F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F734F" w:rsidRPr="0000577E" w:rsidRDefault="006F734F" w:rsidP="006F734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1C6787DA" w:rsidR="006F734F" w:rsidRPr="0000577E" w:rsidRDefault="006F734F" w:rsidP="006F734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7200" behindDoc="0" locked="0" layoutInCell="1" allowOverlap="1" wp14:anchorId="4AD38518" wp14:editId="2FA5CD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4F41FE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4F41FE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4F41FE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4F41FE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4F41FE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4F41FE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64E8BA39" w:rsidR="009F24B8" w:rsidRPr="0000577E" w:rsidRDefault="004F41FE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4F41FE" w:rsidP="009F24B8">
            <w:pPr>
              <w:rPr>
                <w:rStyle w:val="Hipercze"/>
                <w:sz w:val="18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5C900B7E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03718F" w:rsidRDefault="0003718F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03718F" w:rsidRDefault="000371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771F90F-626F-4F4D-B37B-84016F1BA430}"/>
    <w:embedBold r:id="rId2" w:fontKey="{B7DFB4DD-2C00-4C12-9B65-82D44ED39CC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405CA78-76D9-4BBE-82C1-7BC952E119F9}"/>
    <w:embedBold r:id="rId4" w:fontKey="{5B262F12-9580-4BB7-BBF4-B526EEB1502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2B36FDD-DE89-46F7-BBA9-BAA82898FE1E}"/>
    <w:embedBold r:id="rId6" w:fontKey="{12A1779C-612E-479B-B4C7-705EEF9A524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1E01B70-0F29-4864-AF5C-048E1906E22C}"/>
    <w:embedBold r:id="rId8" w:fontKey="{F69F89F9-470F-45AC-89D2-36031E3C80E4}"/>
    <w:embedItalic r:id="rId9" w:fontKey="{A9E122A1-B5B1-47A3-A8F9-B0C46E5DCDE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92468496-6749-407C-AEC8-A4E3B696347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EC4BD1D-DD91-4E21-8749-C02A283DCC8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972A36BF-C807-438F-8A77-CC9656E082D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03718F" w:rsidRDefault="0003718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1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03718F" w:rsidRDefault="0003718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1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03718F" w:rsidRDefault="0003718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1F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03718F" w:rsidRDefault="0003718F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03718F" w:rsidRDefault="000371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03718F" w:rsidRDefault="0003718F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E9AC1D2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03718F" w:rsidRDefault="0003718F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3FB0F92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6321D01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03718F" w:rsidRPr="003C6C8D" w:rsidRDefault="0003718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03718F" w:rsidRPr="003C6C8D" w:rsidRDefault="0003718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27" name="Obraz 2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03718F" w:rsidRDefault="0003718F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2925EF8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październik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2FB8CF2F" w:rsidR="0003718F" w:rsidRPr="00C97596" w:rsidRDefault="0003718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15.10.2024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października 2024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" filled="f" stroked="f">
              <v:textbox>
                <w:txbxContent>
                  <w:p w14:paraId="3D778905" w14:textId="2FB8CF2F" w:rsidR="0003718F" w:rsidRPr="00C97596" w:rsidRDefault="0003718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15.10.2024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03718F" w:rsidRDefault="0003718F">
    <w:pPr>
      <w:pStyle w:val="Nagwek"/>
    </w:pPr>
  </w:p>
  <w:p w14:paraId="40CA2E81" w14:textId="77777777" w:rsidR="0003718F" w:rsidRDefault="0003718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" o:bullet="t">
        <v:imagedata r:id="rId1" o:title=""/>
      </v:shape>
    </w:pict>
  </w:numPicBullet>
  <w:numPicBullet w:numPicBulletId="1">
    <w:pict>
      <v:shape id="_x0000_i1027" type="#_x0000_t75" style="width:122.5pt;height:122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148"/>
    <w:rsid w:val="00003437"/>
    <w:rsid w:val="0000577E"/>
    <w:rsid w:val="0000709F"/>
    <w:rsid w:val="000108B8"/>
    <w:rsid w:val="00010AD3"/>
    <w:rsid w:val="000152F5"/>
    <w:rsid w:val="00027DA2"/>
    <w:rsid w:val="000360BD"/>
    <w:rsid w:val="0003718F"/>
    <w:rsid w:val="0004220C"/>
    <w:rsid w:val="0004582E"/>
    <w:rsid w:val="000470AA"/>
    <w:rsid w:val="00057B1F"/>
    <w:rsid w:val="00057CA1"/>
    <w:rsid w:val="000647A9"/>
    <w:rsid w:val="00064C49"/>
    <w:rsid w:val="000661B0"/>
    <w:rsid w:val="000662E2"/>
    <w:rsid w:val="00066883"/>
    <w:rsid w:val="00071B39"/>
    <w:rsid w:val="000727D7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C135D"/>
    <w:rsid w:val="000C4006"/>
    <w:rsid w:val="000C6410"/>
    <w:rsid w:val="000D1D43"/>
    <w:rsid w:val="000D225C"/>
    <w:rsid w:val="000D2A5C"/>
    <w:rsid w:val="000D39F0"/>
    <w:rsid w:val="000E0918"/>
    <w:rsid w:val="000E0EAC"/>
    <w:rsid w:val="000E343E"/>
    <w:rsid w:val="000E79A9"/>
    <w:rsid w:val="000F2382"/>
    <w:rsid w:val="00100968"/>
    <w:rsid w:val="001011C3"/>
    <w:rsid w:val="00106DA3"/>
    <w:rsid w:val="00110214"/>
    <w:rsid w:val="00110D87"/>
    <w:rsid w:val="00111051"/>
    <w:rsid w:val="00112399"/>
    <w:rsid w:val="00114085"/>
    <w:rsid w:val="00114DB9"/>
    <w:rsid w:val="00116087"/>
    <w:rsid w:val="00117711"/>
    <w:rsid w:val="001212AF"/>
    <w:rsid w:val="00130296"/>
    <w:rsid w:val="00134145"/>
    <w:rsid w:val="00136275"/>
    <w:rsid w:val="00136736"/>
    <w:rsid w:val="00136740"/>
    <w:rsid w:val="00136D67"/>
    <w:rsid w:val="001423B6"/>
    <w:rsid w:val="001448A7"/>
    <w:rsid w:val="00146621"/>
    <w:rsid w:val="00150717"/>
    <w:rsid w:val="001572E9"/>
    <w:rsid w:val="00157362"/>
    <w:rsid w:val="001617E3"/>
    <w:rsid w:val="00162325"/>
    <w:rsid w:val="00163431"/>
    <w:rsid w:val="001722A0"/>
    <w:rsid w:val="0017633D"/>
    <w:rsid w:val="001777A8"/>
    <w:rsid w:val="001779B8"/>
    <w:rsid w:val="001914C6"/>
    <w:rsid w:val="00194D81"/>
    <w:rsid w:val="001951DA"/>
    <w:rsid w:val="001B053D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4314"/>
    <w:rsid w:val="00216502"/>
    <w:rsid w:val="00216634"/>
    <w:rsid w:val="00236274"/>
    <w:rsid w:val="00237030"/>
    <w:rsid w:val="002415B7"/>
    <w:rsid w:val="00242D31"/>
    <w:rsid w:val="0025481E"/>
    <w:rsid w:val="0025566B"/>
    <w:rsid w:val="002565C1"/>
    <w:rsid w:val="002574F9"/>
    <w:rsid w:val="00262B61"/>
    <w:rsid w:val="00262CC6"/>
    <w:rsid w:val="00263E08"/>
    <w:rsid w:val="0026521C"/>
    <w:rsid w:val="00274C57"/>
    <w:rsid w:val="00276811"/>
    <w:rsid w:val="00282699"/>
    <w:rsid w:val="0029240C"/>
    <w:rsid w:val="002926DF"/>
    <w:rsid w:val="00296697"/>
    <w:rsid w:val="002A433B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2F84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2757"/>
    <w:rsid w:val="00344AB5"/>
    <w:rsid w:val="00347D72"/>
    <w:rsid w:val="003502A6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75EC8"/>
    <w:rsid w:val="0037720C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4FDF"/>
    <w:rsid w:val="003D5F42"/>
    <w:rsid w:val="003D60A9"/>
    <w:rsid w:val="003E4367"/>
    <w:rsid w:val="003F2E18"/>
    <w:rsid w:val="003F4C97"/>
    <w:rsid w:val="003F666D"/>
    <w:rsid w:val="003F7FE6"/>
    <w:rsid w:val="00400193"/>
    <w:rsid w:val="00403AFB"/>
    <w:rsid w:val="004105A1"/>
    <w:rsid w:val="0041126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14CE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E6C8A"/>
    <w:rsid w:val="004F0C3C"/>
    <w:rsid w:val="004F2280"/>
    <w:rsid w:val="004F23BB"/>
    <w:rsid w:val="004F41FE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B0E"/>
    <w:rsid w:val="00556CF1"/>
    <w:rsid w:val="0055719C"/>
    <w:rsid w:val="005762A7"/>
    <w:rsid w:val="005829A0"/>
    <w:rsid w:val="0058476D"/>
    <w:rsid w:val="00585CA3"/>
    <w:rsid w:val="00587729"/>
    <w:rsid w:val="00587CEE"/>
    <w:rsid w:val="005916D7"/>
    <w:rsid w:val="0059427F"/>
    <w:rsid w:val="005A698C"/>
    <w:rsid w:val="005B2172"/>
    <w:rsid w:val="005C0CAC"/>
    <w:rsid w:val="005C5F74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3C26"/>
    <w:rsid w:val="00674DE5"/>
    <w:rsid w:val="00677ACA"/>
    <w:rsid w:val="006812AF"/>
    <w:rsid w:val="006815F3"/>
    <w:rsid w:val="0068327D"/>
    <w:rsid w:val="0068338F"/>
    <w:rsid w:val="00690F7F"/>
    <w:rsid w:val="00691534"/>
    <w:rsid w:val="00693880"/>
    <w:rsid w:val="00694AF0"/>
    <w:rsid w:val="006A4686"/>
    <w:rsid w:val="006B0E9E"/>
    <w:rsid w:val="006B486D"/>
    <w:rsid w:val="006B5AE4"/>
    <w:rsid w:val="006C2FA5"/>
    <w:rsid w:val="006C3B2C"/>
    <w:rsid w:val="006D1507"/>
    <w:rsid w:val="006D4054"/>
    <w:rsid w:val="006D62DA"/>
    <w:rsid w:val="006E0289"/>
    <w:rsid w:val="006E02EC"/>
    <w:rsid w:val="006E3C4F"/>
    <w:rsid w:val="006E6F41"/>
    <w:rsid w:val="006E73E6"/>
    <w:rsid w:val="006F4E7F"/>
    <w:rsid w:val="006F6F31"/>
    <w:rsid w:val="006F734F"/>
    <w:rsid w:val="00703065"/>
    <w:rsid w:val="007211B1"/>
    <w:rsid w:val="007225F0"/>
    <w:rsid w:val="00723F04"/>
    <w:rsid w:val="00725DC0"/>
    <w:rsid w:val="007277DA"/>
    <w:rsid w:val="00731D27"/>
    <w:rsid w:val="00733C3B"/>
    <w:rsid w:val="00740E94"/>
    <w:rsid w:val="00740FD6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A3291"/>
    <w:rsid w:val="007A7B3C"/>
    <w:rsid w:val="007C1C3C"/>
    <w:rsid w:val="007C7D79"/>
    <w:rsid w:val="007D0869"/>
    <w:rsid w:val="007D14C4"/>
    <w:rsid w:val="007D3319"/>
    <w:rsid w:val="007D335D"/>
    <w:rsid w:val="007D5ED3"/>
    <w:rsid w:val="007D605C"/>
    <w:rsid w:val="007E02AE"/>
    <w:rsid w:val="007E1B56"/>
    <w:rsid w:val="007E3314"/>
    <w:rsid w:val="007E3514"/>
    <w:rsid w:val="007E4B03"/>
    <w:rsid w:val="007E7A01"/>
    <w:rsid w:val="007F324B"/>
    <w:rsid w:val="007F432B"/>
    <w:rsid w:val="0080553C"/>
    <w:rsid w:val="00805B46"/>
    <w:rsid w:val="00805DB4"/>
    <w:rsid w:val="008209DC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7F3"/>
    <w:rsid w:val="00877F6C"/>
    <w:rsid w:val="0088258A"/>
    <w:rsid w:val="00886332"/>
    <w:rsid w:val="008925F0"/>
    <w:rsid w:val="0089448A"/>
    <w:rsid w:val="008955F2"/>
    <w:rsid w:val="00896C2C"/>
    <w:rsid w:val="00897877"/>
    <w:rsid w:val="008A26D9"/>
    <w:rsid w:val="008A3651"/>
    <w:rsid w:val="008A7B5B"/>
    <w:rsid w:val="008B12D2"/>
    <w:rsid w:val="008C0344"/>
    <w:rsid w:val="008C0C29"/>
    <w:rsid w:val="008D02DA"/>
    <w:rsid w:val="008D3EA8"/>
    <w:rsid w:val="008D76BC"/>
    <w:rsid w:val="008E360B"/>
    <w:rsid w:val="008E3E9A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03DA0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645C2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97F95"/>
    <w:rsid w:val="009A3DD9"/>
    <w:rsid w:val="009A49D8"/>
    <w:rsid w:val="009A5716"/>
    <w:rsid w:val="009A6EA0"/>
    <w:rsid w:val="009C1335"/>
    <w:rsid w:val="009C18BD"/>
    <w:rsid w:val="009C1AB2"/>
    <w:rsid w:val="009C7251"/>
    <w:rsid w:val="009D0E7C"/>
    <w:rsid w:val="009E2E91"/>
    <w:rsid w:val="009E5F9E"/>
    <w:rsid w:val="009F24B8"/>
    <w:rsid w:val="00A01669"/>
    <w:rsid w:val="00A01B40"/>
    <w:rsid w:val="00A02BEB"/>
    <w:rsid w:val="00A11826"/>
    <w:rsid w:val="00A139F5"/>
    <w:rsid w:val="00A24DF5"/>
    <w:rsid w:val="00A25DD7"/>
    <w:rsid w:val="00A32E16"/>
    <w:rsid w:val="00A365F4"/>
    <w:rsid w:val="00A37545"/>
    <w:rsid w:val="00A4607B"/>
    <w:rsid w:val="00A47D80"/>
    <w:rsid w:val="00A53132"/>
    <w:rsid w:val="00A5335E"/>
    <w:rsid w:val="00A563F2"/>
    <w:rsid w:val="00A566E8"/>
    <w:rsid w:val="00A6211D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64A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57D44"/>
    <w:rsid w:val="00B653AB"/>
    <w:rsid w:val="00B65F9E"/>
    <w:rsid w:val="00B66B19"/>
    <w:rsid w:val="00B7386E"/>
    <w:rsid w:val="00B74E13"/>
    <w:rsid w:val="00B82B12"/>
    <w:rsid w:val="00B834EB"/>
    <w:rsid w:val="00B84C43"/>
    <w:rsid w:val="00B914E9"/>
    <w:rsid w:val="00B929D0"/>
    <w:rsid w:val="00B94417"/>
    <w:rsid w:val="00B9518A"/>
    <w:rsid w:val="00B956EE"/>
    <w:rsid w:val="00B97BC1"/>
    <w:rsid w:val="00BA2BA1"/>
    <w:rsid w:val="00BA3447"/>
    <w:rsid w:val="00BA3562"/>
    <w:rsid w:val="00BA484D"/>
    <w:rsid w:val="00BA7917"/>
    <w:rsid w:val="00BB4F09"/>
    <w:rsid w:val="00BB54B5"/>
    <w:rsid w:val="00BC6768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1F0F"/>
    <w:rsid w:val="00C22105"/>
    <w:rsid w:val="00C244B6"/>
    <w:rsid w:val="00C27BF1"/>
    <w:rsid w:val="00C30538"/>
    <w:rsid w:val="00C31509"/>
    <w:rsid w:val="00C3702F"/>
    <w:rsid w:val="00C44B66"/>
    <w:rsid w:val="00C4500A"/>
    <w:rsid w:val="00C4666E"/>
    <w:rsid w:val="00C46A7E"/>
    <w:rsid w:val="00C53CA4"/>
    <w:rsid w:val="00C62238"/>
    <w:rsid w:val="00C64A37"/>
    <w:rsid w:val="00C7158E"/>
    <w:rsid w:val="00C7250B"/>
    <w:rsid w:val="00C7346B"/>
    <w:rsid w:val="00C73979"/>
    <w:rsid w:val="00C75AAC"/>
    <w:rsid w:val="00C77C0E"/>
    <w:rsid w:val="00C861D5"/>
    <w:rsid w:val="00C86A20"/>
    <w:rsid w:val="00C86F39"/>
    <w:rsid w:val="00C91687"/>
    <w:rsid w:val="00C924A8"/>
    <w:rsid w:val="00C93A91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CF796D"/>
    <w:rsid w:val="00D00796"/>
    <w:rsid w:val="00D06919"/>
    <w:rsid w:val="00D14388"/>
    <w:rsid w:val="00D261A2"/>
    <w:rsid w:val="00D27235"/>
    <w:rsid w:val="00D33707"/>
    <w:rsid w:val="00D339B2"/>
    <w:rsid w:val="00D36761"/>
    <w:rsid w:val="00D3700F"/>
    <w:rsid w:val="00D42DCA"/>
    <w:rsid w:val="00D45DF8"/>
    <w:rsid w:val="00D50EF3"/>
    <w:rsid w:val="00D52689"/>
    <w:rsid w:val="00D616D2"/>
    <w:rsid w:val="00D6266A"/>
    <w:rsid w:val="00D63B5F"/>
    <w:rsid w:val="00D65A6F"/>
    <w:rsid w:val="00D67E6D"/>
    <w:rsid w:val="00D70EF7"/>
    <w:rsid w:val="00D77789"/>
    <w:rsid w:val="00D8397C"/>
    <w:rsid w:val="00D94EED"/>
    <w:rsid w:val="00D955F7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4127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75BA"/>
    <w:rsid w:val="00E17B77"/>
    <w:rsid w:val="00E17E7A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B0068"/>
    <w:rsid w:val="00EB097D"/>
    <w:rsid w:val="00EB0CD6"/>
    <w:rsid w:val="00EB1390"/>
    <w:rsid w:val="00EB2C71"/>
    <w:rsid w:val="00EB3333"/>
    <w:rsid w:val="00EB4340"/>
    <w:rsid w:val="00EB556D"/>
    <w:rsid w:val="00EB5A7D"/>
    <w:rsid w:val="00EC33BD"/>
    <w:rsid w:val="00EC3E73"/>
    <w:rsid w:val="00ED030A"/>
    <w:rsid w:val="00ED0674"/>
    <w:rsid w:val="00ED55C0"/>
    <w:rsid w:val="00ED682B"/>
    <w:rsid w:val="00EE41D5"/>
    <w:rsid w:val="00EF2C21"/>
    <w:rsid w:val="00EF5177"/>
    <w:rsid w:val="00F0166F"/>
    <w:rsid w:val="00F037A4"/>
    <w:rsid w:val="00F049AB"/>
    <w:rsid w:val="00F077D9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D8F"/>
    <w:rsid w:val="00F802BE"/>
    <w:rsid w:val="00F80E93"/>
    <w:rsid w:val="00F86024"/>
    <w:rsid w:val="00F8611A"/>
    <w:rsid w:val="00F96D24"/>
    <w:rsid w:val="00F97579"/>
    <w:rsid w:val="00FA0E88"/>
    <w:rsid w:val="00FA5128"/>
    <w:rsid w:val="00FB42D4"/>
    <w:rsid w:val="00FB5906"/>
    <w:rsid w:val="00FB762F"/>
    <w:rsid w:val="00FC2AED"/>
    <w:rsid w:val="00FD0277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605228A6-7500-41B2-97EA-05AED19B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8209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customXml" Target="../customXml/item4.xm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metainformacje/slownik-pojec/pojecia-stosowane-w-statystyce-publicznej/4598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CPI_09_2024.docx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FC65D818-F0E0-4DA0-A946-4168F2AC9403}"/>
</file>

<file path=customXml/itemProps2.xml><?xml version="1.0" encoding="utf-8"?>
<ds:datastoreItem xmlns:ds="http://schemas.openxmlformats.org/officeDocument/2006/customXml" ds:itemID="{EB72A54E-3676-4985-92E3-6DF0615102CF}"/>
</file>

<file path=customXml/itemProps3.xml><?xml version="1.0" encoding="utf-8"?>
<ds:datastoreItem xmlns:ds="http://schemas.openxmlformats.org/officeDocument/2006/customXml" ds:itemID="{28AAAE1A-8B03-4087-A860-2E22F23E93E7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2280</TotalTime>
  <Pages>7</Pages>
  <Words>1707</Words>
  <Characters>9733</Characters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cp:keywords/>
  <dc:description/>
  <cp:lastPrinted>2024-10-11T18:03:00Z</cp:lastPrinted>
  <dcterms:created xsi:type="dcterms:W3CDTF">2022-04-13T14:12:00Z</dcterms:created>
  <dcterms:modified xsi:type="dcterms:W3CDTF">2024-10-14T07:52:00Z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