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F1FA03D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9D1CDB">
        <w:rPr>
          <w:spacing w:val="-6"/>
        </w:rPr>
        <w:t>kwietniu</w:t>
      </w:r>
      <w:r w:rsidR="0053489B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6534A453" w:rsidR="00FE7C96" w:rsidRPr="006F49DE" w:rsidRDefault="00731D27" w:rsidP="00FE7C96">
      <w:pPr>
        <w:pStyle w:val="LID"/>
        <w:spacing w:after="0"/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E82E4B7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kwietniu 2023 roku&#10;7,3% - spadek 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C75817C" w:rsidR="005C0CAC" w:rsidRPr="007D605C" w:rsidRDefault="004C7B9C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9C66CA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E46240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7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E46240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BE5C185" w:rsidR="005C0CAC" w:rsidRPr="007D605C" w:rsidRDefault="004C7B9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kwietniu 2023 roku&#10;7,3% - spadek 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" fillcolor="#001d77" stroked="f">
                <v:stroke joinstyle="miter"/>
                <v:textbox>
                  <w:txbxContent>
                    <w:p w14:paraId="30951E30" w14:textId="3C75817C" w:rsidR="005C0CAC" w:rsidRPr="007D605C" w:rsidRDefault="004C7B9C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 w:rsidR="009C66CA">
                        <w:rPr>
                          <w:rStyle w:val="IkonawskanikaZnak"/>
                        </w:rPr>
                        <w:t xml:space="preserve"> </w:t>
                      </w:r>
                      <w:r w:rsidR="00E46240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7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E46240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BE5C185" w:rsidR="005C0CAC" w:rsidRPr="007D605C" w:rsidRDefault="004C7B9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873090">
        <w:t>Sprzedaż detaliczna</w:t>
      </w:r>
      <w:r w:rsidR="005C3686" w:rsidRPr="00873090">
        <w:rPr>
          <w:rStyle w:val="Odwoanieprzypisudolnego"/>
        </w:rPr>
        <w:footnoteReference w:id="1"/>
      </w:r>
      <w:r w:rsidR="0065614F" w:rsidRPr="00873090">
        <w:t xml:space="preserve"> w cenach stałych w</w:t>
      </w:r>
      <w:r w:rsidR="00DF59E2" w:rsidRPr="00873090">
        <w:t> </w:t>
      </w:r>
      <w:r w:rsidR="009D1CDB">
        <w:t>kwietniu</w:t>
      </w:r>
      <w:r w:rsidR="00E46240">
        <w:t xml:space="preserve"> </w:t>
      </w:r>
      <w:r w:rsidR="0065614F" w:rsidRPr="00873090">
        <w:t>202</w:t>
      </w:r>
      <w:r w:rsidR="007022DA">
        <w:t>3</w:t>
      </w:r>
      <w:r w:rsidR="0065614F" w:rsidRPr="00873090">
        <w:t xml:space="preserve"> r.</w:t>
      </w:r>
      <w:r w:rsidR="006018D4" w:rsidRPr="00873090">
        <w:t xml:space="preserve"> była </w:t>
      </w:r>
      <w:r w:rsidR="007022DA">
        <w:t>ni</w:t>
      </w:r>
      <w:r w:rsidR="006018D4" w:rsidRPr="00873090">
        <w:t>ższa niż przed rokiem o</w:t>
      </w:r>
      <w:r w:rsidR="00E46240">
        <w:t xml:space="preserve"> 7</w:t>
      </w:r>
      <w:r w:rsidR="006018D4" w:rsidRPr="00873090">
        <w:t>,</w:t>
      </w:r>
      <w:r w:rsidR="00E46240">
        <w:t>3</w:t>
      </w:r>
      <w:r w:rsidR="006018D4" w:rsidRPr="00873090">
        <w:t xml:space="preserve">% (wobec </w:t>
      </w:r>
      <w:r w:rsidR="005768C9" w:rsidRPr="00873090">
        <w:t>wzrostu</w:t>
      </w:r>
      <w:r w:rsidR="006018D4" w:rsidRPr="00873090">
        <w:t xml:space="preserve"> o</w:t>
      </w:r>
      <w:r w:rsidR="007022DA">
        <w:t xml:space="preserve"> </w:t>
      </w:r>
      <w:r w:rsidR="009D1CDB">
        <w:t>1</w:t>
      </w:r>
      <w:r w:rsidR="00E46240">
        <w:t>9</w:t>
      </w:r>
      <w:r w:rsidR="00B0581A" w:rsidRPr="00873090">
        <w:t>,</w:t>
      </w:r>
      <w:r w:rsidR="009D1CDB">
        <w:t>0</w:t>
      </w:r>
      <w:r w:rsidR="006018D4" w:rsidRPr="00873090">
        <w:t>% w</w:t>
      </w:r>
      <w:r w:rsidR="009B1E6F">
        <w:t> </w:t>
      </w:r>
      <w:r w:rsidR="009D1CDB">
        <w:t xml:space="preserve">kwietniu </w:t>
      </w:r>
      <w:r w:rsidR="006018D4" w:rsidRPr="00873090">
        <w:t>202</w:t>
      </w:r>
      <w:r w:rsidR="007022DA">
        <w:t>2</w:t>
      </w:r>
      <w:r w:rsidR="00986A79" w:rsidRPr="00873090">
        <w:t> </w:t>
      </w:r>
      <w:r w:rsidR="006018D4" w:rsidRPr="00873090">
        <w:t xml:space="preserve">r.). </w:t>
      </w:r>
      <w:r w:rsidR="006018D4" w:rsidRPr="004F325A">
        <w:rPr>
          <w:spacing w:val="-2"/>
        </w:rPr>
        <w:t>W porównaniu z</w:t>
      </w:r>
      <w:r w:rsidR="0017264D">
        <w:rPr>
          <w:spacing w:val="-2"/>
        </w:rPr>
        <w:t> </w:t>
      </w:r>
      <w:r w:rsidR="009D1CDB">
        <w:rPr>
          <w:spacing w:val="-2"/>
        </w:rPr>
        <w:t>marcem</w:t>
      </w:r>
      <w:r w:rsidR="007022DA">
        <w:rPr>
          <w:spacing w:val="-2"/>
        </w:rPr>
        <w:t xml:space="preserve"> </w:t>
      </w:r>
      <w:r w:rsidR="006018D4" w:rsidRPr="004F325A">
        <w:rPr>
          <w:spacing w:val="-2"/>
        </w:rPr>
        <w:t>202</w:t>
      </w:r>
      <w:r w:rsidR="00B238A2">
        <w:rPr>
          <w:spacing w:val="-2"/>
        </w:rPr>
        <w:t>3</w:t>
      </w:r>
      <w:r w:rsidR="006018D4" w:rsidRPr="004F325A">
        <w:rPr>
          <w:spacing w:val="-2"/>
        </w:rPr>
        <w:t xml:space="preserve"> r. </w:t>
      </w:r>
      <w:r w:rsidR="003615AF" w:rsidRPr="004F325A">
        <w:rPr>
          <w:spacing w:val="-2"/>
        </w:rPr>
        <w:t>notowano</w:t>
      </w:r>
      <w:r w:rsidR="00C34673">
        <w:rPr>
          <w:spacing w:val="-2"/>
        </w:rPr>
        <w:t xml:space="preserve"> </w:t>
      </w:r>
      <w:r w:rsidR="00E46240">
        <w:rPr>
          <w:spacing w:val="-2"/>
        </w:rPr>
        <w:t>wzrost</w:t>
      </w:r>
      <w:r w:rsidR="0053489B">
        <w:rPr>
          <w:spacing w:val="-2"/>
        </w:rPr>
        <w:t xml:space="preserve"> </w:t>
      </w:r>
      <w:r w:rsidR="00FE3E6D" w:rsidRPr="004F325A">
        <w:rPr>
          <w:spacing w:val="-2"/>
        </w:rPr>
        <w:t>sprzedaży detalicznej</w:t>
      </w:r>
      <w:r w:rsidR="003615AF" w:rsidRPr="004F325A">
        <w:rPr>
          <w:spacing w:val="-2"/>
        </w:rPr>
        <w:t xml:space="preserve"> </w:t>
      </w:r>
      <w:r w:rsidR="006018D4" w:rsidRPr="004F325A">
        <w:rPr>
          <w:spacing w:val="-2"/>
        </w:rPr>
        <w:t>o</w:t>
      </w:r>
      <w:r w:rsidR="00BF4AA3">
        <w:rPr>
          <w:spacing w:val="-2"/>
        </w:rPr>
        <w:t> </w:t>
      </w:r>
      <w:r w:rsidR="009D1CDB">
        <w:rPr>
          <w:spacing w:val="-2"/>
        </w:rPr>
        <w:t>0</w:t>
      </w:r>
      <w:r w:rsidR="006018D4" w:rsidRPr="004F325A">
        <w:rPr>
          <w:spacing w:val="-2"/>
        </w:rPr>
        <w:t>,</w:t>
      </w:r>
      <w:bookmarkStart w:id="0" w:name="_Hlk114490959"/>
      <w:r w:rsidR="009D1CDB">
        <w:rPr>
          <w:spacing w:val="-2"/>
        </w:rPr>
        <w:t>1</w:t>
      </w:r>
      <w:r w:rsidR="006F49DE">
        <w:rPr>
          <w:spacing w:val="-2"/>
        </w:rPr>
        <w:t>%</w:t>
      </w:r>
      <w:r w:rsidR="00B11248">
        <w:rPr>
          <w:spacing w:val="-2"/>
        </w:rPr>
        <w:t>.</w:t>
      </w:r>
      <w:r w:rsidR="00FE7C96" w:rsidRPr="004F325A">
        <w:rPr>
          <w:rFonts w:cs="Arial"/>
          <w:spacing w:val="-6"/>
          <w:szCs w:val="24"/>
        </w:rPr>
        <w:t xml:space="preserve"> </w:t>
      </w:r>
      <w:r w:rsidR="00D70FDC">
        <w:rPr>
          <w:rFonts w:cs="Arial"/>
          <w:spacing w:val="-6"/>
          <w:szCs w:val="24"/>
        </w:rPr>
        <w:br/>
      </w:r>
      <w:r w:rsidR="00172936">
        <w:rPr>
          <w:rFonts w:cs="Arial"/>
          <w:spacing w:val="-6"/>
          <w:szCs w:val="24"/>
        </w:rPr>
        <w:t>W okresie styczeń</w:t>
      </w:r>
      <w:r w:rsidR="00D70FDC">
        <w:rPr>
          <w:rFonts w:cs="Arial"/>
          <w:spacing w:val="-6"/>
          <w:szCs w:val="24"/>
        </w:rPr>
        <w:t>-</w:t>
      </w:r>
      <w:r w:rsidR="009D1CDB">
        <w:rPr>
          <w:rFonts w:cs="Arial"/>
          <w:spacing w:val="-6"/>
          <w:szCs w:val="24"/>
        </w:rPr>
        <w:t>kwiecień</w:t>
      </w:r>
      <w:r w:rsidR="00D70FDC">
        <w:rPr>
          <w:rStyle w:val="Odwoanieprzypisudolnego"/>
          <w:rFonts w:cs="Arial"/>
          <w:spacing w:val="-6"/>
          <w:szCs w:val="24"/>
        </w:rPr>
        <w:footnoteReference w:id="2"/>
      </w:r>
      <w:r w:rsidR="00172936">
        <w:rPr>
          <w:rFonts w:cs="Arial"/>
          <w:spacing w:val="-6"/>
          <w:szCs w:val="24"/>
        </w:rPr>
        <w:t xml:space="preserve"> 2023 r. sprzedaż zmalała r/r o</w:t>
      </w:r>
      <w:r w:rsidR="004B4337">
        <w:rPr>
          <w:rFonts w:cs="Arial"/>
          <w:spacing w:val="-6"/>
          <w:szCs w:val="24"/>
        </w:rPr>
        <w:t> </w:t>
      </w:r>
      <w:r w:rsidR="009D1CDB">
        <w:rPr>
          <w:rFonts w:cs="Arial"/>
          <w:spacing w:val="-6"/>
          <w:szCs w:val="24"/>
        </w:rPr>
        <w:t>4</w:t>
      </w:r>
      <w:r w:rsidR="00172936">
        <w:rPr>
          <w:rFonts w:cs="Arial"/>
          <w:spacing w:val="-6"/>
          <w:szCs w:val="24"/>
        </w:rPr>
        <w:t>,</w:t>
      </w:r>
      <w:r w:rsidR="009D1CDB">
        <w:rPr>
          <w:rFonts w:cs="Arial"/>
          <w:spacing w:val="-6"/>
          <w:szCs w:val="24"/>
        </w:rPr>
        <w:t>8</w:t>
      </w:r>
      <w:r w:rsidR="00172936">
        <w:rPr>
          <w:rFonts w:cs="Arial"/>
          <w:spacing w:val="-6"/>
          <w:szCs w:val="24"/>
        </w:rPr>
        <w:t xml:space="preserve">% (w 2022 r. wzrost o </w:t>
      </w:r>
      <w:r w:rsidR="009D1CDB">
        <w:rPr>
          <w:rFonts w:cs="Arial"/>
          <w:spacing w:val="-6"/>
          <w:szCs w:val="24"/>
        </w:rPr>
        <w:t>10</w:t>
      </w:r>
      <w:r w:rsidR="00172936">
        <w:rPr>
          <w:rFonts w:cs="Arial"/>
          <w:spacing w:val="-6"/>
          <w:szCs w:val="24"/>
        </w:rPr>
        <w:t>,</w:t>
      </w:r>
      <w:r w:rsidR="009D1CDB">
        <w:rPr>
          <w:rFonts w:cs="Arial"/>
          <w:spacing w:val="-6"/>
          <w:szCs w:val="24"/>
        </w:rPr>
        <w:t>8</w:t>
      </w:r>
      <w:r w:rsidR="00172936">
        <w:rPr>
          <w:rFonts w:cs="Arial"/>
          <w:spacing w:val="-6"/>
          <w:szCs w:val="24"/>
        </w:rPr>
        <w:t>%).</w:t>
      </w:r>
    </w:p>
    <w:bookmarkEnd w:id="0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9648CC9">
                <wp:simplePos x="0" y="0"/>
                <wp:positionH relativeFrom="column">
                  <wp:posOffset>5262880</wp:posOffset>
                </wp:positionH>
                <wp:positionV relativeFrom="paragraph">
                  <wp:posOffset>152400</wp:posOffset>
                </wp:positionV>
                <wp:extent cx="1748790" cy="892175"/>
                <wp:effectExtent l="0" t="0" r="0" b="3175"/>
                <wp:wrapTight wrapText="bothSides">
                  <wp:wrapPolygon edited="0">
                    <wp:start x="706" y="0"/>
                    <wp:lineTo x="706" y="21216"/>
                    <wp:lineTo x="20706" y="21216"/>
                    <wp:lineTo x="20706" y="0"/>
                    <wp:lineTo x="706" y="0"/>
                  </wp:wrapPolygon>
                </wp:wrapTight>
                <wp:docPr id="2" name="Pole tekstowe 2" descr="W kwietniu 2023 r. spadek sprzedaży detalicznej (w cenach stałych) r/r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92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16CC21EF" w:rsidR="00DA312A" w:rsidRPr="00E95B8E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7006FF">
                              <w:rPr>
                                <w:bCs w:val="0"/>
                              </w:rPr>
                              <w:t xml:space="preserve">W </w:t>
                            </w:r>
                            <w:r w:rsidR="00CC065D">
                              <w:rPr>
                                <w:bCs w:val="0"/>
                              </w:rPr>
                              <w:t>kwietniu</w:t>
                            </w:r>
                            <w:r w:rsidR="00456E49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7006FF">
                              <w:rPr>
                                <w:bCs w:val="0"/>
                              </w:rPr>
                              <w:t>202</w:t>
                            </w:r>
                            <w:r w:rsidR="00A663F4">
                              <w:rPr>
                                <w:bCs w:val="0"/>
                              </w:rPr>
                              <w:t>3</w:t>
                            </w:r>
                            <w:r w:rsidR="008B2182" w:rsidRPr="007006FF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>
                              <w:rPr>
                                <w:bCs w:val="0"/>
                              </w:rPr>
                              <w:t>.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A02338" w:rsidRPr="007006FF">
                              <w:rPr>
                                <w:bCs w:val="0"/>
                              </w:rPr>
                              <w:t>sprzedaż</w:t>
                            </w:r>
                            <w:r w:rsidR="00A663F4">
                              <w:rPr>
                                <w:bCs w:val="0"/>
                              </w:rPr>
                              <w:t>y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detaliczn</w:t>
                            </w:r>
                            <w:r w:rsidR="006C58B6">
                              <w:rPr>
                                <w:bCs w:val="0"/>
                              </w:rPr>
                              <w:t>e</w:t>
                            </w:r>
                            <w:r w:rsidR="00A663F4">
                              <w:rPr>
                                <w:bCs w:val="0"/>
                              </w:rPr>
                              <w:t>j</w:t>
                            </w:r>
                            <w:r w:rsidR="00A02338" w:rsidRPr="007006FF">
                              <w:rPr>
                                <w:bCs w:val="0"/>
                              </w:rPr>
                              <w:t xml:space="preserve"> </w:t>
                            </w:r>
                            <w:r w:rsidR="000A0844">
                              <w:rPr>
                                <w:bCs w:val="0"/>
                              </w:rPr>
                              <w:t xml:space="preserve">(w cenach stałych) </w:t>
                            </w:r>
                            <w:r w:rsidR="00186F5B">
                              <w:rPr>
                                <w:bCs w:val="0"/>
                              </w:rPr>
                              <w:t xml:space="preserve">r/r </w:t>
                            </w:r>
                            <w:r w:rsidR="00AF4DB9">
                              <w:rPr>
                                <w:bCs w:val="0"/>
                              </w:rPr>
                              <w:t>odnotowa</w:t>
                            </w:r>
                            <w:r w:rsidR="00A663F4">
                              <w:rPr>
                                <w:bCs w:val="0"/>
                              </w:rPr>
                              <w:t>no</w:t>
                            </w:r>
                            <w:r w:rsidR="00AF4DB9">
                              <w:rPr>
                                <w:bCs w:val="0"/>
                              </w:rPr>
                              <w:t xml:space="preserve"> </w:t>
                            </w:r>
                            <w:r w:rsidR="00A663F4">
                              <w:rPr>
                                <w:bCs w:val="0"/>
                              </w:rPr>
                              <w:t>w</w:t>
                            </w:r>
                            <w:r w:rsidR="00AE44B2">
                              <w:rPr>
                                <w:bCs w:val="0"/>
                              </w:rPr>
                              <w:t> </w:t>
                            </w:r>
                            <w:r w:rsidR="00A663F4">
                              <w:rPr>
                                <w:bCs w:val="0"/>
                              </w:rPr>
                              <w:t>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kwietniu 2023 r. spadek sprzedaży detalicznej (w cenach stałych) r/r  odnotowano w większości grup" style="position:absolute;margin-left:414.4pt;margin-top:12pt;width:137.7pt;height:7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" filled="f" stroked="f">
                <v:textbox>
                  <w:txbxContent>
                    <w:p w14:paraId="0B834087" w14:textId="16CC21EF" w:rsidR="00DA312A" w:rsidRPr="00E95B8E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r w:rsidRPr="007006FF">
                        <w:rPr>
                          <w:bCs w:val="0"/>
                        </w:rPr>
                        <w:t xml:space="preserve">W </w:t>
                      </w:r>
                      <w:r w:rsidR="00CC065D">
                        <w:rPr>
                          <w:bCs w:val="0"/>
                        </w:rPr>
                        <w:t>kwietniu</w:t>
                      </w:r>
                      <w:r w:rsidR="00456E49" w:rsidRPr="007006FF">
                        <w:rPr>
                          <w:bCs w:val="0"/>
                        </w:rPr>
                        <w:t xml:space="preserve"> </w:t>
                      </w:r>
                      <w:r w:rsidR="008B2182" w:rsidRPr="007006FF">
                        <w:rPr>
                          <w:bCs w:val="0"/>
                        </w:rPr>
                        <w:t>202</w:t>
                      </w:r>
                      <w:r w:rsidR="00A663F4">
                        <w:rPr>
                          <w:bCs w:val="0"/>
                        </w:rPr>
                        <w:t>3</w:t>
                      </w:r>
                      <w:r w:rsidR="008B2182" w:rsidRPr="007006FF">
                        <w:rPr>
                          <w:bCs w:val="0"/>
                        </w:rPr>
                        <w:t xml:space="preserve"> r</w:t>
                      </w:r>
                      <w:r w:rsidR="00A22537">
                        <w:rPr>
                          <w:bCs w:val="0"/>
                        </w:rPr>
                        <w:t>.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 xml:space="preserve">spadek </w:t>
                      </w:r>
                      <w:r w:rsidR="00A02338" w:rsidRPr="007006FF">
                        <w:rPr>
                          <w:bCs w:val="0"/>
                        </w:rPr>
                        <w:t>sprzedaż</w:t>
                      </w:r>
                      <w:r w:rsidR="00A663F4">
                        <w:rPr>
                          <w:bCs w:val="0"/>
                        </w:rPr>
                        <w:t>y</w:t>
                      </w:r>
                      <w:r w:rsidR="00A02338" w:rsidRPr="007006FF">
                        <w:rPr>
                          <w:bCs w:val="0"/>
                        </w:rPr>
                        <w:t xml:space="preserve"> detaliczn</w:t>
                      </w:r>
                      <w:r w:rsidR="006C58B6">
                        <w:rPr>
                          <w:bCs w:val="0"/>
                        </w:rPr>
                        <w:t>e</w:t>
                      </w:r>
                      <w:r w:rsidR="00A663F4">
                        <w:rPr>
                          <w:bCs w:val="0"/>
                        </w:rPr>
                        <w:t>j</w:t>
                      </w:r>
                      <w:r w:rsidR="00A02338" w:rsidRPr="007006FF">
                        <w:rPr>
                          <w:bCs w:val="0"/>
                        </w:rPr>
                        <w:t xml:space="preserve"> </w:t>
                      </w:r>
                      <w:r w:rsidR="000A0844">
                        <w:rPr>
                          <w:bCs w:val="0"/>
                        </w:rPr>
                        <w:t xml:space="preserve">(w cenach stałych) </w:t>
                      </w:r>
                      <w:r w:rsidR="00186F5B">
                        <w:rPr>
                          <w:bCs w:val="0"/>
                        </w:rPr>
                        <w:t xml:space="preserve">r/r </w:t>
                      </w:r>
                      <w:r w:rsidR="00AF4DB9">
                        <w:rPr>
                          <w:bCs w:val="0"/>
                        </w:rPr>
                        <w:t>odnotowa</w:t>
                      </w:r>
                      <w:r w:rsidR="00A663F4">
                        <w:rPr>
                          <w:bCs w:val="0"/>
                        </w:rPr>
                        <w:t>no</w:t>
                      </w:r>
                      <w:r w:rsidR="00AF4DB9">
                        <w:rPr>
                          <w:bCs w:val="0"/>
                        </w:rPr>
                        <w:t xml:space="preserve"> </w:t>
                      </w:r>
                      <w:r w:rsidR="00A663F4">
                        <w:rPr>
                          <w:bCs w:val="0"/>
                        </w:rPr>
                        <w:t>w</w:t>
                      </w:r>
                      <w:r w:rsidR="00AE44B2">
                        <w:rPr>
                          <w:bCs w:val="0"/>
                        </w:rPr>
                        <w:t> </w:t>
                      </w:r>
                      <w:r w:rsidR="00A663F4">
                        <w:rPr>
                          <w:bCs w:val="0"/>
                        </w:rPr>
                        <w:t>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32EB241D" w:rsidR="007D6ECE" w:rsidRPr="00605682" w:rsidRDefault="004A1D4F" w:rsidP="00A10423">
      <w:pPr>
        <w:spacing w:after="0"/>
        <w:rPr>
          <w:spacing w:val="-6"/>
          <w:lang w:eastAsia="pl-PL"/>
        </w:rPr>
      </w:pPr>
      <w:r w:rsidRPr="00605682">
        <w:rPr>
          <w:spacing w:val="-6"/>
          <w:lang w:eastAsia="pl-PL"/>
        </w:rPr>
        <w:t>W</w:t>
      </w:r>
      <w:r w:rsidR="00841F80" w:rsidRPr="00605682">
        <w:rPr>
          <w:spacing w:val="-6"/>
          <w:lang w:eastAsia="pl-PL"/>
        </w:rPr>
        <w:t xml:space="preserve"> </w:t>
      </w:r>
      <w:r w:rsidR="00CB64B6" w:rsidRPr="00605682">
        <w:rPr>
          <w:spacing w:val="-6"/>
          <w:lang w:eastAsia="pl-PL"/>
        </w:rPr>
        <w:t xml:space="preserve">kwietniu </w:t>
      </w:r>
      <w:r w:rsidRPr="00605682">
        <w:rPr>
          <w:spacing w:val="-6"/>
          <w:lang w:eastAsia="pl-PL"/>
        </w:rPr>
        <w:t>202</w:t>
      </w:r>
      <w:r w:rsidR="0019548E" w:rsidRPr="00605682">
        <w:rPr>
          <w:spacing w:val="-6"/>
          <w:lang w:eastAsia="pl-PL"/>
        </w:rPr>
        <w:t>3</w:t>
      </w:r>
      <w:r w:rsidRPr="00605682">
        <w:rPr>
          <w:spacing w:val="-6"/>
          <w:lang w:eastAsia="pl-PL"/>
        </w:rPr>
        <w:t xml:space="preserve"> r. </w:t>
      </w:r>
      <w:r w:rsidR="00902C13" w:rsidRPr="00605682">
        <w:rPr>
          <w:spacing w:val="-6"/>
          <w:lang w:eastAsia="pl-PL"/>
        </w:rPr>
        <w:t xml:space="preserve">największy </w:t>
      </w:r>
      <w:r w:rsidR="0019548E" w:rsidRPr="00605682">
        <w:rPr>
          <w:spacing w:val="-6"/>
          <w:lang w:eastAsia="pl-PL"/>
        </w:rPr>
        <w:t>spadek</w:t>
      </w:r>
      <w:r w:rsidRPr="00605682">
        <w:rPr>
          <w:spacing w:val="-6"/>
          <w:lang w:eastAsia="pl-PL"/>
        </w:rPr>
        <w:t xml:space="preserve"> sprzedaży detalicznej (w cenach stałych) w porównaniu z analogicznym okresem 202</w:t>
      </w:r>
      <w:r w:rsidR="00272D60" w:rsidRPr="00605682">
        <w:rPr>
          <w:spacing w:val="-6"/>
          <w:lang w:eastAsia="pl-PL"/>
        </w:rPr>
        <w:t>2</w:t>
      </w:r>
      <w:r w:rsidRPr="00605682">
        <w:rPr>
          <w:spacing w:val="-6"/>
          <w:lang w:eastAsia="pl-PL"/>
        </w:rPr>
        <w:t xml:space="preserve"> r. </w:t>
      </w:r>
      <w:r w:rsidR="00F51B46" w:rsidRPr="00605682">
        <w:rPr>
          <w:spacing w:val="-6"/>
          <w:lang w:eastAsia="pl-PL"/>
        </w:rPr>
        <w:t>raportowały</w:t>
      </w:r>
      <w:r w:rsidR="000F61E9" w:rsidRPr="00605682">
        <w:rPr>
          <w:spacing w:val="-6"/>
          <w:lang w:eastAsia="pl-PL"/>
        </w:rPr>
        <w:t xml:space="preserve"> </w:t>
      </w:r>
      <w:r w:rsidR="00FE7DF1" w:rsidRPr="00605682">
        <w:rPr>
          <w:spacing w:val="-6"/>
          <w:lang w:eastAsia="pl-PL"/>
        </w:rPr>
        <w:t>jednostk</w:t>
      </w:r>
      <w:r w:rsidR="000F61E9" w:rsidRPr="00605682">
        <w:rPr>
          <w:spacing w:val="-6"/>
          <w:lang w:eastAsia="pl-PL"/>
        </w:rPr>
        <w:t>i z grupy „pozostałe”</w:t>
      </w:r>
      <w:r w:rsidR="0019548E" w:rsidRPr="00605682">
        <w:rPr>
          <w:spacing w:val="-6"/>
          <w:lang w:eastAsia="pl-PL"/>
        </w:rPr>
        <w:t xml:space="preserve"> </w:t>
      </w:r>
      <w:r w:rsidR="00BD051E" w:rsidRPr="00605682">
        <w:rPr>
          <w:spacing w:val="-6"/>
          <w:lang w:eastAsia="pl-PL"/>
        </w:rPr>
        <w:t>(o</w:t>
      </w:r>
      <w:r w:rsidR="00A143DC" w:rsidRPr="00605682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17</w:t>
      </w:r>
      <w:r w:rsidR="00BD051E" w:rsidRPr="00605682">
        <w:rPr>
          <w:spacing w:val="-6"/>
          <w:lang w:eastAsia="pl-PL"/>
        </w:rPr>
        <w:t>,</w:t>
      </w:r>
      <w:r w:rsidR="000F61E9" w:rsidRPr="00605682">
        <w:rPr>
          <w:spacing w:val="-6"/>
          <w:lang w:eastAsia="pl-PL"/>
        </w:rPr>
        <w:t>3</w:t>
      </w:r>
      <w:r w:rsidR="00BD051E" w:rsidRPr="00605682">
        <w:rPr>
          <w:spacing w:val="-6"/>
          <w:lang w:eastAsia="pl-PL"/>
        </w:rPr>
        <w:t>%</w:t>
      </w:r>
      <w:r w:rsidR="00902C13" w:rsidRPr="00605682">
        <w:rPr>
          <w:spacing w:val="-6"/>
          <w:lang w:eastAsia="pl-PL"/>
        </w:rPr>
        <w:t xml:space="preserve"> wobec </w:t>
      </w:r>
      <w:r w:rsidR="00CC0328" w:rsidRPr="00605682">
        <w:rPr>
          <w:spacing w:val="-6"/>
          <w:lang w:eastAsia="pl-PL"/>
        </w:rPr>
        <w:t xml:space="preserve">wzrostu </w:t>
      </w:r>
      <w:r w:rsidR="00902C13" w:rsidRPr="00605682">
        <w:rPr>
          <w:spacing w:val="-6"/>
          <w:lang w:eastAsia="pl-PL"/>
        </w:rPr>
        <w:t>o</w:t>
      </w:r>
      <w:r w:rsidR="001C64CA">
        <w:rPr>
          <w:spacing w:val="-6"/>
          <w:lang w:eastAsia="pl-PL"/>
        </w:rPr>
        <w:t> </w:t>
      </w:r>
      <w:r w:rsidR="000F61E9" w:rsidRPr="00605682">
        <w:rPr>
          <w:spacing w:val="-6"/>
          <w:lang w:eastAsia="pl-PL"/>
        </w:rPr>
        <w:t>21</w:t>
      </w:r>
      <w:r w:rsidR="001A51E6" w:rsidRPr="00605682">
        <w:rPr>
          <w:spacing w:val="-6"/>
          <w:lang w:eastAsia="pl-PL"/>
        </w:rPr>
        <w:t>,</w:t>
      </w:r>
      <w:r w:rsidR="000F61E9" w:rsidRPr="00605682">
        <w:rPr>
          <w:spacing w:val="-6"/>
          <w:lang w:eastAsia="pl-PL"/>
        </w:rPr>
        <w:t>2</w:t>
      </w:r>
      <w:r w:rsidR="001A51E6" w:rsidRPr="00605682">
        <w:rPr>
          <w:spacing w:val="-6"/>
          <w:lang w:eastAsia="pl-PL"/>
        </w:rPr>
        <w:t xml:space="preserve">% </w:t>
      </w:r>
      <w:r w:rsidR="00902C13" w:rsidRPr="00605682">
        <w:rPr>
          <w:spacing w:val="-6"/>
          <w:lang w:eastAsia="pl-PL"/>
        </w:rPr>
        <w:t>przed rokiem</w:t>
      </w:r>
      <w:r w:rsidR="00BD051E" w:rsidRPr="00605682">
        <w:rPr>
          <w:spacing w:val="-6"/>
          <w:lang w:eastAsia="pl-PL"/>
        </w:rPr>
        <w:t>)</w:t>
      </w:r>
      <w:r w:rsidR="00902C13" w:rsidRPr="00605682">
        <w:rPr>
          <w:spacing w:val="-6"/>
          <w:lang w:eastAsia="pl-PL"/>
        </w:rPr>
        <w:t>.</w:t>
      </w:r>
      <w:r w:rsidR="00BD051E" w:rsidRPr="00605682">
        <w:rPr>
          <w:spacing w:val="-6"/>
          <w:lang w:eastAsia="pl-PL"/>
        </w:rPr>
        <w:t xml:space="preserve"> </w:t>
      </w:r>
      <w:r w:rsidR="00F51B46" w:rsidRPr="00605682">
        <w:rPr>
          <w:rFonts w:cs="Arial"/>
          <w:spacing w:val="-6"/>
        </w:rPr>
        <w:t>Z</w:t>
      </w:r>
      <w:r w:rsidR="003F49C1" w:rsidRPr="00605682">
        <w:rPr>
          <w:rFonts w:cs="Arial"/>
          <w:spacing w:val="-6"/>
        </w:rPr>
        <w:t>naczn</w:t>
      </w:r>
      <w:r w:rsidR="00F51B46" w:rsidRPr="00605682">
        <w:rPr>
          <w:rFonts w:cs="Arial"/>
          <w:spacing w:val="-6"/>
        </w:rPr>
        <w:t>e</w:t>
      </w:r>
      <w:r w:rsidR="003F49C1" w:rsidRPr="00605682">
        <w:rPr>
          <w:rFonts w:cs="Arial"/>
          <w:spacing w:val="-6"/>
        </w:rPr>
        <w:t xml:space="preserve"> </w:t>
      </w:r>
      <w:r w:rsidR="00F51B46" w:rsidRPr="00605682">
        <w:rPr>
          <w:rFonts w:cs="Arial"/>
          <w:spacing w:val="-6"/>
        </w:rPr>
        <w:t xml:space="preserve">zmniejszenie sprzedaży odnotowano </w:t>
      </w:r>
      <w:r w:rsidR="007D42DD" w:rsidRPr="00605682">
        <w:rPr>
          <w:rFonts w:cs="Arial"/>
          <w:spacing w:val="-6"/>
        </w:rPr>
        <w:t>również</w:t>
      </w:r>
      <w:r w:rsidR="00902C13" w:rsidRPr="00605682">
        <w:rPr>
          <w:rFonts w:cs="Arial"/>
          <w:spacing w:val="-6"/>
        </w:rPr>
        <w:t xml:space="preserve"> w</w:t>
      </w:r>
      <w:r w:rsidR="000A2CC7" w:rsidRPr="00605682">
        <w:rPr>
          <w:rFonts w:cs="Arial"/>
          <w:spacing w:val="-6"/>
        </w:rPr>
        <w:t xml:space="preserve"> g</w:t>
      </w:r>
      <w:r w:rsidR="00902C13" w:rsidRPr="00605682">
        <w:rPr>
          <w:rFonts w:cs="Arial"/>
          <w:spacing w:val="-6"/>
        </w:rPr>
        <w:t>rupach</w:t>
      </w:r>
      <w:r w:rsidR="00272D60" w:rsidRPr="00605682">
        <w:rPr>
          <w:rFonts w:cs="Arial"/>
          <w:spacing w:val="-6"/>
        </w:rPr>
        <w:t>:</w:t>
      </w:r>
      <w:r w:rsidR="000A2CC7" w:rsidRPr="00605682">
        <w:rPr>
          <w:rFonts w:cs="Arial"/>
          <w:spacing w:val="-6"/>
        </w:rPr>
        <w:t xml:space="preserve"> </w:t>
      </w:r>
      <w:r w:rsidR="00272D60" w:rsidRPr="00605682">
        <w:rPr>
          <w:spacing w:val="-6"/>
          <w:lang w:eastAsia="pl-PL"/>
        </w:rPr>
        <w:t>„prasa, książki, pozostała sprzedaż w wyspecjalizowanych sklepach” (o</w:t>
      </w:r>
      <w:r w:rsidR="003F49C1" w:rsidRPr="00605682">
        <w:rPr>
          <w:spacing w:val="-6"/>
          <w:lang w:eastAsia="pl-PL"/>
        </w:rPr>
        <w:t xml:space="preserve"> 1</w:t>
      </w:r>
      <w:r w:rsidR="00F51B46" w:rsidRPr="00605682">
        <w:rPr>
          <w:spacing w:val="-6"/>
          <w:lang w:eastAsia="pl-PL"/>
        </w:rPr>
        <w:t>5</w:t>
      </w:r>
      <w:r w:rsidR="00272D60" w:rsidRPr="00605682">
        <w:rPr>
          <w:spacing w:val="-6"/>
          <w:lang w:eastAsia="pl-PL"/>
        </w:rPr>
        <w:t>,</w:t>
      </w:r>
      <w:r w:rsidR="00F51B46" w:rsidRPr="00605682">
        <w:rPr>
          <w:spacing w:val="-6"/>
          <w:lang w:eastAsia="pl-PL"/>
        </w:rPr>
        <w:t>6</w:t>
      </w:r>
      <w:r w:rsidR="00272D60" w:rsidRPr="00605682">
        <w:rPr>
          <w:spacing w:val="-6"/>
          <w:lang w:eastAsia="pl-PL"/>
        </w:rPr>
        <w:t>%)</w:t>
      </w:r>
      <w:r w:rsidR="005901B6" w:rsidRPr="00605682">
        <w:rPr>
          <w:spacing w:val="-6"/>
          <w:lang w:eastAsia="pl-PL"/>
        </w:rPr>
        <w:t>,</w:t>
      </w:r>
      <w:r w:rsidR="00534ABF" w:rsidRPr="00605682">
        <w:rPr>
          <w:spacing w:val="-6"/>
          <w:lang w:eastAsia="pl-PL"/>
        </w:rPr>
        <w:t xml:space="preserve"> </w:t>
      </w:r>
      <w:r w:rsidR="003F49C1" w:rsidRPr="00605682">
        <w:rPr>
          <w:spacing w:val="-6"/>
          <w:lang w:eastAsia="pl-PL"/>
        </w:rPr>
        <w:t xml:space="preserve">„meble, </w:t>
      </w:r>
      <w:proofErr w:type="spellStart"/>
      <w:r w:rsidR="003F49C1" w:rsidRPr="00605682">
        <w:rPr>
          <w:spacing w:val="-6"/>
          <w:lang w:eastAsia="pl-PL"/>
        </w:rPr>
        <w:t>rtv</w:t>
      </w:r>
      <w:proofErr w:type="spellEnd"/>
      <w:r w:rsidR="003F49C1" w:rsidRPr="00605682">
        <w:rPr>
          <w:spacing w:val="-6"/>
          <w:lang w:eastAsia="pl-PL"/>
        </w:rPr>
        <w:t xml:space="preserve">, </w:t>
      </w:r>
      <w:proofErr w:type="spellStart"/>
      <w:r w:rsidR="003F49C1" w:rsidRPr="00605682">
        <w:rPr>
          <w:spacing w:val="-6"/>
          <w:lang w:eastAsia="pl-PL"/>
        </w:rPr>
        <w:t>agd</w:t>
      </w:r>
      <w:proofErr w:type="spellEnd"/>
      <w:r w:rsidR="003F49C1" w:rsidRPr="00605682">
        <w:rPr>
          <w:spacing w:val="-6"/>
          <w:lang w:eastAsia="pl-PL"/>
        </w:rPr>
        <w:t>” (o 1</w:t>
      </w:r>
      <w:r w:rsidR="00362B6E" w:rsidRPr="00605682">
        <w:rPr>
          <w:spacing w:val="-6"/>
          <w:lang w:eastAsia="pl-PL"/>
        </w:rPr>
        <w:t>4</w:t>
      </w:r>
      <w:r w:rsidR="003F49C1" w:rsidRPr="00605682">
        <w:rPr>
          <w:spacing w:val="-6"/>
          <w:lang w:eastAsia="pl-PL"/>
        </w:rPr>
        <w:t>,</w:t>
      </w:r>
      <w:r w:rsidR="00362B6E" w:rsidRPr="00605682">
        <w:rPr>
          <w:spacing w:val="-6"/>
          <w:lang w:eastAsia="pl-PL"/>
        </w:rPr>
        <w:t>7</w:t>
      </w:r>
      <w:r w:rsidR="003F49C1" w:rsidRPr="00605682">
        <w:rPr>
          <w:spacing w:val="-6"/>
          <w:lang w:eastAsia="pl-PL"/>
        </w:rPr>
        <w:t>%)</w:t>
      </w:r>
      <w:r w:rsidR="00362B6E" w:rsidRPr="00605682">
        <w:rPr>
          <w:spacing w:val="-6"/>
          <w:lang w:eastAsia="pl-PL"/>
        </w:rPr>
        <w:t>, „paliwa stałe, ciekłe, gazowe” (o 14,5%)</w:t>
      </w:r>
      <w:r w:rsidR="00F12698" w:rsidRPr="00605682">
        <w:rPr>
          <w:spacing w:val="-6"/>
          <w:lang w:eastAsia="pl-PL"/>
        </w:rPr>
        <w:t>.</w:t>
      </w:r>
      <w:r w:rsidR="003F49C1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Jednostki handlujące</w:t>
      </w:r>
      <w:r w:rsidR="00F12698" w:rsidRPr="00605682">
        <w:rPr>
          <w:spacing w:val="-6"/>
          <w:lang w:eastAsia="pl-PL"/>
        </w:rPr>
        <w:t xml:space="preserve"> </w:t>
      </w:r>
      <w:r w:rsidR="00F11821" w:rsidRPr="00605682">
        <w:rPr>
          <w:spacing w:val="-6"/>
          <w:lang w:eastAsia="pl-PL"/>
        </w:rPr>
        <w:t>żywnoś</w:t>
      </w:r>
      <w:r w:rsidR="00362B6E" w:rsidRPr="00605682">
        <w:rPr>
          <w:spacing w:val="-6"/>
          <w:lang w:eastAsia="pl-PL"/>
        </w:rPr>
        <w:t>cią</w:t>
      </w:r>
      <w:r w:rsidR="00F11821" w:rsidRPr="00605682">
        <w:rPr>
          <w:spacing w:val="-6"/>
          <w:lang w:eastAsia="pl-PL"/>
        </w:rPr>
        <w:t>, napoj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i wyrob</w:t>
      </w:r>
      <w:r w:rsidR="00362B6E" w:rsidRPr="00605682">
        <w:rPr>
          <w:spacing w:val="-6"/>
          <w:lang w:eastAsia="pl-PL"/>
        </w:rPr>
        <w:t>ami</w:t>
      </w:r>
      <w:r w:rsidR="00F11821" w:rsidRPr="00605682">
        <w:rPr>
          <w:spacing w:val="-6"/>
          <w:lang w:eastAsia="pl-PL"/>
        </w:rPr>
        <w:t xml:space="preserve"> tytoniow</w:t>
      </w:r>
      <w:r w:rsidR="00362B6E" w:rsidRPr="00605682">
        <w:rPr>
          <w:spacing w:val="-6"/>
          <w:lang w:eastAsia="pl-PL"/>
        </w:rPr>
        <w:t xml:space="preserve">ymi </w:t>
      </w:r>
      <w:r w:rsidR="00F12698" w:rsidRPr="00605682">
        <w:rPr>
          <w:spacing w:val="-6"/>
          <w:lang w:eastAsia="pl-PL"/>
        </w:rPr>
        <w:t xml:space="preserve"> </w:t>
      </w:r>
      <w:r w:rsidR="00362B6E" w:rsidRPr="00605682">
        <w:rPr>
          <w:spacing w:val="-6"/>
          <w:lang w:eastAsia="pl-PL"/>
        </w:rPr>
        <w:t>wykazały</w:t>
      </w:r>
      <w:r w:rsidR="00F12698" w:rsidRPr="00605682">
        <w:rPr>
          <w:spacing w:val="-6"/>
          <w:lang w:eastAsia="pl-PL"/>
        </w:rPr>
        <w:t xml:space="preserve"> spadek </w:t>
      </w:r>
      <w:r w:rsidR="006A04CA" w:rsidRPr="00605682">
        <w:rPr>
          <w:spacing w:val="-6"/>
          <w:lang w:eastAsia="pl-PL"/>
        </w:rPr>
        <w:t>(o</w:t>
      </w:r>
      <w:r w:rsidR="00362B6E" w:rsidRPr="00605682">
        <w:rPr>
          <w:spacing w:val="-6"/>
          <w:lang w:eastAsia="pl-PL"/>
        </w:rPr>
        <w:t> 8,0</w:t>
      </w:r>
      <w:r w:rsidR="006A04CA" w:rsidRPr="00605682">
        <w:rPr>
          <w:spacing w:val="-6"/>
          <w:lang w:eastAsia="pl-PL"/>
        </w:rPr>
        <w:t>%)</w:t>
      </w:r>
      <w:r w:rsidR="00A40C2F" w:rsidRPr="00605682">
        <w:rPr>
          <w:spacing w:val="-6"/>
          <w:lang w:eastAsia="pl-PL"/>
        </w:rPr>
        <w:t>.</w:t>
      </w:r>
      <w:r w:rsidR="00F11821" w:rsidRPr="00605682">
        <w:rPr>
          <w:spacing w:val="-6"/>
          <w:lang w:eastAsia="pl-PL"/>
        </w:rPr>
        <w:t xml:space="preserve"> </w:t>
      </w:r>
      <w:r w:rsidR="00F12698" w:rsidRPr="00605682">
        <w:rPr>
          <w:spacing w:val="-6"/>
          <w:lang w:eastAsia="pl-PL"/>
        </w:rPr>
        <w:t xml:space="preserve">Spośród prezentowanych grup </w:t>
      </w:r>
      <w:r w:rsidR="003A5173" w:rsidRPr="00605682">
        <w:rPr>
          <w:spacing w:val="-6"/>
          <w:lang w:eastAsia="pl-PL"/>
        </w:rPr>
        <w:t xml:space="preserve">niewielki </w:t>
      </w:r>
      <w:r w:rsidR="00F12698" w:rsidRPr="00605682">
        <w:rPr>
          <w:spacing w:val="-6"/>
          <w:lang w:eastAsia="pl-PL"/>
        </w:rPr>
        <w:t>w</w:t>
      </w:r>
      <w:r w:rsidR="005901B6" w:rsidRPr="00605682">
        <w:rPr>
          <w:spacing w:val="-6"/>
          <w:lang w:eastAsia="pl-PL"/>
        </w:rPr>
        <w:t>zrost</w:t>
      </w:r>
      <w:r w:rsidRPr="00605682">
        <w:rPr>
          <w:spacing w:val="-6"/>
          <w:lang w:eastAsia="pl-PL"/>
        </w:rPr>
        <w:t xml:space="preserve"> sprzedaży </w:t>
      </w:r>
      <w:r w:rsidR="007753FA" w:rsidRPr="00605682">
        <w:rPr>
          <w:spacing w:val="-6"/>
          <w:lang w:eastAsia="pl-PL"/>
        </w:rPr>
        <w:t>zaobserwowano</w:t>
      </w:r>
      <w:r w:rsidR="000A2CC7" w:rsidRPr="00605682">
        <w:rPr>
          <w:spacing w:val="-6"/>
          <w:lang w:eastAsia="pl-PL"/>
        </w:rPr>
        <w:t xml:space="preserve"> </w:t>
      </w:r>
      <w:r w:rsidR="001E386B" w:rsidRPr="00605682">
        <w:rPr>
          <w:spacing w:val="-6"/>
          <w:lang w:eastAsia="pl-PL"/>
        </w:rPr>
        <w:t xml:space="preserve">jedynie </w:t>
      </w:r>
      <w:r w:rsidR="000A2CC7" w:rsidRPr="00605682">
        <w:rPr>
          <w:spacing w:val="-6"/>
          <w:lang w:eastAsia="pl-PL"/>
        </w:rPr>
        <w:t>w</w:t>
      </w:r>
      <w:r w:rsidR="00F12698" w:rsidRPr="00605682">
        <w:rPr>
          <w:spacing w:val="-6"/>
          <w:lang w:eastAsia="pl-PL"/>
        </w:rPr>
        <w:t xml:space="preserve"> </w:t>
      </w:r>
      <w:r w:rsidR="004457FC" w:rsidRPr="00605682">
        <w:rPr>
          <w:spacing w:val="-6"/>
          <w:lang w:eastAsia="pl-PL"/>
        </w:rPr>
        <w:t>podmiot</w:t>
      </w:r>
      <w:r w:rsidR="000A2CC7" w:rsidRPr="00605682">
        <w:rPr>
          <w:spacing w:val="-6"/>
          <w:lang w:eastAsia="pl-PL"/>
        </w:rPr>
        <w:t>ach</w:t>
      </w:r>
      <w:r w:rsidR="004457FC" w:rsidRPr="00605682">
        <w:rPr>
          <w:spacing w:val="-6"/>
          <w:lang w:eastAsia="pl-PL"/>
        </w:rPr>
        <w:t xml:space="preserve"> </w:t>
      </w:r>
      <w:r w:rsidR="00B76B5F" w:rsidRPr="00605682">
        <w:rPr>
          <w:spacing w:val="-6"/>
          <w:lang w:eastAsia="pl-PL"/>
        </w:rPr>
        <w:t>zaklasyfikowan</w:t>
      </w:r>
      <w:r w:rsidR="000A2CC7" w:rsidRPr="00605682">
        <w:rPr>
          <w:spacing w:val="-6"/>
          <w:lang w:eastAsia="pl-PL"/>
        </w:rPr>
        <w:t>ych</w:t>
      </w:r>
      <w:r w:rsidR="00B76B5F" w:rsidRPr="00605682">
        <w:rPr>
          <w:spacing w:val="-6"/>
          <w:lang w:eastAsia="pl-PL"/>
        </w:rPr>
        <w:t xml:space="preserve"> </w:t>
      </w:r>
      <w:r w:rsidR="00A7278A" w:rsidRPr="00605682">
        <w:rPr>
          <w:spacing w:val="-6"/>
          <w:lang w:eastAsia="pl-PL"/>
        </w:rPr>
        <w:t>d</w:t>
      </w:r>
      <w:r w:rsidR="00B76B5F" w:rsidRPr="00605682">
        <w:rPr>
          <w:spacing w:val="-6"/>
          <w:lang w:eastAsia="pl-PL"/>
        </w:rPr>
        <w:t>o grup</w:t>
      </w:r>
      <w:r w:rsidR="001E386B" w:rsidRPr="00605682">
        <w:rPr>
          <w:spacing w:val="-6"/>
          <w:lang w:eastAsia="pl-PL"/>
        </w:rPr>
        <w:t>y</w:t>
      </w:r>
      <w:r w:rsidR="00B76B5F" w:rsidRPr="00605682">
        <w:rPr>
          <w:spacing w:val="-6"/>
          <w:lang w:eastAsia="pl-PL"/>
        </w:rPr>
        <w:t xml:space="preserve"> </w:t>
      </w:r>
      <w:r w:rsidR="005901B6" w:rsidRPr="00605682">
        <w:rPr>
          <w:spacing w:val="-6"/>
          <w:lang w:eastAsia="pl-PL"/>
        </w:rPr>
        <w:t xml:space="preserve">„tekstylia, odzież, obuwie” </w:t>
      </w:r>
      <w:r w:rsidRPr="00605682">
        <w:rPr>
          <w:spacing w:val="-6"/>
          <w:lang w:eastAsia="pl-PL"/>
        </w:rPr>
        <w:t>(o</w:t>
      </w:r>
      <w:r w:rsidR="00F26088" w:rsidRPr="00605682">
        <w:rPr>
          <w:spacing w:val="-6"/>
          <w:lang w:eastAsia="pl-PL"/>
        </w:rPr>
        <w:t xml:space="preserve"> </w:t>
      </w:r>
      <w:r w:rsidR="001E386B" w:rsidRPr="00605682">
        <w:rPr>
          <w:spacing w:val="-6"/>
          <w:lang w:eastAsia="pl-PL"/>
        </w:rPr>
        <w:t>0</w:t>
      </w:r>
      <w:r w:rsidRPr="00605682">
        <w:rPr>
          <w:spacing w:val="-6"/>
          <w:lang w:eastAsia="pl-PL"/>
        </w:rPr>
        <w:t>,</w:t>
      </w:r>
      <w:r w:rsidR="001E386B" w:rsidRPr="00605682">
        <w:rPr>
          <w:spacing w:val="-6"/>
          <w:lang w:eastAsia="pl-PL"/>
        </w:rPr>
        <w:t>6</w:t>
      </w:r>
      <w:r w:rsidRPr="00605682">
        <w:rPr>
          <w:spacing w:val="-6"/>
          <w:lang w:eastAsia="pl-PL"/>
        </w:rPr>
        <w:t>%)</w:t>
      </w:r>
      <w:r w:rsidR="00F12698" w:rsidRPr="00605682">
        <w:rPr>
          <w:spacing w:val="-6"/>
          <w:lang w:eastAsia="pl-PL"/>
        </w:rPr>
        <w:t>.</w:t>
      </w:r>
    </w:p>
    <w:p w14:paraId="202ABEE8" w14:textId="4BC04995" w:rsidR="00A10423" w:rsidRPr="00605682" w:rsidRDefault="004A1D4F" w:rsidP="00850054">
      <w:pPr>
        <w:rPr>
          <w:spacing w:val="-6"/>
          <w:lang w:eastAsia="pl-PL"/>
        </w:rPr>
      </w:pPr>
      <w:r w:rsidRPr="00605682">
        <w:rPr>
          <w:spacing w:val="-6"/>
          <w:lang w:eastAsia="pl-PL"/>
        </w:rPr>
        <w:t xml:space="preserve">W </w:t>
      </w:r>
      <w:r w:rsidR="00C444C6" w:rsidRPr="00605682">
        <w:rPr>
          <w:spacing w:val="-6"/>
          <w:lang w:eastAsia="pl-PL"/>
        </w:rPr>
        <w:t xml:space="preserve">kwietniu </w:t>
      </w:r>
      <w:r w:rsidRPr="00605682">
        <w:rPr>
          <w:spacing w:val="-6"/>
          <w:lang w:eastAsia="pl-PL"/>
        </w:rPr>
        <w:t>w porównaniu z</w:t>
      </w:r>
      <w:r w:rsidR="00F12698" w:rsidRPr="00605682">
        <w:rPr>
          <w:spacing w:val="-6"/>
          <w:lang w:eastAsia="pl-PL"/>
        </w:rPr>
        <w:t xml:space="preserve"> </w:t>
      </w:r>
      <w:r w:rsidR="00C444C6" w:rsidRPr="00605682">
        <w:rPr>
          <w:spacing w:val="-6"/>
          <w:lang w:eastAsia="pl-PL"/>
        </w:rPr>
        <w:t xml:space="preserve">marcem </w:t>
      </w:r>
      <w:r w:rsidR="00682550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682550" w:rsidRPr="00605682">
        <w:rPr>
          <w:spacing w:val="-6"/>
          <w:lang w:eastAsia="pl-PL"/>
        </w:rPr>
        <w:t xml:space="preserve"> r</w:t>
      </w:r>
      <w:r w:rsidRPr="00605682">
        <w:rPr>
          <w:spacing w:val="-6"/>
          <w:lang w:eastAsia="pl-PL"/>
        </w:rPr>
        <w:t>. n</w:t>
      </w:r>
      <w:r w:rsidR="00FB446B" w:rsidRPr="00605682">
        <w:rPr>
          <w:spacing w:val="-6"/>
          <w:lang w:eastAsia="pl-PL"/>
        </w:rPr>
        <w:t>o</w:t>
      </w:r>
      <w:r w:rsidRPr="00605682">
        <w:rPr>
          <w:spacing w:val="-6"/>
          <w:lang w:eastAsia="pl-PL"/>
        </w:rPr>
        <w:t xml:space="preserve">towano </w:t>
      </w:r>
      <w:r w:rsidR="00C444C6" w:rsidRPr="00605682">
        <w:rPr>
          <w:spacing w:val="-6"/>
          <w:lang w:eastAsia="pl-PL"/>
        </w:rPr>
        <w:t>ni</w:t>
      </w:r>
      <w:r w:rsidR="009D4176" w:rsidRPr="00605682">
        <w:rPr>
          <w:spacing w:val="-6"/>
          <w:lang w:eastAsia="pl-PL"/>
        </w:rPr>
        <w:t xml:space="preserve">ższą </w:t>
      </w:r>
      <w:r w:rsidRPr="00605682">
        <w:rPr>
          <w:spacing w:val="-6"/>
          <w:lang w:eastAsia="pl-PL"/>
        </w:rPr>
        <w:t>wartoś</w:t>
      </w:r>
      <w:r w:rsidR="009D4176" w:rsidRPr="00605682">
        <w:rPr>
          <w:spacing w:val="-6"/>
          <w:lang w:eastAsia="pl-PL"/>
        </w:rPr>
        <w:t>ć</w:t>
      </w:r>
      <w:r w:rsidRPr="00605682">
        <w:rPr>
          <w:spacing w:val="-6"/>
          <w:lang w:eastAsia="pl-PL"/>
        </w:rPr>
        <w:t xml:space="preserve"> sprzedaży detalicznej przez Internet w cenach bieżących (o</w:t>
      </w:r>
      <w:r w:rsidR="002438E4" w:rsidRPr="00605682">
        <w:rPr>
          <w:spacing w:val="-6"/>
          <w:lang w:eastAsia="pl-PL"/>
        </w:rPr>
        <w:t xml:space="preserve"> </w:t>
      </w:r>
      <w:r w:rsidR="00C444C6" w:rsidRPr="00605682">
        <w:rPr>
          <w:spacing w:val="-6"/>
          <w:lang w:eastAsia="pl-PL"/>
        </w:rPr>
        <w:t>6</w:t>
      </w:r>
      <w:r w:rsidR="00EC7984" w:rsidRPr="00605682">
        <w:rPr>
          <w:spacing w:val="-6"/>
          <w:lang w:eastAsia="pl-PL"/>
        </w:rPr>
        <w:t>,</w:t>
      </w:r>
      <w:r w:rsidR="00C444C6" w:rsidRPr="00605682">
        <w:rPr>
          <w:spacing w:val="-6"/>
          <w:lang w:eastAsia="pl-PL"/>
        </w:rPr>
        <w:t>1</w:t>
      </w:r>
      <w:r w:rsidRPr="00605682">
        <w:rPr>
          <w:spacing w:val="-6"/>
          <w:lang w:eastAsia="pl-PL"/>
        </w:rPr>
        <w:t>%). Udział</w:t>
      </w:r>
      <w:r w:rsidR="00404256" w:rsidRPr="00605682">
        <w:rPr>
          <w:spacing w:val="-6"/>
          <w:lang w:eastAsia="pl-PL"/>
        </w:rPr>
        <w:t xml:space="preserve"> </w:t>
      </w:r>
      <w:r w:rsidRPr="00605682">
        <w:rPr>
          <w:spacing w:val="-6"/>
          <w:lang w:eastAsia="pl-PL"/>
        </w:rPr>
        <w:t xml:space="preserve">sprzedaży </w:t>
      </w:r>
      <w:r w:rsidR="00575EC8" w:rsidRPr="00605682">
        <w:rPr>
          <w:spacing w:val="-6"/>
          <w:lang w:eastAsia="pl-PL"/>
        </w:rPr>
        <w:t xml:space="preserve">przez Internet </w:t>
      </w:r>
      <w:r w:rsidR="00575EC8" w:rsidRPr="00605682">
        <w:rPr>
          <w:spacing w:val="-6"/>
        </w:rPr>
        <w:t>w</w:t>
      </w:r>
      <w:r w:rsidR="001F3078" w:rsidRPr="00605682">
        <w:rPr>
          <w:spacing w:val="-6"/>
        </w:rPr>
        <w:t> </w:t>
      </w:r>
      <w:r w:rsidR="00575EC8" w:rsidRPr="00605682">
        <w:rPr>
          <w:spacing w:val="-6"/>
        </w:rPr>
        <w:t>sprzedaży</w:t>
      </w:r>
      <w:r w:rsidR="00575EC8" w:rsidRPr="00605682">
        <w:rPr>
          <w:spacing w:val="-6"/>
          <w:lang w:eastAsia="pl-PL"/>
        </w:rPr>
        <w:t xml:space="preserve"> „ogółem”</w:t>
      </w:r>
      <w:r w:rsidR="00404256" w:rsidRPr="00605682">
        <w:rPr>
          <w:spacing w:val="-6"/>
          <w:lang w:eastAsia="pl-PL"/>
        </w:rPr>
        <w:t xml:space="preserve"> z</w:t>
      </w:r>
      <w:r w:rsidR="00EC7984" w:rsidRPr="00605682">
        <w:rPr>
          <w:spacing w:val="-6"/>
          <w:lang w:eastAsia="pl-PL"/>
        </w:rPr>
        <w:t xml:space="preserve">mniejszył </w:t>
      </w:r>
      <w:r w:rsidR="00404256" w:rsidRPr="00605682">
        <w:rPr>
          <w:spacing w:val="-6"/>
          <w:lang w:eastAsia="pl-PL"/>
        </w:rPr>
        <w:t xml:space="preserve">się z </w:t>
      </w:r>
      <w:r w:rsidR="00A40C2F" w:rsidRPr="00605682">
        <w:rPr>
          <w:spacing w:val="-6"/>
          <w:lang w:eastAsia="pl-PL"/>
        </w:rPr>
        <w:t>8</w:t>
      </w:r>
      <w:r w:rsidR="00404256" w:rsidRPr="00605682">
        <w:rPr>
          <w:spacing w:val="-6"/>
          <w:lang w:eastAsia="pl-PL"/>
        </w:rPr>
        <w:t>,</w:t>
      </w:r>
      <w:r w:rsidR="005605A5" w:rsidRPr="00605682">
        <w:rPr>
          <w:spacing w:val="-6"/>
          <w:lang w:eastAsia="pl-PL"/>
        </w:rPr>
        <w:t>6</w:t>
      </w:r>
      <w:r w:rsidR="00404256" w:rsidRPr="00605682">
        <w:rPr>
          <w:spacing w:val="-6"/>
          <w:lang w:eastAsia="pl-PL"/>
        </w:rPr>
        <w:t xml:space="preserve">% w </w:t>
      </w:r>
      <w:r w:rsidR="005605A5" w:rsidRPr="00605682">
        <w:rPr>
          <w:spacing w:val="-6"/>
          <w:lang w:eastAsia="pl-PL"/>
        </w:rPr>
        <w:t>marcu</w:t>
      </w:r>
      <w:r w:rsidR="00A40C2F" w:rsidRPr="00605682">
        <w:rPr>
          <w:spacing w:val="-6"/>
          <w:lang w:eastAsia="pl-PL"/>
        </w:rPr>
        <w:t xml:space="preserve"> </w:t>
      </w:r>
      <w:r w:rsidR="002B48AD" w:rsidRPr="00605682">
        <w:rPr>
          <w:spacing w:val="-6"/>
          <w:lang w:eastAsia="pl-PL"/>
        </w:rPr>
        <w:t>202</w:t>
      </w:r>
      <w:r w:rsidR="00A40C2F" w:rsidRPr="00605682">
        <w:rPr>
          <w:spacing w:val="-6"/>
          <w:lang w:eastAsia="pl-PL"/>
        </w:rPr>
        <w:t>3</w:t>
      </w:r>
      <w:r w:rsidR="002B48AD" w:rsidRPr="00605682">
        <w:rPr>
          <w:spacing w:val="-6"/>
          <w:lang w:eastAsia="pl-PL"/>
        </w:rPr>
        <w:t xml:space="preserve"> r.</w:t>
      </w:r>
      <w:r w:rsidR="00371769" w:rsidRPr="00605682">
        <w:rPr>
          <w:spacing w:val="-6"/>
          <w:lang w:eastAsia="pl-PL"/>
        </w:rPr>
        <w:t xml:space="preserve"> </w:t>
      </w:r>
      <w:r w:rsidR="00404256" w:rsidRPr="00605682">
        <w:rPr>
          <w:spacing w:val="-6"/>
          <w:lang w:eastAsia="pl-PL"/>
        </w:rPr>
        <w:t>do</w:t>
      </w:r>
      <w:r w:rsidR="002B48AD" w:rsidRPr="00605682">
        <w:rPr>
          <w:spacing w:val="-6"/>
          <w:lang w:eastAsia="pl-PL"/>
        </w:rPr>
        <w:t xml:space="preserve"> 8</w:t>
      </w:r>
      <w:r w:rsidR="00404256" w:rsidRPr="00605682">
        <w:rPr>
          <w:spacing w:val="-6"/>
          <w:lang w:eastAsia="pl-PL"/>
        </w:rPr>
        <w:t>,</w:t>
      </w:r>
      <w:r w:rsidR="005605A5" w:rsidRPr="00605682">
        <w:rPr>
          <w:spacing w:val="-6"/>
          <w:lang w:eastAsia="pl-PL"/>
        </w:rPr>
        <w:t>1</w:t>
      </w:r>
      <w:r w:rsidR="00404256" w:rsidRPr="00605682">
        <w:rPr>
          <w:spacing w:val="-6"/>
          <w:lang w:eastAsia="pl-PL"/>
        </w:rPr>
        <w:t xml:space="preserve">% w </w:t>
      </w:r>
      <w:r w:rsidR="005605A5" w:rsidRPr="00605682">
        <w:rPr>
          <w:spacing w:val="-6"/>
          <w:lang w:eastAsia="pl-PL"/>
        </w:rPr>
        <w:t>kwietniu</w:t>
      </w:r>
      <w:r w:rsidR="00A40C2F" w:rsidRPr="00605682">
        <w:rPr>
          <w:spacing w:val="-6"/>
          <w:lang w:eastAsia="pl-PL"/>
        </w:rPr>
        <w:t xml:space="preserve"> b</w:t>
      </w:r>
      <w:r w:rsidR="00682550" w:rsidRPr="00605682">
        <w:rPr>
          <w:spacing w:val="-6"/>
          <w:lang w:eastAsia="pl-PL"/>
        </w:rPr>
        <w:t>r.</w:t>
      </w:r>
      <w:r w:rsidRPr="00605682">
        <w:rPr>
          <w:spacing w:val="-6"/>
          <w:lang w:eastAsia="pl-PL"/>
        </w:rPr>
        <w:t xml:space="preserve"> </w:t>
      </w:r>
      <w:r w:rsidR="00A10423" w:rsidRPr="00605682">
        <w:rPr>
          <w:spacing w:val="-6"/>
          <w:lang w:eastAsia="pl-PL"/>
        </w:rPr>
        <w:t>Spośród prezentowanych grup o</w:t>
      </w:r>
      <w:r w:rsidR="000F514A" w:rsidRPr="00605682">
        <w:rPr>
          <w:spacing w:val="-6"/>
          <w:lang w:eastAsia="pl-PL"/>
        </w:rPr>
        <w:t> </w:t>
      </w:r>
      <w:r w:rsidR="00A10423" w:rsidRPr="00605682">
        <w:rPr>
          <w:spacing w:val="-6"/>
          <w:lang w:eastAsia="pl-PL"/>
        </w:rPr>
        <w:t xml:space="preserve">znacznym udziale sprzedaży przez Internet </w:t>
      </w:r>
      <w:r w:rsidR="00E7511D" w:rsidRPr="00605682">
        <w:rPr>
          <w:spacing w:val="-6"/>
          <w:lang w:eastAsia="pl-PL"/>
        </w:rPr>
        <w:t xml:space="preserve">spadek </w:t>
      </w:r>
      <w:r w:rsidR="00A10423" w:rsidRPr="00605682">
        <w:rPr>
          <w:spacing w:val="-6"/>
          <w:lang w:eastAsia="pl-PL"/>
        </w:rPr>
        <w:t>udziału raportowały przedsiębiorstwa zaklasyfikowane do grup</w:t>
      </w:r>
      <w:r w:rsidR="00F96627" w:rsidRPr="00605682">
        <w:rPr>
          <w:spacing w:val="-6"/>
          <w:lang w:eastAsia="pl-PL"/>
        </w:rPr>
        <w:t>:</w:t>
      </w:r>
      <w:r w:rsidR="00E7511D" w:rsidRPr="00605682">
        <w:rPr>
          <w:spacing w:val="-6"/>
          <w:lang w:eastAsia="pl-PL"/>
        </w:rPr>
        <w:t xml:space="preserve"> „prasa, książki, pozostała sprzedaż w wyspecjalizowanych sklepach” </w:t>
      </w:r>
      <w:r w:rsidR="00A10423" w:rsidRPr="00605682">
        <w:rPr>
          <w:spacing w:val="-6"/>
          <w:lang w:eastAsia="pl-PL"/>
        </w:rPr>
        <w:t>(z </w:t>
      </w:r>
      <w:r w:rsidR="00E7511D" w:rsidRPr="00605682">
        <w:rPr>
          <w:spacing w:val="-6"/>
          <w:lang w:eastAsia="pl-PL"/>
        </w:rPr>
        <w:t>2</w:t>
      </w:r>
      <w:r w:rsidR="004524E7" w:rsidRPr="00605682">
        <w:rPr>
          <w:spacing w:val="-6"/>
          <w:lang w:eastAsia="pl-PL"/>
        </w:rPr>
        <w:t>5</w:t>
      </w:r>
      <w:r w:rsidR="00A10423" w:rsidRPr="00605682">
        <w:rPr>
          <w:spacing w:val="-6"/>
          <w:lang w:eastAsia="pl-PL"/>
        </w:rPr>
        <w:t>,</w:t>
      </w:r>
      <w:r w:rsidR="004524E7" w:rsidRPr="00605682">
        <w:rPr>
          <w:spacing w:val="-6"/>
          <w:lang w:eastAsia="pl-PL"/>
        </w:rPr>
        <w:t>6</w:t>
      </w:r>
      <w:r w:rsidR="00A10423" w:rsidRPr="00605682">
        <w:rPr>
          <w:spacing w:val="-6"/>
          <w:lang w:eastAsia="pl-PL"/>
        </w:rPr>
        <w:t xml:space="preserve">% </w:t>
      </w:r>
      <w:r w:rsidR="00C86754" w:rsidRPr="00605682">
        <w:rPr>
          <w:spacing w:val="-6"/>
          <w:lang w:eastAsia="pl-PL"/>
        </w:rPr>
        <w:t xml:space="preserve">przed miesiącem </w:t>
      </w:r>
      <w:r w:rsidR="00A10423" w:rsidRPr="00605682">
        <w:rPr>
          <w:spacing w:val="-6"/>
          <w:lang w:eastAsia="pl-PL"/>
        </w:rPr>
        <w:t>do 2</w:t>
      </w:r>
      <w:r w:rsidR="004524E7" w:rsidRPr="00605682">
        <w:rPr>
          <w:spacing w:val="-6"/>
          <w:lang w:eastAsia="pl-PL"/>
        </w:rPr>
        <w:t>1</w:t>
      </w:r>
      <w:r w:rsidR="00A10423" w:rsidRPr="00605682">
        <w:rPr>
          <w:spacing w:val="-6"/>
          <w:lang w:eastAsia="pl-PL"/>
        </w:rPr>
        <w:t>,</w:t>
      </w:r>
      <w:r w:rsidR="004524E7" w:rsidRPr="00605682">
        <w:rPr>
          <w:spacing w:val="-6"/>
          <w:lang w:eastAsia="pl-PL"/>
        </w:rPr>
        <w:t>5</w:t>
      </w:r>
      <w:r w:rsidR="00A10423" w:rsidRPr="00605682">
        <w:rPr>
          <w:spacing w:val="-6"/>
          <w:lang w:eastAsia="pl-PL"/>
        </w:rPr>
        <w:t>%)</w:t>
      </w:r>
      <w:r w:rsidR="004524E7" w:rsidRPr="00605682">
        <w:rPr>
          <w:spacing w:val="-6"/>
          <w:lang w:eastAsia="pl-PL"/>
        </w:rPr>
        <w:t>,</w:t>
      </w:r>
      <w:r w:rsidR="00E7511D" w:rsidRPr="00605682">
        <w:rPr>
          <w:spacing w:val="-6"/>
          <w:lang w:eastAsia="pl-PL"/>
        </w:rPr>
        <w:t xml:space="preserve"> </w:t>
      </w:r>
      <w:bookmarkStart w:id="1" w:name="_Hlk132886939"/>
      <w:r w:rsidR="00E7511D" w:rsidRPr="00605682">
        <w:rPr>
          <w:spacing w:val="-6"/>
          <w:lang w:eastAsia="pl-PL"/>
        </w:rPr>
        <w:t>„tekstylia, odzież, obuwie” (odpowiednio z 2</w:t>
      </w:r>
      <w:r w:rsidR="004524E7" w:rsidRPr="00605682">
        <w:rPr>
          <w:spacing w:val="-6"/>
          <w:lang w:eastAsia="pl-PL"/>
        </w:rPr>
        <w:t>3</w:t>
      </w:r>
      <w:r w:rsidR="00E7511D" w:rsidRPr="00605682">
        <w:rPr>
          <w:spacing w:val="-6"/>
          <w:lang w:eastAsia="pl-PL"/>
        </w:rPr>
        <w:t>,</w:t>
      </w:r>
      <w:r w:rsidR="004524E7" w:rsidRPr="00605682">
        <w:rPr>
          <w:spacing w:val="-6"/>
          <w:lang w:eastAsia="pl-PL"/>
        </w:rPr>
        <w:t>0</w:t>
      </w:r>
      <w:r w:rsidR="00E7511D" w:rsidRPr="00605682">
        <w:rPr>
          <w:spacing w:val="-6"/>
          <w:lang w:eastAsia="pl-PL"/>
        </w:rPr>
        <w:t>% do 2</w:t>
      </w:r>
      <w:r w:rsidR="004524E7" w:rsidRPr="00605682">
        <w:rPr>
          <w:spacing w:val="-6"/>
          <w:lang w:eastAsia="pl-PL"/>
        </w:rPr>
        <w:t>0</w:t>
      </w:r>
      <w:r w:rsidR="00E7511D" w:rsidRPr="00605682">
        <w:rPr>
          <w:spacing w:val="-6"/>
          <w:lang w:eastAsia="pl-PL"/>
        </w:rPr>
        <w:t xml:space="preserve">,0%) oraz </w:t>
      </w:r>
      <w:bookmarkEnd w:id="1"/>
      <w:r w:rsidR="00E7511D" w:rsidRPr="00605682">
        <w:rPr>
          <w:spacing w:val="-6"/>
          <w:lang w:eastAsia="pl-PL"/>
        </w:rPr>
        <w:t xml:space="preserve">„meble, </w:t>
      </w:r>
      <w:proofErr w:type="spellStart"/>
      <w:r w:rsidR="00E7511D" w:rsidRPr="00605682">
        <w:rPr>
          <w:spacing w:val="-6"/>
          <w:lang w:eastAsia="pl-PL"/>
        </w:rPr>
        <w:t>rtv</w:t>
      </w:r>
      <w:proofErr w:type="spellEnd"/>
      <w:r w:rsidR="00E7511D" w:rsidRPr="00605682">
        <w:rPr>
          <w:spacing w:val="-6"/>
          <w:lang w:eastAsia="pl-PL"/>
        </w:rPr>
        <w:t xml:space="preserve">, </w:t>
      </w:r>
      <w:proofErr w:type="spellStart"/>
      <w:r w:rsidR="00E7511D" w:rsidRPr="00605682">
        <w:rPr>
          <w:spacing w:val="-6"/>
          <w:lang w:eastAsia="pl-PL"/>
        </w:rPr>
        <w:t>agd</w:t>
      </w:r>
      <w:proofErr w:type="spellEnd"/>
      <w:r w:rsidR="00E7511D" w:rsidRPr="00605682">
        <w:rPr>
          <w:spacing w:val="-6"/>
          <w:lang w:eastAsia="pl-PL"/>
        </w:rPr>
        <w:t xml:space="preserve">” </w:t>
      </w:r>
      <w:r w:rsidR="00C86754" w:rsidRPr="00605682">
        <w:rPr>
          <w:spacing w:val="-6"/>
          <w:lang w:eastAsia="pl-PL"/>
        </w:rPr>
        <w:t>(z </w:t>
      </w:r>
      <w:r w:rsidR="004524E7" w:rsidRPr="00605682">
        <w:rPr>
          <w:spacing w:val="-6"/>
          <w:lang w:eastAsia="pl-PL"/>
        </w:rPr>
        <w:t>18</w:t>
      </w:r>
      <w:r w:rsidR="00C86754" w:rsidRPr="00605682">
        <w:rPr>
          <w:spacing w:val="-6"/>
          <w:lang w:eastAsia="pl-PL"/>
        </w:rPr>
        <w:t>,</w:t>
      </w:r>
      <w:r w:rsidR="004524E7" w:rsidRPr="00605682">
        <w:rPr>
          <w:spacing w:val="-6"/>
          <w:lang w:eastAsia="pl-PL"/>
        </w:rPr>
        <w:t>0</w:t>
      </w:r>
      <w:r w:rsidR="00C86754" w:rsidRPr="00605682">
        <w:rPr>
          <w:spacing w:val="-6"/>
          <w:lang w:eastAsia="pl-PL"/>
        </w:rPr>
        <w:t>% do</w:t>
      </w:r>
      <w:r w:rsidR="00D126B0" w:rsidRPr="00605682">
        <w:rPr>
          <w:spacing w:val="-6"/>
          <w:lang w:eastAsia="pl-PL"/>
        </w:rPr>
        <w:t xml:space="preserve"> </w:t>
      </w:r>
      <w:r w:rsidR="00256487" w:rsidRPr="00605682">
        <w:rPr>
          <w:spacing w:val="-6"/>
          <w:lang w:eastAsia="pl-PL"/>
        </w:rPr>
        <w:t>1</w:t>
      </w:r>
      <w:r w:rsidR="004524E7" w:rsidRPr="00605682">
        <w:rPr>
          <w:spacing w:val="-6"/>
          <w:lang w:eastAsia="pl-PL"/>
        </w:rPr>
        <w:t>5</w:t>
      </w:r>
      <w:r w:rsidR="00C86754" w:rsidRPr="00605682">
        <w:rPr>
          <w:spacing w:val="-6"/>
          <w:lang w:eastAsia="pl-PL"/>
        </w:rPr>
        <w:t>,</w:t>
      </w:r>
      <w:r w:rsidR="004524E7" w:rsidRPr="00605682">
        <w:rPr>
          <w:spacing w:val="-6"/>
          <w:lang w:eastAsia="pl-PL"/>
        </w:rPr>
        <w:t>7</w:t>
      </w:r>
      <w:r w:rsidR="00C86754" w:rsidRPr="00605682">
        <w:rPr>
          <w:spacing w:val="-6"/>
          <w:lang w:eastAsia="pl-PL"/>
        </w:rPr>
        <w:t>%).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10C1A2BB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66F4B283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9B0838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15D7E610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0</w:t>
            </w:r>
            <w:r w:rsidR="009B0838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55EE6D46" w:rsidR="009A18AF" w:rsidRPr="00632189" w:rsidRDefault="008E13D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B0838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3C420C11" w:rsidR="009A18AF" w:rsidRPr="00632189" w:rsidRDefault="00B734A3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9B0838">
              <w:rPr>
                <w:rFonts w:cs="Arial"/>
                <w:sz w:val="16"/>
                <w:szCs w:val="16"/>
              </w:rPr>
              <w:t>4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3C6788D2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E13DE">
              <w:rPr>
                <w:rFonts w:cs="Arial"/>
                <w:spacing w:val="-8"/>
                <w:sz w:val="16"/>
                <w:szCs w:val="16"/>
              </w:rPr>
              <w:t>0</w:t>
            </w:r>
            <w:r w:rsidR="009B0838">
              <w:rPr>
                <w:rFonts w:cs="Arial"/>
                <w:spacing w:val="-8"/>
                <w:sz w:val="16"/>
                <w:szCs w:val="16"/>
              </w:rPr>
              <w:t>4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9A18AF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9A18AF" w:rsidRPr="00632189" w:rsidRDefault="009A18AF" w:rsidP="0034228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25B990E3" w:rsidR="009A18AF" w:rsidRPr="00632189" w:rsidRDefault="004269AE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1FA0FEA1" w:rsidR="009A18AF" w:rsidRPr="00632189" w:rsidRDefault="008B2A8B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92,7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1BE2C2B3" w:rsidR="009A18AF" w:rsidRPr="00632189" w:rsidRDefault="00714849" w:rsidP="0034228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95,2</w:t>
            </w:r>
          </w:p>
        </w:tc>
      </w:tr>
      <w:tr w:rsidR="009A18AF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9A18AF" w:rsidRPr="00632189" w:rsidRDefault="009A18AF" w:rsidP="0034228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9A18AF" w:rsidRPr="00632189" w:rsidRDefault="009A18AF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18AF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35847ACB" w:rsidR="009A18AF" w:rsidRPr="00632189" w:rsidRDefault="004269AE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2C6E84A7" w:rsidR="009A18AF" w:rsidRPr="00632189" w:rsidRDefault="008B2A8B" w:rsidP="0034228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</w:t>
            </w:r>
            <w:r w:rsidR="004269AE">
              <w:rPr>
                <w:rFonts w:cs="Arial"/>
                <w:color w:val="000000"/>
                <w:sz w:val="16"/>
                <w:szCs w:val="16"/>
              </w:rPr>
              <w:t>,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1E0E51D2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</w:tr>
      <w:tr w:rsidR="009A18AF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607E9688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5193DD04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4EDCF690" w:rsidR="009A18AF" w:rsidRPr="00632189" w:rsidRDefault="00555FF1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714849">
              <w:rPr>
                <w:rFonts w:cs="Arial"/>
                <w:color w:val="000000"/>
                <w:sz w:val="16"/>
                <w:szCs w:val="16"/>
              </w:rPr>
              <w:t>3,6</w:t>
            </w:r>
          </w:p>
        </w:tc>
      </w:tr>
      <w:tr w:rsidR="009A18AF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16EFF13E" w:rsidR="009A18AF" w:rsidRPr="00632189" w:rsidRDefault="004269AE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0834375B" w:rsidR="009A18AF" w:rsidRPr="00632189" w:rsidRDefault="008B2A8B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92,0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4BE24E68" w:rsidR="009A18AF" w:rsidRPr="00632189" w:rsidRDefault="00714849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</w:t>
            </w:r>
          </w:p>
        </w:tc>
      </w:tr>
      <w:tr w:rsidR="009A18AF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9A18AF" w:rsidRPr="00632189" w:rsidRDefault="009A18AF" w:rsidP="0034228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A18AF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198276B7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5D7AB52C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30A72C11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</w:tr>
      <w:tr w:rsidR="009A18AF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0DB2E178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1ED8CBA0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209E8D84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</w:tr>
      <w:tr w:rsidR="009A18AF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20CD0D43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22B64B04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3DF10ADB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87,8</w:t>
            </w:r>
          </w:p>
        </w:tc>
      </w:tr>
      <w:tr w:rsidR="009A18AF" w:rsidRPr="00632189" w14:paraId="2BA6C66C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1B91EA54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3E93BE2" w14:textId="5743F5E2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5AAFC88" w14:textId="4CE39573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87,0</w:t>
            </w:r>
          </w:p>
        </w:tc>
      </w:tr>
      <w:tr w:rsidR="009A18AF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9A18AF" w:rsidRPr="00632189" w:rsidRDefault="009A18AF" w:rsidP="0034228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270F715A" w:rsidR="009A18AF" w:rsidRPr="00632189" w:rsidRDefault="004269AE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6F6016A5" w:rsidR="009A18AF" w:rsidRPr="00632189" w:rsidRDefault="008B2A8B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82,7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29033E63" w:rsidR="009A18AF" w:rsidRPr="00632189" w:rsidRDefault="00714849" w:rsidP="0034228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84,9</w:t>
            </w:r>
          </w:p>
        </w:tc>
      </w:tr>
    </w:tbl>
    <w:p w14:paraId="1FAE35FA" w14:textId="713FB17F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3389539E" w14:textId="77777777" w:rsidR="009A18AF" w:rsidRDefault="009A18AF" w:rsidP="00917013">
      <w:pPr>
        <w:rPr>
          <w:color w:val="000000" w:themeColor="text1"/>
          <w:sz w:val="16"/>
          <w:szCs w:val="16"/>
        </w:rPr>
      </w:pPr>
    </w:p>
    <w:p w14:paraId="57D4F3CD" w14:textId="0DC3C14E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160CE9" w:rsidRPr="00632189" w14:paraId="1B3E89CC" w14:textId="77777777" w:rsidTr="00800930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786D8F8" w14:textId="77777777" w:rsidR="00160CE9" w:rsidRPr="00632189" w:rsidRDefault="00160CE9" w:rsidP="00800930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</w:t>
            </w:r>
            <w:bookmarkStart w:id="2" w:name="_GoBack"/>
            <w:bookmarkEnd w:id="2"/>
            <w:r w:rsidRPr="00632189">
              <w:rPr>
                <w:rFonts w:cs="Arial"/>
                <w:color w:val="000000"/>
                <w:sz w:val="16"/>
                <w:szCs w:val="16"/>
              </w:rPr>
              <w:t>gólnienie</w:t>
            </w:r>
          </w:p>
        </w:tc>
      </w:tr>
      <w:tr w:rsidR="00160CE9" w:rsidRPr="00632189" w14:paraId="29D04916" w14:textId="77777777" w:rsidTr="00800930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9391992" w14:textId="77777777" w:rsidR="00160CE9" w:rsidRPr="00632189" w:rsidRDefault="00160CE9" w:rsidP="00800930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E96D44D" w14:textId="1B1190F6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21510">
              <w:rPr>
                <w:rFonts w:cs="Arial"/>
                <w:color w:val="000000"/>
                <w:sz w:val="16"/>
                <w:szCs w:val="16"/>
              </w:rPr>
              <w:t>4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6B5B54C7" w14:textId="020714DB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721510">
              <w:rPr>
                <w:rFonts w:cs="Arial"/>
                <w:color w:val="000000"/>
                <w:sz w:val="16"/>
                <w:szCs w:val="16"/>
              </w:rPr>
              <w:t>4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60CE9" w:rsidRPr="00632189" w14:paraId="7C928453" w14:textId="77777777" w:rsidTr="00800930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6908EF5" w14:textId="77777777" w:rsidR="00160CE9" w:rsidRPr="00632189" w:rsidRDefault="00160CE9" w:rsidP="00800930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62C92F28" w14:textId="7B827A9A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21510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B230FC9" w14:textId="24E05A9B" w:rsidR="00160CE9" w:rsidRPr="00632189" w:rsidRDefault="00160CE9" w:rsidP="0080093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721510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2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B216E54" w14:textId="0CF5660B" w:rsidR="00160CE9" w:rsidRPr="00632189" w:rsidRDefault="00160CE9" w:rsidP="00800930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721510">
              <w:rPr>
                <w:rFonts w:cs="Arial"/>
                <w:spacing w:val="-8"/>
                <w:sz w:val="16"/>
                <w:szCs w:val="16"/>
              </w:rPr>
              <w:t>4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60CE9" w:rsidRPr="00632189" w14:paraId="0A9F3D67" w14:textId="77777777" w:rsidTr="00800930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1BEB4F14" w14:textId="77777777" w:rsidR="00160CE9" w:rsidRPr="00632189" w:rsidRDefault="00160CE9" w:rsidP="00800930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D456D89" w14:textId="5966F8B9" w:rsidR="00160CE9" w:rsidRPr="00632189" w:rsidRDefault="00690624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B87EE3E" w14:textId="6DB7D35F" w:rsidR="00160CE9" w:rsidRPr="00632189" w:rsidRDefault="007917C7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CBB9B0" w14:textId="5DBCF36C" w:rsidR="00160CE9" w:rsidRPr="00632189" w:rsidRDefault="000954BB" w:rsidP="00800930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108,5</w:t>
            </w:r>
          </w:p>
        </w:tc>
      </w:tr>
      <w:tr w:rsidR="00160CE9" w:rsidRPr="00632189" w14:paraId="3B536BE4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A034F31" w14:textId="77777777" w:rsidR="00160CE9" w:rsidRPr="00632189" w:rsidRDefault="00160CE9" w:rsidP="00800930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01DC2D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E6867DD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66567FF" w14:textId="77777777" w:rsidR="00160CE9" w:rsidRPr="00632189" w:rsidRDefault="00160CE9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60CE9" w:rsidRPr="00632189" w14:paraId="2C288069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A5EE3E5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598867" w14:textId="771C4586" w:rsidR="00160CE9" w:rsidRPr="00632189" w:rsidRDefault="00690624" w:rsidP="00800930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D2CAD0" w14:textId="6EA50D04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FBB368C" w14:textId="2C33A0BB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</w:tr>
      <w:tr w:rsidR="00160CE9" w:rsidRPr="00632189" w14:paraId="1CCD6C9A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8D31709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277468" w14:textId="125930A2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A9A635" w14:textId="4380B6DF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59EC5D" w14:textId="3322F833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</w:tr>
      <w:tr w:rsidR="00160CE9" w:rsidRPr="00632189" w14:paraId="7316DF60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FCC07FF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5B7005" w14:textId="05B0A123" w:rsidR="00160CE9" w:rsidRPr="00632189" w:rsidRDefault="00690624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E53400" w14:textId="14FF7022" w:rsidR="00160CE9" w:rsidRPr="00632189" w:rsidRDefault="007917C7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08C914" w14:textId="52E9B35B" w:rsidR="00160CE9" w:rsidRPr="00632189" w:rsidRDefault="000954BB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113,8</w:t>
            </w:r>
          </w:p>
        </w:tc>
      </w:tr>
      <w:tr w:rsidR="00160CE9" w:rsidRPr="00632189" w14:paraId="189022C0" w14:textId="77777777" w:rsidTr="00800930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F846148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2494E74B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79DD71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3136E9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1429B0" w14:textId="77777777" w:rsidR="00160CE9" w:rsidRPr="00632189" w:rsidRDefault="00160CE9" w:rsidP="00800930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60CE9" w:rsidRPr="00632189" w14:paraId="453792A0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C91EE92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A5A8A" w14:textId="01CD645F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F03195" w14:textId="6A5F3DDB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AAE59D" w14:textId="3FC704DC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112,0</w:t>
            </w:r>
          </w:p>
        </w:tc>
      </w:tr>
      <w:tr w:rsidR="00160CE9" w:rsidRPr="00632189" w14:paraId="1D3E06BA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000CEC2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A0898A8" w14:textId="15F88313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D53700" w14:textId="6EA62B63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BFE0C" w14:textId="4EE9ECFD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114,4</w:t>
            </w:r>
          </w:p>
        </w:tc>
      </w:tr>
      <w:tr w:rsidR="00160CE9" w:rsidRPr="00632189" w14:paraId="0AD87079" w14:textId="77777777" w:rsidTr="00800930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94C47D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942F515" w14:textId="46AB2431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C10244" w14:textId="34828928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F80CA29" w14:textId="2BE01630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</w:tr>
      <w:tr w:rsidR="00160CE9" w:rsidRPr="00632189" w14:paraId="5AA51DF2" w14:textId="77777777" w:rsidTr="00800930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2C5F82E3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72D0964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CE33BE" w14:textId="5AE9663A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2A3E7E1" w14:textId="6B575F86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034CC6" w14:textId="00C30588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</w:tr>
      <w:tr w:rsidR="00160CE9" w:rsidRPr="00632189" w14:paraId="19927007" w14:textId="77777777" w:rsidTr="00800930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B7ABAD6" w14:textId="77777777" w:rsidR="00160CE9" w:rsidRPr="00632189" w:rsidRDefault="00160CE9" w:rsidP="00800930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E5E691F" w14:textId="5D7A8D55" w:rsidR="00160CE9" w:rsidRPr="00632189" w:rsidRDefault="00690624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6F3D21C" w14:textId="0720B266" w:rsidR="00160CE9" w:rsidRPr="00632189" w:rsidRDefault="007917C7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2D03BC9" w14:textId="62D9A082" w:rsidR="00160CE9" w:rsidRPr="00632189" w:rsidRDefault="000954BB" w:rsidP="00800930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</w:tr>
    </w:tbl>
    <w:p w14:paraId="0ED26DEF" w14:textId="5A73FD4E" w:rsidR="009A18AF" w:rsidRDefault="0041082C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01B2F11F" w14:textId="77777777" w:rsidR="009A18AF" w:rsidRDefault="009A18AF" w:rsidP="009419EB">
      <w:pPr>
        <w:spacing w:after="240"/>
        <w:ind w:left="851" w:hanging="851"/>
        <w:rPr>
          <w:b/>
          <w:sz w:val="18"/>
          <w:szCs w:val="18"/>
        </w:rPr>
      </w:pPr>
    </w:p>
    <w:p w14:paraId="051DD7B4" w14:textId="0AD780B0" w:rsidR="009A18AF" w:rsidRDefault="009A18AF" w:rsidP="00CE4C28">
      <w:pPr>
        <w:ind w:left="851" w:hanging="851"/>
        <w:rPr>
          <w:b/>
          <w:sz w:val="18"/>
          <w:szCs w:val="18"/>
        </w:rPr>
      </w:pPr>
    </w:p>
    <w:p w14:paraId="30FFC0EE" w14:textId="4B03F8BB" w:rsidR="00993681" w:rsidRDefault="0049761A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5665DE">
        <w:rPr>
          <w:noProof/>
          <w:lang w:eastAsia="pl-PL"/>
        </w:rPr>
        <w:lastRenderedPageBreak/>
        <w:drawing>
          <wp:anchor distT="0" distB="0" distL="114300" distR="114300" simplePos="0" relativeHeight="251781120" behindDoc="0" locked="0" layoutInCell="1" allowOverlap="1" wp14:anchorId="3602007D" wp14:editId="053DEFDA">
            <wp:simplePos x="0" y="0"/>
            <wp:positionH relativeFrom="margin">
              <wp:posOffset>-13335</wp:posOffset>
            </wp:positionH>
            <wp:positionV relativeFrom="margin">
              <wp:posOffset>781050</wp:posOffset>
            </wp:positionV>
            <wp:extent cx="5034915" cy="2447290"/>
            <wp:effectExtent l="0" t="0" r="13335" b="0"/>
            <wp:wrapSquare wrapText="bothSides"/>
            <wp:docPr id="19" name="Wykres 19" descr="Wykres 2. Sprzedaż detaliczna towarów w kwietni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6C14D4">
        <w:rPr>
          <w:b/>
          <w:sz w:val="18"/>
          <w:szCs w:val="18"/>
          <w:shd w:val="clear" w:color="auto" w:fill="FFFFFF"/>
        </w:rPr>
        <w:t xml:space="preserve">kwietniu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753CEFA3" w:rsidR="009A18AF" w:rsidRDefault="009A18AF" w:rsidP="005B3CC7">
      <w:pPr>
        <w:spacing w:before="0" w:after="0"/>
        <w:rPr>
          <w:noProof/>
          <w:lang w:eastAsia="pl-PL"/>
        </w:rPr>
      </w:pP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5C26B1B2">
                <wp:simplePos x="0" y="0"/>
                <wp:positionH relativeFrom="page">
                  <wp:posOffset>5647690</wp:posOffset>
                </wp:positionH>
                <wp:positionV relativeFrom="margin">
                  <wp:posOffset>3625850</wp:posOffset>
                </wp:positionV>
                <wp:extent cx="1776730" cy="1068070"/>
                <wp:effectExtent l="0" t="0" r="0" b="0"/>
                <wp:wrapTight wrapText="bothSides">
                  <wp:wrapPolygon edited="0">
                    <wp:start x="695" y="0"/>
                    <wp:lineTo x="695" y="21189"/>
                    <wp:lineTo x="20843" y="21189"/>
                    <wp:lineTo x="20843" y="0"/>
                    <wp:lineTo x="695" y="0"/>
                  </wp:wrapPolygon>
                </wp:wrapTight>
                <wp:docPr id="13" name="Pole tekstowe 13" descr="W kwietniu 2023 r. odnotowano wzrost sprzedaży detalicznej wyrównanej sezonowo o 1,1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730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2D568223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1D2661">
                              <w:t>kwietniu</w:t>
                            </w:r>
                            <w:r w:rsidR="00705832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1D2661">
                              <w:t xml:space="preserve">wzrost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573536">
                              <w:t>1</w:t>
                            </w:r>
                            <w:r>
                              <w:t>,</w:t>
                            </w:r>
                            <w:r w:rsidR="001D2661">
                              <w:t>1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kwietniu 2023 r. odnotowano wzrost sprzedaży detalicznej wyrównanej sezonowo o 1,1% w porównaniu z poprzednim miesiącem" style="position:absolute;margin-left:444.7pt;margin-top:285.5pt;width:139.9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" filled="f" stroked="f">
                <v:textbox>
                  <w:txbxContent>
                    <w:p w14:paraId="6F82A774" w14:textId="2D568223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1D2661">
                        <w:t>kwietniu</w:t>
                      </w:r>
                      <w:r w:rsidR="00705832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1D2661">
                        <w:t xml:space="preserve">wzrost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573536">
                        <w:t>1</w:t>
                      </w:r>
                      <w:r>
                        <w:t>,</w:t>
                      </w:r>
                      <w:r w:rsidR="001D2661">
                        <w:t>1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227F2AB6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B47F5B">
        <w:rPr>
          <w:rFonts w:cs="Arial"/>
          <w:spacing w:val="-2"/>
          <w:szCs w:val="19"/>
        </w:rPr>
        <w:t>kwietniu</w:t>
      </w:r>
      <w:r w:rsidR="00736C10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573536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>,</w:t>
      </w:r>
      <w:r w:rsidR="001D2661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 xml:space="preserve">% </w:t>
      </w:r>
      <w:r w:rsidR="001D2661">
        <w:rPr>
          <w:rFonts w:cs="Arial"/>
          <w:spacing w:val="-2"/>
          <w:szCs w:val="19"/>
        </w:rPr>
        <w:t>wyższa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1D2661">
        <w:rPr>
          <w:rFonts w:cs="Arial"/>
          <w:spacing w:val="-2"/>
          <w:szCs w:val="19"/>
        </w:rPr>
        <w:t>marcem</w:t>
      </w:r>
      <w:r w:rsidRPr="00681E94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50A40834" w:rsidR="000D7269" w:rsidRPr="00270CA1" w:rsidRDefault="00E40F4C" w:rsidP="00E966BF">
      <w:pPr>
        <w:pStyle w:val="Tytuwykresu0"/>
        <w:rPr>
          <w:rFonts w:ascii="Fira Sans" w:hAnsi="Fira Sans"/>
          <w:sz w:val="18"/>
          <w:szCs w:val="18"/>
        </w:rPr>
      </w:pPr>
      <w:r>
        <w:drawing>
          <wp:anchor distT="0" distB="0" distL="114300" distR="114300" simplePos="0" relativeHeight="251762688" behindDoc="1" locked="0" layoutInCell="1" allowOverlap="1" wp14:anchorId="028DD11F" wp14:editId="75A27267">
            <wp:simplePos x="0" y="0"/>
            <wp:positionH relativeFrom="column">
              <wp:posOffset>-131445</wp:posOffset>
            </wp:positionH>
            <wp:positionV relativeFrom="paragraph">
              <wp:posOffset>553085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="00B16871"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35170792" w:rsidR="00694AF0" w:rsidRDefault="00694AF0" w:rsidP="00E76D26">
      <w:pPr>
        <w:rPr>
          <w:sz w:val="18"/>
        </w:rPr>
      </w:pP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1D60EB5" w:rsidR="00531873" w:rsidRPr="00F92DB2" w:rsidRDefault="000226CD" w:rsidP="00531873">
            <w:pPr>
              <w:rPr>
                <w:rFonts w:cs="Times New Roman"/>
                <w:color w:val="001D77"/>
              </w:rPr>
            </w:pPr>
            <w:hyperlink r:id="rId24" w:tooltip="Link do publikacji Rynek wewnętrzny w 2021 r." w:history="1">
              <w:r w:rsidR="00B81424" w:rsidRPr="00F92DB2">
                <w:rPr>
                  <w:rStyle w:val="Hipercze"/>
                  <w:color w:val="001D77"/>
                </w:rPr>
                <w:t>Rynek wewnętrzny w 202</w:t>
              </w:r>
              <w:r w:rsidR="00832E53">
                <w:rPr>
                  <w:rStyle w:val="Hipercze"/>
                  <w:color w:val="001D77"/>
                </w:rPr>
                <w:t>1</w:t>
              </w:r>
              <w:r w:rsidR="00B81424" w:rsidRPr="00F92DB2">
                <w:rPr>
                  <w:rStyle w:val="Hipercze"/>
                  <w:color w:val="001D77"/>
                </w:rPr>
                <w:t xml:space="preserve"> roku</w:t>
              </w:r>
            </w:hyperlink>
          </w:p>
          <w:p w14:paraId="55DA24D0" w14:textId="7A585CEB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211535AA" w:rsidR="004E514C" w:rsidRPr="00F92DB2" w:rsidRDefault="000226CD" w:rsidP="00531873">
            <w:pPr>
              <w:rPr>
                <w:rFonts w:cs="Times New Roman"/>
                <w:color w:val="001D77"/>
              </w:rPr>
            </w:pPr>
            <w:hyperlink r:id="rId25" w:tooltip="Link do Dziedzinowej Bazy Wiedzy - Handel i Usługi" w:history="1">
              <w:r w:rsidR="004E514C" w:rsidRPr="00F92DB2">
                <w:rPr>
                  <w:rStyle w:val="Hipercze"/>
                  <w:color w:val="001D77"/>
                </w:rPr>
                <w:t>Dziedzinowa Baza Wiedzy - Handel i Usługi</w:t>
              </w:r>
            </w:hyperlink>
          </w:p>
          <w:p w14:paraId="326D6B5C" w14:textId="554674CA" w:rsidR="00531873" w:rsidRPr="00F92DB2" w:rsidRDefault="000226CD" w:rsidP="00531873">
            <w:pPr>
              <w:rPr>
                <w:rFonts w:cs="Times New Roman"/>
                <w:color w:val="001D77"/>
              </w:rPr>
            </w:pPr>
            <w:hyperlink r:id="rId26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0226CD" w:rsidP="00531873">
            <w:pPr>
              <w:rPr>
                <w:color w:val="003366"/>
              </w:rPr>
            </w:pPr>
            <w:hyperlink r:id="rId27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0226CD" w:rsidP="00531873">
            <w:pPr>
              <w:rPr>
                <w:rFonts w:cs="Times New Roman"/>
                <w:color w:val="001D77"/>
              </w:rPr>
            </w:pPr>
            <w:hyperlink r:id="rId28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1E790" w14:textId="77777777" w:rsidR="002B0B3E" w:rsidRDefault="002B0B3E" w:rsidP="000662E2">
      <w:pPr>
        <w:spacing w:after="0" w:line="240" w:lineRule="auto"/>
      </w:pPr>
      <w:r>
        <w:separator/>
      </w:r>
    </w:p>
  </w:endnote>
  <w:endnote w:type="continuationSeparator" w:id="0">
    <w:p w14:paraId="65D602FA" w14:textId="77777777" w:rsidR="002B0B3E" w:rsidRDefault="002B0B3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F958801-3D3D-427C-9193-180771EBA7E7}"/>
    <w:embedBold r:id="rId2" w:fontKey="{7961C5E7-87A1-44F1-9226-7FBFF70A08AE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C30186F-094A-4DE4-863C-72EF1F5FD3BC}"/>
    <w:embedBold r:id="rId4" w:fontKey="{248F559E-0CF0-4FDF-9DD9-6CA98B92DBD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8AEBC54-C9C1-45B5-A30D-338EE6EDB8A8}"/>
    <w:embedBold r:id="rId6" w:fontKey="{FD22FF2B-68B0-49D5-9769-EEE80232492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BEF3369-1EBD-406B-80E8-A3A9461F2F1E}"/>
    <w:embedItalic r:id="rId8" w:fontKey="{BCC9326B-40F2-4B34-805B-834E79EB5B0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6FAEE50-7971-4994-BED6-85E42DFB5E8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241B1C8-1B90-498F-B0CA-ABEF311E470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B558B9E3-BA11-4361-888C-CA89191C66D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23A78" w14:textId="77777777" w:rsidR="002B0B3E" w:rsidRDefault="002B0B3E" w:rsidP="000662E2">
      <w:pPr>
        <w:spacing w:after="0" w:line="240" w:lineRule="auto"/>
      </w:pPr>
      <w:r>
        <w:separator/>
      </w:r>
    </w:p>
  </w:footnote>
  <w:footnote w:type="continuationSeparator" w:id="0">
    <w:p w14:paraId="719B8788" w14:textId="77777777" w:rsidR="002B0B3E" w:rsidRDefault="002B0B3E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C5D9E5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3 maj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B03CD4D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9D1CDB">
                            <w:t>3</w:t>
                          </w:r>
                          <w:r w:rsidR="00DE6B58">
                            <w:t>.</w:t>
                          </w:r>
                          <w:r w:rsidR="0053489B">
                            <w:t>0</w:t>
                          </w:r>
                          <w:r w:rsidR="009D1CDB">
                            <w:t>5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3 maj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" filled="f" stroked="f">
              <v:textbox>
                <w:txbxContent>
                  <w:p w14:paraId="71967FEA" w14:textId="3B03CD4D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9D1CDB">
                      <w:t>3</w:t>
                    </w:r>
                    <w:r w:rsidR="00DE6B58">
                      <w:t>.</w:t>
                    </w:r>
                    <w:r w:rsidR="0053489B">
                      <w:t>0</w:t>
                    </w:r>
                    <w:r w:rsidR="009D1CDB">
                      <w:t>5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8.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709F"/>
    <w:rsid w:val="0001021A"/>
    <w:rsid w:val="000108B8"/>
    <w:rsid w:val="0001232B"/>
    <w:rsid w:val="000152F5"/>
    <w:rsid w:val="00016FE4"/>
    <w:rsid w:val="000226CD"/>
    <w:rsid w:val="000233D4"/>
    <w:rsid w:val="00023FAF"/>
    <w:rsid w:val="00032FE8"/>
    <w:rsid w:val="0003343B"/>
    <w:rsid w:val="00033E17"/>
    <w:rsid w:val="000353D8"/>
    <w:rsid w:val="00035748"/>
    <w:rsid w:val="000435BD"/>
    <w:rsid w:val="000449A6"/>
    <w:rsid w:val="0004582E"/>
    <w:rsid w:val="00045C71"/>
    <w:rsid w:val="000470AA"/>
    <w:rsid w:val="00051FAF"/>
    <w:rsid w:val="0005299D"/>
    <w:rsid w:val="00054031"/>
    <w:rsid w:val="000573AA"/>
    <w:rsid w:val="00057CA1"/>
    <w:rsid w:val="000605B4"/>
    <w:rsid w:val="00060BAD"/>
    <w:rsid w:val="0006455D"/>
    <w:rsid w:val="000645E7"/>
    <w:rsid w:val="000647A9"/>
    <w:rsid w:val="000649FC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54BB"/>
    <w:rsid w:val="00097840"/>
    <w:rsid w:val="000A0844"/>
    <w:rsid w:val="000A2ACA"/>
    <w:rsid w:val="000A2CC7"/>
    <w:rsid w:val="000A3510"/>
    <w:rsid w:val="000A61AA"/>
    <w:rsid w:val="000A69C8"/>
    <w:rsid w:val="000A6BD1"/>
    <w:rsid w:val="000A72F3"/>
    <w:rsid w:val="000B0727"/>
    <w:rsid w:val="000B59D1"/>
    <w:rsid w:val="000B5C69"/>
    <w:rsid w:val="000B624C"/>
    <w:rsid w:val="000B66BB"/>
    <w:rsid w:val="000B7387"/>
    <w:rsid w:val="000C0F84"/>
    <w:rsid w:val="000C135D"/>
    <w:rsid w:val="000C365F"/>
    <w:rsid w:val="000C6C9B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4090"/>
    <w:rsid w:val="000E42D1"/>
    <w:rsid w:val="000E79A9"/>
    <w:rsid w:val="000F4C41"/>
    <w:rsid w:val="000F4F26"/>
    <w:rsid w:val="000F514A"/>
    <w:rsid w:val="000F61E9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DB9"/>
    <w:rsid w:val="00114F51"/>
    <w:rsid w:val="00116087"/>
    <w:rsid w:val="0011664A"/>
    <w:rsid w:val="00117711"/>
    <w:rsid w:val="0012683C"/>
    <w:rsid w:val="00130296"/>
    <w:rsid w:val="001302F6"/>
    <w:rsid w:val="00133802"/>
    <w:rsid w:val="00134145"/>
    <w:rsid w:val="00136736"/>
    <w:rsid w:val="00136740"/>
    <w:rsid w:val="00136D67"/>
    <w:rsid w:val="00140FB4"/>
    <w:rsid w:val="001423B6"/>
    <w:rsid w:val="00142C37"/>
    <w:rsid w:val="001445A7"/>
    <w:rsid w:val="001448A7"/>
    <w:rsid w:val="00144CC1"/>
    <w:rsid w:val="00146621"/>
    <w:rsid w:val="00146E10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62E7"/>
    <w:rsid w:val="001776F9"/>
    <w:rsid w:val="0018111F"/>
    <w:rsid w:val="0018422C"/>
    <w:rsid w:val="001847A3"/>
    <w:rsid w:val="00184F0B"/>
    <w:rsid w:val="00185BA9"/>
    <w:rsid w:val="00185EAD"/>
    <w:rsid w:val="00186F5B"/>
    <w:rsid w:val="001931EE"/>
    <w:rsid w:val="001951DA"/>
    <w:rsid w:val="0019548E"/>
    <w:rsid w:val="00196119"/>
    <w:rsid w:val="001A00C2"/>
    <w:rsid w:val="001A1CB5"/>
    <w:rsid w:val="001A3643"/>
    <w:rsid w:val="001A51B9"/>
    <w:rsid w:val="001A51E6"/>
    <w:rsid w:val="001A5922"/>
    <w:rsid w:val="001A6206"/>
    <w:rsid w:val="001B053D"/>
    <w:rsid w:val="001B06A1"/>
    <w:rsid w:val="001B18BE"/>
    <w:rsid w:val="001B482D"/>
    <w:rsid w:val="001B6E25"/>
    <w:rsid w:val="001B753B"/>
    <w:rsid w:val="001C3269"/>
    <w:rsid w:val="001C4308"/>
    <w:rsid w:val="001C64CA"/>
    <w:rsid w:val="001C6BA7"/>
    <w:rsid w:val="001C779E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737D"/>
    <w:rsid w:val="001F3078"/>
    <w:rsid w:val="001F45B3"/>
    <w:rsid w:val="001F647A"/>
    <w:rsid w:val="001F73DB"/>
    <w:rsid w:val="00200C5C"/>
    <w:rsid w:val="0020156C"/>
    <w:rsid w:val="0020221A"/>
    <w:rsid w:val="00206E12"/>
    <w:rsid w:val="00207BB4"/>
    <w:rsid w:val="002112E1"/>
    <w:rsid w:val="0021438C"/>
    <w:rsid w:val="00215931"/>
    <w:rsid w:val="00216634"/>
    <w:rsid w:val="00216C64"/>
    <w:rsid w:val="0022051E"/>
    <w:rsid w:val="002225F9"/>
    <w:rsid w:val="00227BDA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38E4"/>
    <w:rsid w:val="00245851"/>
    <w:rsid w:val="002516F2"/>
    <w:rsid w:val="002517E0"/>
    <w:rsid w:val="00251D9C"/>
    <w:rsid w:val="00252458"/>
    <w:rsid w:val="00253504"/>
    <w:rsid w:val="0025481E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CA1"/>
    <w:rsid w:val="00272D60"/>
    <w:rsid w:val="00274D6D"/>
    <w:rsid w:val="0027651D"/>
    <w:rsid w:val="00276811"/>
    <w:rsid w:val="002807E9"/>
    <w:rsid w:val="00282167"/>
    <w:rsid w:val="00282699"/>
    <w:rsid w:val="00285F4F"/>
    <w:rsid w:val="00290188"/>
    <w:rsid w:val="002926DF"/>
    <w:rsid w:val="00296697"/>
    <w:rsid w:val="00296BC0"/>
    <w:rsid w:val="00297380"/>
    <w:rsid w:val="00297E30"/>
    <w:rsid w:val="002A2F6A"/>
    <w:rsid w:val="002A43B3"/>
    <w:rsid w:val="002A54F4"/>
    <w:rsid w:val="002A6580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41B5"/>
    <w:rsid w:val="002C4E12"/>
    <w:rsid w:val="002C4FDA"/>
    <w:rsid w:val="002D01DF"/>
    <w:rsid w:val="002D0AC9"/>
    <w:rsid w:val="002D1B33"/>
    <w:rsid w:val="002D7AB6"/>
    <w:rsid w:val="002D7D88"/>
    <w:rsid w:val="002E11CF"/>
    <w:rsid w:val="002E2AEF"/>
    <w:rsid w:val="002E2E60"/>
    <w:rsid w:val="002E3EB3"/>
    <w:rsid w:val="002E46A5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126D"/>
    <w:rsid w:val="003013D0"/>
    <w:rsid w:val="00303C6E"/>
    <w:rsid w:val="00304F22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2B6E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43DB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B36"/>
    <w:rsid w:val="003A5173"/>
    <w:rsid w:val="003A5C75"/>
    <w:rsid w:val="003B1454"/>
    <w:rsid w:val="003B1624"/>
    <w:rsid w:val="003B18B6"/>
    <w:rsid w:val="003B2517"/>
    <w:rsid w:val="003B4DD3"/>
    <w:rsid w:val="003C161B"/>
    <w:rsid w:val="003C1838"/>
    <w:rsid w:val="003C1DEB"/>
    <w:rsid w:val="003C2523"/>
    <w:rsid w:val="003C59E0"/>
    <w:rsid w:val="003C6C8D"/>
    <w:rsid w:val="003C71A5"/>
    <w:rsid w:val="003D08F7"/>
    <w:rsid w:val="003D16D9"/>
    <w:rsid w:val="003D2656"/>
    <w:rsid w:val="003D2D3A"/>
    <w:rsid w:val="003D4F95"/>
    <w:rsid w:val="003D5F42"/>
    <w:rsid w:val="003D60A9"/>
    <w:rsid w:val="003D6F52"/>
    <w:rsid w:val="003E0182"/>
    <w:rsid w:val="003E0F8B"/>
    <w:rsid w:val="003E1436"/>
    <w:rsid w:val="003E1747"/>
    <w:rsid w:val="003E1C08"/>
    <w:rsid w:val="003E1D10"/>
    <w:rsid w:val="003E4167"/>
    <w:rsid w:val="003E4367"/>
    <w:rsid w:val="003E4D78"/>
    <w:rsid w:val="003E5917"/>
    <w:rsid w:val="003E7014"/>
    <w:rsid w:val="003F0894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4256"/>
    <w:rsid w:val="00404A50"/>
    <w:rsid w:val="0041082C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2204"/>
    <w:rsid w:val="004445DC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4E69"/>
    <w:rsid w:val="00477136"/>
    <w:rsid w:val="00482EC3"/>
    <w:rsid w:val="00483E9F"/>
    <w:rsid w:val="00483F81"/>
    <w:rsid w:val="00485A2C"/>
    <w:rsid w:val="00490333"/>
    <w:rsid w:val="00490AD4"/>
    <w:rsid w:val="00490B9A"/>
    <w:rsid w:val="00490C68"/>
    <w:rsid w:val="004917C2"/>
    <w:rsid w:val="00492085"/>
    <w:rsid w:val="004920EF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AB8"/>
    <w:rsid w:val="004B3EEF"/>
    <w:rsid w:val="004B4337"/>
    <w:rsid w:val="004B54FB"/>
    <w:rsid w:val="004B65AB"/>
    <w:rsid w:val="004C1895"/>
    <w:rsid w:val="004C24EB"/>
    <w:rsid w:val="004C2CCC"/>
    <w:rsid w:val="004C5FC0"/>
    <w:rsid w:val="004C6B1E"/>
    <w:rsid w:val="004C6D40"/>
    <w:rsid w:val="004C714F"/>
    <w:rsid w:val="004C7B9C"/>
    <w:rsid w:val="004C7D89"/>
    <w:rsid w:val="004D3F35"/>
    <w:rsid w:val="004D4C5E"/>
    <w:rsid w:val="004D788D"/>
    <w:rsid w:val="004E04B5"/>
    <w:rsid w:val="004E472B"/>
    <w:rsid w:val="004E47A7"/>
    <w:rsid w:val="004E514C"/>
    <w:rsid w:val="004E6AA8"/>
    <w:rsid w:val="004F0C3C"/>
    <w:rsid w:val="004F2280"/>
    <w:rsid w:val="004F23BB"/>
    <w:rsid w:val="004F325A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203F1"/>
    <w:rsid w:val="00521BC3"/>
    <w:rsid w:val="00522630"/>
    <w:rsid w:val="005231B2"/>
    <w:rsid w:val="00524F5B"/>
    <w:rsid w:val="00526820"/>
    <w:rsid w:val="0053086C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A0AEC"/>
    <w:rsid w:val="005A178E"/>
    <w:rsid w:val="005A19D0"/>
    <w:rsid w:val="005A1BD1"/>
    <w:rsid w:val="005A3873"/>
    <w:rsid w:val="005A5A84"/>
    <w:rsid w:val="005A698C"/>
    <w:rsid w:val="005A6EA7"/>
    <w:rsid w:val="005B3CC7"/>
    <w:rsid w:val="005B68E9"/>
    <w:rsid w:val="005B6CFE"/>
    <w:rsid w:val="005C065F"/>
    <w:rsid w:val="005C0CAC"/>
    <w:rsid w:val="005C1D67"/>
    <w:rsid w:val="005C1F3C"/>
    <w:rsid w:val="005C3686"/>
    <w:rsid w:val="005C3F59"/>
    <w:rsid w:val="005D003C"/>
    <w:rsid w:val="005D062E"/>
    <w:rsid w:val="005D2B2F"/>
    <w:rsid w:val="005D2F6B"/>
    <w:rsid w:val="005D34B1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FF"/>
    <w:rsid w:val="00605682"/>
    <w:rsid w:val="006060E7"/>
    <w:rsid w:val="00606B8D"/>
    <w:rsid w:val="00607CC5"/>
    <w:rsid w:val="0061179B"/>
    <w:rsid w:val="00611A25"/>
    <w:rsid w:val="006125F9"/>
    <w:rsid w:val="00620775"/>
    <w:rsid w:val="00621CFC"/>
    <w:rsid w:val="006235BB"/>
    <w:rsid w:val="00624690"/>
    <w:rsid w:val="00632189"/>
    <w:rsid w:val="00633014"/>
    <w:rsid w:val="0063365A"/>
    <w:rsid w:val="006336A8"/>
    <w:rsid w:val="0063437B"/>
    <w:rsid w:val="006362C0"/>
    <w:rsid w:val="00636970"/>
    <w:rsid w:val="0064017E"/>
    <w:rsid w:val="00643136"/>
    <w:rsid w:val="0064480C"/>
    <w:rsid w:val="00646B89"/>
    <w:rsid w:val="00652A94"/>
    <w:rsid w:val="00654BB6"/>
    <w:rsid w:val="0065614F"/>
    <w:rsid w:val="0065733F"/>
    <w:rsid w:val="00660A5A"/>
    <w:rsid w:val="006624CD"/>
    <w:rsid w:val="006634DF"/>
    <w:rsid w:val="006673CA"/>
    <w:rsid w:val="00671E64"/>
    <w:rsid w:val="00673C26"/>
    <w:rsid w:val="00673C67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6956"/>
    <w:rsid w:val="006A6E42"/>
    <w:rsid w:val="006B0E9E"/>
    <w:rsid w:val="006B486D"/>
    <w:rsid w:val="006B5AE4"/>
    <w:rsid w:val="006B6156"/>
    <w:rsid w:val="006C07D3"/>
    <w:rsid w:val="006C109C"/>
    <w:rsid w:val="006C14D4"/>
    <w:rsid w:val="006C2A36"/>
    <w:rsid w:val="006C31F0"/>
    <w:rsid w:val="006C58B6"/>
    <w:rsid w:val="006C5944"/>
    <w:rsid w:val="006C5986"/>
    <w:rsid w:val="006C737D"/>
    <w:rsid w:val="006C7474"/>
    <w:rsid w:val="006D0B5D"/>
    <w:rsid w:val="006D1507"/>
    <w:rsid w:val="006D2247"/>
    <w:rsid w:val="006D4054"/>
    <w:rsid w:val="006D4839"/>
    <w:rsid w:val="006D4FF4"/>
    <w:rsid w:val="006E02EC"/>
    <w:rsid w:val="006E3C4F"/>
    <w:rsid w:val="006E4249"/>
    <w:rsid w:val="006E6F41"/>
    <w:rsid w:val="006E73E6"/>
    <w:rsid w:val="006F01FE"/>
    <w:rsid w:val="006F49DE"/>
    <w:rsid w:val="006F546F"/>
    <w:rsid w:val="006F64F7"/>
    <w:rsid w:val="006F6A21"/>
    <w:rsid w:val="007006FF"/>
    <w:rsid w:val="00700BFF"/>
    <w:rsid w:val="007022DA"/>
    <w:rsid w:val="00703314"/>
    <w:rsid w:val="00704CEA"/>
    <w:rsid w:val="00705832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6C10"/>
    <w:rsid w:val="00737010"/>
    <w:rsid w:val="007379DA"/>
    <w:rsid w:val="0074143B"/>
    <w:rsid w:val="00743223"/>
    <w:rsid w:val="007443EB"/>
    <w:rsid w:val="00744671"/>
    <w:rsid w:val="00746187"/>
    <w:rsid w:val="007468AF"/>
    <w:rsid w:val="00750241"/>
    <w:rsid w:val="00750570"/>
    <w:rsid w:val="00751E48"/>
    <w:rsid w:val="0075231D"/>
    <w:rsid w:val="0075469A"/>
    <w:rsid w:val="0076254F"/>
    <w:rsid w:val="0076396F"/>
    <w:rsid w:val="007651A2"/>
    <w:rsid w:val="00771BF9"/>
    <w:rsid w:val="00774D6A"/>
    <w:rsid w:val="007753FA"/>
    <w:rsid w:val="00775514"/>
    <w:rsid w:val="00777765"/>
    <w:rsid w:val="007801F5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514B"/>
    <w:rsid w:val="00795252"/>
    <w:rsid w:val="00796E41"/>
    <w:rsid w:val="00797F3C"/>
    <w:rsid w:val="007A1088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698B"/>
    <w:rsid w:val="007B6FD5"/>
    <w:rsid w:val="007C2344"/>
    <w:rsid w:val="007C48C5"/>
    <w:rsid w:val="007C4F63"/>
    <w:rsid w:val="007C5041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B03"/>
    <w:rsid w:val="007F1309"/>
    <w:rsid w:val="007F2FC5"/>
    <w:rsid w:val="007F324B"/>
    <w:rsid w:val="007F4D62"/>
    <w:rsid w:val="007F683D"/>
    <w:rsid w:val="007F73DE"/>
    <w:rsid w:val="008005D7"/>
    <w:rsid w:val="00803CA3"/>
    <w:rsid w:val="0080540A"/>
    <w:rsid w:val="0080553C"/>
    <w:rsid w:val="00805B46"/>
    <w:rsid w:val="00805DB4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1D6E"/>
    <w:rsid w:val="008321E0"/>
    <w:rsid w:val="00832E53"/>
    <w:rsid w:val="00834AD3"/>
    <w:rsid w:val="00836970"/>
    <w:rsid w:val="00837F76"/>
    <w:rsid w:val="0084169D"/>
    <w:rsid w:val="00841E2D"/>
    <w:rsid w:val="00841F80"/>
    <w:rsid w:val="0084205F"/>
    <w:rsid w:val="00843795"/>
    <w:rsid w:val="00845C32"/>
    <w:rsid w:val="008466B8"/>
    <w:rsid w:val="0084739D"/>
    <w:rsid w:val="00847466"/>
    <w:rsid w:val="00847F0F"/>
    <w:rsid w:val="00850054"/>
    <w:rsid w:val="0085048F"/>
    <w:rsid w:val="00852448"/>
    <w:rsid w:val="00853187"/>
    <w:rsid w:val="00853D65"/>
    <w:rsid w:val="008553D6"/>
    <w:rsid w:val="00856A53"/>
    <w:rsid w:val="00857421"/>
    <w:rsid w:val="0086082D"/>
    <w:rsid w:val="00860AE3"/>
    <w:rsid w:val="00864E6D"/>
    <w:rsid w:val="0086605B"/>
    <w:rsid w:val="00866933"/>
    <w:rsid w:val="00866C74"/>
    <w:rsid w:val="0086734E"/>
    <w:rsid w:val="00870F14"/>
    <w:rsid w:val="008712C7"/>
    <w:rsid w:val="00873090"/>
    <w:rsid w:val="00876053"/>
    <w:rsid w:val="008772FB"/>
    <w:rsid w:val="008773DD"/>
    <w:rsid w:val="00877F6C"/>
    <w:rsid w:val="00880CAE"/>
    <w:rsid w:val="00880F0F"/>
    <w:rsid w:val="0088258A"/>
    <w:rsid w:val="00885205"/>
    <w:rsid w:val="00886332"/>
    <w:rsid w:val="00886451"/>
    <w:rsid w:val="008909E5"/>
    <w:rsid w:val="008925F0"/>
    <w:rsid w:val="0089448A"/>
    <w:rsid w:val="008953D3"/>
    <w:rsid w:val="0089594F"/>
    <w:rsid w:val="00897877"/>
    <w:rsid w:val="008A0534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C0C29"/>
    <w:rsid w:val="008C1BCD"/>
    <w:rsid w:val="008C1E88"/>
    <w:rsid w:val="008C29E3"/>
    <w:rsid w:val="008C3BEA"/>
    <w:rsid w:val="008C563B"/>
    <w:rsid w:val="008D02DA"/>
    <w:rsid w:val="008D33D9"/>
    <w:rsid w:val="008D597B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7DBA"/>
    <w:rsid w:val="008F0829"/>
    <w:rsid w:val="008F1757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3EC1"/>
    <w:rsid w:val="00935C5B"/>
    <w:rsid w:val="009378B4"/>
    <w:rsid w:val="00940AB0"/>
    <w:rsid w:val="009419EB"/>
    <w:rsid w:val="009419EF"/>
    <w:rsid w:val="009446AD"/>
    <w:rsid w:val="0095083A"/>
    <w:rsid w:val="009522EA"/>
    <w:rsid w:val="00952DAC"/>
    <w:rsid w:val="009530DB"/>
    <w:rsid w:val="00953676"/>
    <w:rsid w:val="00953879"/>
    <w:rsid w:val="0095529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793"/>
    <w:rsid w:val="00966C9A"/>
    <w:rsid w:val="009705EE"/>
    <w:rsid w:val="0097162E"/>
    <w:rsid w:val="00971D2C"/>
    <w:rsid w:val="00976B4D"/>
    <w:rsid w:val="00977927"/>
    <w:rsid w:val="0098135C"/>
    <w:rsid w:val="0098156A"/>
    <w:rsid w:val="00981696"/>
    <w:rsid w:val="009824D1"/>
    <w:rsid w:val="00986A79"/>
    <w:rsid w:val="00990630"/>
    <w:rsid w:val="00991BAC"/>
    <w:rsid w:val="00991FD2"/>
    <w:rsid w:val="00993681"/>
    <w:rsid w:val="00993CA9"/>
    <w:rsid w:val="00994335"/>
    <w:rsid w:val="00996508"/>
    <w:rsid w:val="0099757D"/>
    <w:rsid w:val="009A0521"/>
    <w:rsid w:val="009A18AF"/>
    <w:rsid w:val="009A5541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34CC"/>
    <w:rsid w:val="009C66CA"/>
    <w:rsid w:val="009C6A1A"/>
    <w:rsid w:val="009C7251"/>
    <w:rsid w:val="009D1CDB"/>
    <w:rsid w:val="009D4176"/>
    <w:rsid w:val="009E2E91"/>
    <w:rsid w:val="009E5612"/>
    <w:rsid w:val="009F09B4"/>
    <w:rsid w:val="009F2160"/>
    <w:rsid w:val="009F4B21"/>
    <w:rsid w:val="009F5F1C"/>
    <w:rsid w:val="009F6732"/>
    <w:rsid w:val="00A000A3"/>
    <w:rsid w:val="00A01B40"/>
    <w:rsid w:val="00A02338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40C2F"/>
    <w:rsid w:val="00A46B87"/>
    <w:rsid w:val="00A47D80"/>
    <w:rsid w:val="00A505BB"/>
    <w:rsid w:val="00A50D01"/>
    <w:rsid w:val="00A53132"/>
    <w:rsid w:val="00A543B3"/>
    <w:rsid w:val="00A563F2"/>
    <w:rsid w:val="00A566E8"/>
    <w:rsid w:val="00A571B3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278A"/>
    <w:rsid w:val="00A771A5"/>
    <w:rsid w:val="00A810F9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63D9"/>
    <w:rsid w:val="00AD7578"/>
    <w:rsid w:val="00AE0328"/>
    <w:rsid w:val="00AE229B"/>
    <w:rsid w:val="00AE2D4B"/>
    <w:rsid w:val="00AE44B2"/>
    <w:rsid w:val="00AE4F99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2874"/>
    <w:rsid w:val="00B238A2"/>
    <w:rsid w:val="00B24A59"/>
    <w:rsid w:val="00B25B45"/>
    <w:rsid w:val="00B30093"/>
    <w:rsid w:val="00B31E5A"/>
    <w:rsid w:val="00B3324D"/>
    <w:rsid w:val="00B35A5D"/>
    <w:rsid w:val="00B36834"/>
    <w:rsid w:val="00B40137"/>
    <w:rsid w:val="00B43353"/>
    <w:rsid w:val="00B4369A"/>
    <w:rsid w:val="00B44443"/>
    <w:rsid w:val="00B47359"/>
    <w:rsid w:val="00B47F5B"/>
    <w:rsid w:val="00B5551F"/>
    <w:rsid w:val="00B558C0"/>
    <w:rsid w:val="00B574E4"/>
    <w:rsid w:val="00B6131D"/>
    <w:rsid w:val="00B653AB"/>
    <w:rsid w:val="00B65974"/>
    <w:rsid w:val="00B65F9E"/>
    <w:rsid w:val="00B66B19"/>
    <w:rsid w:val="00B734A3"/>
    <w:rsid w:val="00B7386E"/>
    <w:rsid w:val="00B73A11"/>
    <w:rsid w:val="00B74D49"/>
    <w:rsid w:val="00B761EE"/>
    <w:rsid w:val="00B76B5F"/>
    <w:rsid w:val="00B76B7C"/>
    <w:rsid w:val="00B8141E"/>
    <w:rsid w:val="00B81424"/>
    <w:rsid w:val="00B828A3"/>
    <w:rsid w:val="00B8381F"/>
    <w:rsid w:val="00B849CC"/>
    <w:rsid w:val="00B84C43"/>
    <w:rsid w:val="00B85CD8"/>
    <w:rsid w:val="00B862BA"/>
    <w:rsid w:val="00B87D44"/>
    <w:rsid w:val="00B914E9"/>
    <w:rsid w:val="00B91A30"/>
    <w:rsid w:val="00B92FE3"/>
    <w:rsid w:val="00B953A7"/>
    <w:rsid w:val="00B956EE"/>
    <w:rsid w:val="00B964EA"/>
    <w:rsid w:val="00BA030C"/>
    <w:rsid w:val="00BA06C7"/>
    <w:rsid w:val="00BA2BA1"/>
    <w:rsid w:val="00BA3447"/>
    <w:rsid w:val="00BA3562"/>
    <w:rsid w:val="00BA768C"/>
    <w:rsid w:val="00BA7B8B"/>
    <w:rsid w:val="00BB14D2"/>
    <w:rsid w:val="00BB1F5B"/>
    <w:rsid w:val="00BB3422"/>
    <w:rsid w:val="00BB4F09"/>
    <w:rsid w:val="00BB54B5"/>
    <w:rsid w:val="00BB5ADF"/>
    <w:rsid w:val="00BB6316"/>
    <w:rsid w:val="00BC0C90"/>
    <w:rsid w:val="00BC10B5"/>
    <w:rsid w:val="00BC1BD8"/>
    <w:rsid w:val="00BC22AB"/>
    <w:rsid w:val="00BC4FC3"/>
    <w:rsid w:val="00BC6835"/>
    <w:rsid w:val="00BD051E"/>
    <w:rsid w:val="00BD4E33"/>
    <w:rsid w:val="00BD64B4"/>
    <w:rsid w:val="00BE006D"/>
    <w:rsid w:val="00BE1D93"/>
    <w:rsid w:val="00BE2274"/>
    <w:rsid w:val="00BE5941"/>
    <w:rsid w:val="00BF0091"/>
    <w:rsid w:val="00BF0761"/>
    <w:rsid w:val="00BF0DD5"/>
    <w:rsid w:val="00BF2AF0"/>
    <w:rsid w:val="00BF2E29"/>
    <w:rsid w:val="00BF30C3"/>
    <w:rsid w:val="00BF4AA3"/>
    <w:rsid w:val="00C020C3"/>
    <w:rsid w:val="00C030DE"/>
    <w:rsid w:val="00C051A8"/>
    <w:rsid w:val="00C06425"/>
    <w:rsid w:val="00C07098"/>
    <w:rsid w:val="00C076E5"/>
    <w:rsid w:val="00C124A6"/>
    <w:rsid w:val="00C12985"/>
    <w:rsid w:val="00C130EF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5A39"/>
    <w:rsid w:val="00C367F5"/>
    <w:rsid w:val="00C3702F"/>
    <w:rsid w:val="00C40726"/>
    <w:rsid w:val="00C444C6"/>
    <w:rsid w:val="00C445AE"/>
    <w:rsid w:val="00C4500A"/>
    <w:rsid w:val="00C45B15"/>
    <w:rsid w:val="00C47DEF"/>
    <w:rsid w:val="00C55F0C"/>
    <w:rsid w:val="00C614D7"/>
    <w:rsid w:val="00C61D2F"/>
    <w:rsid w:val="00C62238"/>
    <w:rsid w:val="00C62890"/>
    <w:rsid w:val="00C64A37"/>
    <w:rsid w:val="00C666A8"/>
    <w:rsid w:val="00C66904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38"/>
    <w:rsid w:val="00C84B63"/>
    <w:rsid w:val="00C85C36"/>
    <w:rsid w:val="00C86754"/>
    <w:rsid w:val="00C86C4D"/>
    <w:rsid w:val="00C91687"/>
    <w:rsid w:val="00C91D42"/>
    <w:rsid w:val="00C924A8"/>
    <w:rsid w:val="00C92B8A"/>
    <w:rsid w:val="00C945FE"/>
    <w:rsid w:val="00C96FAA"/>
    <w:rsid w:val="00C97A04"/>
    <w:rsid w:val="00CA107B"/>
    <w:rsid w:val="00CA484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EBB"/>
    <w:rsid w:val="00CD28CF"/>
    <w:rsid w:val="00CD40B4"/>
    <w:rsid w:val="00CD58B7"/>
    <w:rsid w:val="00CD6E6D"/>
    <w:rsid w:val="00CD73B7"/>
    <w:rsid w:val="00CD7612"/>
    <w:rsid w:val="00CD7843"/>
    <w:rsid w:val="00CD7967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6543"/>
    <w:rsid w:val="00D07D74"/>
    <w:rsid w:val="00D126B0"/>
    <w:rsid w:val="00D14749"/>
    <w:rsid w:val="00D15CC2"/>
    <w:rsid w:val="00D21E8D"/>
    <w:rsid w:val="00D22BE3"/>
    <w:rsid w:val="00D24AD6"/>
    <w:rsid w:val="00D261A2"/>
    <w:rsid w:val="00D27FB6"/>
    <w:rsid w:val="00D30A07"/>
    <w:rsid w:val="00D362D5"/>
    <w:rsid w:val="00D364D2"/>
    <w:rsid w:val="00D369FA"/>
    <w:rsid w:val="00D36A3B"/>
    <w:rsid w:val="00D378D0"/>
    <w:rsid w:val="00D37F58"/>
    <w:rsid w:val="00D41434"/>
    <w:rsid w:val="00D41A9E"/>
    <w:rsid w:val="00D455D9"/>
    <w:rsid w:val="00D464E2"/>
    <w:rsid w:val="00D47A47"/>
    <w:rsid w:val="00D47CA7"/>
    <w:rsid w:val="00D502C6"/>
    <w:rsid w:val="00D514D9"/>
    <w:rsid w:val="00D532C8"/>
    <w:rsid w:val="00D53FE9"/>
    <w:rsid w:val="00D55229"/>
    <w:rsid w:val="00D55249"/>
    <w:rsid w:val="00D5566B"/>
    <w:rsid w:val="00D5708A"/>
    <w:rsid w:val="00D6161F"/>
    <w:rsid w:val="00D616D2"/>
    <w:rsid w:val="00D62909"/>
    <w:rsid w:val="00D63B5F"/>
    <w:rsid w:val="00D70EF7"/>
    <w:rsid w:val="00D70FDC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4BFB"/>
    <w:rsid w:val="00D94D49"/>
    <w:rsid w:val="00D94EED"/>
    <w:rsid w:val="00D94F2B"/>
    <w:rsid w:val="00D96026"/>
    <w:rsid w:val="00D967D4"/>
    <w:rsid w:val="00D972F6"/>
    <w:rsid w:val="00DA2C19"/>
    <w:rsid w:val="00DA312A"/>
    <w:rsid w:val="00DA331D"/>
    <w:rsid w:val="00DA37B4"/>
    <w:rsid w:val="00DA3941"/>
    <w:rsid w:val="00DA4653"/>
    <w:rsid w:val="00DA5FF0"/>
    <w:rsid w:val="00DA7C1C"/>
    <w:rsid w:val="00DB147A"/>
    <w:rsid w:val="00DB1B7A"/>
    <w:rsid w:val="00DB1BD3"/>
    <w:rsid w:val="00DB48D8"/>
    <w:rsid w:val="00DB4AEC"/>
    <w:rsid w:val="00DB65D3"/>
    <w:rsid w:val="00DB706E"/>
    <w:rsid w:val="00DC0B03"/>
    <w:rsid w:val="00DC380F"/>
    <w:rsid w:val="00DC4B60"/>
    <w:rsid w:val="00DC5E26"/>
    <w:rsid w:val="00DC6708"/>
    <w:rsid w:val="00DC7E66"/>
    <w:rsid w:val="00DD011A"/>
    <w:rsid w:val="00DD1CFB"/>
    <w:rsid w:val="00DD38E4"/>
    <w:rsid w:val="00DD45FD"/>
    <w:rsid w:val="00DD4F50"/>
    <w:rsid w:val="00DD6BC7"/>
    <w:rsid w:val="00DE00F8"/>
    <w:rsid w:val="00DE0E9A"/>
    <w:rsid w:val="00DE0EA0"/>
    <w:rsid w:val="00DE13BE"/>
    <w:rsid w:val="00DE2217"/>
    <w:rsid w:val="00DE2400"/>
    <w:rsid w:val="00DE58F1"/>
    <w:rsid w:val="00DE6B58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1B85"/>
    <w:rsid w:val="00E138C2"/>
    <w:rsid w:val="00E1471B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F48"/>
    <w:rsid w:val="00E40F4C"/>
    <w:rsid w:val="00E42FF9"/>
    <w:rsid w:val="00E43405"/>
    <w:rsid w:val="00E44790"/>
    <w:rsid w:val="00E46240"/>
    <w:rsid w:val="00E4714C"/>
    <w:rsid w:val="00E5178D"/>
    <w:rsid w:val="00E51AEB"/>
    <w:rsid w:val="00E522A7"/>
    <w:rsid w:val="00E52D81"/>
    <w:rsid w:val="00E5349E"/>
    <w:rsid w:val="00E5398A"/>
    <w:rsid w:val="00E54452"/>
    <w:rsid w:val="00E5559D"/>
    <w:rsid w:val="00E57320"/>
    <w:rsid w:val="00E625F9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B1390"/>
    <w:rsid w:val="00EB2282"/>
    <w:rsid w:val="00EB2C71"/>
    <w:rsid w:val="00EB2E3E"/>
    <w:rsid w:val="00EB3333"/>
    <w:rsid w:val="00EB3E84"/>
    <w:rsid w:val="00EB4340"/>
    <w:rsid w:val="00EB556D"/>
    <w:rsid w:val="00EB5A7D"/>
    <w:rsid w:val="00EB7EAA"/>
    <w:rsid w:val="00EC0F5B"/>
    <w:rsid w:val="00EC5C0E"/>
    <w:rsid w:val="00EC5FE2"/>
    <w:rsid w:val="00EC7984"/>
    <w:rsid w:val="00ED0DF9"/>
    <w:rsid w:val="00ED10D0"/>
    <w:rsid w:val="00ED5051"/>
    <w:rsid w:val="00ED5558"/>
    <w:rsid w:val="00ED55C0"/>
    <w:rsid w:val="00ED5A26"/>
    <w:rsid w:val="00ED682B"/>
    <w:rsid w:val="00EE1176"/>
    <w:rsid w:val="00EE156C"/>
    <w:rsid w:val="00EE2362"/>
    <w:rsid w:val="00EE29B9"/>
    <w:rsid w:val="00EE395B"/>
    <w:rsid w:val="00EE41D5"/>
    <w:rsid w:val="00EE7674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2BB"/>
    <w:rsid w:val="00F049AB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6088"/>
    <w:rsid w:val="00F27C8F"/>
    <w:rsid w:val="00F3039F"/>
    <w:rsid w:val="00F32749"/>
    <w:rsid w:val="00F352DF"/>
    <w:rsid w:val="00F37172"/>
    <w:rsid w:val="00F408E1"/>
    <w:rsid w:val="00F4281F"/>
    <w:rsid w:val="00F435FF"/>
    <w:rsid w:val="00F4477E"/>
    <w:rsid w:val="00F46269"/>
    <w:rsid w:val="00F46FE2"/>
    <w:rsid w:val="00F51B46"/>
    <w:rsid w:val="00F54568"/>
    <w:rsid w:val="00F55330"/>
    <w:rsid w:val="00F57032"/>
    <w:rsid w:val="00F60BA8"/>
    <w:rsid w:val="00F636A3"/>
    <w:rsid w:val="00F67D8F"/>
    <w:rsid w:val="00F7067C"/>
    <w:rsid w:val="00F72D64"/>
    <w:rsid w:val="00F7404C"/>
    <w:rsid w:val="00F758D3"/>
    <w:rsid w:val="00F76203"/>
    <w:rsid w:val="00F802BE"/>
    <w:rsid w:val="00F80E93"/>
    <w:rsid w:val="00F817B9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3265"/>
    <w:rsid w:val="00FB3CE3"/>
    <w:rsid w:val="00FB42D4"/>
    <w:rsid w:val="00FB446B"/>
    <w:rsid w:val="00FB48D7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68B"/>
    <w:rsid w:val="00FD237C"/>
    <w:rsid w:val="00FD5C7A"/>
    <w:rsid w:val="00FD5EA7"/>
    <w:rsid w:val="00FD6A59"/>
    <w:rsid w:val="00FD702B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waid.stat.gov.pl/SitePagesDBW/HandelUslugi.aspx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ceny-handel/handel/rynek-wewnetrzny-w-2021-roku,7,28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Dane\dysk%20C\aaaa\sprzeda&#380;%20detaliczna\Notatka%20sygnalna\2021\Wykres%20dane%20wyr&#243;wnane%20o%20sprzeda&#380;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cat>
            <c:multiLvlStrRef>
              <c:f>Arkusz1!$B$113:$C$152</c:f>
              <c:multiLvlStrCache>
                <c:ptCount val="4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Arkusz1!$D$113:$D$152</c:f>
              <c:numCache>
                <c:formatCode>General</c:formatCode>
                <c:ptCount val="40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0"/>
              <c:layout>
                <c:manualLayout>
                  <c:x val="0"/>
                  <c:y val="-6.2270920078944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8C0-4211-965C-D3A84ADAC603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rodz_dział_miesiąc!$DC$4:$DC$11</c:f>
              <c:numCache>
                <c:formatCode>0.0</c:formatCode>
                <c:ptCount val="8"/>
                <c:pt idx="0">
                  <c:v>94.9</c:v>
                </c:pt>
                <c:pt idx="1">
                  <c:v>85.5</c:v>
                </c:pt>
                <c:pt idx="2">
                  <c:v>92</c:v>
                </c:pt>
                <c:pt idx="3">
                  <c:v>97.5</c:v>
                </c:pt>
                <c:pt idx="4">
                  <c:v>100.6</c:v>
                </c:pt>
                <c:pt idx="5">
                  <c:v>85.3</c:v>
                </c:pt>
                <c:pt idx="6">
                  <c:v>84.4</c:v>
                </c:pt>
                <c:pt idx="7">
                  <c:v>82.7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05"/>
          <c:min val="7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85956001752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3"/>
              <c:layout>
                <c:manualLayout>
                  <c:x val="-2.4792363951902812E-3"/>
                  <c:y val="-3.2034169781099839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rgbClr val="001D77"/>
                      </a:solidFill>
                      <a:latin typeface="Fira Sans" panose="020B0503050000020004" pitchFamily="34" charset="0"/>
                      <a:ea typeface="+mn-ea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5A9-4C47-ABF6-A76C882B7D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Arkusz1!$A$2:$B$65</c:f>
              <c:multiLvlStrCache>
                <c:ptCount val="6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Arkusz1!$C$2:$C$65</c:f>
              <c:numCache>
                <c:formatCode>General</c:formatCode>
                <c:ptCount val="64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438-4073-8EA6-2CF04BCDEE80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3"/>
              <c:layout>
                <c:manualLayout>
                  <c:x val="-2.4792363951902812E-3"/>
                  <c:y val="2.6695141484249868E-2"/>
                </c:manualLayout>
              </c:layout>
              <c:tx>
                <c:rich>
                  <a:bodyPr/>
                  <a:lstStyle/>
                  <a:p>
                    <a:fld id="{08656CD6-E1F2-483F-B3A8-98AE52411CD1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C5A9-4C47-ABF6-A76C882B7D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Arkusz1!$A$2:$B$65</c:f>
              <c:multiLvlStrCache>
                <c:ptCount val="6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Arkusz1!$D$2:$D$65</c:f>
              <c:numCache>
                <c:formatCode>General</c:formatCode>
                <c:ptCount val="64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438-4073-8EA6-2CF04BCDEE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0.12234</cdr:x>
      <cdr:y>0.05679</cdr:y>
    </cdr:from>
    <cdr:to>
      <cdr:x>0.29655</cdr:x>
      <cdr:y>0.11658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615972" y="138989"/>
          <a:ext cx="877132" cy="146304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92,7</a:t>
          </a:r>
        </a:p>
      </cdr:txBody>
    </cdr:sp>
  </cdr:relSizeAnchor>
  <cdr:relSizeAnchor xmlns:cdr="http://schemas.openxmlformats.org/drawingml/2006/chartDrawing">
    <cdr:from>
      <cdr:x>0.15837</cdr:x>
      <cdr:y>0.10761</cdr:y>
    </cdr:from>
    <cdr:to>
      <cdr:x>0.19324</cdr:x>
      <cdr:y>0.29293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797356" y="263347"/>
          <a:ext cx="175566" cy="45354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0.30068</cdr:y>
    </cdr:from>
    <cdr:to>
      <cdr:x>1</cdr:x>
      <cdr:y>0.30068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735844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kwiecień_V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4E661-0E56-4CE3-AE2D-AF87E095A0D4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4E6AC23F-7128-4AD6-ABDD-93641B9120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2023-05-19T13:50:00Z</dcterms:created>
  <dcterms:modified xsi:type="dcterms:W3CDTF">2023-05-22T09:52:00Z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