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7F153" w14:textId="6993D123" w:rsidR="0098135C" w:rsidRPr="00EF7C55" w:rsidRDefault="004A5C84" w:rsidP="006B5DDB">
      <w:pPr>
        <w:pStyle w:val="tytuinformacji"/>
        <w:tabs>
          <w:tab w:val="left" w:pos="6804"/>
        </w:tabs>
        <w:suppressAutoHyphens/>
        <w:spacing w:after="360"/>
      </w:pPr>
      <w:r w:rsidRPr="00EF7C55">
        <w:t>Osoby niepełnosprawne w 202</w:t>
      </w:r>
      <w:r w:rsidR="00CE6299">
        <w:t>2</w:t>
      </w:r>
      <w:r w:rsidR="00117AA7" w:rsidRPr="00EF7C55">
        <w:t xml:space="preserve"> r.</w:t>
      </w:r>
    </w:p>
    <w:p w14:paraId="7C9BD824" w14:textId="6A403D86" w:rsidR="00EF4FF4" w:rsidRPr="00EF7C55" w:rsidRDefault="000B78DC" w:rsidP="006B5DDB">
      <w:pPr>
        <w:pStyle w:val="LID"/>
        <w:suppressAutoHyphens/>
        <w:spacing w:after="360"/>
      </w:pPr>
      <w:r w:rsidRPr="00EF7C55">
        <mc:AlternateContent>
          <mc:Choice Requires="wps">
            <w:drawing>
              <wp:anchor distT="45720" distB="45720" distL="114300" distR="114300" simplePos="0" relativeHeight="251827200" behindDoc="0" locked="0" layoutInCell="1" allowOverlap="1" wp14:anchorId="4A50B08B" wp14:editId="276F2A7A">
                <wp:simplePos x="0" y="0"/>
                <wp:positionH relativeFrom="margin">
                  <wp:posOffset>68580</wp:posOffset>
                </wp:positionH>
                <wp:positionV relativeFrom="paragraph">
                  <wp:posOffset>13031</wp:posOffset>
                </wp:positionV>
                <wp:extent cx="2440940" cy="1630045"/>
                <wp:effectExtent l="0" t="0" r="0" b="8255"/>
                <wp:wrapSquare wrapText="bothSides"/>
                <wp:docPr id="11" name="Pole tekstowe 2" descr="2,3 mln – osoby z orzeczeniem o niepełnosprawności, stopniu niepełnosprawności lub stopniu niezdolności do pracy w zbiorach Zakładu Ubezpieczeń Społeczn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0940" cy="16300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B2198" w14:textId="67439C6F" w:rsidR="00AC645D" w:rsidRPr="00F65A5A" w:rsidRDefault="00B13AEC" w:rsidP="00F26D2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</w:rPr>
                              <w:t>2,3</w:t>
                            </w:r>
                            <w:r w:rsidR="00C13D98">
                              <w:rPr>
                                <w:rStyle w:val="WartowskanikaZnak"/>
                              </w:rPr>
                              <w:t xml:space="preserve"> mln</w:t>
                            </w:r>
                          </w:p>
                          <w:p w14:paraId="77B48E78" w14:textId="078EBB80" w:rsidR="00AC645D" w:rsidRPr="005260D6" w:rsidRDefault="00E16224" w:rsidP="00B13AEC">
                            <w:pPr>
                              <w:pStyle w:val="tekstnaniebieskimtle"/>
                              <w:suppressAutoHyphens/>
                              <w:spacing w:before="120" w:line="240" w:lineRule="auto"/>
                            </w:pPr>
                            <w:r>
                              <w:t>Osoby z orzeczeniem o n</w:t>
                            </w:r>
                            <w:r w:rsidR="00D95589">
                              <w:t>iepełno</w:t>
                            </w:r>
                            <w:r w:rsidR="00B13AEC" w:rsidRPr="00B13AEC">
                              <w:t>sprawności, stopniu niepełnos</w:t>
                            </w:r>
                            <w:r w:rsidR="00D95589">
                              <w:t>prawności lub stopniu niezdolno</w:t>
                            </w:r>
                            <w:r w:rsidR="00B13AEC" w:rsidRPr="00B13AEC">
                              <w:t>ści do pracy w zbiorach Zakładu Ubezpieczeń Społecznych</w:t>
                            </w:r>
                            <w:r w:rsidR="000B78DC">
                              <w:t xml:space="preserve"> (ZUS)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50B08B" id="Pole tekstowe 2" o:spid="_x0000_s1026" alt="2,3 mln – osoby z orzeczeniem o niepełnosprawności, stopniu niepełnosprawności lub stopniu niezdolności do pracy w zbiorach Zakładu Ubezpieczeń Społecznych " style="position:absolute;margin-left:5.4pt;margin-top:1.05pt;width:192.2pt;height:128.35pt;z-index:25182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" fillcolor="#001d77" stroked="f">
                <v:stroke joinstyle="miter"/>
                <v:textbox>
                  <w:txbxContent>
                    <w:p w14:paraId="1E2B2198" w14:textId="67439C6F" w:rsidR="00AC645D" w:rsidRPr="00F65A5A" w:rsidRDefault="00B13AEC" w:rsidP="00F26D2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</w:rPr>
                        <w:t>2,3</w:t>
                      </w:r>
                      <w:r w:rsidR="00C13D98">
                        <w:rPr>
                          <w:rStyle w:val="WartowskanikaZnak"/>
                        </w:rPr>
                        <w:t xml:space="preserve"> mln</w:t>
                      </w:r>
                    </w:p>
                    <w:p w14:paraId="77B48E78" w14:textId="078EBB80" w:rsidR="00AC645D" w:rsidRPr="005260D6" w:rsidRDefault="00E16224" w:rsidP="00B13AEC">
                      <w:pPr>
                        <w:pStyle w:val="tekstnaniebieskimtle"/>
                        <w:suppressAutoHyphens/>
                        <w:spacing w:before="120" w:line="240" w:lineRule="auto"/>
                      </w:pPr>
                      <w:r>
                        <w:t>Osoby z orzeczeniem o n</w:t>
                      </w:r>
                      <w:r w:rsidR="00D95589">
                        <w:t>iepełno</w:t>
                      </w:r>
                      <w:r w:rsidR="00B13AEC" w:rsidRPr="00B13AEC">
                        <w:t>sprawności, stopniu niepełnos</w:t>
                      </w:r>
                      <w:r w:rsidR="00D95589">
                        <w:t>prawności lub stopniu niezdolno</w:t>
                      </w:r>
                      <w:r w:rsidR="00B13AEC" w:rsidRPr="00B13AEC">
                        <w:t>ści do pracy w zbiorach Zakładu Ubezpieczeń Społecznych</w:t>
                      </w:r>
                      <w:r w:rsidR="000B78DC">
                        <w:t xml:space="preserve"> (ZUS)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3AEC" w:rsidRPr="00C13D98">
        <w:t>W grudniu 2022 r. w Polsce było 2,3 mln osób</w:t>
      </w:r>
      <w:r w:rsidRPr="00EF7C55">
        <w:rPr>
          <w:vertAlign w:val="superscript"/>
        </w:rPr>
        <w:footnoteReference w:id="1"/>
      </w:r>
      <w:r w:rsidR="00B13AEC" w:rsidRPr="00C13D98">
        <w:t xml:space="preserve"> pobierających świadczenia emerytalno-rentowe lub </w:t>
      </w:r>
      <w:r w:rsidR="002C51BF">
        <w:t xml:space="preserve">zgłoszonych do </w:t>
      </w:r>
      <w:r w:rsidR="00B13AEC" w:rsidRPr="00C13D98">
        <w:t>ubezpiecz</w:t>
      </w:r>
      <w:r w:rsidR="002C51BF">
        <w:t>enia</w:t>
      </w:r>
      <w:r w:rsidR="00B13AEC" w:rsidRPr="00C13D98">
        <w:t xml:space="preserve"> przez płatników składek w</w:t>
      </w:r>
      <w:r>
        <w:t> </w:t>
      </w:r>
      <w:r w:rsidR="00B13AEC" w:rsidRPr="00C13D98">
        <w:t>Zakładzie Ubezpieczeń Społecznych</w:t>
      </w:r>
      <w:r w:rsidR="00B13AEC">
        <w:t xml:space="preserve"> (ZUS)</w:t>
      </w:r>
      <w:r w:rsidR="00B13AEC" w:rsidRPr="00C13D98">
        <w:t>, które posiadały orzeczenie o</w:t>
      </w:r>
      <w:r>
        <w:t> </w:t>
      </w:r>
      <w:r w:rsidR="00B13AEC">
        <w:t>niepełnosprawności lub</w:t>
      </w:r>
      <w:r w:rsidR="00B13AEC" w:rsidRPr="00C13D98">
        <w:t xml:space="preserve"> stopniu niepełnosprawności (wydane przez zespoły ds. orzekania o</w:t>
      </w:r>
      <w:r w:rsidR="00B23317">
        <w:t xml:space="preserve"> </w:t>
      </w:r>
      <w:r w:rsidR="00B13AEC" w:rsidRPr="00C13D98">
        <w:t xml:space="preserve">niepełnosprawności) </w:t>
      </w:r>
      <w:r w:rsidR="00B13AEC">
        <w:t xml:space="preserve">albo </w:t>
      </w:r>
      <w:r w:rsidR="00B13AEC" w:rsidRPr="00C13D98">
        <w:t>orzeczenie o</w:t>
      </w:r>
      <w:r w:rsidR="00B23317">
        <w:t xml:space="preserve"> </w:t>
      </w:r>
      <w:r w:rsidR="00B13AEC" w:rsidRPr="00C13D98">
        <w:t xml:space="preserve">stopniu niezdolności do pracy (wydane przez </w:t>
      </w:r>
      <w:r w:rsidR="00B13AEC" w:rsidRPr="00250752">
        <w:t>ZUS)</w:t>
      </w:r>
      <w:r w:rsidR="00B13AEC" w:rsidRPr="00250752">
        <w:rPr>
          <w:rStyle w:val="Odwoanieprzypisudolnego"/>
        </w:rPr>
        <w:t xml:space="preserve"> </w:t>
      </w:r>
      <w:r w:rsidR="00B13AEC" w:rsidRPr="00250752">
        <w:rPr>
          <w:rStyle w:val="Odwoanieprzypisudolnego"/>
        </w:rPr>
        <w:footnoteReference w:id="2"/>
      </w:r>
      <w:r w:rsidR="00B13AEC" w:rsidRPr="00250752">
        <w:t>.</w:t>
      </w:r>
    </w:p>
    <w:p w14:paraId="7D0A2F4A" w14:textId="31A8ABF7" w:rsidR="00943754" w:rsidRPr="00EF7C55" w:rsidRDefault="00A84F4B" w:rsidP="006B5DDB">
      <w:pPr>
        <w:pStyle w:val="Nagwek1"/>
        <w:suppressAutoHyphens/>
        <w:spacing w:before="240"/>
      </w:pPr>
      <w:r w:rsidRPr="00BA31D5">
        <w:rPr>
          <w:noProof/>
          <w:highlight w:val="green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5E7B7875" wp14:editId="43A3BE3D">
                <wp:simplePos x="0" y="0"/>
                <wp:positionH relativeFrom="column">
                  <wp:posOffset>5219700</wp:posOffset>
                </wp:positionH>
                <wp:positionV relativeFrom="page">
                  <wp:posOffset>3803650</wp:posOffset>
                </wp:positionV>
                <wp:extent cx="1724025" cy="1104900"/>
                <wp:effectExtent l="0" t="0" r="0" b="0"/>
                <wp:wrapTight wrapText="bothSides">
                  <wp:wrapPolygon edited="0">
                    <wp:start x="716" y="0"/>
                    <wp:lineTo x="716" y="21228"/>
                    <wp:lineTo x="20765" y="21228"/>
                    <wp:lineTo x="20765" y="0"/>
                    <wp:lineTo x="716" y="0"/>
                  </wp:wrapPolygon>
                </wp:wrapTight>
                <wp:docPr id="4" name="Pole tekstowe 2" descr="Wśród osób z orzeczeniem o niepełnosprawności, stopniu niepełnosprawności lub stopniu niezdolności do pracy w zbiorach ZUS 51,1% stanowili mężczyźni niezdolności do pra-cy w zbiorach ZUS to mężczyź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C3CD2" w14:textId="1459906C" w:rsidR="00943E74" w:rsidRPr="00250752" w:rsidRDefault="00241C36" w:rsidP="00461FA8">
                            <w:pPr>
                              <w:pStyle w:val="tekstzboku"/>
                              <w:suppressAutoHyphens/>
                              <w:spacing w:line="240" w:lineRule="exact"/>
                              <w:rPr>
                                <w:color w:val="auto"/>
                              </w:rPr>
                            </w:pPr>
                            <w:r>
                              <w:t>Wśród</w:t>
                            </w:r>
                            <w:r w:rsidR="00A84F4B">
                              <w:t xml:space="preserve"> osób z orzeczeniem o niepełnosprawności, stopniu niepełnosprawności lub stopniu niezdolności do pracy w zbiorach ZUS </w:t>
                            </w:r>
                            <w:r>
                              <w:t>51,1% stanowili</w:t>
                            </w:r>
                            <w:r w:rsidR="00A84F4B">
                              <w:t xml:space="preserve"> mężczyźni</w:t>
                            </w:r>
                            <w:r w:rsidR="00943E74" w:rsidRPr="00250752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B787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śród osób z orzeczeniem o niepełnosprawności, stopniu niepełnosprawności lub stopniu niezdolności do pracy w zbiorach ZUS 51,1% stanowili mężczyźni niezdolności do pra-cy w zbiorach ZUS to mężczyźni" style="position:absolute;margin-left:411pt;margin-top:299.5pt;width:135.75pt;height:87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" filled="f" stroked="f">
                <v:textbox>
                  <w:txbxContent>
                    <w:p w14:paraId="039C3CD2" w14:textId="1459906C" w:rsidR="00943E74" w:rsidRPr="00250752" w:rsidRDefault="00241C36" w:rsidP="00461FA8">
                      <w:pPr>
                        <w:pStyle w:val="tekstzboku"/>
                        <w:suppressAutoHyphens/>
                        <w:spacing w:line="240" w:lineRule="exact"/>
                        <w:rPr>
                          <w:color w:val="auto"/>
                        </w:rPr>
                      </w:pPr>
                      <w:r>
                        <w:t>Wśród</w:t>
                      </w:r>
                      <w:r w:rsidR="00A84F4B">
                        <w:t xml:space="preserve"> osób z orzeczeniem o niepełnosprawności, stopniu niepełnosprawności lub stopniu niezdolności do pracy w zbiorach ZUS </w:t>
                      </w:r>
                      <w:r>
                        <w:t>51,1% stanowili</w:t>
                      </w:r>
                      <w:r w:rsidR="00A84F4B">
                        <w:t xml:space="preserve"> mężczyźni</w:t>
                      </w:r>
                      <w:r w:rsidR="00943E74" w:rsidRPr="00250752">
                        <w:t xml:space="preserve">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770DA" w:rsidRPr="00C770DA">
        <w:t>Osoby z orzeczeniem o niepełnosprawności, stopniu niepełnosprawności lub stopniu niezdolności do pracy w zbiorach ZUS</w:t>
      </w:r>
    </w:p>
    <w:p w14:paraId="612365B0" w14:textId="08E14CB3" w:rsidR="00C770DA" w:rsidRDefault="00AA08A3" w:rsidP="006B5DDB">
      <w:pPr>
        <w:suppressAutoHyphens/>
      </w:pPr>
      <w:r w:rsidRPr="00250752">
        <w:t>W badanej populacji osób z orzeczeniem o niepełnosprawności, stopniu niepełnosprawności lub stopniu niezdolności do pracy przeważali mężczyźni, którzy stanowili</w:t>
      </w:r>
      <w:r w:rsidR="00A84F4B">
        <w:t xml:space="preserve"> </w:t>
      </w:r>
      <w:r w:rsidR="00C770DA" w:rsidRPr="00250752">
        <w:t>5</w:t>
      </w:r>
      <w:r w:rsidR="00A84F4B">
        <w:t>1,1</w:t>
      </w:r>
      <w:r w:rsidR="00C770DA" w:rsidRPr="00250752">
        <w:t xml:space="preserve">%. </w:t>
      </w:r>
      <w:r w:rsidR="00C770DA">
        <w:t xml:space="preserve">Najwięcej </w:t>
      </w:r>
      <w:r>
        <w:t xml:space="preserve">było </w:t>
      </w:r>
      <w:r w:rsidRPr="00EF7C55">
        <w:t>mężczy</w:t>
      </w:r>
      <w:r>
        <w:t>zn</w:t>
      </w:r>
      <w:r w:rsidRPr="00EF7C55">
        <w:t xml:space="preserve"> w wieku 64</w:t>
      </w:r>
      <w:r w:rsidR="00B23317">
        <w:t xml:space="preserve"> </w:t>
      </w:r>
      <w:r w:rsidRPr="00EF7C55">
        <w:t>lata (5</w:t>
      </w:r>
      <w:r>
        <w:t>0,</w:t>
      </w:r>
      <w:r w:rsidR="00A84F4B">
        <w:t>5</w:t>
      </w:r>
      <w:r w:rsidRPr="00EF7C55">
        <w:t xml:space="preserve"> tys.)</w:t>
      </w:r>
      <w:r w:rsidR="00B2283D">
        <w:t xml:space="preserve">, natomiast </w:t>
      </w:r>
      <w:r w:rsidRPr="00EF7C55">
        <w:t xml:space="preserve">kobiet </w:t>
      </w:r>
      <w:r w:rsidR="00EE532F">
        <w:t xml:space="preserve">– </w:t>
      </w:r>
      <w:r w:rsidRPr="00EF7C55">
        <w:t>w wieku 7</w:t>
      </w:r>
      <w:r>
        <w:t>3</w:t>
      </w:r>
      <w:r w:rsidRPr="00EF7C55">
        <w:t xml:space="preserve"> lata (3</w:t>
      </w:r>
      <w:r w:rsidR="00A84F4B">
        <w:t>1,8</w:t>
      </w:r>
      <w:r w:rsidRPr="00EF7C55">
        <w:t xml:space="preserve"> tys.). Mediana wieku mężczyzn wynosiła 62 lata, a mediana wieku kobiet – 6</w:t>
      </w:r>
      <w:r>
        <w:t>4</w:t>
      </w:r>
      <w:r w:rsidRPr="00EF7C55">
        <w:t xml:space="preserve"> lata.</w:t>
      </w:r>
    </w:p>
    <w:p w14:paraId="4C72DB90" w14:textId="5C6BD77F" w:rsidR="00943754" w:rsidRPr="00461C97" w:rsidRDefault="009B72DC" w:rsidP="006B5DDB">
      <w:pPr>
        <w:pStyle w:val="Tytuwykresu0"/>
        <w:suppressAutoHyphens/>
        <w:spacing w:after="0"/>
      </w:pPr>
      <w:r>
        <w:t>Wykres 1</w:t>
      </w:r>
      <w:r w:rsidR="00943754" w:rsidRPr="00461C97">
        <w:t xml:space="preserve">. </w:t>
      </w:r>
      <w:r w:rsidR="00A84F4B" w:rsidRPr="00A84F4B">
        <w:t>Osoby z orzeczeniem o niepełnosprawności, stopniu niepełnosprawności lub stopniu niezdolności do pracy w zbiorach ZUS</w:t>
      </w:r>
      <w:r w:rsidR="00943754" w:rsidRPr="00461C97">
        <w:t xml:space="preserve"> według płci i grup wieku</w:t>
      </w:r>
      <w:r w:rsidR="006A7C6C">
        <w:t xml:space="preserve"> </w:t>
      </w:r>
      <w:r w:rsidR="00943754" w:rsidRPr="00461C97">
        <w:t>w 20</w:t>
      </w:r>
      <w:r w:rsidR="007148FE" w:rsidRPr="00461C97">
        <w:t>2</w:t>
      </w:r>
      <w:r w:rsidR="00BA66B4" w:rsidRPr="00461C97">
        <w:t>2</w:t>
      </w:r>
      <w:r w:rsidR="00943754" w:rsidRPr="00461C97">
        <w:t xml:space="preserve"> r.</w:t>
      </w:r>
    </w:p>
    <w:p w14:paraId="6D5DFCED" w14:textId="3B06147E" w:rsidR="00943754" w:rsidRPr="00EF7C55" w:rsidRDefault="00943754" w:rsidP="00527568">
      <w:pPr>
        <w:pStyle w:val="Podtytuwykresu"/>
        <w:suppressAutoHyphens/>
        <w:spacing w:before="0" w:line="240" w:lineRule="auto"/>
      </w:pPr>
      <w:r w:rsidRPr="00EF7C55">
        <w:t xml:space="preserve">Stan w dniu 31 </w:t>
      </w:r>
      <w:r w:rsidR="00CC566D" w:rsidRPr="00EF7C55">
        <w:t>grudnia</w:t>
      </w:r>
    </w:p>
    <w:p w14:paraId="034954FB" w14:textId="174397E0" w:rsidR="00BD6797" w:rsidRPr="00EF7C55" w:rsidRDefault="00BB55FB" w:rsidP="009C6CDA">
      <w:r>
        <w:rPr>
          <w:noProof/>
          <w:lang w:eastAsia="pl-PL"/>
        </w:rPr>
        <w:drawing>
          <wp:inline distT="0" distB="0" distL="0" distR="0" wp14:anchorId="413EEED1" wp14:editId="76121FCF">
            <wp:extent cx="5047615" cy="2993390"/>
            <wp:effectExtent l="0" t="0" r="635" b="0"/>
            <wp:docPr id="2" name="Obraz 2" descr="Osoby z orzeczeniem o niepełnosprawności, stopniu niepełnosprawności lub stopniu niezdolności do pracy w zbiorach ZUS według płci i grup wieku w 2022 r., stan w dniu 31 grudnia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F7B4A" w14:textId="5D6174E6" w:rsidR="00943754" w:rsidRPr="006E6EB7" w:rsidRDefault="00943754" w:rsidP="00BB55FB">
      <w:pPr>
        <w:pStyle w:val="rdo"/>
      </w:pPr>
      <w:r w:rsidRPr="006E6EB7">
        <w:t>Źródło: Kompleksowy System Informatyczny ZUS.</w:t>
      </w:r>
    </w:p>
    <w:p w14:paraId="57573322" w14:textId="46D91810" w:rsidR="00E96986" w:rsidRPr="00EF7C55" w:rsidRDefault="00E96986" w:rsidP="006B5DDB">
      <w:pPr>
        <w:pStyle w:val="Nagwek1"/>
        <w:suppressAutoHyphens/>
        <w:spacing w:before="240"/>
      </w:pPr>
      <w:r w:rsidRPr="00EF7C55">
        <w:lastRenderedPageBreak/>
        <w:t>Osoby</w:t>
      </w:r>
      <w:r w:rsidR="006A7C6C">
        <w:t xml:space="preserve"> </w:t>
      </w:r>
      <w:r w:rsidR="00076E17">
        <w:t xml:space="preserve">zgłoszone do </w:t>
      </w:r>
      <w:r w:rsidR="00A3665F">
        <w:t>ubezpiecz</w:t>
      </w:r>
      <w:r w:rsidR="00076E17">
        <w:t>e</w:t>
      </w:r>
      <w:r w:rsidR="009D647A">
        <w:t>nia</w:t>
      </w:r>
      <w:r w:rsidR="00A3665F">
        <w:t xml:space="preserve"> w ZUS przez płatników składek, które okazały orzeczenie o niepełnosprawności, stopniu niepełnosprawności lub </w:t>
      </w:r>
      <w:r w:rsidR="00DA7299">
        <w:t>stopniu niezdol</w:t>
      </w:r>
      <w:r w:rsidR="00DA7299" w:rsidRPr="00DA7299">
        <w:t xml:space="preserve">ności do pracy </w:t>
      </w:r>
    </w:p>
    <w:p w14:paraId="47518448" w14:textId="11093761" w:rsidR="00E96986" w:rsidRDefault="00922F54" w:rsidP="006B5DDB">
      <w:pPr>
        <w:suppressAutoHyphens/>
      </w:pPr>
      <w:r>
        <w:t>Blisko</w:t>
      </w:r>
      <w:r w:rsidR="005679B2">
        <w:t xml:space="preserve"> </w:t>
      </w:r>
      <w:r w:rsidR="007B7884">
        <w:t>700</w:t>
      </w:r>
      <w:r w:rsidR="004E52A2" w:rsidRPr="00461C97">
        <w:t xml:space="preserve"> tys.</w:t>
      </w:r>
      <w:r w:rsidR="00684FE7">
        <w:t xml:space="preserve"> osób </w:t>
      </w:r>
      <w:r w:rsidR="005679B2">
        <w:t>zgłoszonych do ubezpieczenia w ZUS</w:t>
      </w:r>
      <w:r w:rsidR="000B78DC">
        <w:t xml:space="preserve"> przez płatników składek</w:t>
      </w:r>
      <w:r w:rsidR="005679B2">
        <w:t xml:space="preserve"> </w:t>
      </w:r>
      <w:r w:rsidR="00684FE7">
        <w:t>okazało orzeczenie</w:t>
      </w:r>
      <w:r w:rsidR="00E96986" w:rsidRPr="00461C97">
        <w:t xml:space="preserve"> o</w:t>
      </w:r>
      <w:r w:rsidR="00B23317">
        <w:t xml:space="preserve"> </w:t>
      </w:r>
      <w:r w:rsidR="00684FE7">
        <w:t>niepełnosprawności lub</w:t>
      </w:r>
      <w:r w:rsidR="00DA7299" w:rsidRPr="00461C97">
        <w:t xml:space="preserve"> </w:t>
      </w:r>
      <w:r w:rsidR="00E96986" w:rsidRPr="00461C97">
        <w:t>stopniu niepełnosprawności</w:t>
      </w:r>
      <w:r w:rsidR="00684FE7">
        <w:t xml:space="preserve"> (wydane przez zespół ds.</w:t>
      </w:r>
      <w:r w:rsidR="000B78DC">
        <w:t> </w:t>
      </w:r>
      <w:r w:rsidR="00684FE7">
        <w:t>orzekania o</w:t>
      </w:r>
      <w:r w:rsidR="00B23317">
        <w:t xml:space="preserve"> </w:t>
      </w:r>
      <w:r w:rsidR="00684FE7">
        <w:t>niepełnosprawności)</w:t>
      </w:r>
      <w:r w:rsidR="00263095">
        <w:t xml:space="preserve"> albo</w:t>
      </w:r>
      <w:r w:rsidR="00DA7299" w:rsidRPr="00461C97">
        <w:t xml:space="preserve"> </w:t>
      </w:r>
      <w:r w:rsidR="00684FE7">
        <w:t xml:space="preserve">orzeczenie o </w:t>
      </w:r>
      <w:r w:rsidR="00DA7299" w:rsidRPr="00461C97">
        <w:t>stopniu niezdolności do</w:t>
      </w:r>
      <w:r w:rsidR="00B23317">
        <w:t xml:space="preserve"> </w:t>
      </w:r>
      <w:r w:rsidR="00DA7299" w:rsidRPr="00461C97">
        <w:t>pracy</w:t>
      </w:r>
      <w:r w:rsidR="00E16224">
        <w:t xml:space="preserve"> (wydane przez ZUS). </w:t>
      </w:r>
      <w:r w:rsidR="00263095">
        <w:t xml:space="preserve">Struktura </w:t>
      </w:r>
      <w:r w:rsidR="00076E17">
        <w:t xml:space="preserve">tych </w:t>
      </w:r>
      <w:r w:rsidR="00263095">
        <w:t xml:space="preserve">osób według stopnia niepełnosprawności była następująca: </w:t>
      </w:r>
      <w:r w:rsidR="009D647A">
        <w:t>11,4% ze stopniem znacznym, następnie</w:t>
      </w:r>
      <w:r w:rsidR="009D647A" w:rsidRPr="00461C97">
        <w:t xml:space="preserve"> </w:t>
      </w:r>
      <w:r w:rsidR="00E96986" w:rsidRPr="00461C97">
        <w:t>59</w:t>
      </w:r>
      <w:r w:rsidR="00263095">
        <w:t>,3</w:t>
      </w:r>
      <w:r w:rsidR="00E96986" w:rsidRPr="00461C97">
        <w:t>%</w:t>
      </w:r>
      <w:r w:rsidR="00684FE7">
        <w:t xml:space="preserve"> </w:t>
      </w:r>
      <w:r w:rsidR="00263095">
        <w:t>ze</w:t>
      </w:r>
      <w:r w:rsidR="00E96986" w:rsidRPr="00461C97">
        <w:t xml:space="preserve"> stop</w:t>
      </w:r>
      <w:r w:rsidR="00263095">
        <w:t>niem</w:t>
      </w:r>
      <w:r w:rsidR="00E96986" w:rsidRPr="00461C97">
        <w:t xml:space="preserve"> umiarkowany</w:t>
      </w:r>
      <w:r w:rsidR="00263095">
        <w:t>m</w:t>
      </w:r>
      <w:r w:rsidR="009D647A">
        <w:t xml:space="preserve"> oraz</w:t>
      </w:r>
      <w:r w:rsidR="00E96986" w:rsidRPr="00461C97">
        <w:t xml:space="preserve"> 29</w:t>
      </w:r>
      <w:r w:rsidR="00263095">
        <w:t>,0</w:t>
      </w:r>
      <w:r w:rsidR="00E96986" w:rsidRPr="00461C97">
        <w:t xml:space="preserve">% </w:t>
      </w:r>
      <w:r w:rsidR="00263095">
        <w:t>ze stopniem lekkim</w:t>
      </w:r>
      <w:r w:rsidR="00AB6D6D">
        <w:t>.</w:t>
      </w:r>
      <w:r w:rsidR="00E52157">
        <w:t xml:space="preserve"> Pozostałe osoby miały </w:t>
      </w:r>
      <w:r w:rsidR="004E72A3">
        <w:t xml:space="preserve">orzeczenie o </w:t>
      </w:r>
      <w:r w:rsidR="00E52157">
        <w:t>niepełnosprawnoś</w:t>
      </w:r>
      <w:r w:rsidR="004E72A3">
        <w:t>ci</w:t>
      </w:r>
      <w:r w:rsidR="00E52157">
        <w:t xml:space="preserve"> bez określonego stopnia ze względu na wiek (do 16 roku życia).</w:t>
      </w:r>
    </w:p>
    <w:p w14:paraId="1AF72B80" w14:textId="277905B7" w:rsidR="00561804" w:rsidRDefault="009C6CDA" w:rsidP="006B5DDB">
      <w:pPr>
        <w:suppressAutoHyphens/>
      </w:pPr>
      <w:r w:rsidRPr="00461C9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339960F1" wp14:editId="561F4D39">
                <wp:simplePos x="0" y="0"/>
                <wp:positionH relativeFrom="column">
                  <wp:posOffset>5213985</wp:posOffset>
                </wp:positionH>
                <wp:positionV relativeFrom="paragraph">
                  <wp:posOffset>1583690</wp:posOffset>
                </wp:positionV>
                <wp:extent cx="1828800" cy="1495425"/>
                <wp:effectExtent l="0" t="0" r="0" b="0"/>
                <wp:wrapTight wrapText="bothSides">
                  <wp:wrapPolygon edited="0">
                    <wp:start x="675" y="0"/>
                    <wp:lineTo x="675" y="21187"/>
                    <wp:lineTo x="20700" y="21187"/>
                    <wp:lineTo x="20700" y="0"/>
                    <wp:lineTo x="675" y="0"/>
                  </wp:wrapPolygon>
                </wp:wrapTight>
                <wp:docPr id="7" name="Pole tekstowe 2" descr="Najwyższą wartość wskaźnika liczby osób posiadających orzeczenie o niepełnosprawności, stopniu niepełnosprawności lub stopniu niezdolności do pracy na 10 tys. ludności odnotowano w województwie lubuskim (319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95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60854" w14:textId="7B0F0BB5" w:rsidR="00943E74" w:rsidRPr="00853C58" w:rsidRDefault="00AF4776" w:rsidP="00853C58">
                            <w:pPr>
                              <w:pStyle w:val="tekstzboku"/>
                              <w:spacing w:line="240" w:lineRule="exact"/>
                            </w:pPr>
                            <w:r w:rsidRPr="00266990">
                              <w:t xml:space="preserve">Najwyższą wartość wskaźnika liczby </w:t>
                            </w:r>
                            <w:r w:rsidR="00B23317">
                              <w:t>osób posiadających orzeczenie o </w:t>
                            </w:r>
                            <w:r w:rsidRPr="00266990">
                              <w:t>niepełnosprawności</w:t>
                            </w:r>
                            <w:r w:rsidR="0009384D">
                              <w:t xml:space="preserve">, </w:t>
                            </w:r>
                            <w:r w:rsidR="000B78DC" w:rsidRPr="00266990">
                              <w:t>stopniu</w:t>
                            </w:r>
                            <w:r w:rsidR="000B78DC">
                              <w:t xml:space="preserve"> </w:t>
                            </w:r>
                            <w:r w:rsidR="0009384D">
                              <w:t>niepełnosprawności</w:t>
                            </w:r>
                            <w:r w:rsidRPr="00266990">
                              <w:t xml:space="preserve"> lub s</w:t>
                            </w:r>
                            <w:r w:rsidR="007B2BFF">
                              <w:t xml:space="preserve">topniu niezdolności do pracy na 10 </w:t>
                            </w:r>
                            <w:r w:rsidRPr="00266990">
                              <w:t>tys. ludności odnotowano w województwie lubuskim</w:t>
                            </w:r>
                            <w:r w:rsidR="00943E74" w:rsidRPr="00853C58">
                              <w:t xml:space="preserve"> (</w:t>
                            </w:r>
                            <w:r w:rsidR="00125C58" w:rsidRPr="00853C58">
                              <w:t>319</w:t>
                            </w:r>
                            <w:r w:rsidR="00943E74" w:rsidRPr="00853C58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60F1" id="_x0000_s1028" type="#_x0000_t202" alt="Najwyższą wartość wskaźnika liczby osób posiadających orzeczenie o niepełnosprawności, stopniu niepełnosprawności lub stopniu niezdolności do pracy na 10 tys. ludności odnotowano w województwie lubuskim (319)" style="position:absolute;margin-left:410.55pt;margin-top:124.7pt;width:2in;height:117.7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" filled="f" stroked="f">
                <v:textbox>
                  <w:txbxContent>
                    <w:p w14:paraId="1BD60854" w14:textId="7B0F0BB5" w:rsidR="00943E74" w:rsidRPr="00853C58" w:rsidRDefault="00AF4776" w:rsidP="00853C58">
                      <w:pPr>
                        <w:pStyle w:val="tekstzboku"/>
                        <w:spacing w:line="240" w:lineRule="exact"/>
                      </w:pPr>
                      <w:r w:rsidRPr="00266990">
                        <w:t xml:space="preserve">Najwyższą wartość wskaźnika liczby </w:t>
                      </w:r>
                      <w:r w:rsidR="00B23317">
                        <w:t>osób posiadających orzeczenie o </w:t>
                      </w:r>
                      <w:r w:rsidRPr="00266990">
                        <w:t>niepełnosprawności</w:t>
                      </w:r>
                      <w:r w:rsidR="0009384D">
                        <w:t xml:space="preserve">, </w:t>
                      </w:r>
                      <w:r w:rsidR="000B78DC" w:rsidRPr="00266990">
                        <w:t>stopniu</w:t>
                      </w:r>
                      <w:r w:rsidR="000B78DC">
                        <w:t xml:space="preserve"> </w:t>
                      </w:r>
                      <w:r w:rsidR="0009384D">
                        <w:t>niepełnosprawności</w:t>
                      </w:r>
                      <w:r w:rsidRPr="00266990">
                        <w:t xml:space="preserve"> lub s</w:t>
                      </w:r>
                      <w:r w:rsidR="007B2BFF">
                        <w:t xml:space="preserve">topniu niezdolności do pracy na 10 </w:t>
                      </w:r>
                      <w:r w:rsidRPr="00266990">
                        <w:t>tys. ludności odnotowano w województwie lubuskim</w:t>
                      </w:r>
                      <w:r w:rsidR="00943E74" w:rsidRPr="00853C58">
                        <w:t xml:space="preserve"> (</w:t>
                      </w:r>
                      <w:r w:rsidR="00125C58" w:rsidRPr="00853C58">
                        <w:t>319</w:t>
                      </w:r>
                      <w:r w:rsidR="00943E74" w:rsidRPr="00853C58"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46525">
        <w:t xml:space="preserve">Wśród osób </w:t>
      </w:r>
      <w:r w:rsidR="00922F54" w:rsidRPr="00AF4776">
        <w:rPr>
          <w:shd w:val="clear" w:color="auto" w:fill="FFFFFF"/>
        </w:rPr>
        <w:t xml:space="preserve">z orzeczeniem o </w:t>
      </w:r>
      <w:r w:rsidR="00922F54">
        <w:rPr>
          <w:shd w:val="clear" w:color="auto" w:fill="FFFFFF"/>
        </w:rPr>
        <w:t xml:space="preserve">niepełnosprawności, </w:t>
      </w:r>
      <w:r w:rsidR="00922F54" w:rsidRPr="00AF4776">
        <w:rPr>
          <w:shd w:val="clear" w:color="auto" w:fill="FFFFFF"/>
        </w:rPr>
        <w:t>stopniu niepełnosprawności lub stopniu niezdolności do pracy</w:t>
      </w:r>
      <w:r w:rsidR="00546525">
        <w:t xml:space="preserve"> 17,4% miało ustalone prawo do renty, </w:t>
      </w:r>
      <w:r w:rsidR="00922F54">
        <w:t xml:space="preserve">a </w:t>
      </w:r>
      <w:r w:rsidR="00546525">
        <w:t>11,8% – do emerytury</w:t>
      </w:r>
      <w:r w:rsidR="00922F54">
        <w:t>. P</w:t>
      </w:r>
      <w:r w:rsidR="00546525">
        <w:t xml:space="preserve">ozostałe osoby nie miały ustalonego prawa do emerytury lub renty (70,8%). </w:t>
      </w:r>
      <w:r w:rsidR="00E70F71">
        <w:t>O</w:t>
      </w:r>
      <w:r w:rsidR="00E52157">
        <w:t>s</w:t>
      </w:r>
      <w:r w:rsidR="00E70F71">
        <w:t>oby</w:t>
      </w:r>
      <w:r w:rsidR="00E52157">
        <w:t xml:space="preserve"> </w:t>
      </w:r>
      <w:r w:rsidR="00E70F71">
        <w:t>przeważnie podlegały</w:t>
      </w:r>
      <w:r w:rsidR="00561804" w:rsidRPr="009B72DC">
        <w:t xml:space="preserve"> ubezpieczeniom społecznym i ubezpieczeniu zdrowotnemu z tytułu umowy o pracę (55,3%). W przypadku 16,2% osób składki na ubezpieczenie zostały opłacone przez jednostkę organizacyjną pomocy społecznej albo wójta, burmistrza lub prezydenta miasta. Ponadto 6,9% </w:t>
      </w:r>
      <w:r w:rsidR="00E52157">
        <w:t>stanowiły</w:t>
      </w:r>
      <w:r w:rsidR="00561804" w:rsidRPr="009B72DC">
        <w:t xml:space="preserve"> osoby bezrobotne, które nie pobierały ani zasiłku</w:t>
      </w:r>
      <w:r w:rsidR="00FB6DFD">
        <w:t>,</w:t>
      </w:r>
      <w:r w:rsidR="00561804" w:rsidRPr="009B72DC">
        <w:t xml:space="preserve"> ani stypendium. Dodatkowo 6,7% </w:t>
      </w:r>
      <w:r w:rsidR="00846296">
        <w:t>osób ubezpieczonych</w:t>
      </w:r>
      <w:r w:rsidR="00561804" w:rsidRPr="009B72DC">
        <w:t xml:space="preserve"> wykonywało umowę agencyjną, umowę zlecenie</w:t>
      </w:r>
      <w:r w:rsidR="00E52157">
        <w:t xml:space="preserve"> lub umowę o</w:t>
      </w:r>
      <w:r w:rsidR="00846296">
        <w:t> </w:t>
      </w:r>
      <w:r w:rsidR="00E52157">
        <w:t>świadczenie usług.</w:t>
      </w:r>
    </w:p>
    <w:p w14:paraId="5B44B98A" w14:textId="0AB39C1F" w:rsidR="005A3ED3" w:rsidRPr="00461C97" w:rsidRDefault="00922F54" w:rsidP="005A3ED3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N</w:t>
      </w:r>
      <w:r w:rsidR="005A3ED3" w:rsidRPr="00461C97">
        <w:rPr>
          <w:shd w:val="clear" w:color="auto" w:fill="FFFFFF"/>
        </w:rPr>
        <w:t>ajwięcej mężczyzn deklarowało zameldowanie</w:t>
      </w:r>
      <w:r w:rsidR="005A3ED3" w:rsidRPr="00461C97">
        <w:rPr>
          <w:rStyle w:val="Odwoanieprzypisudolnego"/>
          <w:szCs w:val="19"/>
          <w:shd w:val="clear" w:color="auto" w:fill="FFFFFF"/>
        </w:rPr>
        <w:footnoteReference w:id="3"/>
      </w:r>
      <w:r w:rsidR="005A3ED3" w:rsidRPr="00461C97">
        <w:rPr>
          <w:shd w:val="clear" w:color="auto" w:fill="FFFFFF"/>
        </w:rPr>
        <w:t xml:space="preserve"> w województwie mazowieckim (40,7 tys.)</w:t>
      </w:r>
      <w:r w:rsidR="005A3ED3">
        <w:rPr>
          <w:shd w:val="clear" w:color="auto" w:fill="FFFFFF"/>
        </w:rPr>
        <w:t>,</w:t>
      </w:r>
      <w:r w:rsidR="005A3ED3" w:rsidRPr="00461C97">
        <w:rPr>
          <w:shd w:val="clear" w:color="auto" w:fill="FFFFFF"/>
        </w:rPr>
        <w:t xml:space="preserve"> natomiast </w:t>
      </w:r>
      <w:r w:rsidR="005A3ED3">
        <w:rPr>
          <w:shd w:val="clear" w:color="auto" w:fill="FFFFFF"/>
        </w:rPr>
        <w:t xml:space="preserve">najwięcej </w:t>
      </w:r>
      <w:r w:rsidR="005A3ED3" w:rsidRPr="00461C97">
        <w:rPr>
          <w:shd w:val="clear" w:color="auto" w:fill="FFFFFF"/>
        </w:rPr>
        <w:t xml:space="preserve">kobiet </w:t>
      </w:r>
      <w:r w:rsidR="005A3ED3">
        <w:rPr>
          <w:shd w:val="clear" w:color="auto" w:fill="FFFFFF"/>
        </w:rPr>
        <w:t xml:space="preserve">– </w:t>
      </w:r>
      <w:r w:rsidR="005A3ED3" w:rsidRPr="00461C97">
        <w:rPr>
          <w:shd w:val="clear" w:color="auto" w:fill="FFFFFF"/>
        </w:rPr>
        <w:t>w województwie śląskim (32,8 tys.). Najmniej osób podało województwo opolskie (5,8 tys. kobiet i 8,7 tys. mężczyzn).</w:t>
      </w:r>
      <w:r w:rsidR="005A3ED3">
        <w:rPr>
          <w:shd w:val="clear" w:color="auto" w:fill="FFFFFF"/>
        </w:rPr>
        <w:t xml:space="preserve"> Najwięcej osób w przeliczeniu </w:t>
      </w:r>
      <w:r w:rsidR="005A3ED3" w:rsidRPr="00461C97">
        <w:rPr>
          <w:shd w:val="clear" w:color="auto" w:fill="FFFFFF"/>
        </w:rPr>
        <w:t xml:space="preserve">na 10 tys. ludności </w:t>
      </w:r>
      <w:r w:rsidR="005A3ED3">
        <w:rPr>
          <w:shd w:val="clear" w:color="auto" w:fill="FFFFFF"/>
        </w:rPr>
        <w:t>wskazało zameldowanie w</w:t>
      </w:r>
      <w:r w:rsidR="00B23317">
        <w:rPr>
          <w:shd w:val="clear" w:color="auto" w:fill="FFFFFF"/>
        </w:rPr>
        <w:t xml:space="preserve"> </w:t>
      </w:r>
      <w:r w:rsidR="005A3ED3" w:rsidRPr="00461C97">
        <w:rPr>
          <w:shd w:val="clear" w:color="auto" w:fill="FFFFFF"/>
        </w:rPr>
        <w:t>województwie lubuskim (319)</w:t>
      </w:r>
      <w:r w:rsidR="005A3ED3">
        <w:rPr>
          <w:shd w:val="clear" w:color="auto" w:fill="FFFFFF"/>
        </w:rPr>
        <w:t>, a najmniej</w:t>
      </w:r>
      <w:r w:rsidR="005A3ED3" w:rsidRPr="00461C97">
        <w:rPr>
          <w:shd w:val="clear" w:color="auto" w:fill="FFFFFF"/>
        </w:rPr>
        <w:t xml:space="preserve"> </w:t>
      </w:r>
      <w:r w:rsidR="005A3ED3">
        <w:rPr>
          <w:shd w:val="clear" w:color="auto" w:fill="FFFFFF"/>
        </w:rPr>
        <w:t>–</w:t>
      </w:r>
      <w:r w:rsidR="005A3ED3" w:rsidRPr="00461C97">
        <w:rPr>
          <w:shd w:val="clear" w:color="auto" w:fill="FFFFFF"/>
        </w:rPr>
        <w:t xml:space="preserve"> </w:t>
      </w:r>
      <w:r w:rsidR="005A3ED3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5A3ED3" w:rsidRPr="00461C97">
        <w:rPr>
          <w:shd w:val="clear" w:color="auto" w:fill="FFFFFF"/>
        </w:rPr>
        <w:t>województw</w:t>
      </w:r>
      <w:r w:rsidR="005A3ED3">
        <w:rPr>
          <w:shd w:val="clear" w:color="auto" w:fill="FFFFFF"/>
        </w:rPr>
        <w:t>ie</w:t>
      </w:r>
      <w:r w:rsidR="005A3ED3" w:rsidRPr="00461C97">
        <w:rPr>
          <w:shd w:val="clear" w:color="auto" w:fill="FFFFFF"/>
        </w:rPr>
        <w:t xml:space="preserve"> mazowiecki</w:t>
      </w:r>
      <w:r w:rsidR="005A3ED3">
        <w:rPr>
          <w:shd w:val="clear" w:color="auto" w:fill="FFFFFF"/>
        </w:rPr>
        <w:t>m</w:t>
      </w:r>
      <w:r w:rsidR="005A3ED3" w:rsidRPr="00461C97">
        <w:rPr>
          <w:shd w:val="clear" w:color="auto" w:fill="FFFFFF"/>
        </w:rPr>
        <w:t xml:space="preserve"> (127</w:t>
      </w:r>
      <w:r w:rsidR="005A3ED3">
        <w:rPr>
          <w:shd w:val="clear" w:color="auto" w:fill="FFFFFF"/>
        </w:rPr>
        <w:t>).</w:t>
      </w:r>
    </w:p>
    <w:p w14:paraId="1F2A94B6" w14:textId="3E8BAD71" w:rsidR="00943754" w:rsidRPr="00461C97" w:rsidRDefault="00943754" w:rsidP="006B5DDB">
      <w:pPr>
        <w:pStyle w:val="Tytuwykresu0"/>
        <w:suppressAutoHyphens/>
        <w:spacing w:after="0"/>
        <w:ind w:left="680" w:hanging="680"/>
      </w:pPr>
      <w:r w:rsidRPr="00461C97">
        <w:t xml:space="preserve">Mapa 1. </w:t>
      </w:r>
      <w:r w:rsidR="0080284D" w:rsidRPr="00461C97">
        <w:t>O</w:t>
      </w:r>
      <w:r w:rsidRPr="00461C97">
        <w:t>s</w:t>
      </w:r>
      <w:r w:rsidR="0080284D" w:rsidRPr="00461C97">
        <w:t>oby</w:t>
      </w:r>
      <w:r w:rsidR="00076E17">
        <w:t xml:space="preserve"> zgłoszone do</w:t>
      </w:r>
      <w:r w:rsidRPr="00461C97">
        <w:t xml:space="preserve"> </w:t>
      </w:r>
      <w:r w:rsidR="006A7C6C" w:rsidRPr="00461C97">
        <w:t>ubezpiecz</w:t>
      </w:r>
      <w:r w:rsidR="00076E17">
        <w:t>e</w:t>
      </w:r>
      <w:r w:rsidR="004E72A3">
        <w:t>nia</w:t>
      </w:r>
      <w:r w:rsidR="00076E17">
        <w:t xml:space="preserve"> </w:t>
      </w:r>
      <w:r w:rsidR="006A7C6C">
        <w:t>w ZUS</w:t>
      </w:r>
      <w:r w:rsidR="00F157FE">
        <w:t xml:space="preserve"> przez płatników składek</w:t>
      </w:r>
      <w:r w:rsidR="006A7C6C">
        <w:t>, które okazały</w:t>
      </w:r>
      <w:r w:rsidRPr="00461C97">
        <w:t xml:space="preserve"> orzeczenie o </w:t>
      </w:r>
      <w:r w:rsidR="00DA7299" w:rsidRPr="00461C97">
        <w:rPr>
          <w:shd w:val="clear" w:color="auto" w:fill="FFFFFF"/>
        </w:rPr>
        <w:t>niepełnosprawności, stopniu niepełnosprawności lub stopniu niezdolności do pracy</w:t>
      </w:r>
      <w:r w:rsidRPr="00461C97">
        <w:t xml:space="preserve"> na</w:t>
      </w:r>
      <w:r w:rsidR="006212F7" w:rsidRPr="00461C97">
        <w:t xml:space="preserve"> </w:t>
      </w:r>
      <w:r w:rsidRPr="00461C97">
        <w:t>10 tys. ludności według województw w 20</w:t>
      </w:r>
      <w:r w:rsidR="00102E66" w:rsidRPr="00461C97">
        <w:t>2</w:t>
      </w:r>
      <w:r w:rsidR="00F16EE1" w:rsidRPr="00461C97">
        <w:t>2</w:t>
      </w:r>
      <w:r w:rsidRPr="00461C97">
        <w:t xml:space="preserve"> r.</w:t>
      </w:r>
    </w:p>
    <w:p w14:paraId="3F97C7B5" w14:textId="62273E37" w:rsidR="00943754" w:rsidRDefault="00CC566D" w:rsidP="006B5DDB">
      <w:pPr>
        <w:pStyle w:val="Podtytuwykresu"/>
        <w:suppressAutoHyphens/>
        <w:spacing w:before="0" w:line="240" w:lineRule="auto"/>
        <w:ind w:firstLine="680"/>
      </w:pPr>
      <w:r w:rsidRPr="00EF7C55">
        <w:t>Stan w dniu 31 grudnia</w:t>
      </w:r>
    </w:p>
    <w:p w14:paraId="7E08EDBC" w14:textId="5B4485F5" w:rsidR="00D77B70" w:rsidRPr="00EF7C55" w:rsidRDefault="003A626E" w:rsidP="006B5DDB">
      <w:pPr>
        <w:pStyle w:val="Podtytuwykresu"/>
        <w:suppressAutoHyphens/>
        <w:ind w:left="426" w:firstLine="0"/>
      </w:pPr>
      <w:r>
        <w:rPr>
          <w:noProof/>
          <w:lang w:eastAsia="pl-PL"/>
        </w:rPr>
        <w:drawing>
          <wp:inline distT="0" distB="0" distL="0" distR="0" wp14:anchorId="6ED3FCE4" wp14:editId="7E056F25">
            <wp:extent cx="4477174" cy="3254513"/>
            <wp:effectExtent l="0" t="0" r="0" b="3175"/>
            <wp:docPr id="3" name="Obraz 3" descr="Mapa 1 przedstawiająca osoby zgłoszone do ubezpieczenia w ZUS przez płatników składek, które okazały orzeczenie o niepełnosprawności, stopniu niepełnosprawności lub stopniu niezdolności do pracy na 10 tys. ludności według województw w 2022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8"/>
                    <a:stretch/>
                  </pic:blipFill>
                  <pic:spPr bwMode="auto">
                    <a:xfrm>
                      <a:off x="0" y="0"/>
                      <a:ext cx="4477403" cy="3254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5506F" w14:textId="609F5C3C" w:rsidR="00943754" w:rsidRPr="006E6EB7" w:rsidRDefault="00943754" w:rsidP="00BB55FB">
      <w:pPr>
        <w:pStyle w:val="rdo"/>
      </w:pPr>
      <w:r w:rsidRPr="006E6EB7">
        <w:t>Źródło: Kompleksowy System Informatyczny ZUS.</w:t>
      </w:r>
    </w:p>
    <w:p w14:paraId="0091D4AA" w14:textId="511F0F3A" w:rsidR="004A5C84" w:rsidRPr="00EF7C55" w:rsidRDefault="006C42F2" w:rsidP="006B5DDB">
      <w:pPr>
        <w:pStyle w:val="Nagwek1"/>
        <w:suppressAutoHyphens/>
        <w:spacing w:before="240"/>
      </w:pPr>
      <w:r w:rsidRPr="00EF7C55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095B87CF" wp14:editId="786E9054">
                <wp:simplePos x="0" y="0"/>
                <wp:positionH relativeFrom="column">
                  <wp:posOffset>5236735</wp:posOffset>
                </wp:positionH>
                <wp:positionV relativeFrom="paragraph">
                  <wp:posOffset>272359</wp:posOffset>
                </wp:positionV>
                <wp:extent cx="1828800" cy="1506220"/>
                <wp:effectExtent l="0" t="0" r="0" b="0"/>
                <wp:wrapTight wrapText="bothSides">
                  <wp:wrapPolygon edited="0">
                    <wp:start x="675" y="0"/>
                    <wp:lineTo x="675" y="21309"/>
                    <wp:lineTo x="20700" y="21309"/>
                    <wp:lineTo x="20700" y="0"/>
                    <wp:lineTo x="675" y="0"/>
                  </wp:wrapPolygon>
                </wp:wrapTight>
                <wp:docPr id="15" name="Pole tekstowe 2" descr="W roku szkolnym 2022/23 7,5 tys. dzieci z niepełnosprawnościami uczęszczało do przedszkoli specjalnych, a 47,8 tys. tych dzieci przebywało w innych placówkach wychowania przedszkol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06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018AF" w14:textId="5157183A" w:rsidR="00943E74" w:rsidRPr="006D224E" w:rsidRDefault="00CE6299" w:rsidP="00461FA8">
                            <w:pPr>
                              <w:pStyle w:val="tekstzboku"/>
                              <w:suppressAutoHyphens/>
                              <w:spacing w:line="240" w:lineRule="exact"/>
                            </w:pPr>
                            <w:r w:rsidRPr="006D224E">
                              <w:t>W roku szkolnym 2022/23 7,5</w:t>
                            </w:r>
                            <w:r w:rsidR="00BD34CD">
                              <w:t> </w:t>
                            </w:r>
                            <w:r w:rsidR="0083321B" w:rsidRPr="006D224E">
                              <w:t xml:space="preserve">tys. dzieci </w:t>
                            </w:r>
                            <w:r w:rsidR="00F72EC9" w:rsidRPr="006D224E">
                              <w:t>z</w:t>
                            </w:r>
                            <w:r w:rsidR="0009384D">
                              <w:t> </w:t>
                            </w:r>
                            <w:r w:rsidR="00F72EC9" w:rsidRPr="006D224E">
                              <w:t xml:space="preserve">niepełnosprawnościami </w:t>
                            </w:r>
                            <w:r w:rsidR="0083321B" w:rsidRPr="006D224E">
                              <w:t>uczęszczało do przedszkoli specjalnych</w:t>
                            </w:r>
                            <w:r w:rsidR="007B2BFF">
                              <w:t xml:space="preserve">, a </w:t>
                            </w:r>
                            <w:r w:rsidR="00290018" w:rsidRPr="006D224E">
                              <w:t>47</w:t>
                            </w:r>
                            <w:r w:rsidR="00205D5C" w:rsidRPr="006D224E">
                              <w:t>,8</w:t>
                            </w:r>
                            <w:r w:rsidR="005A4F50">
                              <w:t xml:space="preserve"> </w:t>
                            </w:r>
                            <w:r w:rsidR="00F72EC9" w:rsidRPr="006D224E">
                              <w:t>tys. dzieci</w:t>
                            </w:r>
                            <w:r w:rsidR="00E42CFA">
                              <w:t xml:space="preserve"> z</w:t>
                            </w:r>
                            <w:r w:rsidR="0009384D">
                              <w:t> </w:t>
                            </w:r>
                            <w:r w:rsidR="00E42CFA">
                              <w:t>niepełnosprawnościami</w:t>
                            </w:r>
                            <w:r w:rsidR="00943E74" w:rsidRPr="006D224E">
                              <w:t xml:space="preserve"> przebywało w</w:t>
                            </w:r>
                            <w:r w:rsidR="007B2BFF">
                              <w:t xml:space="preserve"> </w:t>
                            </w:r>
                            <w:r w:rsidR="00943E74" w:rsidRPr="006D224E">
                              <w:t>innych placówkach wychowania przedszkolnego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B87CF" id="_x0000_s1029" type="#_x0000_t202" alt="W roku szkolnym 2022/23 7,5 tys. dzieci z niepełnosprawnościami uczęszczało do przedszkoli specjalnych, a 47,8 tys. tych dzieci przebywało w innych placówkach wychowania przedszkolnego" style="position:absolute;margin-left:412.35pt;margin-top:21.45pt;width:2in;height:118.6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" filled="f" stroked="f">
                <v:textbox>
                  <w:txbxContent>
                    <w:p w14:paraId="470018AF" w14:textId="5157183A" w:rsidR="00943E74" w:rsidRPr="006D224E" w:rsidRDefault="00CE6299" w:rsidP="00461FA8">
                      <w:pPr>
                        <w:pStyle w:val="tekstzboku"/>
                        <w:suppressAutoHyphens/>
                        <w:spacing w:line="240" w:lineRule="exact"/>
                      </w:pPr>
                      <w:r w:rsidRPr="006D224E">
                        <w:t>W roku szkolnym 2022/23 7,5</w:t>
                      </w:r>
                      <w:r w:rsidR="00BD34CD">
                        <w:t> </w:t>
                      </w:r>
                      <w:r w:rsidR="0083321B" w:rsidRPr="006D224E">
                        <w:t xml:space="preserve">tys. dzieci </w:t>
                      </w:r>
                      <w:r w:rsidR="00F72EC9" w:rsidRPr="006D224E">
                        <w:t>z</w:t>
                      </w:r>
                      <w:r w:rsidR="0009384D">
                        <w:t> </w:t>
                      </w:r>
                      <w:r w:rsidR="00F72EC9" w:rsidRPr="006D224E">
                        <w:t xml:space="preserve">niepełnosprawnościami </w:t>
                      </w:r>
                      <w:r w:rsidR="0083321B" w:rsidRPr="006D224E">
                        <w:t>uczęszczało do przedszkoli specjalnych</w:t>
                      </w:r>
                      <w:r w:rsidR="007B2BFF">
                        <w:t xml:space="preserve">, a </w:t>
                      </w:r>
                      <w:r w:rsidR="00290018" w:rsidRPr="006D224E">
                        <w:t>47</w:t>
                      </w:r>
                      <w:r w:rsidR="00205D5C" w:rsidRPr="006D224E">
                        <w:t>,8</w:t>
                      </w:r>
                      <w:r w:rsidR="005A4F50">
                        <w:t xml:space="preserve"> </w:t>
                      </w:r>
                      <w:r w:rsidR="00F72EC9" w:rsidRPr="006D224E">
                        <w:t>tys. dzieci</w:t>
                      </w:r>
                      <w:r w:rsidR="00E42CFA">
                        <w:t xml:space="preserve"> z</w:t>
                      </w:r>
                      <w:r w:rsidR="0009384D">
                        <w:t> </w:t>
                      </w:r>
                      <w:r w:rsidR="00E42CFA">
                        <w:t>niepełnosprawnościami</w:t>
                      </w:r>
                      <w:r w:rsidR="00943E74" w:rsidRPr="006D224E">
                        <w:t xml:space="preserve"> przebywało w</w:t>
                      </w:r>
                      <w:r w:rsidR="007B2BFF">
                        <w:t xml:space="preserve"> </w:t>
                      </w:r>
                      <w:r w:rsidR="00943E74" w:rsidRPr="006D224E">
                        <w:t>innych placówkach wychowania przedszkolnego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A5C84" w:rsidRPr="00EF7C55">
        <w:t xml:space="preserve">Kształcenie osób </w:t>
      </w:r>
      <w:r w:rsidR="000203A1" w:rsidRPr="00EF7C55">
        <w:t xml:space="preserve">z </w:t>
      </w:r>
      <w:r w:rsidR="004A5C84" w:rsidRPr="00EF7C55">
        <w:t>niepełnosprawn</w:t>
      </w:r>
      <w:r w:rsidR="000203A1" w:rsidRPr="00EF7C55">
        <w:t xml:space="preserve">ościami </w:t>
      </w:r>
      <w:r w:rsidR="004A5C84" w:rsidRPr="00EF7C55">
        <w:t xml:space="preserve">oraz </w:t>
      </w:r>
      <w:r w:rsidR="004A5C84" w:rsidRPr="00E85C5E">
        <w:t>osób ze specjalnymi</w:t>
      </w:r>
      <w:r w:rsidR="004A5C84" w:rsidRPr="00EF7C55">
        <w:t xml:space="preserve"> potrzebami edukacyjnymi</w:t>
      </w:r>
    </w:p>
    <w:p w14:paraId="7598234B" w14:textId="5D27E4EC" w:rsidR="004A5C84" w:rsidRPr="00E85C5E" w:rsidRDefault="00CE6299" w:rsidP="006B5DDB">
      <w:pPr>
        <w:suppressAutoHyphens/>
        <w:rPr>
          <w:shd w:val="clear" w:color="auto" w:fill="FFFFFF"/>
        </w:rPr>
      </w:pPr>
      <w:r w:rsidRPr="00E85C5E">
        <w:t>W roku szkolnym 2022/23</w:t>
      </w:r>
      <w:r w:rsidR="0083321B" w:rsidRPr="00E85C5E">
        <w:t xml:space="preserve"> działało </w:t>
      </w:r>
      <w:r w:rsidRPr="00E85C5E">
        <w:t>350</w:t>
      </w:r>
      <w:r w:rsidR="0083321B" w:rsidRPr="00E85C5E">
        <w:t xml:space="preserve"> przedszkoli specjalnych, do których uczęszczało </w:t>
      </w:r>
      <w:r w:rsidRPr="00E85C5E">
        <w:t>7,5</w:t>
      </w:r>
      <w:r w:rsidR="00771E9C">
        <w:t> </w:t>
      </w:r>
      <w:r w:rsidR="0083321B" w:rsidRPr="00E85C5E">
        <w:t>tys.</w:t>
      </w:r>
      <w:r w:rsidR="00771E9C">
        <w:t> </w:t>
      </w:r>
      <w:r w:rsidR="0083321B" w:rsidRPr="00E85C5E">
        <w:t>dzieci</w:t>
      </w:r>
      <w:r w:rsidR="00F72EC9">
        <w:t xml:space="preserve"> z niepełnosprawnościami</w:t>
      </w:r>
      <w:r w:rsidR="0083321B" w:rsidRPr="00E85C5E">
        <w:t>. Najwięcej dzieci uczęszczających do przedszkoli specjalnych miało ukończone 7 lat (</w:t>
      </w:r>
      <w:r w:rsidRPr="00E85C5E">
        <w:t>26,7</w:t>
      </w:r>
      <w:r w:rsidR="0083321B" w:rsidRPr="00E85C5E">
        <w:t>%). Wśród dzieci w przedszkolach specjalnych przeważali chłopcy (70,</w:t>
      </w:r>
      <w:r w:rsidRPr="00E85C5E">
        <w:t>8</w:t>
      </w:r>
      <w:r w:rsidR="0083321B" w:rsidRPr="00E85C5E">
        <w:t>%).</w:t>
      </w:r>
      <w:r w:rsidR="004A5C84" w:rsidRPr="00E85C5E">
        <w:t xml:space="preserve"> </w:t>
      </w:r>
      <w:r w:rsidR="00EA717C" w:rsidRPr="00E85C5E">
        <w:t xml:space="preserve">W pozostałych przedszkolach i innych placówkach wychowania przedszkolnego przebywało </w:t>
      </w:r>
      <w:r w:rsidR="00290018" w:rsidRPr="00E85C5E">
        <w:t>47</w:t>
      </w:r>
      <w:r w:rsidR="00B6773A" w:rsidRPr="00E85C5E">
        <w:t>,8</w:t>
      </w:r>
      <w:r w:rsidR="00EA717C" w:rsidRPr="00E85C5E">
        <w:t xml:space="preserve"> tys. dzieci </w:t>
      </w:r>
      <w:r w:rsidR="00F72EC9">
        <w:t xml:space="preserve">z </w:t>
      </w:r>
      <w:r w:rsidR="00EA717C" w:rsidRPr="00E85C5E">
        <w:t>niepełnosprawn</w:t>
      </w:r>
      <w:r w:rsidR="00F72EC9">
        <w:t>ościami</w:t>
      </w:r>
      <w:r w:rsidR="00EA717C" w:rsidRPr="00E85C5E">
        <w:t xml:space="preserve">, które stanowiły </w:t>
      </w:r>
      <w:r w:rsidR="00290018" w:rsidRPr="00E85C5E">
        <w:t>3,1</w:t>
      </w:r>
      <w:r w:rsidR="00EA717C" w:rsidRPr="00E85C5E">
        <w:t>%</w:t>
      </w:r>
      <w:r w:rsidR="00B23317">
        <w:t> </w:t>
      </w:r>
      <w:r w:rsidR="00EA717C" w:rsidRPr="00E85C5E">
        <w:t xml:space="preserve">ogólnej liczby dzieci. Większość dzieci </w:t>
      </w:r>
      <w:r w:rsidR="00F72EC9">
        <w:t xml:space="preserve">z </w:t>
      </w:r>
      <w:r w:rsidR="00EA717C" w:rsidRPr="00E85C5E">
        <w:t>niepełnosprawn</w:t>
      </w:r>
      <w:r w:rsidR="00F72EC9">
        <w:t>ościami</w:t>
      </w:r>
      <w:r w:rsidR="00EA717C" w:rsidRPr="00E85C5E">
        <w:t xml:space="preserve"> uczęszczała do przedszkoli ogólnodostępnych (</w:t>
      </w:r>
      <w:r w:rsidR="00B77434" w:rsidRPr="00E85C5E">
        <w:t>78,7</w:t>
      </w:r>
      <w:r w:rsidR="00EA717C" w:rsidRPr="00E85C5E">
        <w:t>%), w tym do przedszkoli z oddziałami integracyjnymi (</w:t>
      </w:r>
      <w:r w:rsidR="00B56712" w:rsidRPr="00E85C5E">
        <w:t>11,6</w:t>
      </w:r>
      <w:r w:rsidR="00EA717C" w:rsidRPr="00E85C5E">
        <w:t>%)</w:t>
      </w:r>
      <w:r w:rsidR="005C636E" w:rsidRPr="00E85C5E">
        <w:t xml:space="preserve"> oraz przedszkoli integracyjnych (</w:t>
      </w:r>
      <w:r w:rsidR="00B56712" w:rsidRPr="00E85C5E">
        <w:t>11,8</w:t>
      </w:r>
      <w:r w:rsidR="005C636E" w:rsidRPr="00E85C5E">
        <w:t>%)</w:t>
      </w:r>
      <w:r w:rsidR="00EA717C" w:rsidRPr="00E85C5E">
        <w:t>.</w:t>
      </w:r>
    </w:p>
    <w:p w14:paraId="4F479CDC" w14:textId="20B9D343" w:rsidR="004A5C84" w:rsidRPr="00E85C5E" w:rsidRDefault="004A5C84" w:rsidP="006B5DDB">
      <w:pPr>
        <w:pStyle w:val="Tytuwykresu0"/>
        <w:suppressAutoHyphens/>
        <w:spacing w:after="0"/>
      </w:pPr>
      <w:r w:rsidRPr="00E85C5E">
        <w:t>Tablica 1. Placówki wychowania przedszkolnego w roku szkolnym 20</w:t>
      </w:r>
      <w:r w:rsidR="00C66A6B" w:rsidRPr="00E85C5E">
        <w:t>2</w:t>
      </w:r>
      <w:r w:rsidR="00290018" w:rsidRPr="00E85C5E">
        <w:t>2</w:t>
      </w:r>
      <w:r w:rsidRPr="00E85C5E">
        <w:t>/</w:t>
      </w:r>
      <w:r w:rsidR="00C66A6B" w:rsidRPr="00E85C5E">
        <w:t>2</w:t>
      </w:r>
      <w:r w:rsidR="00290018" w:rsidRPr="00E85C5E">
        <w:t>3</w:t>
      </w:r>
    </w:p>
    <w:p w14:paraId="09597825" w14:textId="778D25B7" w:rsidR="004A5C84" w:rsidRPr="00E85C5E" w:rsidRDefault="004A5C84" w:rsidP="006B5DDB">
      <w:pPr>
        <w:pStyle w:val="Podtytuwykresu"/>
        <w:suppressAutoHyphens/>
        <w:spacing w:before="0" w:line="240" w:lineRule="auto"/>
      </w:pPr>
      <w:r w:rsidRPr="00E85C5E">
        <w:t>Stan w dniu 30</w:t>
      </w:r>
      <w:r w:rsidR="00D717EF" w:rsidRPr="00E85C5E">
        <w:t xml:space="preserve"> września</w:t>
      </w:r>
    </w:p>
    <w:tbl>
      <w:tblPr>
        <w:tblStyle w:val="Siatkatabelijasna1"/>
        <w:tblpPr w:leftFromText="141" w:rightFromText="141" w:vertAnchor="text" w:tblpY="1"/>
        <w:tblOverlap w:val="never"/>
        <w:tblW w:w="8080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20" w:firstRow="1" w:lastRow="0" w:firstColumn="0" w:lastColumn="0" w:noHBand="0" w:noVBand="0"/>
        <w:tblCaption w:val="Tablica 1. Placówki wychowania przedszkolnego w roku szkolnym 2022/23 Stan w dniu 30 września"/>
      </w:tblPr>
      <w:tblGrid>
        <w:gridCol w:w="2977"/>
        <w:gridCol w:w="1276"/>
        <w:gridCol w:w="1276"/>
        <w:gridCol w:w="1275"/>
        <w:gridCol w:w="1276"/>
      </w:tblGrid>
      <w:tr w:rsidR="00BB55FB" w:rsidRPr="00E85C5E" w14:paraId="0524FC8E" w14:textId="77777777" w:rsidTr="00BB55FB">
        <w:trPr>
          <w:cantSplit/>
          <w:trHeight w:val="113"/>
          <w:tblHeader/>
        </w:trPr>
        <w:tc>
          <w:tcPr>
            <w:tcW w:w="2977" w:type="dxa"/>
            <w:vMerge w:val="restart"/>
            <w:vAlign w:val="center"/>
          </w:tcPr>
          <w:p w14:paraId="4862DD36" w14:textId="77777777" w:rsidR="00BB55FB" w:rsidRPr="00E85C5E" w:rsidRDefault="00BB55FB" w:rsidP="006B5DDB">
            <w:pPr>
              <w:pStyle w:val="Tablica"/>
              <w:framePr w:hSpace="0" w:wrap="auto" w:vAnchor="margin" w:yAlign="inline"/>
              <w:suppressAutoHyphens/>
              <w:suppressOverlap w:val="0"/>
            </w:pPr>
            <w:r w:rsidRPr="00E85C5E">
              <w:t>WYSZCZEGÓLNIENIE</w:t>
            </w:r>
          </w:p>
        </w:tc>
        <w:tc>
          <w:tcPr>
            <w:tcW w:w="1276" w:type="dxa"/>
            <w:vMerge w:val="restart"/>
            <w:vAlign w:val="center"/>
          </w:tcPr>
          <w:p w14:paraId="13CD3C2F" w14:textId="77777777" w:rsidR="00BB55FB" w:rsidRPr="00E85C5E" w:rsidRDefault="00BB55FB" w:rsidP="006B5DDB">
            <w:pPr>
              <w:pStyle w:val="Tablica"/>
              <w:framePr w:hSpace="0" w:wrap="auto" w:vAnchor="margin" w:yAlign="inline"/>
              <w:suppressAutoHyphens/>
              <w:suppressOverlap w:val="0"/>
            </w:pPr>
            <w:r w:rsidRPr="00E85C5E">
              <w:t>Placówki</w:t>
            </w:r>
          </w:p>
        </w:tc>
        <w:tc>
          <w:tcPr>
            <w:tcW w:w="1276" w:type="dxa"/>
            <w:vMerge w:val="restart"/>
            <w:vAlign w:val="center"/>
          </w:tcPr>
          <w:p w14:paraId="438A8934" w14:textId="3F4EB651" w:rsidR="00BB55FB" w:rsidRPr="00E85C5E" w:rsidRDefault="00BB55FB" w:rsidP="006B5DDB">
            <w:pPr>
              <w:pStyle w:val="Tablica"/>
              <w:framePr w:hSpace="0" w:wrap="auto" w:vAnchor="margin" w:yAlign="inline"/>
              <w:suppressAutoHyphens/>
              <w:suppressOverlap w:val="0"/>
            </w:pPr>
            <w:r w:rsidRPr="00E85C5E">
              <w:t>Oddziały</w:t>
            </w:r>
          </w:p>
        </w:tc>
        <w:tc>
          <w:tcPr>
            <w:tcW w:w="2551" w:type="dxa"/>
            <w:gridSpan w:val="2"/>
            <w:vAlign w:val="center"/>
          </w:tcPr>
          <w:p w14:paraId="34BE5739" w14:textId="41246A3A" w:rsidR="00BB55FB" w:rsidRPr="00E85C5E" w:rsidRDefault="00BB55FB" w:rsidP="006B5DDB">
            <w:pPr>
              <w:pStyle w:val="Tablica"/>
              <w:framePr w:hSpace="0" w:wrap="auto" w:vAnchor="margin" w:yAlign="inline"/>
              <w:suppressAutoHyphens/>
              <w:suppressOverlap w:val="0"/>
            </w:pPr>
            <w:r w:rsidRPr="00E85C5E">
              <w:t>Dzieci</w:t>
            </w:r>
          </w:p>
        </w:tc>
      </w:tr>
      <w:tr w:rsidR="007B7884" w:rsidRPr="00E85C5E" w14:paraId="57DC06F1" w14:textId="77777777" w:rsidTr="00BB55FB">
        <w:trPr>
          <w:cantSplit/>
          <w:trHeight w:val="113"/>
          <w:tblHeader/>
        </w:trPr>
        <w:tc>
          <w:tcPr>
            <w:tcW w:w="2977" w:type="dxa"/>
            <w:vMerge/>
            <w:vAlign w:val="center"/>
          </w:tcPr>
          <w:p w14:paraId="76F974B4" w14:textId="77777777" w:rsidR="009A52D4" w:rsidRPr="00E85C5E" w:rsidRDefault="009A52D4" w:rsidP="006B5DDB">
            <w:pPr>
              <w:pStyle w:val="Tablica"/>
              <w:framePr w:hSpace="0" w:wrap="auto" w:vAnchor="margin" w:yAlign="inline"/>
              <w:suppressAutoHyphens/>
              <w:suppressOverlap w:val="0"/>
            </w:pPr>
          </w:p>
        </w:tc>
        <w:tc>
          <w:tcPr>
            <w:tcW w:w="1276" w:type="dxa"/>
            <w:vMerge/>
            <w:vAlign w:val="center"/>
          </w:tcPr>
          <w:p w14:paraId="5AFF022B" w14:textId="77777777" w:rsidR="009A52D4" w:rsidRPr="00E85C5E" w:rsidRDefault="009A52D4" w:rsidP="006B5DDB">
            <w:pPr>
              <w:pStyle w:val="Tablica"/>
              <w:framePr w:hSpace="0" w:wrap="auto" w:vAnchor="margin" w:yAlign="inline"/>
              <w:suppressAutoHyphens/>
              <w:suppressOverlap w:val="0"/>
            </w:pPr>
          </w:p>
        </w:tc>
        <w:tc>
          <w:tcPr>
            <w:tcW w:w="1276" w:type="dxa"/>
            <w:vMerge/>
            <w:vAlign w:val="center"/>
          </w:tcPr>
          <w:p w14:paraId="0403114E" w14:textId="77777777" w:rsidR="009A52D4" w:rsidRPr="00E85C5E" w:rsidRDefault="009A52D4" w:rsidP="006B5DDB">
            <w:pPr>
              <w:pStyle w:val="Tablica"/>
              <w:framePr w:hSpace="0" w:wrap="auto" w:vAnchor="margin" w:yAlign="inline"/>
              <w:suppressAutoHyphens/>
              <w:suppressOverlap w:val="0"/>
            </w:pPr>
          </w:p>
        </w:tc>
        <w:tc>
          <w:tcPr>
            <w:tcW w:w="1275" w:type="dxa"/>
            <w:vAlign w:val="center"/>
          </w:tcPr>
          <w:p w14:paraId="04BB7D1C" w14:textId="77777777" w:rsidR="009A52D4" w:rsidRPr="00E85C5E" w:rsidRDefault="009A52D4" w:rsidP="006B5DDB">
            <w:pPr>
              <w:pStyle w:val="Tablica"/>
              <w:framePr w:hSpace="0" w:wrap="auto" w:vAnchor="margin" w:yAlign="inline"/>
              <w:suppressAutoHyphens/>
              <w:suppressOverlap w:val="0"/>
            </w:pPr>
            <w:r w:rsidRPr="00E85C5E">
              <w:t>ogółem</w:t>
            </w:r>
          </w:p>
        </w:tc>
        <w:tc>
          <w:tcPr>
            <w:tcW w:w="1276" w:type="dxa"/>
            <w:vAlign w:val="center"/>
          </w:tcPr>
          <w:p w14:paraId="27BB4F40" w14:textId="495AB177" w:rsidR="009A52D4" w:rsidRPr="00E85C5E" w:rsidRDefault="009A52D4" w:rsidP="007B7884">
            <w:pPr>
              <w:pStyle w:val="Tablica"/>
              <w:framePr w:hSpace="0" w:wrap="auto" w:vAnchor="margin" w:yAlign="inline"/>
              <w:suppressAutoHyphens/>
              <w:ind w:left="-28" w:firstLine="28"/>
              <w:suppressOverlap w:val="0"/>
            </w:pPr>
            <w:r w:rsidRPr="00E85C5E">
              <w:t xml:space="preserve">w tym </w:t>
            </w:r>
            <w:r w:rsidR="00F72EC9">
              <w:t>z</w:t>
            </w:r>
            <w:r w:rsidR="007B7884">
              <w:t> </w:t>
            </w:r>
            <w:r w:rsidRPr="00E85C5E">
              <w:t>nie</w:t>
            </w:r>
            <w:r w:rsidR="007B7884">
              <w:t>-</w:t>
            </w:r>
            <w:proofErr w:type="spellStart"/>
            <w:r w:rsidR="00974213" w:rsidRPr="00E85C5E">
              <w:t>peł</w:t>
            </w:r>
            <w:r w:rsidRPr="00E85C5E">
              <w:t>nospra</w:t>
            </w:r>
            <w:proofErr w:type="spellEnd"/>
            <w:r w:rsidR="007B7884">
              <w:t>-</w:t>
            </w:r>
            <w:proofErr w:type="spellStart"/>
            <w:r w:rsidRPr="00E85C5E">
              <w:t>wn</w:t>
            </w:r>
            <w:r w:rsidR="00F72EC9">
              <w:t>ościami</w:t>
            </w:r>
            <w:r w:rsidRPr="00E85C5E">
              <w:rPr>
                <w:vertAlign w:val="superscript"/>
              </w:rPr>
              <w:t>a</w:t>
            </w:r>
            <w:proofErr w:type="spellEnd"/>
          </w:p>
        </w:tc>
      </w:tr>
      <w:tr w:rsidR="007B7884" w:rsidRPr="00E85C5E" w14:paraId="2B104269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2F032A56" w14:textId="0A796BA4" w:rsidR="00EA717C" w:rsidRPr="00E85C5E" w:rsidRDefault="00974213" w:rsidP="006B5DDB">
            <w:pPr>
              <w:pStyle w:val="tablicaboczek"/>
              <w:framePr w:hSpace="0" w:wrap="auto" w:vAnchor="margin" w:yAlign="inline"/>
              <w:suppressAutoHyphens/>
              <w:spacing w:before="120" w:after="120"/>
              <w:suppressOverlap w:val="0"/>
            </w:pPr>
            <w:r w:rsidRPr="00E85C5E">
              <w:t>OGÓŁE</w:t>
            </w:r>
            <w:r w:rsidR="00EA717C" w:rsidRPr="00E85C5E">
              <w:t>M</w:t>
            </w:r>
          </w:p>
        </w:tc>
        <w:tc>
          <w:tcPr>
            <w:tcW w:w="1276" w:type="dxa"/>
            <w:shd w:val="clear" w:color="auto" w:fill="auto"/>
          </w:tcPr>
          <w:p w14:paraId="277BF677" w14:textId="53ADD91D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22</w:t>
            </w:r>
            <w:r w:rsidR="009D420C" w:rsidRPr="00E85C5E">
              <w:t xml:space="preserve"> </w:t>
            </w:r>
            <w:r w:rsidR="00FE597A" w:rsidRPr="00E85C5E">
              <w:t>505</w:t>
            </w:r>
          </w:p>
        </w:tc>
        <w:tc>
          <w:tcPr>
            <w:tcW w:w="1276" w:type="dxa"/>
            <w:shd w:val="clear" w:color="auto" w:fill="auto"/>
          </w:tcPr>
          <w:p w14:paraId="59AB092C" w14:textId="07B11CB6" w:rsidR="00EA717C" w:rsidRPr="00E85C5E" w:rsidRDefault="00FE597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76</w:t>
            </w:r>
            <w:r w:rsidR="009D420C" w:rsidRPr="00E85C5E">
              <w:t xml:space="preserve"> </w:t>
            </w:r>
            <w:r w:rsidRPr="00E85C5E">
              <w:t>002</w:t>
            </w:r>
          </w:p>
        </w:tc>
        <w:tc>
          <w:tcPr>
            <w:tcW w:w="1275" w:type="dxa"/>
            <w:shd w:val="clear" w:color="auto" w:fill="auto"/>
          </w:tcPr>
          <w:p w14:paraId="118BC3F0" w14:textId="7B93E2AC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</w:t>
            </w:r>
            <w:r w:rsidR="00852D06" w:rsidRPr="00E85C5E">
              <w:t xml:space="preserve"> </w:t>
            </w:r>
            <w:r w:rsidR="00741676" w:rsidRPr="00E85C5E">
              <w:t>534</w:t>
            </w:r>
            <w:r w:rsidR="009D420C" w:rsidRPr="00E85C5E">
              <w:t xml:space="preserve"> </w:t>
            </w:r>
            <w:r w:rsidR="00741676" w:rsidRPr="00E85C5E">
              <w:t>212</w:t>
            </w:r>
          </w:p>
        </w:tc>
        <w:tc>
          <w:tcPr>
            <w:tcW w:w="1276" w:type="dxa"/>
            <w:shd w:val="clear" w:color="auto" w:fill="auto"/>
          </w:tcPr>
          <w:p w14:paraId="39E897B1" w14:textId="3C58D49B" w:rsidR="00EA717C" w:rsidRPr="00E85C5E" w:rsidRDefault="003F3A25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47 798</w:t>
            </w:r>
          </w:p>
        </w:tc>
      </w:tr>
      <w:tr w:rsidR="007B7884" w:rsidRPr="00E85C5E" w14:paraId="1D06DDBF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29D07935" w14:textId="6F232B85" w:rsidR="00EA717C" w:rsidRPr="00E85C5E" w:rsidRDefault="00EA717C" w:rsidP="006B5DDB">
            <w:pPr>
              <w:pStyle w:val="tablicaboczek"/>
              <w:framePr w:hSpace="0" w:wrap="auto" w:vAnchor="margin" w:yAlign="inline"/>
              <w:suppressAutoHyphens/>
              <w:ind w:left="170"/>
              <w:suppressOverlap w:val="0"/>
            </w:pPr>
            <w:r w:rsidRPr="00E85C5E">
              <w:t>Przedszkola</w:t>
            </w:r>
          </w:p>
        </w:tc>
        <w:tc>
          <w:tcPr>
            <w:tcW w:w="1276" w:type="dxa"/>
            <w:shd w:val="clear" w:color="auto" w:fill="auto"/>
          </w:tcPr>
          <w:p w14:paraId="3DC6AF89" w14:textId="2D7202EA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13</w:t>
            </w:r>
            <w:r w:rsidR="009D420C" w:rsidRPr="00E85C5E">
              <w:t xml:space="preserve"> </w:t>
            </w:r>
            <w:r w:rsidR="00741676" w:rsidRPr="00E85C5E">
              <w:t>756</w:t>
            </w:r>
          </w:p>
        </w:tc>
        <w:tc>
          <w:tcPr>
            <w:tcW w:w="1276" w:type="dxa"/>
            <w:shd w:val="clear" w:color="auto" w:fill="auto"/>
          </w:tcPr>
          <w:p w14:paraId="0A48E6FA" w14:textId="6C72AD63" w:rsidR="00EA717C" w:rsidRPr="00E85C5E" w:rsidRDefault="006D66EF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60</w:t>
            </w:r>
            <w:r w:rsidR="009D420C" w:rsidRPr="00E85C5E">
              <w:t xml:space="preserve"> </w:t>
            </w:r>
            <w:r w:rsidR="00741676" w:rsidRPr="00E85C5E">
              <w:t>538</w:t>
            </w:r>
          </w:p>
        </w:tc>
        <w:tc>
          <w:tcPr>
            <w:tcW w:w="1275" w:type="dxa"/>
            <w:shd w:val="clear" w:color="auto" w:fill="auto"/>
          </w:tcPr>
          <w:p w14:paraId="29D1ADE2" w14:textId="0A1BD4EC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</w:t>
            </w:r>
            <w:r w:rsidR="00852D06" w:rsidRPr="00E85C5E">
              <w:t xml:space="preserve"> </w:t>
            </w:r>
            <w:r w:rsidR="00741676" w:rsidRPr="00E85C5E">
              <w:t>249</w:t>
            </w:r>
            <w:r w:rsidR="009D420C" w:rsidRPr="00E85C5E">
              <w:t xml:space="preserve"> </w:t>
            </w:r>
            <w:r w:rsidR="00741676" w:rsidRPr="00E85C5E">
              <w:t>173</w:t>
            </w:r>
          </w:p>
        </w:tc>
        <w:tc>
          <w:tcPr>
            <w:tcW w:w="1276" w:type="dxa"/>
            <w:shd w:val="clear" w:color="auto" w:fill="auto"/>
          </w:tcPr>
          <w:p w14:paraId="6C087F41" w14:textId="59FD1B28" w:rsidR="00EA717C" w:rsidRPr="00E85C5E" w:rsidRDefault="006D66EF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37</w:t>
            </w:r>
            <w:r w:rsidR="009D420C" w:rsidRPr="00E85C5E">
              <w:t xml:space="preserve"> </w:t>
            </w:r>
            <w:r w:rsidRPr="00E85C5E">
              <w:t>630</w:t>
            </w:r>
          </w:p>
        </w:tc>
      </w:tr>
      <w:tr w:rsidR="007B7884" w:rsidRPr="00E85C5E" w14:paraId="4B378C23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2B75A90D" w14:textId="01D4172A" w:rsidR="00EA717C" w:rsidRPr="00E85C5E" w:rsidRDefault="00760CC9" w:rsidP="006B5DDB">
            <w:pPr>
              <w:pStyle w:val="tablicaboczek"/>
              <w:framePr w:hSpace="0" w:wrap="auto" w:vAnchor="margin" w:yAlign="inline"/>
              <w:suppressAutoHyphens/>
              <w:ind w:left="340"/>
              <w:suppressOverlap w:val="0"/>
            </w:pPr>
            <w:r w:rsidRPr="00E85C5E">
              <w:t>s</w:t>
            </w:r>
            <w:r w:rsidR="00EA717C" w:rsidRPr="00E85C5E">
              <w:t>pecjalne</w:t>
            </w:r>
          </w:p>
        </w:tc>
        <w:tc>
          <w:tcPr>
            <w:tcW w:w="1276" w:type="dxa"/>
            <w:shd w:val="clear" w:color="auto" w:fill="auto"/>
          </w:tcPr>
          <w:p w14:paraId="5BE32832" w14:textId="51C5CF27" w:rsidR="00EA717C" w:rsidRPr="00E85C5E" w:rsidRDefault="006D66EF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350</w:t>
            </w:r>
          </w:p>
        </w:tc>
        <w:tc>
          <w:tcPr>
            <w:tcW w:w="1276" w:type="dxa"/>
            <w:shd w:val="clear" w:color="auto" w:fill="auto"/>
          </w:tcPr>
          <w:p w14:paraId="3489E327" w14:textId="2D585291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</w:t>
            </w:r>
            <w:r w:rsidR="009D420C" w:rsidRPr="00E85C5E">
              <w:t xml:space="preserve"> </w:t>
            </w:r>
            <w:r w:rsidR="004758CC" w:rsidRPr="00E85C5E">
              <w:t>547</w:t>
            </w:r>
          </w:p>
        </w:tc>
        <w:tc>
          <w:tcPr>
            <w:tcW w:w="1275" w:type="dxa"/>
            <w:shd w:val="clear" w:color="auto" w:fill="auto"/>
          </w:tcPr>
          <w:p w14:paraId="28DC129B" w14:textId="59F4272B" w:rsidR="00EA717C" w:rsidRPr="00E85C5E" w:rsidRDefault="004758C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7</w:t>
            </w:r>
            <w:r w:rsidR="009D420C" w:rsidRPr="00E85C5E">
              <w:t xml:space="preserve"> </w:t>
            </w:r>
            <w:r w:rsidRPr="00E85C5E">
              <w:t>486</w:t>
            </w:r>
          </w:p>
        </w:tc>
        <w:tc>
          <w:tcPr>
            <w:tcW w:w="1276" w:type="dxa"/>
            <w:shd w:val="clear" w:color="auto" w:fill="auto"/>
          </w:tcPr>
          <w:p w14:paraId="1DC28A12" w14:textId="6F20B37D" w:rsidR="00EA717C" w:rsidRPr="00E85C5E" w:rsidRDefault="00EA7620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.</w:t>
            </w:r>
          </w:p>
        </w:tc>
      </w:tr>
      <w:tr w:rsidR="007B7884" w:rsidRPr="00E85C5E" w14:paraId="6E4BD921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2D07EC03" w14:textId="3C394181" w:rsidR="00EA717C" w:rsidRPr="00E85C5E" w:rsidRDefault="00760CC9" w:rsidP="006B5DDB">
            <w:pPr>
              <w:pStyle w:val="tablicaboczek"/>
              <w:framePr w:hSpace="0" w:wrap="auto" w:vAnchor="margin" w:yAlign="inline"/>
              <w:suppressAutoHyphens/>
              <w:ind w:left="340"/>
              <w:suppressOverlap w:val="0"/>
            </w:pPr>
            <w:r w:rsidRPr="00E85C5E">
              <w:t>i</w:t>
            </w:r>
            <w:r w:rsidR="00EA717C" w:rsidRPr="00E85C5E">
              <w:t>ntegracyjne</w:t>
            </w:r>
          </w:p>
        </w:tc>
        <w:tc>
          <w:tcPr>
            <w:tcW w:w="1276" w:type="dxa"/>
            <w:shd w:val="clear" w:color="auto" w:fill="auto"/>
          </w:tcPr>
          <w:p w14:paraId="23F60C01" w14:textId="54136C55" w:rsidR="00EA717C" w:rsidRPr="00E85C5E" w:rsidRDefault="006D66EF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424</w:t>
            </w:r>
          </w:p>
        </w:tc>
        <w:tc>
          <w:tcPr>
            <w:tcW w:w="1276" w:type="dxa"/>
            <w:shd w:val="clear" w:color="auto" w:fill="auto"/>
          </w:tcPr>
          <w:p w14:paraId="31373ED5" w14:textId="27052E96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</w:t>
            </w:r>
            <w:r w:rsidR="009D420C" w:rsidRPr="00E85C5E">
              <w:t xml:space="preserve"> </w:t>
            </w:r>
            <w:r w:rsidR="0045531D" w:rsidRPr="00E85C5E">
              <w:t>610</w:t>
            </w:r>
          </w:p>
        </w:tc>
        <w:tc>
          <w:tcPr>
            <w:tcW w:w="1275" w:type="dxa"/>
            <w:shd w:val="clear" w:color="auto" w:fill="auto"/>
          </w:tcPr>
          <w:p w14:paraId="2F723B42" w14:textId="63CEA9D4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.</w:t>
            </w:r>
          </w:p>
        </w:tc>
        <w:tc>
          <w:tcPr>
            <w:tcW w:w="1276" w:type="dxa"/>
            <w:shd w:val="clear" w:color="auto" w:fill="auto"/>
          </w:tcPr>
          <w:p w14:paraId="4C583090" w14:textId="18A6D244" w:rsidR="00EA717C" w:rsidRPr="00E85C5E" w:rsidRDefault="00AB28D1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5</w:t>
            </w:r>
            <w:r w:rsidR="009D420C" w:rsidRPr="00E85C5E">
              <w:t xml:space="preserve"> </w:t>
            </w:r>
            <w:r w:rsidRPr="00E85C5E">
              <w:t>627</w:t>
            </w:r>
          </w:p>
        </w:tc>
      </w:tr>
      <w:tr w:rsidR="007B7884" w:rsidRPr="00E85C5E" w14:paraId="677D4746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6ED5B881" w14:textId="76787706" w:rsidR="00EA717C" w:rsidRPr="00E85C5E" w:rsidRDefault="00760CC9" w:rsidP="006B5DDB">
            <w:pPr>
              <w:pStyle w:val="tablicaboczek"/>
              <w:framePr w:hSpace="0" w:wrap="auto" w:vAnchor="margin" w:yAlign="inline"/>
              <w:suppressAutoHyphens/>
              <w:ind w:left="453" w:hanging="113"/>
              <w:suppressOverlap w:val="0"/>
            </w:pPr>
            <w:r w:rsidRPr="00E85C5E">
              <w:t>p</w:t>
            </w:r>
            <w:r w:rsidR="00EA717C" w:rsidRPr="00E85C5E">
              <w:t>osiadające oddziały integracyjne</w:t>
            </w:r>
          </w:p>
        </w:tc>
        <w:tc>
          <w:tcPr>
            <w:tcW w:w="1276" w:type="dxa"/>
            <w:shd w:val="clear" w:color="auto" w:fill="auto"/>
          </w:tcPr>
          <w:p w14:paraId="18140DE6" w14:textId="0485339C" w:rsidR="00EA717C" w:rsidRPr="00E85C5E" w:rsidRDefault="006D66EF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511</w:t>
            </w:r>
          </w:p>
        </w:tc>
        <w:tc>
          <w:tcPr>
            <w:tcW w:w="1276" w:type="dxa"/>
            <w:shd w:val="clear" w:color="auto" w:fill="auto"/>
          </w:tcPr>
          <w:p w14:paraId="5465ECB9" w14:textId="6893B99D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3</w:t>
            </w:r>
            <w:r w:rsidR="009D420C" w:rsidRPr="00E85C5E">
              <w:t xml:space="preserve"> </w:t>
            </w:r>
            <w:r w:rsidR="00922D00" w:rsidRPr="00E85C5E">
              <w:t>449</w:t>
            </w:r>
          </w:p>
        </w:tc>
        <w:tc>
          <w:tcPr>
            <w:tcW w:w="1275" w:type="dxa"/>
            <w:shd w:val="clear" w:color="auto" w:fill="auto"/>
          </w:tcPr>
          <w:p w14:paraId="65374993" w14:textId="2941D4D8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.</w:t>
            </w:r>
          </w:p>
        </w:tc>
        <w:tc>
          <w:tcPr>
            <w:tcW w:w="1276" w:type="dxa"/>
            <w:shd w:val="clear" w:color="auto" w:fill="auto"/>
          </w:tcPr>
          <w:p w14:paraId="150E7A7A" w14:textId="01A0D25E" w:rsidR="00EA717C" w:rsidRPr="00E85C5E" w:rsidRDefault="000024A7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5</w:t>
            </w:r>
            <w:r w:rsidR="009D420C" w:rsidRPr="00E85C5E">
              <w:t xml:space="preserve"> </w:t>
            </w:r>
            <w:r w:rsidR="001B523B" w:rsidRPr="00E85C5E">
              <w:t>521</w:t>
            </w:r>
          </w:p>
        </w:tc>
      </w:tr>
      <w:tr w:rsidR="007B7884" w:rsidRPr="00E85C5E" w14:paraId="3D3413BB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4C244808" w14:textId="01F2D5B8" w:rsidR="00EA717C" w:rsidRPr="00E85C5E" w:rsidRDefault="00760CC9" w:rsidP="006B5DDB">
            <w:pPr>
              <w:pStyle w:val="tablicaboczek"/>
              <w:framePr w:hSpace="0" w:wrap="auto" w:vAnchor="margin" w:yAlign="inline"/>
              <w:suppressAutoHyphens/>
              <w:ind w:left="453" w:hanging="113"/>
              <w:suppressOverlap w:val="0"/>
            </w:pPr>
            <w:r w:rsidRPr="00E85C5E">
              <w:t>p</w:t>
            </w:r>
            <w:r w:rsidR="00EA717C" w:rsidRPr="00E85C5E">
              <w:t>osiadające oddziały specjalne</w:t>
            </w:r>
          </w:p>
        </w:tc>
        <w:tc>
          <w:tcPr>
            <w:tcW w:w="1276" w:type="dxa"/>
            <w:shd w:val="clear" w:color="auto" w:fill="auto"/>
          </w:tcPr>
          <w:p w14:paraId="26EC418F" w14:textId="4689CCC3" w:rsidR="00EA717C" w:rsidRPr="00E85C5E" w:rsidRDefault="006D66EF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79</w:t>
            </w:r>
          </w:p>
        </w:tc>
        <w:tc>
          <w:tcPr>
            <w:tcW w:w="1276" w:type="dxa"/>
            <w:shd w:val="clear" w:color="auto" w:fill="auto"/>
          </w:tcPr>
          <w:p w14:paraId="509BDEF1" w14:textId="62D051F1" w:rsidR="00EA717C" w:rsidRPr="00E85C5E" w:rsidRDefault="00922D00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500</w:t>
            </w:r>
          </w:p>
        </w:tc>
        <w:tc>
          <w:tcPr>
            <w:tcW w:w="1275" w:type="dxa"/>
            <w:shd w:val="clear" w:color="auto" w:fill="auto"/>
          </w:tcPr>
          <w:p w14:paraId="06C4B525" w14:textId="3E6ACAC4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.</w:t>
            </w:r>
          </w:p>
        </w:tc>
        <w:tc>
          <w:tcPr>
            <w:tcW w:w="1276" w:type="dxa"/>
            <w:shd w:val="clear" w:color="auto" w:fill="auto"/>
          </w:tcPr>
          <w:p w14:paraId="43660E01" w14:textId="54B4EA86" w:rsidR="00EA717C" w:rsidRPr="00E85C5E" w:rsidRDefault="001B523B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1 349</w:t>
            </w:r>
          </w:p>
        </w:tc>
      </w:tr>
      <w:tr w:rsidR="007B7884" w:rsidRPr="00E85C5E" w14:paraId="134AAE4E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11E5BED5" w14:textId="4632924D" w:rsidR="00EA717C" w:rsidRPr="00E85C5E" w:rsidRDefault="00760CC9" w:rsidP="006B5DDB">
            <w:pPr>
              <w:pStyle w:val="tablicaboczek"/>
              <w:framePr w:hSpace="0" w:wrap="auto" w:vAnchor="margin" w:yAlign="inline"/>
              <w:suppressAutoHyphens/>
              <w:ind w:left="453" w:hanging="113"/>
              <w:suppressOverlap w:val="0"/>
            </w:pPr>
            <w:r w:rsidRPr="00E85C5E">
              <w:t>p</w:t>
            </w:r>
            <w:r w:rsidR="00EA717C" w:rsidRPr="00E85C5E">
              <w:t>osiadające oddziały integracyjne i</w:t>
            </w:r>
            <w:r w:rsidR="00461FA8">
              <w:t xml:space="preserve"> </w:t>
            </w:r>
            <w:r w:rsidR="00EA717C" w:rsidRPr="00E85C5E">
              <w:t>specjalne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5D6B950" w14:textId="00A055C1" w:rsidR="00EA717C" w:rsidRPr="00E85C5E" w:rsidRDefault="006D66EF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121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98FF3EE" w14:textId="1024756F" w:rsidR="00EA717C" w:rsidRPr="00E85C5E" w:rsidRDefault="00922D00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938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728D97F9" w14:textId="2FE5DD9E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.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3D0C133C" w14:textId="38CA5043" w:rsidR="00EA717C" w:rsidRPr="00E85C5E" w:rsidRDefault="000024A7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3</w:t>
            </w:r>
            <w:r w:rsidR="009D420C" w:rsidRPr="00E85C5E">
              <w:t xml:space="preserve"> </w:t>
            </w:r>
            <w:r w:rsidR="001B523B" w:rsidRPr="00E85C5E">
              <w:t>558</w:t>
            </w:r>
          </w:p>
        </w:tc>
      </w:tr>
      <w:tr w:rsidR="007B7884" w:rsidRPr="00E85C5E" w14:paraId="6807747D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330DA115" w14:textId="261DDFFF" w:rsidR="00EA717C" w:rsidRPr="00E85C5E" w:rsidRDefault="00760CC9" w:rsidP="006B5DDB">
            <w:pPr>
              <w:pStyle w:val="tablicaboczek"/>
              <w:framePr w:hSpace="0" w:wrap="auto" w:vAnchor="margin" w:yAlign="inline"/>
              <w:suppressAutoHyphens/>
              <w:ind w:left="340"/>
              <w:suppressOverlap w:val="0"/>
            </w:pPr>
            <w:r w:rsidRPr="00E85C5E">
              <w:t>p</w:t>
            </w:r>
            <w:r w:rsidR="00EA717C" w:rsidRPr="00E85C5E">
              <w:t>ozostałe przedszkola</w:t>
            </w:r>
          </w:p>
        </w:tc>
        <w:tc>
          <w:tcPr>
            <w:tcW w:w="1276" w:type="dxa"/>
            <w:shd w:val="clear" w:color="auto" w:fill="auto"/>
          </w:tcPr>
          <w:p w14:paraId="2CE965B1" w14:textId="475F6441" w:rsidR="00EA717C" w:rsidRPr="00E85C5E" w:rsidRDefault="000024A7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12</w:t>
            </w:r>
            <w:r w:rsidR="009D420C" w:rsidRPr="00E85C5E">
              <w:t xml:space="preserve"> </w:t>
            </w:r>
            <w:r w:rsidR="00D6285D" w:rsidRPr="00E85C5E">
              <w:t>271</w:t>
            </w:r>
          </w:p>
        </w:tc>
        <w:tc>
          <w:tcPr>
            <w:tcW w:w="1276" w:type="dxa"/>
            <w:shd w:val="clear" w:color="auto" w:fill="auto"/>
          </w:tcPr>
          <w:p w14:paraId="10EF0095" w14:textId="1729EBF8" w:rsidR="00EA717C" w:rsidRPr="00E85C5E" w:rsidRDefault="00DA024F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52</w:t>
            </w:r>
            <w:r w:rsidR="009D420C" w:rsidRPr="00E85C5E">
              <w:t xml:space="preserve"> </w:t>
            </w:r>
            <w:r w:rsidR="00D6285D" w:rsidRPr="00E85C5E">
              <w:t>494</w:t>
            </w:r>
          </w:p>
        </w:tc>
        <w:tc>
          <w:tcPr>
            <w:tcW w:w="1275" w:type="dxa"/>
            <w:shd w:val="clear" w:color="auto" w:fill="auto"/>
          </w:tcPr>
          <w:p w14:paraId="3BF62055" w14:textId="3B5F8D9B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.</w:t>
            </w:r>
          </w:p>
        </w:tc>
        <w:tc>
          <w:tcPr>
            <w:tcW w:w="1276" w:type="dxa"/>
            <w:shd w:val="clear" w:color="auto" w:fill="auto"/>
          </w:tcPr>
          <w:p w14:paraId="6C432C4D" w14:textId="0D0F5B03" w:rsidR="00EA717C" w:rsidRPr="00E85C5E" w:rsidRDefault="001B523B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21</w:t>
            </w:r>
            <w:r w:rsidR="009D420C" w:rsidRPr="00E85C5E">
              <w:t xml:space="preserve"> </w:t>
            </w:r>
            <w:r w:rsidRPr="00E85C5E">
              <w:t>575</w:t>
            </w:r>
          </w:p>
        </w:tc>
      </w:tr>
      <w:tr w:rsidR="007B7884" w:rsidRPr="00E85C5E" w14:paraId="3C4F1A5E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010CDC9F" w14:textId="3D7E18C3" w:rsidR="00EA717C" w:rsidRPr="00E85C5E" w:rsidRDefault="00EA717C" w:rsidP="006B5DDB">
            <w:pPr>
              <w:pStyle w:val="tablicaboczek"/>
              <w:framePr w:hSpace="0" w:wrap="auto" w:vAnchor="margin" w:yAlign="inline"/>
              <w:suppressAutoHyphens/>
              <w:ind w:left="283" w:hanging="113"/>
              <w:suppressOverlap w:val="0"/>
            </w:pPr>
            <w:r w:rsidRPr="00E85C5E">
              <w:t>Zespoły wychowania przedszkolnego</w:t>
            </w:r>
          </w:p>
        </w:tc>
        <w:tc>
          <w:tcPr>
            <w:tcW w:w="1276" w:type="dxa"/>
            <w:shd w:val="clear" w:color="auto" w:fill="auto"/>
          </w:tcPr>
          <w:p w14:paraId="657860E1" w14:textId="1475F346" w:rsidR="00EA717C" w:rsidRPr="00E85C5E" w:rsidRDefault="006D66EF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45</w:t>
            </w:r>
          </w:p>
        </w:tc>
        <w:tc>
          <w:tcPr>
            <w:tcW w:w="1276" w:type="dxa"/>
            <w:shd w:val="clear" w:color="auto" w:fill="auto"/>
          </w:tcPr>
          <w:p w14:paraId="56297C84" w14:textId="3F6D3BD7" w:rsidR="00EA717C" w:rsidRPr="00E85C5E" w:rsidRDefault="00FE597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45</w:t>
            </w:r>
          </w:p>
        </w:tc>
        <w:tc>
          <w:tcPr>
            <w:tcW w:w="1275" w:type="dxa"/>
            <w:shd w:val="clear" w:color="auto" w:fill="auto"/>
          </w:tcPr>
          <w:p w14:paraId="109AC506" w14:textId="7C0994CA" w:rsidR="00EA717C" w:rsidRPr="00E85C5E" w:rsidRDefault="00FE597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664</w:t>
            </w:r>
          </w:p>
        </w:tc>
        <w:tc>
          <w:tcPr>
            <w:tcW w:w="1276" w:type="dxa"/>
            <w:shd w:val="clear" w:color="auto" w:fill="auto"/>
          </w:tcPr>
          <w:p w14:paraId="1C852E54" w14:textId="3DFC7729" w:rsidR="00EA717C" w:rsidRPr="00E85C5E" w:rsidRDefault="006A2DD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16</w:t>
            </w:r>
          </w:p>
        </w:tc>
      </w:tr>
      <w:tr w:rsidR="007B7884" w:rsidRPr="00E85C5E" w14:paraId="63069E6B" w14:textId="77777777" w:rsidTr="00BB55FB">
        <w:trPr>
          <w:cantSplit/>
          <w:trHeight w:val="417"/>
        </w:trPr>
        <w:tc>
          <w:tcPr>
            <w:tcW w:w="2977" w:type="dxa"/>
          </w:tcPr>
          <w:p w14:paraId="41B3576C" w14:textId="4E57D845" w:rsidR="00EA717C" w:rsidRPr="00E85C5E" w:rsidRDefault="00EA717C" w:rsidP="006B5DDB">
            <w:pPr>
              <w:pStyle w:val="tablicaboczek"/>
              <w:framePr w:hSpace="0" w:wrap="auto" w:vAnchor="margin" w:yAlign="inline"/>
              <w:suppressAutoHyphens/>
              <w:spacing w:before="120"/>
              <w:ind w:left="170"/>
              <w:suppressOverlap w:val="0"/>
            </w:pPr>
            <w:r w:rsidRPr="00E85C5E">
              <w:t>Punkty przedszkolne</w:t>
            </w:r>
          </w:p>
        </w:tc>
        <w:tc>
          <w:tcPr>
            <w:tcW w:w="1276" w:type="dxa"/>
            <w:shd w:val="clear" w:color="auto" w:fill="auto"/>
          </w:tcPr>
          <w:p w14:paraId="182DAAD2" w14:textId="4B35048D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</w:t>
            </w:r>
            <w:r w:rsidR="009D420C" w:rsidRPr="00E85C5E">
              <w:t xml:space="preserve"> </w:t>
            </w:r>
            <w:r w:rsidR="006D66EF" w:rsidRPr="00E85C5E">
              <w:t>399</w:t>
            </w:r>
          </w:p>
        </w:tc>
        <w:tc>
          <w:tcPr>
            <w:tcW w:w="1276" w:type="dxa"/>
            <w:shd w:val="clear" w:color="auto" w:fill="auto"/>
          </w:tcPr>
          <w:p w14:paraId="2AFEF2F0" w14:textId="7572A6DB" w:rsidR="00EA717C" w:rsidRPr="00E85C5E" w:rsidRDefault="00FE597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</w:t>
            </w:r>
            <w:r w:rsidR="009D420C" w:rsidRPr="00E85C5E">
              <w:t xml:space="preserve"> </w:t>
            </w:r>
            <w:r w:rsidRPr="00E85C5E">
              <w:t>399</w:t>
            </w:r>
          </w:p>
        </w:tc>
        <w:tc>
          <w:tcPr>
            <w:tcW w:w="1275" w:type="dxa"/>
            <w:shd w:val="clear" w:color="auto" w:fill="auto"/>
          </w:tcPr>
          <w:p w14:paraId="11BAA0F4" w14:textId="75260E6F" w:rsidR="00EA717C" w:rsidRPr="00E85C5E" w:rsidRDefault="00FE597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24</w:t>
            </w:r>
            <w:r w:rsidR="009D420C" w:rsidRPr="00E85C5E">
              <w:t xml:space="preserve"> </w:t>
            </w:r>
            <w:r w:rsidRPr="00E85C5E">
              <w:t>140</w:t>
            </w:r>
          </w:p>
        </w:tc>
        <w:tc>
          <w:tcPr>
            <w:tcW w:w="1276" w:type="dxa"/>
            <w:shd w:val="clear" w:color="auto" w:fill="auto"/>
          </w:tcPr>
          <w:p w14:paraId="3FBD7A38" w14:textId="6AF552BE" w:rsidR="00EA717C" w:rsidRPr="00E85C5E" w:rsidRDefault="00B6773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 xml:space="preserve">4 </w:t>
            </w:r>
            <w:r w:rsidR="006A2DDA" w:rsidRPr="00E85C5E">
              <w:t>913</w:t>
            </w:r>
          </w:p>
        </w:tc>
      </w:tr>
      <w:tr w:rsidR="007B7884" w:rsidRPr="00E85C5E" w14:paraId="626EEA2E" w14:textId="77777777" w:rsidTr="00BB55FB">
        <w:trPr>
          <w:cantSplit/>
          <w:trHeight w:val="113"/>
        </w:trPr>
        <w:tc>
          <w:tcPr>
            <w:tcW w:w="2977" w:type="dxa"/>
            <w:vAlign w:val="center"/>
          </w:tcPr>
          <w:p w14:paraId="0FF8542D" w14:textId="728B9BDD" w:rsidR="00EA717C" w:rsidRPr="00E85C5E" w:rsidRDefault="00EA717C" w:rsidP="006B5DDB">
            <w:pPr>
              <w:pStyle w:val="tablicaboczek"/>
              <w:framePr w:hSpace="0" w:wrap="auto" w:vAnchor="margin" w:yAlign="inline"/>
              <w:suppressAutoHyphens/>
              <w:ind w:left="283" w:hanging="113"/>
              <w:suppressOverlap w:val="0"/>
            </w:pPr>
            <w:r w:rsidRPr="00E85C5E">
              <w:t xml:space="preserve">Oddziały przedszkolne </w:t>
            </w:r>
            <w:r w:rsidR="00EA45FB" w:rsidRPr="00E85C5E">
              <w:t>w</w:t>
            </w:r>
            <w:r w:rsidR="006B5DDB">
              <w:t> </w:t>
            </w:r>
            <w:r w:rsidRPr="00E85C5E">
              <w:t>szkołach podstawowych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44C20C01" w14:textId="2E2F2B22" w:rsidR="00EA717C" w:rsidRPr="00E85C5E" w:rsidRDefault="00EA717C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7</w:t>
            </w:r>
            <w:r w:rsidR="009D420C" w:rsidRPr="00E85C5E">
              <w:t xml:space="preserve"> </w:t>
            </w:r>
            <w:r w:rsidR="006D66EF" w:rsidRPr="00E85C5E">
              <w:t>305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63534B0B" w14:textId="091BC9F0" w:rsidR="00EA717C" w:rsidRPr="00E85C5E" w:rsidRDefault="00FE597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14</w:t>
            </w:r>
            <w:r w:rsidR="009D420C" w:rsidRPr="00E85C5E">
              <w:t xml:space="preserve"> </w:t>
            </w:r>
            <w:r w:rsidRPr="00E85C5E">
              <w:t>020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D72C62E" w14:textId="36907105" w:rsidR="00EA717C" w:rsidRPr="00E85C5E" w:rsidRDefault="00FE597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260</w:t>
            </w:r>
            <w:r w:rsidR="009D420C" w:rsidRPr="00E85C5E">
              <w:t xml:space="preserve"> </w:t>
            </w:r>
            <w:r w:rsidRPr="00E85C5E">
              <w:t>235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07299CBE" w14:textId="3C4858A4" w:rsidR="00EA717C" w:rsidRPr="00E85C5E" w:rsidRDefault="006A2DDA" w:rsidP="006B5DDB">
            <w:pPr>
              <w:pStyle w:val="tablicadane"/>
              <w:framePr w:hSpace="0" w:wrap="auto" w:vAnchor="margin" w:yAlign="inline"/>
              <w:suppressAutoHyphens/>
              <w:suppressOverlap w:val="0"/>
            </w:pPr>
            <w:r w:rsidRPr="00E85C5E">
              <w:t>5</w:t>
            </w:r>
            <w:r w:rsidR="009D420C" w:rsidRPr="00E85C5E">
              <w:t xml:space="preserve"> </w:t>
            </w:r>
            <w:r w:rsidRPr="00E85C5E">
              <w:t>239</w:t>
            </w:r>
          </w:p>
        </w:tc>
      </w:tr>
    </w:tbl>
    <w:p w14:paraId="541AD9A6" w14:textId="3231D0B0" w:rsidR="004A5C84" w:rsidRPr="00C04CEF" w:rsidRDefault="00EA717C" w:rsidP="00BB55FB">
      <w:pPr>
        <w:pStyle w:val="rdo"/>
        <w:rPr>
          <w:lang w:eastAsia="pl-PL"/>
        </w:rPr>
      </w:pPr>
      <w:r w:rsidRPr="00C04CEF">
        <w:rPr>
          <w:lang w:eastAsia="pl-PL"/>
        </w:rPr>
        <w:t xml:space="preserve">a </w:t>
      </w:r>
      <w:r w:rsidR="004A5C84" w:rsidRPr="00C04CEF">
        <w:rPr>
          <w:lang w:eastAsia="pl-PL"/>
        </w:rPr>
        <w:t>Bez</w:t>
      </w:r>
      <w:r w:rsidR="003F136D" w:rsidRPr="00C04CEF">
        <w:rPr>
          <w:lang w:eastAsia="pl-PL"/>
        </w:rPr>
        <w:t xml:space="preserve"> dzieci w</w:t>
      </w:r>
      <w:r w:rsidR="004A5C84" w:rsidRPr="00C04CEF">
        <w:rPr>
          <w:lang w:eastAsia="pl-PL"/>
        </w:rPr>
        <w:t xml:space="preserve"> placów</w:t>
      </w:r>
      <w:r w:rsidR="003F136D" w:rsidRPr="00C04CEF">
        <w:rPr>
          <w:lang w:eastAsia="pl-PL"/>
        </w:rPr>
        <w:t>kach</w:t>
      </w:r>
      <w:r w:rsidR="004A5C84" w:rsidRPr="00C04CEF">
        <w:rPr>
          <w:lang w:eastAsia="pl-PL"/>
        </w:rPr>
        <w:t xml:space="preserve"> specjalnych.</w:t>
      </w:r>
    </w:p>
    <w:p w14:paraId="251CA793" w14:textId="577F77AF" w:rsidR="004A5C84" w:rsidRPr="00E85C5E" w:rsidRDefault="00D54AF9" w:rsidP="00D54AF9">
      <w:pPr>
        <w:suppressAutoHyphens/>
        <w:spacing w:before="360"/>
        <w:rPr>
          <w:shd w:val="clear" w:color="auto" w:fill="FFFFFF"/>
        </w:rPr>
      </w:pPr>
      <w:r w:rsidRPr="00E85C5E">
        <w:rPr>
          <w:noProof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1E2DDB03" wp14:editId="5096DF9F">
                <wp:simplePos x="0" y="0"/>
                <wp:positionH relativeFrom="column">
                  <wp:posOffset>5210175</wp:posOffset>
                </wp:positionH>
                <wp:positionV relativeFrom="paragraph">
                  <wp:posOffset>86360</wp:posOffset>
                </wp:positionV>
                <wp:extent cx="1724025" cy="1314450"/>
                <wp:effectExtent l="0" t="0" r="0" b="0"/>
                <wp:wrapTight wrapText="bothSides">
                  <wp:wrapPolygon edited="0">
                    <wp:start x="716" y="0"/>
                    <wp:lineTo x="716" y="21287"/>
                    <wp:lineTo x="20765" y="21287"/>
                    <wp:lineTo x="20765" y="0"/>
                    <wp:lineTo x="716" y="0"/>
                  </wp:wrapPolygon>
                </wp:wrapTight>
                <wp:docPr id="14" name="Pole tekstowe 2" descr="W roku szkolnym 2022/2023 w szkołach kształciło się 221,6 tys. dzieci i młodzieży ze specjalnymi potrzebami edukacyjnymi (bez szkół dla dorosłych), tj. 4,3% ogólnej liczby uczni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DD18" w14:textId="0A60720B" w:rsidR="00943E74" w:rsidRPr="006D224E" w:rsidRDefault="00DA7299" w:rsidP="00461FA8">
                            <w:pPr>
                              <w:pStyle w:val="tekstzboku"/>
                              <w:suppressAutoHyphens/>
                              <w:spacing w:line="240" w:lineRule="exact"/>
                            </w:pPr>
                            <w:r w:rsidRPr="006D224E">
                              <w:t xml:space="preserve">W roku szkolnym 2022/2023 w szkołach kształciło się 221,6 tys. dzieci i młodzieży ze specjalnymi potrzebami edukacyjnymi (bez szkół dla dorosłych), </w:t>
                            </w:r>
                            <w:r w:rsidR="00F14C8B" w:rsidRPr="006D224E">
                              <w:t>tj. 4,3% ogólnej liczby uczniów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DDB03" id="_x0000_s1030" type="#_x0000_t202" alt="W roku szkolnym 2022/2023 w szkołach kształciło się 221,6 tys. dzieci i młodzieży ze specjalnymi potrzebami edukacyjnymi (bez szkół dla dorosłych), tj. 4,3% ogólnej liczby uczniów" style="position:absolute;margin-left:410.25pt;margin-top:6.8pt;width:135.75pt;height:103.5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" filled="f" stroked="f">
                <v:textbox>
                  <w:txbxContent>
                    <w:p w14:paraId="69BFDD18" w14:textId="0A60720B" w:rsidR="00943E74" w:rsidRPr="006D224E" w:rsidRDefault="00DA7299" w:rsidP="00461FA8">
                      <w:pPr>
                        <w:pStyle w:val="tekstzboku"/>
                        <w:suppressAutoHyphens/>
                        <w:spacing w:line="240" w:lineRule="exact"/>
                      </w:pPr>
                      <w:r w:rsidRPr="006D224E">
                        <w:t xml:space="preserve">W roku szkolnym 2022/2023 w szkołach kształciło się 221,6 tys. dzieci i młodzieży ze specjalnymi potrzebami edukacyjnymi (bez szkół dla dorosłych), </w:t>
                      </w:r>
                      <w:r w:rsidR="00F14C8B" w:rsidRPr="006D224E">
                        <w:t>tj. 4,3% ogólnej liczby uczniów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13019" w:rsidRPr="00E85C5E">
        <w:rPr>
          <w:shd w:val="clear" w:color="auto" w:fill="FFFFFF"/>
        </w:rPr>
        <w:t xml:space="preserve">W specjalnych szkołach podstawowych uczyło się </w:t>
      </w:r>
      <w:r w:rsidR="001B0862" w:rsidRPr="00E85C5E">
        <w:rPr>
          <w:shd w:val="clear" w:color="auto" w:fill="FFFFFF"/>
        </w:rPr>
        <w:t>51,8</w:t>
      </w:r>
      <w:r w:rsidR="00913019" w:rsidRPr="00E85C5E">
        <w:rPr>
          <w:shd w:val="clear" w:color="auto" w:fill="FFFFFF"/>
        </w:rPr>
        <w:t xml:space="preserve"> tys. dzieci. Ponadto do oddziałów przy szkołach podstawowych ogólnodostępnych uczęszczało </w:t>
      </w:r>
      <w:r w:rsidR="00482B45" w:rsidRPr="00E85C5E">
        <w:rPr>
          <w:shd w:val="clear" w:color="auto" w:fill="FFFFFF"/>
        </w:rPr>
        <w:t>113,8</w:t>
      </w:r>
      <w:r w:rsidR="00913019" w:rsidRPr="00E85C5E">
        <w:rPr>
          <w:shd w:val="clear" w:color="auto" w:fill="FFFFFF"/>
        </w:rPr>
        <w:t xml:space="preserve"> tys. uczniów ze specjalnymi potrzebami edukacyjnymi. Łączna liczba dzieci</w:t>
      </w:r>
      <w:r w:rsidR="006C42F2">
        <w:rPr>
          <w:shd w:val="clear" w:color="auto" w:fill="FFFFFF"/>
        </w:rPr>
        <w:t xml:space="preserve"> z niepełnosprawnościami, które zostały</w:t>
      </w:r>
      <w:r w:rsidR="00913019" w:rsidRPr="00E85C5E">
        <w:rPr>
          <w:shd w:val="clear" w:color="auto" w:fill="FFFFFF"/>
        </w:rPr>
        <w:t xml:space="preserve"> objęt</w:t>
      </w:r>
      <w:r w:rsidR="006C42F2">
        <w:rPr>
          <w:shd w:val="clear" w:color="auto" w:fill="FFFFFF"/>
        </w:rPr>
        <w:t>e</w:t>
      </w:r>
      <w:r w:rsidR="00913019" w:rsidRPr="00E85C5E">
        <w:rPr>
          <w:shd w:val="clear" w:color="auto" w:fill="FFFFFF"/>
        </w:rPr>
        <w:t xml:space="preserve"> kształc</w:t>
      </w:r>
      <w:r w:rsidR="00A916C6" w:rsidRPr="00E85C5E">
        <w:rPr>
          <w:shd w:val="clear" w:color="auto" w:fill="FFFFFF"/>
        </w:rPr>
        <w:t xml:space="preserve">eniem specjalnym </w:t>
      </w:r>
      <w:r w:rsidR="003C6C43">
        <w:rPr>
          <w:shd w:val="clear" w:color="auto" w:fill="FFFFFF"/>
        </w:rPr>
        <w:t>na poziomie podstawowym</w:t>
      </w:r>
      <w:r w:rsidR="006C42F2">
        <w:rPr>
          <w:shd w:val="clear" w:color="auto" w:fill="FFFFFF"/>
        </w:rPr>
        <w:t>,</w:t>
      </w:r>
      <w:r w:rsidR="003C6C43">
        <w:rPr>
          <w:shd w:val="clear" w:color="auto" w:fill="FFFFFF"/>
        </w:rPr>
        <w:t xml:space="preserve"> </w:t>
      </w:r>
      <w:r w:rsidR="00A916C6" w:rsidRPr="00E85C5E">
        <w:rPr>
          <w:shd w:val="clear" w:color="auto" w:fill="FFFFFF"/>
        </w:rPr>
        <w:t xml:space="preserve">wynosiła </w:t>
      </w:r>
      <w:r w:rsidR="0000268D" w:rsidRPr="00E85C5E">
        <w:rPr>
          <w:shd w:val="clear" w:color="auto" w:fill="FFFFFF"/>
        </w:rPr>
        <w:t>165,6</w:t>
      </w:r>
      <w:r w:rsidR="00B23317">
        <w:rPr>
          <w:shd w:val="clear" w:color="auto" w:fill="FFFFFF"/>
        </w:rPr>
        <w:t xml:space="preserve"> </w:t>
      </w:r>
      <w:r w:rsidR="00913019" w:rsidRPr="00E85C5E">
        <w:rPr>
          <w:shd w:val="clear" w:color="auto" w:fill="FFFFFF"/>
        </w:rPr>
        <w:t xml:space="preserve">tys., </w:t>
      </w:r>
      <w:r w:rsidR="0020074E" w:rsidRPr="00E85C5E">
        <w:rPr>
          <w:shd w:val="clear" w:color="auto" w:fill="FFFFFF"/>
        </w:rPr>
        <w:t>tj.</w:t>
      </w:r>
      <w:r w:rsidR="00913019" w:rsidRPr="00E85C5E">
        <w:rPr>
          <w:shd w:val="clear" w:color="auto" w:fill="FFFFFF"/>
        </w:rPr>
        <w:t xml:space="preserve"> </w:t>
      </w:r>
      <w:r w:rsidR="0000268D" w:rsidRPr="00E85C5E">
        <w:rPr>
          <w:shd w:val="clear" w:color="auto" w:fill="FFFFFF"/>
        </w:rPr>
        <w:t>5,3</w:t>
      </w:r>
      <w:r w:rsidR="00913019" w:rsidRPr="00E85C5E">
        <w:rPr>
          <w:shd w:val="clear" w:color="auto" w:fill="FFFFFF"/>
        </w:rPr>
        <w:t>% ogólnej liczby dzieci. Pod względ</w:t>
      </w:r>
      <w:r w:rsidR="0000268D" w:rsidRPr="00E85C5E">
        <w:rPr>
          <w:shd w:val="clear" w:color="auto" w:fill="FFFFFF"/>
        </w:rPr>
        <w:t>em płci przeważali chłopcy (68,6</w:t>
      </w:r>
      <w:r w:rsidR="00913019" w:rsidRPr="00E85C5E">
        <w:rPr>
          <w:shd w:val="clear" w:color="auto" w:fill="FFFFFF"/>
        </w:rPr>
        <w:t>%).</w:t>
      </w:r>
      <w:r w:rsidR="00660926" w:rsidRPr="00E85C5E">
        <w:rPr>
          <w:shd w:val="clear" w:color="auto" w:fill="FFFFFF"/>
        </w:rPr>
        <w:t xml:space="preserve"> Wśród 3,6</w:t>
      </w:r>
      <w:r w:rsidR="00913019" w:rsidRPr="00E85C5E">
        <w:rPr>
          <w:shd w:val="clear" w:color="auto" w:fill="FFFFFF"/>
        </w:rPr>
        <w:t xml:space="preserve"> tys. dzieci </w:t>
      </w:r>
      <w:r w:rsidR="00660926" w:rsidRPr="00E85C5E">
        <w:rPr>
          <w:shd w:val="clear" w:color="auto" w:fill="FFFFFF"/>
        </w:rPr>
        <w:t>nauczanych indywidualnie było 43,8</w:t>
      </w:r>
      <w:r w:rsidR="00913019" w:rsidRPr="00E85C5E">
        <w:rPr>
          <w:shd w:val="clear" w:color="auto" w:fill="FFFFFF"/>
        </w:rPr>
        <w:t xml:space="preserve">% dzieci </w:t>
      </w:r>
      <w:r w:rsidR="006C42F2" w:rsidRPr="00E85C5E">
        <w:rPr>
          <w:shd w:val="clear" w:color="auto" w:fill="FFFFFF"/>
        </w:rPr>
        <w:t>ze specjalnymi potrzebami edukacyjnymi</w:t>
      </w:r>
      <w:r w:rsidR="00913019" w:rsidRPr="00E85C5E">
        <w:rPr>
          <w:shd w:val="clear" w:color="auto" w:fill="FFFFFF"/>
        </w:rPr>
        <w:t>.</w:t>
      </w:r>
    </w:p>
    <w:p w14:paraId="575565F4" w14:textId="285DB112" w:rsidR="004A5C84" w:rsidRPr="00E85C5E" w:rsidRDefault="00913019" w:rsidP="006B5DDB">
      <w:pPr>
        <w:suppressAutoHyphens/>
        <w:rPr>
          <w:shd w:val="clear" w:color="auto" w:fill="FFFFFF"/>
        </w:rPr>
      </w:pPr>
      <w:r w:rsidRPr="00E85C5E">
        <w:rPr>
          <w:shd w:val="clear" w:color="auto" w:fill="FFFFFF"/>
        </w:rPr>
        <w:t>Specjalne ośrodki szkolno-wychowawcze i specjalne ośrodki wychowawcze były prowadzone dla uczniów, którzy posiadali orzeczenie o potrzebie kształcenia specjalnego, wydane ze względu na niepełnosprawność, ale z jej powodu nie mogli uczęszczać do przedszkola lub szkoły w miejscu za</w:t>
      </w:r>
      <w:r w:rsidR="00363314" w:rsidRPr="00E85C5E">
        <w:rPr>
          <w:shd w:val="clear" w:color="auto" w:fill="FFFFFF"/>
        </w:rPr>
        <w:t>mieszkania. W roku szkolnym 2022/23 funkcjonowały 354 takie placówki</w:t>
      </w:r>
      <w:r w:rsidRPr="00E85C5E">
        <w:rPr>
          <w:shd w:val="clear" w:color="auto" w:fill="FFFFFF"/>
        </w:rPr>
        <w:t xml:space="preserve">. Spośród </w:t>
      </w:r>
      <w:r w:rsidR="00363314" w:rsidRPr="00E85C5E">
        <w:rPr>
          <w:shd w:val="clear" w:color="auto" w:fill="FFFFFF"/>
        </w:rPr>
        <w:t>18,8</w:t>
      </w:r>
      <w:r w:rsidRPr="00E85C5E">
        <w:rPr>
          <w:shd w:val="clear" w:color="auto" w:fill="FFFFFF"/>
        </w:rPr>
        <w:t xml:space="preserve"> tys. dostępny</w:t>
      </w:r>
      <w:r w:rsidR="00363314" w:rsidRPr="00E85C5E">
        <w:rPr>
          <w:shd w:val="clear" w:color="auto" w:fill="FFFFFF"/>
        </w:rPr>
        <w:t xml:space="preserve">ch miejsc </w:t>
      </w:r>
      <w:r w:rsidR="00640C20">
        <w:rPr>
          <w:shd w:val="clear" w:color="auto" w:fill="FFFFFF"/>
        </w:rPr>
        <w:t>wykorzystano</w:t>
      </w:r>
      <w:r w:rsidR="00363314" w:rsidRPr="00E85C5E">
        <w:rPr>
          <w:shd w:val="clear" w:color="auto" w:fill="FFFFFF"/>
        </w:rPr>
        <w:t xml:space="preserve"> 53,7</w:t>
      </w:r>
      <w:r w:rsidRPr="00E85C5E">
        <w:rPr>
          <w:shd w:val="clear" w:color="auto" w:fill="FFFFFF"/>
        </w:rPr>
        <w:t xml:space="preserve">%. </w:t>
      </w:r>
      <w:r w:rsidR="00A916C6" w:rsidRPr="00E85C5E">
        <w:rPr>
          <w:shd w:val="clear" w:color="auto" w:fill="FFFFFF"/>
        </w:rPr>
        <w:t>O</w:t>
      </w:r>
      <w:r w:rsidRPr="00E85C5E">
        <w:rPr>
          <w:shd w:val="clear" w:color="auto" w:fill="FFFFFF"/>
        </w:rPr>
        <w:t xml:space="preserve">soby </w:t>
      </w:r>
      <w:r w:rsidR="00686CD7">
        <w:rPr>
          <w:shd w:val="clear" w:color="auto" w:fill="FFFFFF"/>
        </w:rPr>
        <w:t xml:space="preserve">z </w:t>
      </w:r>
      <w:r w:rsidRPr="00E85C5E">
        <w:rPr>
          <w:shd w:val="clear" w:color="auto" w:fill="FFFFFF"/>
        </w:rPr>
        <w:t>niepełnosprawn</w:t>
      </w:r>
      <w:r w:rsidR="00686CD7">
        <w:rPr>
          <w:shd w:val="clear" w:color="auto" w:fill="FFFFFF"/>
        </w:rPr>
        <w:t>ością</w:t>
      </w:r>
      <w:r w:rsidRPr="00E85C5E">
        <w:rPr>
          <w:shd w:val="clear" w:color="auto" w:fill="FFFFFF"/>
        </w:rPr>
        <w:t xml:space="preserve"> intelektualn</w:t>
      </w:r>
      <w:r w:rsidR="00686CD7">
        <w:rPr>
          <w:shd w:val="clear" w:color="auto" w:fill="FFFFFF"/>
        </w:rPr>
        <w:t>ą</w:t>
      </w:r>
      <w:r w:rsidR="00A80915" w:rsidRPr="00E85C5E">
        <w:rPr>
          <w:shd w:val="clear" w:color="auto" w:fill="FFFFFF"/>
        </w:rPr>
        <w:t xml:space="preserve"> stanowiły 55,7</w:t>
      </w:r>
      <w:r w:rsidR="00A916C6" w:rsidRPr="00E85C5E">
        <w:rPr>
          <w:shd w:val="clear" w:color="auto" w:fill="FFFFFF"/>
        </w:rPr>
        <w:t>% wychowanków</w:t>
      </w:r>
      <w:r w:rsidRPr="00E85C5E">
        <w:rPr>
          <w:shd w:val="clear" w:color="auto" w:fill="FFFFFF"/>
        </w:rPr>
        <w:t xml:space="preserve">. Ponadto ośrodki zapewniały opiekę dzieciom </w:t>
      </w:r>
      <w:r w:rsidRPr="00E85C5E">
        <w:rPr>
          <w:shd w:val="clear" w:color="auto" w:fill="FFFFFF"/>
        </w:rPr>
        <w:lastRenderedPageBreak/>
        <w:t>i</w:t>
      </w:r>
      <w:r w:rsidR="00A916C6" w:rsidRPr="00E85C5E">
        <w:rPr>
          <w:shd w:val="clear" w:color="auto" w:fill="FFFFFF"/>
        </w:rPr>
        <w:t> </w:t>
      </w:r>
      <w:r w:rsidRPr="00E85C5E">
        <w:rPr>
          <w:shd w:val="clear" w:color="auto" w:fill="FFFFFF"/>
        </w:rPr>
        <w:t>młodzieży z niepe</w:t>
      </w:r>
      <w:r w:rsidR="00A80915" w:rsidRPr="00E85C5E">
        <w:rPr>
          <w:shd w:val="clear" w:color="auto" w:fill="FFFFFF"/>
        </w:rPr>
        <w:t>łnosprawnościami sprzężonymi (26,5</w:t>
      </w:r>
      <w:r w:rsidRPr="00E85C5E">
        <w:rPr>
          <w:shd w:val="clear" w:color="auto" w:fill="FFFFFF"/>
        </w:rPr>
        <w:t>%), ni</w:t>
      </w:r>
      <w:r w:rsidR="00A80915" w:rsidRPr="00E85C5E">
        <w:rPr>
          <w:shd w:val="clear" w:color="auto" w:fill="FFFFFF"/>
        </w:rPr>
        <w:t>esłyszącej i słabosłyszącej (5,7</w:t>
      </w:r>
      <w:r w:rsidRPr="00E85C5E">
        <w:rPr>
          <w:shd w:val="clear" w:color="auto" w:fill="FFFFFF"/>
        </w:rPr>
        <w:t>%) oraz</w:t>
      </w:r>
      <w:r w:rsidR="00A80915" w:rsidRPr="00E85C5E">
        <w:rPr>
          <w:shd w:val="clear" w:color="auto" w:fill="FFFFFF"/>
        </w:rPr>
        <w:t xml:space="preserve"> niewidomej i słabowidzącej (3,2</w:t>
      </w:r>
      <w:r w:rsidRPr="00E85C5E">
        <w:rPr>
          <w:shd w:val="clear" w:color="auto" w:fill="FFFFFF"/>
        </w:rPr>
        <w:t>%)</w:t>
      </w:r>
      <w:r w:rsidR="004A5C84" w:rsidRPr="00E85C5E">
        <w:rPr>
          <w:shd w:val="clear" w:color="auto" w:fill="FFFFFF"/>
        </w:rPr>
        <w:t>.</w:t>
      </w:r>
    </w:p>
    <w:p w14:paraId="02351A49" w14:textId="5FE43E14" w:rsidR="004A5C84" w:rsidRPr="00E85C5E" w:rsidRDefault="00913019" w:rsidP="006B5DDB">
      <w:pPr>
        <w:suppressAutoHyphens/>
        <w:rPr>
          <w:shd w:val="clear" w:color="auto" w:fill="FFFFFF"/>
        </w:rPr>
      </w:pPr>
      <w:r w:rsidRPr="00E85C5E">
        <w:rPr>
          <w:shd w:val="clear" w:color="auto" w:fill="FFFFFF"/>
        </w:rPr>
        <w:t>Ośrodki rewalidacyjno-wychowawcze umożliwiały realizację obowiązku rocznego przygotowania przedszkolnego, obowiązku szkolnego i obowiązku nauki dzieciom i młodzieży z niepełnosprawnością</w:t>
      </w:r>
      <w:r w:rsidR="004A5C84" w:rsidRPr="00E85C5E">
        <w:rPr>
          <w:shd w:val="clear" w:color="auto" w:fill="FFFFFF"/>
        </w:rPr>
        <w:t xml:space="preserve"> </w:t>
      </w:r>
      <w:r w:rsidRPr="00E85C5E">
        <w:rPr>
          <w:shd w:val="clear" w:color="auto" w:fill="FFFFFF"/>
        </w:rPr>
        <w:t>intelektualną w stopniu głębokim, posiadającym orzeczenie o</w:t>
      </w:r>
      <w:r w:rsidR="00640C20">
        <w:rPr>
          <w:shd w:val="clear" w:color="auto" w:fill="FFFFFF"/>
        </w:rPr>
        <w:t> </w:t>
      </w:r>
      <w:r w:rsidRPr="00E85C5E">
        <w:rPr>
          <w:shd w:val="clear" w:color="auto" w:fill="FFFFFF"/>
        </w:rPr>
        <w:t>potrzebie zajęć rewalidacyjno-wychowawczych oraz z niepełnosprawnościami sprzężonymi, z których jedną z</w:t>
      </w:r>
      <w:r w:rsidR="00AD3060">
        <w:rPr>
          <w:shd w:val="clear" w:color="auto" w:fill="FFFFFF"/>
        </w:rPr>
        <w:t xml:space="preserve"> </w:t>
      </w:r>
      <w:r w:rsidRPr="00E85C5E">
        <w:rPr>
          <w:shd w:val="clear" w:color="auto" w:fill="FFFFFF"/>
        </w:rPr>
        <w:t xml:space="preserve">niepełnosprawności była niepełnosprawność intelektualna, posiadającym orzeczenie o potrzebie kształcenia specjalnego. </w:t>
      </w:r>
      <w:r w:rsidR="00911643" w:rsidRPr="00E85C5E">
        <w:rPr>
          <w:shd w:val="clear" w:color="auto" w:fill="FFFFFF"/>
        </w:rPr>
        <w:t xml:space="preserve">W dniu </w:t>
      </w:r>
      <w:r w:rsidR="00C37A9A" w:rsidRPr="00E85C5E">
        <w:rPr>
          <w:shd w:val="clear" w:color="auto" w:fill="FFFFFF"/>
        </w:rPr>
        <w:t>30 września 2022</w:t>
      </w:r>
      <w:r w:rsidRPr="00E85C5E">
        <w:rPr>
          <w:shd w:val="clear" w:color="auto" w:fill="FFFFFF"/>
        </w:rPr>
        <w:t xml:space="preserve"> r. 1</w:t>
      </w:r>
      <w:r w:rsidR="00C37A9A" w:rsidRPr="00E85C5E">
        <w:rPr>
          <w:shd w:val="clear" w:color="auto" w:fill="FFFFFF"/>
        </w:rPr>
        <w:t>91</w:t>
      </w:r>
      <w:r w:rsidRPr="00E85C5E">
        <w:rPr>
          <w:shd w:val="clear" w:color="auto" w:fill="FFFFFF"/>
        </w:rPr>
        <w:t xml:space="preserve"> ośrodków rewalidacyjno-wychowawczych udostępniało </w:t>
      </w:r>
      <w:r w:rsidR="00C37A9A" w:rsidRPr="00E85C5E">
        <w:rPr>
          <w:shd w:val="clear" w:color="auto" w:fill="FFFFFF"/>
        </w:rPr>
        <w:t>7,0</w:t>
      </w:r>
      <w:r w:rsidRPr="00E85C5E">
        <w:rPr>
          <w:shd w:val="clear" w:color="auto" w:fill="FFFFFF"/>
        </w:rPr>
        <w:t xml:space="preserve"> tys. miejsc, z których </w:t>
      </w:r>
      <w:r w:rsidR="00C37A9A" w:rsidRPr="00E85C5E">
        <w:rPr>
          <w:shd w:val="clear" w:color="auto" w:fill="FFFFFF"/>
        </w:rPr>
        <w:t>88</w:t>
      </w:r>
      <w:r w:rsidRPr="00E85C5E">
        <w:rPr>
          <w:shd w:val="clear" w:color="auto" w:fill="FFFFFF"/>
        </w:rPr>
        <w:t>,</w:t>
      </w:r>
      <w:r w:rsidR="00C37A9A" w:rsidRPr="00E85C5E">
        <w:rPr>
          <w:shd w:val="clear" w:color="auto" w:fill="FFFFFF"/>
        </w:rPr>
        <w:t>4</w:t>
      </w:r>
      <w:r w:rsidR="00BD34CD">
        <w:rPr>
          <w:shd w:val="clear" w:color="auto" w:fill="FFFFFF"/>
        </w:rPr>
        <w:t xml:space="preserve">% było </w:t>
      </w:r>
      <w:r w:rsidRPr="00E85C5E">
        <w:rPr>
          <w:shd w:val="clear" w:color="auto" w:fill="FFFFFF"/>
        </w:rPr>
        <w:t>wykorzystanych. Placówki zapewniały udział w zajęciach wychowankom z</w:t>
      </w:r>
      <w:r w:rsidR="00AD3060">
        <w:rPr>
          <w:shd w:val="clear" w:color="auto" w:fill="FFFFFF"/>
        </w:rPr>
        <w:t> </w:t>
      </w:r>
      <w:r w:rsidRPr="00E85C5E">
        <w:rPr>
          <w:shd w:val="clear" w:color="auto" w:fill="FFFFFF"/>
        </w:rPr>
        <w:t>niepełnospra</w:t>
      </w:r>
      <w:r w:rsidR="0020695D" w:rsidRPr="00E85C5E">
        <w:rPr>
          <w:shd w:val="clear" w:color="auto" w:fill="FFFFFF"/>
        </w:rPr>
        <w:t>wnościami sprzężonymi (3,3</w:t>
      </w:r>
      <w:r w:rsidR="008C5612">
        <w:rPr>
          <w:shd w:val="clear" w:color="auto" w:fill="FFFFFF"/>
        </w:rPr>
        <w:t xml:space="preserve"> </w:t>
      </w:r>
      <w:r w:rsidRPr="00E85C5E">
        <w:rPr>
          <w:shd w:val="clear" w:color="auto" w:fill="FFFFFF"/>
        </w:rPr>
        <w:t>tys.) oraz wychowankom z</w:t>
      </w:r>
      <w:r w:rsidR="00B23317">
        <w:rPr>
          <w:shd w:val="clear" w:color="auto" w:fill="FFFFFF"/>
        </w:rPr>
        <w:t xml:space="preserve"> </w:t>
      </w:r>
      <w:r w:rsidRPr="00E85C5E">
        <w:rPr>
          <w:shd w:val="clear" w:color="auto" w:fill="FFFFFF"/>
        </w:rPr>
        <w:t>niepełnosprawnością intel</w:t>
      </w:r>
      <w:r w:rsidR="0020695D" w:rsidRPr="00E85C5E">
        <w:rPr>
          <w:shd w:val="clear" w:color="auto" w:fill="FFFFFF"/>
        </w:rPr>
        <w:t>ektualną w stopniu głębokim (2,6</w:t>
      </w:r>
      <w:r w:rsidR="008C5612">
        <w:rPr>
          <w:shd w:val="clear" w:color="auto" w:fill="FFFFFF"/>
        </w:rPr>
        <w:t xml:space="preserve"> </w:t>
      </w:r>
      <w:r w:rsidRPr="00E85C5E">
        <w:rPr>
          <w:shd w:val="clear" w:color="auto" w:fill="FFFFFF"/>
        </w:rPr>
        <w:t>tys.)</w:t>
      </w:r>
      <w:r w:rsidR="004A5C84" w:rsidRPr="00E85C5E">
        <w:rPr>
          <w:shd w:val="clear" w:color="auto" w:fill="FFFFFF"/>
        </w:rPr>
        <w:t>.</w:t>
      </w:r>
    </w:p>
    <w:p w14:paraId="0E14E9E6" w14:textId="6F828258" w:rsidR="00196B1E" w:rsidRPr="00E85C5E" w:rsidRDefault="0062771D" w:rsidP="008C5612">
      <w:pPr>
        <w:rPr>
          <w:shd w:val="clear" w:color="auto" w:fill="FFFFFF"/>
        </w:rPr>
      </w:pPr>
      <w:r>
        <w:rPr>
          <w:shd w:val="clear" w:color="auto" w:fill="FFFFFF"/>
        </w:rPr>
        <w:t>Edukacja</w:t>
      </w:r>
      <w:r w:rsidR="00913019" w:rsidRPr="00E85C5E">
        <w:rPr>
          <w:shd w:val="clear" w:color="auto" w:fill="FFFFFF"/>
        </w:rPr>
        <w:t xml:space="preserve"> młodzieży ze specjalnymi potrzebami edukacyjnymi na pozi</w:t>
      </w:r>
      <w:r>
        <w:rPr>
          <w:shd w:val="clear" w:color="auto" w:fill="FFFFFF"/>
        </w:rPr>
        <w:t>omie ponadpodstawowym była</w:t>
      </w:r>
      <w:r w:rsidR="00913019" w:rsidRPr="00E85C5E">
        <w:rPr>
          <w:shd w:val="clear" w:color="auto" w:fill="FFFFFF"/>
        </w:rPr>
        <w:t xml:space="preserve"> realizowan</w:t>
      </w:r>
      <w:r>
        <w:rPr>
          <w:shd w:val="clear" w:color="auto" w:fill="FFFFFF"/>
        </w:rPr>
        <w:t>a</w:t>
      </w:r>
      <w:r w:rsidR="00913019" w:rsidRPr="00E85C5E">
        <w:rPr>
          <w:shd w:val="clear" w:color="auto" w:fill="FFFFFF"/>
        </w:rPr>
        <w:t xml:space="preserve"> przede wszystkim w szkołach specjalnych. Największą część specjalnych szkół stanowiły te, których celem było </w:t>
      </w:r>
      <w:r>
        <w:rPr>
          <w:shd w:val="clear" w:color="auto" w:fill="FFFFFF"/>
        </w:rPr>
        <w:t>nabycie</w:t>
      </w:r>
      <w:r w:rsidR="00913019" w:rsidRPr="00E85C5E">
        <w:rPr>
          <w:shd w:val="clear" w:color="auto" w:fill="FFFFFF"/>
        </w:rPr>
        <w:t xml:space="preserve"> umiejętności w konkretnym zawodzie: specjalne szkoły </w:t>
      </w:r>
      <w:r w:rsidR="00913019" w:rsidRPr="00E85C5E">
        <w:rPr>
          <w:color w:val="000000" w:themeColor="text1"/>
          <w:shd w:val="clear" w:color="auto" w:fill="FFFFFF"/>
        </w:rPr>
        <w:t xml:space="preserve">przysposabiające do pracy i specjalne szkoły branżowe I stopnia. Wszystkie </w:t>
      </w:r>
      <w:r w:rsidR="00F02D4D" w:rsidRPr="00E85C5E">
        <w:rPr>
          <w:color w:val="000000" w:themeColor="text1"/>
          <w:shd w:val="clear" w:color="auto" w:fill="FFFFFF"/>
        </w:rPr>
        <w:t>szkoły specjalne kształciły 29,2</w:t>
      </w:r>
      <w:r w:rsidR="00913019" w:rsidRPr="00E85C5E">
        <w:rPr>
          <w:color w:val="000000" w:themeColor="text1"/>
          <w:shd w:val="clear" w:color="auto" w:fill="FFFFFF"/>
        </w:rPr>
        <w:t xml:space="preserve"> tys. osób. </w:t>
      </w:r>
      <w:r w:rsidR="00E85C5E" w:rsidRPr="00E85C5E">
        <w:rPr>
          <w:color w:val="000000" w:themeColor="text1"/>
          <w:shd w:val="clear" w:color="auto" w:fill="FFFFFF"/>
        </w:rPr>
        <w:t>Ponadto w oddziałach uczyło się 26,6 tys. uczniów ze specjalnymi potrzebami edukacyjnymi, w tym 42,2% osób w oddziałach przy liceach ogólnokształcących, 33,5% osób w oddziałach przy technikach oraz 23,5% osób w</w:t>
      </w:r>
      <w:r w:rsidR="000B387E">
        <w:rPr>
          <w:color w:val="000000" w:themeColor="text1"/>
          <w:shd w:val="clear" w:color="auto" w:fill="FFFFFF"/>
        </w:rPr>
        <w:t> </w:t>
      </w:r>
      <w:r w:rsidR="00E85C5E" w:rsidRPr="00E85C5E">
        <w:rPr>
          <w:color w:val="000000" w:themeColor="text1"/>
          <w:shd w:val="clear" w:color="auto" w:fill="FFFFFF"/>
        </w:rPr>
        <w:t>oddziałach przy branżowych szkołach I stopnia.</w:t>
      </w:r>
      <w:r w:rsidR="00913019" w:rsidRPr="00E85C5E">
        <w:rPr>
          <w:color w:val="000000" w:themeColor="text1"/>
          <w:shd w:val="clear" w:color="auto" w:fill="FFFFFF"/>
        </w:rPr>
        <w:t xml:space="preserve"> Łączna </w:t>
      </w:r>
      <w:r w:rsidR="00913019" w:rsidRPr="00E85C5E">
        <w:rPr>
          <w:shd w:val="clear" w:color="auto" w:fill="FFFFFF"/>
        </w:rPr>
        <w:t xml:space="preserve">liczba dzieci i młodzieży objętej kształceniem specjalnym na poziomie ponadpodstawowym </w:t>
      </w:r>
      <w:r w:rsidR="000B387E">
        <w:rPr>
          <w:shd w:val="clear" w:color="auto" w:fill="FFFFFF"/>
        </w:rPr>
        <w:t>wynosiła</w:t>
      </w:r>
      <w:r w:rsidR="00913019" w:rsidRPr="00E85C5E">
        <w:rPr>
          <w:shd w:val="clear" w:color="auto" w:fill="FFFFFF"/>
        </w:rPr>
        <w:t xml:space="preserve"> </w:t>
      </w:r>
      <w:r w:rsidR="004D787C" w:rsidRPr="00E85C5E">
        <w:rPr>
          <w:shd w:val="clear" w:color="auto" w:fill="FFFFFF"/>
        </w:rPr>
        <w:t>55,7</w:t>
      </w:r>
      <w:r w:rsidR="00913019" w:rsidRPr="00E85C5E">
        <w:rPr>
          <w:shd w:val="clear" w:color="auto" w:fill="FFFFFF"/>
        </w:rPr>
        <w:t xml:space="preserve"> tys. osób i</w:t>
      </w:r>
      <w:r w:rsidR="000B387E">
        <w:rPr>
          <w:shd w:val="clear" w:color="auto" w:fill="FFFFFF"/>
        </w:rPr>
        <w:t> </w:t>
      </w:r>
      <w:r w:rsidR="00913019" w:rsidRPr="00E85C5E">
        <w:rPr>
          <w:shd w:val="clear" w:color="auto" w:fill="FFFFFF"/>
        </w:rPr>
        <w:t xml:space="preserve">stanowiła 3,2% ogólnej </w:t>
      </w:r>
      <w:r w:rsidR="000B387E">
        <w:rPr>
          <w:shd w:val="clear" w:color="auto" w:fill="FFFFFF"/>
        </w:rPr>
        <w:t>jej</w:t>
      </w:r>
      <w:r w:rsidR="000B387E" w:rsidRPr="00E85C5E">
        <w:rPr>
          <w:shd w:val="clear" w:color="auto" w:fill="FFFFFF"/>
        </w:rPr>
        <w:t xml:space="preserve"> </w:t>
      </w:r>
      <w:r w:rsidR="00913019" w:rsidRPr="00E85C5E">
        <w:rPr>
          <w:shd w:val="clear" w:color="auto" w:fill="FFFFFF"/>
        </w:rPr>
        <w:t>liczby</w:t>
      </w:r>
      <w:r w:rsidR="004A5C84" w:rsidRPr="00E85C5E">
        <w:rPr>
          <w:shd w:val="clear" w:color="auto" w:fill="FFFFFF"/>
        </w:rPr>
        <w:t>.</w:t>
      </w:r>
    </w:p>
    <w:p w14:paraId="144AF0C4" w14:textId="1573FC4F" w:rsidR="004A5C84" w:rsidRPr="00E85C5E" w:rsidRDefault="0062771D" w:rsidP="006B5DDB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Do</w:t>
      </w:r>
      <w:r w:rsidR="00913019" w:rsidRPr="00E85C5E">
        <w:rPr>
          <w:shd w:val="clear" w:color="auto" w:fill="FFFFFF"/>
        </w:rPr>
        <w:t xml:space="preserve"> szk</w:t>
      </w:r>
      <w:r>
        <w:rPr>
          <w:shd w:val="clear" w:color="auto" w:fill="FFFFFF"/>
        </w:rPr>
        <w:t>ół</w:t>
      </w:r>
      <w:r w:rsidR="00913019" w:rsidRPr="00E85C5E">
        <w:rPr>
          <w:shd w:val="clear" w:color="auto" w:fill="FFFFFF"/>
        </w:rPr>
        <w:t xml:space="preserve"> policealnych </w:t>
      </w:r>
      <w:r>
        <w:rPr>
          <w:shd w:val="clear" w:color="auto" w:fill="FFFFFF"/>
        </w:rPr>
        <w:t>uczęszczało</w:t>
      </w:r>
      <w:r w:rsidR="00913019" w:rsidRPr="00E85C5E">
        <w:rPr>
          <w:shd w:val="clear" w:color="auto" w:fill="FFFFFF"/>
        </w:rPr>
        <w:t xml:space="preserve"> </w:t>
      </w:r>
      <w:r w:rsidR="00EC1DCB" w:rsidRPr="00E85C5E">
        <w:rPr>
          <w:shd w:val="clear" w:color="auto" w:fill="FFFFFF"/>
        </w:rPr>
        <w:t>280</w:t>
      </w:r>
      <w:r w:rsidR="00913019" w:rsidRPr="00E85C5E">
        <w:rPr>
          <w:shd w:val="clear" w:color="auto" w:fill="FFFFFF"/>
        </w:rPr>
        <w:t xml:space="preserve"> uczniów ze specjalnymi potrzebami edukacyjnymi, w</w:t>
      </w:r>
      <w:r>
        <w:rPr>
          <w:shd w:val="clear" w:color="auto" w:fill="FFFFFF"/>
        </w:rPr>
        <w:t> </w:t>
      </w:r>
      <w:r w:rsidR="00913019" w:rsidRPr="00E85C5E">
        <w:rPr>
          <w:shd w:val="clear" w:color="auto" w:fill="FFFFFF"/>
        </w:rPr>
        <w:t>tym gł</w:t>
      </w:r>
      <w:r w:rsidR="00EC1DCB" w:rsidRPr="00E85C5E">
        <w:rPr>
          <w:shd w:val="clear" w:color="auto" w:fill="FFFFFF"/>
        </w:rPr>
        <w:t xml:space="preserve">ównie </w:t>
      </w:r>
      <w:r>
        <w:rPr>
          <w:shd w:val="clear" w:color="auto" w:fill="FFFFFF"/>
        </w:rPr>
        <w:t xml:space="preserve">do </w:t>
      </w:r>
      <w:r w:rsidR="00EC1DCB" w:rsidRPr="00E85C5E">
        <w:rPr>
          <w:shd w:val="clear" w:color="auto" w:fill="FFFFFF"/>
        </w:rPr>
        <w:t>szk</w:t>
      </w:r>
      <w:r>
        <w:rPr>
          <w:shd w:val="clear" w:color="auto" w:fill="FFFFFF"/>
        </w:rPr>
        <w:t>ół</w:t>
      </w:r>
      <w:r w:rsidR="00EC1DCB" w:rsidRPr="00E85C5E">
        <w:rPr>
          <w:shd w:val="clear" w:color="auto" w:fill="FFFFFF"/>
        </w:rPr>
        <w:t xml:space="preserve"> specjalnych (88</w:t>
      </w:r>
      <w:r w:rsidR="00913019" w:rsidRPr="00E85C5E">
        <w:rPr>
          <w:shd w:val="clear" w:color="auto" w:fill="FFFFFF"/>
        </w:rPr>
        <w:t>,9%)</w:t>
      </w:r>
      <w:r w:rsidR="004A5C84" w:rsidRPr="00E85C5E">
        <w:rPr>
          <w:shd w:val="clear" w:color="auto" w:fill="FFFFFF"/>
        </w:rPr>
        <w:t>.</w:t>
      </w:r>
    </w:p>
    <w:p w14:paraId="1A033D83" w14:textId="7AFE9D3F" w:rsidR="004A5C84" w:rsidRPr="00EF7C55" w:rsidRDefault="004A5C84" w:rsidP="006B5DDB">
      <w:pPr>
        <w:suppressAutoHyphens/>
        <w:rPr>
          <w:shd w:val="clear" w:color="auto" w:fill="FFFFFF"/>
        </w:rPr>
      </w:pPr>
      <w:r w:rsidRPr="00E85C5E">
        <w:rPr>
          <w:shd w:val="clear" w:color="auto" w:fill="FFFFFF"/>
        </w:rPr>
        <w:t>W roku akademickim 20</w:t>
      </w:r>
      <w:r w:rsidR="00E6165B" w:rsidRPr="00E85C5E">
        <w:rPr>
          <w:shd w:val="clear" w:color="auto" w:fill="FFFFFF"/>
        </w:rPr>
        <w:t>2</w:t>
      </w:r>
      <w:r w:rsidR="00F016CF" w:rsidRPr="00E85C5E">
        <w:rPr>
          <w:shd w:val="clear" w:color="auto" w:fill="FFFFFF"/>
        </w:rPr>
        <w:t>2</w:t>
      </w:r>
      <w:r w:rsidR="006212F7" w:rsidRPr="00E85C5E">
        <w:rPr>
          <w:shd w:val="clear" w:color="auto" w:fill="FFFFFF"/>
        </w:rPr>
        <w:t>/</w:t>
      </w:r>
      <w:r w:rsidR="00E6165B" w:rsidRPr="00E85C5E">
        <w:rPr>
          <w:shd w:val="clear" w:color="auto" w:fill="FFFFFF"/>
        </w:rPr>
        <w:t>2</w:t>
      </w:r>
      <w:r w:rsidR="00F016CF" w:rsidRPr="00E85C5E">
        <w:rPr>
          <w:shd w:val="clear" w:color="auto" w:fill="FFFFFF"/>
        </w:rPr>
        <w:t>3</w:t>
      </w:r>
      <w:r w:rsidRPr="00E85C5E">
        <w:rPr>
          <w:shd w:val="clear" w:color="auto" w:fill="FFFFFF"/>
        </w:rPr>
        <w:t xml:space="preserve"> w uczelniach kształciło się </w:t>
      </w:r>
      <w:r w:rsidR="00CF23AF" w:rsidRPr="00E85C5E">
        <w:rPr>
          <w:shd w:val="clear" w:color="auto" w:fill="FFFFFF"/>
        </w:rPr>
        <w:t>20</w:t>
      </w:r>
      <w:r w:rsidR="0007780F" w:rsidRPr="00E85C5E">
        <w:rPr>
          <w:shd w:val="clear" w:color="auto" w:fill="FFFFFF"/>
        </w:rPr>
        <w:t>,</w:t>
      </w:r>
      <w:r w:rsidR="00913019" w:rsidRPr="00E85C5E">
        <w:rPr>
          <w:shd w:val="clear" w:color="auto" w:fill="FFFFFF"/>
        </w:rPr>
        <w:t>9</w:t>
      </w:r>
      <w:r w:rsidRPr="00E85C5E">
        <w:rPr>
          <w:shd w:val="clear" w:color="auto" w:fill="FFFFFF"/>
        </w:rPr>
        <w:t xml:space="preserve"> tys. osób </w:t>
      </w:r>
      <w:r w:rsidR="00B51E55" w:rsidRPr="00E85C5E">
        <w:rPr>
          <w:shd w:val="clear" w:color="auto" w:fill="FFFFFF"/>
        </w:rPr>
        <w:t xml:space="preserve">z </w:t>
      </w:r>
      <w:r w:rsidR="003E2A7F">
        <w:rPr>
          <w:shd w:val="clear" w:color="auto" w:fill="FFFFFF"/>
        </w:rPr>
        <w:t>orzeczeniem o</w:t>
      </w:r>
      <w:r w:rsidR="00694853">
        <w:rPr>
          <w:shd w:val="clear" w:color="auto" w:fill="FFFFFF"/>
        </w:rPr>
        <w:t> </w:t>
      </w:r>
      <w:r w:rsidR="003E2A7F">
        <w:rPr>
          <w:shd w:val="clear" w:color="auto" w:fill="FFFFFF"/>
        </w:rPr>
        <w:t xml:space="preserve">stopniu </w:t>
      </w:r>
      <w:r w:rsidR="00B51E55" w:rsidRPr="00E85C5E">
        <w:rPr>
          <w:shd w:val="clear" w:color="auto" w:fill="FFFFFF"/>
        </w:rPr>
        <w:t>niepełnosprawności</w:t>
      </w:r>
      <w:r w:rsidR="00B51E55" w:rsidRPr="00E85C5E">
        <w:rPr>
          <w:vertAlign w:val="superscript"/>
        </w:rPr>
        <w:footnoteReference w:id="4"/>
      </w:r>
      <w:r w:rsidRPr="00E85C5E">
        <w:rPr>
          <w:shd w:val="clear" w:color="auto" w:fill="FFFFFF"/>
        </w:rPr>
        <w:t xml:space="preserve"> (1,</w:t>
      </w:r>
      <w:r w:rsidR="00913019" w:rsidRPr="00E85C5E">
        <w:rPr>
          <w:shd w:val="clear" w:color="auto" w:fill="FFFFFF"/>
        </w:rPr>
        <w:t>7</w:t>
      </w:r>
      <w:r w:rsidRPr="00E85C5E">
        <w:rPr>
          <w:shd w:val="clear" w:color="auto" w:fill="FFFFFF"/>
        </w:rPr>
        <w:t>% ogólnej liczby studentów), a ukończyło je</w:t>
      </w:r>
      <w:r w:rsidRPr="00E85C5E">
        <w:rPr>
          <w:shd w:val="clear" w:color="auto" w:fill="FFFFFF"/>
          <w:vertAlign w:val="superscript"/>
        </w:rPr>
        <w:footnoteReference w:id="5"/>
      </w:r>
      <w:r w:rsidRPr="00E85C5E">
        <w:rPr>
          <w:shd w:val="clear" w:color="auto" w:fill="FFFFFF"/>
        </w:rPr>
        <w:t xml:space="preserve"> </w:t>
      </w:r>
      <w:r w:rsidR="00173E2E" w:rsidRPr="00E85C5E">
        <w:rPr>
          <w:shd w:val="clear" w:color="auto" w:fill="FFFFFF"/>
        </w:rPr>
        <w:t>5,</w:t>
      </w:r>
      <w:r w:rsidR="00913019" w:rsidRPr="00E85C5E">
        <w:rPr>
          <w:shd w:val="clear" w:color="auto" w:fill="FFFFFF"/>
        </w:rPr>
        <w:t>4</w:t>
      </w:r>
      <w:r w:rsidRPr="00E85C5E">
        <w:rPr>
          <w:shd w:val="clear" w:color="auto" w:fill="FFFFFF"/>
        </w:rPr>
        <w:t xml:space="preserve"> tys. osób (1,</w:t>
      </w:r>
      <w:r w:rsidR="00173E2E" w:rsidRPr="00E85C5E">
        <w:rPr>
          <w:shd w:val="clear" w:color="auto" w:fill="FFFFFF"/>
        </w:rPr>
        <w:t>8</w:t>
      </w:r>
      <w:r w:rsidRPr="00E85C5E">
        <w:rPr>
          <w:shd w:val="clear" w:color="auto" w:fill="FFFFFF"/>
        </w:rPr>
        <w:t xml:space="preserve">% ogólnej liczby absolwentów). Wśród doktorantów </w:t>
      </w:r>
      <w:r w:rsidR="00CF23AF" w:rsidRPr="00E85C5E">
        <w:rPr>
          <w:shd w:val="clear" w:color="auto" w:fill="FFFFFF"/>
        </w:rPr>
        <w:t>6,6</w:t>
      </w:r>
      <w:r w:rsidRPr="00E85C5E">
        <w:rPr>
          <w:shd w:val="clear" w:color="auto" w:fill="FFFFFF"/>
        </w:rPr>
        <w:t xml:space="preserve">% stanowiły osoby </w:t>
      </w:r>
      <w:r w:rsidR="00B51E55" w:rsidRPr="00E85C5E">
        <w:rPr>
          <w:shd w:val="clear" w:color="auto" w:fill="FFFFFF"/>
        </w:rPr>
        <w:t xml:space="preserve">z </w:t>
      </w:r>
      <w:r w:rsidR="003E2A7F" w:rsidRPr="006C4A93">
        <w:rPr>
          <w:szCs w:val="19"/>
        </w:rPr>
        <w:t xml:space="preserve">orzeczeniem </w:t>
      </w:r>
      <w:r w:rsidR="003E2A7F">
        <w:rPr>
          <w:szCs w:val="19"/>
        </w:rPr>
        <w:t>o</w:t>
      </w:r>
      <w:r w:rsidR="00AD3060">
        <w:rPr>
          <w:szCs w:val="19"/>
        </w:rPr>
        <w:t> </w:t>
      </w:r>
      <w:r w:rsidR="003E2A7F">
        <w:rPr>
          <w:szCs w:val="19"/>
        </w:rPr>
        <w:t xml:space="preserve">stopniu </w:t>
      </w:r>
      <w:r w:rsidR="00B51E55" w:rsidRPr="00E85C5E">
        <w:rPr>
          <w:shd w:val="clear" w:color="auto" w:fill="FFFFFF"/>
        </w:rPr>
        <w:t>niepełnosprawności</w:t>
      </w:r>
      <w:r w:rsidRPr="00E85C5E">
        <w:rPr>
          <w:shd w:val="clear" w:color="auto" w:fill="FFFFFF"/>
        </w:rPr>
        <w:t xml:space="preserve"> (</w:t>
      </w:r>
      <w:r w:rsidR="00B4555B" w:rsidRPr="00E85C5E">
        <w:rPr>
          <w:shd w:val="clear" w:color="auto" w:fill="FFFFFF"/>
        </w:rPr>
        <w:t>0,</w:t>
      </w:r>
      <w:r w:rsidR="00913019" w:rsidRPr="00E85C5E">
        <w:rPr>
          <w:shd w:val="clear" w:color="auto" w:fill="FFFFFF"/>
        </w:rPr>
        <w:t>6</w:t>
      </w:r>
      <w:r w:rsidRPr="00E85C5E">
        <w:rPr>
          <w:shd w:val="clear" w:color="auto" w:fill="FFFFFF"/>
        </w:rPr>
        <w:t xml:space="preserve"> tys. osób).</w:t>
      </w:r>
    </w:p>
    <w:p w14:paraId="238495AF" w14:textId="087F5B71" w:rsidR="0087628E" w:rsidRPr="00EF7C55" w:rsidRDefault="00363812" w:rsidP="006B5DDB">
      <w:pPr>
        <w:pStyle w:val="Nagwek1"/>
        <w:pageBreakBefore/>
        <w:suppressAutoHyphens/>
      </w:pPr>
      <w:r w:rsidRPr="00EF7C55">
        <w:lastRenderedPageBreak/>
        <w:t>Uwagi metodologiczne</w:t>
      </w:r>
    </w:p>
    <w:p w14:paraId="762AA876" w14:textId="3AC070DF" w:rsidR="004C2E39" w:rsidRPr="00EF7C55" w:rsidRDefault="004C2E39" w:rsidP="006B5DDB">
      <w:pPr>
        <w:pStyle w:val="Uwagimetodologicznelista"/>
        <w:suppressAutoHyphens/>
      </w:pPr>
      <w:r w:rsidRPr="00EF7C55">
        <w:t xml:space="preserve">Niniejsza informacja sygnalna jest </w:t>
      </w:r>
      <w:r w:rsidR="00F14C8B">
        <w:t>piątym</w:t>
      </w:r>
      <w:r w:rsidR="007265D5" w:rsidRPr="00EF7C55">
        <w:t xml:space="preserve"> </w:t>
      </w:r>
      <w:r w:rsidRPr="00EF7C55">
        <w:t>opracowaniem ogólnopolskim</w:t>
      </w:r>
      <w:r w:rsidR="004B0B3D" w:rsidRPr="00EF7C55">
        <w:t>, dotyczącym tematyki osób niepełnosprawnych,</w:t>
      </w:r>
      <w:r w:rsidRPr="00EF7C55">
        <w:t xml:space="preserve"> przygotowanym przez pracowników Urzędu Statystycznego w Krakowie. Zakres zaprezentowanych danych nie wyczerpuje problematyki niepełnosprawności ze względu na jej złożony charakter i różnorodność.</w:t>
      </w:r>
    </w:p>
    <w:p w14:paraId="0310E173" w14:textId="77777777" w:rsidR="00F14C8B" w:rsidRPr="00EF7C55" w:rsidRDefault="00F14C8B" w:rsidP="006B5DDB">
      <w:pPr>
        <w:pStyle w:val="Uwagimetodologicznelista"/>
        <w:suppressAutoHyphens/>
        <w:spacing w:after="120" w:line="288" w:lineRule="auto"/>
      </w:pPr>
      <w:r w:rsidRPr="00EF7C55">
        <w:t>System orzekania o niepełnosprawności w Polsce jest niejednolity. Określają go dwa podstawowe akty prawne:</w:t>
      </w:r>
    </w:p>
    <w:p w14:paraId="39A5B8C4" w14:textId="0C154132" w:rsidR="00F14C8B" w:rsidRPr="00EF7C55" w:rsidRDefault="00F14C8B" w:rsidP="006B5DDB">
      <w:pPr>
        <w:pStyle w:val="Uwagimetodologicznelistapoziom2"/>
        <w:suppressAutoHyphens/>
        <w:spacing w:after="120" w:line="288" w:lineRule="auto"/>
      </w:pPr>
      <w:r w:rsidRPr="00EF7C55">
        <w:t>Ustawa z dnia 27 sierpnia 1997 r. o rehabilitacji zawodowej i społecznej oraz zatrudnianiu osób niepełnosprawnych (tekst jednolity Dz. U. z 202</w:t>
      </w:r>
      <w:r>
        <w:t>3</w:t>
      </w:r>
      <w:r w:rsidRPr="00EF7C55">
        <w:t xml:space="preserve"> r. poz. </w:t>
      </w:r>
      <w:r>
        <w:t>100, 173, 240, 852, 1234, 1429</w:t>
      </w:r>
      <w:r w:rsidRPr="00EF7C55">
        <w:t>) – w art. 2 definiuje się niepełnosprawność jako trwałą lub okresową niezdolność do wypełniania ról społecznych z powodu stałego lub długotrwałego naruszenia sprawności organizmu, w szczególności powodującą niezdolność do pracy. W art. 3 określa się orzekane stopnie niepełnosprawności: znaczny, umiarkowany i lekki, natomiast w art. 4a wspomina się o dzieciach w</w:t>
      </w:r>
      <w:r>
        <w:t> </w:t>
      </w:r>
      <w:r w:rsidR="00AD3060">
        <w:t xml:space="preserve">wieku do 16 </w:t>
      </w:r>
      <w:r w:rsidRPr="00EF7C55">
        <w:t>lat, którym wydaje się orzeczenie o niepełnosprawności bez ustalania jej stopnia. Organami orzekającymi niepełnosprawność są powiatowe (jako pierwsza instancja) i</w:t>
      </w:r>
      <w:r w:rsidR="00BD34CD">
        <w:t xml:space="preserve"> </w:t>
      </w:r>
      <w:r w:rsidRPr="00EF7C55">
        <w:t>wojewódzkie (druga instancja) zespoły do spraw orzekania o niepełnosprawności. Ostateczną instancją są rejonowe sądy pracy i</w:t>
      </w:r>
      <w:r>
        <w:t> </w:t>
      </w:r>
      <w:r w:rsidRPr="00EF7C55">
        <w:t>ubezpieczeń społecznych;</w:t>
      </w:r>
    </w:p>
    <w:p w14:paraId="25AE15B1" w14:textId="77777777" w:rsidR="00F14C8B" w:rsidRPr="00EF7C55" w:rsidRDefault="00F14C8B" w:rsidP="006B5DDB">
      <w:pPr>
        <w:pStyle w:val="Uwagimetodologicznelistapoziom2"/>
        <w:suppressAutoHyphens/>
        <w:spacing w:after="120" w:line="288" w:lineRule="auto"/>
      </w:pPr>
      <w:r w:rsidRPr="00EF7C55">
        <w:t xml:space="preserve">Ustawa z dnia 17 grudnia 1998 r. o emeryturach i rentach z Funduszu Ubezpieczeń Społecznych (tekst jednolity Dz. U. </w:t>
      </w:r>
      <w:r>
        <w:t xml:space="preserve">z </w:t>
      </w:r>
      <w:r w:rsidRPr="00EF7C55">
        <w:t>202</w:t>
      </w:r>
      <w:r>
        <w:t>3 r.</w:t>
      </w:r>
      <w:r w:rsidRPr="00EF7C55">
        <w:t xml:space="preserve"> poz. </w:t>
      </w:r>
      <w:r>
        <w:t>1251</w:t>
      </w:r>
      <w:r w:rsidRPr="00EF7C55">
        <w:t xml:space="preserve">, </w:t>
      </w:r>
      <w:r>
        <w:t>1429, 1672</w:t>
      </w:r>
      <w:r w:rsidRPr="00EF7C55">
        <w:t>) – w art. 12 zdefiniowano osobę niezdolną do pracy jako taką, która całkowicie lub częściowo utraciła zdolność do pracy zarobkowej z powodu naruszenia sprawności organizmu i nie rokuje odzyskania zdolności do pracy po przekwalifikowaniu. Orzeczenia</w:t>
      </w:r>
      <w:r>
        <w:t xml:space="preserve"> </w:t>
      </w:r>
      <w:r w:rsidRPr="00EF7C55">
        <w:t>o:</w:t>
      </w:r>
      <w:r>
        <w:t> </w:t>
      </w:r>
      <w:r w:rsidRPr="00EF7C55">
        <w:t>niezdolności do pracy, niezdolności do samodzielnej egzystencji oraz celowości przekwalifikowania, wydane przez Zakład Ubezpieczeń Społecznych, podlegają przełożeniu na orzeczenia o stopniu niepełnosprawności zgodnie z art. 5 wspomnianej wcześniej Ustawy o rehabilitacji zawodowej i społecznej oraz zatrudnianiu osób niepełnosprawnych.</w:t>
      </w:r>
    </w:p>
    <w:p w14:paraId="2AA3FCCF" w14:textId="1F5CA502" w:rsidR="00F14C8B" w:rsidRPr="00EF7C55" w:rsidRDefault="00F14C8B" w:rsidP="006B5DDB">
      <w:pPr>
        <w:pStyle w:val="Uwagimetodologicznelista"/>
        <w:suppressAutoHyphens/>
        <w:spacing w:after="120" w:line="288" w:lineRule="auto"/>
      </w:pPr>
      <w:r w:rsidRPr="00EF7C55">
        <w:t>Inne orzeczenia, które podlegają przełożeniu na orzeczenia o niepełnosprawności, to</w:t>
      </w:r>
      <w:r w:rsidR="00BD34CD">
        <w:t xml:space="preserve"> </w:t>
      </w:r>
      <w:r w:rsidRPr="00EF7C55">
        <w:t>orzeczenia wydane przed 1 stycznia 1998 r., jeżeli nie utraciły mocy:</w:t>
      </w:r>
    </w:p>
    <w:p w14:paraId="70264AAB" w14:textId="77777777" w:rsidR="00F14C8B" w:rsidRPr="00EF7C55" w:rsidRDefault="00F14C8B" w:rsidP="006B5DDB">
      <w:pPr>
        <w:pStyle w:val="Uwagimetodologicznelistapoziom2"/>
        <w:numPr>
          <w:ilvl w:val="0"/>
          <w:numId w:val="8"/>
        </w:numPr>
        <w:suppressAutoHyphens/>
        <w:spacing w:after="120" w:line="288" w:lineRule="auto"/>
        <w:ind w:left="850" w:hanging="425"/>
      </w:pPr>
      <w:r w:rsidRPr="00EF7C55">
        <w:t>Orzeczenia o niezdolności do pracy w gospodarstwie rolnym, wydawane przez Kasę Rolniczego Ubezpieczenia Społecznego;</w:t>
      </w:r>
    </w:p>
    <w:p w14:paraId="080B682D" w14:textId="77777777" w:rsidR="00F14C8B" w:rsidRPr="00EF7C55" w:rsidRDefault="00F14C8B" w:rsidP="006B5DDB">
      <w:pPr>
        <w:pStyle w:val="Uwagimetodologicznelistapoziom2"/>
        <w:numPr>
          <w:ilvl w:val="0"/>
          <w:numId w:val="8"/>
        </w:numPr>
        <w:suppressAutoHyphens/>
        <w:spacing w:after="120" w:line="288" w:lineRule="auto"/>
        <w:ind w:left="850" w:hanging="425"/>
      </w:pPr>
      <w:r w:rsidRPr="00EF7C55">
        <w:t xml:space="preserve">Orzeczenia o niezdolności do </w:t>
      </w:r>
      <w:r>
        <w:t>służby, wydawane przez komisje lekarskie podległe</w:t>
      </w:r>
      <w:r w:rsidRPr="00EF7C55">
        <w:t xml:space="preserve"> Ministerstw</w:t>
      </w:r>
      <w:r>
        <w:t>u</w:t>
      </w:r>
      <w:r w:rsidRPr="00EF7C55">
        <w:t xml:space="preserve"> Obrony Narodowej oraz Ministerstw</w:t>
      </w:r>
      <w:r>
        <w:t>u</w:t>
      </w:r>
      <w:r w:rsidRPr="00EF7C55">
        <w:t xml:space="preserve"> Spraw Wewnętrznych</w:t>
      </w:r>
      <w:r>
        <w:t xml:space="preserve"> i A</w:t>
      </w:r>
      <w:r w:rsidRPr="00EF7C55">
        <w:t>dministracji.</w:t>
      </w:r>
    </w:p>
    <w:p w14:paraId="2B098AF1" w14:textId="77777777" w:rsidR="00F14C8B" w:rsidRPr="00F14C8B" w:rsidRDefault="00F14C8B" w:rsidP="006B5DDB">
      <w:pPr>
        <w:pStyle w:val="Uwagimetodologicznelistapoziom2"/>
        <w:numPr>
          <w:ilvl w:val="0"/>
          <w:numId w:val="0"/>
        </w:numPr>
        <w:suppressAutoHyphens/>
      </w:pPr>
      <w:r w:rsidRPr="00F14C8B">
        <w:t>Aby dana osoba mogła być uznana za niepełnosprawną w rozumieniu prawno-formalnym, musi posiadać jedno z wyżej opisanych orzeczeń.</w:t>
      </w:r>
    </w:p>
    <w:p w14:paraId="646A74EE" w14:textId="77777777" w:rsidR="00590C32" w:rsidRPr="00EF7C55" w:rsidRDefault="00590C32" w:rsidP="006B5DDB">
      <w:pPr>
        <w:pStyle w:val="Uwagimetodologicznelista"/>
        <w:suppressAutoHyphens/>
      </w:pPr>
      <w:r w:rsidRPr="00EF7C55">
        <w:t>W informacji sygnalnej wykorzystano:</w:t>
      </w:r>
    </w:p>
    <w:p w14:paraId="6314AF91" w14:textId="34B1B07C" w:rsidR="00590C32" w:rsidRPr="00EF7C55" w:rsidRDefault="00590C32" w:rsidP="006B5DDB">
      <w:pPr>
        <w:pStyle w:val="Uwagimetodologicznelistapoziom2"/>
        <w:numPr>
          <w:ilvl w:val="0"/>
          <w:numId w:val="16"/>
        </w:numPr>
        <w:suppressAutoHyphens/>
        <w:ind w:left="850" w:hanging="425"/>
      </w:pPr>
      <w:r w:rsidRPr="00EF7C55">
        <w:t>Zbiory danych Zakładu Ubezpieczeń Społecznych (ZUS) o</w:t>
      </w:r>
      <w:r w:rsidR="00BF3CC9">
        <w:t xml:space="preserve"> świadczeniobiorcach świadczeń emerytalno-rentowych </w:t>
      </w:r>
      <w:r w:rsidR="00153751">
        <w:t>z orzeczeniem o stopniu niezdolności do pracy oraz o</w:t>
      </w:r>
      <w:r w:rsidR="00BF3CC9">
        <w:t xml:space="preserve"> </w:t>
      </w:r>
      <w:r w:rsidR="00153751">
        <w:t xml:space="preserve">osobach zgłoszonych do </w:t>
      </w:r>
      <w:r w:rsidR="00BF3CC9">
        <w:t>ubezpiecz</w:t>
      </w:r>
      <w:r w:rsidR="00153751">
        <w:t>enia</w:t>
      </w:r>
      <w:r w:rsidR="00BF3CC9">
        <w:t xml:space="preserve"> </w:t>
      </w:r>
      <w:r w:rsidR="00153751">
        <w:t xml:space="preserve">społecznego i zdrowotnego </w:t>
      </w:r>
      <w:r w:rsidR="00BF3CC9">
        <w:t>przez płatników składek</w:t>
      </w:r>
      <w:r w:rsidR="00153751">
        <w:t xml:space="preserve">, które okazały </w:t>
      </w:r>
      <w:r w:rsidRPr="00EF7C55">
        <w:t>orzeczenie o</w:t>
      </w:r>
      <w:r w:rsidR="00F14C8B">
        <w:t xml:space="preserve"> niepełnosprawności,</w:t>
      </w:r>
      <w:r w:rsidRPr="00EF7C55">
        <w:t xml:space="preserve"> stopniu niepełnosprawności lub stopniu niezdolności do pracy</w:t>
      </w:r>
      <w:r w:rsidR="00BF3CC9">
        <w:t>,</w:t>
      </w:r>
      <w:r w:rsidRPr="00EF7C55">
        <w:t xml:space="preserve"> wydan</w:t>
      </w:r>
      <w:r w:rsidR="00153751">
        <w:t>e</w:t>
      </w:r>
      <w:r w:rsidRPr="00EF7C55">
        <w:t xml:space="preserve"> przez odpowiedni organ;</w:t>
      </w:r>
    </w:p>
    <w:p w14:paraId="2BA0371A" w14:textId="7897BDC4" w:rsidR="00590C32" w:rsidRPr="00EF7C55" w:rsidRDefault="00590C32" w:rsidP="006B5DDB">
      <w:pPr>
        <w:pStyle w:val="Uwagimetodologicznelistapoziom2"/>
        <w:numPr>
          <w:ilvl w:val="0"/>
          <w:numId w:val="16"/>
        </w:numPr>
        <w:suppressAutoHyphens/>
        <w:ind w:left="850" w:hanging="425"/>
      </w:pPr>
      <w:r w:rsidRPr="00EF7C55">
        <w:t>Dane Ministerstwa Edukacji i Nauki (</w:t>
      </w:r>
      <w:proofErr w:type="spellStart"/>
      <w:r w:rsidRPr="00EF7C55">
        <w:t>MEiN</w:t>
      </w:r>
      <w:proofErr w:type="spellEnd"/>
      <w:r w:rsidRPr="00EF7C55">
        <w:t>) dotyczące dzieci i młodzieży posiadającej orzeczenie publicznej poradni psychologiczno-pedagogicznej (w tym publicznej poradni specjalistycznej) o potrzebie kształcen</w:t>
      </w:r>
      <w:r w:rsidR="00AD3060">
        <w:t xml:space="preserve">ia specjalnego oraz studentów i </w:t>
      </w:r>
      <w:r w:rsidRPr="00EF7C55">
        <w:t>doktorantów posiadających orzeczenie o stopniu niepełnosprawności, wydane przez odpowiedni organ;</w:t>
      </w:r>
    </w:p>
    <w:p w14:paraId="3C6EA9BA" w14:textId="1FCC45F0" w:rsidR="00590C32" w:rsidRPr="00EF7C55" w:rsidRDefault="00590C32" w:rsidP="006B5DDB">
      <w:pPr>
        <w:pStyle w:val="Uwagimetodologicznelistapoziom2"/>
        <w:numPr>
          <w:ilvl w:val="0"/>
          <w:numId w:val="0"/>
        </w:numPr>
        <w:suppressAutoHyphens/>
        <w:ind w:left="850"/>
      </w:pPr>
      <w:r w:rsidRPr="00EF7C55">
        <w:lastRenderedPageBreak/>
        <w:t>Kształcenie specjalne organizowane jest dla dzieci i młodzieży z</w:t>
      </w:r>
      <w:r w:rsidR="00694853">
        <w:t> </w:t>
      </w:r>
      <w:r w:rsidRPr="00EF7C55">
        <w:t>niepełnosprawnościami, niedostosowanych społecznie i zagrożonych niedostosowaniem społecznym, wymagających stosowania specjalnej organizacji nauki i metod pracy. Może być realizowane w systemie szkolnym lub w formie indywidualnej. Uczniowie posiadający orzeczenia o potrzebie kształcenia specjalnego nie muszą być niepełnosprawni w rozumieniu ustawy o rehabilitacji zawodowej i społecznej oraz zatrudnianiu osób niepełnosprawnych, podobnie jak uczniowie niepełnosprawni nie muszą mieć orzeczenia o potrzebie kształcenia specjalnego.</w:t>
      </w:r>
    </w:p>
    <w:p w14:paraId="3C2D875E" w14:textId="001A6B6E" w:rsidR="00571189" w:rsidRPr="006D224E" w:rsidRDefault="00590C32" w:rsidP="006B5DDB">
      <w:pPr>
        <w:pStyle w:val="Uwagimetodologicznelistapoziom2"/>
        <w:suppressAutoHyphens/>
      </w:pPr>
      <w:r w:rsidRPr="00EF7C55">
        <w:t>Do opracowania niniejszej informacji sygnalnej wykorzystano również informacje statystyczne pochodzące ze sprawozdawczości Głównego Urzędu Statystycznego.</w:t>
      </w:r>
    </w:p>
    <w:p w14:paraId="1BC3A9EC" w14:textId="77777777" w:rsidR="0022228C" w:rsidRPr="006D224E" w:rsidRDefault="0022228C" w:rsidP="006B5DDB">
      <w:pPr>
        <w:suppressAutoHyphens/>
        <w:spacing w:before="10000"/>
        <w:rPr>
          <w:shd w:val="clear" w:color="auto" w:fill="FFFFFF"/>
        </w:rPr>
      </w:pPr>
      <w:r w:rsidRPr="00EF7C55">
        <w:rPr>
          <w:lang w:eastAsia="pl-PL"/>
        </w:rPr>
        <w:t xml:space="preserve">W przypadku cytowania danych Głównego Urzędu Statystycznego prosimy o zamieszczenie informacji: „Źródło </w:t>
      </w:r>
      <w:r w:rsidRPr="006D224E">
        <w:rPr>
          <w:shd w:val="clear" w:color="auto" w:fill="FFFFFF"/>
        </w:rPr>
        <w:t>danych</w:t>
      </w:r>
      <w:r w:rsidRPr="00EF7C55">
        <w:rPr>
          <w:lang w:eastAsia="pl-PL"/>
        </w:rPr>
        <w:t xml:space="preserve"> GUS”, a w przypadku publikowania obliczeń dokonanych na danych opublikowanych przez GUS prosimy o zamieszczenie informacji: „Opracowanie własne na podstawie danych GUS”.</w:t>
      </w:r>
    </w:p>
    <w:p w14:paraId="12A29111" w14:textId="77777777" w:rsidR="0087628E" w:rsidRPr="0022228C" w:rsidRDefault="0087628E" w:rsidP="006B5DDB">
      <w:pPr>
        <w:suppressAutoHyphens/>
        <w:sectPr w:rsidR="0087628E" w:rsidRPr="0022228C" w:rsidSect="00894DA0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29337C" w:rsidRPr="00EF7C55" w14:paraId="2059A458" w14:textId="77777777" w:rsidTr="002A04F7">
        <w:trPr>
          <w:cantSplit/>
          <w:trHeight w:val="1626"/>
        </w:trPr>
        <w:tc>
          <w:tcPr>
            <w:tcW w:w="4926" w:type="dxa"/>
          </w:tcPr>
          <w:p w14:paraId="310F8FD5" w14:textId="77777777" w:rsidR="0029337C" w:rsidRPr="00EF7C55" w:rsidRDefault="0029337C" w:rsidP="006B5DDB">
            <w:pPr>
              <w:suppressAutoHyphens/>
              <w:spacing w:before="0"/>
              <w:rPr>
                <w:b/>
                <w:color w:val="000000" w:themeColor="text1"/>
                <w:szCs w:val="19"/>
              </w:rPr>
            </w:pPr>
            <w:r w:rsidRPr="00EF7C55">
              <w:rPr>
                <w:rFonts w:cs="Arial"/>
                <w:szCs w:val="19"/>
              </w:rPr>
              <w:lastRenderedPageBreak/>
              <w:t xml:space="preserve">Opracowanie merytoryczne: </w:t>
            </w:r>
            <w:r w:rsidRPr="00EF7C55">
              <w:rPr>
                <w:rFonts w:cs="Arial"/>
                <w:szCs w:val="19"/>
              </w:rPr>
              <w:br/>
            </w:r>
            <w:r w:rsidRPr="00EF7C55">
              <w:rPr>
                <w:b/>
                <w:szCs w:val="19"/>
              </w:rPr>
              <w:t>Urząd Statystyczny w Krakowie</w:t>
            </w:r>
          </w:p>
          <w:p w14:paraId="3D0D9CDF" w14:textId="77777777" w:rsidR="0029337C" w:rsidRPr="00EF7C55" w:rsidRDefault="0029337C" w:rsidP="006B5DDB">
            <w:pPr>
              <w:suppressAutoHyphens/>
              <w:spacing w:before="0" w:after="0"/>
              <w:rPr>
                <w:b/>
                <w:szCs w:val="19"/>
              </w:rPr>
            </w:pPr>
            <w:r w:rsidRPr="00EF7C55">
              <w:rPr>
                <w:b/>
                <w:szCs w:val="19"/>
              </w:rPr>
              <w:t>Dyrektor Agnieszka Szlubowska</w:t>
            </w:r>
          </w:p>
          <w:p w14:paraId="4E47DD38" w14:textId="77777777" w:rsidR="0029337C" w:rsidRPr="00EF7C55" w:rsidRDefault="0029337C" w:rsidP="006B5DDB">
            <w:pPr>
              <w:suppressAutoHyphens/>
              <w:spacing w:before="0"/>
              <w:rPr>
                <w:rFonts w:cs="Arial"/>
                <w:color w:val="000000" w:themeColor="text1"/>
                <w:szCs w:val="19"/>
              </w:rPr>
            </w:pPr>
            <w:r w:rsidRPr="00EF7C55">
              <w:rPr>
                <w:szCs w:val="19"/>
              </w:rPr>
              <w:t>Tel: 12 420 40 50</w:t>
            </w:r>
          </w:p>
        </w:tc>
        <w:tc>
          <w:tcPr>
            <w:tcW w:w="4927" w:type="dxa"/>
          </w:tcPr>
          <w:p w14:paraId="35FE8EC0" w14:textId="77777777" w:rsidR="0029337C" w:rsidRPr="00EF7C55" w:rsidRDefault="0029337C" w:rsidP="006B5DDB">
            <w:pPr>
              <w:suppressAutoHyphens/>
              <w:spacing w:before="0"/>
              <w:rPr>
                <w:rFonts w:cs="Arial"/>
                <w:b/>
                <w:szCs w:val="19"/>
              </w:rPr>
            </w:pPr>
            <w:r w:rsidRPr="00EF7C55">
              <w:rPr>
                <w:rFonts w:cs="Arial"/>
                <w:szCs w:val="19"/>
              </w:rPr>
              <w:t>Rozpowszechnianie:</w:t>
            </w:r>
            <w:r w:rsidRPr="00EF7C55">
              <w:rPr>
                <w:rFonts w:cs="Arial"/>
                <w:szCs w:val="19"/>
              </w:rPr>
              <w:br/>
            </w:r>
            <w:r w:rsidRPr="00EF7C55">
              <w:rPr>
                <w:rFonts w:cs="Arial"/>
                <w:b/>
                <w:color w:val="000000" w:themeColor="text1"/>
                <w:szCs w:val="19"/>
              </w:rPr>
              <w:t>Rzecznik Prasowy Prezesa GUS</w:t>
            </w:r>
          </w:p>
          <w:p w14:paraId="01B73AB0" w14:textId="77777777" w:rsidR="0029337C" w:rsidRPr="00EF7C55" w:rsidRDefault="0029337C" w:rsidP="006B5DDB">
            <w:pPr>
              <w:suppressAutoHyphens/>
              <w:spacing w:before="0" w:after="0"/>
              <w:rPr>
                <w:b/>
                <w:szCs w:val="19"/>
              </w:rPr>
            </w:pPr>
            <w:r w:rsidRPr="00EF7C55">
              <w:rPr>
                <w:b/>
                <w:szCs w:val="19"/>
              </w:rPr>
              <w:t>Karolina Banaszek</w:t>
            </w:r>
          </w:p>
          <w:p w14:paraId="6D532ABB" w14:textId="6C168D90" w:rsidR="0029337C" w:rsidRPr="00EF7C55" w:rsidRDefault="0029337C" w:rsidP="006B5DDB">
            <w:pPr>
              <w:pStyle w:val="Nagwek3"/>
              <w:suppressAutoHyphens/>
              <w:spacing w:before="0" w:after="120"/>
              <w:outlineLvl w:val="2"/>
              <w:rPr>
                <w:rFonts w:ascii="Fira Sans" w:hAnsi="Fira Sans" w:cs="Arial"/>
                <w:color w:val="000000" w:themeColor="text1"/>
                <w:sz w:val="19"/>
                <w:szCs w:val="19"/>
              </w:rPr>
            </w:pPr>
            <w:r w:rsidRPr="00EF7C55">
              <w:rPr>
                <w:rFonts w:ascii="Fira Sans" w:hAnsi="Fira Sans" w:cs="Arial"/>
                <w:color w:val="000000" w:themeColor="text1"/>
                <w:sz w:val="19"/>
                <w:szCs w:val="19"/>
              </w:rPr>
              <w:t>Tel: 695 255 011</w:t>
            </w:r>
          </w:p>
          <w:p w14:paraId="2A9B3C00" w14:textId="77777777" w:rsidR="0029337C" w:rsidRPr="00EF7C55" w:rsidRDefault="0029337C" w:rsidP="006B5DDB">
            <w:pPr>
              <w:suppressAutoHyphens/>
              <w:rPr>
                <w:szCs w:val="19"/>
              </w:rPr>
            </w:pPr>
          </w:p>
        </w:tc>
      </w:tr>
      <w:tr w:rsidR="0029337C" w:rsidRPr="00EF7C55" w14:paraId="4D4926EB" w14:textId="77777777" w:rsidTr="002A04F7">
        <w:trPr>
          <w:cantSplit/>
          <w:trHeight w:val="418"/>
        </w:trPr>
        <w:tc>
          <w:tcPr>
            <w:tcW w:w="4926" w:type="dxa"/>
            <w:vMerge w:val="restart"/>
          </w:tcPr>
          <w:p w14:paraId="2A027D5E" w14:textId="77777777" w:rsidR="0029337C" w:rsidRPr="00EF7C55" w:rsidRDefault="0029337C" w:rsidP="006B5DDB">
            <w:pPr>
              <w:suppressAutoHyphens/>
              <w:rPr>
                <w:b/>
                <w:szCs w:val="19"/>
              </w:rPr>
            </w:pPr>
            <w:r w:rsidRPr="00EF7C55">
              <w:rPr>
                <w:b/>
                <w:szCs w:val="19"/>
              </w:rPr>
              <w:t xml:space="preserve">Wydział Współpracy z Mediami </w:t>
            </w:r>
          </w:p>
          <w:p w14:paraId="3C9037DF" w14:textId="77777777" w:rsidR="0029337C" w:rsidRPr="00EF7C55" w:rsidRDefault="0029337C" w:rsidP="006B5DDB">
            <w:pPr>
              <w:suppressAutoHyphens/>
              <w:spacing w:before="0" w:after="0"/>
              <w:rPr>
                <w:szCs w:val="19"/>
              </w:rPr>
            </w:pPr>
            <w:r w:rsidRPr="00EF7C55">
              <w:rPr>
                <w:szCs w:val="19"/>
              </w:rPr>
              <w:t xml:space="preserve">Tel: 22 608 38 04 </w:t>
            </w:r>
          </w:p>
          <w:p w14:paraId="03BC2CBF" w14:textId="77777777" w:rsidR="0029337C" w:rsidRPr="006B5DDB" w:rsidRDefault="0029337C" w:rsidP="006B5DDB">
            <w:pPr>
              <w:tabs>
                <w:tab w:val="right" w:pos="4710"/>
              </w:tabs>
              <w:suppressAutoHyphens/>
              <w:rPr>
                <w:szCs w:val="19"/>
                <w:lang w:val="en-US"/>
              </w:rPr>
            </w:pPr>
            <w:r w:rsidRPr="006B5DDB">
              <w:rPr>
                <w:b/>
                <w:szCs w:val="19"/>
                <w:lang w:val="en-US"/>
              </w:rPr>
              <w:t>e-mail:</w:t>
            </w:r>
            <w:r w:rsidRPr="006B5DDB">
              <w:rPr>
                <w:szCs w:val="19"/>
                <w:lang w:val="en-US"/>
              </w:rPr>
              <w:t xml:space="preserve"> </w:t>
            </w:r>
            <w:hyperlink r:id="rId17" w:history="1">
              <w:r w:rsidRPr="006B5DDB">
                <w:rPr>
                  <w:rStyle w:val="Hipercze"/>
                  <w:rFonts w:eastAsiaTheme="majorEastAsia" w:cs="Arial"/>
                  <w:b/>
                  <w:color w:val="auto"/>
                  <w:szCs w:val="19"/>
                  <w:lang w:val="en-US"/>
                </w:rPr>
                <w:t>o</w:t>
              </w:r>
              <w:bookmarkStart w:id="0" w:name="_GoBack"/>
              <w:bookmarkEnd w:id="0"/>
              <w:r w:rsidRPr="006B5DDB">
                <w:rPr>
                  <w:rStyle w:val="Hipercze"/>
                  <w:rFonts w:eastAsiaTheme="majorEastAsia" w:cs="Arial"/>
                  <w:b/>
                  <w:color w:val="auto"/>
                  <w:szCs w:val="19"/>
                  <w:lang w:val="en-US"/>
                </w:rPr>
                <w:t>bslugaprasowa@stat.gov.pl</w:t>
              </w:r>
            </w:hyperlink>
          </w:p>
        </w:tc>
        <w:tc>
          <w:tcPr>
            <w:tcW w:w="4927" w:type="dxa"/>
            <w:vAlign w:val="center"/>
          </w:tcPr>
          <w:p w14:paraId="650D60D8" w14:textId="77777777" w:rsidR="0029337C" w:rsidRPr="00EF7C55" w:rsidRDefault="0029337C" w:rsidP="006B5DDB">
            <w:pPr>
              <w:suppressAutoHyphens/>
              <w:ind w:firstLine="680"/>
              <w:rPr>
                <w:szCs w:val="19"/>
              </w:rPr>
            </w:pP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447C9F6C" wp14:editId="7BFCC43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7C55">
              <w:rPr>
                <w:szCs w:val="19"/>
              </w:rPr>
              <w:t>stat.gov.pl</w:t>
            </w:r>
          </w:p>
        </w:tc>
      </w:tr>
      <w:tr w:rsidR="0029337C" w:rsidRPr="00EF7C55" w14:paraId="33D684AF" w14:textId="77777777" w:rsidTr="002A04F7">
        <w:trPr>
          <w:cantSplit/>
          <w:trHeight w:val="418"/>
        </w:trPr>
        <w:tc>
          <w:tcPr>
            <w:tcW w:w="4926" w:type="dxa"/>
            <w:vMerge/>
          </w:tcPr>
          <w:p w14:paraId="0A66E728" w14:textId="77777777" w:rsidR="0029337C" w:rsidRPr="00EF7C55" w:rsidRDefault="0029337C" w:rsidP="006B5DDB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  <w:vAlign w:val="center"/>
          </w:tcPr>
          <w:p w14:paraId="28BE9E95" w14:textId="5BB5307B" w:rsidR="0029337C" w:rsidRPr="00EF7C55" w:rsidRDefault="00F7377F" w:rsidP="0076155D">
            <w:pPr>
              <w:suppressAutoHyphens/>
              <w:ind w:left="708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7440" behindDoc="0" locked="0" layoutInCell="1" allowOverlap="1" wp14:anchorId="20C0CFE6" wp14:editId="7C3AB01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337C" w:rsidRPr="00EF7C55">
              <w:rPr>
                <w:szCs w:val="19"/>
              </w:rPr>
              <w:t>@</w:t>
            </w:r>
            <w:proofErr w:type="spellStart"/>
            <w:r w:rsidR="0029337C" w:rsidRPr="00EF7C55">
              <w:rPr>
                <w:szCs w:val="19"/>
              </w:rPr>
              <w:t>GUS_STAT</w:t>
            </w:r>
            <w:proofErr w:type="spellEnd"/>
            <w:r w:rsidR="0029337C" w:rsidRPr="00EF7C55">
              <w:rPr>
                <w:noProof/>
                <w:szCs w:val="19"/>
                <w:lang w:eastAsia="pl-PL"/>
              </w:rPr>
              <w:t xml:space="preserve"> </w:t>
            </w:r>
          </w:p>
        </w:tc>
      </w:tr>
      <w:tr w:rsidR="0029337C" w:rsidRPr="00EF7C55" w14:paraId="718FF614" w14:textId="77777777" w:rsidTr="002A04F7">
        <w:trPr>
          <w:cantSplit/>
          <w:trHeight w:val="476"/>
        </w:trPr>
        <w:tc>
          <w:tcPr>
            <w:tcW w:w="4926" w:type="dxa"/>
            <w:vMerge/>
          </w:tcPr>
          <w:p w14:paraId="47ACFD26" w14:textId="77777777" w:rsidR="0029337C" w:rsidRPr="00EF7C55" w:rsidRDefault="0029337C" w:rsidP="006B5DDB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527870E6" w14:textId="77777777" w:rsidR="0029337C" w:rsidRPr="00EF7C55" w:rsidRDefault="0029337C" w:rsidP="006B5DDB">
            <w:pPr>
              <w:suppressAutoHyphens/>
              <w:ind w:firstLine="680"/>
              <w:rPr>
                <w:szCs w:val="19"/>
              </w:rPr>
            </w:pP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7EEB0A8C" wp14:editId="2D0F244D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7C55">
              <w:rPr>
                <w:szCs w:val="19"/>
              </w:rPr>
              <w:t>@</w:t>
            </w:r>
            <w:proofErr w:type="spellStart"/>
            <w:r w:rsidRPr="00EF7C55">
              <w:rPr>
                <w:szCs w:val="19"/>
              </w:rPr>
              <w:t>GlownyUrzadStatystyczny</w:t>
            </w:r>
            <w:proofErr w:type="spellEnd"/>
            <w:r w:rsidRPr="00EF7C55">
              <w:rPr>
                <w:noProof/>
                <w:szCs w:val="19"/>
                <w:lang w:eastAsia="pl-PL"/>
              </w:rPr>
              <w:t xml:space="preserve"> </w:t>
            </w:r>
          </w:p>
        </w:tc>
      </w:tr>
      <w:tr w:rsidR="0029337C" w:rsidRPr="00EF7C55" w14:paraId="7F52BBD2" w14:textId="77777777" w:rsidTr="002A04F7">
        <w:trPr>
          <w:cantSplit/>
          <w:trHeight w:val="426"/>
        </w:trPr>
        <w:tc>
          <w:tcPr>
            <w:tcW w:w="4926" w:type="dxa"/>
          </w:tcPr>
          <w:p w14:paraId="3AE044E4" w14:textId="77777777" w:rsidR="0029337C" w:rsidRPr="00EF7C55" w:rsidRDefault="0029337C" w:rsidP="006B5DDB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48BFC0C2" w14:textId="77777777" w:rsidR="0029337C" w:rsidRPr="00EF7C55" w:rsidRDefault="0029337C" w:rsidP="006B5DDB">
            <w:pPr>
              <w:suppressAutoHyphens/>
              <w:ind w:firstLine="680"/>
              <w:rPr>
                <w:noProof/>
                <w:szCs w:val="19"/>
                <w:lang w:eastAsia="pl-PL"/>
              </w:rPr>
            </w:pP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2587B5B3" wp14:editId="62524D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F7C55">
              <w:rPr>
                <w:szCs w:val="19"/>
              </w:rPr>
              <w:t>gus_stat</w:t>
            </w:r>
            <w:proofErr w:type="spellEnd"/>
          </w:p>
        </w:tc>
      </w:tr>
      <w:tr w:rsidR="0029337C" w:rsidRPr="00EF7C55" w14:paraId="66E49B06" w14:textId="77777777" w:rsidTr="002A04F7">
        <w:trPr>
          <w:cantSplit/>
          <w:trHeight w:val="504"/>
        </w:trPr>
        <w:tc>
          <w:tcPr>
            <w:tcW w:w="4926" w:type="dxa"/>
          </w:tcPr>
          <w:p w14:paraId="23FC7654" w14:textId="77777777" w:rsidR="0029337C" w:rsidRPr="00EF7C55" w:rsidRDefault="0029337C" w:rsidP="006B5DDB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275444EA" w14:textId="77777777" w:rsidR="0029337C" w:rsidRPr="00EF7C55" w:rsidRDefault="0029337C" w:rsidP="006B5DDB">
            <w:pPr>
              <w:suppressAutoHyphens/>
              <w:ind w:firstLine="680"/>
              <w:rPr>
                <w:noProof/>
                <w:szCs w:val="19"/>
                <w:lang w:eastAsia="pl-PL"/>
              </w:rPr>
            </w:pP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0A6587D7" wp14:editId="7418F3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F7C55">
              <w:rPr>
                <w:szCs w:val="19"/>
              </w:rPr>
              <w:t>glownyurzadstatystycznygus</w:t>
            </w:r>
            <w:proofErr w:type="spellEnd"/>
          </w:p>
        </w:tc>
      </w:tr>
      <w:tr w:rsidR="0029337C" w:rsidRPr="00EF7C55" w14:paraId="6564E3A5" w14:textId="77777777" w:rsidTr="002A04F7">
        <w:trPr>
          <w:cantSplit/>
          <w:trHeight w:val="1546"/>
        </w:trPr>
        <w:tc>
          <w:tcPr>
            <w:tcW w:w="4926" w:type="dxa"/>
          </w:tcPr>
          <w:p w14:paraId="6B1C2319" w14:textId="77777777" w:rsidR="0029337C" w:rsidRPr="00EF7C55" w:rsidRDefault="0029337C" w:rsidP="006B5DDB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317B61D5" w14:textId="77777777" w:rsidR="0029337C" w:rsidRPr="00EF7C55" w:rsidRDefault="0029337C" w:rsidP="006B5DDB">
            <w:pPr>
              <w:suppressAutoHyphens/>
              <w:ind w:firstLine="680"/>
              <w:rPr>
                <w:noProof/>
                <w:szCs w:val="19"/>
                <w:lang w:eastAsia="pl-PL"/>
              </w:rPr>
            </w:pPr>
            <w:r w:rsidRPr="00EF7C55">
              <w:rPr>
                <w:noProof/>
                <w:szCs w:val="19"/>
                <w:lang w:eastAsia="pl-PL"/>
              </w:rPr>
              <w:t>glownyurzadstatystyczny</w:t>
            </w:r>
            <w:r w:rsidRPr="00EF7C55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35392" behindDoc="0" locked="0" layoutInCell="1" allowOverlap="1" wp14:anchorId="7C53E853" wp14:editId="3A04AE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5" name="Obraz 2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337C" w:rsidRPr="00EF7C55" w14:paraId="38337544" w14:textId="77777777" w:rsidTr="002A04F7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A7E24C7" w14:textId="77777777" w:rsidR="0029337C" w:rsidRPr="00EF7C55" w:rsidRDefault="0029337C" w:rsidP="006B5DDB">
            <w:pPr>
              <w:suppressAutoHyphens/>
              <w:spacing w:before="360"/>
              <w:rPr>
                <w:b/>
                <w:szCs w:val="19"/>
              </w:rPr>
            </w:pPr>
            <w:r w:rsidRPr="00EF7C55">
              <w:rPr>
                <w:b/>
                <w:szCs w:val="19"/>
              </w:rPr>
              <w:t>Powiązane opracowania</w:t>
            </w:r>
          </w:p>
          <w:p w14:paraId="0455DF75" w14:textId="4C63FF5A" w:rsidR="0029337C" w:rsidRDefault="0076155D" w:rsidP="006B5DDB">
            <w:pPr>
              <w:suppressAutoHyphens/>
              <w:rPr>
                <w:rStyle w:val="Hipercze"/>
                <w:rFonts w:cstheme="minorBidi"/>
                <w:color w:val="001D77"/>
                <w:szCs w:val="19"/>
              </w:rPr>
            </w:pPr>
            <w:hyperlink r:id="rId24" w:tooltip="Pomoc społeczna i opieka nad dzieckiem i rodziną w 2022 r." w:history="1">
              <w:r w:rsidR="00372279">
                <w:rPr>
                  <w:rStyle w:val="Hipercze"/>
                  <w:rFonts w:cstheme="minorBidi"/>
                  <w:color w:val="001D77"/>
                  <w:szCs w:val="19"/>
                </w:rPr>
                <w:t>Pomoc społeczna i opieka nad dzieckiem i rodziną w 2022 r.</w:t>
              </w:r>
            </w:hyperlink>
          </w:p>
          <w:p w14:paraId="05C261F8" w14:textId="7FA851F1" w:rsidR="00F14C8B" w:rsidRPr="002E34F1" w:rsidRDefault="0076155D" w:rsidP="006B5DDB">
            <w:pPr>
              <w:suppressAutoHyphens/>
              <w:rPr>
                <w:rStyle w:val="Hipercze"/>
                <w:rFonts w:cstheme="minorBidi"/>
                <w:color w:val="001D77"/>
                <w:szCs w:val="19"/>
              </w:rPr>
            </w:pPr>
            <w:hyperlink r:id="rId25" w:tooltip="Osoby niepełnosprawne w 2021 roku" w:history="1">
              <w:r w:rsidR="00F14C8B" w:rsidRPr="002E34F1">
                <w:rPr>
                  <w:rStyle w:val="Hipercze"/>
                  <w:rFonts w:cstheme="minorBidi"/>
                  <w:color w:val="001D77"/>
                  <w:szCs w:val="19"/>
                </w:rPr>
                <w:t>Osoby niepełnosprawne w 2021 roku</w:t>
              </w:r>
            </w:hyperlink>
          </w:p>
          <w:p w14:paraId="0D351E3F" w14:textId="37F429FB" w:rsidR="00F14C8B" w:rsidRPr="002E34F1" w:rsidRDefault="00AB6D6D" w:rsidP="006B5DDB">
            <w:pPr>
              <w:suppressAutoHyphens/>
              <w:rPr>
                <w:rStyle w:val="Hipercze"/>
                <w:rFonts w:cstheme="minorBidi"/>
                <w:color w:val="001D77"/>
                <w:szCs w:val="19"/>
              </w:rPr>
            </w:pPr>
            <w:r w:rsidRPr="002E34F1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Pr="002E34F1">
              <w:rPr>
                <w:rStyle w:val="Hipercze"/>
                <w:rFonts w:cstheme="minorBidi"/>
                <w:color w:val="001D77"/>
                <w:szCs w:val="19"/>
              </w:rPr>
              <w:instrText xml:space="preserve"> HYPERLINK "https://krakow.stat.gov.pl/opracowania-biezace/informacje-sygnalne/ochrona-zdrowia/osoby-niepelnosprawne-w-wojewodztwie-malopolskim-w-2017-r-,6,1.html" \o "Osoby niepełnosprawne w województwie małopolskim w 2017 r." </w:instrText>
            </w:r>
            <w:r w:rsidRPr="002E34F1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="00F14C8B" w:rsidRPr="002E34F1">
              <w:rPr>
                <w:rStyle w:val="Hipercze"/>
                <w:rFonts w:cstheme="minorBidi"/>
                <w:color w:val="001D77"/>
                <w:szCs w:val="19"/>
              </w:rPr>
              <w:t>Osoby niepełnosprawne w województwie małopolskim w 2017 r.</w:t>
            </w:r>
          </w:p>
          <w:p w14:paraId="6D6A33F6" w14:textId="1535C4D9" w:rsidR="0029337C" w:rsidRPr="00EF7C55" w:rsidRDefault="00AB6D6D" w:rsidP="00527568">
            <w:pPr>
              <w:suppressAutoHyphens/>
              <w:spacing w:before="360"/>
              <w:rPr>
                <w:b/>
                <w:color w:val="000000" w:themeColor="text1"/>
                <w:szCs w:val="19"/>
              </w:rPr>
            </w:pPr>
            <w:r w:rsidRPr="002E34F1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="0029337C" w:rsidRPr="00EF7C55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1E5867DE" w14:textId="08D6C9CF" w:rsidR="0029337C" w:rsidRPr="00EF7C55" w:rsidRDefault="0076155D" w:rsidP="006B5DDB">
            <w:pPr>
              <w:suppressAutoHyphens/>
              <w:rPr>
                <w:color w:val="001D77"/>
                <w:szCs w:val="19"/>
                <w:u w:val="single"/>
              </w:rPr>
            </w:pPr>
            <w:hyperlink r:id="rId26" w:tooltip="Osoba niepełnosprawna" w:history="1">
              <w:r w:rsidR="0029337C" w:rsidRPr="00EF7C55">
                <w:rPr>
                  <w:color w:val="001D77"/>
                  <w:szCs w:val="19"/>
                  <w:u w:val="single"/>
                </w:rPr>
                <w:t>Osoba niepełnosprawna</w:t>
              </w:r>
            </w:hyperlink>
          </w:p>
          <w:p w14:paraId="40958119" w14:textId="35AADE5C" w:rsidR="0029337C" w:rsidRPr="00EF7C55" w:rsidRDefault="0076155D" w:rsidP="006B5DDB">
            <w:pPr>
              <w:suppressAutoHyphens/>
              <w:rPr>
                <w:color w:val="001D77"/>
                <w:szCs w:val="19"/>
                <w:u w:val="single"/>
              </w:rPr>
            </w:pPr>
            <w:hyperlink r:id="rId27" w:tooltip="Osoba niepełnosprawna prawnie" w:history="1">
              <w:r w:rsidR="0029337C" w:rsidRPr="00EF7C55">
                <w:rPr>
                  <w:color w:val="001D77"/>
                  <w:szCs w:val="19"/>
                  <w:u w:val="single"/>
                </w:rPr>
                <w:t>Osoba niepełnosprawna prawnie</w:t>
              </w:r>
            </w:hyperlink>
          </w:p>
          <w:p w14:paraId="42866091" w14:textId="2606C987" w:rsidR="0029337C" w:rsidRPr="00EF7C55" w:rsidRDefault="0076155D" w:rsidP="006B5DDB">
            <w:pPr>
              <w:suppressAutoHyphens/>
              <w:rPr>
                <w:color w:val="001D77"/>
                <w:szCs w:val="19"/>
                <w:u w:val="single"/>
              </w:rPr>
            </w:pPr>
            <w:hyperlink r:id="rId28" w:tooltip="Stopień niepełnosprawności" w:history="1">
              <w:r w:rsidR="0029337C" w:rsidRPr="00EF7C55">
                <w:rPr>
                  <w:color w:val="001D77"/>
                  <w:szCs w:val="19"/>
                  <w:u w:val="single"/>
                </w:rPr>
                <w:t>Stopień niepełnosprawności</w:t>
              </w:r>
            </w:hyperlink>
          </w:p>
        </w:tc>
      </w:tr>
    </w:tbl>
    <w:p w14:paraId="29267C55" w14:textId="108BC858" w:rsidR="0029337C" w:rsidRPr="00EF7C55" w:rsidRDefault="0029337C" w:rsidP="006B5DDB">
      <w:pPr>
        <w:suppressAutoHyphens/>
        <w:rPr>
          <w:sz w:val="18"/>
        </w:rPr>
      </w:pPr>
    </w:p>
    <w:sectPr w:rsidR="0029337C" w:rsidRPr="00EF7C55" w:rsidSect="002A04F7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B446B" w14:textId="77777777" w:rsidR="00D55116" w:rsidRDefault="00D55116" w:rsidP="000662E2">
      <w:pPr>
        <w:spacing w:after="0" w:line="240" w:lineRule="auto"/>
      </w:pPr>
      <w:r>
        <w:separator/>
      </w:r>
    </w:p>
  </w:endnote>
  <w:endnote w:type="continuationSeparator" w:id="0">
    <w:p w14:paraId="5443DF4D" w14:textId="77777777" w:rsidR="00D55116" w:rsidRDefault="00D551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508260"/>
      <w:docPartObj>
        <w:docPartGallery w:val="Page Numbers (Bottom of Page)"/>
        <w:docPartUnique/>
      </w:docPartObj>
    </w:sdtPr>
    <w:sdtEndPr/>
    <w:sdtContent>
      <w:p w14:paraId="1CD66BBC" w14:textId="4FBE8BE1" w:rsidR="00943E74" w:rsidRDefault="00943E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CDA">
          <w:rPr>
            <w:noProof/>
          </w:rPr>
          <w:t>6</w:t>
        </w:r>
        <w:r>
          <w:fldChar w:fldCharType="end"/>
        </w:r>
      </w:p>
    </w:sdtContent>
  </w:sdt>
  <w:p w14:paraId="14C899E4" w14:textId="77777777" w:rsidR="00943E74" w:rsidRDefault="00943E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794658"/>
      <w:docPartObj>
        <w:docPartGallery w:val="Page Numbers (Bottom of Page)"/>
        <w:docPartUnique/>
      </w:docPartObj>
    </w:sdtPr>
    <w:sdtEndPr/>
    <w:sdtContent>
      <w:p w14:paraId="54E704FF" w14:textId="46421865" w:rsidR="00943E74" w:rsidRDefault="00943E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CDA">
          <w:rPr>
            <w:noProof/>
          </w:rPr>
          <w:t>1</w:t>
        </w:r>
        <w:r>
          <w:fldChar w:fldCharType="end"/>
        </w:r>
      </w:p>
    </w:sdtContent>
  </w:sdt>
  <w:p w14:paraId="046C96EF" w14:textId="77777777" w:rsidR="00943E74" w:rsidRDefault="00943E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81C0EF6" w14:textId="77777777" w:rsidR="002A04F7" w:rsidRDefault="00430A5A" w:rsidP="002A04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CDA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698FB" w14:textId="77777777" w:rsidR="00D55116" w:rsidRDefault="00D55116" w:rsidP="000662E2">
      <w:pPr>
        <w:spacing w:after="0" w:line="240" w:lineRule="auto"/>
      </w:pPr>
      <w:r>
        <w:separator/>
      </w:r>
    </w:p>
  </w:footnote>
  <w:footnote w:type="continuationSeparator" w:id="0">
    <w:p w14:paraId="74173918" w14:textId="77777777" w:rsidR="00D55116" w:rsidRDefault="00D55116" w:rsidP="000662E2">
      <w:pPr>
        <w:spacing w:after="0" w:line="240" w:lineRule="auto"/>
      </w:pPr>
      <w:r>
        <w:continuationSeparator/>
      </w:r>
    </w:p>
  </w:footnote>
  <w:footnote w:id="1">
    <w:p w14:paraId="0AE8298D" w14:textId="356C71C1" w:rsidR="000B78DC" w:rsidRPr="006C4A93" w:rsidRDefault="000B78DC" w:rsidP="000B78DC">
      <w:pPr>
        <w:pStyle w:val="Tekstprzypisudolnego"/>
        <w:rPr>
          <w:sz w:val="19"/>
          <w:szCs w:val="19"/>
        </w:rPr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sz w:val="19"/>
          <w:szCs w:val="19"/>
        </w:rPr>
        <w:t xml:space="preserve"> </w:t>
      </w:r>
      <w:r w:rsidRPr="006C4A93">
        <w:rPr>
          <w:rStyle w:val="Odwoanieprzypisudolnego"/>
          <w:sz w:val="19"/>
          <w:szCs w:val="19"/>
          <w:vertAlign w:val="baseline"/>
        </w:rPr>
        <w:t xml:space="preserve">Opracowano na podstawie połączonych zbiorów danych z systemów informacyjnych </w:t>
      </w:r>
      <w:r w:rsidR="008D21E7">
        <w:rPr>
          <w:rStyle w:val="Odwoanieprzypisudolnego"/>
          <w:sz w:val="19"/>
          <w:szCs w:val="19"/>
          <w:vertAlign w:val="baseline"/>
        </w:rPr>
        <w:t>Zakładu Ubezpieczeń Społecznych</w:t>
      </w:r>
      <w:r w:rsidRPr="006C4A93">
        <w:rPr>
          <w:rStyle w:val="Odwoanieprzypisudolnego"/>
          <w:sz w:val="19"/>
          <w:szCs w:val="19"/>
          <w:vertAlign w:val="baseline"/>
        </w:rPr>
        <w:t>.</w:t>
      </w:r>
    </w:p>
  </w:footnote>
  <w:footnote w:id="2">
    <w:p w14:paraId="0FDA11DA" w14:textId="77777777" w:rsidR="00B13AEC" w:rsidRPr="00CB0194" w:rsidRDefault="00B13AEC" w:rsidP="00461FA8">
      <w:pPr>
        <w:pStyle w:val="Tekstprzypisudolnego"/>
        <w:suppressAutoHyphens/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rStyle w:val="Odwoanieprzypisudolnego"/>
          <w:sz w:val="19"/>
          <w:szCs w:val="19"/>
          <w:vertAlign w:val="baseline"/>
        </w:rPr>
        <w:t xml:space="preserve"> Zgodnie z art. 5 Ustawy z dnia 27 sierpnia 1997 r. o rehabilitacji zawodowej i społecznej oraz zatrudnianiu osób niepełnosprawnych </w:t>
      </w:r>
      <w:r w:rsidRPr="00F72EC9">
        <w:rPr>
          <w:rStyle w:val="Odwoanieprzypisudolnego"/>
          <w:sz w:val="19"/>
          <w:szCs w:val="19"/>
          <w:vertAlign w:val="baseline"/>
        </w:rPr>
        <w:t>(tekst jednolity Dz. U. z 2023 r. poz. 100, 173, 240, 852, 1234, 1429)</w:t>
      </w:r>
      <w:r w:rsidRPr="006C4A93">
        <w:rPr>
          <w:rStyle w:val="Odwoanieprzypisudolnego"/>
          <w:sz w:val="19"/>
          <w:szCs w:val="19"/>
          <w:vertAlign w:val="baseline"/>
        </w:rPr>
        <w:t xml:space="preserve"> orzeczenia lekarza orzecznika ZUS o</w:t>
      </w:r>
      <w:r w:rsidRPr="006C4A93">
        <w:rPr>
          <w:sz w:val="19"/>
          <w:szCs w:val="19"/>
        </w:rPr>
        <w:t xml:space="preserve"> </w:t>
      </w:r>
      <w:r w:rsidRPr="006C4A93">
        <w:rPr>
          <w:rStyle w:val="Odwoanieprzypisudolnego"/>
          <w:sz w:val="19"/>
          <w:szCs w:val="19"/>
          <w:vertAlign w:val="baseline"/>
        </w:rPr>
        <w:t>niezdolności do pracy, niezdolności do samodzielnej egzystencji oraz celowości przekwalifikowania podlegają przełożeniu na orzeczenia o stopniu niepełnosprawności.</w:t>
      </w:r>
    </w:p>
  </w:footnote>
  <w:footnote w:id="3">
    <w:p w14:paraId="768ED086" w14:textId="77777777" w:rsidR="005A3ED3" w:rsidRPr="006C4A93" w:rsidRDefault="005A3ED3" w:rsidP="005A3ED3">
      <w:pPr>
        <w:pStyle w:val="Tekstprzypisudolnego"/>
        <w:rPr>
          <w:sz w:val="19"/>
          <w:szCs w:val="19"/>
        </w:rPr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rStyle w:val="Odwoanieprzypisudolnego"/>
          <w:sz w:val="19"/>
          <w:szCs w:val="19"/>
          <w:vertAlign w:val="baseline"/>
        </w:rPr>
        <w:t xml:space="preserve"> </w:t>
      </w:r>
      <w:r>
        <w:rPr>
          <w:sz w:val="19"/>
          <w:szCs w:val="19"/>
        </w:rPr>
        <w:t>Zazwyczaj d</w:t>
      </w:r>
      <w:r w:rsidRPr="006C4A93">
        <w:rPr>
          <w:sz w:val="19"/>
          <w:szCs w:val="19"/>
        </w:rPr>
        <w:t>eklarowane województwo adresu zameldowania było zgodne z deklarowanym województwem adresu zamieszkania. W sporadycznych przypadkach, gdy nie był znany adres zameldowania, ustalono na podstawie adresu zamieszkania, a w przypadku braku obu adresów na podstawie adresu korespondencyjnego.</w:t>
      </w:r>
    </w:p>
  </w:footnote>
  <w:footnote w:id="4">
    <w:p w14:paraId="62A50298" w14:textId="3175AEF6" w:rsidR="00B51E55" w:rsidRPr="006C4A93" w:rsidRDefault="00B51E55" w:rsidP="006C4A93">
      <w:pPr>
        <w:pStyle w:val="Tekstprzypisudolnego"/>
        <w:rPr>
          <w:sz w:val="19"/>
          <w:szCs w:val="19"/>
        </w:rPr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rStyle w:val="Odwoanieprzypisudolnego"/>
          <w:sz w:val="19"/>
          <w:szCs w:val="19"/>
          <w:vertAlign w:val="baseline"/>
        </w:rPr>
        <w:t xml:space="preserve"> Wykazywanych jeden raz</w:t>
      </w:r>
      <w:r w:rsidRPr="006C4A93">
        <w:rPr>
          <w:sz w:val="19"/>
          <w:szCs w:val="19"/>
        </w:rPr>
        <w:t xml:space="preserve"> według głównego rodzaju niepełnosprawności.</w:t>
      </w:r>
    </w:p>
  </w:footnote>
  <w:footnote w:id="5">
    <w:p w14:paraId="7C202094" w14:textId="0F480C38" w:rsidR="00943E74" w:rsidRPr="00E41C15" w:rsidRDefault="00943E74" w:rsidP="006C4A93">
      <w:pPr>
        <w:pStyle w:val="Tekstprzypisudolnego"/>
        <w:rPr>
          <w:rStyle w:val="Odwoanieprzypisudolnego"/>
          <w:sz w:val="16"/>
          <w:szCs w:val="16"/>
          <w:vertAlign w:val="baseline"/>
        </w:rPr>
      </w:pPr>
      <w:r w:rsidRPr="006C4A93">
        <w:rPr>
          <w:rStyle w:val="Odwoanieprzypisudolnego"/>
          <w:sz w:val="19"/>
          <w:szCs w:val="19"/>
        </w:rPr>
        <w:footnoteRef/>
      </w:r>
      <w:r w:rsidRPr="006C4A93">
        <w:rPr>
          <w:rStyle w:val="Odwoanieprzypisudolnego"/>
          <w:sz w:val="19"/>
          <w:szCs w:val="19"/>
          <w:vertAlign w:val="baseline"/>
        </w:rPr>
        <w:t xml:space="preserve"> </w:t>
      </w:r>
      <w:r w:rsidRPr="00E85C5E">
        <w:rPr>
          <w:rStyle w:val="Odwoanieprzypisudolnego"/>
          <w:sz w:val="19"/>
          <w:szCs w:val="19"/>
          <w:vertAlign w:val="baseline"/>
        </w:rPr>
        <w:t>Absolwenci z roku akademickiego 20</w:t>
      </w:r>
      <w:r w:rsidR="00267732" w:rsidRPr="00E85C5E">
        <w:rPr>
          <w:sz w:val="19"/>
          <w:szCs w:val="19"/>
        </w:rPr>
        <w:t>21</w:t>
      </w:r>
      <w:r w:rsidRPr="00E85C5E">
        <w:rPr>
          <w:rStyle w:val="Odwoanieprzypisudolnego"/>
          <w:sz w:val="19"/>
          <w:szCs w:val="19"/>
          <w:vertAlign w:val="baseline"/>
        </w:rPr>
        <w:t>/202</w:t>
      </w:r>
      <w:r w:rsidR="00267732" w:rsidRPr="00E85C5E">
        <w:rPr>
          <w:rStyle w:val="Odwoanieprzypisudolnego"/>
          <w:sz w:val="19"/>
          <w:szCs w:val="19"/>
          <w:vertAlign w:val="baseline"/>
        </w:rPr>
        <w:t>2</w:t>
      </w:r>
      <w:r w:rsidRPr="00E85C5E">
        <w:rPr>
          <w:rStyle w:val="Odwoanieprzypisudolnego"/>
          <w:sz w:val="19"/>
          <w:szCs w:val="19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B" w14:textId="781DE683" w:rsidR="00943E74" w:rsidRDefault="00943E7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484EE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7F20D" w14:textId="39043789" w:rsidR="00943E74" w:rsidRDefault="00943E7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6E83A4AE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0.1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0DD2B0CD" w:rsidR="00943E74" w:rsidRPr="006C4A93" w:rsidRDefault="00FC2DD7" w:rsidP="006C4A93">
                          <w:pPr>
                            <w:spacing w:line="269" w:lineRule="auto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943E74" w:rsidRPr="006C4A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943E74" w:rsidRPr="006C4A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943E74" w:rsidRPr="006C4A9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5F87F232" w14:textId="55E83990" w:rsidR="00943E74" w:rsidRPr="00C97596" w:rsidRDefault="00943E7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: 30.11.2023 r.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" filled="f" stroked="f">
              <v:textbox>
                <w:txbxContent>
                  <w:p w14:paraId="48F54013" w14:textId="0DD2B0CD" w:rsidR="00943E74" w:rsidRPr="006C4A93" w:rsidRDefault="00FC2DD7" w:rsidP="006C4A93">
                    <w:pPr>
                      <w:spacing w:line="269" w:lineRule="auto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943E74" w:rsidRPr="006C4A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943E74" w:rsidRPr="006C4A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943E74" w:rsidRPr="006C4A9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5F87F232" w14:textId="55E83990" w:rsidR="00943E74" w:rsidRPr="00C97596" w:rsidRDefault="00943E7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6A87D93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7777777" w:rsidR="00943E74" w:rsidRPr="003C6C8D" w:rsidRDefault="00943E7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7777777" w:rsidR="00943E74" w:rsidRPr="003C6C8D" w:rsidRDefault="00943E7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1FE10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74F5756" wp14:editId="6F8F60F7">
          <wp:extent cx="1153274" cy="720000"/>
          <wp:effectExtent l="0" t="0" r="0" b="4445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15D5B" w14:textId="77777777" w:rsidR="00607CC5" w:rsidRDefault="00607CC5">
    <w:pPr>
      <w:pStyle w:val="Nagwek"/>
    </w:pPr>
  </w:p>
  <w:p w14:paraId="0F576931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5.3pt;visibility:visible" o:bullet="t">
        <v:imagedata r:id="rId1" o:title=""/>
      </v:shape>
    </w:pict>
  </w:numPicBullet>
  <w:numPicBullet w:numPicBulletId="1">
    <w:pict>
      <v:shape id="_x0000_i1027" type="#_x0000_t75" style="width:123.9pt;height:125.3pt;visibility:visible" o:bullet="t">
        <v:imagedata r:id="rId2" o:title=""/>
      </v:shape>
    </w:pict>
  </w:numPicBullet>
  <w:abstractNum w:abstractNumId="0" w15:restartNumberingAfterBreak="0">
    <w:nsid w:val="0F3801EF"/>
    <w:multiLevelType w:val="hybridMultilevel"/>
    <w:tmpl w:val="9BD00720"/>
    <w:lvl w:ilvl="0" w:tplc="265E3B52">
      <w:start w:val="1"/>
      <w:numFmt w:val="lowerLetter"/>
      <w:pStyle w:val="Uwagimetodologicznelistapoziom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85207D"/>
    <w:multiLevelType w:val="hybridMultilevel"/>
    <w:tmpl w:val="A8544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73498"/>
    <w:multiLevelType w:val="hybridMultilevel"/>
    <w:tmpl w:val="2D8A940A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6C41C3C"/>
    <w:multiLevelType w:val="hybridMultilevel"/>
    <w:tmpl w:val="F1D4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B43F2"/>
    <w:multiLevelType w:val="hybridMultilevel"/>
    <w:tmpl w:val="CA98DA64"/>
    <w:lvl w:ilvl="0" w:tplc="BCC0BC96">
      <w:start w:val="1"/>
      <w:numFmt w:val="decimal"/>
      <w:pStyle w:val="Uwagimetodologicznelist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31000"/>
    <w:multiLevelType w:val="hybridMultilevel"/>
    <w:tmpl w:val="414C70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5112B"/>
    <w:multiLevelType w:val="hybridMultilevel"/>
    <w:tmpl w:val="99582C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8"/>
  </w:num>
  <w:num w:numId="13">
    <w:abstractNumId w:val="0"/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F7"/>
    <w:rsid w:val="00001C5B"/>
    <w:rsid w:val="000024A7"/>
    <w:rsid w:val="0000268D"/>
    <w:rsid w:val="00003437"/>
    <w:rsid w:val="00005376"/>
    <w:rsid w:val="0000709F"/>
    <w:rsid w:val="00010843"/>
    <w:rsid w:val="000108B8"/>
    <w:rsid w:val="00013F9C"/>
    <w:rsid w:val="000152F5"/>
    <w:rsid w:val="00016FA3"/>
    <w:rsid w:val="0001752C"/>
    <w:rsid w:val="000203A1"/>
    <w:rsid w:val="000237AB"/>
    <w:rsid w:val="000269C8"/>
    <w:rsid w:val="0003098D"/>
    <w:rsid w:val="00031F10"/>
    <w:rsid w:val="0004031C"/>
    <w:rsid w:val="00040BE8"/>
    <w:rsid w:val="000416B6"/>
    <w:rsid w:val="000437FA"/>
    <w:rsid w:val="0004582E"/>
    <w:rsid w:val="00045A40"/>
    <w:rsid w:val="000470AA"/>
    <w:rsid w:val="00051BE0"/>
    <w:rsid w:val="00051FDE"/>
    <w:rsid w:val="00052E9D"/>
    <w:rsid w:val="00054854"/>
    <w:rsid w:val="00057CA1"/>
    <w:rsid w:val="000662E2"/>
    <w:rsid w:val="00066883"/>
    <w:rsid w:val="00066E44"/>
    <w:rsid w:val="000671C7"/>
    <w:rsid w:val="00072D33"/>
    <w:rsid w:val="000745BA"/>
    <w:rsid w:val="00074DD8"/>
    <w:rsid w:val="00076376"/>
    <w:rsid w:val="00076E17"/>
    <w:rsid w:val="0007780F"/>
    <w:rsid w:val="000806F7"/>
    <w:rsid w:val="00082B52"/>
    <w:rsid w:val="00082E4C"/>
    <w:rsid w:val="0008617F"/>
    <w:rsid w:val="00086DAF"/>
    <w:rsid w:val="00087D7B"/>
    <w:rsid w:val="00090969"/>
    <w:rsid w:val="0009127C"/>
    <w:rsid w:val="0009384D"/>
    <w:rsid w:val="00094B87"/>
    <w:rsid w:val="00095504"/>
    <w:rsid w:val="0009717A"/>
    <w:rsid w:val="000A6FD2"/>
    <w:rsid w:val="000B0727"/>
    <w:rsid w:val="000B29AF"/>
    <w:rsid w:val="000B29DA"/>
    <w:rsid w:val="000B2DC5"/>
    <w:rsid w:val="000B387E"/>
    <w:rsid w:val="000B6F26"/>
    <w:rsid w:val="000B78DC"/>
    <w:rsid w:val="000C135D"/>
    <w:rsid w:val="000C3436"/>
    <w:rsid w:val="000C5826"/>
    <w:rsid w:val="000C7637"/>
    <w:rsid w:val="000D1D43"/>
    <w:rsid w:val="000D225C"/>
    <w:rsid w:val="000D2A5C"/>
    <w:rsid w:val="000D3588"/>
    <w:rsid w:val="000D4205"/>
    <w:rsid w:val="000D5961"/>
    <w:rsid w:val="000D5B82"/>
    <w:rsid w:val="000D5F4D"/>
    <w:rsid w:val="000D697F"/>
    <w:rsid w:val="000D6F1B"/>
    <w:rsid w:val="000D76B1"/>
    <w:rsid w:val="000E0918"/>
    <w:rsid w:val="000E185B"/>
    <w:rsid w:val="000E4584"/>
    <w:rsid w:val="000F2786"/>
    <w:rsid w:val="000F32DF"/>
    <w:rsid w:val="000F359E"/>
    <w:rsid w:val="000F579B"/>
    <w:rsid w:val="000F5DB7"/>
    <w:rsid w:val="00100151"/>
    <w:rsid w:val="001011C3"/>
    <w:rsid w:val="00101F81"/>
    <w:rsid w:val="00102E66"/>
    <w:rsid w:val="001038D9"/>
    <w:rsid w:val="001038DB"/>
    <w:rsid w:val="001050FC"/>
    <w:rsid w:val="0010738D"/>
    <w:rsid w:val="00110D87"/>
    <w:rsid w:val="00111C03"/>
    <w:rsid w:val="00113EE3"/>
    <w:rsid w:val="00114DB9"/>
    <w:rsid w:val="00116087"/>
    <w:rsid w:val="00117AA7"/>
    <w:rsid w:val="0012007D"/>
    <w:rsid w:val="00125C58"/>
    <w:rsid w:val="00130296"/>
    <w:rsid w:val="00134049"/>
    <w:rsid w:val="0013445D"/>
    <w:rsid w:val="00134699"/>
    <w:rsid w:val="00134D6C"/>
    <w:rsid w:val="00135D39"/>
    <w:rsid w:val="00136FEE"/>
    <w:rsid w:val="00141399"/>
    <w:rsid w:val="00142111"/>
    <w:rsid w:val="001423B6"/>
    <w:rsid w:val="001429BF"/>
    <w:rsid w:val="00142B00"/>
    <w:rsid w:val="001448A7"/>
    <w:rsid w:val="0014656D"/>
    <w:rsid w:val="00146621"/>
    <w:rsid w:val="001474BF"/>
    <w:rsid w:val="00147DE0"/>
    <w:rsid w:val="00150A52"/>
    <w:rsid w:val="00152273"/>
    <w:rsid w:val="001522C9"/>
    <w:rsid w:val="00153751"/>
    <w:rsid w:val="00155BF0"/>
    <w:rsid w:val="00162325"/>
    <w:rsid w:val="00162626"/>
    <w:rsid w:val="00170F65"/>
    <w:rsid w:val="00172870"/>
    <w:rsid w:val="00173E2E"/>
    <w:rsid w:val="00175193"/>
    <w:rsid w:val="00182804"/>
    <w:rsid w:val="00182FBD"/>
    <w:rsid w:val="00183ED9"/>
    <w:rsid w:val="001851FB"/>
    <w:rsid w:val="00192C19"/>
    <w:rsid w:val="00193905"/>
    <w:rsid w:val="001951DA"/>
    <w:rsid w:val="00196B1E"/>
    <w:rsid w:val="00196B31"/>
    <w:rsid w:val="001A2044"/>
    <w:rsid w:val="001A22AC"/>
    <w:rsid w:val="001A2E4A"/>
    <w:rsid w:val="001A44D7"/>
    <w:rsid w:val="001A4EB3"/>
    <w:rsid w:val="001B0862"/>
    <w:rsid w:val="001B1573"/>
    <w:rsid w:val="001B45AE"/>
    <w:rsid w:val="001B523B"/>
    <w:rsid w:val="001B6FE4"/>
    <w:rsid w:val="001C0275"/>
    <w:rsid w:val="001C0C43"/>
    <w:rsid w:val="001C0E79"/>
    <w:rsid w:val="001C14D1"/>
    <w:rsid w:val="001C2160"/>
    <w:rsid w:val="001C26D8"/>
    <w:rsid w:val="001C2AD5"/>
    <w:rsid w:val="001C3269"/>
    <w:rsid w:val="001C3330"/>
    <w:rsid w:val="001C4A0F"/>
    <w:rsid w:val="001C68FF"/>
    <w:rsid w:val="001C6EEB"/>
    <w:rsid w:val="001D1A24"/>
    <w:rsid w:val="001D1DB4"/>
    <w:rsid w:val="001D2F66"/>
    <w:rsid w:val="001D4225"/>
    <w:rsid w:val="001D45E3"/>
    <w:rsid w:val="001D5115"/>
    <w:rsid w:val="001D7948"/>
    <w:rsid w:val="001E0184"/>
    <w:rsid w:val="001E0908"/>
    <w:rsid w:val="001E513E"/>
    <w:rsid w:val="001F00F0"/>
    <w:rsid w:val="001F169F"/>
    <w:rsid w:val="001F334F"/>
    <w:rsid w:val="001F34BF"/>
    <w:rsid w:val="001F6DAE"/>
    <w:rsid w:val="001F7DFB"/>
    <w:rsid w:val="0020074E"/>
    <w:rsid w:val="00203A3C"/>
    <w:rsid w:val="00204609"/>
    <w:rsid w:val="00205D5C"/>
    <w:rsid w:val="0020695D"/>
    <w:rsid w:val="00206FF1"/>
    <w:rsid w:val="00220486"/>
    <w:rsid w:val="0022228C"/>
    <w:rsid w:val="002264C7"/>
    <w:rsid w:val="0022713B"/>
    <w:rsid w:val="00230601"/>
    <w:rsid w:val="002357CF"/>
    <w:rsid w:val="00237862"/>
    <w:rsid w:val="00241C36"/>
    <w:rsid w:val="002420E1"/>
    <w:rsid w:val="002428B5"/>
    <w:rsid w:val="0024481F"/>
    <w:rsid w:val="0024750F"/>
    <w:rsid w:val="00250752"/>
    <w:rsid w:val="00251AC2"/>
    <w:rsid w:val="00251DCC"/>
    <w:rsid w:val="002574F9"/>
    <w:rsid w:val="00257D09"/>
    <w:rsid w:val="002618F0"/>
    <w:rsid w:val="00263095"/>
    <w:rsid w:val="0026388E"/>
    <w:rsid w:val="00264169"/>
    <w:rsid w:val="00264749"/>
    <w:rsid w:val="00266990"/>
    <w:rsid w:val="00266A87"/>
    <w:rsid w:val="00266D08"/>
    <w:rsid w:val="00267732"/>
    <w:rsid w:val="00270C87"/>
    <w:rsid w:val="00272086"/>
    <w:rsid w:val="00274F2E"/>
    <w:rsid w:val="0027647F"/>
    <w:rsid w:val="00276811"/>
    <w:rsid w:val="00282699"/>
    <w:rsid w:val="00283287"/>
    <w:rsid w:val="00283774"/>
    <w:rsid w:val="002856A2"/>
    <w:rsid w:val="00290018"/>
    <w:rsid w:val="002903A1"/>
    <w:rsid w:val="002926DF"/>
    <w:rsid w:val="00292EA2"/>
    <w:rsid w:val="0029337C"/>
    <w:rsid w:val="0029457A"/>
    <w:rsid w:val="00294E8F"/>
    <w:rsid w:val="00295CF1"/>
    <w:rsid w:val="00296697"/>
    <w:rsid w:val="002A04F7"/>
    <w:rsid w:val="002A1E72"/>
    <w:rsid w:val="002A3B3A"/>
    <w:rsid w:val="002A4794"/>
    <w:rsid w:val="002A4BD8"/>
    <w:rsid w:val="002A73B5"/>
    <w:rsid w:val="002B0472"/>
    <w:rsid w:val="002B111D"/>
    <w:rsid w:val="002B23CC"/>
    <w:rsid w:val="002B368F"/>
    <w:rsid w:val="002B6B12"/>
    <w:rsid w:val="002C0685"/>
    <w:rsid w:val="002C1390"/>
    <w:rsid w:val="002C2008"/>
    <w:rsid w:val="002C51BF"/>
    <w:rsid w:val="002C538D"/>
    <w:rsid w:val="002C6557"/>
    <w:rsid w:val="002D0172"/>
    <w:rsid w:val="002D1A47"/>
    <w:rsid w:val="002D3293"/>
    <w:rsid w:val="002D4F6A"/>
    <w:rsid w:val="002D5826"/>
    <w:rsid w:val="002D589B"/>
    <w:rsid w:val="002E06D7"/>
    <w:rsid w:val="002E0CA3"/>
    <w:rsid w:val="002E34F1"/>
    <w:rsid w:val="002E4471"/>
    <w:rsid w:val="002E6140"/>
    <w:rsid w:val="002E6985"/>
    <w:rsid w:val="002E71B6"/>
    <w:rsid w:val="002F0B45"/>
    <w:rsid w:val="002F0F71"/>
    <w:rsid w:val="002F1C00"/>
    <w:rsid w:val="002F2938"/>
    <w:rsid w:val="002F29D5"/>
    <w:rsid w:val="002F2EE4"/>
    <w:rsid w:val="002F77C8"/>
    <w:rsid w:val="002F7AE2"/>
    <w:rsid w:val="00302ED3"/>
    <w:rsid w:val="00303215"/>
    <w:rsid w:val="00304F22"/>
    <w:rsid w:val="0030645A"/>
    <w:rsid w:val="00306C7C"/>
    <w:rsid w:val="00312CA1"/>
    <w:rsid w:val="00313190"/>
    <w:rsid w:val="00320156"/>
    <w:rsid w:val="00322EDD"/>
    <w:rsid w:val="0032643E"/>
    <w:rsid w:val="00327033"/>
    <w:rsid w:val="00332320"/>
    <w:rsid w:val="00337CF9"/>
    <w:rsid w:val="003407FD"/>
    <w:rsid w:val="0034081F"/>
    <w:rsid w:val="003420F6"/>
    <w:rsid w:val="00345ECA"/>
    <w:rsid w:val="00347D72"/>
    <w:rsid w:val="00354510"/>
    <w:rsid w:val="00357611"/>
    <w:rsid w:val="0036257B"/>
    <w:rsid w:val="00362E4D"/>
    <w:rsid w:val="00363314"/>
    <w:rsid w:val="00363812"/>
    <w:rsid w:val="003657E9"/>
    <w:rsid w:val="00367237"/>
    <w:rsid w:val="003677B7"/>
    <w:rsid w:val="0037077F"/>
    <w:rsid w:val="00370DC8"/>
    <w:rsid w:val="003719C5"/>
    <w:rsid w:val="00372279"/>
    <w:rsid w:val="00373882"/>
    <w:rsid w:val="00374CBE"/>
    <w:rsid w:val="00380E86"/>
    <w:rsid w:val="00381047"/>
    <w:rsid w:val="00381364"/>
    <w:rsid w:val="00382A6A"/>
    <w:rsid w:val="003843DB"/>
    <w:rsid w:val="0038698F"/>
    <w:rsid w:val="003871A6"/>
    <w:rsid w:val="00390083"/>
    <w:rsid w:val="00390CC8"/>
    <w:rsid w:val="0039371A"/>
    <w:rsid w:val="00393761"/>
    <w:rsid w:val="00397100"/>
    <w:rsid w:val="00397D18"/>
    <w:rsid w:val="003A1038"/>
    <w:rsid w:val="003A1B36"/>
    <w:rsid w:val="003A626E"/>
    <w:rsid w:val="003A67BA"/>
    <w:rsid w:val="003A6A07"/>
    <w:rsid w:val="003A6E43"/>
    <w:rsid w:val="003B021B"/>
    <w:rsid w:val="003B1454"/>
    <w:rsid w:val="003B330D"/>
    <w:rsid w:val="003B3BB1"/>
    <w:rsid w:val="003C4AF8"/>
    <w:rsid w:val="003C59E0"/>
    <w:rsid w:val="003C6C43"/>
    <w:rsid w:val="003C6C8D"/>
    <w:rsid w:val="003C7ACB"/>
    <w:rsid w:val="003D160E"/>
    <w:rsid w:val="003D2B98"/>
    <w:rsid w:val="003D3F8E"/>
    <w:rsid w:val="003D45B8"/>
    <w:rsid w:val="003D4F95"/>
    <w:rsid w:val="003D541C"/>
    <w:rsid w:val="003D5F42"/>
    <w:rsid w:val="003D60A9"/>
    <w:rsid w:val="003E2A7F"/>
    <w:rsid w:val="003E556F"/>
    <w:rsid w:val="003E7A1A"/>
    <w:rsid w:val="003E7BA0"/>
    <w:rsid w:val="003F0458"/>
    <w:rsid w:val="003F0DD3"/>
    <w:rsid w:val="003F136D"/>
    <w:rsid w:val="003F24D2"/>
    <w:rsid w:val="003F2E23"/>
    <w:rsid w:val="003F3A25"/>
    <w:rsid w:val="003F4C97"/>
    <w:rsid w:val="003F7FE6"/>
    <w:rsid w:val="00400193"/>
    <w:rsid w:val="00403D08"/>
    <w:rsid w:val="0040686B"/>
    <w:rsid w:val="00410F4F"/>
    <w:rsid w:val="00411F81"/>
    <w:rsid w:val="00412A95"/>
    <w:rsid w:val="00412BCF"/>
    <w:rsid w:val="00413F3B"/>
    <w:rsid w:val="00414253"/>
    <w:rsid w:val="00417535"/>
    <w:rsid w:val="00417C4A"/>
    <w:rsid w:val="00420C35"/>
    <w:rsid w:val="0042114F"/>
    <w:rsid w:val="004212E7"/>
    <w:rsid w:val="00422BCD"/>
    <w:rsid w:val="0042403B"/>
    <w:rsid w:val="0042446D"/>
    <w:rsid w:val="00424750"/>
    <w:rsid w:val="00425751"/>
    <w:rsid w:val="00427BF8"/>
    <w:rsid w:val="00430A5A"/>
    <w:rsid w:val="00431C02"/>
    <w:rsid w:val="004338DE"/>
    <w:rsid w:val="00435974"/>
    <w:rsid w:val="00435A39"/>
    <w:rsid w:val="0043687B"/>
    <w:rsid w:val="00437395"/>
    <w:rsid w:val="004375BE"/>
    <w:rsid w:val="00440075"/>
    <w:rsid w:val="004401E4"/>
    <w:rsid w:val="00440765"/>
    <w:rsid w:val="00443D88"/>
    <w:rsid w:val="00445047"/>
    <w:rsid w:val="00445B04"/>
    <w:rsid w:val="00447918"/>
    <w:rsid w:val="0045531D"/>
    <w:rsid w:val="00457073"/>
    <w:rsid w:val="004570DA"/>
    <w:rsid w:val="004574D5"/>
    <w:rsid w:val="004601F6"/>
    <w:rsid w:val="00461C97"/>
    <w:rsid w:val="00461FA8"/>
    <w:rsid w:val="004628D6"/>
    <w:rsid w:val="00463E39"/>
    <w:rsid w:val="004645FE"/>
    <w:rsid w:val="004657FC"/>
    <w:rsid w:val="0046614E"/>
    <w:rsid w:val="00466F5B"/>
    <w:rsid w:val="0047290B"/>
    <w:rsid w:val="004733F6"/>
    <w:rsid w:val="0047342D"/>
    <w:rsid w:val="00473DFD"/>
    <w:rsid w:val="00474E69"/>
    <w:rsid w:val="004758CC"/>
    <w:rsid w:val="00482244"/>
    <w:rsid w:val="00482B45"/>
    <w:rsid w:val="00483AB1"/>
    <w:rsid w:val="00485DDA"/>
    <w:rsid w:val="00486BF5"/>
    <w:rsid w:val="00486CB5"/>
    <w:rsid w:val="00487C98"/>
    <w:rsid w:val="0049215E"/>
    <w:rsid w:val="004939D2"/>
    <w:rsid w:val="004944A1"/>
    <w:rsid w:val="0049621B"/>
    <w:rsid w:val="00496D29"/>
    <w:rsid w:val="004A16B6"/>
    <w:rsid w:val="004A5AC0"/>
    <w:rsid w:val="004A5C84"/>
    <w:rsid w:val="004A76EC"/>
    <w:rsid w:val="004A7F34"/>
    <w:rsid w:val="004B0B3D"/>
    <w:rsid w:val="004B23DB"/>
    <w:rsid w:val="004B436B"/>
    <w:rsid w:val="004B4AD2"/>
    <w:rsid w:val="004C0662"/>
    <w:rsid w:val="004C0A3D"/>
    <w:rsid w:val="004C1895"/>
    <w:rsid w:val="004C20BD"/>
    <w:rsid w:val="004C2E39"/>
    <w:rsid w:val="004C31F0"/>
    <w:rsid w:val="004C4EB2"/>
    <w:rsid w:val="004C5352"/>
    <w:rsid w:val="004C57B0"/>
    <w:rsid w:val="004C59BC"/>
    <w:rsid w:val="004C6D40"/>
    <w:rsid w:val="004C7465"/>
    <w:rsid w:val="004D2F8A"/>
    <w:rsid w:val="004D3DEF"/>
    <w:rsid w:val="004D4AE8"/>
    <w:rsid w:val="004D787C"/>
    <w:rsid w:val="004E35A1"/>
    <w:rsid w:val="004E52A2"/>
    <w:rsid w:val="004E72A3"/>
    <w:rsid w:val="004F0C3C"/>
    <w:rsid w:val="004F431E"/>
    <w:rsid w:val="004F4BE3"/>
    <w:rsid w:val="004F63FC"/>
    <w:rsid w:val="005036C5"/>
    <w:rsid w:val="0050376E"/>
    <w:rsid w:val="00505A92"/>
    <w:rsid w:val="0050747A"/>
    <w:rsid w:val="00511254"/>
    <w:rsid w:val="00513F72"/>
    <w:rsid w:val="00514632"/>
    <w:rsid w:val="005203F1"/>
    <w:rsid w:val="00521BC3"/>
    <w:rsid w:val="005233AE"/>
    <w:rsid w:val="005260D6"/>
    <w:rsid w:val="00526EDE"/>
    <w:rsid w:val="00527568"/>
    <w:rsid w:val="005318E3"/>
    <w:rsid w:val="00533632"/>
    <w:rsid w:val="00535896"/>
    <w:rsid w:val="00540372"/>
    <w:rsid w:val="0054251F"/>
    <w:rsid w:val="00546525"/>
    <w:rsid w:val="00550618"/>
    <w:rsid w:val="005518A0"/>
    <w:rsid w:val="005520D8"/>
    <w:rsid w:val="00554852"/>
    <w:rsid w:val="00556CF1"/>
    <w:rsid w:val="00561804"/>
    <w:rsid w:val="00562D7D"/>
    <w:rsid w:val="005635EE"/>
    <w:rsid w:val="00565C27"/>
    <w:rsid w:val="005679B2"/>
    <w:rsid w:val="00567C2F"/>
    <w:rsid w:val="00571189"/>
    <w:rsid w:val="00572236"/>
    <w:rsid w:val="00573038"/>
    <w:rsid w:val="00573218"/>
    <w:rsid w:val="00574CF7"/>
    <w:rsid w:val="005762A7"/>
    <w:rsid w:val="005822A5"/>
    <w:rsid w:val="00582CB6"/>
    <w:rsid w:val="00584149"/>
    <w:rsid w:val="00585F9F"/>
    <w:rsid w:val="00590C32"/>
    <w:rsid w:val="005916D7"/>
    <w:rsid w:val="00594A6A"/>
    <w:rsid w:val="0059725F"/>
    <w:rsid w:val="005A0026"/>
    <w:rsid w:val="005A0BE5"/>
    <w:rsid w:val="005A1E59"/>
    <w:rsid w:val="005A229E"/>
    <w:rsid w:val="005A3ED3"/>
    <w:rsid w:val="005A4F50"/>
    <w:rsid w:val="005A596D"/>
    <w:rsid w:val="005A698C"/>
    <w:rsid w:val="005A6FA5"/>
    <w:rsid w:val="005A72FB"/>
    <w:rsid w:val="005B3056"/>
    <w:rsid w:val="005B3946"/>
    <w:rsid w:val="005B3B37"/>
    <w:rsid w:val="005B5140"/>
    <w:rsid w:val="005B5F28"/>
    <w:rsid w:val="005B7077"/>
    <w:rsid w:val="005C0C19"/>
    <w:rsid w:val="005C636E"/>
    <w:rsid w:val="005C63D1"/>
    <w:rsid w:val="005C7F82"/>
    <w:rsid w:val="005D042C"/>
    <w:rsid w:val="005D1C5F"/>
    <w:rsid w:val="005D2CC2"/>
    <w:rsid w:val="005D4C8D"/>
    <w:rsid w:val="005D53CE"/>
    <w:rsid w:val="005D562F"/>
    <w:rsid w:val="005E0799"/>
    <w:rsid w:val="005E342E"/>
    <w:rsid w:val="005E3768"/>
    <w:rsid w:val="005F1E46"/>
    <w:rsid w:val="005F2851"/>
    <w:rsid w:val="005F3AD4"/>
    <w:rsid w:val="005F4E61"/>
    <w:rsid w:val="005F5A80"/>
    <w:rsid w:val="005F5F29"/>
    <w:rsid w:val="005F7ACD"/>
    <w:rsid w:val="005F7B60"/>
    <w:rsid w:val="006031B5"/>
    <w:rsid w:val="006044FF"/>
    <w:rsid w:val="00607CC5"/>
    <w:rsid w:val="00610B90"/>
    <w:rsid w:val="006110E2"/>
    <w:rsid w:val="006212F7"/>
    <w:rsid w:val="00621CDB"/>
    <w:rsid w:val="006223EC"/>
    <w:rsid w:val="00626571"/>
    <w:rsid w:val="0062771D"/>
    <w:rsid w:val="00633014"/>
    <w:rsid w:val="006341B5"/>
    <w:rsid w:val="0063437B"/>
    <w:rsid w:val="00637999"/>
    <w:rsid w:val="00640C20"/>
    <w:rsid w:val="00641489"/>
    <w:rsid w:val="00647F12"/>
    <w:rsid w:val="00650C1B"/>
    <w:rsid w:val="006530D8"/>
    <w:rsid w:val="0065444A"/>
    <w:rsid w:val="00654C44"/>
    <w:rsid w:val="0065591C"/>
    <w:rsid w:val="00660926"/>
    <w:rsid w:val="00660E72"/>
    <w:rsid w:val="00665808"/>
    <w:rsid w:val="00666E0C"/>
    <w:rsid w:val="006673CA"/>
    <w:rsid w:val="00667E91"/>
    <w:rsid w:val="0067132A"/>
    <w:rsid w:val="0067136C"/>
    <w:rsid w:val="00673C26"/>
    <w:rsid w:val="00676DC7"/>
    <w:rsid w:val="00676E85"/>
    <w:rsid w:val="006812AF"/>
    <w:rsid w:val="00681952"/>
    <w:rsid w:val="0068327D"/>
    <w:rsid w:val="006837C6"/>
    <w:rsid w:val="00684FE7"/>
    <w:rsid w:val="0068581A"/>
    <w:rsid w:val="006860A9"/>
    <w:rsid w:val="00686A35"/>
    <w:rsid w:val="00686CD7"/>
    <w:rsid w:val="006878D4"/>
    <w:rsid w:val="00691D89"/>
    <w:rsid w:val="0069363C"/>
    <w:rsid w:val="00694853"/>
    <w:rsid w:val="0069489B"/>
    <w:rsid w:val="00694AF0"/>
    <w:rsid w:val="00695D6A"/>
    <w:rsid w:val="00697719"/>
    <w:rsid w:val="006A058B"/>
    <w:rsid w:val="006A0AF4"/>
    <w:rsid w:val="006A2DDA"/>
    <w:rsid w:val="006A5A3A"/>
    <w:rsid w:val="006A6DC6"/>
    <w:rsid w:val="006A7C6C"/>
    <w:rsid w:val="006B0E9E"/>
    <w:rsid w:val="006B5AE4"/>
    <w:rsid w:val="006B5DDB"/>
    <w:rsid w:val="006C0F97"/>
    <w:rsid w:val="006C15B0"/>
    <w:rsid w:val="006C3225"/>
    <w:rsid w:val="006C42F2"/>
    <w:rsid w:val="006C4A93"/>
    <w:rsid w:val="006C623E"/>
    <w:rsid w:val="006D18DA"/>
    <w:rsid w:val="006D224E"/>
    <w:rsid w:val="006D3959"/>
    <w:rsid w:val="006D4054"/>
    <w:rsid w:val="006D462A"/>
    <w:rsid w:val="006D4BA5"/>
    <w:rsid w:val="006D538B"/>
    <w:rsid w:val="006D66EF"/>
    <w:rsid w:val="006D6A9C"/>
    <w:rsid w:val="006D6E06"/>
    <w:rsid w:val="006D7297"/>
    <w:rsid w:val="006E02EC"/>
    <w:rsid w:val="006E5372"/>
    <w:rsid w:val="006E62EB"/>
    <w:rsid w:val="006E6EB7"/>
    <w:rsid w:val="006E7634"/>
    <w:rsid w:val="006E775D"/>
    <w:rsid w:val="006F1D13"/>
    <w:rsid w:val="006F2629"/>
    <w:rsid w:val="006F2FDC"/>
    <w:rsid w:val="006F5C38"/>
    <w:rsid w:val="00700D34"/>
    <w:rsid w:val="00700E70"/>
    <w:rsid w:val="00701722"/>
    <w:rsid w:val="00707D10"/>
    <w:rsid w:val="007148FE"/>
    <w:rsid w:val="00716552"/>
    <w:rsid w:val="00720308"/>
    <w:rsid w:val="007210E7"/>
    <w:rsid w:val="007211B1"/>
    <w:rsid w:val="00722D81"/>
    <w:rsid w:val="00723F13"/>
    <w:rsid w:val="00725298"/>
    <w:rsid w:val="007265D5"/>
    <w:rsid w:val="0072711D"/>
    <w:rsid w:val="00730ECC"/>
    <w:rsid w:val="00741449"/>
    <w:rsid w:val="00741676"/>
    <w:rsid w:val="00741B59"/>
    <w:rsid w:val="00745374"/>
    <w:rsid w:val="00746187"/>
    <w:rsid w:val="0074693A"/>
    <w:rsid w:val="00746B01"/>
    <w:rsid w:val="007470D5"/>
    <w:rsid w:val="007479F0"/>
    <w:rsid w:val="00750BFC"/>
    <w:rsid w:val="007575DE"/>
    <w:rsid w:val="00757EE0"/>
    <w:rsid w:val="00757FC0"/>
    <w:rsid w:val="00760095"/>
    <w:rsid w:val="00760CC9"/>
    <w:rsid w:val="0076155D"/>
    <w:rsid w:val="00761A74"/>
    <w:rsid w:val="0076254F"/>
    <w:rsid w:val="00762D76"/>
    <w:rsid w:val="00764C0A"/>
    <w:rsid w:val="00771E9C"/>
    <w:rsid w:val="00772F58"/>
    <w:rsid w:val="007738F3"/>
    <w:rsid w:val="00775E74"/>
    <w:rsid w:val="00775EC8"/>
    <w:rsid w:val="007801F5"/>
    <w:rsid w:val="007824C2"/>
    <w:rsid w:val="00782B9D"/>
    <w:rsid w:val="00783CA4"/>
    <w:rsid w:val="007842FB"/>
    <w:rsid w:val="007848E1"/>
    <w:rsid w:val="00784958"/>
    <w:rsid w:val="00786124"/>
    <w:rsid w:val="0078739E"/>
    <w:rsid w:val="0078785D"/>
    <w:rsid w:val="007929C7"/>
    <w:rsid w:val="0079514B"/>
    <w:rsid w:val="00795A8D"/>
    <w:rsid w:val="007A1B96"/>
    <w:rsid w:val="007A2550"/>
    <w:rsid w:val="007A2DC1"/>
    <w:rsid w:val="007A58F7"/>
    <w:rsid w:val="007A6B2C"/>
    <w:rsid w:val="007B0A91"/>
    <w:rsid w:val="007B0D4D"/>
    <w:rsid w:val="007B2BFF"/>
    <w:rsid w:val="007B32F8"/>
    <w:rsid w:val="007B7884"/>
    <w:rsid w:val="007B7F74"/>
    <w:rsid w:val="007C2675"/>
    <w:rsid w:val="007C3192"/>
    <w:rsid w:val="007C6FCB"/>
    <w:rsid w:val="007C7AE7"/>
    <w:rsid w:val="007D0F91"/>
    <w:rsid w:val="007D3319"/>
    <w:rsid w:val="007D335D"/>
    <w:rsid w:val="007D4295"/>
    <w:rsid w:val="007D48FB"/>
    <w:rsid w:val="007E0E62"/>
    <w:rsid w:val="007E3314"/>
    <w:rsid w:val="007E48B9"/>
    <w:rsid w:val="007E4B03"/>
    <w:rsid w:val="007F277C"/>
    <w:rsid w:val="007F2833"/>
    <w:rsid w:val="007F324B"/>
    <w:rsid w:val="0080284D"/>
    <w:rsid w:val="00804BE7"/>
    <w:rsid w:val="0080553C"/>
    <w:rsid w:val="00805B46"/>
    <w:rsid w:val="00806E2A"/>
    <w:rsid w:val="00807A47"/>
    <w:rsid w:val="00807AAD"/>
    <w:rsid w:val="008149FE"/>
    <w:rsid w:val="00816B42"/>
    <w:rsid w:val="008172A0"/>
    <w:rsid w:val="00820D6E"/>
    <w:rsid w:val="008214AA"/>
    <w:rsid w:val="008230E7"/>
    <w:rsid w:val="00825DC2"/>
    <w:rsid w:val="00825F51"/>
    <w:rsid w:val="00826F05"/>
    <w:rsid w:val="0083321B"/>
    <w:rsid w:val="00834AD3"/>
    <w:rsid w:val="0084006C"/>
    <w:rsid w:val="00841CC9"/>
    <w:rsid w:val="00843795"/>
    <w:rsid w:val="00843FF8"/>
    <w:rsid w:val="00844D55"/>
    <w:rsid w:val="00846296"/>
    <w:rsid w:val="00847F0F"/>
    <w:rsid w:val="00852448"/>
    <w:rsid w:val="00852D06"/>
    <w:rsid w:val="00853C58"/>
    <w:rsid w:val="00857C1D"/>
    <w:rsid w:val="00860FEB"/>
    <w:rsid w:val="008648FB"/>
    <w:rsid w:val="00874B11"/>
    <w:rsid w:val="00874C8C"/>
    <w:rsid w:val="0087628E"/>
    <w:rsid w:val="00877FFC"/>
    <w:rsid w:val="00881656"/>
    <w:rsid w:val="00882335"/>
    <w:rsid w:val="0088258A"/>
    <w:rsid w:val="0088310B"/>
    <w:rsid w:val="00883926"/>
    <w:rsid w:val="00885715"/>
    <w:rsid w:val="00885761"/>
    <w:rsid w:val="00886332"/>
    <w:rsid w:val="00886441"/>
    <w:rsid w:val="0089008B"/>
    <w:rsid w:val="008900A2"/>
    <w:rsid w:val="008918C8"/>
    <w:rsid w:val="008924C1"/>
    <w:rsid w:val="00894DA0"/>
    <w:rsid w:val="008A26D9"/>
    <w:rsid w:val="008B1C25"/>
    <w:rsid w:val="008B298F"/>
    <w:rsid w:val="008B51BD"/>
    <w:rsid w:val="008B52E7"/>
    <w:rsid w:val="008B5AB5"/>
    <w:rsid w:val="008C0C29"/>
    <w:rsid w:val="008C1C12"/>
    <w:rsid w:val="008C2DBD"/>
    <w:rsid w:val="008C397B"/>
    <w:rsid w:val="008C4602"/>
    <w:rsid w:val="008C4A76"/>
    <w:rsid w:val="008C5612"/>
    <w:rsid w:val="008C7F43"/>
    <w:rsid w:val="008D0A66"/>
    <w:rsid w:val="008D0CCA"/>
    <w:rsid w:val="008D21E7"/>
    <w:rsid w:val="008D32EC"/>
    <w:rsid w:val="008D6ED0"/>
    <w:rsid w:val="008E003B"/>
    <w:rsid w:val="008E33CD"/>
    <w:rsid w:val="008E4205"/>
    <w:rsid w:val="008F3638"/>
    <w:rsid w:val="008F6F31"/>
    <w:rsid w:val="008F74DF"/>
    <w:rsid w:val="0090025F"/>
    <w:rsid w:val="009025CF"/>
    <w:rsid w:val="00902A74"/>
    <w:rsid w:val="00911643"/>
    <w:rsid w:val="009127BA"/>
    <w:rsid w:val="00912BA5"/>
    <w:rsid w:val="00913019"/>
    <w:rsid w:val="00915BB2"/>
    <w:rsid w:val="009227A6"/>
    <w:rsid w:val="00922D00"/>
    <w:rsid w:val="00922F54"/>
    <w:rsid w:val="009237E4"/>
    <w:rsid w:val="00923C26"/>
    <w:rsid w:val="00924EB5"/>
    <w:rsid w:val="009279E3"/>
    <w:rsid w:val="00933EC1"/>
    <w:rsid w:val="00934D0C"/>
    <w:rsid w:val="00937D3E"/>
    <w:rsid w:val="00940EB3"/>
    <w:rsid w:val="00943754"/>
    <w:rsid w:val="00943958"/>
    <w:rsid w:val="00943E74"/>
    <w:rsid w:val="009440A4"/>
    <w:rsid w:val="00945188"/>
    <w:rsid w:val="00945566"/>
    <w:rsid w:val="0095086A"/>
    <w:rsid w:val="00951E0A"/>
    <w:rsid w:val="009530DB"/>
    <w:rsid w:val="00953676"/>
    <w:rsid w:val="00955621"/>
    <w:rsid w:val="00955880"/>
    <w:rsid w:val="00955F42"/>
    <w:rsid w:val="00961D73"/>
    <w:rsid w:val="00961F0B"/>
    <w:rsid w:val="009633D8"/>
    <w:rsid w:val="009667B6"/>
    <w:rsid w:val="00967646"/>
    <w:rsid w:val="009705EE"/>
    <w:rsid w:val="00970BDA"/>
    <w:rsid w:val="00974213"/>
    <w:rsid w:val="00977927"/>
    <w:rsid w:val="00977FF3"/>
    <w:rsid w:val="00980432"/>
    <w:rsid w:val="0098049E"/>
    <w:rsid w:val="0098135C"/>
    <w:rsid w:val="009814FB"/>
    <w:rsid w:val="0098156A"/>
    <w:rsid w:val="0098280F"/>
    <w:rsid w:val="00983073"/>
    <w:rsid w:val="00985B8B"/>
    <w:rsid w:val="00986C85"/>
    <w:rsid w:val="0099108D"/>
    <w:rsid w:val="00991BAC"/>
    <w:rsid w:val="00996E47"/>
    <w:rsid w:val="009A245E"/>
    <w:rsid w:val="009A2F25"/>
    <w:rsid w:val="009A4DD8"/>
    <w:rsid w:val="009A4F31"/>
    <w:rsid w:val="009A52D4"/>
    <w:rsid w:val="009A6CBA"/>
    <w:rsid w:val="009A6D86"/>
    <w:rsid w:val="009A6EA0"/>
    <w:rsid w:val="009A7869"/>
    <w:rsid w:val="009B0782"/>
    <w:rsid w:val="009B5161"/>
    <w:rsid w:val="009B72DC"/>
    <w:rsid w:val="009C1335"/>
    <w:rsid w:val="009C1AB2"/>
    <w:rsid w:val="009C4D62"/>
    <w:rsid w:val="009C5C41"/>
    <w:rsid w:val="009C5D38"/>
    <w:rsid w:val="009C6CDA"/>
    <w:rsid w:val="009C7251"/>
    <w:rsid w:val="009D2D8A"/>
    <w:rsid w:val="009D3CA4"/>
    <w:rsid w:val="009D420C"/>
    <w:rsid w:val="009D4BA5"/>
    <w:rsid w:val="009D4C85"/>
    <w:rsid w:val="009D4EB1"/>
    <w:rsid w:val="009D647A"/>
    <w:rsid w:val="009D6786"/>
    <w:rsid w:val="009D6CA0"/>
    <w:rsid w:val="009E2CB0"/>
    <w:rsid w:val="009E2E91"/>
    <w:rsid w:val="009E31A0"/>
    <w:rsid w:val="009E3A77"/>
    <w:rsid w:val="009F2B7D"/>
    <w:rsid w:val="009F3B1E"/>
    <w:rsid w:val="009F7AD6"/>
    <w:rsid w:val="00A0026C"/>
    <w:rsid w:val="00A06B87"/>
    <w:rsid w:val="00A11AEA"/>
    <w:rsid w:val="00A139F5"/>
    <w:rsid w:val="00A16AF7"/>
    <w:rsid w:val="00A16F16"/>
    <w:rsid w:val="00A17CB3"/>
    <w:rsid w:val="00A21C52"/>
    <w:rsid w:val="00A25694"/>
    <w:rsid w:val="00A26256"/>
    <w:rsid w:val="00A31235"/>
    <w:rsid w:val="00A33953"/>
    <w:rsid w:val="00A365F4"/>
    <w:rsid w:val="00A3665F"/>
    <w:rsid w:val="00A4003B"/>
    <w:rsid w:val="00A40054"/>
    <w:rsid w:val="00A431F7"/>
    <w:rsid w:val="00A453C4"/>
    <w:rsid w:val="00A47D80"/>
    <w:rsid w:val="00A53132"/>
    <w:rsid w:val="00A563F2"/>
    <w:rsid w:val="00A566E8"/>
    <w:rsid w:val="00A600E4"/>
    <w:rsid w:val="00A60214"/>
    <w:rsid w:val="00A60C60"/>
    <w:rsid w:val="00A6442E"/>
    <w:rsid w:val="00A6500D"/>
    <w:rsid w:val="00A656D8"/>
    <w:rsid w:val="00A65EFD"/>
    <w:rsid w:val="00A74D42"/>
    <w:rsid w:val="00A765F5"/>
    <w:rsid w:val="00A808A3"/>
    <w:rsid w:val="00A80915"/>
    <w:rsid w:val="00A810F9"/>
    <w:rsid w:val="00A84F4B"/>
    <w:rsid w:val="00A8536E"/>
    <w:rsid w:val="00A8617C"/>
    <w:rsid w:val="00A86ECC"/>
    <w:rsid w:val="00A86FCC"/>
    <w:rsid w:val="00A916C6"/>
    <w:rsid w:val="00A9281D"/>
    <w:rsid w:val="00A94C2B"/>
    <w:rsid w:val="00A94D56"/>
    <w:rsid w:val="00A95200"/>
    <w:rsid w:val="00A95819"/>
    <w:rsid w:val="00A97486"/>
    <w:rsid w:val="00AA08A3"/>
    <w:rsid w:val="00AA0CEE"/>
    <w:rsid w:val="00AA200C"/>
    <w:rsid w:val="00AA30C0"/>
    <w:rsid w:val="00AA419C"/>
    <w:rsid w:val="00AA4C5A"/>
    <w:rsid w:val="00AA7080"/>
    <w:rsid w:val="00AA710D"/>
    <w:rsid w:val="00AA7333"/>
    <w:rsid w:val="00AB02B6"/>
    <w:rsid w:val="00AB0882"/>
    <w:rsid w:val="00AB28D1"/>
    <w:rsid w:val="00AB2AF3"/>
    <w:rsid w:val="00AB309D"/>
    <w:rsid w:val="00AB4EE2"/>
    <w:rsid w:val="00AB626B"/>
    <w:rsid w:val="00AB6D25"/>
    <w:rsid w:val="00AB6D6D"/>
    <w:rsid w:val="00AC00DC"/>
    <w:rsid w:val="00AC0620"/>
    <w:rsid w:val="00AC3A3D"/>
    <w:rsid w:val="00AC4208"/>
    <w:rsid w:val="00AC473E"/>
    <w:rsid w:val="00AC645D"/>
    <w:rsid w:val="00AD1999"/>
    <w:rsid w:val="00AD3060"/>
    <w:rsid w:val="00AD5A7C"/>
    <w:rsid w:val="00AD5E8C"/>
    <w:rsid w:val="00AD6A4A"/>
    <w:rsid w:val="00AE2490"/>
    <w:rsid w:val="00AE2C3B"/>
    <w:rsid w:val="00AE2D4B"/>
    <w:rsid w:val="00AE3800"/>
    <w:rsid w:val="00AE4F99"/>
    <w:rsid w:val="00AE644B"/>
    <w:rsid w:val="00AF1FD0"/>
    <w:rsid w:val="00AF4776"/>
    <w:rsid w:val="00AF74EA"/>
    <w:rsid w:val="00B0042E"/>
    <w:rsid w:val="00B01B7B"/>
    <w:rsid w:val="00B03654"/>
    <w:rsid w:val="00B03C20"/>
    <w:rsid w:val="00B05281"/>
    <w:rsid w:val="00B05635"/>
    <w:rsid w:val="00B05F60"/>
    <w:rsid w:val="00B12B98"/>
    <w:rsid w:val="00B13AEC"/>
    <w:rsid w:val="00B142A5"/>
    <w:rsid w:val="00B1494B"/>
    <w:rsid w:val="00B14952"/>
    <w:rsid w:val="00B153CC"/>
    <w:rsid w:val="00B165FC"/>
    <w:rsid w:val="00B179A6"/>
    <w:rsid w:val="00B20155"/>
    <w:rsid w:val="00B2131D"/>
    <w:rsid w:val="00B2174B"/>
    <w:rsid w:val="00B22171"/>
    <w:rsid w:val="00B2283D"/>
    <w:rsid w:val="00B23317"/>
    <w:rsid w:val="00B25096"/>
    <w:rsid w:val="00B2614F"/>
    <w:rsid w:val="00B31357"/>
    <w:rsid w:val="00B31E5A"/>
    <w:rsid w:val="00B3347A"/>
    <w:rsid w:val="00B33F50"/>
    <w:rsid w:val="00B340F2"/>
    <w:rsid w:val="00B35B13"/>
    <w:rsid w:val="00B373B7"/>
    <w:rsid w:val="00B40201"/>
    <w:rsid w:val="00B410C9"/>
    <w:rsid w:val="00B442D4"/>
    <w:rsid w:val="00B4555B"/>
    <w:rsid w:val="00B51E55"/>
    <w:rsid w:val="00B558E6"/>
    <w:rsid w:val="00B56712"/>
    <w:rsid w:val="00B56F04"/>
    <w:rsid w:val="00B57D78"/>
    <w:rsid w:val="00B60F40"/>
    <w:rsid w:val="00B653AB"/>
    <w:rsid w:val="00B65F9E"/>
    <w:rsid w:val="00B66626"/>
    <w:rsid w:val="00B66B19"/>
    <w:rsid w:val="00B66FD2"/>
    <w:rsid w:val="00B6773A"/>
    <w:rsid w:val="00B7035B"/>
    <w:rsid w:val="00B710A6"/>
    <w:rsid w:val="00B72A9C"/>
    <w:rsid w:val="00B74FD1"/>
    <w:rsid w:val="00B758C1"/>
    <w:rsid w:val="00B7597D"/>
    <w:rsid w:val="00B77434"/>
    <w:rsid w:val="00B85C41"/>
    <w:rsid w:val="00B86432"/>
    <w:rsid w:val="00B86956"/>
    <w:rsid w:val="00B914E9"/>
    <w:rsid w:val="00B916B2"/>
    <w:rsid w:val="00B925D4"/>
    <w:rsid w:val="00B956EE"/>
    <w:rsid w:val="00B9626A"/>
    <w:rsid w:val="00BA2BA1"/>
    <w:rsid w:val="00BA31D5"/>
    <w:rsid w:val="00BA32E2"/>
    <w:rsid w:val="00BA39BE"/>
    <w:rsid w:val="00BA3D51"/>
    <w:rsid w:val="00BA3F98"/>
    <w:rsid w:val="00BA52A6"/>
    <w:rsid w:val="00BA604B"/>
    <w:rsid w:val="00BA66B4"/>
    <w:rsid w:val="00BB0EB8"/>
    <w:rsid w:val="00BB4F09"/>
    <w:rsid w:val="00BB55FB"/>
    <w:rsid w:val="00BB6519"/>
    <w:rsid w:val="00BB7678"/>
    <w:rsid w:val="00BC42EB"/>
    <w:rsid w:val="00BC63B1"/>
    <w:rsid w:val="00BC65E1"/>
    <w:rsid w:val="00BD34CD"/>
    <w:rsid w:val="00BD4E33"/>
    <w:rsid w:val="00BD6337"/>
    <w:rsid w:val="00BD6797"/>
    <w:rsid w:val="00BE045F"/>
    <w:rsid w:val="00BE1173"/>
    <w:rsid w:val="00BE19E4"/>
    <w:rsid w:val="00BE7619"/>
    <w:rsid w:val="00BF0D3A"/>
    <w:rsid w:val="00BF1467"/>
    <w:rsid w:val="00BF1A84"/>
    <w:rsid w:val="00BF352C"/>
    <w:rsid w:val="00BF3CC9"/>
    <w:rsid w:val="00C00EC3"/>
    <w:rsid w:val="00C030DE"/>
    <w:rsid w:val="00C03CC7"/>
    <w:rsid w:val="00C04CEF"/>
    <w:rsid w:val="00C11186"/>
    <w:rsid w:val="00C13D98"/>
    <w:rsid w:val="00C14501"/>
    <w:rsid w:val="00C15452"/>
    <w:rsid w:val="00C164B3"/>
    <w:rsid w:val="00C16950"/>
    <w:rsid w:val="00C22105"/>
    <w:rsid w:val="00C244B6"/>
    <w:rsid w:val="00C26A44"/>
    <w:rsid w:val="00C3107C"/>
    <w:rsid w:val="00C32FF6"/>
    <w:rsid w:val="00C33EF0"/>
    <w:rsid w:val="00C35DDD"/>
    <w:rsid w:val="00C36ABF"/>
    <w:rsid w:val="00C3702F"/>
    <w:rsid w:val="00C37A9A"/>
    <w:rsid w:val="00C53AFD"/>
    <w:rsid w:val="00C54BEE"/>
    <w:rsid w:val="00C607B8"/>
    <w:rsid w:val="00C61B77"/>
    <w:rsid w:val="00C625ED"/>
    <w:rsid w:val="00C647FA"/>
    <w:rsid w:val="00C64A37"/>
    <w:rsid w:val="00C65058"/>
    <w:rsid w:val="00C6506C"/>
    <w:rsid w:val="00C666B9"/>
    <w:rsid w:val="00C668BA"/>
    <w:rsid w:val="00C66A6B"/>
    <w:rsid w:val="00C66BFE"/>
    <w:rsid w:val="00C711CD"/>
    <w:rsid w:val="00C7158E"/>
    <w:rsid w:val="00C7250B"/>
    <w:rsid w:val="00C7346B"/>
    <w:rsid w:val="00C770DA"/>
    <w:rsid w:val="00C77C0E"/>
    <w:rsid w:val="00C853E8"/>
    <w:rsid w:val="00C862FB"/>
    <w:rsid w:val="00C9118A"/>
    <w:rsid w:val="00C91687"/>
    <w:rsid w:val="00C9183A"/>
    <w:rsid w:val="00C924A8"/>
    <w:rsid w:val="00C92675"/>
    <w:rsid w:val="00C945FE"/>
    <w:rsid w:val="00C96FAA"/>
    <w:rsid w:val="00C97A04"/>
    <w:rsid w:val="00CA01AE"/>
    <w:rsid w:val="00CA107B"/>
    <w:rsid w:val="00CA484D"/>
    <w:rsid w:val="00CB1489"/>
    <w:rsid w:val="00CB3C7A"/>
    <w:rsid w:val="00CB5B3D"/>
    <w:rsid w:val="00CB65A1"/>
    <w:rsid w:val="00CC0006"/>
    <w:rsid w:val="00CC566D"/>
    <w:rsid w:val="00CC739E"/>
    <w:rsid w:val="00CD0047"/>
    <w:rsid w:val="00CD17DB"/>
    <w:rsid w:val="00CD4F08"/>
    <w:rsid w:val="00CD58B7"/>
    <w:rsid w:val="00CD6E94"/>
    <w:rsid w:val="00CD7755"/>
    <w:rsid w:val="00CE0364"/>
    <w:rsid w:val="00CE52B3"/>
    <w:rsid w:val="00CE6118"/>
    <w:rsid w:val="00CE6299"/>
    <w:rsid w:val="00CF0784"/>
    <w:rsid w:val="00CF23AF"/>
    <w:rsid w:val="00CF3763"/>
    <w:rsid w:val="00CF4099"/>
    <w:rsid w:val="00CF685D"/>
    <w:rsid w:val="00D00796"/>
    <w:rsid w:val="00D01069"/>
    <w:rsid w:val="00D041A2"/>
    <w:rsid w:val="00D0544B"/>
    <w:rsid w:val="00D06415"/>
    <w:rsid w:val="00D1388C"/>
    <w:rsid w:val="00D17974"/>
    <w:rsid w:val="00D212F7"/>
    <w:rsid w:val="00D22AB2"/>
    <w:rsid w:val="00D233D3"/>
    <w:rsid w:val="00D254C1"/>
    <w:rsid w:val="00D261A2"/>
    <w:rsid w:val="00D26936"/>
    <w:rsid w:val="00D30A02"/>
    <w:rsid w:val="00D3189E"/>
    <w:rsid w:val="00D32294"/>
    <w:rsid w:val="00D32684"/>
    <w:rsid w:val="00D32D99"/>
    <w:rsid w:val="00D34E33"/>
    <w:rsid w:val="00D34ED0"/>
    <w:rsid w:val="00D35B51"/>
    <w:rsid w:val="00D3691F"/>
    <w:rsid w:val="00D42D4B"/>
    <w:rsid w:val="00D44E28"/>
    <w:rsid w:val="00D45464"/>
    <w:rsid w:val="00D45A45"/>
    <w:rsid w:val="00D479D9"/>
    <w:rsid w:val="00D52B08"/>
    <w:rsid w:val="00D54AF9"/>
    <w:rsid w:val="00D55116"/>
    <w:rsid w:val="00D569E2"/>
    <w:rsid w:val="00D575E0"/>
    <w:rsid w:val="00D6113E"/>
    <w:rsid w:val="00D613AB"/>
    <w:rsid w:val="00D616D2"/>
    <w:rsid w:val="00D6285D"/>
    <w:rsid w:val="00D63B5F"/>
    <w:rsid w:val="00D63CAF"/>
    <w:rsid w:val="00D66A60"/>
    <w:rsid w:val="00D67148"/>
    <w:rsid w:val="00D70EF7"/>
    <w:rsid w:val="00D717EF"/>
    <w:rsid w:val="00D72C29"/>
    <w:rsid w:val="00D7315F"/>
    <w:rsid w:val="00D73939"/>
    <w:rsid w:val="00D765AF"/>
    <w:rsid w:val="00D769EB"/>
    <w:rsid w:val="00D77075"/>
    <w:rsid w:val="00D77B70"/>
    <w:rsid w:val="00D80348"/>
    <w:rsid w:val="00D832F8"/>
    <w:rsid w:val="00D8397C"/>
    <w:rsid w:val="00D91C52"/>
    <w:rsid w:val="00D925EA"/>
    <w:rsid w:val="00D94EED"/>
    <w:rsid w:val="00D95589"/>
    <w:rsid w:val="00D96026"/>
    <w:rsid w:val="00D9710D"/>
    <w:rsid w:val="00D972D2"/>
    <w:rsid w:val="00D97F12"/>
    <w:rsid w:val="00D97F2D"/>
    <w:rsid w:val="00DA0009"/>
    <w:rsid w:val="00DA024F"/>
    <w:rsid w:val="00DA2771"/>
    <w:rsid w:val="00DA57CC"/>
    <w:rsid w:val="00DA7299"/>
    <w:rsid w:val="00DA7C1C"/>
    <w:rsid w:val="00DB0D1F"/>
    <w:rsid w:val="00DB147A"/>
    <w:rsid w:val="00DB1B7A"/>
    <w:rsid w:val="00DB562E"/>
    <w:rsid w:val="00DB5E5A"/>
    <w:rsid w:val="00DB7CEC"/>
    <w:rsid w:val="00DC1AB4"/>
    <w:rsid w:val="00DC5122"/>
    <w:rsid w:val="00DC6708"/>
    <w:rsid w:val="00DD10DE"/>
    <w:rsid w:val="00DD31E7"/>
    <w:rsid w:val="00DD4229"/>
    <w:rsid w:val="00DD4C85"/>
    <w:rsid w:val="00DD7BDA"/>
    <w:rsid w:val="00DE42C1"/>
    <w:rsid w:val="00DE5BE9"/>
    <w:rsid w:val="00DE798B"/>
    <w:rsid w:val="00DF0BB5"/>
    <w:rsid w:val="00DF6BE4"/>
    <w:rsid w:val="00E01436"/>
    <w:rsid w:val="00E045BD"/>
    <w:rsid w:val="00E04A3F"/>
    <w:rsid w:val="00E057AE"/>
    <w:rsid w:val="00E1154D"/>
    <w:rsid w:val="00E11E9E"/>
    <w:rsid w:val="00E16224"/>
    <w:rsid w:val="00E17B77"/>
    <w:rsid w:val="00E20E3C"/>
    <w:rsid w:val="00E22730"/>
    <w:rsid w:val="00E22CBC"/>
    <w:rsid w:val="00E22F8A"/>
    <w:rsid w:val="00E22FCE"/>
    <w:rsid w:val="00E23337"/>
    <w:rsid w:val="00E23F57"/>
    <w:rsid w:val="00E2429F"/>
    <w:rsid w:val="00E259EA"/>
    <w:rsid w:val="00E32061"/>
    <w:rsid w:val="00E327EA"/>
    <w:rsid w:val="00E35CF4"/>
    <w:rsid w:val="00E404E3"/>
    <w:rsid w:val="00E42CFA"/>
    <w:rsid w:val="00E42FF9"/>
    <w:rsid w:val="00E43F10"/>
    <w:rsid w:val="00E44D4E"/>
    <w:rsid w:val="00E46B6B"/>
    <w:rsid w:val="00E4714C"/>
    <w:rsid w:val="00E51AEB"/>
    <w:rsid w:val="00E52157"/>
    <w:rsid w:val="00E522A7"/>
    <w:rsid w:val="00E53902"/>
    <w:rsid w:val="00E54452"/>
    <w:rsid w:val="00E5578B"/>
    <w:rsid w:val="00E57663"/>
    <w:rsid w:val="00E6165B"/>
    <w:rsid w:val="00E64CD9"/>
    <w:rsid w:val="00E64F08"/>
    <w:rsid w:val="00E664C5"/>
    <w:rsid w:val="00E671A2"/>
    <w:rsid w:val="00E70F71"/>
    <w:rsid w:val="00E74836"/>
    <w:rsid w:val="00E76386"/>
    <w:rsid w:val="00E76D26"/>
    <w:rsid w:val="00E775D1"/>
    <w:rsid w:val="00E812BD"/>
    <w:rsid w:val="00E81D66"/>
    <w:rsid w:val="00E842F6"/>
    <w:rsid w:val="00E84C12"/>
    <w:rsid w:val="00E85C5E"/>
    <w:rsid w:val="00E931D1"/>
    <w:rsid w:val="00E96256"/>
    <w:rsid w:val="00E96986"/>
    <w:rsid w:val="00EA094D"/>
    <w:rsid w:val="00EA3144"/>
    <w:rsid w:val="00EA3AD0"/>
    <w:rsid w:val="00EA45FB"/>
    <w:rsid w:val="00EA7089"/>
    <w:rsid w:val="00EA717C"/>
    <w:rsid w:val="00EA7480"/>
    <w:rsid w:val="00EA7620"/>
    <w:rsid w:val="00EB0CD2"/>
    <w:rsid w:val="00EB1390"/>
    <w:rsid w:val="00EB2C71"/>
    <w:rsid w:val="00EB2CB9"/>
    <w:rsid w:val="00EB30DF"/>
    <w:rsid w:val="00EB4155"/>
    <w:rsid w:val="00EB4340"/>
    <w:rsid w:val="00EB4DC1"/>
    <w:rsid w:val="00EB556D"/>
    <w:rsid w:val="00EB5A7D"/>
    <w:rsid w:val="00EC0FF9"/>
    <w:rsid w:val="00EC1317"/>
    <w:rsid w:val="00EC141E"/>
    <w:rsid w:val="00EC1DCB"/>
    <w:rsid w:val="00EC2DC4"/>
    <w:rsid w:val="00EC32E1"/>
    <w:rsid w:val="00EC66F8"/>
    <w:rsid w:val="00EC70F2"/>
    <w:rsid w:val="00ED043D"/>
    <w:rsid w:val="00ED0CBB"/>
    <w:rsid w:val="00ED55C0"/>
    <w:rsid w:val="00ED6177"/>
    <w:rsid w:val="00ED682B"/>
    <w:rsid w:val="00EE1C5E"/>
    <w:rsid w:val="00EE2C41"/>
    <w:rsid w:val="00EE326C"/>
    <w:rsid w:val="00EE41D5"/>
    <w:rsid w:val="00EE44AA"/>
    <w:rsid w:val="00EE4B76"/>
    <w:rsid w:val="00EE532F"/>
    <w:rsid w:val="00EE56DB"/>
    <w:rsid w:val="00EE62DF"/>
    <w:rsid w:val="00EF06FE"/>
    <w:rsid w:val="00EF2ED2"/>
    <w:rsid w:val="00EF32A5"/>
    <w:rsid w:val="00EF47BE"/>
    <w:rsid w:val="00EF4FF4"/>
    <w:rsid w:val="00EF7C55"/>
    <w:rsid w:val="00F011B2"/>
    <w:rsid w:val="00F016CF"/>
    <w:rsid w:val="00F02162"/>
    <w:rsid w:val="00F02D4D"/>
    <w:rsid w:val="00F037A4"/>
    <w:rsid w:val="00F07781"/>
    <w:rsid w:val="00F1132F"/>
    <w:rsid w:val="00F1271E"/>
    <w:rsid w:val="00F14C8B"/>
    <w:rsid w:val="00F157FE"/>
    <w:rsid w:val="00F16EE1"/>
    <w:rsid w:val="00F2029A"/>
    <w:rsid w:val="00F221E7"/>
    <w:rsid w:val="00F22D96"/>
    <w:rsid w:val="00F23084"/>
    <w:rsid w:val="00F231A4"/>
    <w:rsid w:val="00F2384C"/>
    <w:rsid w:val="00F2674A"/>
    <w:rsid w:val="00F26D2D"/>
    <w:rsid w:val="00F27C8F"/>
    <w:rsid w:val="00F30050"/>
    <w:rsid w:val="00F30177"/>
    <w:rsid w:val="00F30271"/>
    <w:rsid w:val="00F314B7"/>
    <w:rsid w:val="00F32749"/>
    <w:rsid w:val="00F336D4"/>
    <w:rsid w:val="00F33708"/>
    <w:rsid w:val="00F35A93"/>
    <w:rsid w:val="00F37172"/>
    <w:rsid w:val="00F374B4"/>
    <w:rsid w:val="00F41FC6"/>
    <w:rsid w:val="00F4477E"/>
    <w:rsid w:val="00F47254"/>
    <w:rsid w:val="00F508BE"/>
    <w:rsid w:val="00F521EF"/>
    <w:rsid w:val="00F53E4A"/>
    <w:rsid w:val="00F55CC6"/>
    <w:rsid w:val="00F57ED3"/>
    <w:rsid w:val="00F62C96"/>
    <w:rsid w:val="00F63A29"/>
    <w:rsid w:val="00F67D8F"/>
    <w:rsid w:val="00F726C5"/>
    <w:rsid w:val="00F72EC9"/>
    <w:rsid w:val="00F7377F"/>
    <w:rsid w:val="00F738A0"/>
    <w:rsid w:val="00F73B94"/>
    <w:rsid w:val="00F7561B"/>
    <w:rsid w:val="00F77023"/>
    <w:rsid w:val="00F802BE"/>
    <w:rsid w:val="00F8173F"/>
    <w:rsid w:val="00F82F12"/>
    <w:rsid w:val="00F86024"/>
    <w:rsid w:val="00F8611A"/>
    <w:rsid w:val="00F86475"/>
    <w:rsid w:val="00F911BE"/>
    <w:rsid w:val="00F928E1"/>
    <w:rsid w:val="00F95AA4"/>
    <w:rsid w:val="00FA02C6"/>
    <w:rsid w:val="00FA0A0D"/>
    <w:rsid w:val="00FA0D4A"/>
    <w:rsid w:val="00FA16B7"/>
    <w:rsid w:val="00FA1BDE"/>
    <w:rsid w:val="00FA5128"/>
    <w:rsid w:val="00FB2405"/>
    <w:rsid w:val="00FB3207"/>
    <w:rsid w:val="00FB42D4"/>
    <w:rsid w:val="00FB4EBB"/>
    <w:rsid w:val="00FB4FEC"/>
    <w:rsid w:val="00FB5906"/>
    <w:rsid w:val="00FB6AA8"/>
    <w:rsid w:val="00FB6DFD"/>
    <w:rsid w:val="00FB7585"/>
    <w:rsid w:val="00FB762F"/>
    <w:rsid w:val="00FC2AED"/>
    <w:rsid w:val="00FC2DD7"/>
    <w:rsid w:val="00FC6E4C"/>
    <w:rsid w:val="00FD38F8"/>
    <w:rsid w:val="00FD550F"/>
    <w:rsid w:val="00FD5AAF"/>
    <w:rsid w:val="00FD5E95"/>
    <w:rsid w:val="00FD5EA7"/>
    <w:rsid w:val="00FE1E1B"/>
    <w:rsid w:val="00FE5556"/>
    <w:rsid w:val="00FE597A"/>
    <w:rsid w:val="00FE62AB"/>
    <w:rsid w:val="00FF009F"/>
    <w:rsid w:val="00FF1F78"/>
    <w:rsid w:val="00FF300F"/>
    <w:rsid w:val="00FF36AD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D19BF110-BEB0-4755-A060-487487E1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8414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26D2D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26D2D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F26D2D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894DA0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6C4A93"/>
    <w:pPr>
      <w:spacing w:before="0"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5260D6"/>
    <w:pPr>
      <w:spacing w:before="0" w:after="0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0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0E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0E7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E7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7628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ica">
    <w:name w:val="Tablica"/>
    <w:basedOn w:val="Normalny"/>
    <w:link w:val="TablicaZnak"/>
    <w:qFormat/>
    <w:rsid w:val="007A1B96"/>
    <w:pPr>
      <w:keepNext/>
      <w:framePr w:hSpace="141" w:wrap="around" w:vAnchor="text" w:hAnchor="text" w:y="1"/>
      <w:tabs>
        <w:tab w:val="right" w:leader="dot" w:pos="4139"/>
      </w:tabs>
      <w:spacing w:line="216" w:lineRule="auto"/>
      <w:suppressOverlap/>
      <w:jc w:val="center"/>
      <w:outlineLvl w:val="0"/>
    </w:pPr>
    <w:rPr>
      <w:rFonts w:eastAsia="Times New Roman" w:cs="Arial"/>
      <w:bCs/>
      <w:color w:val="000000" w:themeColor="text1"/>
      <w:szCs w:val="19"/>
      <w:lang w:eastAsia="pl-PL"/>
    </w:rPr>
  </w:style>
  <w:style w:type="character" w:customStyle="1" w:styleId="TablicaZnak">
    <w:name w:val="Tablica Znak"/>
    <w:basedOn w:val="Domylnaczcionkaakapitu"/>
    <w:link w:val="Tablica"/>
    <w:rsid w:val="007A1B96"/>
    <w:rPr>
      <w:rFonts w:ascii="Fira Sans" w:eastAsia="Times New Roman" w:hAnsi="Fira Sans" w:cs="Arial"/>
      <w:bCs/>
      <w:color w:val="000000" w:themeColor="text1"/>
      <w:sz w:val="19"/>
      <w:szCs w:val="19"/>
      <w:lang w:eastAsia="pl-PL"/>
    </w:rPr>
  </w:style>
  <w:style w:type="paragraph" w:styleId="Poprawka">
    <w:name w:val="Revision"/>
    <w:hidden/>
    <w:uiPriority w:val="99"/>
    <w:semiHidden/>
    <w:rsid w:val="00E22FCE"/>
    <w:pPr>
      <w:spacing w:after="0" w:line="240" w:lineRule="auto"/>
    </w:pPr>
    <w:rPr>
      <w:rFonts w:ascii="Fira Sans" w:hAnsi="Fira Sans"/>
      <w:sz w:val="19"/>
    </w:rPr>
  </w:style>
  <w:style w:type="table" w:styleId="Zwykatabela5">
    <w:name w:val="Plain Table 5"/>
    <w:basedOn w:val="Standardowy"/>
    <w:uiPriority w:val="45"/>
    <w:rsid w:val="0068581A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17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17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2171"/>
    <w:rPr>
      <w:vertAlign w:val="superscript"/>
    </w:rPr>
  </w:style>
  <w:style w:type="paragraph" w:customStyle="1" w:styleId="Ikonawskanika">
    <w:name w:val="Ikona wskaźnika"/>
    <w:basedOn w:val="Normalny"/>
    <w:link w:val="IkonawskanikaZnak"/>
    <w:qFormat/>
    <w:rsid w:val="00AC64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5260D6"/>
    <w:pPr>
      <w:autoSpaceDE w:val="0"/>
      <w:autoSpaceDN w:val="0"/>
      <w:adjustRightInd w:val="0"/>
      <w:spacing w:before="160" w:after="0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AC645D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5260D6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5260D6"/>
    <w:rPr>
      <w:rFonts w:ascii="Fira Sans" w:hAnsi="Fira Sans"/>
      <w:sz w:val="20"/>
    </w:rPr>
  </w:style>
  <w:style w:type="character" w:customStyle="1" w:styleId="LIDZnak">
    <w:name w:val="LID Znak"/>
    <w:basedOn w:val="Domylnaczcionkaakapitu"/>
    <w:link w:val="LID"/>
    <w:rsid w:val="00F26D2D"/>
    <w:rPr>
      <w:rFonts w:ascii="Fira Sans" w:hAnsi="Fira Sans"/>
      <w:b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894DA0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Podtytuwykresu">
    <w:name w:val="Podtytuł wykresu"/>
    <w:basedOn w:val="Normalny"/>
    <w:qFormat/>
    <w:rsid w:val="00F26D2D"/>
    <w:pPr>
      <w:spacing w:line="269" w:lineRule="auto"/>
      <w:ind w:firstLine="851"/>
    </w:pPr>
    <w:rPr>
      <w:sz w:val="18"/>
      <w:szCs w:val="18"/>
    </w:rPr>
  </w:style>
  <w:style w:type="paragraph" w:customStyle="1" w:styleId="Tytuwykresu0">
    <w:name w:val="Tytuł wykresu"/>
    <w:basedOn w:val="Normalny"/>
    <w:qFormat/>
    <w:rsid w:val="00F26D2D"/>
    <w:pPr>
      <w:spacing w:before="360" w:line="240" w:lineRule="auto"/>
      <w:ind w:left="851" w:hanging="851"/>
    </w:pPr>
    <w:rPr>
      <w:b/>
    </w:rPr>
  </w:style>
  <w:style w:type="paragraph" w:customStyle="1" w:styleId="Uwagimetodologicznelista">
    <w:name w:val="Uwagi metodologiczne lista"/>
    <w:basedOn w:val="Normalny"/>
    <w:qFormat/>
    <w:rsid w:val="00584149"/>
    <w:pPr>
      <w:numPr>
        <w:numId w:val="6"/>
      </w:numPr>
      <w:spacing w:after="0" w:line="276" w:lineRule="auto"/>
      <w:ind w:left="425" w:hanging="425"/>
    </w:pPr>
    <w:rPr>
      <w:szCs w:val="19"/>
      <w:shd w:val="clear" w:color="auto" w:fill="FFFFFF"/>
    </w:rPr>
  </w:style>
  <w:style w:type="paragraph" w:customStyle="1" w:styleId="Uwagimetodologicznelistapoziom2">
    <w:name w:val="Uwagi metodologiczne lista poziom 2"/>
    <w:basedOn w:val="Uwagimetodologicznelista"/>
    <w:qFormat/>
    <w:rsid w:val="00584149"/>
    <w:pPr>
      <w:numPr>
        <w:numId w:val="7"/>
      </w:numPr>
      <w:ind w:left="850" w:hanging="425"/>
    </w:pPr>
  </w:style>
  <w:style w:type="paragraph" w:customStyle="1" w:styleId="rdo">
    <w:name w:val="Żródło"/>
    <w:basedOn w:val="Normalny"/>
    <w:qFormat/>
    <w:rsid w:val="00AD5A7C"/>
    <w:pPr>
      <w:spacing w:line="269" w:lineRule="auto"/>
      <w:jc w:val="both"/>
    </w:pPr>
    <w:rPr>
      <w:sz w:val="16"/>
      <w:szCs w:val="16"/>
    </w:rPr>
  </w:style>
  <w:style w:type="paragraph" w:customStyle="1" w:styleId="tablicadane">
    <w:name w:val="tablica dane"/>
    <w:basedOn w:val="Normalny"/>
    <w:qFormat/>
    <w:rsid w:val="007A1B96"/>
    <w:pPr>
      <w:framePr w:hSpace="141" w:wrap="around" w:vAnchor="text" w:hAnchor="text" w:y="1"/>
      <w:spacing w:line="269" w:lineRule="auto"/>
      <w:suppressOverlap/>
      <w:jc w:val="right"/>
    </w:pPr>
    <w:rPr>
      <w:szCs w:val="19"/>
    </w:rPr>
  </w:style>
  <w:style w:type="paragraph" w:customStyle="1" w:styleId="tablicaboczek">
    <w:name w:val="tablica boczek"/>
    <w:basedOn w:val="Normalny"/>
    <w:qFormat/>
    <w:rsid w:val="007A1B96"/>
    <w:pPr>
      <w:keepNext/>
      <w:keepLines/>
      <w:framePr w:hSpace="141" w:wrap="around" w:vAnchor="text" w:hAnchor="text" w:y="1"/>
      <w:tabs>
        <w:tab w:val="right" w:leader="dot" w:pos="4156"/>
      </w:tabs>
      <w:spacing w:before="0" w:after="0" w:line="216" w:lineRule="auto"/>
      <w:suppressOverlap/>
      <w:outlineLvl w:val="4"/>
    </w:pPr>
    <w:rPr>
      <w:rFonts w:eastAsiaTheme="majorEastAsia" w:cstheme="majorBidi"/>
      <w:color w:val="000000" w:themeColor="text1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26" Type="http://schemas.openxmlformats.org/officeDocument/2006/relationships/hyperlink" Target="https://stat.gov.pl/metainformacje/slownik-pojec/pojecia-stosowane-w-statystyce-publicznej/24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warunki-zycia/ubostwo-pomoc-spoleczna/osoby-niepelnosprawne-w-2021-roku,26,3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warunki-zycia/ubostwo-pomoc-spoleczna/pomoc-spoleczna-i-opieka-nad-dzieckiem-i-rodzina-w-2022-roku,10,14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metainformacje/slownik-pojec/pojecia-stosowane-w-statystyce-publicznej/487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1149,pojecie.html" TargetMode="Externa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STAT\piwowarczykm</Osoba>
    <NazwaPliku xmlns="AD3641B4-23D9-4536-AF9E-7D0EADDEB824">1.Osoby_niepelnosprawne_w_2021_r.docx.docx</NazwaPliku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A247-6DB7-4976-BD57-8F497FEDCDB8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8B30C662-94DB-4B8D-A025-2399D0194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4.xml><?xml version="1.0" encoding="utf-8"?>
<ds:datastoreItem xmlns:ds="http://schemas.openxmlformats.org/officeDocument/2006/customXml" ds:itemID="{F063CB2E-0517-43FF-89D4-482051DA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2029</Words>
  <Characters>12177</Characters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Osoby niepełnosprawne w 2022 r.</vt:lpstr>
    </vt:vector>
  </TitlesOfParts>
  <Company/>
  <LinksUpToDate>false</LinksUpToDate>
  <CharactersWithSpaces>14178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Osoby niepełnosprawne w 2022 r.</dc:title>
  <dc:subject/>
  <cp:keywords/>
  <dc:description/>
  <cp:lastPrinted>2023-11-20T06:36:00Z</cp:lastPrinted>
  <dcterms:created xsi:type="dcterms:W3CDTF">2023-11-21T11:25:00Z</dcterms:created>
  <dcterms:modified xsi:type="dcterms:W3CDTF">2023-11-23T12:46:00Z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GUS-GUS.073.1.2018.315</vt:lpwstr>
  </property>
  <property fmtid="{D5CDD505-2E9C-101B-9397-08002B2CF9AE}" pid="4" name="UNPPisma">
    <vt:lpwstr>2020-228699</vt:lpwstr>
  </property>
  <property fmtid="{D5CDD505-2E9C-101B-9397-08002B2CF9AE}" pid="5" name="ZnakSprawy">
    <vt:lpwstr>GUS-GUS.073.1.2018</vt:lpwstr>
  </property>
  <property fmtid="{D5CDD505-2E9C-101B-9397-08002B2CF9AE}" pid="6" name="ZnakSprawyPrzedPrzeniesieniem">
    <vt:lpwstr>GUS-GP.073.1.2018</vt:lpwstr>
  </property>
  <property fmtid="{D5CDD505-2E9C-101B-9397-08002B2CF9AE}" pid="7" name="Autor">
    <vt:lpwstr>Czarnecka Katarzyna</vt:lpwstr>
  </property>
  <property fmtid="{D5CDD505-2E9C-101B-9397-08002B2CF9AE}" pid="8" name="AutorInicjaly">
    <vt:lpwstr>KC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Ogólnopolska informacja sygnalna Osoby niepełnosprawne w 2019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2020-11-23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KRAKOWIE</vt:lpwstr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