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29811" w14:textId="359960ED" w:rsidR="002D595C" w:rsidRPr="00BB34B3" w:rsidRDefault="00CC28FA" w:rsidP="00180B7D">
      <w:pPr>
        <w:pStyle w:val="tytuinformacji"/>
        <w:spacing w:after="600"/>
        <w:rPr>
          <w:shd w:val="clear" w:color="auto" w:fill="FFFFFF"/>
        </w:rPr>
      </w:pPr>
      <w:r>
        <w:rPr>
          <w:shd w:val="clear" w:color="auto" w:fill="FFFFFF"/>
        </w:rPr>
        <w:t>Rachunki leśne w Polsce</w:t>
      </w:r>
      <w:r w:rsidR="006D7B31">
        <w:rPr>
          <w:shd w:val="clear" w:color="auto" w:fill="FFFFFF"/>
        </w:rPr>
        <w:t xml:space="preserve"> </w:t>
      </w:r>
      <w:r w:rsidR="006C6ECB" w:rsidRPr="00945F28">
        <w:rPr>
          <w:shd w:val="clear" w:color="auto" w:fill="FFFFFF"/>
        </w:rPr>
        <w:t>w</w:t>
      </w:r>
      <w:r w:rsidR="00D2775B">
        <w:rPr>
          <w:shd w:val="clear" w:color="auto" w:fill="FFFFFF"/>
        </w:rPr>
        <w:t xml:space="preserve"> </w:t>
      </w:r>
      <w:r w:rsidR="006C6ECB" w:rsidRPr="00CE75D6">
        <w:rPr>
          <w:color w:val="auto"/>
          <w:shd w:val="clear" w:color="auto" w:fill="FFFFFF"/>
        </w:rPr>
        <w:t>202</w:t>
      </w:r>
      <w:r w:rsidR="00F52CE3">
        <w:rPr>
          <w:color w:val="auto"/>
          <w:shd w:val="clear" w:color="auto" w:fill="FFFFFF"/>
        </w:rPr>
        <w:t>1</w:t>
      </w:r>
      <w:r w:rsidR="006C6ECB" w:rsidRPr="00945F28">
        <w:rPr>
          <w:shd w:val="clear" w:color="auto" w:fill="FFFFFF"/>
        </w:rPr>
        <w:t xml:space="preserve"> r.</w:t>
      </w:r>
    </w:p>
    <w:p w14:paraId="78886493" w14:textId="0D75ABDA" w:rsidR="0034377D" w:rsidRDefault="00B6315A" w:rsidP="00AE173F">
      <w:pPr>
        <w:suppressAutoHyphens/>
        <w:spacing w:after="1200"/>
        <w:ind w:left="3119" w:right="130"/>
        <w:rPr>
          <w:shd w:val="clear" w:color="auto" w:fill="FFFFFF"/>
          <w:lang w:val="en-GB"/>
        </w:rPr>
      </w:pPr>
      <w:r w:rsidRPr="006C6ECB">
        <w:rPr>
          <w:b/>
          <w:bCs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5CF2B70" wp14:editId="1D98B6D8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442845" cy="1398270"/>
                <wp:effectExtent l="0" t="0" r="0" b="0"/>
                <wp:wrapSquare wrapText="bothSides"/>
                <wp:docPr id="2" name="Pole tekstowe 2" descr="Ikona strzałki. Strzałka skierowana grotem do góry, co oznacza wzrost (o 14,9%) wartości produkcji globalnej działu leśnictwo i pozyskiwanie drewna w porównaniu z 2020 r. (w cenach bieżących)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139827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62030" w14:textId="1338CDE6" w:rsidR="00CC28FA" w:rsidRPr="00CC2F37" w:rsidRDefault="00F52CE3" w:rsidP="00106492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180B7D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51794A" w:rsidRPr="0051794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="00CC28FA" w:rsidRPr="00CC2F3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</w:t>
                            </w:r>
                            <w:r w:rsidR="0051794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552DB025" w14:textId="2CD6FF01" w:rsidR="00CC28FA" w:rsidRPr="00074DD8" w:rsidRDefault="00F52CE3" w:rsidP="00CC28FA">
                            <w:pPr>
                              <w:pStyle w:val="tekstnaniebieskimtle"/>
                              <w:suppressAutoHyphens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0325C5">
                              <w:t xml:space="preserve">wartości </w:t>
                            </w:r>
                            <w:r w:rsidR="00CC28FA" w:rsidRPr="00CC2F37">
                              <w:t>produkcji globalnej działu l</w:t>
                            </w:r>
                            <w:r w:rsidR="00CC28FA">
                              <w:t>eśnictwo i</w:t>
                            </w:r>
                            <w:r w:rsidR="000325C5">
                              <w:t xml:space="preserve"> po</w:t>
                            </w:r>
                            <w:r w:rsidR="00CC28FA">
                              <w:t xml:space="preserve">zyskiwanie drewna </w:t>
                            </w:r>
                            <w:r w:rsidR="0051794A">
                              <w:t>w</w:t>
                            </w:r>
                            <w:r w:rsidR="000325C5">
                              <w:t xml:space="preserve"> p</w:t>
                            </w:r>
                            <w:r w:rsidR="0051794A">
                              <w:t>orównaniu z 20</w:t>
                            </w:r>
                            <w:r>
                              <w:t>20</w:t>
                            </w:r>
                            <w:r w:rsidR="0051794A">
                              <w:t xml:space="preserve"> r.</w:t>
                            </w:r>
                            <w:r w:rsidR="00E9582B" w:rsidRPr="00E9582B">
                              <w:t xml:space="preserve"> </w:t>
                            </w:r>
                            <w:r w:rsidR="00E9582B">
                              <w:t>(w</w:t>
                            </w:r>
                            <w:r w:rsidR="000325C5">
                              <w:t> c</w:t>
                            </w:r>
                            <w:r w:rsidR="00E9582B">
                              <w:t>enach bieżących)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F2B70" id="Pole tekstowe 2" o:spid="_x0000_s1026" alt="Ikona strzałki. Strzałka skierowana grotem do góry, co oznacza wzrost (o 14,9%) wartości produkcji globalnej działu leśnictwo i pozyskiwanie drewna w porównaniu z 2020 r. (w cenach bieżących) &#10;" style="position:absolute;left:0;text-align:left;margin-left:0;margin-top:.6pt;width:192.35pt;height:110.1pt;z-index:251795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" fillcolor="#001d77" stroked="f">
                <v:stroke joinstyle="miter"/>
                <v:textbox>
                  <w:txbxContent>
                    <w:p w14:paraId="59A62030" w14:textId="1338CDE6" w:rsidR="00CC28FA" w:rsidRPr="00CC2F37" w:rsidRDefault="00F52CE3" w:rsidP="00106492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180B7D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51794A" w:rsidRPr="0051794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="00CC28FA" w:rsidRPr="00CC2F3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</w:t>
                      </w:r>
                      <w:r w:rsidR="0051794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552DB025" w14:textId="2CD6FF01" w:rsidR="00CC28FA" w:rsidRPr="00074DD8" w:rsidRDefault="00F52CE3" w:rsidP="00CC28FA">
                      <w:pPr>
                        <w:pStyle w:val="tekstnaniebieskimtle"/>
                        <w:suppressAutoHyphens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0325C5">
                        <w:t xml:space="preserve">wartości </w:t>
                      </w:r>
                      <w:r w:rsidR="00CC28FA" w:rsidRPr="00CC2F37">
                        <w:t>produkcji globalnej działu l</w:t>
                      </w:r>
                      <w:r w:rsidR="00CC28FA">
                        <w:t>eśnictwo i</w:t>
                      </w:r>
                      <w:r w:rsidR="000325C5">
                        <w:t xml:space="preserve"> po</w:t>
                      </w:r>
                      <w:r w:rsidR="00CC28FA">
                        <w:t xml:space="preserve">zyskiwanie drewna </w:t>
                      </w:r>
                      <w:r w:rsidR="0051794A">
                        <w:t>w</w:t>
                      </w:r>
                      <w:r w:rsidR="000325C5">
                        <w:t xml:space="preserve"> p</w:t>
                      </w:r>
                      <w:r w:rsidR="0051794A">
                        <w:t>orównaniu z 20</w:t>
                      </w:r>
                      <w:r>
                        <w:t>20</w:t>
                      </w:r>
                      <w:r w:rsidR="0051794A">
                        <w:t xml:space="preserve"> r.</w:t>
                      </w:r>
                      <w:r w:rsidR="00E9582B" w:rsidRPr="00E9582B">
                        <w:t xml:space="preserve"> </w:t>
                      </w:r>
                      <w:r w:rsidR="00E9582B">
                        <w:t>(w</w:t>
                      </w:r>
                      <w:r w:rsidR="000325C5">
                        <w:t> c</w:t>
                      </w:r>
                      <w:r w:rsidR="00E9582B">
                        <w:t>enach bieżących)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4377D" w:rsidRPr="0034377D">
        <w:rPr>
          <w:b/>
          <w:noProof/>
          <w:szCs w:val="19"/>
          <w:lang w:val="en-GB" w:eastAsia="pl-PL"/>
        </w:rPr>
        <w:t xml:space="preserve">Według metodologii Europejskich Rachunków Leśnych (EFA), </w:t>
      </w:r>
      <w:r w:rsidR="000325C5">
        <w:rPr>
          <w:b/>
          <w:noProof/>
          <w:szCs w:val="19"/>
          <w:lang w:val="en-GB" w:eastAsia="pl-PL"/>
        </w:rPr>
        <w:t xml:space="preserve">wartość </w:t>
      </w:r>
      <w:r w:rsidR="0034377D" w:rsidRPr="0034377D">
        <w:rPr>
          <w:b/>
          <w:noProof/>
          <w:szCs w:val="19"/>
          <w:lang w:val="en-GB" w:eastAsia="pl-PL"/>
        </w:rPr>
        <w:t>produkcj</w:t>
      </w:r>
      <w:r w:rsidR="000325C5">
        <w:rPr>
          <w:b/>
          <w:noProof/>
          <w:szCs w:val="19"/>
          <w:lang w:val="en-GB" w:eastAsia="pl-PL"/>
        </w:rPr>
        <w:t>i</w:t>
      </w:r>
      <w:r w:rsidR="0034377D" w:rsidRPr="0034377D">
        <w:rPr>
          <w:b/>
          <w:noProof/>
          <w:szCs w:val="19"/>
          <w:lang w:val="en-GB" w:eastAsia="pl-PL"/>
        </w:rPr>
        <w:t xml:space="preserve"> globaln</w:t>
      </w:r>
      <w:r w:rsidR="000325C5">
        <w:rPr>
          <w:b/>
          <w:noProof/>
          <w:szCs w:val="19"/>
          <w:lang w:val="en-GB" w:eastAsia="pl-PL"/>
        </w:rPr>
        <w:t>ej działu</w:t>
      </w:r>
      <w:r w:rsidR="0034377D" w:rsidRPr="0034377D">
        <w:rPr>
          <w:b/>
          <w:noProof/>
          <w:szCs w:val="19"/>
          <w:lang w:val="en-GB" w:eastAsia="pl-PL"/>
        </w:rPr>
        <w:t xml:space="preserve"> leśnictw</w:t>
      </w:r>
      <w:r w:rsidR="000325C5">
        <w:rPr>
          <w:b/>
          <w:noProof/>
          <w:szCs w:val="19"/>
          <w:lang w:val="en-GB" w:eastAsia="pl-PL"/>
        </w:rPr>
        <w:t>o</w:t>
      </w:r>
      <w:r w:rsidR="0034377D" w:rsidRPr="0034377D">
        <w:rPr>
          <w:b/>
          <w:noProof/>
          <w:szCs w:val="19"/>
          <w:lang w:val="en-GB" w:eastAsia="pl-PL"/>
        </w:rPr>
        <w:t xml:space="preserve"> i</w:t>
      </w:r>
      <w:r w:rsidR="000325C5">
        <w:rPr>
          <w:b/>
          <w:noProof/>
          <w:szCs w:val="19"/>
          <w:lang w:val="en-GB" w:eastAsia="pl-PL"/>
        </w:rPr>
        <w:t xml:space="preserve"> </w:t>
      </w:r>
      <w:r w:rsidR="0034377D" w:rsidRPr="0034377D">
        <w:rPr>
          <w:b/>
          <w:noProof/>
          <w:szCs w:val="19"/>
          <w:lang w:val="en-GB" w:eastAsia="pl-PL"/>
        </w:rPr>
        <w:t>pozyskiwani</w:t>
      </w:r>
      <w:r w:rsidR="000325C5">
        <w:rPr>
          <w:b/>
          <w:noProof/>
          <w:szCs w:val="19"/>
          <w:lang w:val="en-GB" w:eastAsia="pl-PL"/>
        </w:rPr>
        <w:t>e</w:t>
      </w:r>
      <w:r w:rsidR="0034377D" w:rsidRPr="0034377D">
        <w:rPr>
          <w:b/>
          <w:noProof/>
          <w:szCs w:val="19"/>
          <w:lang w:val="en-GB" w:eastAsia="pl-PL"/>
        </w:rPr>
        <w:t xml:space="preserve"> drewna w Polsce w</w:t>
      </w:r>
      <w:r w:rsidR="000325C5">
        <w:rPr>
          <w:b/>
          <w:noProof/>
          <w:szCs w:val="19"/>
          <w:lang w:val="en-GB" w:eastAsia="pl-PL"/>
        </w:rPr>
        <w:t> </w:t>
      </w:r>
      <w:r w:rsidR="0034377D" w:rsidRPr="0034377D">
        <w:rPr>
          <w:b/>
          <w:noProof/>
          <w:szCs w:val="19"/>
          <w:lang w:val="en-GB" w:eastAsia="pl-PL"/>
        </w:rPr>
        <w:t>202</w:t>
      </w:r>
      <w:r w:rsidR="00F52CE3">
        <w:rPr>
          <w:b/>
          <w:noProof/>
          <w:szCs w:val="19"/>
          <w:lang w:val="en-GB" w:eastAsia="pl-PL"/>
        </w:rPr>
        <w:t>1</w:t>
      </w:r>
      <w:r w:rsidR="0034377D" w:rsidRPr="0034377D">
        <w:rPr>
          <w:b/>
          <w:noProof/>
          <w:szCs w:val="19"/>
          <w:lang w:val="en-GB" w:eastAsia="pl-PL"/>
        </w:rPr>
        <w:t xml:space="preserve"> r. wyniosła 2</w:t>
      </w:r>
      <w:r w:rsidR="00F52CE3">
        <w:rPr>
          <w:b/>
          <w:noProof/>
          <w:szCs w:val="19"/>
          <w:lang w:val="en-GB" w:eastAsia="pl-PL"/>
        </w:rPr>
        <w:t>5,8</w:t>
      </w:r>
      <w:r w:rsidR="00AE6687">
        <w:rPr>
          <w:b/>
          <w:noProof/>
          <w:szCs w:val="19"/>
          <w:lang w:val="en-GB" w:eastAsia="pl-PL"/>
        </w:rPr>
        <w:t> m</w:t>
      </w:r>
      <w:r w:rsidR="0034377D" w:rsidRPr="0034377D">
        <w:rPr>
          <w:b/>
          <w:noProof/>
          <w:szCs w:val="19"/>
          <w:lang w:val="en-GB" w:eastAsia="pl-PL"/>
        </w:rPr>
        <w:t>ld</w:t>
      </w:r>
      <w:r w:rsidR="00AE6687">
        <w:rPr>
          <w:b/>
          <w:noProof/>
          <w:szCs w:val="19"/>
          <w:lang w:val="en-GB" w:eastAsia="pl-PL"/>
        </w:rPr>
        <w:t> </w:t>
      </w:r>
      <w:r w:rsidR="0034377D" w:rsidRPr="0034377D">
        <w:rPr>
          <w:b/>
          <w:noProof/>
          <w:szCs w:val="19"/>
          <w:lang w:val="en-GB" w:eastAsia="pl-PL"/>
        </w:rPr>
        <w:t xml:space="preserve">zł i w stosunku do roku poprzedniego </w:t>
      </w:r>
      <w:r w:rsidR="00F52CE3">
        <w:rPr>
          <w:b/>
          <w:noProof/>
          <w:szCs w:val="19"/>
          <w:lang w:val="en-GB" w:eastAsia="pl-PL"/>
        </w:rPr>
        <w:t>wzrosł</w:t>
      </w:r>
      <w:r w:rsidR="0034377D" w:rsidRPr="0034377D">
        <w:rPr>
          <w:b/>
          <w:noProof/>
          <w:szCs w:val="19"/>
          <w:lang w:val="en-GB" w:eastAsia="pl-PL"/>
        </w:rPr>
        <w:t>a</w:t>
      </w:r>
      <w:r w:rsidR="0034377D" w:rsidRPr="00E0712B">
        <w:t xml:space="preserve"> </w:t>
      </w:r>
      <w:r w:rsidR="0034377D">
        <w:rPr>
          <w:b/>
          <w:noProof/>
          <w:szCs w:val="19"/>
          <w:lang w:eastAsia="pl-PL"/>
        </w:rPr>
        <w:t>o 1</w:t>
      </w:r>
      <w:r w:rsidR="00F52CE3">
        <w:rPr>
          <w:b/>
          <w:noProof/>
          <w:szCs w:val="19"/>
          <w:lang w:eastAsia="pl-PL"/>
        </w:rPr>
        <w:t>4,9</w:t>
      </w:r>
      <w:r w:rsidR="0034377D">
        <w:rPr>
          <w:b/>
          <w:noProof/>
          <w:szCs w:val="19"/>
          <w:lang w:eastAsia="pl-PL"/>
        </w:rPr>
        <w:t>%</w:t>
      </w:r>
      <w:r w:rsidR="00BD202B">
        <w:rPr>
          <w:b/>
          <w:noProof/>
          <w:szCs w:val="19"/>
          <w:lang w:eastAsia="pl-PL"/>
        </w:rPr>
        <w:t xml:space="preserve"> (w cenach bieżących)</w:t>
      </w:r>
      <w:r w:rsidR="008E768A" w:rsidRPr="00A916BA">
        <w:rPr>
          <w:b/>
          <w:noProof/>
          <w:szCs w:val="19"/>
          <w:lang w:eastAsia="pl-PL"/>
        </w:rPr>
        <w:t>.</w:t>
      </w:r>
      <w:r w:rsidR="0034377D" w:rsidRPr="0034377D">
        <w:rPr>
          <w:shd w:val="clear" w:color="auto" w:fill="FFFFFF"/>
          <w:lang w:val="en-GB"/>
        </w:rPr>
        <w:t xml:space="preserve"> </w:t>
      </w:r>
    </w:p>
    <w:p w14:paraId="42BFA628" w14:textId="3DC4A434" w:rsidR="0034377D" w:rsidRPr="00C00512" w:rsidRDefault="0034377D" w:rsidP="00106492">
      <w:pPr>
        <w:pStyle w:val="Nagwek1"/>
        <w:spacing w:before="360"/>
        <w:rPr>
          <w:rFonts w:ascii="Fira Sans" w:hAnsi="Fira Sans"/>
          <w:b/>
          <w:bCs w:val="0"/>
        </w:rPr>
      </w:pPr>
      <w:r w:rsidRPr="00C00512">
        <w:rPr>
          <w:rFonts w:ascii="Fira Sans" w:hAnsi="Fira Sans"/>
          <w:b/>
          <w:bCs w:val="0"/>
        </w:rPr>
        <w:t>Bilans g</w:t>
      </w:r>
      <w:r w:rsidR="00C00512" w:rsidRPr="00C00512">
        <w:rPr>
          <w:rFonts w:ascii="Fira Sans" w:hAnsi="Fira Sans"/>
          <w:b/>
          <w:bCs w:val="0"/>
        </w:rPr>
        <w:t>r</w:t>
      </w:r>
      <w:r w:rsidRPr="00C00512">
        <w:rPr>
          <w:rFonts w:ascii="Fira Sans" w:hAnsi="Fira Sans"/>
          <w:b/>
          <w:bCs w:val="0"/>
        </w:rPr>
        <w:t>untów leśnych</w:t>
      </w:r>
    </w:p>
    <w:p w14:paraId="35E299E0" w14:textId="21680866" w:rsidR="00C00512" w:rsidRPr="00C00512" w:rsidRDefault="00C00512" w:rsidP="00824090">
      <w:pPr>
        <w:pStyle w:val="PodtytuOP"/>
        <w:spacing w:before="0" w:line="288" w:lineRule="auto"/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</w:pP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W końcu 202</w:t>
      </w:r>
      <w:r w:rsidR="00056B6B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1</w:t>
      </w: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 xml:space="preserve"> r. powierzchnia gruntów </w:t>
      </w:r>
      <w:r w:rsidRPr="004B563E">
        <w:rPr>
          <w:rFonts w:ascii="Myriad Pro" w:eastAsiaTheme="minorHAnsi" w:hAnsi="Myriad Pro" w:cstheme="minorBidi"/>
          <w:iCs/>
          <w:color w:val="auto"/>
          <w:shd w:val="clear" w:color="auto" w:fill="FFFFFF"/>
          <w:lang w:eastAsia="en-US"/>
        </w:rPr>
        <w:t>leśnych w Polsce</w:t>
      </w: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 xml:space="preserve"> wyn</w:t>
      </w:r>
      <w:r w:rsidR="00CA459C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i</w:t>
      </w:r>
      <w:r w:rsidR="0026625D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os</w:t>
      </w: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ła 946</w:t>
      </w:r>
      <w:r w:rsidR="00056B6B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7,5</w:t>
      </w: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 xml:space="preserve"> tys. ha i w ciągu roku zwiększyła się o </w:t>
      </w:r>
      <w:r w:rsidR="00056B6B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3</w:t>
      </w: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,3 tys. ha. W wyniku przeklasyfikowania gruntów nieleśnych na grunty leśne przybyło 0,</w:t>
      </w:r>
      <w:r w:rsidR="00056B6B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7</w:t>
      </w: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 xml:space="preserve"> tys. ha, natomiast z powodu </w:t>
      </w:r>
      <w:proofErr w:type="spellStart"/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wylesień</w:t>
      </w:r>
      <w:proofErr w:type="spellEnd"/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 xml:space="preserve"> ubyło 0,</w:t>
      </w:r>
      <w:r w:rsidR="00056B6B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>4</w:t>
      </w:r>
      <w:r w:rsidRPr="00C00512">
        <w:rPr>
          <w:rFonts w:ascii="Fira Sans" w:eastAsiaTheme="minorHAnsi" w:hAnsi="Fira Sans" w:cstheme="minorBidi"/>
          <w:iCs/>
          <w:color w:val="auto"/>
          <w:shd w:val="clear" w:color="auto" w:fill="FFFFFF"/>
          <w:lang w:eastAsia="en-US"/>
        </w:rPr>
        <w:t xml:space="preserve"> tys. ha gruntów leśnych. </w:t>
      </w:r>
    </w:p>
    <w:p w14:paraId="60F3DDDC" w14:textId="61850F9D" w:rsidR="000450E1" w:rsidRDefault="00C00512" w:rsidP="00C00512">
      <w:pPr>
        <w:pStyle w:val="tekstOP"/>
      </w:pPr>
      <w:r w:rsidRPr="00C00512">
        <w:rPr>
          <w:iCs/>
        </w:rPr>
        <w:t>Powierzchnia gruntów leśnych w lasach dostępnych dla pozyskiwania drewna w końcu 202</w:t>
      </w:r>
      <w:r w:rsidR="00056B6B">
        <w:rPr>
          <w:iCs/>
        </w:rPr>
        <w:t>1</w:t>
      </w:r>
      <w:r>
        <w:rPr>
          <w:iCs/>
        </w:rPr>
        <w:t> </w:t>
      </w:r>
      <w:r w:rsidRPr="00C00512">
        <w:rPr>
          <w:iCs/>
        </w:rPr>
        <w:t>r. wyn</w:t>
      </w:r>
      <w:r w:rsidR="0026625D">
        <w:rPr>
          <w:iCs/>
        </w:rPr>
        <w:t>ios</w:t>
      </w:r>
      <w:r w:rsidRPr="00C00512">
        <w:rPr>
          <w:iCs/>
        </w:rPr>
        <w:t>ła 91</w:t>
      </w:r>
      <w:r w:rsidR="00056B6B">
        <w:rPr>
          <w:iCs/>
        </w:rPr>
        <w:t>62,2</w:t>
      </w:r>
      <w:r w:rsidRPr="00C00512">
        <w:rPr>
          <w:iCs/>
        </w:rPr>
        <w:t xml:space="preserve"> tys. ha i stanowiła, podobnie jak rok wcześniej, 96,8% powierzchni gruntów leśnych ogółem</w:t>
      </w:r>
      <w:r w:rsidR="00C854A7" w:rsidRPr="00C854A7">
        <w:rPr>
          <w:bCs/>
          <w:noProof/>
          <w:spacing w:val="-2"/>
        </w:rPr>
        <w:t>.</w:t>
      </w:r>
    </w:p>
    <w:p w14:paraId="5363398B" w14:textId="60EE1378" w:rsidR="00C854A7" w:rsidRPr="00945F28" w:rsidRDefault="00F42EC7" w:rsidP="00C854A7">
      <w:pPr>
        <w:pStyle w:val="TytuTablicyOP"/>
      </w:pPr>
      <w:r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BAD44BB" wp14:editId="0D4B00D0">
                <wp:simplePos x="0" y="0"/>
                <wp:positionH relativeFrom="page">
                  <wp:posOffset>5712460</wp:posOffset>
                </wp:positionH>
                <wp:positionV relativeFrom="paragraph">
                  <wp:posOffset>3347776</wp:posOffset>
                </wp:positionV>
                <wp:extent cx="1847850" cy="840740"/>
                <wp:effectExtent l="0" t="0" r="0" b="0"/>
                <wp:wrapNone/>
                <wp:docPr id="18" name="Pole tekstowe 14" descr="Wartość gruntów leśnych w końcu 2021 r. wyniosła 42,6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840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077055" w14:textId="3866A298" w:rsidR="00F43563" w:rsidRPr="00F43563" w:rsidRDefault="00F43563" w:rsidP="00F435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Wartość gruntów leśnych 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końcu 202</w:t>
                            </w:r>
                            <w:r w:rsidR="0097100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wyniosła </w:t>
                            </w:r>
                            <w:r w:rsidR="0097100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42,6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mld zł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D44BB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7" type="#_x0000_t202" alt="Wartość gruntów leśnych w końcu 2021 r. wyniosła 42,6 mld zł" style="position:absolute;margin-left:449.8pt;margin-top:263.6pt;width:145.5pt;height:66.2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" filled="f" stroked="f" strokeweight=".5pt">
                <v:textbox>
                  <w:txbxContent>
                    <w:p w14:paraId="74077055" w14:textId="3866A298" w:rsidR="00F43563" w:rsidRPr="00F43563" w:rsidRDefault="00F43563" w:rsidP="00F435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Wartość gruntów leśnych 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końcu 202</w:t>
                      </w:r>
                      <w:r w:rsidR="0097100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wyniosła </w:t>
                      </w:r>
                      <w:r w:rsidR="0097100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42,6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mld zł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54A7" w:rsidRPr="00945F28">
        <w:t xml:space="preserve">Tablica </w:t>
      </w:r>
      <w:r w:rsidR="00C4728D">
        <w:t>1</w:t>
      </w:r>
      <w:r w:rsidR="00C854A7" w:rsidRPr="00945F28">
        <w:t xml:space="preserve">. </w:t>
      </w:r>
      <w:r w:rsidR="00C4728D">
        <w:t>Bilans powierzchni gruntów leśnych w 202</w:t>
      </w:r>
      <w:r w:rsidR="00056B6B">
        <w:t>1</w:t>
      </w:r>
      <w:r w:rsidR="00C4728D">
        <w:t xml:space="preserve"> r.</w:t>
      </w:r>
      <w:r w:rsidR="00C854A7" w:rsidRPr="00945F28">
        <w:t xml:space="preserve"> 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020" w:firstRow="1" w:lastRow="0" w:firstColumn="0" w:lastColumn="0" w:noHBand="0" w:noVBand="0"/>
        <w:tblCaption w:val="Tablica 1. Bilans powierzchni gruntów leśnych w 2021 r. "/>
        <w:tblDescription w:val="Dane do tablicy dostępne w załączonym pliku excel."/>
      </w:tblPr>
      <w:tblGrid>
        <w:gridCol w:w="3119"/>
        <w:gridCol w:w="1606"/>
        <w:gridCol w:w="1606"/>
        <w:gridCol w:w="1607"/>
      </w:tblGrid>
      <w:tr w:rsidR="00C4728D" w:rsidRPr="00C4728D" w14:paraId="007B2A34" w14:textId="77777777" w:rsidTr="00676E48">
        <w:trPr>
          <w:cantSplit/>
          <w:trHeight w:val="1368"/>
          <w:jc w:val="center"/>
        </w:trPr>
        <w:tc>
          <w:tcPr>
            <w:tcW w:w="3119" w:type="dxa"/>
            <w:vMerge w:val="restart"/>
            <w:vAlign w:val="center"/>
          </w:tcPr>
          <w:p w14:paraId="43C5A1A5" w14:textId="77777777" w:rsidR="00C4728D" w:rsidRPr="00C4728D" w:rsidRDefault="00C4728D" w:rsidP="00C4728D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C4728D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606" w:type="dxa"/>
            <w:vAlign w:val="center"/>
          </w:tcPr>
          <w:p w14:paraId="0FD702FF" w14:textId="77777777" w:rsidR="00C4728D" w:rsidRPr="00C4728D" w:rsidRDefault="00C4728D" w:rsidP="00C4728D">
            <w:pPr>
              <w:ind w:left="-57" w:right="-57"/>
              <w:jc w:val="center"/>
              <w:rPr>
                <w:szCs w:val="19"/>
              </w:rPr>
            </w:pPr>
            <w:r w:rsidRPr="00C4728D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1606" w:type="dxa"/>
            <w:vAlign w:val="center"/>
          </w:tcPr>
          <w:p w14:paraId="469AB220" w14:textId="11303FD1" w:rsidR="00C4728D" w:rsidRPr="00C4728D" w:rsidRDefault="00C4728D" w:rsidP="000B3D9B">
            <w:pPr>
              <w:ind w:left="-57" w:right="-57"/>
              <w:jc w:val="center"/>
              <w:rPr>
                <w:iCs/>
                <w:szCs w:val="19"/>
              </w:rPr>
            </w:pPr>
            <w:r w:rsidRPr="00C4728D">
              <w:rPr>
                <w:rFonts w:cs="Times New Roman"/>
                <w:szCs w:val="19"/>
              </w:rPr>
              <w:t xml:space="preserve">Lasy dostępne </w:t>
            </w:r>
            <w:r w:rsidRPr="00C4728D">
              <w:rPr>
                <w:rFonts w:cs="Times New Roman"/>
                <w:szCs w:val="19"/>
              </w:rPr>
              <w:br/>
              <w:t>dla pozyskiwania drewna</w:t>
            </w:r>
          </w:p>
        </w:tc>
        <w:tc>
          <w:tcPr>
            <w:tcW w:w="1607" w:type="dxa"/>
            <w:vAlign w:val="center"/>
          </w:tcPr>
          <w:p w14:paraId="37B04606" w14:textId="318F6946" w:rsidR="00C4728D" w:rsidRPr="00C4728D" w:rsidRDefault="00C4728D" w:rsidP="000B3D9B">
            <w:pPr>
              <w:ind w:left="-57" w:right="-57"/>
              <w:jc w:val="center"/>
              <w:rPr>
                <w:iCs/>
                <w:szCs w:val="19"/>
              </w:rPr>
            </w:pPr>
            <w:r w:rsidRPr="00C4728D">
              <w:rPr>
                <w:rFonts w:cs="Times New Roman"/>
                <w:szCs w:val="19"/>
              </w:rPr>
              <w:t xml:space="preserve">Lasy </w:t>
            </w:r>
            <w:r w:rsidR="00F90A5B">
              <w:rPr>
                <w:rFonts w:cs="Times New Roman"/>
                <w:szCs w:val="19"/>
              </w:rPr>
              <w:br/>
            </w:r>
            <w:r w:rsidRPr="00C4728D">
              <w:rPr>
                <w:rFonts w:cs="Times New Roman"/>
                <w:szCs w:val="19"/>
              </w:rPr>
              <w:t xml:space="preserve">niedostępne </w:t>
            </w:r>
            <w:r w:rsidR="000B3D9B">
              <w:rPr>
                <w:rFonts w:cs="Times New Roman"/>
                <w:szCs w:val="19"/>
              </w:rPr>
              <w:br/>
            </w:r>
            <w:r w:rsidRPr="00C4728D">
              <w:rPr>
                <w:rFonts w:cs="Times New Roman"/>
                <w:szCs w:val="19"/>
              </w:rPr>
              <w:t>dla pozyskiwania drewna</w:t>
            </w:r>
          </w:p>
        </w:tc>
      </w:tr>
      <w:tr w:rsidR="00C4728D" w:rsidRPr="00C4728D" w14:paraId="16741ADC" w14:textId="77777777" w:rsidTr="00676E48">
        <w:trPr>
          <w:cantSplit/>
          <w:jc w:val="center"/>
        </w:trPr>
        <w:tc>
          <w:tcPr>
            <w:tcW w:w="3119" w:type="dxa"/>
            <w:vMerge/>
            <w:vAlign w:val="center"/>
          </w:tcPr>
          <w:p w14:paraId="100EAE16" w14:textId="77777777" w:rsidR="00C4728D" w:rsidRPr="00C4728D" w:rsidRDefault="00C4728D" w:rsidP="00C4728D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4819" w:type="dxa"/>
            <w:gridSpan w:val="3"/>
            <w:vAlign w:val="center"/>
          </w:tcPr>
          <w:p w14:paraId="1E394761" w14:textId="77777777" w:rsidR="00C4728D" w:rsidRPr="00C4728D" w:rsidRDefault="00C4728D" w:rsidP="00C4728D">
            <w:pPr>
              <w:jc w:val="center"/>
              <w:rPr>
                <w:szCs w:val="19"/>
              </w:rPr>
            </w:pPr>
            <w:r w:rsidRPr="00C4728D">
              <w:rPr>
                <w:szCs w:val="19"/>
              </w:rPr>
              <w:t>w tys. ha</w:t>
            </w:r>
          </w:p>
        </w:tc>
      </w:tr>
      <w:tr w:rsidR="00C4728D" w:rsidRPr="00C4728D" w14:paraId="794CE2DA" w14:textId="77777777" w:rsidTr="00676E48">
        <w:trPr>
          <w:cantSplit/>
          <w:trHeight w:val="283"/>
          <w:jc w:val="center"/>
        </w:trPr>
        <w:tc>
          <w:tcPr>
            <w:tcW w:w="3119" w:type="dxa"/>
            <w:vAlign w:val="center"/>
          </w:tcPr>
          <w:p w14:paraId="7F37381B" w14:textId="77777777" w:rsidR="00C4728D" w:rsidRPr="00C4728D" w:rsidRDefault="00C4728D" w:rsidP="00F85688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4728D">
              <w:rPr>
                <w:rFonts w:eastAsiaTheme="majorEastAsia" w:cstheme="majorBidi"/>
                <w:b/>
                <w:iCs/>
                <w:szCs w:val="19"/>
              </w:rPr>
              <w:t>Powierzchnia otwarcia</w:t>
            </w:r>
          </w:p>
        </w:tc>
        <w:tc>
          <w:tcPr>
            <w:tcW w:w="1606" w:type="dxa"/>
            <w:vAlign w:val="center"/>
          </w:tcPr>
          <w:p w14:paraId="047065A0" w14:textId="29FEBC55" w:rsidR="00C4728D" w:rsidRPr="00C4728D" w:rsidRDefault="00C4728D" w:rsidP="00F85688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C4728D">
              <w:rPr>
                <w:rFonts w:cs="Arial"/>
                <w:b/>
                <w:bCs/>
                <w:color w:val="000000"/>
                <w:szCs w:val="19"/>
              </w:rPr>
              <w:t>946</w:t>
            </w:r>
            <w:r w:rsidR="00056B6B">
              <w:rPr>
                <w:rFonts w:cs="Arial"/>
                <w:b/>
                <w:bCs/>
                <w:color w:val="000000"/>
                <w:szCs w:val="19"/>
              </w:rPr>
              <w:t>4,2</w:t>
            </w:r>
          </w:p>
        </w:tc>
        <w:tc>
          <w:tcPr>
            <w:tcW w:w="1606" w:type="dxa"/>
          </w:tcPr>
          <w:p w14:paraId="66F76617" w14:textId="47169E9D" w:rsidR="00C4728D" w:rsidRPr="00C4728D" w:rsidRDefault="00C4728D" w:rsidP="00F85688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C4728D">
              <w:rPr>
                <w:rFonts w:cs="Arial"/>
                <w:b/>
                <w:bCs/>
                <w:color w:val="000000"/>
                <w:szCs w:val="19"/>
              </w:rPr>
              <w:t>9159</w:t>
            </w:r>
            <w:r w:rsidR="00056B6B">
              <w:rPr>
                <w:rFonts w:cs="Arial"/>
                <w:b/>
                <w:bCs/>
                <w:color w:val="000000"/>
                <w:szCs w:val="19"/>
              </w:rPr>
              <w:t>,5</w:t>
            </w:r>
          </w:p>
        </w:tc>
        <w:tc>
          <w:tcPr>
            <w:tcW w:w="1607" w:type="dxa"/>
          </w:tcPr>
          <w:p w14:paraId="3C147EAF" w14:textId="52A38CC2" w:rsidR="00C4728D" w:rsidRPr="00C4728D" w:rsidRDefault="00C4728D" w:rsidP="00F85688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C4728D">
              <w:rPr>
                <w:rFonts w:cs="Arial"/>
                <w:b/>
                <w:bCs/>
                <w:color w:val="000000"/>
                <w:szCs w:val="19"/>
              </w:rPr>
              <w:t>30</w:t>
            </w:r>
            <w:r w:rsidR="00056B6B">
              <w:rPr>
                <w:rFonts w:cs="Arial"/>
                <w:b/>
                <w:bCs/>
                <w:color w:val="000000"/>
                <w:szCs w:val="19"/>
              </w:rPr>
              <w:t>4,7</w:t>
            </w:r>
          </w:p>
        </w:tc>
      </w:tr>
      <w:tr w:rsidR="00C4728D" w:rsidRPr="00C4728D" w14:paraId="6B8C0259" w14:textId="77777777" w:rsidTr="00676E48">
        <w:trPr>
          <w:cantSplit/>
          <w:trHeight w:val="283"/>
          <w:jc w:val="center"/>
        </w:trPr>
        <w:tc>
          <w:tcPr>
            <w:tcW w:w="3119" w:type="dxa"/>
            <w:vAlign w:val="center"/>
          </w:tcPr>
          <w:p w14:paraId="15A7B8E3" w14:textId="77777777" w:rsidR="00C4728D" w:rsidRPr="00C4728D" w:rsidRDefault="00C4728D" w:rsidP="00C4728D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Zalesienia</w:t>
            </w:r>
          </w:p>
        </w:tc>
        <w:tc>
          <w:tcPr>
            <w:tcW w:w="1606" w:type="dxa"/>
            <w:vAlign w:val="center"/>
          </w:tcPr>
          <w:p w14:paraId="5E6CA153" w14:textId="47CFF535" w:rsidR="00C4728D" w:rsidRPr="00C4728D" w:rsidRDefault="00C4728D" w:rsidP="00C4728D">
            <w:pPr>
              <w:jc w:val="right"/>
              <w:rPr>
                <w:rFonts w:cs="Arial"/>
                <w:color w:val="000000"/>
                <w:szCs w:val="19"/>
              </w:rPr>
            </w:pPr>
            <w:r w:rsidRPr="00C4728D">
              <w:rPr>
                <w:rFonts w:cs="Arial"/>
                <w:color w:val="000000"/>
                <w:szCs w:val="19"/>
              </w:rPr>
              <w:t>0,</w:t>
            </w:r>
            <w:r w:rsidR="00056B6B">
              <w:rPr>
                <w:rFonts w:cs="Arial"/>
                <w:color w:val="000000"/>
                <w:szCs w:val="19"/>
              </w:rPr>
              <w:t>7</w:t>
            </w:r>
          </w:p>
        </w:tc>
        <w:tc>
          <w:tcPr>
            <w:tcW w:w="1606" w:type="dxa"/>
          </w:tcPr>
          <w:p w14:paraId="0875C439" w14:textId="3F69898D" w:rsidR="00C4728D" w:rsidRPr="00C4728D" w:rsidRDefault="00C4728D" w:rsidP="00C4728D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728D">
              <w:rPr>
                <w:rFonts w:cs="Arial"/>
                <w:bCs/>
                <w:color w:val="000000"/>
                <w:szCs w:val="19"/>
              </w:rPr>
              <w:t>0,</w:t>
            </w:r>
            <w:r w:rsidR="00056B6B">
              <w:rPr>
                <w:rFonts w:cs="Arial"/>
                <w:bCs/>
                <w:color w:val="000000"/>
                <w:szCs w:val="19"/>
              </w:rPr>
              <w:t>7</w:t>
            </w:r>
          </w:p>
        </w:tc>
        <w:tc>
          <w:tcPr>
            <w:tcW w:w="1607" w:type="dxa"/>
          </w:tcPr>
          <w:p w14:paraId="28F574BB" w14:textId="77777777" w:rsidR="00C4728D" w:rsidRPr="00C4728D" w:rsidRDefault="00C4728D" w:rsidP="00C4728D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728D">
              <w:rPr>
                <w:rFonts w:cs="Arial"/>
                <w:bCs/>
                <w:color w:val="000000"/>
                <w:szCs w:val="19"/>
              </w:rPr>
              <w:t>0,0</w:t>
            </w:r>
          </w:p>
        </w:tc>
      </w:tr>
      <w:tr w:rsidR="00C4728D" w:rsidRPr="00C4728D" w14:paraId="29509E55" w14:textId="77777777" w:rsidTr="00676E48">
        <w:trPr>
          <w:cantSplit/>
          <w:trHeight w:val="283"/>
          <w:jc w:val="center"/>
        </w:trPr>
        <w:tc>
          <w:tcPr>
            <w:tcW w:w="3119" w:type="dxa"/>
            <w:vAlign w:val="center"/>
          </w:tcPr>
          <w:p w14:paraId="7542F70E" w14:textId="77777777" w:rsidR="00C4728D" w:rsidRPr="00C4728D" w:rsidRDefault="00C4728D" w:rsidP="00C4728D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Wylesienia</w:t>
            </w:r>
          </w:p>
        </w:tc>
        <w:tc>
          <w:tcPr>
            <w:tcW w:w="1606" w:type="dxa"/>
            <w:vAlign w:val="bottom"/>
          </w:tcPr>
          <w:p w14:paraId="250CD57D" w14:textId="6CDBD549" w:rsidR="00C4728D" w:rsidRPr="00C4728D" w:rsidRDefault="00C4728D" w:rsidP="00C4728D">
            <w:pPr>
              <w:jc w:val="right"/>
              <w:rPr>
                <w:iCs/>
                <w:szCs w:val="19"/>
              </w:rPr>
            </w:pPr>
            <w:r w:rsidRPr="00C4728D">
              <w:rPr>
                <w:rFonts w:cs="Arial"/>
                <w:iCs/>
                <w:color w:val="000000"/>
                <w:szCs w:val="19"/>
              </w:rPr>
              <w:t>0,</w:t>
            </w:r>
            <w:r w:rsidR="00056B6B">
              <w:rPr>
                <w:rFonts w:cs="Arial"/>
                <w:iCs/>
                <w:color w:val="000000"/>
                <w:szCs w:val="19"/>
              </w:rPr>
              <w:t>4</w:t>
            </w:r>
          </w:p>
        </w:tc>
        <w:tc>
          <w:tcPr>
            <w:tcW w:w="1606" w:type="dxa"/>
          </w:tcPr>
          <w:p w14:paraId="7866EA8F" w14:textId="2B84CF83" w:rsidR="00C4728D" w:rsidRPr="00C4728D" w:rsidRDefault="00C4728D" w:rsidP="00C4728D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728D">
              <w:rPr>
                <w:rFonts w:cs="Arial"/>
                <w:bCs/>
                <w:color w:val="000000"/>
                <w:szCs w:val="19"/>
              </w:rPr>
              <w:t>0,</w:t>
            </w:r>
            <w:r w:rsidR="00056B6B">
              <w:rPr>
                <w:rFonts w:cs="Arial"/>
                <w:bCs/>
                <w:color w:val="000000"/>
                <w:szCs w:val="19"/>
              </w:rPr>
              <w:t>4</w:t>
            </w:r>
          </w:p>
        </w:tc>
        <w:tc>
          <w:tcPr>
            <w:tcW w:w="1607" w:type="dxa"/>
          </w:tcPr>
          <w:p w14:paraId="1F415B19" w14:textId="5700FC12" w:rsidR="00C4728D" w:rsidRPr="001D20B7" w:rsidRDefault="001D20B7" w:rsidP="00C4728D">
            <w:pPr>
              <w:jc w:val="right"/>
              <w:rPr>
                <w:rFonts w:cs="Arial"/>
                <w:b/>
                <w:color w:val="000000"/>
                <w:szCs w:val="19"/>
              </w:rPr>
            </w:pPr>
            <w:r w:rsidRPr="001D20B7">
              <w:rPr>
                <w:rFonts w:cs="Arial"/>
                <w:b/>
                <w:szCs w:val="19"/>
              </w:rPr>
              <w:t>.</w:t>
            </w:r>
          </w:p>
        </w:tc>
      </w:tr>
      <w:tr w:rsidR="00C4728D" w:rsidRPr="00C4728D" w14:paraId="339F468A" w14:textId="77777777" w:rsidTr="00676E48">
        <w:trPr>
          <w:cantSplit/>
          <w:trHeight w:val="283"/>
          <w:jc w:val="center"/>
        </w:trPr>
        <w:tc>
          <w:tcPr>
            <w:tcW w:w="3119" w:type="dxa"/>
            <w:vAlign w:val="center"/>
          </w:tcPr>
          <w:p w14:paraId="14D6EAF6" w14:textId="77777777" w:rsidR="00C4728D" w:rsidRPr="00C4728D" w:rsidRDefault="00C4728D" w:rsidP="00C4728D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Zmiany w użytkowaniu</w:t>
            </w:r>
          </w:p>
        </w:tc>
        <w:tc>
          <w:tcPr>
            <w:tcW w:w="1606" w:type="dxa"/>
            <w:vAlign w:val="bottom"/>
          </w:tcPr>
          <w:p w14:paraId="1400AF2B" w14:textId="77777777" w:rsidR="00C4728D" w:rsidRPr="00C4728D" w:rsidRDefault="00C4728D" w:rsidP="00C4728D">
            <w:pPr>
              <w:jc w:val="right"/>
              <w:rPr>
                <w:iCs/>
                <w:szCs w:val="19"/>
              </w:rPr>
            </w:pPr>
            <w:r w:rsidRPr="00C4728D">
              <w:rPr>
                <w:rFonts w:cs="Arial"/>
                <w:iCs/>
                <w:szCs w:val="19"/>
              </w:rPr>
              <w:t>0,0</w:t>
            </w:r>
          </w:p>
        </w:tc>
        <w:tc>
          <w:tcPr>
            <w:tcW w:w="1606" w:type="dxa"/>
          </w:tcPr>
          <w:p w14:paraId="794CC941" w14:textId="6B51FAFE" w:rsidR="00C4728D" w:rsidRPr="00C4728D" w:rsidRDefault="00056B6B" w:rsidP="00C4728D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–0,6</w:t>
            </w:r>
          </w:p>
        </w:tc>
        <w:tc>
          <w:tcPr>
            <w:tcW w:w="1607" w:type="dxa"/>
          </w:tcPr>
          <w:p w14:paraId="11D1AB24" w14:textId="5F8E78B3" w:rsidR="00C4728D" w:rsidRPr="00C4728D" w:rsidRDefault="00056B6B" w:rsidP="00C4728D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0,6</w:t>
            </w:r>
          </w:p>
        </w:tc>
      </w:tr>
      <w:tr w:rsidR="00C4728D" w:rsidRPr="00C4728D" w14:paraId="771ED7EC" w14:textId="77777777" w:rsidTr="00676E48">
        <w:trPr>
          <w:cantSplit/>
          <w:trHeight w:val="283"/>
          <w:jc w:val="center"/>
        </w:trPr>
        <w:tc>
          <w:tcPr>
            <w:tcW w:w="3119" w:type="dxa"/>
            <w:tcBorders>
              <w:bottom w:val="single" w:sz="4" w:space="0" w:color="001D77"/>
            </w:tcBorders>
            <w:vAlign w:val="center"/>
          </w:tcPr>
          <w:p w14:paraId="0061FA66" w14:textId="77777777" w:rsidR="00C4728D" w:rsidRPr="00C4728D" w:rsidRDefault="00C4728D" w:rsidP="00C4728D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Pozycja bilansująca</w:t>
            </w:r>
          </w:p>
        </w:tc>
        <w:tc>
          <w:tcPr>
            <w:tcW w:w="1606" w:type="dxa"/>
            <w:tcBorders>
              <w:bottom w:val="single" w:sz="4" w:space="0" w:color="001D77"/>
            </w:tcBorders>
            <w:vAlign w:val="bottom"/>
          </w:tcPr>
          <w:p w14:paraId="49CFBB80" w14:textId="29539218" w:rsidR="00C4728D" w:rsidRPr="00C4728D" w:rsidRDefault="00056B6B" w:rsidP="00C4728D">
            <w:pPr>
              <w:jc w:val="right"/>
              <w:rPr>
                <w:rFonts w:cs="Arial"/>
                <w:iCs/>
                <w:szCs w:val="19"/>
              </w:rPr>
            </w:pPr>
            <w:r>
              <w:rPr>
                <w:rFonts w:cs="Arial"/>
                <w:iCs/>
                <w:szCs w:val="19"/>
              </w:rPr>
              <w:t>3,0</w:t>
            </w:r>
          </w:p>
        </w:tc>
        <w:tc>
          <w:tcPr>
            <w:tcW w:w="1606" w:type="dxa"/>
            <w:tcBorders>
              <w:bottom w:val="single" w:sz="4" w:space="0" w:color="001D77"/>
            </w:tcBorders>
          </w:tcPr>
          <w:p w14:paraId="4158E9EE" w14:textId="738A9BF5" w:rsidR="00C4728D" w:rsidRPr="00C4728D" w:rsidRDefault="00056B6B" w:rsidP="00C4728D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3,0</w:t>
            </w:r>
          </w:p>
        </w:tc>
        <w:tc>
          <w:tcPr>
            <w:tcW w:w="1607" w:type="dxa"/>
            <w:tcBorders>
              <w:bottom w:val="single" w:sz="4" w:space="0" w:color="001D77"/>
            </w:tcBorders>
          </w:tcPr>
          <w:p w14:paraId="0B131BD1" w14:textId="77777777" w:rsidR="00C4728D" w:rsidRPr="00C4728D" w:rsidRDefault="00C4728D" w:rsidP="00C4728D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728D">
              <w:rPr>
                <w:rFonts w:cs="Arial"/>
                <w:bCs/>
                <w:color w:val="000000"/>
                <w:szCs w:val="19"/>
              </w:rPr>
              <w:t>0,0</w:t>
            </w:r>
          </w:p>
        </w:tc>
      </w:tr>
      <w:tr w:rsidR="00C4728D" w:rsidRPr="00C4728D" w14:paraId="0A3D3F0F" w14:textId="77777777" w:rsidTr="00676E48">
        <w:trPr>
          <w:cantSplit/>
          <w:trHeight w:val="283"/>
          <w:jc w:val="center"/>
        </w:trPr>
        <w:tc>
          <w:tcPr>
            <w:tcW w:w="3119" w:type="dxa"/>
            <w:tcBorders>
              <w:bottom w:val="nil"/>
            </w:tcBorders>
            <w:vAlign w:val="center"/>
          </w:tcPr>
          <w:p w14:paraId="754E5F02" w14:textId="77777777" w:rsidR="00C4728D" w:rsidRPr="00C4728D" w:rsidRDefault="00C4728D" w:rsidP="00C4728D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4728D">
              <w:rPr>
                <w:rFonts w:eastAsiaTheme="majorEastAsia" w:cstheme="majorBidi"/>
                <w:b/>
                <w:iCs/>
                <w:szCs w:val="19"/>
              </w:rPr>
              <w:t>Powierzchnia zamknięcia</w:t>
            </w:r>
          </w:p>
        </w:tc>
        <w:tc>
          <w:tcPr>
            <w:tcW w:w="1606" w:type="dxa"/>
            <w:tcBorders>
              <w:bottom w:val="nil"/>
            </w:tcBorders>
          </w:tcPr>
          <w:p w14:paraId="5A9FCDAE" w14:textId="440279F4" w:rsidR="00C4728D" w:rsidRPr="00C4728D" w:rsidRDefault="00C4728D" w:rsidP="00C4728D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C4728D">
              <w:rPr>
                <w:rFonts w:cs="Arial"/>
                <w:b/>
                <w:bCs/>
                <w:color w:val="000000"/>
                <w:szCs w:val="19"/>
              </w:rPr>
              <w:t>946</w:t>
            </w:r>
            <w:r w:rsidR="00056B6B">
              <w:rPr>
                <w:rFonts w:cs="Arial"/>
                <w:b/>
                <w:bCs/>
                <w:color w:val="000000"/>
                <w:szCs w:val="19"/>
              </w:rPr>
              <w:t>7,5</w:t>
            </w:r>
          </w:p>
        </w:tc>
        <w:tc>
          <w:tcPr>
            <w:tcW w:w="1606" w:type="dxa"/>
            <w:tcBorders>
              <w:bottom w:val="nil"/>
            </w:tcBorders>
          </w:tcPr>
          <w:p w14:paraId="3FA27316" w14:textId="7591D980" w:rsidR="00C4728D" w:rsidRPr="00C4728D" w:rsidRDefault="00C4728D" w:rsidP="00C4728D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C4728D">
              <w:rPr>
                <w:rFonts w:cs="Arial"/>
                <w:b/>
                <w:bCs/>
                <w:color w:val="000000"/>
                <w:szCs w:val="19"/>
              </w:rPr>
              <w:t>91</w:t>
            </w:r>
            <w:r w:rsidR="00204CC3">
              <w:rPr>
                <w:rFonts w:cs="Arial"/>
                <w:b/>
                <w:bCs/>
                <w:color w:val="000000"/>
                <w:szCs w:val="19"/>
              </w:rPr>
              <w:t>62,2</w:t>
            </w:r>
          </w:p>
        </w:tc>
        <w:tc>
          <w:tcPr>
            <w:tcW w:w="1607" w:type="dxa"/>
            <w:tcBorders>
              <w:bottom w:val="nil"/>
            </w:tcBorders>
          </w:tcPr>
          <w:p w14:paraId="5625FBE4" w14:textId="57AAE8B8" w:rsidR="00C4728D" w:rsidRPr="00C4728D" w:rsidRDefault="00C4728D" w:rsidP="00C4728D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C4728D">
              <w:rPr>
                <w:rFonts w:cs="Arial"/>
                <w:b/>
                <w:bCs/>
                <w:color w:val="000000"/>
                <w:szCs w:val="19"/>
              </w:rPr>
              <w:t>30</w:t>
            </w:r>
            <w:r w:rsidR="00204CC3">
              <w:rPr>
                <w:rFonts w:cs="Arial"/>
                <w:b/>
                <w:bCs/>
                <w:color w:val="000000"/>
                <w:szCs w:val="19"/>
              </w:rPr>
              <w:t>5,3</w:t>
            </w:r>
          </w:p>
        </w:tc>
      </w:tr>
    </w:tbl>
    <w:p w14:paraId="19296F51" w14:textId="139ABBB7" w:rsidR="00F43563" w:rsidRDefault="00F43563" w:rsidP="00F43563">
      <w:pPr>
        <w:pStyle w:val="tekstOP"/>
      </w:pPr>
      <w:r>
        <w:rPr>
          <w:iCs/>
        </w:rPr>
        <w:t>W</w:t>
      </w:r>
      <w:r w:rsidRPr="00B05AB5">
        <w:rPr>
          <w:iCs/>
        </w:rPr>
        <w:t>artość gruntów leśnych w końcu 20</w:t>
      </w:r>
      <w:r>
        <w:rPr>
          <w:iCs/>
        </w:rPr>
        <w:t>2</w:t>
      </w:r>
      <w:r w:rsidR="0097100F">
        <w:rPr>
          <w:iCs/>
        </w:rPr>
        <w:t>1</w:t>
      </w:r>
      <w:r w:rsidRPr="00B05AB5">
        <w:rPr>
          <w:iCs/>
        </w:rPr>
        <w:t xml:space="preserve"> r. </w:t>
      </w:r>
      <w:r>
        <w:rPr>
          <w:iCs/>
        </w:rPr>
        <w:t xml:space="preserve">ukształtowała się na poziomie </w:t>
      </w:r>
      <w:r w:rsidR="0097100F">
        <w:rPr>
          <w:iCs/>
        </w:rPr>
        <w:t>42,6</w:t>
      </w:r>
      <w:r w:rsidR="003769CA">
        <w:rPr>
          <w:iCs/>
        </w:rPr>
        <w:t xml:space="preserve"> </w:t>
      </w:r>
      <w:r w:rsidRPr="00B05AB5">
        <w:rPr>
          <w:iCs/>
        </w:rPr>
        <w:t xml:space="preserve">mld zł i </w:t>
      </w:r>
      <w:r>
        <w:rPr>
          <w:iCs/>
        </w:rPr>
        <w:t>wzrosła</w:t>
      </w:r>
      <w:r w:rsidRPr="00B05AB5">
        <w:rPr>
          <w:iCs/>
        </w:rPr>
        <w:t xml:space="preserve"> o </w:t>
      </w:r>
      <w:r w:rsidR="0097100F">
        <w:rPr>
          <w:iCs/>
        </w:rPr>
        <w:t>7,9</w:t>
      </w:r>
      <w:r w:rsidRPr="00B05AB5">
        <w:rPr>
          <w:iCs/>
        </w:rPr>
        <w:t xml:space="preserve">% </w:t>
      </w:r>
      <w:r w:rsidR="005744CE">
        <w:rPr>
          <w:iCs/>
        </w:rPr>
        <w:t xml:space="preserve">(w cenach bieżących) </w:t>
      </w:r>
      <w:r w:rsidRPr="00B05AB5">
        <w:rPr>
          <w:iCs/>
        </w:rPr>
        <w:t xml:space="preserve">w stosunku do </w:t>
      </w:r>
      <w:r w:rsidR="005744CE">
        <w:rPr>
          <w:iCs/>
        </w:rPr>
        <w:t>zanotowanej przed rokiem</w:t>
      </w:r>
      <w:r>
        <w:rPr>
          <w:iCs/>
        </w:rPr>
        <w:t xml:space="preserve">. </w:t>
      </w:r>
      <w:r w:rsidRPr="00B05AB5">
        <w:rPr>
          <w:iCs/>
        </w:rPr>
        <w:t xml:space="preserve">Wartość gruntów leśnych dostępnych dla pozyskiwania drewna wyniosła </w:t>
      </w:r>
      <w:r w:rsidR="0097100F">
        <w:rPr>
          <w:iCs/>
        </w:rPr>
        <w:t>41</w:t>
      </w:r>
      <w:r>
        <w:rPr>
          <w:iCs/>
        </w:rPr>
        <w:t xml:space="preserve">,1 </w:t>
      </w:r>
      <w:r w:rsidRPr="00B05AB5">
        <w:rPr>
          <w:iCs/>
        </w:rPr>
        <w:t>mld zł, co stanowiło 96,6% wartości</w:t>
      </w:r>
      <w:r>
        <w:rPr>
          <w:iCs/>
        </w:rPr>
        <w:t xml:space="preserve"> </w:t>
      </w:r>
      <w:r w:rsidRPr="00B05AB5">
        <w:rPr>
          <w:iCs/>
        </w:rPr>
        <w:t>gruntów leśnych ogółem</w:t>
      </w:r>
      <w:r w:rsidR="003C69B3">
        <w:t>.</w:t>
      </w:r>
    </w:p>
    <w:p w14:paraId="28703724" w14:textId="77777777" w:rsidR="00F43563" w:rsidRDefault="00F43563">
      <w:pPr>
        <w:spacing w:before="0" w:after="160" w:line="259" w:lineRule="auto"/>
        <w:rPr>
          <w:szCs w:val="19"/>
          <w:shd w:val="clear" w:color="auto" w:fill="FFFFFF"/>
        </w:rPr>
      </w:pPr>
      <w:r>
        <w:br w:type="page"/>
      </w:r>
    </w:p>
    <w:p w14:paraId="111D57D0" w14:textId="0EDAEAC0" w:rsidR="0020333D" w:rsidRPr="00945F28" w:rsidRDefault="0020333D" w:rsidP="0020333D">
      <w:pPr>
        <w:pStyle w:val="TytuTablicyOP"/>
      </w:pPr>
      <w:r w:rsidRPr="00945F28">
        <w:lastRenderedPageBreak/>
        <w:t xml:space="preserve">Tablica </w:t>
      </w:r>
      <w:r w:rsidR="000C375C">
        <w:t>2</w:t>
      </w:r>
      <w:r w:rsidRPr="00945F28">
        <w:t xml:space="preserve">. </w:t>
      </w:r>
      <w:r w:rsidR="000C375C" w:rsidRPr="000C375C">
        <w:t>Bilans wartości gruntów leśnych w 202</w:t>
      </w:r>
      <w:r w:rsidR="00DF193E">
        <w:t>1</w:t>
      </w:r>
      <w:r w:rsidR="000C375C" w:rsidRPr="000C375C">
        <w:t xml:space="preserve"> r.</w:t>
      </w:r>
    </w:p>
    <w:tbl>
      <w:tblPr>
        <w:tblStyle w:val="Siatkatabelijasna2"/>
        <w:tblpPr w:leftFromText="141" w:rightFromText="141" w:vertAnchor="text" w:horzAnchor="margin" w:tblpY="1"/>
        <w:tblW w:w="7938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2. Bilans wartości gruntów leśnych w 2021 r."/>
        <w:tblDescription w:val="Dane do tablicy dostępne w załączonym pliku excel."/>
      </w:tblPr>
      <w:tblGrid>
        <w:gridCol w:w="3116"/>
        <w:gridCol w:w="1607"/>
        <w:gridCol w:w="1607"/>
        <w:gridCol w:w="1608"/>
      </w:tblGrid>
      <w:tr w:rsidR="000C375C" w:rsidRPr="000C375C" w14:paraId="5C8D782A" w14:textId="77777777" w:rsidTr="00676E48">
        <w:trPr>
          <w:trHeight w:val="90"/>
        </w:trPr>
        <w:tc>
          <w:tcPr>
            <w:tcW w:w="3116" w:type="dxa"/>
            <w:vMerge w:val="restart"/>
            <w:vAlign w:val="center"/>
          </w:tcPr>
          <w:p w14:paraId="0EF15269" w14:textId="77777777" w:rsidR="000C375C" w:rsidRPr="000C375C" w:rsidRDefault="000C375C" w:rsidP="00466A72">
            <w:pPr>
              <w:keepNext/>
              <w:tabs>
                <w:tab w:val="right" w:leader="dot" w:pos="4139"/>
              </w:tabs>
              <w:spacing w:before="80" w:after="80"/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0C375C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607" w:type="dxa"/>
            <w:vAlign w:val="center"/>
          </w:tcPr>
          <w:p w14:paraId="5AF33B44" w14:textId="77777777" w:rsidR="000C375C" w:rsidRPr="000C375C" w:rsidRDefault="000C375C" w:rsidP="00466A72">
            <w:pPr>
              <w:spacing w:before="80" w:after="80"/>
              <w:ind w:left="-57" w:right="-57"/>
              <w:jc w:val="center"/>
              <w:rPr>
                <w:szCs w:val="19"/>
              </w:rPr>
            </w:pPr>
            <w:r w:rsidRPr="000C375C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1607" w:type="dxa"/>
            <w:vAlign w:val="center"/>
          </w:tcPr>
          <w:p w14:paraId="40359797" w14:textId="29F39566" w:rsidR="000C375C" w:rsidRPr="000C375C" w:rsidRDefault="000C375C" w:rsidP="00466A72">
            <w:pPr>
              <w:spacing w:before="80" w:after="80"/>
              <w:jc w:val="center"/>
              <w:rPr>
                <w:iCs/>
                <w:szCs w:val="19"/>
              </w:rPr>
            </w:pPr>
            <w:r w:rsidRPr="000C375C">
              <w:rPr>
                <w:rFonts w:cs="Times New Roman"/>
                <w:szCs w:val="19"/>
              </w:rPr>
              <w:t xml:space="preserve">Lasy dostępne </w:t>
            </w:r>
            <w:r w:rsidRPr="000C375C">
              <w:rPr>
                <w:rFonts w:cs="Times New Roman"/>
                <w:szCs w:val="19"/>
              </w:rPr>
              <w:br/>
              <w:t>dla pozyskiwania drewna</w:t>
            </w:r>
          </w:p>
        </w:tc>
        <w:tc>
          <w:tcPr>
            <w:tcW w:w="1608" w:type="dxa"/>
            <w:vAlign w:val="center"/>
          </w:tcPr>
          <w:p w14:paraId="6305474E" w14:textId="08E54866" w:rsidR="000C375C" w:rsidRPr="000C375C" w:rsidRDefault="000C375C" w:rsidP="00466A72">
            <w:pPr>
              <w:spacing w:before="80" w:after="80"/>
              <w:jc w:val="center"/>
              <w:rPr>
                <w:iCs/>
                <w:szCs w:val="19"/>
              </w:rPr>
            </w:pPr>
            <w:r w:rsidRPr="000C375C">
              <w:rPr>
                <w:rFonts w:cs="Times New Roman"/>
                <w:szCs w:val="19"/>
              </w:rPr>
              <w:t xml:space="preserve">Lasy </w:t>
            </w:r>
            <w:r w:rsidR="00F90A5B">
              <w:rPr>
                <w:rFonts w:cs="Times New Roman"/>
                <w:szCs w:val="19"/>
              </w:rPr>
              <w:br/>
            </w:r>
            <w:r w:rsidRPr="000C375C">
              <w:rPr>
                <w:rFonts w:cs="Times New Roman"/>
                <w:szCs w:val="19"/>
              </w:rPr>
              <w:t xml:space="preserve">niedostępne </w:t>
            </w:r>
            <w:r w:rsidR="000B3D9B">
              <w:rPr>
                <w:rFonts w:cs="Times New Roman"/>
                <w:szCs w:val="19"/>
              </w:rPr>
              <w:br/>
            </w:r>
            <w:r w:rsidRPr="000C375C">
              <w:rPr>
                <w:rFonts w:cs="Times New Roman"/>
                <w:szCs w:val="19"/>
              </w:rPr>
              <w:t>dla pozyskiwania drewna</w:t>
            </w:r>
          </w:p>
        </w:tc>
      </w:tr>
      <w:tr w:rsidR="000C375C" w:rsidRPr="000C375C" w14:paraId="63C85C2B" w14:textId="77777777" w:rsidTr="00676E48">
        <w:trPr>
          <w:trHeight w:val="20"/>
        </w:trPr>
        <w:tc>
          <w:tcPr>
            <w:tcW w:w="3116" w:type="dxa"/>
            <w:vMerge/>
            <w:vAlign w:val="center"/>
          </w:tcPr>
          <w:p w14:paraId="3A47D4A0" w14:textId="77777777" w:rsidR="000C375C" w:rsidRPr="000C375C" w:rsidRDefault="000C375C" w:rsidP="00466A72">
            <w:pPr>
              <w:keepNext/>
              <w:tabs>
                <w:tab w:val="right" w:leader="dot" w:pos="4139"/>
              </w:tabs>
              <w:spacing w:before="80" w:after="8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4822" w:type="dxa"/>
            <w:gridSpan w:val="3"/>
            <w:vAlign w:val="center"/>
          </w:tcPr>
          <w:p w14:paraId="70B4D125" w14:textId="77777777" w:rsidR="000C375C" w:rsidRPr="000C375C" w:rsidRDefault="000C375C" w:rsidP="00466A72">
            <w:pPr>
              <w:spacing w:before="80" w:after="80"/>
              <w:jc w:val="center"/>
              <w:rPr>
                <w:szCs w:val="19"/>
              </w:rPr>
            </w:pPr>
            <w:r w:rsidRPr="000C375C">
              <w:rPr>
                <w:szCs w:val="19"/>
              </w:rPr>
              <w:t>w mln zł</w:t>
            </w:r>
          </w:p>
        </w:tc>
      </w:tr>
      <w:tr w:rsidR="00E3585F" w:rsidRPr="000C375C" w14:paraId="6A8858AE" w14:textId="77777777" w:rsidTr="00676E48">
        <w:trPr>
          <w:trHeight w:val="57"/>
        </w:trPr>
        <w:tc>
          <w:tcPr>
            <w:tcW w:w="3116" w:type="dxa"/>
            <w:vAlign w:val="center"/>
          </w:tcPr>
          <w:p w14:paraId="1884D4D6" w14:textId="77777777" w:rsidR="00E3585F" w:rsidRPr="000C375C" w:rsidRDefault="00E3585F" w:rsidP="00E3585F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Powierzchnia otwarcia</w:t>
            </w:r>
          </w:p>
        </w:tc>
        <w:tc>
          <w:tcPr>
            <w:tcW w:w="1607" w:type="dxa"/>
          </w:tcPr>
          <w:p w14:paraId="3AE5C8D8" w14:textId="18353421" w:rsidR="00E3585F" w:rsidRPr="000C375C" w:rsidRDefault="00E3585F" w:rsidP="00E3585F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6542D">
              <w:rPr>
                <w:b/>
              </w:rPr>
              <w:t>39457,6</w:t>
            </w:r>
          </w:p>
        </w:tc>
        <w:tc>
          <w:tcPr>
            <w:tcW w:w="1607" w:type="dxa"/>
          </w:tcPr>
          <w:p w14:paraId="1C56DBAA" w14:textId="28233E62" w:rsidR="00E3585F" w:rsidRPr="000C375C" w:rsidRDefault="00E3585F" w:rsidP="00E3585F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6542D">
              <w:rPr>
                <w:b/>
              </w:rPr>
              <w:t>38117,8</w:t>
            </w:r>
          </w:p>
        </w:tc>
        <w:tc>
          <w:tcPr>
            <w:tcW w:w="1608" w:type="dxa"/>
          </w:tcPr>
          <w:p w14:paraId="4B35D064" w14:textId="50292A4C" w:rsidR="00E3585F" w:rsidRPr="000C375C" w:rsidRDefault="00E3585F" w:rsidP="00E3585F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6542D">
              <w:rPr>
                <w:b/>
              </w:rPr>
              <w:t>1339,8</w:t>
            </w:r>
          </w:p>
        </w:tc>
      </w:tr>
      <w:tr w:rsidR="00E3585F" w:rsidRPr="000C375C" w14:paraId="1CFD13A8" w14:textId="77777777" w:rsidTr="00676E48">
        <w:trPr>
          <w:trHeight w:val="57"/>
        </w:trPr>
        <w:tc>
          <w:tcPr>
            <w:tcW w:w="3116" w:type="dxa"/>
            <w:vAlign w:val="center"/>
          </w:tcPr>
          <w:p w14:paraId="0BBEE893" w14:textId="77777777" w:rsidR="00E3585F" w:rsidRPr="000C375C" w:rsidRDefault="00E3585F" w:rsidP="00E3585F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Zalesienia</w:t>
            </w:r>
          </w:p>
        </w:tc>
        <w:tc>
          <w:tcPr>
            <w:tcW w:w="1607" w:type="dxa"/>
          </w:tcPr>
          <w:p w14:paraId="35ED0F51" w14:textId="38259B3E" w:rsidR="00E3585F" w:rsidRPr="000C375C" w:rsidRDefault="00E3585F" w:rsidP="00E3585F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4D15">
              <w:t>3,0</w:t>
            </w:r>
          </w:p>
        </w:tc>
        <w:tc>
          <w:tcPr>
            <w:tcW w:w="1607" w:type="dxa"/>
          </w:tcPr>
          <w:p w14:paraId="62716DF1" w14:textId="35D5F21A" w:rsidR="00E3585F" w:rsidRPr="000C375C" w:rsidRDefault="00E3585F" w:rsidP="00E3585F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4D15">
              <w:t>3,0</w:t>
            </w:r>
          </w:p>
        </w:tc>
        <w:tc>
          <w:tcPr>
            <w:tcW w:w="1608" w:type="dxa"/>
          </w:tcPr>
          <w:p w14:paraId="34939663" w14:textId="30BF4321" w:rsidR="00E3585F" w:rsidRPr="000C375C" w:rsidRDefault="00E3585F" w:rsidP="00E3585F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4D15">
              <w:t>0,0</w:t>
            </w:r>
          </w:p>
        </w:tc>
      </w:tr>
      <w:tr w:rsidR="00E3585F" w:rsidRPr="000C375C" w14:paraId="5DFD6E5E" w14:textId="77777777" w:rsidTr="00676E48">
        <w:trPr>
          <w:trHeight w:val="57"/>
        </w:trPr>
        <w:tc>
          <w:tcPr>
            <w:tcW w:w="3116" w:type="dxa"/>
            <w:vAlign w:val="center"/>
          </w:tcPr>
          <w:p w14:paraId="33E7D6A5" w14:textId="77777777" w:rsidR="00E3585F" w:rsidRPr="000C375C" w:rsidRDefault="00E3585F" w:rsidP="00E3585F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Wylesienia</w:t>
            </w:r>
          </w:p>
        </w:tc>
        <w:tc>
          <w:tcPr>
            <w:tcW w:w="1607" w:type="dxa"/>
          </w:tcPr>
          <w:p w14:paraId="60223DC6" w14:textId="07C7A5F9" w:rsidR="00E3585F" w:rsidRPr="000C375C" w:rsidRDefault="00E3585F" w:rsidP="00E3585F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4D15">
              <w:t>1,9</w:t>
            </w:r>
          </w:p>
        </w:tc>
        <w:tc>
          <w:tcPr>
            <w:tcW w:w="1607" w:type="dxa"/>
          </w:tcPr>
          <w:p w14:paraId="1CA8B9DC" w14:textId="05C97634" w:rsidR="00E3585F" w:rsidRPr="000C375C" w:rsidRDefault="00E3585F" w:rsidP="00E3585F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4D15">
              <w:t>1,9</w:t>
            </w:r>
          </w:p>
        </w:tc>
        <w:tc>
          <w:tcPr>
            <w:tcW w:w="1608" w:type="dxa"/>
          </w:tcPr>
          <w:p w14:paraId="0FEEFA1A" w14:textId="502735D1" w:rsidR="00E3585F" w:rsidRPr="00990BA5" w:rsidRDefault="00E3585F" w:rsidP="00E3585F">
            <w:pPr>
              <w:jc w:val="right"/>
              <w:rPr>
                <w:rFonts w:cs="Arial"/>
                <w:b/>
                <w:color w:val="000000"/>
                <w:szCs w:val="19"/>
              </w:rPr>
            </w:pPr>
            <w:r w:rsidRPr="00C44D15">
              <w:t>.</w:t>
            </w:r>
          </w:p>
        </w:tc>
      </w:tr>
      <w:tr w:rsidR="00E3585F" w:rsidRPr="000C375C" w14:paraId="164B0701" w14:textId="77777777" w:rsidTr="00676E48">
        <w:trPr>
          <w:trHeight w:val="57"/>
        </w:trPr>
        <w:tc>
          <w:tcPr>
            <w:tcW w:w="3116" w:type="dxa"/>
            <w:vAlign w:val="center"/>
          </w:tcPr>
          <w:p w14:paraId="5E7FEB75" w14:textId="77777777" w:rsidR="00E3585F" w:rsidRPr="000C375C" w:rsidRDefault="00E3585F" w:rsidP="00E3585F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Zmiany w użytkowaniu</w:t>
            </w:r>
          </w:p>
        </w:tc>
        <w:tc>
          <w:tcPr>
            <w:tcW w:w="1607" w:type="dxa"/>
          </w:tcPr>
          <w:p w14:paraId="6C78C324" w14:textId="74E3287A" w:rsidR="00E3585F" w:rsidRPr="000C375C" w:rsidRDefault="00E3585F" w:rsidP="00E3585F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4D15">
              <w:t>0,0</w:t>
            </w:r>
          </w:p>
        </w:tc>
        <w:tc>
          <w:tcPr>
            <w:tcW w:w="1607" w:type="dxa"/>
          </w:tcPr>
          <w:p w14:paraId="6FE31B89" w14:textId="514E0B66" w:rsidR="00E3585F" w:rsidRPr="000C375C" w:rsidRDefault="00E3585F" w:rsidP="00E3585F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Pr="00C44D15">
              <w:t>2,8</w:t>
            </w:r>
          </w:p>
        </w:tc>
        <w:tc>
          <w:tcPr>
            <w:tcW w:w="1608" w:type="dxa"/>
          </w:tcPr>
          <w:p w14:paraId="76A4407E" w14:textId="3C5BE32B" w:rsidR="00E3585F" w:rsidRPr="000C375C" w:rsidRDefault="00E3585F" w:rsidP="00E3585F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4D15">
              <w:t>2,8</w:t>
            </w:r>
          </w:p>
        </w:tc>
      </w:tr>
      <w:tr w:rsidR="00E3585F" w:rsidRPr="000C375C" w14:paraId="769FA271" w14:textId="77777777" w:rsidTr="00676E48">
        <w:trPr>
          <w:trHeight w:val="57"/>
        </w:trPr>
        <w:tc>
          <w:tcPr>
            <w:tcW w:w="3116" w:type="dxa"/>
            <w:vAlign w:val="center"/>
          </w:tcPr>
          <w:p w14:paraId="57587420" w14:textId="77777777" w:rsidR="00E3585F" w:rsidRPr="000C375C" w:rsidRDefault="00E3585F" w:rsidP="004F2686">
            <w:pPr>
              <w:spacing w:before="80" w:after="80"/>
              <w:rPr>
                <w:rFonts w:cs="Arial"/>
                <w:szCs w:val="19"/>
              </w:rPr>
            </w:pPr>
            <w:r w:rsidRPr="000C375C">
              <w:rPr>
                <w:rFonts w:cs="Arial"/>
                <w:szCs w:val="19"/>
              </w:rPr>
              <w:t>Przeszacowanie</w:t>
            </w:r>
          </w:p>
        </w:tc>
        <w:tc>
          <w:tcPr>
            <w:tcW w:w="1607" w:type="dxa"/>
          </w:tcPr>
          <w:p w14:paraId="776BC364" w14:textId="6527643D" w:rsidR="00E3585F" w:rsidRPr="000C375C" w:rsidRDefault="00E3585F" w:rsidP="00E3585F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4D15">
              <w:t>3091,0</w:t>
            </w:r>
          </w:p>
        </w:tc>
        <w:tc>
          <w:tcPr>
            <w:tcW w:w="1607" w:type="dxa"/>
          </w:tcPr>
          <w:p w14:paraId="7C33D660" w14:textId="52C1B8B2" w:rsidR="00E3585F" w:rsidRPr="000C375C" w:rsidRDefault="00E3585F" w:rsidP="00E3585F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4D15">
              <w:t>2986,0</w:t>
            </w:r>
          </w:p>
        </w:tc>
        <w:tc>
          <w:tcPr>
            <w:tcW w:w="1608" w:type="dxa"/>
          </w:tcPr>
          <w:p w14:paraId="6BB4153C" w14:textId="204B0A44" w:rsidR="00E3585F" w:rsidRPr="000C375C" w:rsidRDefault="00E3585F" w:rsidP="00E3585F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4D15">
              <w:t>105,0</w:t>
            </w:r>
          </w:p>
        </w:tc>
      </w:tr>
      <w:tr w:rsidR="00E3585F" w:rsidRPr="000C375C" w14:paraId="0633555A" w14:textId="77777777" w:rsidTr="00676E48">
        <w:trPr>
          <w:trHeight w:val="57"/>
        </w:trPr>
        <w:tc>
          <w:tcPr>
            <w:tcW w:w="3116" w:type="dxa"/>
            <w:tcBorders>
              <w:bottom w:val="single" w:sz="4" w:space="0" w:color="001D77"/>
            </w:tcBorders>
            <w:vAlign w:val="center"/>
          </w:tcPr>
          <w:p w14:paraId="6527CECC" w14:textId="77777777" w:rsidR="00E3585F" w:rsidRPr="000C375C" w:rsidRDefault="00E3585F" w:rsidP="004F2686">
            <w:pPr>
              <w:spacing w:before="80" w:after="80"/>
              <w:rPr>
                <w:rFonts w:cs="Arial"/>
                <w:szCs w:val="19"/>
              </w:rPr>
            </w:pPr>
            <w:r w:rsidRPr="000C375C">
              <w:rPr>
                <w:rFonts w:cs="Arial"/>
                <w:szCs w:val="19"/>
              </w:rPr>
              <w:t>Pozycja bilansująca</w:t>
            </w:r>
          </w:p>
        </w:tc>
        <w:tc>
          <w:tcPr>
            <w:tcW w:w="1607" w:type="dxa"/>
            <w:tcBorders>
              <w:bottom w:val="single" w:sz="4" w:space="0" w:color="001D77"/>
            </w:tcBorders>
          </w:tcPr>
          <w:p w14:paraId="43354ACA" w14:textId="128BC1BA" w:rsidR="00E3585F" w:rsidRPr="000C375C" w:rsidRDefault="00E3585F" w:rsidP="00E3585F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4D15">
              <w:t>21,4</w:t>
            </w:r>
          </w:p>
        </w:tc>
        <w:tc>
          <w:tcPr>
            <w:tcW w:w="1607" w:type="dxa"/>
            <w:tcBorders>
              <w:bottom w:val="single" w:sz="4" w:space="0" w:color="001D77"/>
            </w:tcBorders>
          </w:tcPr>
          <w:p w14:paraId="6E8309B0" w14:textId="3C008095" w:rsidR="00E3585F" w:rsidRPr="000C375C" w:rsidRDefault="00E3585F" w:rsidP="00E3585F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C44D15">
              <w:t>21,9</w:t>
            </w:r>
          </w:p>
        </w:tc>
        <w:tc>
          <w:tcPr>
            <w:tcW w:w="1608" w:type="dxa"/>
            <w:tcBorders>
              <w:bottom w:val="single" w:sz="4" w:space="0" w:color="001D77"/>
            </w:tcBorders>
          </w:tcPr>
          <w:p w14:paraId="34178AC4" w14:textId="4CBEEA02" w:rsidR="00E3585F" w:rsidRPr="000C375C" w:rsidRDefault="00E3585F" w:rsidP="00E3585F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Pr="00C44D15">
              <w:t>0,5</w:t>
            </w:r>
          </w:p>
        </w:tc>
      </w:tr>
      <w:tr w:rsidR="00E3585F" w:rsidRPr="000C375C" w14:paraId="6E27DF30" w14:textId="77777777" w:rsidTr="00676E48">
        <w:trPr>
          <w:trHeight w:val="57"/>
        </w:trPr>
        <w:tc>
          <w:tcPr>
            <w:tcW w:w="3116" w:type="dxa"/>
            <w:tcBorders>
              <w:bottom w:val="nil"/>
            </w:tcBorders>
            <w:vAlign w:val="center"/>
          </w:tcPr>
          <w:p w14:paraId="7A5E107E" w14:textId="77777777" w:rsidR="00E3585F" w:rsidRPr="000C375C" w:rsidRDefault="00E3585F" w:rsidP="00E3585F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Powierzchnia zamknięcia</w:t>
            </w:r>
          </w:p>
        </w:tc>
        <w:tc>
          <w:tcPr>
            <w:tcW w:w="1607" w:type="dxa"/>
            <w:tcBorders>
              <w:bottom w:val="nil"/>
            </w:tcBorders>
          </w:tcPr>
          <w:p w14:paraId="05ABB7D3" w14:textId="5711EE62" w:rsidR="00E3585F" w:rsidRPr="000C375C" w:rsidRDefault="00E3585F" w:rsidP="00E3585F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6542D">
              <w:rPr>
                <w:b/>
              </w:rPr>
              <w:t>42571,1</w:t>
            </w:r>
          </w:p>
        </w:tc>
        <w:tc>
          <w:tcPr>
            <w:tcW w:w="1607" w:type="dxa"/>
            <w:tcBorders>
              <w:bottom w:val="nil"/>
            </w:tcBorders>
          </w:tcPr>
          <w:p w14:paraId="27B7CB7B" w14:textId="37BF9265" w:rsidR="00E3585F" w:rsidRPr="000C375C" w:rsidRDefault="00E3585F" w:rsidP="00E3585F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6542D">
              <w:rPr>
                <w:b/>
              </w:rPr>
              <w:t>41124,0</w:t>
            </w:r>
          </w:p>
        </w:tc>
        <w:tc>
          <w:tcPr>
            <w:tcW w:w="1608" w:type="dxa"/>
            <w:tcBorders>
              <w:bottom w:val="nil"/>
            </w:tcBorders>
          </w:tcPr>
          <w:p w14:paraId="5105FF81" w14:textId="3B917BFA" w:rsidR="00E3585F" w:rsidRPr="000C375C" w:rsidRDefault="00E3585F" w:rsidP="00E3585F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6542D">
              <w:rPr>
                <w:b/>
              </w:rPr>
              <w:t>1447,1</w:t>
            </w:r>
          </w:p>
        </w:tc>
      </w:tr>
    </w:tbl>
    <w:p w14:paraId="4DE8CC99" w14:textId="3291293F" w:rsidR="000C375C" w:rsidRPr="000C375C" w:rsidRDefault="000C375C" w:rsidP="00D64839">
      <w:pPr>
        <w:keepNext/>
        <w:spacing w:before="360" w:line="240" w:lineRule="auto"/>
        <w:outlineLvl w:val="0"/>
        <w:rPr>
          <w:rFonts w:eastAsia="Times New Roman" w:cs="Times New Roman"/>
          <w:b/>
          <w:color w:val="001D77"/>
          <w:szCs w:val="24"/>
          <w:lang w:eastAsia="pl-PL"/>
        </w:rPr>
      </w:pPr>
      <w:r w:rsidRPr="000C375C">
        <w:rPr>
          <w:rFonts w:eastAsia="Times New Roman" w:cs="Times New Roman"/>
          <w:b/>
          <w:color w:val="001D77"/>
          <w:szCs w:val="24"/>
          <w:lang w:eastAsia="pl-PL"/>
        </w:rPr>
        <w:t xml:space="preserve">Bilans zasobów drzewnych na pniu </w:t>
      </w:r>
    </w:p>
    <w:p w14:paraId="76FDDD59" w14:textId="3EB4130D" w:rsidR="000C375C" w:rsidRPr="000C375C" w:rsidRDefault="000C375C" w:rsidP="006B3628">
      <w:pPr>
        <w:spacing w:line="288" w:lineRule="auto"/>
        <w:rPr>
          <w:iCs/>
          <w:szCs w:val="19"/>
        </w:rPr>
      </w:pPr>
      <w:r w:rsidRPr="000C375C">
        <w:rPr>
          <w:iCs/>
          <w:szCs w:val="19"/>
        </w:rPr>
        <w:t>Zasoby drzewne na pniu w polskich lasach w końcu 202</w:t>
      </w:r>
      <w:r w:rsidR="00E3585F">
        <w:rPr>
          <w:iCs/>
          <w:szCs w:val="19"/>
        </w:rPr>
        <w:t>1</w:t>
      </w:r>
      <w:r w:rsidRPr="000C375C">
        <w:rPr>
          <w:iCs/>
          <w:szCs w:val="19"/>
        </w:rPr>
        <w:t xml:space="preserve"> r. wyniosły 26</w:t>
      </w:r>
      <w:r w:rsidR="00E3585F">
        <w:rPr>
          <w:iCs/>
          <w:szCs w:val="19"/>
        </w:rPr>
        <w:t>78,4</w:t>
      </w:r>
      <w:r w:rsidRPr="000C375C">
        <w:rPr>
          <w:iCs/>
          <w:szCs w:val="19"/>
        </w:rPr>
        <w:t xml:space="preserve">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i w ciągu roku zwiększyły się o 0,</w:t>
      </w:r>
      <w:r w:rsidR="00E3585F">
        <w:rPr>
          <w:iCs/>
          <w:szCs w:val="19"/>
        </w:rPr>
        <w:t>4</w:t>
      </w:r>
      <w:r w:rsidRPr="000C375C">
        <w:rPr>
          <w:iCs/>
          <w:szCs w:val="19"/>
        </w:rPr>
        <w:t>%. W wyniku rocznego przyrostu miąższości drzewostanów, skorygowanego o śmiertelność drzew, przybyło 77,</w:t>
      </w:r>
      <w:r w:rsidR="00E3585F">
        <w:rPr>
          <w:iCs/>
          <w:szCs w:val="19"/>
        </w:rPr>
        <w:t>1</w:t>
      </w:r>
      <w:r w:rsidRPr="000C375C">
        <w:rPr>
          <w:iCs/>
          <w:szCs w:val="19"/>
        </w:rPr>
        <w:t xml:space="preserve">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drewna na pniu (o </w:t>
      </w:r>
      <w:r w:rsidR="00E3585F">
        <w:rPr>
          <w:iCs/>
          <w:szCs w:val="19"/>
        </w:rPr>
        <w:t>1,0</w:t>
      </w:r>
      <w:r w:rsidRPr="000C375C">
        <w:rPr>
          <w:iCs/>
          <w:szCs w:val="19"/>
        </w:rPr>
        <w:t>% mniej niż w</w:t>
      </w:r>
      <w:r w:rsidR="003E62EB">
        <w:rPr>
          <w:iCs/>
          <w:szCs w:val="19"/>
        </w:rPr>
        <w:t> </w:t>
      </w:r>
      <w:r w:rsidRPr="000C375C">
        <w:rPr>
          <w:iCs/>
          <w:szCs w:val="19"/>
        </w:rPr>
        <w:t>20</w:t>
      </w:r>
      <w:r w:rsidR="00E3585F">
        <w:rPr>
          <w:iCs/>
          <w:szCs w:val="19"/>
        </w:rPr>
        <w:t>20</w:t>
      </w:r>
      <w:r w:rsidR="003E62EB">
        <w:rPr>
          <w:iCs/>
          <w:szCs w:val="19"/>
        </w:rPr>
        <w:t> </w:t>
      </w:r>
      <w:r w:rsidRPr="000C375C">
        <w:rPr>
          <w:iCs/>
          <w:szCs w:val="19"/>
        </w:rPr>
        <w:t xml:space="preserve">r.), podczas gdy pozyskano </w:t>
      </w:r>
      <w:r w:rsidR="00E3585F">
        <w:rPr>
          <w:iCs/>
          <w:szCs w:val="19"/>
        </w:rPr>
        <w:t>52,8</w:t>
      </w:r>
      <w:r w:rsidRPr="000C375C">
        <w:rPr>
          <w:iCs/>
          <w:szCs w:val="19"/>
        </w:rPr>
        <w:t xml:space="preserve">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(o 6,</w:t>
      </w:r>
      <w:r w:rsidR="00E3585F">
        <w:rPr>
          <w:iCs/>
          <w:szCs w:val="19"/>
        </w:rPr>
        <w:t>5</w:t>
      </w:r>
      <w:r w:rsidRPr="000C375C">
        <w:rPr>
          <w:iCs/>
          <w:szCs w:val="19"/>
        </w:rPr>
        <w:t xml:space="preserve">% </w:t>
      </w:r>
      <w:r w:rsidR="00E3585F">
        <w:rPr>
          <w:iCs/>
          <w:szCs w:val="19"/>
        </w:rPr>
        <w:t>więc</w:t>
      </w:r>
      <w:r w:rsidRPr="000C375C">
        <w:rPr>
          <w:iCs/>
          <w:szCs w:val="19"/>
        </w:rPr>
        <w:t xml:space="preserve">ej niż rok wcześniej). Zasoby drzewne na pniu </w:t>
      </w:r>
      <w:r w:rsidR="00E100A7">
        <w:rPr>
          <w:iCs/>
          <w:szCs w:val="19"/>
        </w:rPr>
        <w:t xml:space="preserve">w lasach </w:t>
      </w:r>
      <w:r w:rsidRPr="000C375C">
        <w:rPr>
          <w:iCs/>
          <w:szCs w:val="19"/>
        </w:rPr>
        <w:t>dostępn</w:t>
      </w:r>
      <w:r w:rsidR="00E100A7">
        <w:rPr>
          <w:iCs/>
          <w:szCs w:val="19"/>
        </w:rPr>
        <w:t>ych</w:t>
      </w:r>
      <w:r w:rsidRPr="000C375C">
        <w:rPr>
          <w:iCs/>
          <w:szCs w:val="19"/>
        </w:rPr>
        <w:t xml:space="preserve"> dla pozyskiwania drewna w końcu 202</w:t>
      </w:r>
      <w:r w:rsidR="00E3585F">
        <w:rPr>
          <w:iCs/>
          <w:szCs w:val="19"/>
        </w:rPr>
        <w:t>1</w:t>
      </w:r>
      <w:r w:rsidRPr="000C375C">
        <w:rPr>
          <w:iCs/>
          <w:szCs w:val="19"/>
        </w:rPr>
        <w:t xml:space="preserve"> r. wyniosły 256</w:t>
      </w:r>
      <w:r w:rsidR="00E3585F">
        <w:rPr>
          <w:iCs/>
          <w:szCs w:val="19"/>
        </w:rPr>
        <w:t>9,7</w:t>
      </w:r>
      <w:r w:rsidRPr="000C375C">
        <w:rPr>
          <w:iCs/>
          <w:szCs w:val="19"/>
        </w:rPr>
        <w:t xml:space="preserve">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i</w:t>
      </w:r>
      <w:r w:rsidR="003E62EB">
        <w:rPr>
          <w:iCs/>
          <w:szCs w:val="19"/>
        </w:rPr>
        <w:t> </w:t>
      </w:r>
      <w:r w:rsidRPr="000C375C">
        <w:rPr>
          <w:iCs/>
          <w:szCs w:val="19"/>
        </w:rPr>
        <w:t>stanowiły 9</w:t>
      </w:r>
      <w:r w:rsidR="00E3585F">
        <w:rPr>
          <w:iCs/>
          <w:szCs w:val="19"/>
        </w:rPr>
        <w:t>5,9</w:t>
      </w:r>
      <w:r w:rsidRPr="000C375C">
        <w:rPr>
          <w:iCs/>
          <w:szCs w:val="19"/>
        </w:rPr>
        <w:t xml:space="preserve">% ogółu zasobów drzewnych na pniu. </w:t>
      </w:r>
    </w:p>
    <w:p w14:paraId="195F579B" w14:textId="7F902D7B" w:rsidR="000C375C" w:rsidRPr="000C375C" w:rsidRDefault="000C375C" w:rsidP="006B3628">
      <w:pPr>
        <w:pStyle w:val="TytuTablicyOP"/>
      </w:pPr>
      <w:r w:rsidRPr="000C375C">
        <w:t>Tablica 3. Bilans zasobów drzewnych na pniu w 202</w:t>
      </w:r>
      <w:r w:rsidR="00221FEC">
        <w:t>1</w:t>
      </w:r>
      <w:r w:rsidRPr="000C375C">
        <w:t xml:space="preserve"> r.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3. Bilans zasobów drzewnych na pniu w 2021 r."/>
        <w:tblDescription w:val="Dane do tablicy dostępne w załączonym pliku excel."/>
      </w:tblPr>
      <w:tblGrid>
        <w:gridCol w:w="3116"/>
        <w:gridCol w:w="1607"/>
        <w:gridCol w:w="1607"/>
        <w:gridCol w:w="1608"/>
      </w:tblGrid>
      <w:tr w:rsidR="000C375C" w:rsidRPr="000C375C" w14:paraId="6EA91F4A" w14:textId="77777777" w:rsidTr="00676E48">
        <w:trPr>
          <w:trHeight w:val="225"/>
          <w:jc w:val="center"/>
        </w:trPr>
        <w:tc>
          <w:tcPr>
            <w:tcW w:w="3116" w:type="dxa"/>
            <w:vMerge w:val="restart"/>
            <w:vAlign w:val="center"/>
          </w:tcPr>
          <w:p w14:paraId="79B08C27" w14:textId="77777777" w:rsidR="000C375C" w:rsidRPr="000C375C" w:rsidRDefault="000C375C" w:rsidP="00DB3EDB">
            <w:pPr>
              <w:keepNext/>
              <w:tabs>
                <w:tab w:val="right" w:leader="dot" w:pos="4139"/>
              </w:tabs>
              <w:spacing w:before="80" w:after="80"/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0C375C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607" w:type="dxa"/>
            <w:vAlign w:val="center"/>
          </w:tcPr>
          <w:p w14:paraId="04FDB2E0" w14:textId="58A2257D" w:rsidR="000C375C" w:rsidRPr="000C375C" w:rsidRDefault="000C375C" w:rsidP="00DB3EDB">
            <w:pPr>
              <w:spacing w:before="80" w:after="80"/>
              <w:ind w:left="-57" w:right="-57"/>
              <w:jc w:val="center"/>
              <w:rPr>
                <w:szCs w:val="19"/>
              </w:rPr>
            </w:pPr>
            <w:r w:rsidRPr="000C375C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1607" w:type="dxa"/>
            <w:vAlign w:val="center"/>
          </w:tcPr>
          <w:p w14:paraId="13C3F4D9" w14:textId="4885CAAD" w:rsidR="000C375C" w:rsidRPr="000C375C" w:rsidRDefault="000C375C" w:rsidP="00DB3EDB">
            <w:pPr>
              <w:spacing w:before="80" w:after="80"/>
              <w:jc w:val="center"/>
              <w:rPr>
                <w:iCs/>
                <w:szCs w:val="19"/>
              </w:rPr>
            </w:pPr>
            <w:r w:rsidRPr="000C375C">
              <w:rPr>
                <w:rFonts w:cs="Times New Roman"/>
                <w:szCs w:val="19"/>
              </w:rPr>
              <w:t xml:space="preserve">Lasy dostępne </w:t>
            </w:r>
            <w:r w:rsidRPr="000C375C">
              <w:rPr>
                <w:rFonts w:cs="Times New Roman"/>
                <w:szCs w:val="19"/>
              </w:rPr>
              <w:br/>
              <w:t>dla pozyskiwania drewna</w:t>
            </w:r>
          </w:p>
        </w:tc>
        <w:tc>
          <w:tcPr>
            <w:tcW w:w="1608" w:type="dxa"/>
            <w:vAlign w:val="center"/>
          </w:tcPr>
          <w:p w14:paraId="5F94E885" w14:textId="17B2F221" w:rsidR="000C375C" w:rsidRPr="000C375C" w:rsidRDefault="000C375C" w:rsidP="00DB3EDB">
            <w:pPr>
              <w:spacing w:before="80" w:after="80"/>
              <w:jc w:val="center"/>
              <w:rPr>
                <w:iCs/>
                <w:szCs w:val="19"/>
              </w:rPr>
            </w:pPr>
            <w:r w:rsidRPr="000C375C">
              <w:rPr>
                <w:rFonts w:cs="Times New Roman"/>
                <w:szCs w:val="19"/>
              </w:rPr>
              <w:t xml:space="preserve">Lasy </w:t>
            </w:r>
            <w:r w:rsidR="00F90A5B">
              <w:rPr>
                <w:rFonts w:cs="Times New Roman"/>
                <w:szCs w:val="19"/>
              </w:rPr>
              <w:br/>
            </w:r>
            <w:r w:rsidRPr="000C375C">
              <w:rPr>
                <w:rFonts w:cs="Times New Roman"/>
                <w:szCs w:val="19"/>
              </w:rPr>
              <w:t xml:space="preserve">niedostępne </w:t>
            </w:r>
            <w:r w:rsidR="000B3D9B">
              <w:rPr>
                <w:rFonts w:cs="Times New Roman"/>
                <w:szCs w:val="19"/>
              </w:rPr>
              <w:br/>
            </w:r>
            <w:r w:rsidRPr="000C375C">
              <w:rPr>
                <w:rFonts w:cs="Times New Roman"/>
                <w:szCs w:val="19"/>
              </w:rPr>
              <w:t>dla pozyskiwania drewna</w:t>
            </w:r>
          </w:p>
        </w:tc>
      </w:tr>
      <w:tr w:rsidR="000C375C" w:rsidRPr="000C375C" w14:paraId="5F491557" w14:textId="77777777" w:rsidTr="00676E48">
        <w:trPr>
          <w:trHeight w:val="20"/>
          <w:jc w:val="center"/>
        </w:trPr>
        <w:tc>
          <w:tcPr>
            <w:tcW w:w="3116" w:type="dxa"/>
            <w:vMerge/>
            <w:vAlign w:val="center"/>
          </w:tcPr>
          <w:p w14:paraId="69224614" w14:textId="77777777" w:rsidR="000C375C" w:rsidRPr="000C375C" w:rsidRDefault="000C375C" w:rsidP="00DB3EDB">
            <w:pPr>
              <w:keepNext/>
              <w:tabs>
                <w:tab w:val="right" w:leader="dot" w:pos="4139"/>
              </w:tabs>
              <w:spacing w:before="80" w:after="8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4822" w:type="dxa"/>
            <w:gridSpan w:val="3"/>
            <w:vAlign w:val="center"/>
          </w:tcPr>
          <w:p w14:paraId="62E75231" w14:textId="58435F68" w:rsidR="000C375C" w:rsidRPr="000C375C" w:rsidRDefault="000C375C" w:rsidP="00DB3EDB">
            <w:pPr>
              <w:spacing w:before="80" w:after="80"/>
              <w:jc w:val="center"/>
              <w:rPr>
                <w:szCs w:val="19"/>
              </w:rPr>
            </w:pPr>
            <w:r w:rsidRPr="000C375C">
              <w:rPr>
                <w:szCs w:val="19"/>
              </w:rPr>
              <w:t>w tys. m</w:t>
            </w:r>
            <w:r w:rsidRPr="000C375C">
              <w:rPr>
                <w:szCs w:val="19"/>
                <w:vertAlign w:val="superscript"/>
              </w:rPr>
              <w:t>3</w:t>
            </w:r>
          </w:p>
        </w:tc>
      </w:tr>
      <w:tr w:rsidR="00F05918" w:rsidRPr="000C375C" w14:paraId="5B3500BE" w14:textId="77777777" w:rsidTr="00676E48">
        <w:trPr>
          <w:trHeight w:val="57"/>
          <w:jc w:val="center"/>
        </w:trPr>
        <w:tc>
          <w:tcPr>
            <w:tcW w:w="3116" w:type="dxa"/>
            <w:vAlign w:val="center"/>
          </w:tcPr>
          <w:p w14:paraId="11C487E5" w14:textId="77777777" w:rsidR="00F05918" w:rsidRPr="000C375C" w:rsidRDefault="00F05918" w:rsidP="00F05918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Zasób otwarcia</w:t>
            </w:r>
          </w:p>
        </w:tc>
        <w:tc>
          <w:tcPr>
            <w:tcW w:w="1607" w:type="dxa"/>
          </w:tcPr>
          <w:p w14:paraId="3B9E1523" w14:textId="74016325" w:rsidR="00F05918" w:rsidRPr="000C375C" w:rsidRDefault="00F05918" w:rsidP="00F05918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F6542D">
              <w:rPr>
                <w:b/>
              </w:rPr>
              <w:t>2668958,5</w:t>
            </w:r>
          </w:p>
        </w:tc>
        <w:tc>
          <w:tcPr>
            <w:tcW w:w="1607" w:type="dxa"/>
          </w:tcPr>
          <w:p w14:paraId="3A9DBB5A" w14:textId="2910CCEF" w:rsidR="00F05918" w:rsidRPr="000C375C" w:rsidRDefault="00F05918" w:rsidP="00F05918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F6542D">
              <w:rPr>
                <w:b/>
              </w:rPr>
              <w:t>2561084,8</w:t>
            </w:r>
          </w:p>
        </w:tc>
        <w:tc>
          <w:tcPr>
            <w:tcW w:w="1608" w:type="dxa"/>
          </w:tcPr>
          <w:p w14:paraId="50294B27" w14:textId="09306F3C" w:rsidR="00F05918" w:rsidRPr="000C375C" w:rsidRDefault="00F05918" w:rsidP="00F05918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F6542D">
              <w:rPr>
                <w:b/>
              </w:rPr>
              <w:t>107873,7</w:t>
            </w:r>
          </w:p>
        </w:tc>
      </w:tr>
      <w:tr w:rsidR="00F05918" w:rsidRPr="000C375C" w14:paraId="639B6E48" w14:textId="77777777" w:rsidTr="00676E48">
        <w:trPr>
          <w:trHeight w:val="57"/>
          <w:jc w:val="center"/>
        </w:trPr>
        <w:tc>
          <w:tcPr>
            <w:tcW w:w="3116" w:type="dxa"/>
            <w:vAlign w:val="center"/>
          </w:tcPr>
          <w:p w14:paraId="1B6A503E" w14:textId="77777777" w:rsidR="00F05918" w:rsidRPr="000C375C" w:rsidRDefault="00F05918" w:rsidP="00F05918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Przyrost netto</w:t>
            </w:r>
          </w:p>
        </w:tc>
        <w:tc>
          <w:tcPr>
            <w:tcW w:w="1607" w:type="dxa"/>
          </w:tcPr>
          <w:p w14:paraId="58951E7B" w14:textId="725B9891" w:rsidR="00F05918" w:rsidRPr="000C375C" w:rsidRDefault="00F05918" w:rsidP="00F05918">
            <w:pPr>
              <w:jc w:val="right"/>
              <w:rPr>
                <w:rFonts w:cs="Arial"/>
                <w:bCs/>
                <w:szCs w:val="19"/>
              </w:rPr>
            </w:pPr>
            <w:r w:rsidRPr="00B06A65">
              <w:t>77050,4</w:t>
            </w:r>
          </w:p>
        </w:tc>
        <w:tc>
          <w:tcPr>
            <w:tcW w:w="1607" w:type="dxa"/>
          </w:tcPr>
          <w:p w14:paraId="6BBF4B38" w14:textId="6E81FF61" w:rsidR="00F05918" w:rsidRPr="000C375C" w:rsidRDefault="00F05918" w:rsidP="00F05918">
            <w:pPr>
              <w:jc w:val="right"/>
              <w:rPr>
                <w:rFonts w:cs="Arial"/>
                <w:bCs/>
                <w:szCs w:val="19"/>
              </w:rPr>
            </w:pPr>
            <w:r w:rsidRPr="00B06A65">
              <w:t>75708,6</w:t>
            </w:r>
          </w:p>
        </w:tc>
        <w:tc>
          <w:tcPr>
            <w:tcW w:w="1608" w:type="dxa"/>
          </w:tcPr>
          <w:p w14:paraId="24B58AD2" w14:textId="09165962" w:rsidR="00F05918" w:rsidRPr="000C375C" w:rsidRDefault="00F05918" w:rsidP="00F05918">
            <w:pPr>
              <w:jc w:val="right"/>
              <w:rPr>
                <w:rFonts w:cs="Arial"/>
                <w:bCs/>
                <w:szCs w:val="19"/>
              </w:rPr>
            </w:pPr>
            <w:r w:rsidRPr="00B06A65">
              <w:t>1341,8</w:t>
            </w:r>
          </w:p>
        </w:tc>
      </w:tr>
      <w:tr w:rsidR="00F05918" w:rsidRPr="000C375C" w14:paraId="7DDA10AA" w14:textId="77777777" w:rsidTr="00676E48">
        <w:trPr>
          <w:trHeight w:val="57"/>
          <w:jc w:val="center"/>
        </w:trPr>
        <w:tc>
          <w:tcPr>
            <w:tcW w:w="3116" w:type="dxa"/>
            <w:vAlign w:val="center"/>
          </w:tcPr>
          <w:p w14:paraId="5CE2B1BF" w14:textId="77777777" w:rsidR="00F05918" w:rsidRPr="000C375C" w:rsidRDefault="00F05918" w:rsidP="00F05918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Pozyskanie drewna (z korą)</w:t>
            </w:r>
          </w:p>
        </w:tc>
        <w:tc>
          <w:tcPr>
            <w:tcW w:w="1607" w:type="dxa"/>
          </w:tcPr>
          <w:p w14:paraId="7FC9D44F" w14:textId="108DAB11" w:rsidR="00F05918" w:rsidRPr="000C375C" w:rsidRDefault="00F05918" w:rsidP="00F05918">
            <w:pPr>
              <w:jc w:val="right"/>
              <w:rPr>
                <w:rFonts w:cs="Arial"/>
                <w:bCs/>
                <w:szCs w:val="19"/>
              </w:rPr>
            </w:pPr>
            <w:r w:rsidRPr="00B06A65">
              <w:t>52805,4</w:t>
            </w:r>
          </w:p>
        </w:tc>
        <w:tc>
          <w:tcPr>
            <w:tcW w:w="1607" w:type="dxa"/>
          </w:tcPr>
          <w:p w14:paraId="7CE2D86D" w14:textId="5F83D2D4" w:rsidR="00F05918" w:rsidRPr="000C375C" w:rsidRDefault="00F05918" w:rsidP="00F05918">
            <w:pPr>
              <w:jc w:val="right"/>
              <w:rPr>
                <w:rFonts w:cs="Arial"/>
                <w:bCs/>
                <w:szCs w:val="19"/>
              </w:rPr>
            </w:pPr>
            <w:r w:rsidRPr="00B06A65">
              <w:t>52582,6</w:t>
            </w:r>
          </w:p>
        </w:tc>
        <w:tc>
          <w:tcPr>
            <w:tcW w:w="1608" w:type="dxa"/>
          </w:tcPr>
          <w:p w14:paraId="2595C602" w14:textId="1AD66EE9" w:rsidR="00F05918" w:rsidRPr="000C375C" w:rsidRDefault="00F05918" w:rsidP="00F05918">
            <w:pPr>
              <w:jc w:val="right"/>
              <w:rPr>
                <w:rFonts w:cs="Arial"/>
                <w:bCs/>
                <w:szCs w:val="19"/>
              </w:rPr>
            </w:pPr>
            <w:r w:rsidRPr="00B06A65">
              <w:t>222,8</w:t>
            </w:r>
          </w:p>
        </w:tc>
      </w:tr>
      <w:tr w:rsidR="00F05918" w:rsidRPr="000C375C" w14:paraId="24C24442" w14:textId="77777777" w:rsidTr="00676E48">
        <w:trPr>
          <w:trHeight w:val="57"/>
          <w:jc w:val="center"/>
        </w:trPr>
        <w:tc>
          <w:tcPr>
            <w:tcW w:w="3116" w:type="dxa"/>
            <w:vAlign w:val="center"/>
          </w:tcPr>
          <w:p w14:paraId="31BE5713" w14:textId="20BA6D9B" w:rsidR="00F05918" w:rsidRPr="000C375C" w:rsidRDefault="00F05918" w:rsidP="00F05918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="Arial"/>
                <w:szCs w:val="19"/>
              </w:rPr>
              <w:t>Straty</w:t>
            </w:r>
          </w:p>
        </w:tc>
        <w:tc>
          <w:tcPr>
            <w:tcW w:w="1607" w:type="dxa"/>
          </w:tcPr>
          <w:p w14:paraId="6E1F3D8E" w14:textId="030D7C4A" w:rsidR="00F05918" w:rsidRPr="000C375C" w:rsidRDefault="00F05918" w:rsidP="00F05918">
            <w:pPr>
              <w:jc w:val="right"/>
              <w:rPr>
                <w:rFonts w:cs="Arial"/>
                <w:bCs/>
                <w:szCs w:val="19"/>
              </w:rPr>
            </w:pPr>
            <w:r w:rsidRPr="00B06A65">
              <w:t>258,6</w:t>
            </w:r>
          </w:p>
        </w:tc>
        <w:tc>
          <w:tcPr>
            <w:tcW w:w="1607" w:type="dxa"/>
          </w:tcPr>
          <w:p w14:paraId="3F895FA1" w14:textId="56289843" w:rsidR="00F05918" w:rsidRPr="000C375C" w:rsidRDefault="00F05918" w:rsidP="00F05918">
            <w:pPr>
              <w:jc w:val="right"/>
              <w:rPr>
                <w:rFonts w:cs="Arial"/>
                <w:bCs/>
                <w:szCs w:val="19"/>
              </w:rPr>
            </w:pPr>
            <w:r w:rsidRPr="00B06A65">
              <w:t>257,9</w:t>
            </w:r>
          </w:p>
        </w:tc>
        <w:tc>
          <w:tcPr>
            <w:tcW w:w="1608" w:type="dxa"/>
          </w:tcPr>
          <w:p w14:paraId="142684D3" w14:textId="611142D3" w:rsidR="00F05918" w:rsidRPr="000C375C" w:rsidRDefault="00F05918" w:rsidP="00F05918">
            <w:pPr>
              <w:jc w:val="right"/>
              <w:rPr>
                <w:rFonts w:cs="Arial"/>
                <w:bCs/>
                <w:szCs w:val="19"/>
              </w:rPr>
            </w:pPr>
            <w:r w:rsidRPr="00B06A65">
              <w:t>0,7</w:t>
            </w:r>
          </w:p>
        </w:tc>
      </w:tr>
      <w:tr w:rsidR="00F05918" w:rsidRPr="000C375C" w14:paraId="0A2894E6" w14:textId="77777777" w:rsidTr="00676E48">
        <w:trPr>
          <w:trHeight w:val="57"/>
          <w:jc w:val="center"/>
        </w:trPr>
        <w:tc>
          <w:tcPr>
            <w:tcW w:w="3116" w:type="dxa"/>
            <w:vAlign w:val="center"/>
          </w:tcPr>
          <w:p w14:paraId="4BC154E5" w14:textId="77777777" w:rsidR="00F05918" w:rsidRPr="000C375C" w:rsidRDefault="00F05918" w:rsidP="00C1394F">
            <w:pPr>
              <w:spacing w:before="80" w:after="80"/>
              <w:rPr>
                <w:rFonts w:cs="Arial"/>
                <w:szCs w:val="19"/>
              </w:rPr>
            </w:pPr>
            <w:r w:rsidRPr="000C375C">
              <w:rPr>
                <w:iCs/>
                <w:szCs w:val="19"/>
              </w:rPr>
              <w:t>Zmiany w użytkowaniu</w:t>
            </w:r>
          </w:p>
        </w:tc>
        <w:tc>
          <w:tcPr>
            <w:tcW w:w="1607" w:type="dxa"/>
          </w:tcPr>
          <w:p w14:paraId="52E2A284" w14:textId="4ADBE9B7" w:rsidR="00F05918" w:rsidRPr="000C375C" w:rsidRDefault="00F05918" w:rsidP="00F05918">
            <w:pPr>
              <w:jc w:val="right"/>
              <w:rPr>
                <w:rFonts w:cs="Arial"/>
                <w:bCs/>
                <w:szCs w:val="19"/>
              </w:rPr>
            </w:pPr>
            <w:r w:rsidRPr="00B06A65">
              <w:t>0,0</w:t>
            </w:r>
          </w:p>
        </w:tc>
        <w:tc>
          <w:tcPr>
            <w:tcW w:w="1607" w:type="dxa"/>
          </w:tcPr>
          <w:p w14:paraId="5B818D2D" w14:textId="765E4E00" w:rsidR="00F05918" w:rsidRPr="000C375C" w:rsidRDefault="00F05918" w:rsidP="00F05918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Pr="00B06A65">
              <w:t>187,5</w:t>
            </w:r>
          </w:p>
        </w:tc>
        <w:tc>
          <w:tcPr>
            <w:tcW w:w="1608" w:type="dxa"/>
          </w:tcPr>
          <w:p w14:paraId="1411CE6B" w14:textId="025E6675" w:rsidR="00F05918" w:rsidRPr="000C375C" w:rsidRDefault="00F05918" w:rsidP="00F05918">
            <w:pPr>
              <w:jc w:val="right"/>
              <w:rPr>
                <w:rFonts w:cs="Arial"/>
                <w:bCs/>
                <w:szCs w:val="19"/>
              </w:rPr>
            </w:pPr>
            <w:r w:rsidRPr="00B06A65">
              <w:t>187,5</w:t>
            </w:r>
          </w:p>
        </w:tc>
      </w:tr>
      <w:tr w:rsidR="00F05918" w:rsidRPr="000C375C" w14:paraId="3F77B04B" w14:textId="77777777" w:rsidTr="00676E48">
        <w:trPr>
          <w:trHeight w:val="57"/>
          <w:jc w:val="center"/>
        </w:trPr>
        <w:tc>
          <w:tcPr>
            <w:tcW w:w="3116" w:type="dxa"/>
            <w:tcBorders>
              <w:bottom w:val="single" w:sz="4" w:space="0" w:color="001D77"/>
            </w:tcBorders>
            <w:vAlign w:val="center"/>
          </w:tcPr>
          <w:p w14:paraId="51E4ED9B" w14:textId="77777777" w:rsidR="00F05918" w:rsidRPr="000C375C" w:rsidRDefault="00F05918" w:rsidP="00C1394F">
            <w:pPr>
              <w:spacing w:before="80" w:after="80"/>
              <w:rPr>
                <w:rFonts w:cs="Arial"/>
                <w:szCs w:val="19"/>
              </w:rPr>
            </w:pPr>
            <w:r w:rsidRPr="000C375C">
              <w:rPr>
                <w:rFonts w:cs="Arial"/>
                <w:szCs w:val="19"/>
              </w:rPr>
              <w:t>Pozycja bilansująca</w:t>
            </w:r>
          </w:p>
        </w:tc>
        <w:tc>
          <w:tcPr>
            <w:tcW w:w="1607" w:type="dxa"/>
            <w:tcBorders>
              <w:bottom w:val="single" w:sz="4" w:space="0" w:color="001D77"/>
            </w:tcBorders>
          </w:tcPr>
          <w:p w14:paraId="567C3A09" w14:textId="6F822380" w:rsidR="00F05918" w:rsidRPr="000C375C" w:rsidRDefault="00F05918" w:rsidP="00F05918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Pr="00B06A65">
              <w:t>14578,4</w:t>
            </w:r>
          </w:p>
        </w:tc>
        <w:tc>
          <w:tcPr>
            <w:tcW w:w="1607" w:type="dxa"/>
            <w:tcBorders>
              <w:bottom w:val="single" w:sz="4" w:space="0" w:color="001D77"/>
            </w:tcBorders>
          </w:tcPr>
          <w:p w14:paraId="76CB463B" w14:textId="1CC56DC8" w:rsidR="00F05918" w:rsidRPr="000C375C" w:rsidRDefault="00F05918" w:rsidP="00F05918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Pr="00B06A65">
              <w:t>14016,2</w:t>
            </w:r>
          </w:p>
        </w:tc>
        <w:tc>
          <w:tcPr>
            <w:tcW w:w="1608" w:type="dxa"/>
            <w:tcBorders>
              <w:bottom w:val="single" w:sz="4" w:space="0" w:color="001D77"/>
            </w:tcBorders>
          </w:tcPr>
          <w:p w14:paraId="6F5232E7" w14:textId="7AFA967E" w:rsidR="00F05918" w:rsidRPr="000C375C" w:rsidRDefault="00F05918" w:rsidP="00F05918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Pr="00B06A65">
              <w:t>562,2</w:t>
            </w:r>
          </w:p>
        </w:tc>
      </w:tr>
      <w:tr w:rsidR="00F05918" w:rsidRPr="000C375C" w14:paraId="11E2B8D4" w14:textId="77777777" w:rsidTr="00676E48">
        <w:trPr>
          <w:trHeight w:val="57"/>
          <w:jc w:val="center"/>
        </w:trPr>
        <w:tc>
          <w:tcPr>
            <w:tcW w:w="3116" w:type="dxa"/>
            <w:tcBorders>
              <w:bottom w:val="nil"/>
            </w:tcBorders>
            <w:vAlign w:val="center"/>
          </w:tcPr>
          <w:p w14:paraId="6DB30822" w14:textId="77777777" w:rsidR="00F05918" w:rsidRPr="000C375C" w:rsidRDefault="00F05918" w:rsidP="00F05918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Zasób zamknięcia</w:t>
            </w:r>
          </w:p>
        </w:tc>
        <w:tc>
          <w:tcPr>
            <w:tcW w:w="1607" w:type="dxa"/>
            <w:tcBorders>
              <w:bottom w:val="nil"/>
            </w:tcBorders>
          </w:tcPr>
          <w:p w14:paraId="084BE6DB" w14:textId="3D3746DE" w:rsidR="00F05918" w:rsidRPr="000C375C" w:rsidRDefault="00F05918" w:rsidP="00F05918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F6542D">
              <w:rPr>
                <w:b/>
              </w:rPr>
              <w:t>2678366,5</w:t>
            </w:r>
          </w:p>
        </w:tc>
        <w:tc>
          <w:tcPr>
            <w:tcW w:w="1607" w:type="dxa"/>
            <w:tcBorders>
              <w:bottom w:val="nil"/>
            </w:tcBorders>
          </w:tcPr>
          <w:p w14:paraId="62E4259D" w14:textId="69210ED8" w:rsidR="00F05918" w:rsidRPr="000C375C" w:rsidRDefault="00F05918" w:rsidP="00F05918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F6542D">
              <w:rPr>
                <w:b/>
              </w:rPr>
              <w:t>2569749,2</w:t>
            </w:r>
          </w:p>
        </w:tc>
        <w:tc>
          <w:tcPr>
            <w:tcW w:w="1608" w:type="dxa"/>
            <w:tcBorders>
              <w:bottom w:val="nil"/>
            </w:tcBorders>
          </w:tcPr>
          <w:p w14:paraId="6583F1DE" w14:textId="172B26D6" w:rsidR="00F05918" w:rsidRPr="000C375C" w:rsidRDefault="00F05918" w:rsidP="00F05918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F6542D">
              <w:rPr>
                <w:b/>
              </w:rPr>
              <w:t>108617,3</w:t>
            </w:r>
          </w:p>
        </w:tc>
      </w:tr>
    </w:tbl>
    <w:p w14:paraId="41D95510" w14:textId="63371F2F" w:rsidR="00F85688" w:rsidRDefault="00F85688" w:rsidP="000C375C">
      <w:pPr>
        <w:rPr>
          <w:spacing w:val="-2"/>
          <w:szCs w:val="19"/>
          <w:shd w:val="clear" w:color="auto" w:fill="FFFFFF"/>
        </w:rPr>
      </w:pPr>
    </w:p>
    <w:p w14:paraId="54B4456F" w14:textId="77777777" w:rsidR="00F85688" w:rsidRDefault="00F85688">
      <w:pPr>
        <w:spacing w:before="0" w:after="160" w:line="259" w:lineRule="auto"/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br w:type="page"/>
      </w:r>
    </w:p>
    <w:p w14:paraId="49A11B8E" w14:textId="69F018F7" w:rsidR="000C375C" w:rsidRDefault="006B3628" w:rsidP="00DB3EDB">
      <w:pPr>
        <w:spacing w:line="288" w:lineRule="auto"/>
        <w:rPr>
          <w:szCs w:val="19"/>
        </w:rPr>
      </w:pPr>
      <w:r w:rsidRPr="006B3628">
        <w:rPr>
          <w:rFonts w:ascii="Fira Sans SemiBold" w:eastAsia="Times New Roman" w:hAnsi="Fira Sans SemiBold" w:cs="Times New Roman"/>
          <w:bCs/>
          <w:noProof/>
          <w:color w:val="001D77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5CC2AC1B" wp14:editId="5E4CF01C">
                <wp:simplePos x="0" y="0"/>
                <wp:positionH relativeFrom="column">
                  <wp:posOffset>5232400</wp:posOffset>
                </wp:positionH>
                <wp:positionV relativeFrom="paragraph">
                  <wp:posOffset>-133350</wp:posOffset>
                </wp:positionV>
                <wp:extent cx="1725295" cy="1020445"/>
                <wp:effectExtent l="0" t="0" r="0" b="0"/>
                <wp:wrapNone/>
                <wp:docPr id="29" name="Pole tekstowe 29" descr="Wartość zasobów drzewnych w lasach dostępnych dla pozyskiwania drewna w końcu 2021 r. wyniosła 354,7 mld zł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0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221E9" w14:textId="4A040EFB" w:rsidR="006B3628" w:rsidRPr="00EA38EB" w:rsidRDefault="006B3628" w:rsidP="006B3628">
                            <w:pPr>
                              <w:pStyle w:val="tekstzboku"/>
                              <w:suppressAutoHyphens/>
                            </w:pPr>
                            <w:r>
                              <w:t>Wartość zasobów drzewnych w lasach dostępnych dla pozyskiwania drewna w końcu 202</w:t>
                            </w:r>
                            <w:r w:rsidR="00F05918">
                              <w:t>1</w:t>
                            </w:r>
                            <w:r>
                              <w:t xml:space="preserve"> r. wyniosła </w:t>
                            </w:r>
                            <w:r w:rsidRPr="00CD75B3">
                              <w:t>3</w:t>
                            </w:r>
                            <w:r w:rsidR="00F05918">
                              <w:t>54,7</w:t>
                            </w:r>
                            <w:r>
                              <w:t> mld zł.</w:t>
                            </w:r>
                          </w:p>
                          <w:p w14:paraId="4AD9C249" w14:textId="77777777" w:rsidR="006B3628" w:rsidRPr="006B3628" w:rsidRDefault="006B3628" w:rsidP="006B362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2AC1B" id="Pole tekstowe 29" o:spid="_x0000_s1028" type="#_x0000_t202" alt="Wartość zasobów drzewnych w lasach dostępnych dla pozyskiwania drewna w końcu 2021 r. wyniosła 354,7 mld zł." style="position:absolute;margin-left:412pt;margin-top:-10.5pt;width:135.85pt;height:80.3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" filled="f" stroked="f">
                <v:textbox>
                  <w:txbxContent>
                    <w:p w14:paraId="324221E9" w14:textId="4A040EFB" w:rsidR="006B3628" w:rsidRPr="00EA38EB" w:rsidRDefault="006B3628" w:rsidP="006B3628">
                      <w:pPr>
                        <w:pStyle w:val="tekstzboku"/>
                        <w:suppressAutoHyphens/>
                      </w:pPr>
                      <w:r>
                        <w:t>Wartość zasobów drzewnych w lasach dostępnych dla pozyskiwania drewna w końcu 202</w:t>
                      </w:r>
                      <w:r w:rsidR="00F05918">
                        <w:t>1</w:t>
                      </w:r>
                      <w:r>
                        <w:t xml:space="preserve"> r. wyniosła </w:t>
                      </w:r>
                      <w:r w:rsidRPr="00CD75B3">
                        <w:t>3</w:t>
                      </w:r>
                      <w:r w:rsidR="00F05918">
                        <w:t>54,7</w:t>
                      </w:r>
                      <w:r>
                        <w:t> mld zł.</w:t>
                      </w:r>
                    </w:p>
                    <w:p w14:paraId="4AD9C249" w14:textId="77777777" w:rsidR="006B3628" w:rsidRPr="006B3628" w:rsidRDefault="006B3628" w:rsidP="006B3628">
                      <w:pPr>
                        <w:pStyle w:val="tekstzboku"/>
                      </w:pPr>
                    </w:p>
                  </w:txbxContent>
                </v:textbox>
              </v:shape>
            </w:pict>
          </mc:Fallback>
        </mc:AlternateContent>
      </w:r>
      <w:r w:rsidR="00304E5A" w:rsidRPr="000C375C">
        <w:rPr>
          <w:szCs w:val="19"/>
        </w:rPr>
        <w:t>W końcu 202</w:t>
      </w:r>
      <w:r w:rsidR="00F05918">
        <w:rPr>
          <w:szCs w:val="19"/>
        </w:rPr>
        <w:t>1</w:t>
      </w:r>
      <w:r w:rsidR="00304E5A" w:rsidRPr="000C375C">
        <w:rPr>
          <w:szCs w:val="19"/>
        </w:rPr>
        <w:t xml:space="preserve"> r. wartość produkcyjna zasobów drzewnych na pniu w lasach dostępnych dla pozyskiwania drewna osiągnęła 3</w:t>
      </w:r>
      <w:r w:rsidR="00F05918">
        <w:rPr>
          <w:szCs w:val="19"/>
        </w:rPr>
        <w:t>54,7</w:t>
      </w:r>
      <w:r w:rsidR="00304E5A" w:rsidRPr="000C375C">
        <w:rPr>
          <w:szCs w:val="19"/>
        </w:rPr>
        <w:t xml:space="preserve"> mld zł i była o </w:t>
      </w:r>
      <w:r w:rsidR="00F05918">
        <w:rPr>
          <w:szCs w:val="19"/>
        </w:rPr>
        <w:t>9,0</w:t>
      </w:r>
      <w:r w:rsidR="00304E5A" w:rsidRPr="000C375C">
        <w:rPr>
          <w:szCs w:val="19"/>
        </w:rPr>
        <w:t xml:space="preserve">% wyższa niż </w:t>
      </w:r>
      <w:r w:rsidR="00304E5A">
        <w:rPr>
          <w:szCs w:val="19"/>
        </w:rPr>
        <w:t xml:space="preserve">rok wcześniej </w:t>
      </w:r>
      <w:r w:rsidR="00304E5A" w:rsidRPr="000C375C">
        <w:rPr>
          <w:szCs w:val="19"/>
        </w:rPr>
        <w:t>(w</w:t>
      </w:r>
      <w:r w:rsidR="00304E5A">
        <w:rPr>
          <w:szCs w:val="19"/>
        </w:rPr>
        <w:t> </w:t>
      </w:r>
      <w:r w:rsidR="00304E5A" w:rsidRPr="000C375C">
        <w:rPr>
          <w:szCs w:val="19"/>
        </w:rPr>
        <w:t xml:space="preserve">cenach bieżących). W ciągu roku, w wyniku przyrostu netto miąższości drzewostanów, wartość ta wzrosła o </w:t>
      </w:r>
      <w:r w:rsidR="00F05918">
        <w:rPr>
          <w:szCs w:val="19"/>
        </w:rPr>
        <w:t>10,4</w:t>
      </w:r>
      <w:r w:rsidR="00304E5A">
        <w:rPr>
          <w:szCs w:val="19"/>
        </w:rPr>
        <w:t xml:space="preserve"> </w:t>
      </w:r>
      <w:r w:rsidR="00304E5A" w:rsidRPr="000C375C">
        <w:rPr>
          <w:szCs w:val="19"/>
        </w:rPr>
        <w:t xml:space="preserve">mld zł, natomiast pozyskano drewno o wartości </w:t>
      </w:r>
      <w:r w:rsidR="00F05918">
        <w:rPr>
          <w:szCs w:val="19"/>
        </w:rPr>
        <w:t>8,4</w:t>
      </w:r>
      <w:r w:rsidR="00304E5A" w:rsidRPr="000C375C">
        <w:rPr>
          <w:szCs w:val="19"/>
        </w:rPr>
        <w:t xml:space="preserve"> mld zł.</w:t>
      </w:r>
      <w:r w:rsidR="000C375C" w:rsidRPr="000C375C">
        <w:rPr>
          <w:szCs w:val="19"/>
        </w:rPr>
        <w:t xml:space="preserve"> </w:t>
      </w:r>
    </w:p>
    <w:p w14:paraId="55D2C948" w14:textId="09273E9F" w:rsidR="006B3628" w:rsidRPr="006B3628" w:rsidRDefault="006B3628" w:rsidP="00DB3EDB">
      <w:pPr>
        <w:pStyle w:val="TytuTablicyOP"/>
      </w:pPr>
      <w:r w:rsidRPr="006B3628">
        <w:t>Tablica 4. Bilans wartości zasobów drzewnych na pniu w 202</w:t>
      </w:r>
      <w:r w:rsidR="00F05918">
        <w:t>1</w:t>
      </w:r>
      <w:r w:rsidRPr="006B3628">
        <w:t xml:space="preserve"> r.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4. Bilans wartości zasobów drzewnych na pniu w 2021 r."/>
        <w:tblDescription w:val="Dane do tablicy dostępne w załączonym pliku excel."/>
      </w:tblPr>
      <w:tblGrid>
        <w:gridCol w:w="3116"/>
        <w:gridCol w:w="1607"/>
        <w:gridCol w:w="1607"/>
        <w:gridCol w:w="1608"/>
      </w:tblGrid>
      <w:tr w:rsidR="006B3628" w:rsidRPr="006B3628" w14:paraId="7E2FF98A" w14:textId="77777777" w:rsidTr="00676E48">
        <w:trPr>
          <w:trHeight w:val="385"/>
          <w:jc w:val="center"/>
        </w:trPr>
        <w:tc>
          <w:tcPr>
            <w:tcW w:w="3116" w:type="dxa"/>
            <w:vMerge w:val="restart"/>
            <w:vAlign w:val="center"/>
          </w:tcPr>
          <w:p w14:paraId="1280C180" w14:textId="77777777" w:rsidR="006B3628" w:rsidRPr="006B3628" w:rsidRDefault="006B3628" w:rsidP="00D64839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6B3628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607" w:type="dxa"/>
            <w:vAlign w:val="center"/>
          </w:tcPr>
          <w:p w14:paraId="708C0604" w14:textId="77777777" w:rsidR="006B3628" w:rsidRPr="006B3628" w:rsidRDefault="006B3628" w:rsidP="00D64839">
            <w:pPr>
              <w:ind w:left="-57" w:right="-57"/>
              <w:jc w:val="center"/>
              <w:rPr>
                <w:szCs w:val="19"/>
              </w:rPr>
            </w:pPr>
            <w:r w:rsidRPr="006B3628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1607" w:type="dxa"/>
            <w:vAlign w:val="center"/>
          </w:tcPr>
          <w:p w14:paraId="46CFC256" w14:textId="2DBA91CE" w:rsidR="006B3628" w:rsidRPr="006B3628" w:rsidRDefault="006B3628" w:rsidP="00D64839">
            <w:pPr>
              <w:jc w:val="center"/>
              <w:rPr>
                <w:iCs/>
                <w:szCs w:val="19"/>
              </w:rPr>
            </w:pPr>
            <w:r w:rsidRPr="006B3628">
              <w:rPr>
                <w:rFonts w:cs="Times New Roman"/>
                <w:szCs w:val="19"/>
              </w:rPr>
              <w:t xml:space="preserve">Lasy dostępne </w:t>
            </w:r>
            <w:r w:rsidRPr="006B3628">
              <w:rPr>
                <w:rFonts w:cs="Times New Roman"/>
                <w:szCs w:val="19"/>
              </w:rPr>
              <w:br/>
              <w:t>dla pozyskiwania drewna</w:t>
            </w:r>
          </w:p>
        </w:tc>
        <w:tc>
          <w:tcPr>
            <w:tcW w:w="1608" w:type="dxa"/>
            <w:vAlign w:val="center"/>
          </w:tcPr>
          <w:p w14:paraId="2B5F32E3" w14:textId="588DF31A" w:rsidR="006B3628" w:rsidRPr="006B3628" w:rsidRDefault="006B3628" w:rsidP="00D64839">
            <w:pPr>
              <w:jc w:val="center"/>
              <w:rPr>
                <w:iCs/>
                <w:szCs w:val="19"/>
              </w:rPr>
            </w:pPr>
            <w:r w:rsidRPr="006B3628">
              <w:rPr>
                <w:rFonts w:cs="Times New Roman"/>
                <w:szCs w:val="19"/>
              </w:rPr>
              <w:t xml:space="preserve">Lasy </w:t>
            </w:r>
            <w:r w:rsidR="00F90A5B">
              <w:rPr>
                <w:rFonts w:cs="Times New Roman"/>
                <w:szCs w:val="19"/>
              </w:rPr>
              <w:br/>
            </w:r>
            <w:r w:rsidRPr="006B3628">
              <w:rPr>
                <w:rFonts w:cs="Times New Roman"/>
                <w:szCs w:val="19"/>
              </w:rPr>
              <w:t xml:space="preserve">niedostępne </w:t>
            </w:r>
            <w:r w:rsidR="000B3D9B">
              <w:rPr>
                <w:rFonts w:cs="Times New Roman"/>
                <w:szCs w:val="19"/>
              </w:rPr>
              <w:br/>
            </w:r>
            <w:r w:rsidRPr="006B3628">
              <w:rPr>
                <w:rFonts w:cs="Times New Roman"/>
                <w:szCs w:val="19"/>
              </w:rPr>
              <w:t>dla pozyskiwania drewna</w:t>
            </w:r>
          </w:p>
        </w:tc>
      </w:tr>
      <w:tr w:rsidR="006B3628" w:rsidRPr="006B3628" w14:paraId="4A2D7D0D" w14:textId="77777777" w:rsidTr="00676E48">
        <w:trPr>
          <w:trHeight w:val="67"/>
          <w:jc w:val="center"/>
        </w:trPr>
        <w:tc>
          <w:tcPr>
            <w:tcW w:w="3116" w:type="dxa"/>
            <w:vMerge/>
            <w:vAlign w:val="center"/>
          </w:tcPr>
          <w:p w14:paraId="1185237D" w14:textId="77777777" w:rsidR="006B3628" w:rsidRPr="006B3628" w:rsidRDefault="006B3628" w:rsidP="00D64839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4822" w:type="dxa"/>
            <w:gridSpan w:val="3"/>
            <w:vAlign w:val="center"/>
          </w:tcPr>
          <w:p w14:paraId="3BAF2BBB" w14:textId="01237353" w:rsidR="006B3628" w:rsidRPr="006B3628" w:rsidRDefault="006B3628" w:rsidP="00D64839">
            <w:pPr>
              <w:jc w:val="center"/>
              <w:rPr>
                <w:szCs w:val="19"/>
              </w:rPr>
            </w:pPr>
            <w:r w:rsidRPr="006B3628">
              <w:rPr>
                <w:szCs w:val="19"/>
              </w:rPr>
              <w:t>w mln zł</w:t>
            </w:r>
          </w:p>
        </w:tc>
      </w:tr>
      <w:tr w:rsidR="00B50930" w:rsidRPr="006B3628" w14:paraId="61F7B776" w14:textId="77777777" w:rsidTr="00676E48">
        <w:trPr>
          <w:trHeight w:val="57"/>
          <w:jc w:val="center"/>
        </w:trPr>
        <w:tc>
          <w:tcPr>
            <w:tcW w:w="3116" w:type="dxa"/>
            <w:vAlign w:val="center"/>
          </w:tcPr>
          <w:p w14:paraId="4E232693" w14:textId="77777777" w:rsidR="00B50930" w:rsidRPr="006B3628" w:rsidRDefault="00B50930" w:rsidP="00B50930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6B3628">
              <w:rPr>
                <w:rFonts w:eastAsiaTheme="majorEastAsia" w:cstheme="majorBidi"/>
                <w:b/>
                <w:iCs/>
                <w:szCs w:val="19"/>
              </w:rPr>
              <w:t>Zasób otwarcia</w:t>
            </w:r>
          </w:p>
        </w:tc>
        <w:tc>
          <w:tcPr>
            <w:tcW w:w="1607" w:type="dxa"/>
          </w:tcPr>
          <w:p w14:paraId="358BC0DA" w14:textId="10916A5B" w:rsidR="00B50930" w:rsidRPr="006B3628" w:rsidRDefault="00B50930" w:rsidP="00B50930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6542D">
              <w:rPr>
                <w:b/>
              </w:rPr>
              <w:t>342697,1</w:t>
            </w:r>
          </w:p>
        </w:tc>
        <w:tc>
          <w:tcPr>
            <w:tcW w:w="1607" w:type="dxa"/>
          </w:tcPr>
          <w:p w14:paraId="4D7230CE" w14:textId="50B3C821" w:rsidR="00B50930" w:rsidRPr="006B3628" w:rsidRDefault="00B50930" w:rsidP="00B50930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6542D">
              <w:rPr>
                <w:b/>
              </w:rPr>
              <w:t>325558,3</w:t>
            </w:r>
          </w:p>
        </w:tc>
        <w:tc>
          <w:tcPr>
            <w:tcW w:w="1608" w:type="dxa"/>
          </w:tcPr>
          <w:p w14:paraId="30C71EDC" w14:textId="660B0CE0" w:rsidR="00B50930" w:rsidRPr="006B3628" w:rsidRDefault="00B50930" w:rsidP="00B50930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6542D">
              <w:rPr>
                <w:b/>
              </w:rPr>
              <w:t>17138,8</w:t>
            </w:r>
          </w:p>
        </w:tc>
      </w:tr>
      <w:tr w:rsidR="00B50930" w:rsidRPr="006B3628" w14:paraId="30DBA6CC" w14:textId="77777777" w:rsidTr="00676E48">
        <w:trPr>
          <w:trHeight w:val="57"/>
          <w:jc w:val="center"/>
        </w:trPr>
        <w:tc>
          <w:tcPr>
            <w:tcW w:w="3116" w:type="dxa"/>
            <w:vAlign w:val="center"/>
          </w:tcPr>
          <w:p w14:paraId="77460607" w14:textId="77777777" w:rsidR="00B50930" w:rsidRPr="006B3628" w:rsidRDefault="00B50930" w:rsidP="00B50930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Przyrost netto</w:t>
            </w:r>
          </w:p>
        </w:tc>
        <w:tc>
          <w:tcPr>
            <w:tcW w:w="1607" w:type="dxa"/>
          </w:tcPr>
          <w:p w14:paraId="5462246A" w14:textId="197ED91A" w:rsidR="00B50930" w:rsidRPr="006B3628" w:rsidRDefault="00B50930" w:rsidP="00B50930">
            <w:pPr>
              <w:jc w:val="right"/>
              <w:rPr>
                <w:rFonts w:cs="Arial"/>
                <w:color w:val="000000"/>
                <w:szCs w:val="19"/>
              </w:rPr>
            </w:pPr>
            <w:r w:rsidRPr="003F7E4F">
              <w:t>10645,2</w:t>
            </w:r>
          </w:p>
        </w:tc>
        <w:tc>
          <w:tcPr>
            <w:tcW w:w="1607" w:type="dxa"/>
          </w:tcPr>
          <w:p w14:paraId="541BE9AC" w14:textId="7C99DA1B" w:rsidR="00B50930" w:rsidRPr="006B3628" w:rsidRDefault="00B50930" w:rsidP="00B50930">
            <w:pPr>
              <w:jc w:val="right"/>
              <w:rPr>
                <w:rFonts w:cs="Arial"/>
                <w:color w:val="000000"/>
                <w:szCs w:val="19"/>
              </w:rPr>
            </w:pPr>
            <w:r w:rsidRPr="003F7E4F">
              <w:t>10416,9</w:t>
            </w:r>
          </w:p>
        </w:tc>
        <w:tc>
          <w:tcPr>
            <w:tcW w:w="1608" w:type="dxa"/>
          </w:tcPr>
          <w:p w14:paraId="4DE04C4B" w14:textId="0612E9E1" w:rsidR="00B50930" w:rsidRPr="006B3628" w:rsidRDefault="00B50930" w:rsidP="00B50930">
            <w:pPr>
              <w:jc w:val="right"/>
              <w:rPr>
                <w:rFonts w:cs="Arial"/>
                <w:color w:val="000000"/>
                <w:szCs w:val="19"/>
              </w:rPr>
            </w:pPr>
            <w:r w:rsidRPr="003F7E4F">
              <w:t>228,3</w:t>
            </w:r>
          </w:p>
        </w:tc>
      </w:tr>
      <w:tr w:rsidR="00B50930" w:rsidRPr="006B3628" w14:paraId="4BFC759B" w14:textId="77777777" w:rsidTr="00676E48">
        <w:trPr>
          <w:trHeight w:val="57"/>
          <w:jc w:val="center"/>
        </w:trPr>
        <w:tc>
          <w:tcPr>
            <w:tcW w:w="3116" w:type="dxa"/>
            <w:vAlign w:val="center"/>
          </w:tcPr>
          <w:p w14:paraId="759AB9DF" w14:textId="77777777" w:rsidR="00B50930" w:rsidRPr="006B3628" w:rsidRDefault="00B50930" w:rsidP="00B50930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Pozyskanie drewna (z korą)</w:t>
            </w:r>
          </w:p>
        </w:tc>
        <w:tc>
          <w:tcPr>
            <w:tcW w:w="1607" w:type="dxa"/>
          </w:tcPr>
          <w:p w14:paraId="4BD99114" w14:textId="706A02E2" w:rsidR="00B50930" w:rsidRPr="006B3628" w:rsidRDefault="00B50930" w:rsidP="00B50930">
            <w:pPr>
              <w:jc w:val="right"/>
              <w:rPr>
                <w:rFonts w:cs="Arial"/>
                <w:color w:val="000000"/>
                <w:szCs w:val="19"/>
              </w:rPr>
            </w:pPr>
            <w:r w:rsidRPr="003F7E4F">
              <w:t>8417,8</w:t>
            </w:r>
          </w:p>
        </w:tc>
        <w:tc>
          <w:tcPr>
            <w:tcW w:w="1607" w:type="dxa"/>
          </w:tcPr>
          <w:p w14:paraId="749F89D9" w14:textId="72E8AF9A" w:rsidR="00B50930" w:rsidRPr="006B3628" w:rsidRDefault="00B50930" w:rsidP="00B50930">
            <w:pPr>
              <w:jc w:val="right"/>
              <w:rPr>
                <w:rFonts w:cs="Arial"/>
                <w:color w:val="000000"/>
                <w:szCs w:val="19"/>
              </w:rPr>
            </w:pPr>
            <w:r w:rsidRPr="003F7E4F">
              <w:t>8382,3</w:t>
            </w:r>
          </w:p>
        </w:tc>
        <w:tc>
          <w:tcPr>
            <w:tcW w:w="1608" w:type="dxa"/>
          </w:tcPr>
          <w:p w14:paraId="27784504" w14:textId="649FD369" w:rsidR="00B50930" w:rsidRPr="006B3628" w:rsidRDefault="00B50930" w:rsidP="00B50930">
            <w:pPr>
              <w:jc w:val="right"/>
              <w:rPr>
                <w:rFonts w:cs="Arial"/>
                <w:color w:val="000000"/>
                <w:szCs w:val="19"/>
              </w:rPr>
            </w:pPr>
            <w:r w:rsidRPr="003F7E4F">
              <w:t>35,5</w:t>
            </w:r>
          </w:p>
        </w:tc>
      </w:tr>
      <w:tr w:rsidR="00B50930" w:rsidRPr="006B3628" w14:paraId="2EF848C7" w14:textId="77777777" w:rsidTr="00676E48">
        <w:trPr>
          <w:trHeight w:val="57"/>
          <w:jc w:val="center"/>
        </w:trPr>
        <w:tc>
          <w:tcPr>
            <w:tcW w:w="3116" w:type="dxa"/>
            <w:vAlign w:val="center"/>
          </w:tcPr>
          <w:p w14:paraId="2F389C44" w14:textId="77777777" w:rsidR="00B50930" w:rsidRPr="006B3628" w:rsidRDefault="00B50930" w:rsidP="00B50930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Straty</w:t>
            </w:r>
          </w:p>
        </w:tc>
        <w:tc>
          <w:tcPr>
            <w:tcW w:w="1607" w:type="dxa"/>
          </w:tcPr>
          <w:p w14:paraId="29CFB831" w14:textId="21D66BA0" w:rsidR="00B50930" w:rsidRPr="006B3628" w:rsidRDefault="00B50930" w:rsidP="00B50930">
            <w:pPr>
              <w:jc w:val="right"/>
              <w:rPr>
                <w:rFonts w:cs="Arial"/>
                <w:color w:val="000000"/>
                <w:szCs w:val="19"/>
              </w:rPr>
            </w:pPr>
            <w:r w:rsidRPr="003F7E4F">
              <w:t>36,1</w:t>
            </w:r>
          </w:p>
        </w:tc>
        <w:tc>
          <w:tcPr>
            <w:tcW w:w="1607" w:type="dxa"/>
          </w:tcPr>
          <w:p w14:paraId="20DA0153" w14:textId="1CC59E63" w:rsidR="00B50930" w:rsidRPr="006B3628" w:rsidRDefault="00B50930" w:rsidP="00B50930">
            <w:pPr>
              <w:jc w:val="right"/>
              <w:rPr>
                <w:rFonts w:cs="Arial"/>
                <w:color w:val="000000"/>
                <w:szCs w:val="19"/>
              </w:rPr>
            </w:pPr>
            <w:r w:rsidRPr="003F7E4F">
              <w:t>36,0</w:t>
            </w:r>
          </w:p>
        </w:tc>
        <w:tc>
          <w:tcPr>
            <w:tcW w:w="1608" w:type="dxa"/>
          </w:tcPr>
          <w:p w14:paraId="6671989A" w14:textId="6B011FAD" w:rsidR="00B50930" w:rsidRPr="006B3628" w:rsidRDefault="00B50930" w:rsidP="00B50930">
            <w:pPr>
              <w:jc w:val="right"/>
              <w:rPr>
                <w:rFonts w:cs="Arial"/>
                <w:color w:val="000000"/>
                <w:szCs w:val="19"/>
              </w:rPr>
            </w:pPr>
            <w:r w:rsidRPr="003F7E4F">
              <w:t>0,1</w:t>
            </w:r>
          </w:p>
        </w:tc>
      </w:tr>
      <w:tr w:rsidR="00B50930" w:rsidRPr="006B3628" w14:paraId="5F009965" w14:textId="77777777" w:rsidTr="00676E48">
        <w:trPr>
          <w:trHeight w:val="57"/>
          <w:jc w:val="center"/>
        </w:trPr>
        <w:tc>
          <w:tcPr>
            <w:tcW w:w="3116" w:type="dxa"/>
            <w:vAlign w:val="center"/>
          </w:tcPr>
          <w:p w14:paraId="060CC54D" w14:textId="77777777" w:rsidR="00B50930" w:rsidRPr="006B3628" w:rsidRDefault="00B50930" w:rsidP="00B50930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Zmiany w użytkowaniu</w:t>
            </w:r>
          </w:p>
        </w:tc>
        <w:tc>
          <w:tcPr>
            <w:tcW w:w="1607" w:type="dxa"/>
          </w:tcPr>
          <w:p w14:paraId="32F9C7A2" w14:textId="3456C03D" w:rsidR="00B50930" w:rsidRPr="006B3628" w:rsidRDefault="00B50930" w:rsidP="00B50930">
            <w:pPr>
              <w:jc w:val="right"/>
              <w:rPr>
                <w:rFonts w:cs="Arial"/>
                <w:color w:val="000000"/>
                <w:szCs w:val="19"/>
              </w:rPr>
            </w:pPr>
            <w:r w:rsidRPr="003F7E4F">
              <w:t>0,0</w:t>
            </w:r>
          </w:p>
        </w:tc>
        <w:tc>
          <w:tcPr>
            <w:tcW w:w="1607" w:type="dxa"/>
          </w:tcPr>
          <w:p w14:paraId="336C4F38" w14:textId="766B5814" w:rsidR="00B50930" w:rsidRPr="006B3628" w:rsidRDefault="00B50930" w:rsidP="00B50930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Pr="003F7E4F">
              <w:t>26,9</w:t>
            </w:r>
          </w:p>
        </w:tc>
        <w:tc>
          <w:tcPr>
            <w:tcW w:w="1608" w:type="dxa"/>
          </w:tcPr>
          <w:p w14:paraId="5D27E81D" w14:textId="1A3543A1" w:rsidR="00B50930" w:rsidRPr="006B3628" w:rsidRDefault="00B50930" w:rsidP="00B50930">
            <w:pPr>
              <w:jc w:val="right"/>
              <w:rPr>
                <w:rFonts w:cs="Arial"/>
                <w:color w:val="000000"/>
                <w:szCs w:val="19"/>
              </w:rPr>
            </w:pPr>
            <w:r w:rsidRPr="003F7E4F">
              <w:t>26,9</w:t>
            </w:r>
          </w:p>
        </w:tc>
      </w:tr>
      <w:tr w:rsidR="00B50930" w:rsidRPr="006B3628" w14:paraId="4D4BF325" w14:textId="77777777" w:rsidTr="00676E48">
        <w:trPr>
          <w:trHeight w:val="57"/>
          <w:jc w:val="center"/>
        </w:trPr>
        <w:tc>
          <w:tcPr>
            <w:tcW w:w="3116" w:type="dxa"/>
            <w:vAlign w:val="center"/>
          </w:tcPr>
          <w:p w14:paraId="35099102" w14:textId="77777777" w:rsidR="00B50930" w:rsidRPr="006B3628" w:rsidRDefault="00B50930" w:rsidP="00B50930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Przeszacowanie</w:t>
            </w:r>
          </w:p>
        </w:tc>
        <w:tc>
          <w:tcPr>
            <w:tcW w:w="1607" w:type="dxa"/>
          </w:tcPr>
          <w:p w14:paraId="4B0CC0FC" w14:textId="552F8BBF" w:rsidR="00B50930" w:rsidRPr="006B3628" w:rsidRDefault="00B50930" w:rsidP="00B50930">
            <w:pPr>
              <w:jc w:val="right"/>
              <w:rPr>
                <w:rFonts w:cs="Arial"/>
                <w:color w:val="000000"/>
                <w:szCs w:val="19"/>
              </w:rPr>
            </w:pPr>
            <w:r w:rsidRPr="003F7E4F">
              <w:t>26846,1</w:t>
            </w:r>
          </w:p>
        </w:tc>
        <w:tc>
          <w:tcPr>
            <w:tcW w:w="1607" w:type="dxa"/>
          </w:tcPr>
          <w:p w14:paraId="4354536C" w14:textId="51D8FD33" w:rsidR="00B50930" w:rsidRPr="006B3628" w:rsidRDefault="00B50930" w:rsidP="00B50930">
            <w:pPr>
              <w:jc w:val="right"/>
              <w:rPr>
                <w:rFonts w:cs="Arial"/>
                <w:color w:val="000000"/>
                <w:szCs w:val="19"/>
              </w:rPr>
            </w:pPr>
            <w:r w:rsidRPr="003F7E4F">
              <w:t>25503,5</w:t>
            </w:r>
          </w:p>
        </w:tc>
        <w:tc>
          <w:tcPr>
            <w:tcW w:w="1608" w:type="dxa"/>
          </w:tcPr>
          <w:p w14:paraId="151121D7" w14:textId="359370E2" w:rsidR="00B50930" w:rsidRPr="006B3628" w:rsidRDefault="00B50930" w:rsidP="00B50930">
            <w:pPr>
              <w:jc w:val="right"/>
              <w:rPr>
                <w:rFonts w:cs="Arial"/>
                <w:color w:val="000000"/>
                <w:szCs w:val="19"/>
              </w:rPr>
            </w:pPr>
            <w:r w:rsidRPr="003F7E4F">
              <w:t>1342,6</w:t>
            </w:r>
          </w:p>
        </w:tc>
      </w:tr>
      <w:tr w:rsidR="00B50930" w:rsidRPr="006B3628" w14:paraId="52956089" w14:textId="77777777" w:rsidTr="00676E48">
        <w:trPr>
          <w:trHeight w:val="57"/>
          <w:jc w:val="center"/>
        </w:trPr>
        <w:tc>
          <w:tcPr>
            <w:tcW w:w="3116" w:type="dxa"/>
            <w:tcBorders>
              <w:bottom w:val="single" w:sz="4" w:space="0" w:color="001D77"/>
            </w:tcBorders>
            <w:vAlign w:val="center"/>
          </w:tcPr>
          <w:p w14:paraId="75BBBB90" w14:textId="77777777" w:rsidR="00B50930" w:rsidRPr="006B3628" w:rsidRDefault="00B50930" w:rsidP="00B50930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6B3628">
              <w:rPr>
                <w:rFonts w:eastAsiaTheme="majorEastAsia" w:cstheme="majorBidi"/>
                <w:iCs/>
                <w:szCs w:val="19"/>
              </w:rPr>
              <w:t>Pozycja bilansująca</w:t>
            </w:r>
          </w:p>
        </w:tc>
        <w:tc>
          <w:tcPr>
            <w:tcW w:w="1607" w:type="dxa"/>
            <w:tcBorders>
              <w:bottom w:val="single" w:sz="4" w:space="0" w:color="001D77"/>
            </w:tcBorders>
          </w:tcPr>
          <w:p w14:paraId="3E177D72" w14:textId="6131637A" w:rsidR="00B50930" w:rsidRPr="006B3628" w:rsidRDefault="00B50930" w:rsidP="00B50930">
            <w:pPr>
              <w:jc w:val="right"/>
              <w:rPr>
                <w:rFonts w:cs="Arial"/>
                <w:color w:val="000000"/>
                <w:szCs w:val="19"/>
              </w:rPr>
            </w:pPr>
            <w:r w:rsidRPr="003F7E4F">
              <w:t>1750,4</w:t>
            </w:r>
          </w:p>
        </w:tc>
        <w:tc>
          <w:tcPr>
            <w:tcW w:w="1607" w:type="dxa"/>
            <w:tcBorders>
              <w:bottom w:val="single" w:sz="4" w:space="0" w:color="001D77"/>
            </w:tcBorders>
          </w:tcPr>
          <w:p w14:paraId="26345B41" w14:textId="38C77A7F" w:rsidR="00B50930" w:rsidRPr="006B3628" w:rsidRDefault="00B50930" w:rsidP="00B50930">
            <w:pPr>
              <w:jc w:val="right"/>
              <w:rPr>
                <w:rFonts w:cs="Arial"/>
                <w:color w:val="000000"/>
                <w:szCs w:val="19"/>
              </w:rPr>
            </w:pPr>
            <w:r w:rsidRPr="003F7E4F">
              <w:t>1707,2</w:t>
            </w:r>
          </w:p>
        </w:tc>
        <w:tc>
          <w:tcPr>
            <w:tcW w:w="1608" w:type="dxa"/>
            <w:tcBorders>
              <w:bottom w:val="single" w:sz="4" w:space="0" w:color="001D77"/>
            </w:tcBorders>
          </w:tcPr>
          <w:p w14:paraId="419D821D" w14:textId="0FC41C2B" w:rsidR="00B50930" w:rsidRPr="006B3628" w:rsidRDefault="00B50930" w:rsidP="00B50930">
            <w:pPr>
              <w:jc w:val="right"/>
              <w:rPr>
                <w:rFonts w:cs="Arial"/>
                <w:color w:val="000000"/>
                <w:szCs w:val="19"/>
              </w:rPr>
            </w:pPr>
            <w:r w:rsidRPr="003F7E4F">
              <w:t>43,2</w:t>
            </w:r>
          </w:p>
        </w:tc>
      </w:tr>
      <w:tr w:rsidR="00B50930" w:rsidRPr="006B3628" w14:paraId="676A7EBC" w14:textId="77777777" w:rsidTr="00676E48">
        <w:trPr>
          <w:trHeight w:val="57"/>
          <w:jc w:val="center"/>
        </w:trPr>
        <w:tc>
          <w:tcPr>
            <w:tcW w:w="3116" w:type="dxa"/>
            <w:tcBorders>
              <w:bottom w:val="nil"/>
            </w:tcBorders>
            <w:vAlign w:val="center"/>
          </w:tcPr>
          <w:p w14:paraId="47A544FB" w14:textId="77777777" w:rsidR="00B50930" w:rsidRPr="006B3628" w:rsidRDefault="00B50930" w:rsidP="00B50930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6B3628">
              <w:rPr>
                <w:rFonts w:eastAsiaTheme="majorEastAsia" w:cstheme="majorBidi"/>
                <w:b/>
                <w:iCs/>
                <w:szCs w:val="19"/>
              </w:rPr>
              <w:t>Zasób zamknięcia</w:t>
            </w:r>
          </w:p>
        </w:tc>
        <w:tc>
          <w:tcPr>
            <w:tcW w:w="1607" w:type="dxa"/>
            <w:tcBorders>
              <w:bottom w:val="nil"/>
            </w:tcBorders>
          </w:tcPr>
          <w:p w14:paraId="2A542987" w14:textId="591FDB9C" w:rsidR="00B50930" w:rsidRPr="006B3628" w:rsidRDefault="00B50930" w:rsidP="00B50930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6542D">
              <w:rPr>
                <w:b/>
              </w:rPr>
              <w:t>373484,9</w:t>
            </w:r>
          </w:p>
        </w:tc>
        <w:tc>
          <w:tcPr>
            <w:tcW w:w="1607" w:type="dxa"/>
            <w:tcBorders>
              <w:bottom w:val="nil"/>
            </w:tcBorders>
          </w:tcPr>
          <w:p w14:paraId="79C9D96F" w14:textId="3F3ACE5C" w:rsidR="00B50930" w:rsidRPr="006B3628" w:rsidRDefault="00B50930" w:rsidP="00B50930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6542D">
              <w:rPr>
                <w:b/>
              </w:rPr>
              <w:t>354740,7</w:t>
            </w:r>
          </w:p>
        </w:tc>
        <w:tc>
          <w:tcPr>
            <w:tcW w:w="1608" w:type="dxa"/>
            <w:tcBorders>
              <w:bottom w:val="nil"/>
            </w:tcBorders>
          </w:tcPr>
          <w:p w14:paraId="4FA77CC5" w14:textId="2A4604DB" w:rsidR="00B50930" w:rsidRPr="006B3628" w:rsidRDefault="00B50930" w:rsidP="00B50930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6542D">
              <w:rPr>
                <w:b/>
              </w:rPr>
              <w:t>18744,2</w:t>
            </w:r>
          </w:p>
        </w:tc>
      </w:tr>
    </w:tbl>
    <w:p w14:paraId="673D6152" w14:textId="67FC22AE" w:rsidR="006B3628" w:rsidRPr="006B3628" w:rsidRDefault="006B3628" w:rsidP="00D64839">
      <w:pPr>
        <w:spacing w:line="288" w:lineRule="auto"/>
        <w:rPr>
          <w:szCs w:val="19"/>
        </w:rPr>
      </w:pPr>
      <w:r w:rsidRPr="006B3628">
        <w:rPr>
          <w:szCs w:val="19"/>
        </w:rPr>
        <w:t>W końcu 202</w:t>
      </w:r>
      <w:r w:rsidR="00B50930">
        <w:rPr>
          <w:szCs w:val="19"/>
        </w:rPr>
        <w:t>1</w:t>
      </w:r>
      <w:r w:rsidRPr="006B3628">
        <w:rPr>
          <w:szCs w:val="19"/>
        </w:rPr>
        <w:t xml:space="preserve"> r. w lasach niedostępnych dla pozyskiwania drewna, których powierzchnia </w:t>
      </w:r>
      <w:r w:rsidRPr="006B3628">
        <w:rPr>
          <w:spacing w:val="-1"/>
          <w:szCs w:val="19"/>
        </w:rPr>
        <w:t>wyn</w:t>
      </w:r>
      <w:r w:rsidR="0026625D">
        <w:rPr>
          <w:spacing w:val="-1"/>
          <w:szCs w:val="19"/>
        </w:rPr>
        <w:t>i</w:t>
      </w:r>
      <w:r w:rsidRPr="006B3628">
        <w:rPr>
          <w:spacing w:val="-1"/>
          <w:szCs w:val="19"/>
        </w:rPr>
        <w:t>osła 30</w:t>
      </w:r>
      <w:r w:rsidR="00B50930">
        <w:rPr>
          <w:spacing w:val="-1"/>
          <w:szCs w:val="19"/>
        </w:rPr>
        <w:t>5,3</w:t>
      </w:r>
      <w:r w:rsidRPr="006B3628">
        <w:rPr>
          <w:spacing w:val="-1"/>
          <w:szCs w:val="19"/>
        </w:rPr>
        <w:t xml:space="preserve"> tys. ha, znajdowało się 10</w:t>
      </w:r>
      <w:r w:rsidR="00B50930">
        <w:rPr>
          <w:spacing w:val="-1"/>
          <w:szCs w:val="19"/>
        </w:rPr>
        <w:t>8,6</w:t>
      </w:r>
      <w:r w:rsidRPr="006B3628">
        <w:rPr>
          <w:spacing w:val="-1"/>
          <w:szCs w:val="19"/>
        </w:rPr>
        <w:t xml:space="preserve"> mln m</w:t>
      </w:r>
      <w:r w:rsidRPr="006B3628">
        <w:rPr>
          <w:spacing w:val="-1"/>
          <w:position w:val="6"/>
          <w:sz w:val="14"/>
          <w:szCs w:val="14"/>
        </w:rPr>
        <w:t>3</w:t>
      </w:r>
      <w:r w:rsidRPr="006B3628">
        <w:rPr>
          <w:spacing w:val="-1"/>
          <w:szCs w:val="19"/>
        </w:rPr>
        <w:t xml:space="preserve"> zasobów drzewnych, co stanowiło 4,</w:t>
      </w:r>
      <w:r w:rsidR="00B50930">
        <w:rPr>
          <w:spacing w:val="-1"/>
          <w:szCs w:val="19"/>
        </w:rPr>
        <w:t>1</w:t>
      </w:r>
      <w:r w:rsidRPr="006B3628">
        <w:rPr>
          <w:spacing w:val="-1"/>
          <w:szCs w:val="19"/>
        </w:rPr>
        <w:t>% ogółu</w:t>
      </w:r>
      <w:r w:rsidRPr="006B3628">
        <w:rPr>
          <w:szCs w:val="19"/>
        </w:rPr>
        <w:t xml:space="preserve"> zasobów. Potencjalna wartość produkcyjna tych zasobów ukształtowała się na poziomie 1</w:t>
      </w:r>
      <w:r w:rsidR="00B50930">
        <w:rPr>
          <w:szCs w:val="19"/>
        </w:rPr>
        <w:t>8,</w:t>
      </w:r>
      <w:r w:rsidRPr="006B3628">
        <w:rPr>
          <w:szCs w:val="19"/>
        </w:rPr>
        <w:t>7</w:t>
      </w:r>
      <w:r w:rsidR="00DB3EDB">
        <w:rPr>
          <w:szCs w:val="19"/>
        </w:rPr>
        <w:t> </w:t>
      </w:r>
      <w:r w:rsidRPr="006B3628">
        <w:rPr>
          <w:szCs w:val="19"/>
        </w:rPr>
        <w:t>mld zł.</w:t>
      </w:r>
    </w:p>
    <w:p w14:paraId="6E88C3AC" w14:textId="0A6F6E91" w:rsidR="006B3628" w:rsidRPr="006B3628" w:rsidRDefault="006B3628" w:rsidP="00D64839">
      <w:pPr>
        <w:pStyle w:val="Nagwek1"/>
        <w:spacing w:before="360"/>
      </w:pPr>
      <w:r w:rsidRPr="00D64839">
        <w:rPr>
          <w:rFonts w:ascii="Fira Sans" w:hAnsi="Fira Sans"/>
          <w:b/>
          <w:szCs w:val="19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1E7EB8DE" wp14:editId="54F70983">
                <wp:simplePos x="0" y="0"/>
                <wp:positionH relativeFrom="column">
                  <wp:posOffset>5213350</wp:posOffset>
                </wp:positionH>
                <wp:positionV relativeFrom="paragraph">
                  <wp:posOffset>236220</wp:posOffset>
                </wp:positionV>
                <wp:extent cx="1725295" cy="1050290"/>
                <wp:effectExtent l="0" t="0" r="0" b="0"/>
                <wp:wrapTight wrapText="bothSides">
                  <wp:wrapPolygon edited="0">
                    <wp:start x="715" y="0"/>
                    <wp:lineTo x="715" y="21156"/>
                    <wp:lineTo x="20749" y="21156"/>
                    <wp:lineTo x="20749" y="0"/>
                    <wp:lineTo x="715" y="0"/>
                  </wp:wrapPolygon>
                </wp:wrapTight>
                <wp:docPr id="28" name="Pole tekstowe 28" descr="Wartość produkcji globalnej działu leśnictwo i pozyskiwanie drewna w 2021 r. wyniosła 25,8 mld zł (według EFA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0F121" w14:textId="7891B45C" w:rsidR="006B3628" w:rsidRPr="006B3628" w:rsidRDefault="00BA40B3" w:rsidP="006B3628">
                            <w:pPr>
                              <w:pStyle w:val="tekstzboku"/>
                              <w:suppressAutoHyphens/>
                            </w:pPr>
                            <w:r>
                              <w:t>Wartość p</w:t>
                            </w:r>
                            <w:r w:rsidR="006B3628" w:rsidRPr="006B3628">
                              <w:t>rodukcj</w:t>
                            </w:r>
                            <w:r>
                              <w:t>i</w:t>
                            </w:r>
                            <w:r w:rsidR="006B3628" w:rsidRPr="006B3628">
                              <w:t xml:space="preserve"> globaln</w:t>
                            </w:r>
                            <w:r>
                              <w:t>ej</w:t>
                            </w:r>
                            <w:r w:rsidR="006B3628" w:rsidRPr="006B3628">
                              <w:t xml:space="preserve"> działu leśnictwo i</w:t>
                            </w:r>
                            <w:r>
                              <w:t> </w:t>
                            </w:r>
                            <w:r w:rsidR="00AE173F">
                              <w:t>p</w:t>
                            </w:r>
                            <w:r w:rsidR="006B3628" w:rsidRPr="006B3628">
                              <w:t>ozyskiwanie drewna w</w:t>
                            </w:r>
                            <w:r w:rsidR="00AE173F">
                              <w:t> </w:t>
                            </w:r>
                            <w:r w:rsidR="006B3628" w:rsidRPr="006B3628">
                              <w:t>202</w:t>
                            </w:r>
                            <w:r w:rsidR="006A7554">
                              <w:t>1</w:t>
                            </w:r>
                            <w:r w:rsidR="006B3628" w:rsidRPr="006B3628">
                              <w:t xml:space="preserve"> r. wyniosła 2</w:t>
                            </w:r>
                            <w:r w:rsidR="006A7554">
                              <w:t>5,8</w:t>
                            </w:r>
                            <w:r w:rsidR="006B3628" w:rsidRPr="006B3628">
                              <w:t xml:space="preserve"> mld zł (według EFA)</w:t>
                            </w:r>
                          </w:p>
                          <w:p w14:paraId="7E86E3E7" w14:textId="72C447BC" w:rsidR="006B3628" w:rsidRPr="006B3628" w:rsidRDefault="006B3628" w:rsidP="006B362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B8DE" id="Pole tekstowe 28" o:spid="_x0000_s1029" type="#_x0000_t202" alt="Wartość produkcji globalnej działu leśnictwo i pozyskiwanie drewna w 2021 r. wyniosła 25,8 mld zł (według EFA)" style="position:absolute;margin-left:410.5pt;margin-top:18.6pt;width:135.85pt;height:82.7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" filled="f" stroked="f">
                <v:textbox>
                  <w:txbxContent>
                    <w:p w14:paraId="6F00F121" w14:textId="7891B45C" w:rsidR="006B3628" w:rsidRPr="006B3628" w:rsidRDefault="00BA40B3" w:rsidP="006B3628">
                      <w:pPr>
                        <w:pStyle w:val="tekstzboku"/>
                        <w:suppressAutoHyphens/>
                      </w:pPr>
                      <w:r>
                        <w:t>Wartość p</w:t>
                      </w:r>
                      <w:r w:rsidR="006B3628" w:rsidRPr="006B3628">
                        <w:t>rodukcj</w:t>
                      </w:r>
                      <w:r>
                        <w:t>i</w:t>
                      </w:r>
                      <w:r w:rsidR="006B3628" w:rsidRPr="006B3628">
                        <w:t xml:space="preserve"> globaln</w:t>
                      </w:r>
                      <w:r>
                        <w:t>ej</w:t>
                      </w:r>
                      <w:r w:rsidR="006B3628" w:rsidRPr="006B3628">
                        <w:t xml:space="preserve"> działu leśnictwo i</w:t>
                      </w:r>
                      <w:r>
                        <w:t> </w:t>
                      </w:r>
                      <w:r w:rsidR="00AE173F">
                        <w:t>p</w:t>
                      </w:r>
                      <w:r w:rsidR="006B3628" w:rsidRPr="006B3628">
                        <w:t>ozyskiwanie drewna w</w:t>
                      </w:r>
                      <w:r w:rsidR="00AE173F">
                        <w:t> </w:t>
                      </w:r>
                      <w:r w:rsidR="006B3628" w:rsidRPr="006B3628">
                        <w:t>202</w:t>
                      </w:r>
                      <w:r w:rsidR="006A7554">
                        <w:t>1</w:t>
                      </w:r>
                      <w:r w:rsidR="006B3628" w:rsidRPr="006B3628">
                        <w:t xml:space="preserve"> r. wyniosła 2</w:t>
                      </w:r>
                      <w:r w:rsidR="006A7554">
                        <w:t>5,8</w:t>
                      </w:r>
                      <w:r w:rsidR="006B3628" w:rsidRPr="006B3628">
                        <w:t xml:space="preserve"> mld zł (według EFA)</w:t>
                      </w:r>
                    </w:p>
                    <w:p w14:paraId="7E86E3E7" w14:textId="72C447BC" w:rsidR="006B3628" w:rsidRPr="006B3628" w:rsidRDefault="006B3628" w:rsidP="006B362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 w:rsidRPr="006B3628">
        <w:rPr>
          <w:rFonts w:ascii="Fira Sans" w:hAnsi="Fira Sans"/>
          <w:b/>
          <w:szCs w:val="19"/>
          <w:lang w:val="en-GB"/>
        </w:rPr>
        <w:t>Rachunki</w:t>
      </w:r>
      <w:proofErr w:type="spellEnd"/>
      <w:r w:rsidRPr="006B3628">
        <w:rPr>
          <w:rFonts w:ascii="Fira Sans" w:hAnsi="Fira Sans"/>
          <w:b/>
          <w:szCs w:val="19"/>
          <w:lang w:val="en-GB"/>
        </w:rPr>
        <w:t xml:space="preserve"> </w:t>
      </w:r>
      <w:proofErr w:type="spellStart"/>
      <w:r w:rsidRPr="006B3628">
        <w:rPr>
          <w:rFonts w:ascii="Fira Sans" w:hAnsi="Fira Sans"/>
          <w:b/>
          <w:szCs w:val="19"/>
          <w:lang w:val="en-GB"/>
        </w:rPr>
        <w:t>ekonomiczne</w:t>
      </w:r>
      <w:proofErr w:type="spellEnd"/>
      <w:r w:rsidRPr="006B3628">
        <w:rPr>
          <w:rFonts w:ascii="Fira Sans" w:hAnsi="Fira Sans"/>
          <w:b/>
          <w:szCs w:val="19"/>
          <w:lang w:val="en-GB"/>
        </w:rPr>
        <w:t xml:space="preserve"> </w:t>
      </w:r>
      <w:proofErr w:type="spellStart"/>
      <w:r w:rsidRPr="006B3628">
        <w:rPr>
          <w:rFonts w:ascii="Fira Sans" w:hAnsi="Fira Sans"/>
          <w:b/>
          <w:szCs w:val="19"/>
          <w:lang w:val="en-GB"/>
        </w:rPr>
        <w:t>działu</w:t>
      </w:r>
      <w:proofErr w:type="spellEnd"/>
      <w:r w:rsidRPr="006B3628">
        <w:rPr>
          <w:rFonts w:ascii="Fira Sans" w:hAnsi="Fira Sans"/>
          <w:b/>
          <w:szCs w:val="19"/>
          <w:lang w:val="en-GB"/>
        </w:rPr>
        <w:t xml:space="preserve"> </w:t>
      </w:r>
      <w:proofErr w:type="spellStart"/>
      <w:r w:rsidRPr="006B3628">
        <w:rPr>
          <w:rFonts w:ascii="Fira Sans" w:hAnsi="Fira Sans"/>
          <w:b/>
          <w:szCs w:val="19"/>
          <w:lang w:val="en-GB"/>
        </w:rPr>
        <w:t>leśnictwo</w:t>
      </w:r>
      <w:proofErr w:type="spellEnd"/>
      <w:r w:rsidRPr="006B3628">
        <w:rPr>
          <w:rFonts w:ascii="Fira Sans" w:hAnsi="Fira Sans"/>
          <w:b/>
          <w:szCs w:val="19"/>
          <w:lang w:val="en-GB"/>
        </w:rPr>
        <w:t xml:space="preserve"> </w:t>
      </w:r>
      <w:proofErr w:type="spellStart"/>
      <w:r w:rsidRPr="006B3628">
        <w:rPr>
          <w:rFonts w:ascii="Fira Sans" w:hAnsi="Fira Sans"/>
          <w:b/>
          <w:szCs w:val="19"/>
          <w:lang w:val="en-GB"/>
        </w:rPr>
        <w:t>i</w:t>
      </w:r>
      <w:proofErr w:type="spellEnd"/>
      <w:r w:rsidRPr="006B3628">
        <w:rPr>
          <w:rFonts w:ascii="Fira Sans" w:hAnsi="Fira Sans"/>
          <w:b/>
          <w:szCs w:val="19"/>
          <w:lang w:val="en-GB"/>
        </w:rPr>
        <w:t xml:space="preserve"> </w:t>
      </w:r>
      <w:proofErr w:type="spellStart"/>
      <w:r w:rsidRPr="006B3628">
        <w:rPr>
          <w:rFonts w:ascii="Fira Sans" w:hAnsi="Fira Sans"/>
          <w:b/>
          <w:szCs w:val="19"/>
          <w:lang w:val="en-GB"/>
        </w:rPr>
        <w:t>pozyskiwanie</w:t>
      </w:r>
      <w:proofErr w:type="spellEnd"/>
      <w:r w:rsidRPr="006B3628">
        <w:rPr>
          <w:rFonts w:ascii="Fira Sans" w:hAnsi="Fira Sans"/>
          <w:b/>
          <w:szCs w:val="19"/>
          <w:lang w:val="en-GB"/>
        </w:rPr>
        <w:t xml:space="preserve"> </w:t>
      </w:r>
      <w:proofErr w:type="spellStart"/>
      <w:r w:rsidRPr="006B3628">
        <w:rPr>
          <w:rFonts w:ascii="Fira Sans" w:hAnsi="Fira Sans"/>
          <w:b/>
          <w:szCs w:val="19"/>
          <w:lang w:val="en-GB"/>
        </w:rPr>
        <w:t>drewna</w:t>
      </w:r>
      <w:proofErr w:type="spellEnd"/>
    </w:p>
    <w:p w14:paraId="0F24A935" w14:textId="38720083" w:rsidR="006E4AFC" w:rsidRPr="006B3628" w:rsidRDefault="006E4AFC" w:rsidP="006E4AFC">
      <w:pPr>
        <w:spacing w:line="288" w:lineRule="auto"/>
        <w:rPr>
          <w:spacing w:val="-2"/>
          <w:lang w:eastAsia="pl-PL"/>
        </w:rPr>
      </w:pPr>
      <w:r w:rsidRPr="006B3628">
        <w:rPr>
          <w:lang w:eastAsia="pl-PL"/>
        </w:rPr>
        <w:t>W 202</w:t>
      </w:r>
      <w:r w:rsidR="006A7554">
        <w:rPr>
          <w:lang w:eastAsia="pl-PL"/>
        </w:rPr>
        <w:t>1</w:t>
      </w:r>
      <w:r w:rsidRPr="006B3628">
        <w:rPr>
          <w:lang w:eastAsia="pl-PL"/>
        </w:rPr>
        <w:t xml:space="preserve"> r. </w:t>
      </w:r>
      <w:r w:rsidR="00BA40B3">
        <w:rPr>
          <w:lang w:eastAsia="pl-PL"/>
        </w:rPr>
        <w:t xml:space="preserve">wartość </w:t>
      </w:r>
      <w:r w:rsidRPr="006B3628">
        <w:rPr>
          <w:lang w:eastAsia="pl-PL"/>
        </w:rPr>
        <w:t>produkcj</w:t>
      </w:r>
      <w:r w:rsidR="00BA40B3">
        <w:rPr>
          <w:lang w:eastAsia="pl-PL"/>
        </w:rPr>
        <w:t xml:space="preserve">i </w:t>
      </w:r>
      <w:r w:rsidRPr="006B3628">
        <w:rPr>
          <w:lang w:eastAsia="pl-PL"/>
        </w:rPr>
        <w:t>globaln</w:t>
      </w:r>
      <w:r w:rsidR="00BA40B3">
        <w:rPr>
          <w:lang w:eastAsia="pl-PL"/>
        </w:rPr>
        <w:t>ej</w:t>
      </w:r>
      <w:r w:rsidRPr="006B3628">
        <w:rPr>
          <w:lang w:eastAsia="pl-PL"/>
        </w:rPr>
        <w:t xml:space="preserve"> działu leśnictwo i pozyskiwanie drewna (zgodnie z EFA) wyniosła </w:t>
      </w:r>
      <w:r w:rsidRPr="006B3628">
        <w:rPr>
          <w:spacing w:val="-2"/>
          <w:lang w:eastAsia="pl-PL"/>
        </w:rPr>
        <w:t>25</w:t>
      </w:r>
      <w:r w:rsidR="006A7554">
        <w:rPr>
          <w:spacing w:val="-2"/>
          <w:lang w:eastAsia="pl-PL"/>
        </w:rPr>
        <w:t>,8</w:t>
      </w:r>
      <w:r w:rsidRPr="006B3628">
        <w:rPr>
          <w:spacing w:val="-2"/>
          <w:lang w:eastAsia="pl-PL"/>
        </w:rPr>
        <w:t xml:space="preserve"> mld zł, </w:t>
      </w:r>
      <w:r w:rsidRPr="006B3628">
        <w:rPr>
          <w:spacing w:val="-2"/>
        </w:rPr>
        <w:t>z czego</w:t>
      </w:r>
      <w:r w:rsidRPr="006B3628">
        <w:rPr>
          <w:spacing w:val="-2"/>
          <w:lang w:eastAsia="pl-PL"/>
        </w:rPr>
        <w:t xml:space="preserve"> wartość produkcji wyrobów charakterystycznych dla działalności leśnej </w:t>
      </w:r>
      <w:r>
        <w:rPr>
          <w:lang w:eastAsia="pl-PL"/>
        </w:rPr>
        <w:t>osiągnęła</w:t>
      </w:r>
      <w:r w:rsidRPr="006B3628">
        <w:rPr>
          <w:spacing w:val="-2"/>
          <w:lang w:eastAsia="pl-PL"/>
        </w:rPr>
        <w:t xml:space="preserve"> </w:t>
      </w:r>
      <w:r w:rsidR="006A7554">
        <w:rPr>
          <w:spacing w:val="-2"/>
          <w:lang w:eastAsia="pl-PL"/>
        </w:rPr>
        <w:t>22,</w:t>
      </w:r>
      <w:r w:rsidR="00677B88">
        <w:rPr>
          <w:spacing w:val="-2"/>
          <w:lang w:eastAsia="pl-PL"/>
        </w:rPr>
        <w:t>0</w:t>
      </w:r>
      <w:r w:rsidRPr="006B3628">
        <w:rPr>
          <w:spacing w:val="-2"/>
          <w:lang w:eastAsia="pl-PL"/>
        </w:rPr>
        <w:t xml:space="preserve"> mld zł, a usług związanych z leśnictwem i pozyskiwaniem drewna –</w:t>
      </w:r>
      <w:r w:rsidR="006A7554">
        <w:rPr>
          <w:spacing w:val="-2"/>
          <w:lang w:eastAsia="pl-PL"/>
        </w:rPr>
        <w:t> </w:t>
      </w:r>
      <w:r w:rsidR="00360B2D">
        <w:rPr>
          <w:spacing w:val="-2"/>
          <w:lang w:eastAsia="pl-PL"/>
        </w:rPr>
        <w:t>2,0</w:t>
      </w:r>
      <w:r w:rsidR="00726E26">
        <w:rPr>
          <w:spacing w:val="-2"/>
          <w:lang w:eastAsia="pl-PL"/>
        </w:rPr>
        <w:t> </w:t>
      </w:r>
      <w:r w:rsidRPr="006B3628">
        <w:rPr>
          <w:spacing w:val="-2"/>
          <w:lang w:eastAsia="pl-PL"/>
        </w:rPr>
        <w:t>mld</w:t>
      </w:r>
      <w:r w:rsidR="00726E26">
        <w:rPr>
          <w:spacing w:val="-2"/>
          <w:lang w:eastAsia="pl-PL"/>
        </w:rPr>
        <w:t> z</w:t>
      </w:r>
      <w:r w:rsidRPr="006B3628">
        <w:rPr>
          <w:spacing w:val="-2"/>
          <w:lang w:eastAsia="pl-PL"/>
        </w:rPr>
        <w:t xml:space="preserve">ł. </w:t>
      </w:r>
      <w:bookmarkStart w:id="0" w:name="_GoBack"/>
      <w:bookmarkEnd w:id="0"/>
    </w:p>
    <w:p w14:paraId="77B9FD87" w14:textId="39A25054" w:rsidR="006B3628" w:rsidRPr="006B3628" w:rsidRDefault="006E4AFC" w:rsidP="006E4AFC">
      <w:pPr>
        <w:spacing w:line="288" w:lineRule="auto"/>
        <w:rPr>
          <w:spacing w:val="-2"/>
          <w:lang w:eastAsia="pl-PL"/>
        </w:rPr>
      </w:pPr>
      <w:r w:rsidRPr="006B3628">
        <w:rPr>
          <w:spacing w:val="-2"/>
          <w:lang w:eastAsia="pl-PL"/>
        </w:rPr>
        <w:t xml:space="preserve">W analizowanym okresie </w:t>
      </w:r>
      <w:r w:rsidR="006A7554">
        <w:rPr>
          <w:spacing w:val="-2"/>
          <w:lang w:eastAsia="pl-PL"/>
        </w:rPr>
        <w:t>wartość </w:t>
      </w:r>
      <w:r w:rsidRPr="006B3628">
        <w:rPr>
          <w:spacing w:val="-2"/>
          <w:lang w:eastAsia="pl-PL"/>
        </w:rPr>
        <w:t xml:space="preserve">produkcji globalnej, </w:t>
      </w:r>
      <w:r w:rsidR="00BA5FBD">
        <w:rPr>
          <w:spacing w:val="-2"/>
          <w:lang w:eastAsia="pl-PL"/>
        </w:rPr>
        <w:t xml:space="preserve">w części </w:t>
      </w:r>
      <w:r w:rsidRPr="006B3628">
        <w:rPr>
          <w:spacing w:val="-2"/>
          <w:lang w:eastAsia="pl-PL"/>
        </w:rPr>
        <w:t>wynikając</w:t>
      </w:r>
      <w:r w:rsidR="00BA5FBD">
        <w:rPr>
          <w:spacing w:val="-2"/>
          <w:lang w:eastAsia="pl-PL"/>
        </w:rPr>
        <w:t>ej</w:t>
      </w:r>
      <w:r w:rsidRPr="006B3628">
        <w:rPr>
          <w:spacing w:val="-2"/>
          <w:lang w:eastAsia="pl-PL"/>
        </w:rPr>
        <w:t xml:space="preserve"> z rocznego przyrostu miąższości drzewostanów </w:t>
      </w:r>
      <w:r w:rsidRPr="006B3628">
        <w:rPr>
          <w:spacing w:val="-3"/>
          <w:lang w:eastAsia="pl-PL"/>
        </w:rPr>
        <w:t>w lasach dostępnych dla</w:t>
      </w:r>
      <w:r w:rsidRPr="006B3628">
        <w:rPr>
          <w:spacing w:val="-2"/>
          <w:lang w:eastAsia="pl-PL"/>
        </w:rPr>
        <w:t xml:space="preserve"> pozyskiwania drewna, </w:t>
      </w:r>
      <w:r w:rsidRPr="00D32880">
        <w:rPr>
          <w:spacing w:val="-2"/>
          <w:lang w:eastAsia="pl-PL"/>
        </w:rPr>
        <w:t xml:space="preserve">ukształtowała się na poziomie </w:t>
      </w:r>
      <w:r w:rsidR="006A7554">
        <w:rPr>
          <w:spacing w:val="-2"/>
          <w:lang w:eastAsia="pl-PL"/>
        </w:rPr>
        <w:t>10,4 </w:t>
      </w:r>
      <w:r w:rsidRPr="006B3628">
        <w:rPr>
          <w:spacing w:val="-2"/>
          <w:lang w:eastAsia="pl-PL"/>
        </w:rPr>
        <w:t xml:space="preserve">mld zł. </w:t>
      </w:r>
      <w:r w:rsidRPr="006B3628">
        <w:rPr>
          <w:spacing w:val="-3"/>
          <w:lang w:eastAsia="pl-PL"/>
        </w:rPr>
        <w:t>Produkcja</w:t>
      </w:r>
      <w:r w:rsidRPr="006B3628">
        <w:rPr>
          <w:spacing w:val="-2"/>
          <w:lang w:eastAsia="pl-PL"/>
        </w:rPr>
        <w:t xml:space="preserve"> drewna nieobrobionego osiągnęła wartość </w:t>
      </w:r>
      <w:r w:rsidR="00360B2D">
        <w:rPr>
          <w:spacing w:val="-2"/>
          <w:lang w:eastAsia="pl-PL"/>
        </w:rPr>
        <w:t>10</w:t>
      </w:r>
      <w:r w:rsidR="006A7554">
        <w:rPr>
          <w:spacing w:val="-2"/>
          <w:lang w:eastAsia="pl-PL"/>
        </w:rPr>
        <w:t>,5</w:t>
      </w:r>
      <w:r w:rsidRPr="006B3628">
        <w:rPr>
          <w:spacing w:val="-2"/>
          <w:lang w:eastAsia="pl-PL"/>
        </w:rPr>
        <w:t xml:space="preserve"> mld zł, w</w:t>
      </w:r>
      <w:r w:rsidR="00BA5FBD">
        <w:rPr>
          <w:spacing w:val="-2"/>
          <w:lang w:eastAsia="pl-PL"/>
        </w:rPr>
        <w:t> </w:t>
      </w:r>
      <w:r w:rsidRPr="006B3628">
        <w:rPr>
          <w:spacing w:val="-2"/>
          <w:lang w:eastAsia="pl-PL"/>
        </w:rPr>
        <w:t>tym 9</w:t>
      </w:r>
      <w:r w:rsidR="006A7554">
        <w:rPr>
          <w:spacing w:val="-2"/>
          <w:lang w:eastAsia="pl-PL"/>
        </w:rPr>
        <w:t>6,1</w:t>
      </w:r>
      <w:r w:rsidRPr="006B3628">
        <w:rPr>
          <w:spacing w:val="-2"/>
          <w:lang w:eastAsia="pl-PL"/>
        </w:rPr>
        <w:t>% stanowiło drewno okrągłe</w:t>
      </w:r>
      <w:r w:rsidR="006B3628" w:rsidRPr="006B3628">
        <w:rPr>
          <w:spacing w:val="-2"/>
          <w:lang w:eastAsia="pl-PL"/>
        </w:rPr>
        <w:t>.</w:t>
      </w:r>
    </w:p>
    <w:p w14:paraId="35401257" w14:textId="15D32216" w:rsidR="00DB3EDB" w:rsidRDefault="00DB3EDB">
      <w:pPr>
        <w:spacing w:before="0" w:after="160" w:line="259" w:lineRule="auto"/>
        <w:rPr>
          <w:spacing w:val="-2"/>
          <w:lang w:eastAsia="pl-PL"/>
        </w:rPr>
      </w:pPr>
      <w:r>
        <w:rPr>
          <w:spacing w:val="-2"/>
          <w:lang w:eastAsia="pl-PL"/>
        </w:rPr>
        <w:br w:type="page"/>
      </w:r>
    </w:p>
    <w:p w14:paraId="760C5577" w14:textId="772DF737" w:rsidR="006B3628" w:rsidRPr="006B3628" w:rsidRDefault="006B3628" w:rsidP="0070222D">
      <w:pPr>
        <w:pStyle w:val="Tytutablicy"/>
        <w:rPr>
          <w:lang w:val="en-GB"/>
        </w:rPr>
      </w:pPr>
      <w:r w:rsidRPr="00676E48">
        <w:t>Tablica 5. Produkcja globalna działu leśnictwo i pozyskiwanie drewna w 202</w:t>
      </w:r>
      <w:r w:rsidR="006A7554" w:rsidRPr="00676E48">
        <w:t>1</w:t>
      </w:r>
      <w:r w:rsidRPr="00676E48">
        <w:t xml:space="preserve"> r</w:t>
      </w:r>
      <w:r w:rsidRPr="006B3628">
        <w:rPr>
          <w:lang w:val="en-GB"/>
        </w:rPr>
        <w:t>.</w:t>
      </w:r>
    </w:p>
    <w:tbl>
      <w:tblPr>
        <w:tblStyle w:val="Siatkatabelijasna2"/>
        <w:tblW w:w="79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5. Produkcja globalna działu leśnictwo i pozyskiwanie drewna w 2021 r."/>
        <w:tblDescription w:val="Dane do tablicy dostępne w załączonym pliku excel."/>
      </w:tblPr>
      <w:tblGrid>
        <w:gridCol w:w="6009"/>
        <w:gridCol w:w="1929"/>
      </w:tblGrid>
      <w:tr w:rsidR="006B3628" w:rsidRPr="006B3628" w14:paraId="4783EDAF" w14:textId="77777777" w:rsidTr="00676E48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37A978" w14:textId="64FDEC7D" w:rsidR="006B3628" w:rsidRPr="006B3628" w:rsidRDefault="006B3628" w:rsidP="00BB0C91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6B3628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6D4885" w14:textId="77777777" w:rsidR="006B3628" w:rsidRPr="006B3628" w:rsidRDefault="006B3628" w:rsidP="00BB0C91">
            <w:pPr>
              <w:ind w:right="-57"/>
              <w:jc w:val="center"/>
              <w:rPr>
                <w:szCs w:val="19"/>
              </w:rPr>
            </w:pPr>
            <w:r w:rsidRPr="006B3628">
              <w:rPr>
                <w:rFonts w:cs="Times New Roman"/>
                <w:szCs w:val="19"/>
              </w:rPr>
              <w:t>W mln zł</w:t>
            </w:r>
          </w:p>
        </w:tc>
      </w:tr>
      <w:tr w:rsidR="006A7554" w:rsidRPr="006B3628" w14:paraId="3381D5B1" w14:textId="77777777" w:rsidTr="00676E48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422479" w14:textId="7565C886" w:rsidR="006A7554" w:rsidRPr="006B3628" w:rsidRDefault="006A7554" w:rsidP="006A7554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6B3628">
              <w:rPr>
                <w:rFonts w:eastAsia="Times New Roman" w:cs="Times New Roman"/>
                <w:b/>
                <w:bCs/>
                <w:szCs w:val="19"/>
              </w:rPr>
              <w:t>OGÓŁEM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37DFDE4" w14:textId="41A2C573" w:rsidR="006A7554" w:rsidRPr="00972D38" w:rsidRDefault="006A7554" w:rsidP="006A7554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6542D">
              <w:rPr>
                <w:b/>
              </w:rPr>
              <w:t>25847,7</w:t>
            </w:r>
          </w:p>
        </w:tc>
      </w:tr>
      <w:tr w:rsidR="006A7554" w:rsidRPr="006B3628" w14:paraId="21F1370F" w14:textId="77777777" w:rsidTr="00676E48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EFB42E" w14:textId="77777777" w:rsidR="006A7554" w:rsidRPr="006B3628" w:rsidRDefault="006A7554" w:rsidP="006A7554">
            <w:pPr>
              <w:keepNext/>
              <w:keepLines/>
              <w:tabs>
                <w:tab w:val="right" w:leader="dot" w:pos="4156"/>
              </w:tabs>
              <w:ind w:left="176"/>
              <w:outlineLvl w:val="1"/>
              <w:rPr>
                <w:rFonts w:eastAsiaTheme="majorEastAsia" w:cstheme="majorBidi"/>
                <w:szCs w:val="19"/>
              </w:rPr>
            </w:pPr>
            <w:r w:rsidRPr="006B3628">
              <w:rPr>
                <w:rFonts w:eastAsia="Times New Roman" w:cs="Times New Roman"/>
                <w:bCs/>
                <w:szCs w:val="19"/>
              </w:rPr>
              <w:t>w tym produkcja na własne cele finalne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4E00A21" w14:textId="1BD5486B" w:rsidR="006A7554" w:rsidRPr="006B3628" w:rsidRDefault="006A7554" w:rsidP="006A7554">
            <w:pPr>
              <w:jc w:val="right"/>
              <w:rPr>
                <w:rFonts w:cs="Arial"/>
                <w:color w:val="000000"/>
                <w:szCs w:val="19"/>
              </w:rPr>
            </w:pPr>
            <w:r w:rsidRPr="001B0A3D">
              <w:t>13,1</w:t>
            </w:r>
          </w:p>
        </w:tc>
      </w:tr>
      <w:tr w:rsidR="006A7554" w:rsidRPr="006B3628" w14:paraId="2884FC85" w14:textId="77777777" w:rsidTr="00676E48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D9EE3A" w14:textId="1B8E2BF9" w:rsidR="006A7554" w:rsidRPr="006B3628" w:rsidRDefault="006A7554" w:rsidP="006A7554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="Times New Roman" w:cs="Times New Roman"/>
                <w:bCs/>
                <w:szCs w:val="19"/>
              </w:rPr>
            </w:pPr>
            <w:r w:rsidRPr="006B3628">
              <w:rPr>
                <w:rFonts w:eastAsia="Times New Roman" w:cs="Times New Roman"/>
                <w:bCs/>
                <w:szCs w:val="19"/>
              </w:rPr>
              <w:t>Wyroby charakterystyczne dla leśnictwa i pozyskiwania drewna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C94EE40" w14:textId="0082C6B9" w:rsidR="006A7554" w:rsidRPr="006B3628" w:rsidRDefault="006A7554" w:rsidP="006A7554">
            <w:pPr>
              <w:jc w:val="right"/>
              <w:rPr>
                <w:rFonts w:cs="Arial"/>
                <w:color w:val="000000"/>
                <w:szCs w:val="19"/>
              </w:rPr>
            </w:pPr>
            <w:r w:rsidRPr="001B0A3D">
              <w:t>2</w:t>
            </w:r>
            <w:r w:rsidR="004823CF">
              <w:t>1980,3</w:t>
            </w:r>
          </w:p>
        </w:tc>
      </w:tr>
      <w:tr w:rsidR="006A7554" w:rsidRPr="006B3628" w14:paraId="1ECCBAEF" w14:textId="77777777" w:rsidTr="00676E48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D84A1E" w14:textId="4539B383" w:rsidR="006A7554" w:rsidRPr="006B3628" w:rsidRDefault="006A7554" w:rsidP="006A7554">
            <w:pPr>
              <w:keepNext/>
              <w:keepLines/>
              <w:tabs>
                <w:tab w:val="right" w:leader="dot" w:pos="4156"/>
              </w:tabs>
              <w:ind w:left="176"/>
              <w:outlineLvl w:val="1"/>
              <w:rPr>
                <w:rFonts w:eastAsia="Times New Roman" w:cs="Times New Roman"/>
                <w:bCs/>
                <w:szCs w:val="19"/>
              </w:rPr>
            </w:pPr>
            <w:r w:rsidRPr="006B3628">
              <w:rPr>
                <w:rFonts w:eastAsia="Times New Roman" w:cs="Times New Roman"/>
                <w:szCs w:val="19"/>
              </w:rPr>
              <w:t>drzewa, sadzonki i nasiona drzew i krzewów leśnych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4A02588" w14:textId="2B548851" w:rsidR="006A7554" w:rsidRPr="006B3628" w:rsidRDefault="004823CF" w:rsidP="006A7554">
            <w:pPr>
              <w:jc w:val="right"/>
              <w:rPr>
                <w:rFonts w:cs="Arial"/>
                <w:color w:val="000000"/>
                <w:szCs w:val="19"/>
              </w:rPr>
            </w:pPr>
            <w:r w:rsidRPr="00702AC0">
              <w:t>10470</w:t>
            </w:r>
            <w:r>
              <w:t>,0</w:t>
            </w:r>
          </w:p>
        </w:tc>
      </w:tr>
      <w:tr w:rsidR="006A7554" w:rsidRPr="006B3628" w14:paraId="49183893" w14:textId="77777777" w:rsidTr="00676E48">
        <w:trPr>
          <w:trHeight w:val="417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2C2536" w14:textId="6C64D313" w:rsidR="006A7554" w:rsidRPr="006B3628" w:rsidRDefault="006A7554" w:rsidP="006A7554">
            <w:pPr>
              <w:keepNext/>
              <w:keepLines/>
              <w:tabs>
                <w:tab w:val="right" w:leader="dot" w:pos="4156"/>
              </w:tabs>
              <w:ind w:left="352"/>
              <w:outlineLvl w:val="1"/>
              <w:rPr>
                <w:rFonts w:eastAsia="Times New Roman" w:cs="Times New Roman"/>
                <w:bCs/>
                <w:szCs w:val="19"/>
              </w:rPr>
            </w:pPr>
            <w:r w:rsidRPr="006B3628">
              <w:rPr>
                <w:rFonts w:eastAsia="Times New Roman" w:cs="Times New Roman"/>
                <w:szCs w:val="19"/>
              </w:rPr>
              <w:t>sadzonki i nasiona drzew i krzewów leśnych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B9C5FE9" w14:textId="76A46213" w:rsidR="006A7554" w:rsidRPr="006B3628" w:rsidRDefault="004823CF" w:rsidP="006A7554">
            <w:pPr>
              <w:jc w:val="right"/>
              <w:rPr>
                <w:rFonts w:cs="Arial"/>
                <w:color w:val="000000"/>
                <w:szCs w:val="19"/>
              </w:rPr>
            </w:pPr>
            <w:r w:rsidRPr="00702AC0">
              <w:t>112</w:t>
            </w:r>
            <w:r>
              <w:t>,</w:t>
            </w:r>
            <w:r w:rsidRPr="00702AC0">
              <w:t>5</w:t>
            </w:r>
          </w:p>
        </w:tc>
      </w:tr>
      <w:tr w:rsidR="006A7554" w:rsidRPr="006B3628" w14:paraId="666128AB" w14:textId="77777777" w:rsidTr="00676E48">
        <w:trPr>
          <w:trHeight w:val="20"/>
          <w:jc w:val="center"/>
        </w:trPr>
        <w:tc>
          <w:tcPr>
            <w:tcW w:w="600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3F2B74" w14:textId="407522E0" w:rsidR="006A7554" w:rsidRPr="006B3628" w:rsidRDefault="006A7554" w:rsidP="006A7554">
            <w:pPr>
              <w:keepNext/>
              <w:keepLines/>
              <w:tabs>
                <w:tab w:val="right" w:leader="dot" w:pos="4156"/>
              </w:tabs>
              <w:ind w:left="352"/>
              <w:outlineLvl w:val="1"/>
              <w:rPr>
                <w:rFonts w:eastAsia="Times New Roman" w:cs="Times New Roman"/>
                <w:bCs/>
                <w:szCs w:val="19"/>
              </w:rPr>
            </w:pPr>
            <w:r w:rsidRPr="006B3628">
              <w:rPr>
                <w:rFonts w:eastAsia="Times New Roman" w:cs="Times New Roman"/>
                <w:szCs w:val="19"/>
              </w:rPr>
              <w:t>drzewa leśne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F72E8FE" w14:textId="17E4A273" w:rsidR="006A7554" w:rsidRPr="006B3628" w:rsidRDefault="004823CF" w:rsidP="006A7554">
            <w:pPr>
              <w:jc w:val="right"/>
              <w:rPr>
                <w:rFonts w:cs="Arial"/>
                <w:color w:val="000000"/>
                <w:szCs w:val="19"/>
              </w:rPr>
            </w:pPr>
            <w:r w:rsidRPr="001B0A3D">
              <w:t>10357,5</w:t>
            </w:r>
          </w:p>
        </w:tc>
      </w:tr>
      <w:tr w:rsidR="006A7554" w:rsidRPr="00DB3EDB" w14:paraId="43F5DAF8" w14:textId="77777777" w:rsidTr="00676E48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0A47F9DD" w14:textId="7E609A1F" w:rsidR="006A7554" w:rsidRPr="00DB3EDB" w:rsidRDefault="006A7554" w:rsidP="006A7554">
            <w:pPr>
              <w:ind w:left="176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drewno nieobrobione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6494557" w14:textId="30457927" w:rsidR="006A7554" w:rsidRPr="00DB3EDB" w:rsidRDefault="004823CF" w:rsidP="006A7554">
            <w:pPr>
              <w:jc w:val="right"/>
              <w:rPr>
                <w:rFonts w:cs="Arial"/>
                <w:color w:val="000000"/>
                <w:szCs w:val="19"/>
              </w:rPr>
            </w:pPr>
            <w:r w:rsidRPr="001F3D50">
              <w:t>10464</w:t>
            </w:r>
            <w:r>
              <w:t>,</w:t>
            </w:r>
            <w:r w:rsidRPr="001F3D50">
              <w:t>1</w:t>
            </w:r>
          </w:p>
        </w:tc>
      </w:tr>
      <w:tr w:rsidR="006A7554" w:rsidRPr="00DB3EDB" w14:paraId="418F8CE3" w14:textId="77777777" w:rsidTr="00676E48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9DE370E" w14:textId="764CCD2E" w:rsidR="006A7554" w:rsidRPr="00DB3EDB" w:rsidRDefault="006A7554" w:rsidP="006A7554">
            <w:pPr>
              <w:ind w:left="352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drewno okrągłe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CF3018E" w14:textId="7F9492E9" w:rsidR="006A7554" w:rsidRPr="00DB3EDB" w:rsidRDefault="004823CF" w:rsidP="006A7554">
            <w:pPr>
              <w:jc w:val="right"/>
              <w:rPr>
                <w:rFonts w:cs="Arial"/>
                <w:color w:val="000000"/>
                <w:szCs w:val="19"/>
              </w:rPr>
            </w:pPr>
            <w:r w:rsidRPr="001F3D50">
              <w:t>10059</w:t>
            </w:r>
            <w:r>
              <w:t>,</w:t>
            </w:r>
            <w:r w:rsidRPr="001F3D50">
              <w:t>1</w:t>
            </w:r>
          </w:p>
        </w:tc>
      </w:tr>
      <w:tr w:rsidR="006A7554" w:rsidRPr="00DB3EDB" w14:paraId="051F52DE" w14:textId="77777777" w:rsidTr="00676E48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B1CB44F" w14:textId="411A3058" w:rsidR="006A7554" w:rsidRPr="00DB3EDB" w:rsidRDefault="006A7554" w:rsidP="006A7554">
            <w:pPr>
              <w:ind w:left="352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drewno opałowe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73E1E5A" w14:textId="61B307E7" w:rsidR="006A7554" w:rsidRPr="00DB3EDB" w:rsidRDefault="004823CF" w:rsidP="006A7554">
            <w:pPr>
              <w:jc w:val="right"/>
              <w:rPr>
                <w:rFonts w:cs="Arial"/>
                <w:color w:val="000000"/>
                <w:szCs w:val="19"/>
              </w:rPr>
            </w:pPr>
            <w:r w:rsidRPr="001F3D50">
              <w:t>405</w:t>
            </w:r>
            <w:r>
              <w:t>,0</w:t>
            </w:r>
          </w:p>
        </w:tc>
      </w:tr>
      <w:tr w:rsidR="006A7554" w:rsidRPr="00DB3EDB" w14:paraId="7ED4CEB2" w14:textId="77777777" w:rsidTr="00676E48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1DBABEE8" w14:textId="13CDE4BA" w:rsidR="006A7554" w:rsidRPr="00DB3EDB" w:rsidRDefault="006A7554" w:rsidP="006A7554">
            <w:pPr>
              <w:ind w:left="176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dziko rosnące produkty leśne, z wyłączeniem drewna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03A7CDC" w14:textId="1DA2C457" w:rsidR="006A7554" w:rsidRPr="00DB3EDB" w:rsidRDefault="004823CF" w:rsidP="006A7554">
            <w:pPr>
              <w:jc w:val="right"/>
              <w:rPr>
                <w:rFonts w:cs="Arial"/>
                <w:color w:val="000000"/>
                <w:szCs w:val="19"/>
              </w:rPr>
            </w:pPr>
            <w:r w:rsidRPr="001F3D50">
              <w:t>1046</w:t>
            </w:r>
            <w:r>
              <w:t>,</w:t>
            </w:r>
            <w:r w:rsidRPr="001F3D50">
              <w:t>2</w:t>
            </w:r>
          </w:p>
        </w:tc>
      </w:tr>
      <w:tr w:rsidR="006A7554" w:rsidRPr="00DB3EDB" w14:paraId="7266CF85" w14:textId="77777777" w:rsidTr="00676E48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50A8D82" w14:textId="7644002C" w:rsidR="006A7554" w:rsidRPr="00DB3EDB" w:rsidRDefault="006A7554" w:rsidP="006A7554">
            <w:pPr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bCs/>
                <w:szCs w:val="19"/>
              </w:rPr>
              <w:t>Usługi związane z leśnictwem i pozyskiwaniem drewna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0E37E08" w14:textId="7197BF3D" w:rsidR="006A7554" w:rsidRPr="00DB3EDB" w:rsidRDefault="004823CF" w:rsidP="006A7554">
            <w:pPr>
              <w:jc w:val="right"/>
              <w:rPr>
                <w:rFonts w:cs="Arial"/>
                <w:color w:val="000000"/>
                <w:szCs w:val="19"/>
              </w:rPr>
            </w:pPr>
            <w:r w:rsidRPr="001F3D50">
              <w:t>2049</w:t>
            </w:r>
            <w:r>
              <w:t>,</w:t>
            </w:r>
            <w:r w:rsidRPr="001F3D50">
              <w:t>7</w:t>
            </w:r>
          </w:p>
        </w:tc>
      </w:tr>
      <w:tr w:rsidR="006A7554" w:rsidRPr="00DB3EDB" w14:paraId="0072F890" w14:textId="77777777" w:rsidTr="00676E48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600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6D34209E" w14:textId="7F44BE79" w:rsidR="006A7554" w:rsidRPr="00DB3EDB" w:rsidRDefault="006A7554" w:rsidP="006A7554">
            <w:pPr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bCs/>
                <w:szCs w:val="19"/>
              </w:rPr>
              <w:t xml:space="preserve">Produkty </w:t>
            </w:r>
            <w:r w:rsidRPr="00676E48">
              <w:rPr>
                <w:rFonts w:eastAsia="Times New Roman" w:cs="Times New Roman"/>
                <w:bCs/>
                <w:szCs w:val="19"/>
              </w:rPr>
              <w:t>działalności drugorzędnej</w:t>
            </w:r>
          </w:p>
        </w:tc>
        <w:tc>
          <w:tcPr>
            <w:tcW w:w="192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03D43E9E" w14:textId="7406B822" w:rsidR="006A7554" w:rsidRPr="00DB3EDB" w:rsidRDefault="004823CF" w:rsidP="006A7554">
            <w:pPr>
              <w:jc w:val="right"/>
              <w:rPr>
                <w:rFonts w:cs="Arial"/>
                <w:color w:val="000000"/>
                <w:szCs w:val="19"/>
              </w:rPr>
            </w:pPr>
            <w:r w:rsidRPr="001F3D50">
              <w:t>1817</w:t>
            </w:r>
            <w:r>
              <w:t>,</w:t>
            </w:r>
            <w:r w:rsidRPr="001F3D50">
              <w:t>6</w:t>
            </w:r>
          </w:p>
        </w:tc>
      </w:tr>
    </w:tbl>
    <w:p w14:paraId="05378762" w14:textId="316A679F" w:rsidR="0070222D" w:rsidRPr="0070222D" w:rsidRDefault="0070222D" w:rsidP="0070222D">
      <w:pPr>
        <w:spacing w:line="288" w:lineRule="auto"/>
      </w:pPr>
      <w:r w:rsidRPr="0070222D">
        <w:t>W 202</w:t>
      </w:r>
      <w:r w:rsidR="00F1373D">
        <w:t>1</w:t>
      </w:r>
      <w:r w:rsidRPr="0070222D">
        <w:t xml:space="preserve"> r. zużycie pośrednie w analizowanym dziale wyniosło 1</w:t>
      </w:r>
      <w:r w:rsidR="00F1373D">
        <w:t>7,4</w:t>
      </w:r>
      <w:r w:rsidRPr="0070222D">
        <w:t xml:space="preserve"> mld zł. Znaczną jego część stanowiło zużycie drzew, sadzonek</w:t>
      </w:r>
      <w:r w:rsidR="00804C44">
        <w:t>,</w:t>
      </w:r>
      <w:r w:rsidRPr="0070222D">
        <w:t xml:space="preserve"> nasion drzew i krzewów leśnych (o wartości </w:t>
      </w:r>
      <w:r w:rsidR="00F1373D">
        <w:t>8,4</w:t>
      </w:r>
      <w:r w:rsidRPr="0070222D">
        <w:t xml:space="preserve"> mld zł), z</w:t>
      </w:r>
      <w:r>
        <w:t> </w:t>
      </w:r>
      <w:r w:rsidRPr="0070222D">
        <w:t xml:space="preserve">czego zdecydowana większość to drzewa usunięte z lasów dostępnych dla pozyskiwania drewna. W zużyciu pośrednim istotną pozycję stanowią również usługi charakterystyczne dla działalności leśnej, których wartość w omawianym roku osiągnęła </w:t>
      </w:r>
      <w:r w:rsidR="00F1373D">
        <w:t>2,0</w:t>
      </w:r>
      <w:r w:rsidRPr="0070222D">
        <w:t xml:space="preserve"> mld zł.</w:t>
      </w:r>
    </w:p>
    <w:p w14:paraId="40AB7B9A" w14:textId="51D7F367" w:rsidR="00916286" w:rsidRPr="0070222D" w:rsidRDefault="00916286" w:rsidP="00916286">
      <w:pPr>
        <w:pStyle w:val="Tytutablicy"/>
        <w:rPr>
          <w:lang w:val="en-GB"/>
        </w:rPr>
      </w:pPr>
      <w:r w:rsidRPr="00676E48">
        <w:t>Tablica 6. Zużycie pośrednie w dziale leśnictwo i pozyskiwanie drewna w 202</w:t>
      </w:r>
      <w:r w:rsidR="00F1373D" w:rsidRPr="00676E48">
        <w:t>1</w:t>
      </w:r>
      <w:r w:rsidRPr="00676E48">
        <w:t xml:space="preserve"> r</w:t>
      </w:r>
      <w:r w:rsidRPr="0070222D">
        <w:rPr>
          <w:lang w:val="en-GB"/>
        </w:rPr>
        <w:t>.</w:t>
      </w:r>
    </w:p>
    <w:tbl>
      <w:tblPr>
        <w:tblStyle w:val="Siatkatabelijasna21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6. Zużycie pośrednie w dziale leśnictwo i pozyskiwanie drewna w 2021 r."/>
        <w:tblDescription w:val="Dane do tablicy dostępne w załączonym pliku excel."/>
      </w:tblPr>
      <w:tblGrid>
        <w:gridCol w:w="6009"/>
        <w:gridCol w:w="1929"/>
      </w:tblGrid>
      <w:tr w:rsidR="00916286" w:rsidRPr="0070222D" w14:paraId="0BE91E44" w14:textId="77777777" w:rsidTr="00676E48">
        <w:trPr>
          <w:trHeight w:val="21"/>
          <w:jc w:val="center"/>
        </w:trPr>
        <w:tc>
          <w:tcPr>
            <w:tcW w:w="6009" w:type="dxa"/>
            <w:vAlign w:val="center"/>
          </w:tcPr>
          <w:p w14:paraId="0DB1AB79" w14:textId="77777777" w:rsidR="00916286" w:rsidRPr="0070222D" w:rsidRDefault="00916286" w:rsidP="00BB0C91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70222D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929" w:type="dxa"/>
            <w:vAlign w:val="center"/>
          </w:tcPr>
          <w:p w14:paraId="740C0357" w14:textId="77777777" w:rsidR="00916286" w:rsidRPr="0070222D" w:rsidRDefault="00916286" w:rsidP="00BB0C91">
            <w:pPr>
              <w:ind w:right="-57"/>
              <w:jc w:val="center"/>
              <w:rPr>
                <w:szCs w:val="19"/>
              </w:rPr>
            </w:pPr>
            <w:r w:rsidRPr="0070222D">
              <w:rPr>
                <w:rFonts w:cs="Times New Roman"/>
                <w:szCs w:val="19"/>
              </w:rPr>
              <w:t>W mln zł</w:t>
            </w:r>
          </w:p>
        </w:tc>
      </w:tr>
      <w:tr w:rsidR="00F1373D" w:rsidRPr="0070222D" w14:paraId="701D5AA3" w14:textId="77777777" w:rsidTr="00676E48">
        <w:trPr>
          <w:trHeight w:val="57"/>
          <w:jc w:val="center"/>
        </w:trPr>
        <w:tc>
          <w:tcPr>
            <w:tcW w:w="6009" w:type="dxa"/>
            <w:vAlign w:val="center"/>
          </w:tcPr>
          <w:p w14:paraId="093ABB59" w14:textId="77777777" w:rsidR="00F1373D" w:rsidRPr="0070222D" w:rsidRDefault="00F1373D" w:rsidP="00F1373D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70222D">
              <w:rPr>
                <w:rFonts w:eastAsia="Times New Roman" w:cs="Times New Roman"/>
                <w:b/>
                <w:bCs/>
                <w:szCs w:val="19"/>
              </w:rPr>
              <w:t>OGÓŁEM</w:t>
            </w:r>
          </w:p>
        </w:tc>
        <w:tc>
          <w:tcPr>
            <w:tcW w:w="1929" w:type="dxa"/>
          </w:tcPr>
          <w:p w14:paraId="2D31F1FE" w14:textId="293B1893" w:rsidR="00F1373D" w:rsidRPr="0070222D" w:rsidRDefault="00F1373D" w:rsidP="00F1373D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6542D">
              <w:rPr>
                <w:b/>
              </w:rPr>
              <w:t>17355,1</w:t>
            </w:r>
          </w:p>
        </w:tc>
      </w:tr>
      <w:tr w:rsidR="00F1373D" w:rsidRPr="0070222D" w14:paraId="2F74E9DC" w14:textId="77777777" w:rsidTr="00676E48">
        <w:trPr>
          <w:trHeight w:val="21"/>
          <w:jc w:val="center"/>
        </w:trPr>
        <w:tc>
          <w:tcPr>
            <w:tcW w:w="6009" w:type="dxa"/>
            <w:vAlign w:val="center"/>
          </w:tcPr>
          <w:p w14:paraId="312B165A" w14:textId="77777777" w:rsidR="00F1373D" w:rsidRPr="0070222D" w:rsidRDefault="00F1373D" w:rsidP="00F1373D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Drzewa, sadzonki i nasiona drzew i krzewów leśnych</w:t>
            </w:r>
          </w:p>
        </w:tc>
        <w:tc>
          <w:tcPr>
            <w:tcW w:w="1929" w:type="dxa"/>
          </w:tcPr>
          <w:p w14:paraId="5D054D57" w14:textId="0B7F5A1F" w:rsidR="00F1373D" w:rsidRPr="0070222D" w:rsidRDefault="00F1373D" w:rsidP="00F1373D">
            <w:pPr>
              <w:jc w:val="right"/>
              <w:rPr>
                <w:rFonts w:cs="Arial"/>
                <w:color w:val="000000"/>
                <w:szCs w:val="19"/>
              </w:rPr>
            </w:pPr>
            <w:r w:rsidRPr="00E16DF7">
              <w:t>8353,1</w:t>
            </w:r>
          </w:p>
        </w:tc>
      </w:tr>
      <w:tr w:rsidR="00F1373D" w:rsidRPr="0070222D" w14:paraId="6800AE1F" w14:textId="77777777" w:rsidTr="00676E48">
        <w:trPr>
          <w:trHeight w:val="57"/>
          <w:jc w:val="center"/>
        </w:trPr>
        <w:tc>
          <w:tcPr>
            <w:tcW w:w="6009" w:type="dxa"/>
            <w:vAlign w:val="center"/>
          </w:tcPr>
          <w:p w14:paraId="333C5BF0" w14:textId="77777777" w:rsidR="00F1373D" w:rsidRPr="0070222D" w:rsidRDefault="00F1373D" w:rsidP="00F1373D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Energia, smary</w:t>
            </w:r>
          </w:p>
        </w:tc>
        <w:tc>
          <w:tcPr>
            <w:tcW w:w="1929" w:type="dxa"/>
          </w:tcPr>
          <w:p w14:paraId="2D9FD6D0" w14:textId="38430BD2" w:rsidR="00F1373D" w:rsidRPr="0070222D" w:rsidRDefault="00F1373D" w:rsidP="00F1373D">
            <w:pPr>
              <w:jc w:val="right"/>
              <w:rPr>
                <w:rFonts w:cs="Arial"/>
                <w:color w:val="000000"/>
                <w:szCs w:val="19"/>
              </w:rPr>
            </w:pPr>
            <w:r w:rsidRPr="00E16DF7">
              <w:t>359,5</w:t>
            </w:r>
          </w:p>
        </w:tc>
      </w:tr>
      <w:tr w:rsidR="00F1373D" w:rsidRPr="0070222D" w14:paraId="30158B1A" w14:textId="77777777" w:rsidTr="00676E48">
        <w:trPr>
          <w:trHeight w:val="21"/>
          <w:jc w:val="center"/>
        </w:trPr>
        <w:tc>
          <w:tcPr>
            <w:tcW w:w="6009" w:type="dxa"/>
            <w:vAlign w:val="center"/>
          </w:tcPr>
          <w:p w14:paraId="7D24BCD1" w14:textId="77777777" w:rsidR="00F1373D" w:rsidRPr="0070222D" w:rsidRDefault="00F1373D" w:rsidP="00F1373D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Nawozy i polepszacze gleby</w:t>
            </w:r>
          </w:p>
        </w:tc>
        <w:tc>
          <w:tcPr>
            <w:tcW w:w="1929" w:type="dxa"/>
          </w:tcPr>
          <w:p w14:paraId="056C8ACD" w14:textId="6EE952DB" w:rsidR="00F1373D" w:rsidRPr="0070222D" w:rsidRDefault="00F1373D" w:rsidP="00F1373D">
            <w:pPr>
              <w:jc w:val="right"/>
              <w:rPr>
                <w:rFonts w:cs="Arial"/>
                <w:color w:val="000000"/>
                <w:szCs w:val="19"/>
              </w:rPr>
            </w:pPr>
            <w:r w:rsidRPr="00E16DF7">
              <w:t>182,5</w:t>
            </w:r>
          </w:p>
        </w:tc>
      </w:tr>
      <w:tr w:rsidR="00F1373D" w:rsidRPr="0070222D" w14:paraId="0373F1A5" w14:textId="77777777" w:rsidTr="00676E48">
        <w:trPr>
          <w:trHeight w:val="21"/>
          <w:jc w:val="center"/>
        </w:trPr>
        <w:tc>
          <w:tcPr>
            <w:tcW w:w="6009" w:type="dxa"/>
            <w:vAlign w:val="center"/>
          </w:tcPr>
          <w:p w14:paraId="458639DD" w14:textId="77777777" w:rsidR="00F1373D" w:rsidRPr="0070222D" w:rsidRDefault="00F1373D" w:rsidP="00F1373D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Środki ochrony roślin, pestycydy</w:t>
            </w:r>
          </w:p>
        </w:tc>
        <w:tc>
          <w:tcPr>
            <w:tcW w:w="1929" w:type="dxa"/>
          </w:tcPr>
          <w:p w14:paraId="4966AFD2" w14:textId="4B8225BE" w:rsidR="00F1373D" w:rsidRPr="0070222D" w:rsidRDefault="00F1373D" w:rsidP="00F1373D">
            <w:pPr>
              <w:jc w:val="right"/>
              <w:rPr>
                <w:rFonts w:cs="Arial"/>
                <w:color w:val="000000"/>
                <w:szCs w:val="19"/>
              </w:rPr>
            </w:pPr>
            <w:r w:rsidRPr="00E16DF7">
              <w:t>27,8</w:t>
            </w:r>
          </w:p>
        </w:tc>
      </w:tr>
      <w:tr w:rsidR="00F1373D" w:rsidRPr="0070222D" w14:paraId="7F6DCF1A" w14:textId="77777777" w:rsidTr="00676E48">
        <w:trPr>
          <w:trHeight w:val="21"/>
          <w:jc w:val="center"/>
        </w:trPr>
        <w:tc>
          <w:tcPr>
            <w:tcW w:w="6009" w:type="dxa"/>
            <w:vAlign w:val="center"/>
          </w:tcPr>
          <w:p w14:paraId="1209FF11" w14:textId="77777777" w:rsidR="00F1373D" w:rsidRPr="0070222D" w:rsidRDefault="00F1373D" w:rsidP="00F1373D">
            <w:pPr>
              <w:rPr>
                <w:rFonts w:eastAsia="Times New Roman" w:cs="Times New Roman"/>
                <w:b/>
                <w:bCs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Usługi charakterystyczne dla leśnictwa i pozyskiwania drewna</w:t>
            </w:r>
          </w:p>
        </w:tc>
        <w:tc>
          <w:tcPr>
            <w:tcW w:w="1929" w:type="dxa"/>
          </w:tcPr>
          <w:p w14:paraId="248AE487" w14:textId="1666953E" w:rsidR="00F1373D" w:rsidRPr="0070222D" w:rsidRDefault="00F1373D" w:rsidP="00F1373D">
            <w:pPr>
              <w:jc w:val="right"/>
              <w:rPr>
                <w:rFonts w:cs="Arial"/>
                <w:color w:val="000000"/>
                <w:szCs w:val="19"/>
              </w:rPr>
            </w:pPr>
            <w:r w:rsidRPr="00E16DF7">
              <w:t>1951,3</w:t>
            </w:r>
          </w:p>
        </w:tc>
      </w:tr>
      <w:tr w:rsidR="00F1373D" w:rsidRPr="0070222D" w14:paraId="2B142844" w14:textId="77777777" w:rsidTr="00676E48">
        <w:trPr>
          <w:trHeight w:val="21"/>
          <w:jc w:val="center"/>
        </w:trPr>
        <w:tc>
          <w:tcPr>
            <w:tcW w:w="6009" w:type="dxa"/>
            <w:vAlign w:val="center"/>
          </w:tcPr>
          <w:p w14:paraId="1D86B5E6" w14:textId="77777777" w:rsidR="00F1373D" w:rsidRPr="0070222D" w:rsidRDefault="00F1373D" w:rsidP="00F1373D">
            <w:pPr>
              <w:rPr>
                <w:rFonts w:eastAsia="Times New Roman" w:cs="Times New Roman"/>
                <w:b/>
                <w:bCs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 xml:space="preserve">Konserwacja i naprawy maszyn, urządzeń i środków transportu </w:t>
            </w:r>
          </w:p>
        </w:tc>
        <w:tc>
          <w:tcPr>
            <w:tcW w:w="1929" w:type="dxa"/>
          </w:tcPr>
          <w:p w14:paraId="53FCFA1E" w14:textId="34D9A2B2" w:rsidR="00F1373D" w:rsidRPr="0070222D" w:rsidRDefault="00F1373D" w:rsidP="00F1373D">
            <w:pPr>
              <w:jc w:val="right"/>
              <w:rPr>
                <w:rFonts w:cs="Arial"/>
                <w:color w:val="000000"/>
                <w:szCs w:val="19"/>
              </w:rPr>
            </w:pPr>
            <w:r w:rsidRPr="00E16DF7">
              <w:t>398,7</w:t>
            </w:r>
          </w:p>
        </w:tc>
      </w:tr>
      <w:tr w:rsidR="00F1373D" w:rsidRPr="0070222D" w14:paraId="17E6629A" w14:textId="77777777" w:rsidTr="00676E48">
        <w:trPr>
          <w:trHeight w:val="21"/>
          <w:jc w:val="center"/>
        </w:trPr>
        <w:tc>
          <w:tcPr>
            <w:tcW w:w="6009" w:type="dxa"/>
            <w:vAlign w:val="center"/>
          </w:tcPr>
          <w:p w14:paraId="3F598A9A" w14:textId="77777777" w:rsidR="00F1373D" w:rsidRPr="0070222D" w:rsidRDefault="00F1373D" w:rsidP="00F1373D">
            <w:pPr>
              <w:rPr>
                <w:rFonts w:eastAsia="Times New Roman" w:cs="Times New Roman"/>
                <w:b/>
                <w:bCs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Konserwacja i naprawy budynków</w:t>
            </w:r>
          </w:p>
        </w:tc>
        <w:tc>
          <w:tcPr>
            <w:tcW w:w="1929" w:type="dxa"/>
          </w:tcPr>
          <w:p w14:paraId="6926FDE0" w14:textId="603042A7" w:rsidR="00F1373D" w:rsidRPr="0070222D" w:rsidRDefault="00F1373D" w:rsidP="00F1373D">
            <w:pPr>
              <w:jc w:val="right"/>
              <w:rPr>
                <w:rFonts w:cs="Arial"/>
                <w:color w:val="000000"/>
                <w:szCs w:val="19"/>
              </w:rPr>
            </w:pPr>
            <w:r w:rsidRPr="00E16DF7">
              <w:t>657,3</w:t>
            </w:r>
          </w:p>
        </w:tc>
      </w:tr>
      <w:tr w:rsidR="00F1373D" w:rsidRPr="0070222D" w14:paraId="3608FFAE" w14:textId="77777777" w:rsidTr="00676E48">
        <w:trPr>
          <w:trHeight w:val="21"/>
          <w:jc w:val="center"/>
        </w:trPr>
        <w:tc>
          <w:tcPr>
            <w:tcW w:w="6009" w:type="dxa"/>
            <w:tcBorders>
              <w:bottom w:val="single" w:sz="4" w:space="0" w:color="001D77"/>
            </w:tcBorders>
            <w:vAlign w:val="center"/>
          </w:tcPr>
          <w:p w14:paraId="7C617AD2" w14:textId="77777777" w:rsidR="00F1373D" w:rsidRPr="0070222D" w:rsidRDefault="00F1373D" w:rsidP="00F1373D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Usługi pośrednictwa finansowego mierzone pośrednio (FISIM)</w:t>
            </w:r>
          </w:p>
        </w:tc>
        <w:tc>
          <w:tcPr>
            <w:tcW w:w="1929" w:type="dxa"/>
            <w:tcBorders>
              <w:bottom w:val="single" w:sz="4" w:space="0" w:color="001D77"/>
            </w:tcBorders>
          </w:tcPr>
          <w:p w14:paraId="42B1B211" w14:textId="00274C35" w:rsidR="00F1373D" w:rsidRPr="0070222D" w:rsidRDefault="00F1373D" w:rsidP="00F1373D">
            <w:pPr>
              <w:jc w:val="right"/>
              <w:rPr>
                <w:rFonts w:cs="Arial"/>
                <w:color w:val="000000"/>
                <w:szCs w:val="19"/>
              </w:rPr>
            </w:pPr>
            <w:r w:rsidRPr="00E16DF7">
              <w:t>51,7</w:t>
            </w:r>
          </w:p>
        </w:tc>
      </w:tr>
      <w:tr w:rsidR="00F1373D" w:rsidRPr="0070222D" w14:paraId="0D2D5F7B" w14:textId="77777777" w:rsidTr="00676E48">
        <w:trPr>
          <w:trHeight w:val="57"/>
          <w:jc w:val="center"/>
        </w:trPr>
        <w:tc>
          <w:tcPr>
            <w:tcW w:w="6009" w:type="dxa"/>
            <w:tcBorders>
              <w:bottom w:val="nil"/>
            </w:tcBorders>
            <w:vAlign w:val="center"/>
          </w:tcPr>
          <w:p w14:paraId="12459752" w14:textId="77777777" w:rsidR="00F1373D" w:rsidRPr="0070222D" w:rsidRDefault="00F1373D" w:rsidP="00F1373D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Pozostałe towary i usługi</w:t>
            </w:r>
          </w:p>
        </w:tc>
        <w:tc>
          <w:tcPr>
            <w:tcW w:w="1929" w:type="dxa"/>
            <w:tcBorders>
              <w:bottom w:val="nil"/>
            </w:tcBorders>
          </w:tcPr>
          <w:p w14:paraId="12CAE7DA" w14:textId="5744DFA0" w:rsidR="00F1373D" w:rsidRPr="0070222D" w:rsidRDefault="00F1373D" w:rsidP="00F1373D">
            <w:pPr>
              <w:jc w:val="right"/>
              <w:rPr>
                <w:rFonts w:cs="Arial"/>
                <w:color w:val="000000"/>
                <w:szCs w:val="19"/>
              </w:rPr>
            </w:pPr>
            <w:r w:rsidRPr="00E16DF7">
              <w:t>5373,2</w:t>
            </w:r>
          </w:p>
        </w:tc>
      </w:tr>
    </w:tbl>
    <w:p w14:paraId="7F52248F" w14:textId="77777777" w:rsidR="00BB0C91" w:rsidRDefault="00BB0C91">
      <w:pPr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</w:pPr>
      <w:r>
        <w:rPr>
          <w:lang w:val="en-GB"/>
        </w:rPr>
        <w:br w:type="page"/>
      </w:r>
    </w:p>
    <w:p w14:paraId="3287BFAB" w14:textId="0E89C27D" w:rsidR="00BB0C91" w:rsidRPr="00676E48" w:rsidRDefault="00BB0C91" w:rsidP="00BB0C9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676E48">
        <w:rPr>
          <w:rFonts w:eastAsia="Times New Roman" w:cs="Times New Roman"/>
          <w:szCs w:val="19"/>
          <w:lang w:eastAsia="pl-PL"/>
        </w:rPr>
        <w:t>W 202</w:t>
      </w:r>
      <w:r w:rsidR="00F1373D" w:rsidRPr="00676E48">
        <w:rPr>
          <w:rFonts w:eastAsia="Times New Roman" w:cs="Times New Roman"/>
          <w:szCs w:val="19"/>
          <w:lang w:eastAsia="pl-PL"/>
        </w:rPr>
        <w:t>1</w:t>
      </w:r>
      <w:r w:rsidRPr="00676E48">
        <w:rPr>
          <w:rFonts w:eastAsia="Times New Roman" w:cs="Times New Roman"/>
          <w:szCs w:val="19"/>
          <w:lang w:eastAsia="pl-PL"/>
        </w:rPr>
        <w:t xml:space="preserve"> r. wartość dodana brutto w dziale leśnictwo i pozyskiwanie drewna ukształtowała się na poziomie </w:t>
      </w:r>
      <w:r w:rsidR="00F1373D" w:rsidRPr="00676E48">
        <w:rPr>
          <w:rFonts w:eastAsia="Times New Roman" w:cs="Times New Roman"/>
          <w:szCs w:val="19"/>
          <w:lang w:eastAsia="pl-PL"/>
        </w:rPr>
        <w:t>8,5</w:t>
      </w:r>
      <w:r w:rsidRPr="00676E48">
        <w:rPr>
          <w:rFonts w:eastAsia="Times New Roman" w:cs="Times New Roman"/>
          <w:szCs w:val="19"/>
          <w:lang w:eastAsia="pl-PL"/>
        </w:rPr>
        <w:t xml:space="preserve"> mld zł</w:t>
      </w:r>
      <w:r w:rsidR="00F1373D" w:rsidRPr="00676E48">
        <w:rPr>
          <w:rFonts w:eastAsia="Times New Roman" w:cs="Times New Roman"/>
          <w:szCs w:val="19"/>
          <w:lang w:eastAsia="pl-PL"/>
        </w:rPr>
        <w:t xml:space="preserve"> (wzrost o 11,4% w porównaniu z 2020 r.)</w:t>
      </w:r>
      <w:r w:rsidRPr="00676E48">
        <w:rPr>
          <w:rFonts w:eastAsia="Times New Roman" w:cs="Times New Roman"/>
          <w:szCs w:val="19"/>
          <w:lang w:eastAsia="pl-PL"/>
        </w:rPr>
        <w:t>, a wartość dodana netto –</w:t>
      </w:r>
      <w:r w:rsidR="00447754" w:rsidRPr="00676E48">
        <w:rPr>
          <w:rFonts w:eastAsia="Times New Roman" w:cs="Times New Roman"/>
          <w:szCs w:val="19"/>
          <w:lang w:eastAsia="pl-PL"/>
        </w:rPr>
        <w:t> </w:t>
      </w:r>
      <w:r w:rsidR="00F1373D" w:rsidRPr="00676E48">
        <w:rPr>
          <w:rFonts w:eastAsia="Times New Roman" w:cs="Times New Roman"/>
          <w:szCs w:val="19"/>
          <w:lang w:eastAsia="pl-PL"/>
        </w:rPr>
        <w:t>7,6 </w:t>
      </w:r>
      <w:r w:rsidRPr="00676E48">
        <w:rPr>
          <w:rFonts w:eastAsia="Times New Roman" w:cs="Times New Roman"/>
          <w:szCs w:val="19"/>
          <w:lang w:eastAsia="pl-PL"/>
        </w:rPr>
        <w:t>mld</w:t>
      </w:r>
      <w:r w:rsidR="00F1373D" w:rsidRPr="00676E48">
        <w:rPr>
          <w:rFonts w:eastAsia="Times New Roman" w:cs="Times New Roman"/>
          <w:szCs w:val="19"/>
          <w:lang w:eastAsia="pl-PL"/>
        </w:rPr>
        <w:t> </w:t>
      </w:r>
      <w:r w:rsidRPr="00676E48">
        <w:rPr>
          <w:rFonts w:eastAsia="Times New Roman" w:cs="Times New Roman"/>
          <w:szCs w:val="19"/>
          <w:lang w:eastAsia="pl-PL"/>
        </w:rPr>
        <w:t>zł</w:t>
      </w:r>
      <w:r w:rsidR="00F1373D" w:rsidRPr="00676E48">
        <w:rPr>
          <w:rFonts w:eastAsia="Times New Roman" w:cs="Times New Roman"/>
          <w:szCs w:val="19"/>
          <w:lang w:eastAsia="pl-PL"/>
        </w:rPr>
        <w:t xml:space="preserve"> (wzrost o 11,9%)</w:t>
      </w:r>
      <w:r w:rsidRPr="00676E48">
        <w:rPr>
          <w:rFonts w:eastAsia="Times New Roman" w:cs="Times New Roman"/>
          <w:szCs w:val="19"/>
          <w:lang w:eastAsia="pl-PL"/>
        </w:rPr>
        <w:t xml:space="preserve">. Nakłady pracy w analizowanym dziale wyniosły </w:t>
      </w:r>
      <w:r w:rsidR="00F1373D" w:rsidRPr="00676E48">
        <w:rPr>
          <w:rFonts w:eastAsia="Times New Roman" w:cs="Times New Roman"/>
          <w:szCs w:val="19"/>
          <w:lang w:eastAsia="pl-PL"/>
        </w:rPr>
        <w:t>47,7</w:t>
      </w:r>
      <w:r w:rsidRPr="00676E48">
        <w:rPr>
          <w:rFonts w:eastAsia="Times New Roman" w:cs="Times New Roman"/>
          <w:szCs w:val="19"/>
          <w:lang w:eastAsia="pl-PL"/>
        </w:rPr>
        <w:t xml:space="preserve"> tys. rocznych jednostek pracy</w:t>
      </w:r>
      <w:r w:rsidRPr="00676E48">
        <w:rPr>
          <w:rFonts w:eastAsia="Times New Roman" w:cs="Times New Roman"/>
          <w:szCs w:val="19"/>
          <w:vertAlign w:val="superscript"/>
          <w:lang w:eastAsia="pl-PL"/>
        </w:rPr>
        <w:footnoteReference w:id="1"/>
      </w:r>
      <w:r w:rsidR="00F1373D" w:rsidRPr="00676E48">
        <w:rPr>
          <w:rFonts w:eastAsia="Times New Roman" w:cs="Times New Roman"/>
          <w:szCs w:val="19"/>
          <w:lang w:eastAsia="pl-PL"/>
        </w:rPr>
        <w:t xml:space="preserve"> (o 4,6% mniej niż w 2020 r.),</w:t>
      </w:r>
      <w:r w:rsidRPr="00676E48">
        <w:rPr>
          <w:rFonts w:eastAsia="Times New Roman" w:cs="Times New Roman"/>
          <w:szCs w:val="19"/>
          <w:lang w:eastAsia="pl-PL"/>
        </w:rPr>
        <w:t xml:space="preserve"> w tym osób samozatrudnionych – 7,</w:t>
      </w:r>
      <w:r w:rsidR="00F1373D" w:rsidRPr="00676E48">
        <w:rPr>
          <w:rFonts w:eastAsia="Times New Roman" w:cs="Times New Roman"/>
          <w:szCs w:val="19"/>
          <w:lang w:eastAsia="pl-PL"/>
        </w:rPr>
        <w:t>0</w:t>
      </w:r>
      <w:r w:rsidRPr="00676E48">
        <w:rPr>
          <w:rFonts w:eastAsia="Times New Roman" w:cs="Times New Roman"/>
          <w:szCs w:val="19"/>
          <w:lang w:eastAsia="pl-PL"/>
        </w:rPr>
        <w:t xml:space="preserve"> tys. rocznych jednostek pracy</w:t>
      </w:r>
      <w:r w:rsidR="00F1373D" w:rsidRPr="00676E48">
        <w:rPr>
          <w:rFonts w:eastAsia="Times New Roman" w:cs="Times New Roman"/>
          <w:szCs w:val="19"/>
          <w:lang w:eastAsia="pl-PL"/>
        </w:rPr>
        <w:t xml:space="preserve"> (o 7,9% mniej)</w:t>
      </w:r>
      <w:r w:rsidRPr="00676E48">
        <w:rPr>
          <w:rFonts w:eastAsia="Times New Roman" w:cs="Times New Roman"/>
          <w:szCs w:val="19"/>
          <w:lang w:eastAsia="pl-PL"/>
        </w:rPr>
        <w:t>.</w:t>
      </w:r>
    </w:p>
    <w:p w14:paraId="2AB6BAFC" w14:textId="1CD0CAAE" w:rsidR="0070222D" w:rsidRPr="0070222D" w:rsidRDefault="00BB0C91" w:rsidP="00BB0C9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>
        <w:br w:type="page"/>
      </w:r>
      <w:r w:rsidR="0070222D" w:rsidRPr="0070222D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Wyjaśnienia metodologiczne </w:t>
      </w:r>
    </w:p>
    <w:p w14:paraId="3F3023C6" w14:textId="062DEB2D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 xml:space="preserve">Rachunki </w:t>
      </w:r>
      <w:r w:rsidR="004823CF">
        <w:rPr>
          <w:iCs/>
          <w:szCs w:val="19"/>
        </w:rPr>
        <w:t>leśne</w:t>
      </w:r>
      <w:r w:rsidRPr="0070222D">
        <w:rPr>
          <w:iCs/>
          <w:szCs w:val="19"/>
        </w:rPr>
        <w:t xml:space="preserve"> w Polsce opracowywane są zgodnie z metodologią Europejskich Rachunków Leśnych (EFA). Stanowią one sektorowy rachunek satelitarny do rachunków narodowych, rozszerzając je o dodatkowe informacje charakterystyczne dla działalności leśnej.</w:t>
      </w:r>
    </w:p>
    <w:p w14:paraId="34D92EAF" w14:textId="77777777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>Dane na temat lasów przedstawiono w podziale</w:t>
      </w:r>
      <w:r w:rsidRPr="0070222D">
        <w:rPr>
          <w:bCs/>
          <w:iCs/>
          <w:szCs w:val="19"/>
        </w:rPr>
        <w:t xml:space="preserve"> na lasy dostępne i </w:t>
      </w:r>
      <w:r w:rsidRPr="0070222D">
        <w:rPr>
          <w:iCs/>
          <w:szCs w:val="19"/>
        </w:rPr>
        <w:t>niedostępne dla pozyskiwania drewna</w:t>
      </w:r>
      <w:r w:rsidRPr="0070222D">
        <w:rPr>
          <w:iCs/>
          <w:szCs w:val="19"/>
          <w:vertAlign w:val="superscript"/>
        </w:rPr>
        <w:footnoteReference w:id="2"/>
      </w:r>
      <w:r w:rsidRPr="0070222D">
        <w:rPr>
          <w:iCs/>
          <w:szCs w:val="19"/>
        </w:rPr>
        <w:t xml:space="preserve">. Podział ten umożliwia wyodrębnienie wielkości zasobów leśnych, które mogą być wykorzystywane produkcyjnie. Oszacowanie wartości produkcyjnej tych zasobów jest niezbędne do zaprezentowania roli lasów w gospodarce narodowej. </w:t>
      </w:r>
    </w:p>
    <w:p w14:paraId="0AE0BB8E" w14:textId="2B51C448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>Wartość produkcyjną można przypisać jedynie lasom dostępnym dla pozyskiwania drewna</w:t>
      </w:r>
      <w:r w:rsidR="00BD3808">
        <w:rPr>
          <w:iCs/>
          <w:szCs w:val="19"/>
        </w:rPr>
        <w:t>.</w:t>
      </w:r>
      <w:r w:rsidRPr="0070222D">
        <w:rPr>
          <w:iCs/>
          <w:szCs w:val="19"/>
        </w:rPr>
        <w:t xml:space="preserve"> </w:t>
      </w:r>
      <w:r w:rsidR="00BD3808">
        <w:rPr>
          <w:iCs/>
          <w:szCs w:val="19"/>
        </w:rPr>
        <w:t>J</w:t>
      </w:r>
      <w:r w:rsidRPr="0070222D">
        <w:rPr>
          <w:iCs/>
          <w:szCs w:val="19"/>
        </w:rPr>
        <w:t>ej określenie dla lasów niedostępnych ma jedynie wymiar hipotetyczny i związany jest z teoretyczną możliwością włączenia tych zasobów do zasobów wykorzystywanych produkcyjnie.</w:t>
      </w:r>
    </w:p>
    <w:p w14:paraId="6A87F11A" w14:textId="77777777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t xml:space="preserve">Wycena przyrostu zasobów drewna na pniu w lasach dostępnych dla pozyskiwania drewna umożliwia włączenie tej wartości do produkcji globalnej działu leśnictwo i pozyskiwanie drewna. </w:t>
      </w:r>
      <w:r w:rsidRPr="0070222D">
        <w:rPr>
          <w:iCs/>
          <w:szCs w:val="19"/>
        </w:rPr>
        <w:t>W rachunkach leśnych w Polsce przyjęto metodę brutto określenia produkcji globalnej leśnictwa. Oznacza to, że ujęta jest w niej wartość rocznego przyrostu miąższości drzewostanów w lasach dostępnych dla pozyskiwania drewna pomniejszona o straty wynikające ze śmiertelności drzew. W zużyciu pośrednim natomiast uwzględniona została wartość usuniętego drewna z lasów dostępnych dla pozyskiwania drewna w danym roku. Dane w ujęciu wartościowym podano w cenach bieżących.</w:t>
      </w:r>
    </w:p>
    <w:p w14:paraId="7C396D53" w14:textId="77777777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>W prezentowanych tablicach, zalesienia obejmują zmiany w powierzchni gruntów dotychczas nieleśnych uznanych w danym roku za grunty leśne, jak również inne przyczyny przyrostu tej powierzchni (np. sukcesja). Wylesienia natomiast to zmniejszenia powierzchni gruntów leśnych wynikające z wyłączenia tych gruntów z użytkowania leśnego. Zmiany w użytkowaniu gruntów leśnych odzwierciedlają zmiany kategorii lasów z dostępnych na niedostępne dla pozyskiwania drewna lub odwrotnie. Pozostałe zmiany obejmują zmiany wartości w efekcie zmian cen (przeszacowanie), straty (pożary) oraz wielkość bilansującą.</w:t>
      </w:r>
    </w:p>
    <w:p w14:paraId="42240529" w14:textId="77777777" w:rsidR="0070222D" w:rsidRPr="0070222D" w:rsidRDefault="0070222D" w:rsidP="009A24DB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>Przyrost netto zasobów drewna na pniu oznacza zwiększenie w ciągu roku miąższości drzewostanów w wyniku naturalnych procesów wzrostu, skorygowane o wielkości zmiany w danym roku zasobu (miąższości) drzew martwych stojących i leżących (tzw. śmiertelność).</w:t>
      </w:r>
    </w:p>
    <w:p w14:paraId="7AE6C10B" w14:textId="4365E87D" w:rsidR="0070222D" w:rsidRPr="0070222D" w:rsidRDefault="0070222D" w:rsidP="009A24DB">
      <w:pPr>
        <w:spacing w:line="288" w:lineRule="auto"/>
        <w:rPr>
          <w:szCs w:val="19"/>
        </w:rPr>
      </w:pPr>
      <w:r w:rsidRPr="00304E5A">
        <w:rPr>
          <w:szCs w:val="19"/>
        </w:rPr>
        <w:t xml:space="preserve">Dane za lata 2016–2018 zaprezentowane w poprzednich edycjach informacji sygnalnej „Rachunki leśne w Polsce” zostały zrewidowane ze względu na </w:t>
      </w:r>
      <w:proofErr w:type="spellStart"/>
      <w:r w:rsidRPr="00676E48">
        <w:rPr>
          <w:szCs w:val="19"/>
          <w:lang w:val="en-US"/>
        </w:rPr>
        <w:t>benchmarkingową</w:t>
      </w:r>
      <w:proofErr w:type="spellEnd"/>
      <w:r w:rsidRPr="00304E5A">
        <w:rPr>
          <w:szCs w:val="19"/>
        </w:rPr>
        <w:t xml:space="preserve"> rewizję rachunków narodowych, a także zmianę sposobu ujmowania pozyskania drewna. Do 2018 r. wykazywano je bez kory, a od 2019 r. – z korą. Zrewidowa</w:t>
      </w:r>
      <w:r w:rsidRPr="0070222D">
        <w:rPr>
          <w:szCs w:val="19"/>
        </w:rPr>
        <w:t xml:space="preserve">ne dane za lata 2016–2018 są dostępne w Ośrodku Statystyki Środowiska, Przyrody i Leśnictwa Urzędu Statystycznego w Białymstoku – </w:t>
      </w:r>
      <w:hyperlink r:id="rId10" w:history="1">
        <w:r w:rsidRPr="0070222D">
          <w:rPr>
            <w:rFonts w:cs="Arial"/>
            <w:color w:val="001D77"/>
            <w:szCs w:val="19"/>
            <w:u w:val="single"/>
            <w:shd w:val="clear" w:color="auto" w:fill="FDFDFD"/>
          </w:rPr>
          <w:t>OS</w:t>
        </w:r>
        <w:r w:rsidRPr="00360B2D">
          <w:rPr>
            <w:rFonts w:cs="Arial"/>
            <w:color w:val="001D77"/>
            <w:szCs w:val="19"/>
            <w:u w:val="single"/>
            <w:shd w:val="clear" w:color="auto" w:fill="FDFDFD"/>
          </w:rPr>
          <w:t>SPiL@s</w:t>
        </w:r>
        <w:r w:rsidRPr="0070222D">
          <w:rPr>
            <w:rFonts w:cs="Arial"/>
            <w:color w:val="001D77"/>
            <w:szCs w:val="19"/>
            <w:u w:val="single"/>
            <w:shd w:val="clear" w:color="auto" w:fill="FDFDFD"/>
          </w:rPr>
          <w:t>tat.gov.pl</w:t>
        </w:r>
      </w:hyperlink>
      <w:r w:rsidRPr="0070222D">
        <w:rPr>
          <w:szCs w:val="19"/>
        </w:rPr>
        <w:t xml:space="preserve">, jak również w bazie danych Eurostatu – </w:t>
      </w:r>
      <w:hyperlink r:id="rId11" w:tooltip="Eurostat Database – Forestry" w:history="1">
        <w:r w:rsidR="00360B2D" w:rsidRPr="00360B2D">
          <w:rPr>
            <w:rStyle w:val="Hipercze"/>
            <w:color w:val="001D77"/>
          </w:rPr>
          <w:t xml:space="preserve">Eurostat </w:t>
        </w:r>
        <w:r w:rsidR="00423448">
          <w:rPr>
            <w:rStyle w:val="Hipercze"/>
            <w:color w:val="001D77"/>
          </w:rPr>
          <w:t>Database − Forestry</w:t>
        </w:r>
      </w:hyperlink>
      <w:r w:rsidRPr="0070222D">
        <w:rPr>
          <w:szCs w:val="19"/>
        </w:rPr>
        <w:t xml:space="preserve">. </w:t>
      </w:r>
    </w:p>
    <w:p w14:paraId="6D7808B4" w14:textId="77777777" w:rsidR="007858C8" w:rsidRPr="0026524D" w:rsidRDefault="007858C8" w:rsidP="00673CAE">
      <w:pPr>
        <w:spacing w:before="1920"/>
        <w:rPr>
          <w:szCs w:val="19"/>
        </w:rPr>
        <w:sectPr w:rsidR="007858C8" w:rsidRPr="0026524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26524D">
        <w:rPr>
          <w:szCs w:val="19"/>
        </w:rPr>
        <w:t xml:space="preserve">W przypadku cytowania danych Głównego Urzędu Statystycznego prosimy o zamieszczenie </w:t>
      </w:r>
      <w:r w:rsidRPr="0026524D">
        <w:rPr>
          <w:szCs w:val="19"/>
        </w:rPr>
        <w:br/>
        <w:t>informacji: „Źródło danych GUS”, a</w:t>
      </w:r>
      <w:r>
        <w:rPr>
          <w:szCs w:val="19"/>
        </w:rPr>
        <w:t xml:space="preserve"> </w:t>
      </w:r>
      <w:r w:rsidRPr="00021052">
        <w:rPr>
          <w:szCs w:val="19"/>
        </w:rPr>
        <w:t>w</w:t>
      </w:r>
      <w:r w:rsidRPr="0026524D">
        <w:rPr>
          <w:szCs w:val="19"/>
        </w:rPr>
        <w:t xml:space="preserve"> przypadku publikowania obliczeń dokonanych na danych opublikowanych przez GUS prosimy o zamieszczenie informacji: „Opracowanie własne </w:t>
      </w:r>
      <w:r w:rsidRPr="0026524D">
        <w:rPr>
          <w:szCs w:val="19"/>
        </w:rPr>
        <w:br/>
        <w:t>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17380F" w14:paraId="28A77C72" w14:textId="77777777" w:rsidTr="004637F6">
        <w:trPr>
          <w:trHeight w:val="1626"/>
        </w:trPr>
        <w:tc>
          <w:tcPr>
            <w:tcW w:w="4926" w:type="dxa"/>
          </w:tcPr>
          <w:p w14:paraId="387291A0" w14:textId="77777777" w:rsidR="0017380F" w:rsidRPr="004A1D19" w:rsidRDefault="0017380F" w:rsidP="004637F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1E49774D" w14:textId="77777777" w:rsidR="0017380F" w:rsidRPr="008925F0" w:rsidRDefault="0017380F" w:rsidP="004E623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3728617" w14:textId="77777777" w:rsidR="0017380F" w:rsidRPr="008B37E2" w:rsidRDefault="0017380F" w:rsidP="00B24777">
            <w:pPr>
              <w:spacing w:before="0" w:after="0" w:line="240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5B8ECDE9" w14:textId="77777777" w:rsidR="0017380F" w:rsidRPr="00AB24E4" w:rsidRDefault="0017380F" w:rsidP="00B24777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4BF41568" w14:textId="4C17DC51" w:rsidR="00B24777" w:rsidRPr="00B24777" w:rsidRDefault="0017380F" w:rsidP="004E623C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="00B24777" w:rsidRPr="00945F28">
              <w:rPr>
                <w:rFonts w:cs="Arial"/>
                <w:color w:val="000000" w:themeColor="text1"/>
                <w:sz w:val="20"/>
              </w:rPr>
              <w:br/>
            </w:r>
            <w:r w:rsidR="00B24777" w:rsidRPr="00945F2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6DE607DA" w14:textId="77777777" w:rsidR="00B24777" w:rsidRPr="00945F28" w:rsidRDefault="00B24777" w:rsidP="00B24777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945F28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14:paraId="588D72C0" w14:textId="327EDAEE" w:rsidR="0017380F" w:rsidRPr="004E623C" w:rsidRDefault="00B24777" w:rsidP="004E623C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945F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</w:t>
            </w: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.</w:t>
            </w:r>
            <w:r w:rsidRPr="00945F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: 695 255</w:t>
            </w: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 </w:t>
            </w:r>
            <w:r w:rsidRPr="00945F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011</w:t>
            </w:r>
          </w:p>
          <w:p w14:paraId="457806BE" w14:textId="28584E38" w:rsidR="0017380F" w:rsidRDefault="0017380F" w:rsidP="004637F6">
            <w:pPr>
              <w:rPr>
                <w:sz w:val="18"/>
              </w:rPr>
            </w:pPr>
          </w:p>
        </w:tc>
      </w:tr>
      <w:tr w:rsidR="0017380F" w14:paraId="4DAFEBF4" w14:textId="77777777" w:rsidTr="004637F6">
        <w:trPr>
          <w:trHeight w:val="418"/>
        </w:trPr>
        <w:tc>
          <w:tcPr>
            <w:tcW w:w="4926" w:type="dxa"/>
            <w:vMerge w:val="restart"/>
          </w:tcPr>
          <w:p w14:paraId="607A083F" w14:textId="77777777" w:rsidR="00B24777" w:rsidRPr="00945F28" w:rsidRDefault="00B24777" w:rsidP="00B24777">
            <w:pPr>
              <w:rPr>
                <w:b/>
                <w:sz w:val="20"/>
              </w:rPr>
            </w:pPr>
            <w:r w:rsidRPr="00945F28">
              <w:rPr>
                <w:b/>
                <w:sz w:val="20"/>
              </w:rPr>
              <w:t xml:space="preserve">Wydział Współpracy z Mediami </w:t>
            </w:r>
          </w:p>
          <w:p w14:paraId="449B3799" w14:textId="77777777" w:rsidR="00B24777" w:rsidRPr="00945F28" w:rsidRDefault="00B24777" w:rsidP="00B24777">
            <w:pPr>
              <w:rPr>
                <w:sz w:val="20"/>
              </w:rPr>
            </w:pPr>
            <w:r w:rsidRPr="00945F28">
              <w:rPr>
                <w:sz w:val="20"/>
              </w:rPr>
              <w:t>Tel.:</w:t>
            </w:r>
            <w:r w:rsidRPr="00945F28">
              <w:rPr>
                <w:b/>
                <w:sz w:val="20"/>
              </w:rPr>
              <w:t xml:space="preserve"> </w:t>
            </w:r>
            <w:r w:rsidRPr="00945F28">
              <w:rPr>
                <w:sz w:val="20"/>
              </w:rPr>
              <w:t xml:space="preserve">22 608 34 91, 22 608 38 04 </w:t>
            </w:r>
          </w:p>
          <w:p w14:paraId="3C5DD796" w14:textId="192B232C" w:rsidR="0017380F" w:rsidRPr="00F05FC7" w:rsidRDefault="00B24777" w:rsidP="00B24777">
            <w:pPr>
              <w:rPr>
                <w:sz w:val="18"/>
                <w:lang w:val="en-US"/>
              </w:rPr>
            </w:pPr>
            <w:r w:rsidRPr="00B90566">
              <w:rPr>
                <w:b/>
                <w:sz w:val="20"/>
                <w:lang w:val="en-GB"/>
              </w:rPr>
              <w:t>e-mail:</w:t>
            </w:r>
            <w:r w:rsidRPr="00B90566">
              <w:rPr>
                <w:sz w:val="20"/>
                <w:lang w:val="en-GB"/>
              </w:rPr>
              <w:t xml:space="preserve"> </w:t>
            </w:r>
            <w:hyperlink r:id="rId16" w:tooltip="Link do skrzynki pocztowej e-mail obsługi prasowej Głownego Urzędu Statystycznego" w:history="1">
              <w:r w:rsidRPr="00B90566">
                <w:rPr>
                  <w:rFonts w:cs="Times New Roman"/>
                  <w:b/>
                  <w:sz w:val="20"/>
                  <w:u w:val="single"/>
                  <w:lang w:val="en-GB"/>
                </w:rPr>
                <w:t>ob</w:t>
              </w:r>
              <w:r w:rsidRPr="009A393E">
                <w:rPr>
                  <w:rFonts w:cs="Times New Roman"/>
                  <w:b/>
                  <w:sz w:val="20"/>
                  <w:u w:val="single"/>
                  <w:lang w:val="en-US"/>
                </w:rPr>
                <w:t>slugaprasowa@stat.gov.pl</w:t>
              </w:r>
            </w:hyperlink>
          </w:p>
        </w:tc>
        <w:tc>
          <w:tcPr>
            <w:tcW w:w="4927" w:type="dxa"/>
            <w:vAlign w:val="center"/>
          </w:tcPr>
          <w:p w14:paraId="77247BD7" w14:textId="50423EC8" w:rsidR="0017380F" w:rsidRDefault="00DE0EA7" w:rsidP="004637F6">
            <w:pPr>
              <w:ind w:firstLine="680"/>
              <w:rPr>
                <w:sz w:val="18"/>
              </w:rPr>
            </w:pP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669C3B6C" wp14:editId="0588707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Ikona strony www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Pr="00103466">
                <w:t>www.stat.gov.pl</w:t>
              </w:r>
              <w:r w:rsidRPr="00103466" w:rsidDel="00DE0EA7">
                <w:rPr>
                  <w:rStyle w:val="Hipercze"/>
                  <w:rFonts w:cstheme="minorBidi"/>
                  <w:sz w:val="20"/>
                </w:rPr>
                <w:t xml:space="preserve"> </w:t>
              </w:r>
            </w:hyperlink>
            <w:r w:rsidR="0017380F">
              <w:rPr>
                <w:sz w:val="18"/>
              </w:rPr>
              <w:t xml:space="preserve"> </w:t>
            </w:r>
          </w:p>
        </w:tc>
      </w:tr>
      <w:tr w:rsidR="0017380F" w14:paraId="5C314E9B" w14:textId="77777777" w:rsidTr="004637F6">
        <w:trPr>
          <w:trHeight w:val="418"/>
        </w:trPr>
        <w:tc>
          <w:tcPr>
            <w:tcW w:w="4926" w:type="dxa"/>
            <w:vMerge/>
          </w:tcPr>
          <w:p w14:paraId="70FBCB6D" w14:textId="77777777" w:rsidR="0017380F" w:rsidRPr="00C91687" w:rsidRDefault="0017380F" w:rsidP="004637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6B801FF" w14:textId="3FCFFEA4" w:rsidR="0017380F" w:rsidRDefault="0082467A" w:rsidP="004637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0272" behindDoc="0" locked="0" layoutInCell="1" allowOverlap="1" wp14:anchorId="3697B6A9" wp14:editId="5B6552D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14605</wp:posOffset>
                  </wp:positionV>
                  <wp:extent cx="251460" cy="251460"/>
                  <wp:effectExtent l="0" t="0" r="0" b="0"/>
                  <wp:wrapNone/>
                  <wp:docPr id="4" name="Obraz 4" descr="ikona program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programu X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="00DE0EA7" w:rsidRPr="00103466">
                <w:t>@GUS_STAT</w:t>
              </w:r>
            </w:hyperlink>
            <w:r w:rsidR="0017380F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C0826" w14:paraId="42E65818" w14:textId="77777777" w:rsidTr="004637F6">
        <w:trPr>
          <w:trHeight w:val="418"/>
        </w:trPr>
        <w:tc>
          <w:tcPr>
            <w:tcW w:w="4926" w:type="dxa"/>
            <w:vMerge/>
          </w:tcPr>
          <w:p w14:paraId="68F0EB0E" w14:textId="77777777" w:rsidR="003C0826" w:rsidRPr="00C91687" w:rsidRDefault="003C0826" w:rsidP="004637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D766AA6" w14:textId="1D7424AF" w:rsidR="003C0826" w:rsidRDefault="00676E48" w:rsidP="004637F6">
            <w:pPr>
              <w:ind w:firstLine="680"/>
              <w:rPr>
                <w:noProof/>
                <w:sz w:val="20"/>
                <w:lang w:eastAsia="pl-PL"/>
              </w:rPr>
            </w:pPr>
            <w:hyperlink r:id="rId21" w:history="1">
              <w:r w:rsidR="003C0826" w:rsidRPr="00103466">
                <w:rPr>
                  <w:sz w:val="20"/>
                  <w:lang w:val="en-GB"/>
                </w:rPr>
                <w:t>@</w:t>
              </w:r>
              <w:proofErr w:type="spellStart"/>
              <w:r w:rsidR="003C0826" w:rsidRPr="00103466">
                <w:rPr>
                  <w:sz w:val="20"/>
                  <w:lang w:val="en-GB"/>
                </w:rPr>
                <w:t>GlownyUrzadStatystyczny</w:t>
              </w:r>
              <w:proofErr w:type="spellEnd"/>
            </w:hyperlink>
            <w:r w:rsidR="003C0826" w:rsidRPr="00103466">
              <w:rPr>
                <w:sz w:val="20"/>
                <w:lang w:val="en-GB"/>
              </w:rPr>
              <w:t xml:space="preserve"> </w:t>
            </w:r>
            <w:r w:rsidR="003C08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1C48F415" wp14:editId="2F4FFE7D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3" name="Obraz 23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a facebooka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6552D9FF" w14:textId="77777777" w:rsidTr="004637F6">
        <w:trPr>
          <w:trHeight w:val="418"/>
        </w:trPr>
        <w:tc>
          <w:tcPr>
            <w:tcW w:w="4926" w:type="dxa"/>
            <w:vMerge/>
          </w:tcPr>
          <w:p w14:paraId="31F0480B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A088E95" w14:textId="265332A4" w:rsidR="003C0826" w:rsidRDefault="00676E48" w:rsidP="003C0826">
            <w:pPr>
              <w:ind w:firstLine="680"/>
              <w:rPr>
                <w:noProof/>
                <w:sz w:val="20"/>
                <w:lang w:eastAsia="pl-PL"/>
              </w:rPr>
            </w:pPr>
            <w:hyperlink r:id="rId23" w:history="1">
              <w:proofErr w:type="spellStart"/>
              <w:r w:rsidR="003C0826" w:rsidRPr="00103466">
                <w:rPr>
                  <w:lang w:val="en-GB"/>
                </w:rPr>
                <w:t>gus_stat</w:t>
              </w:r>
              <w:proofErr w:type="spellEnd"/>
            </w:hyperlink>
            <w:r w:rsidR="003C0826" w:rsidRPr="00103466">
              <w:rPr>
                <w:sz w:val="20"/>
                <w:lang w:val="en-GB"/>
              </w:rPr>
              <w:t xml:space="preserve"> </w:t>
            </w:r>
            <w:r w:rsidR="003C0826"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1A2EBBB9" wp14:editId="2355D4B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36195</wp:posOffset>
                  </wp:positionV>
                  <wp:extent cx="251460" cy="251460"/>
                  <wp:effectExtent l="0" t="0" r="0" b="0"/>
                  <wp:wrapNone/>
                  <wp:docPr id="13" name="Obraz 13" descr="Ikona instagram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Ikona instagramu 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00B2A82D" w14:textId="77777777" w:rsidTr="004637F6">
        <w:trPr>
          <w:trHeight w:val="418"/>
        </w:trPr>
        <w:tc>
          <w:tcPr>
            <w:tcW w:w="4926" w:type="dxa"/>
            <w:vMerge/>
          </w:tcPr>
          <w:p w14:paraId="02B2332B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619C37" w14:textId="4D8A2AF8" w:rsidR="003C0826" w:rsidRDefault="00676E48" w:rsidP="003C0826">
            <w:pPr>
              <w:ind w:firstLine="680"/>
              <w:rPr>
                <w:noProof/>
                <w:sz w:val="20"/>
                <w:lang w:eastAsia="pl-PL"/>
              </w:rPr>
            </w:pPr>
            <w:hyperlink r:id="rId25" w:history="1">
              <w:proofErr w:type="spellStart"/>
              <w:r w:rsidR="003C0826" w:rsidRPr="00103466">
                <w:rPr>
                  <w:lang w:val="en-GB"/>
                </w:rPr>
                <w:t>glownyurzadstatystycznygus</w:t>
              </w:r>
              <w:proofErr w:type="spellEnd"/>
            </w:hyperlink>
            <w:r w:rsidR="003C0826" w:rsidRPr="00103466">
              <w:rPr>
                <w:lang w:val="en-GB"/>
              </w:rPr>
              <w:t xml:space="preserve"> </w:t>
            </w:r>
            <w:r w:rsidR="003C0826"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76864DA5" wp14:editId="47C05385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40005</wp:posOffset>
                  </wp:positionV>
                  <wp:extent cx="251460" cy="251460"/>
                  <wp:effectExtent l="0" t="0" r="0" b="0"/>
                  <wp:wrapNone/>
                  <wp:docPr id="11" name="Obraz 11" descr="Ikona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Ikona YouTub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65689B71" w14:textId="77777777" w:rsidTr="00407F39">
        <w:trPr>
          <w:trHeight w:val="476"/>
        </w:trPr>
        <w:tc>
          <w:tcPr>
            <w:tcW w:w="4926" w:type="dxa"/>
            <w:vMerge/>
          </w:tcPr>
          <w:p w14:paraId="6AA16846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806642" w14:textId="35AB3DA0" w:rsidR="003C0826" w:rsidRDefault="003C0826" w:rsidP="00103466">
            <w:pPr>
              <w:ind w:firstLine="680"/>
              <w:rPr>
                <w:noProof/>
                <w:sz w:val="20"/>
                <w:lang w:eastAsia="pl-PL"/>
              </w:rPr>
            </w:pP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6ADFC78B" wp14:editId="4D9327B0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42545</wp:posOffset>
                  </wp:positionV>
                  <wp:extent cx="251460" cy="251460"/>
                  <wp:effectExtent l="0" t="0" r="0" b="0"/>
                  <wp:wrapNone/>
                  <wp:docPr id="16" name="Obraz 16" descr="Ikona Linkedi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Ikona Linkedin 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11464D48" wp14:editId="510F82FF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3127375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5B21412F" wp14:editId="25CE8C08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3127375</wp:posOffset>
                  </wp:positionV>
                  <wp:extent cx="251460" cy="251460"/>
                  <wp:effectExtent l="0" t="0" r="0" b="0"/>
                  <wp:wrapNone/>
                  <wp:docPr id="15" name="Obraz 15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proofErr w:type="spellStart"/>
              <w:r w:rsidRPr="00103466">
                <w:rPr>
                  <w:lang w:val="en-GB"/>
                </w:rPr>
                <w:t>g</w:t>
              </w:r>
            </w:hyperlink>
            <w:hyperlink r:id="rId29" w:history="1">
              <w:r w:rsidRPr="00103466">
                <w:rPr>
                  <w:lang w:val="en-GB"/>
                </w:rPr>
                <w:t>lownyurzadstatystyczny</w:t>
              </w:r>
              <w:proofErr w:type="spellEnd"/>
            </w:hyperlink>
          </w:p>
          <w:p w14:paraId="4D2A28B6" w14:textId="2E034036" w:rsidR="003C0826" w:rsidRDefault="003C0826" w:rsidP="003C0826">
            <w:pPr>
              <w:spacing w:after="600"/>
              <w:rPr>
                <w:sz w:val="18"/>
              </w:rPr>
            </w:pPr>
          </w:p>
        </w:tc>
      </w:tr>
      <w:tr w:rsidR="0017380F" w14:paraId="3D28586E" w14:textId="77777777" w:rsidTr="00407F39">
        <w:trPr>
          <w:trHeight w:val="4114"/>
        </w:trPr>
        <w:tc>
          <w:tcPr>
            <w:tcW w:w="9853" w:type="dxa"/>
            <w:gridSpan w:val="2"/>
            <w:shd w:val="clear" w:color="auto" w:fill="F2F2F2"/>
          </w:tcPr>
          <w:p w14:paraId="384D84D5" w14:textId="77777777" w:rsidR="00407F39" w:rsidRDefault="00407F39" w:rsidP="006B416B">
            <w:pPr>
              <w:spacing w:before="360"/>
              <w:rPr>
                <w:b/>
              </w:rPr>
            </w:pPr>
            <w:r w:rsidRPr="005373F0">
              <w:rPr>
                <w:b/>
              </w:rPr>
              <w:t>Powiązane opracowania</w:t>
            </w:r>
          </w:p>
          <w:p w14:paraId="0843E969" w14:textId="65E4AC33" w:rsidR="00407F39" w:rsidRPr="003C10DE" w:rsidRDefault="00676E48" w:rsidP="00407F39">
            <w:pPr>
              <w:rPr>
                <w:b/>
                <w:color w:val="002060"/>
                <w:szCs w:val="24"/>
              </w:rPr>
            </w:pPr>
            <w:hyperlink r:id="rId30" w:tooltip="Link do opracowania pt. Rocznik Statystyczny Leśnictwa  2022 " w:history="1">
              <w:r w:rsidR="0082467A">
                <w:rPr>
                  <w:rStyle w:val="Hipercze"/>
                  <w:rFonts w:cstheme="minorBidi"/>
                  <w:color w:val="002060"/>
                  <w:sz w:val="18"/>
                </w:rPr>
                <w:t>Rocznik Statystyczny Leśnictwa 2022</w:t>
              </w:r>
            </w:hyperlink>
          </w:p>
          <w:p w14:paraId="305E1D8A" w14:textId="77777777" w:rsidR="00407F39" w:rsidRPr="005373F0" w:rsidRDefault="00407F39" w:rsidP="006B416B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5373F0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59FFA0C" w14:textId="693A1AC5" w:rsidR="00407F39" w:rsidRPr="00800FA1" w:rsidRDefault="00800FA1" w:rsidP="00407F39">
            <w:pPr>
              <w:rPr>
                <w:rStyle w:val="Hipercze"/>
                <w:rFonts w:cstheme="minorBidi"/>
                <w:color w:val="002060"/>
                <w:sz w:val="18"/>
              </w:rPr>
            </w:pPr>
            <w:r w:rsidRPr="00800FA1">
              <w:rPr>
                <w:rStyle w:val="Hipercze"/>
                <w:rFonts w:cstheme="minorBidi"/>
                <w:color w:val="002060"/>
              </w:rPr>
              <w:fldChar w:fldCharType="begin"/>
            </w:r>
            <w:r w:rsidR="00894DAB">
              <w:rPr>
                <w:rStyle w:val="Hipercze"/>
                <w:rFonts w:cstheme="minorBidi"/>
                <w:color w:val="002060"/>
              </w:rPr>
              <w:instrText>HYPERLINK "https://bdl.stat.gov.pl/bdl/dane/podgrup/temat" \o "Link do danych w bazie: Bank Danych Lokalnych – Leśnictwo i łowiectwo"</w:instrText>
            </w:r>
            <w:r w:rsidRPr="00800FA1">
              <w:rPr>
                <w:rStyle w:val="Hipercze"/>
                <w:rFonts w:cstheme="minorBidi"/>
                <w:color w:val="002060"/>
              </w:rPr>
              <w:fldChar w:fldCharType="separate"/>
            </w:r>
            <w:r w:rsidR="00407F39" w:rsidRPr="00800FA1">
              <w:rPr>
                <w:rStyle w:val="Hipercze"/>
                <w:rFonts w:cstheme="minorBidi"/>
                <w:color w:val="002060"/>
                <w:sz w:val="18"/>
              </w:rPr>
              <w:t>Bank Danych Lokalnych – Leśnictwo i łowiectwo</w:t>
            </w:r>
          </w:p>
          <w:p w14:paraId="43A622D6" w14:textId="073C2CE0" w:rsidR="00407F39" w:rsidRPr="003C10DE" w:rsidRDefault="00800FA1" w:rsidP="00407F39">
            <w:pPr>
              <w:rPr>
                <w:color w:val="002060"/>
                <w:sz w:val="18"/>
                <w:u w:val="single"/>
              </w:rPr>
            </w:pPr>
            <w:r w:rsidRPr="00800FA1">
              <w:rPr>
                <w:rStyle w:val="Hipercze"/>
                <w:rFonts w:cstheme="minorBidi"/>
                <w:color w:val="002060"/>
              </w:rPr>
              <w:fldChar w:fldCharType="end"/>
            </w:r>
            <w:hyperlink r:id="rId31" w:tooltip="Link do danych w bazie: Dziedzinowe Bazy Wiedzy – Leśnictwo i łowiectwo" w:history="1">
              <w:r w:rsidR="00407F39" w:rsidRPr="003C10DE">
                <w:rPr>
                  <w:rStyle w:val="Hipercze"/>
                  <w:rFonts w:cstheme="minorBidi"/>
                  <w:color w:val="002060"/>
                  <w:sz w:val="18"/>
                </w:rPr>
                <w:t>Dziedzinowe Bazy Wiedzy – Leśnict</w:t>
              </w:r>
              <w:r w:rsidR="00711A46">
                <w:rPr>
                  <w:rStyle w:val="Hipercze"/>
                  <w:rFonts w:cstheme="minorBidi"/>
                  <w:color w:val="002060"/>
                  <w:sz w:val="18"/>
                </w:rPr>
                <w:t>w</w:t>
              </w:r>
              <w:r w:rsidR="00711A46">
                <w:rPr>
                  <w:rStyle w:val="Hipercze"/>
                  <w:color w:val="002060"/>
                  <w:sz w:val="18"/>
                </w:rPr>
                <w:t>o i łowiect</w:t>
              </w:r>
              <w:r w:rsidR="00407F39" w:rsidRPr="003C10DE">
                <w:rPr>
                  <w:rStyle w:val="Hipercze"/>
                  <w:rFonts w:cstheme="minorBidi"/>
                  <w:color w:val="002060"/>
                  <w:sz w:val="18"/>
                </w:rPr>
                <w:t>wo</w:t>
              </w:r>
            </w:hyperlink>
            <w:r w:rsidR="00407F39" w:rsidRPr="003C10DE">
              <w:rPr>
                <w:color w:val="002060"/>
                <w:sz w:val="18"/>
                <w:u w:val="single"/>
              </w:rPr>
              <w:t xml:space="preserve"> </w:t>
            </w:r>
          </w:p>
          <w:p w14:paraId="76418A1B" w14:textId="4B9F049B" w:rsidR="0087455C" w:rsidRPr="003C10DE" w:rsidRDefault="00B26FF4" w:rsidP="00407F39">
            <w:pPr>
              <w:rPr>
                <w:rStyle w:val="Hipercze"/>
                <w:rFonts w:cstheme="minorBidi"/>
                <w:color w:val="002060"/>
                <w:sz w:val="18"/>
              </w:rPr>
            </w:pPr>
            <w:r>
              <w:rPr>
                <w:rStyle w:val="Hipercze"/>
                <w:rFonts w:cstheme="minorBidi"/>
                <w:color w:val="002060"/>
                <w:sz w:val="18"/>
              </w:rPr>
              <w:fldChar w:fldCharType="begin"/>
            </w:r>
            <w:r w:rsidR="00F0489E">
              <w:rPr>
                <w:rStyle w:val="Hipercze"/>
                <w:rFonts w:cstheme="minorBidi"/>
                <w:color w:val="002060"/>
                <w:sz w:val="18"/>
              </w:rPr>
              <w:instrText>HYPERLINK "https://ec.europa.eu/eurostat/data/database" \o "Link do danych w Bazie danych Eurostatu – Leśnictwo (Eurostat Database – Forestry)"</w:instrText>
            </w:r>
            <w:r>
              <w:rPr>
                <w:rStyle w:val="Hipercze"/>
                <w:rFonts w:cstheme="minorBidi"/>
                <w:color w:val="002060"/>
                <w:sz w:val="18"/>
              </w:rPr>
              <w:fldChar w:fldCharType="separate"/>
            </w:r>
            <w:r w:rsidR="0087455C" w:rsidRPr="003C10DE">
              <w:rPr>
                <w:rStyle w:val="Hipercze"/>
                <w:rFonts w:cstheme="minorBidi"/>
                <w:color w:val="002060"/>
                <w:sz w:val="18"/>
              </w:rPr>
              <w:t xml:space="preserve">Baza danych Eurostatu – Leśnictwo (Eurostat Database – </w:t>
            </w:r>
            <w:proofErr w:type="spellStart"/>
            <w:r w:rsidR="0087455C" w:rsidRPr="003C10DE">
              <w:rPr>
                <w:rStyle w:val="Hipercze"/>
                <w:rFonts w:cstheme="minorBidi"/>
                <w:color w:val="002060"/>
                <w:sz w:val="18"/>
              </w:rPr>
              <w:t>Forestry</w:t>
            </w:r>
            <w:proofErr w:type="spellEnd"/>
            <w:r w:rsidR="0087455C" w:rsidRPr="003C10DE">
              <w:rPr>
                <w:rStyle w:val="Hipercze"/>
                <w:rFonts w:cstheme="minorBidi"/>
                <w:color w:val="002060"/>
                <w:sz w:val="18"/>
              </w:rPr>
              <w:t>)</w:t>
            </w:r>
          </w:p>
          <w:p w14:paraId="57933A6A" w14:textId="5DF90D76" w:rsidR="00407F39" w:rsidRDefault="00B26FF4" w:rsidP="006B416B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  <w:color w:val="002060"/>
                <w:sz w:val="18"/>
              </w:rPr>
              <w:fldChar w:fldCharType="end"/>
            </w:r>
            <w:r w:rsidR="00407F39">
              <w:rPr>
                <w:b/>
                <w:color w:val="000000" w:themeColor="text1"/>
                <w:szCs w:val="24"/>
              </w:rPr>
              <w:t>Ważniejsze</w:t>
            </w:r>
            <w:r w:rsidR="00407F39" w:rsidRPr="00505A92">
              <w:rPr>
                <w:b/>
                <w:color w:val="000000" w:themeColor="text1"/>
                <w:szCs w:val="24"/>
              </w:rPr>
              <w:t xml:space="preserve"> pojęcia dostępne w słowniku</w:t>
            </w:r>
          </w:p>
          <w:p w14:paraId="77048E26" w14:textId="7417E37D" w:rsidR="00407F39" w:rsidRPr="003C10DE" w:rsidRDefault="00676E48" w:rsidP="00407F39">
            <w:pPr>
              <w:rPr>
                <w:rStyle w:val="Hipercze"/>
                <w:rFonts w:cstheme="minorBidi"/>
                <w:color w:val="002060"/>
                <w:sz w:val="18"/>
                <w:szCs w:val="18"/>
              </w:rPr>
            </w:pPr>
            <w:hyperlink r:id="rId32" w:tooltip="Link do słownika pojęć: Powierzchnia gruntów leśnych" w:history="1">
              <w:r w:rsidR="00407F39" w:rsidRPr="003C10DE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Powierzchnia gruntów leśnych</w:t>
              </w:r>
            </w:hyperlink>
          </w:p>
          <w:p w14:paraId="04CE514D" w14:textId="0B84737B" w:rsidR="00407F39" w:rsidRPr="003C10DE" w:rsidRDefault="00B26FF4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begin"/>
            </w:r>
            <w:r w:rsidR="009517B1">
              <w:rPr>
                <w:rFonts w:cs="Times New Roman"/>
                <w:color w:val="002060"/>
                <w:sz w:val="18"/>
                <w:szCs w:val="18"/>
              </w:rPr>
              <w:instrText>HYPERLINK "http://stat.gov.pl/metainformacje/slownik-pojec/pojecia-stosowane-w-statystyce-publicznej/2384,pojecie.html" \o "Link do słownika pojęć: Zasoby drzewne na pniu"</w:instrText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separate"/>
            </w:r>
            <w:r w:rsidR="002B5370" w:rsidRPr="003C10DE">
              <w:rPr>
                <w:rStyle w:val="Hipercze"/>
                <w:color w:val="002060"/>
                <w:sz w:val="18"/>
                <w:szCs w:val="18"/>
              </w:rPr>
              <w:t>Zasoby drzewne na pniu</w:t>
            </w:r>
          </w:p>
          <w:p w14:paraId="7A11B66F" w14:textId="72260563" w:rsidR="00407F39" w:rsidRPr="003C10DE" w:rsidRDefault="00B26FF4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end"/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begin"/>
            </w:r>
            <w:r w:rsidR="0009669F" w:rsidRPr="003C10DE">
              <w:rPr>
                <w:rFonts w:cs="Times New Roman"/>
                <w:color w:val="002060"/>
                <w:sz w:val="18"/>
                <w:szCs w:val="18"/>
              </w:rPr>
              <w:instrText>HYPERLINK "http://stat.gov.pl/metainformacje/slownik-pojec/pojecia-stosowane-w-statystyce-publicznej/361,pojecie.html" \o "Link do słownika pojęć: Produkcja globalna"</w:instrText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separate"/>
            </w:r>
            <w:r w:rsidR="002B5370" w:rsidRPr="003C10DE">
              <w:rPr>
                <w:rStyle w:val="Hipercze"/>
                <w:color w:val="002060"/>
                <w:sz w:val="18"/>
                <w:szCs w:val="18"/>
              </w:rPr>
              <w:t>Produkcja globalna</w:t>
            </w:r>
          </w:p>
          <w:p w14:paraId="1490BAC3" w14:textId="5B73DF38" w:rsidR="00407F39" w:rsidRPr="003C10DE" w:rsidRDefault="00B26FF4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end"/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begin"/>
            </w:r>
            <w:r w:rsidR="0009669F" w:rsidRPr="003C10DE">
              <w:rPr>
                <w:rFonts w:cs="Times New Roman"/>
                <w:color w:val="002060"/>
                <w:sz w:val="18"/>
                <w:szCs w:val="18"/>
              </w:rPr>
              <w:instrText>HYPERLINK "http://stat.gov.pl/metainformacje/slownik-pojec/pojecia-stosowane-w-statystyce-publicznej/3768,pojecie.html" \o "Link do słownika pojęć: Zużycie pośrednie"</w:instrText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separate"/>
            </w:r>
            <w:r w:rsidR="002B5370" w:rsidRPr="003C10DE">
              <w:rPr>
                <w:rStyle w:val="Hipercze"/>
                <w:color w:val="002060"/>
                <w:sz w:val="18"/>
                <w:szCs w:val="18"/>
              </w:rPr>
              <w:t>Zużycie pośrednie</w:t>
            </w:r>
          </w:p>
          <w:p w14:paraId="130B3746" w14:textId="4351FCC7" w:rsidR="007858C8" w:rsidRPr="003C10DE" w:rsidRDefault="00B26FF4" w:rsidP="007858C8">
            <w:pPr>
              <w:rPr>
                <w:rStyle w:val="Hipercze"/>
                <w:rFonts w:cs="Arial"/>
                <w:color w:val="002060"/>
                <w:sz w:val="16"/>
                <w:szCs w:val="18"/>
                <w:shd w:val="clear" w:color="auto" w:fill="F0F0F0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end"/>
            </w:r>
            <w:r w:rsidRPr="003C10DE">
              <w:rPr>
                <w:color w:val="002060"/>
                <w:sz w:val="18"/>
              </w:rPr>
              <w:fldChar w:fldCharType="begin"/>
            </w:r>
            <w:r w:rsidR="0009669F" w:rsidRPr="003C10DE">
              <w:rPr>
                <w:color w:val="002060"/>
                <w:sz w:val="18"/>
              </w:rPr>
              <w:instrText>HYPERLINK "http://stat.gov.pl/metainformacje/slownik-pojec/pojecia-stosowane-w-statystyce-publicznej/563,pojecie.html" \o "Link do słownika pojęć:: Wartość dodana brutto"</w:instrText>
            </w:r>
            <w:r w:rsidRPr="003C10DE">
              <w:rPr>
                <w:color w:val="002060"/>
                <w:sz w:val="18"/>
              </w:rPr>
              <w:fldChar w:fldCharType="separate"/>
            </w:r>
            <w:r w:rsidR="007858C8" w:rsidRPr="003C10DE">
              <w:rPr>
                <w:rStyle w:val="Hipercze"/>
                <w:rFonts w:cstheme="minorBidi"/>
                <w:color w:val="002060"/>
                <w:sz w:val="18"/>
              </w:rPr>
              <w:t>Wartość dodana brutto</w:t>
            </w:r>
          </w:p>
          <w:p w14:paraId="19C1DC2D" w14:textId="031F3ED2" w:rsidR="002B5370" w:rsidRPr="00876479" w:rsidRDefault="00B26FF4" w:rsidP="00E15040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3C10DE">
              <w:rPr>
                <w:color w:val="002060"/>
                <w:sz w:val="18"/>
              </w:rPr>
              <w:fldChar w:fldCharType="end"/>
            </w:r>
          </w:p>
        </w:tc>
      </w:tr>
    </w:tbl>
    <w:p w14:paraId="5F87F1F3" w14:textId="0A902AB8" w:rsidR="00D261A2" w:rsidRPr="00001C5B" w:rsidRDefault="00D261A2" w:rsidP="0017380F">
      <w:pPr>
        <w:spacing w:before="0" w:after="0"/>
        <w:rPr>
          <w:sz w:val="18"/>
        </w:rPr>
      </w:pPr>
    </w:p>
    <w:sectPr w:rsidR="00D261A2" w:rsidRPr="00001C5B" w:rsidSect="00AE4F99">
      <w:headerReference w:type="default" r:id="rId33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A2D928" w14:textId="77777777" w:rsidR="00525C46" w:rsidRDefault="00525C46" w:rsidP="000662E2">
      <w:pPr>
        <w:spacing w:after="0" w:line="240" w:lineRule="auto"/>
      </w:pPr>
      <w:r>
        <w:separator/>
      </w:r>
    </w:p>
  </w:endnote>
  <w:endnote w:type="continuationSeparator" w:id="0">
    <w:p w14:paraId="066AA0C7" w14:textId="77777777" w:rsidR="00525C46" w:rsidRDefault="00525C4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E200459-18CD-47B9-A616-D06F748E8027}"/>
    <w:embedBold r:id="rId2" w:fontKey="{1D77EB88-C424-4CFC-9F0A-D8AA1E914B3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91D445A2-600F-4B9D-9C7F-546FD707D8FB}"/>
    <w:embedBold r:id="rId4" w:fontKey="{FDF6DFD1-AE05-4DEF-B641-3564C9CFD27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EB56C28-8277-4FB1-90A3-8197B815C671}"/>
    <w:embedBold r:id="rId6" w:fontKey="{E199731F-A413-4B7D-97DB-31D2E53FB78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34DD36C-4DAC-4564-80CF-7E790E03CE0E}"/>
    <w:embedItalic r:id="rId8" w:fontKey="{32A5C0CD-CBFF-4A7B-86AD-14BB84D9F70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CD7BB2B-E29A-4A12-AD15-42F2C590E3D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9E31405-6193-4598-98F3-553BC81D842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B287E8E-19BD-4870-B6A1-80352C4EF075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6410854"/>
      <w:docPartObj>
        <w:docPartGallery w:val="Page Numbers (Bottom of Page)"/>
        <w:docPartUnique/>
      </w:docPartObj>
    </w:sdtPr>
    <w:sdtEndPr/>
    <w:sdtContent>
      <w:p w14:paraId="1826821B" w14:textId="77777777" w:rsidR="007858C8" w:rsidRDefault="007858C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62C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3321397"/>
      <w:docPartObj>
        <w:docPartGallery w:val="Page Numbers (Bottom of Page)"/>
        <w:docPartUnique/>
      </w:docPartObj>
    </w:sdtPr>
    <w:sdtEndPr/>
    <w:sdtContent>
      <w:p w14:paraId="1606EE5F" w14:textId="77777777" w:rsidR="007858C8" w:rsidRDefault="007858C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62C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2AA4D5" w14:textId="77777777" w:rsidR="00525C46" w:rsidRDefault="00525C46" w:rsidP="000662E2">
      <w:pPr>
        <w:spacing w:after="0" w:line="240" w:lineRule="auto"/>
      </w:pPr>
      <w:r>
        <w:separator/>
      </w:r>
    </w:p>
  </w:footnote>
  <w:footnote w:type="continuationSeparator" w:id="0">
    <w:p w14:paraId="45EA32CB" w14:textId="77777777" w:rsidR="00525C46" w:rsidRDefault="00525C46" w:rsidP="000662E2">
      <w:pPr>
        <w:spacing w:after="0" w:line="240" w:lineRule="auto"/>
      </w:pPr>
      <w:r>
        <w:continuationSeparator/>
      </w:r>
    </w:p>
  </w:footnote>
  <w:footnote w:id="1">
    <w:p w14:paraId="10FC3A99" w14:textId="77777777" w:rsidR="00BB0C91" w:rsidRPr="00C51231" w:rsidRDefault="00BB0C91" w:rsidP="00BB0C91">
      <w:pPr>
        <w:pStyle w:val="Tekstprzypisudolnego"/>
        <w:spacing w:before="20"/>
        <w:rPr>
          <w:color w:val="000000"/>
        </w:rPr>
      </w:pPr>
      <w:r w:rsidRPr="00C51231">
        <w:rPr>
          <w:rStyle w:val="Odwoanieprzypisudolnego"/>
          <w:color w:val="000000"/>
        </w:rPr>
        <w:footnoteRef/>
      </w:r>
      <w:r w:rsidRPr="00C51231">
        <w:rPr>
          <w:color w:val="000000"/>
        </w:rPr>
        <w:t xml:space="preserve"> </w:t>
      </w:r>
      <w:r w:rsidRPr="00A4621E">
        <w:rPr>
          <w:color w:val="000000"/>
          <w:sz w:val="19"/>
          <w:szCs w:val="19"/>
        </w:rPr>
        <w:t xml:space="preserve">Umowna jednostka nakładów pracy oznacza ekwiwalent pełnego etatu. </w:t>
      </w:r>
      <w:r w:rsidRPr="00A4621E">
        <w:rPr>
          <w:sz w:val="19"/>
          <w:szCs w:val="19"/>
        </w:rPr>
        <w:t>W Polsce jest to 2120 godzin</w:t>
      </w:r>
      <w:r w:rsidRPr="00D6463C">
        <w:rPr>
          <w:sz w:val="16"/>
        </w:rPr>
        <w:t>.</w:t>
      </w:r>
    </w:p>
  </w:footnote>
  <w:footnote w:id="2">
    <w:p w14:paraId="5E613380" w14:textId="3584CDC6" w:rsidR="0070222D" w:rsidRPr="00607957" w:rsidRDefault="0070222D" w:rsidP="0070222D">
      <w:pPr>
        <w:pStyle w:val="Tekstprzypisudolnego"/>
        <w:spacing w:before="20"/>
      </w:pPr>
      <w:r>
        <w:rPr>
          <w:rStyle w:val="Odwoanieprzypisudolnego"/>
        </w:rPr>
        <w:footnoteRef/>
      </w:r>
      <w:r>
        <w:t xml:space="preserve"> </w:t>
      </w:r>
      <w:r w:rsidRPr="00A4621E">
        <w:rPr>
          <w:sz w:val="19"/>
          <w:szCs w:val="19"/>
        </w:rPr>
        <w:t>Lasy niedostępne dla pozyskiwania drewna są to lasy, w których istnieją istotne ograniczenia w pozyskiwaniu drewna. W Polsce za lasy niedostępne dla pozyskiwania drewna przyjęto lasy w parkach narodowych i rezerwatach przyrody.</w:t>
      </w:r>
      <w:r w:rsidRPr="00607957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FEF44" w14:textId="77777777" w:rsidR="007858C8" w:rsidRDefault="007858C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D9F77F6" wp14:editId="19CA032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114E0E0E" id="Prostokąt 3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" fillcolor="#f2f2f2" stroked="f" strokeweight="1pt"/>
          </w:pict>
        </mc:Fallback>
      </mc:AlternateContent>
    </w:r>
  </w:p>
  <w:p w14:paraId="6BEAD7FF" w14:textId="77777777" w:rsidR="007858C8" w:rsidRDefault="007858C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7D8DF" w14:textId="77777777" w:rsidR="007858C8" w:rsidRDefault="007858C8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75E74FC5" wp14:editId="32C0081E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22" name="Obraz 22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22" descr="Logo Głównego Urzędu Statystyczne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1AC965B" wp14:editId="5BB66F2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0F2D4DB" w14:textId="77777777" w:rsidR="007858C8" w:rsidRPr="003C6C8D" w:rsidRDefault="007858C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AC965B" id="Schemat blokowy: opóźnienie 6" o:spid="_x0000_s1030" alt="Napis &quot;Informacje sygnalne&quot;" style="position:absolute;margin-left:396.6pt;margin-top:15.65pt;width:162.2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F15fT01BgAAfCsAAA4AAAAAAAAAAAAAAAAA&#10;LgIAAGRycy9lMm9Eb2MueG1sUEsBAi0AFAAGAAgAAAAhADBPDPXeAAAACgEAAA8AAAAAAAAAAAAA&#10;AAAAjwgAAGRycy9kb3ducmV2LnhtbFBLBQYAAAAABAAEAPMAAACa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0F2D4DB" w14:textId="77777777" w:rsidR="007858C8" w:rsidRPr="003C6C8D" w:rsidRDefault="007858C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11E044D" wp14:editId="4797A53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9" name="Prostoką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08AB602A" id="Prostokąt 19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3267CB9D" w14:textId="77777777" w:rsidR="007858C8" w:rsidRDefault="007858C8">
    <w:pPr>
      <w:pStyle w:val="Nagwek"/>
      <w:rPr>
        <w:noProof/>
        <w:lang w:eastAsia="pl-PL"/>
      </w:rPr>
    </w:pPr>
  </w:p>
  <w:p w14:paraId="52FB0F64" w14:textId="77777777" w:rsidR="007858C8" w:rsidRDefault="007858C8">
    <w:pPr>
      <w:pStyle w:val="Nagwek"/>
      <w:rPr>
        <w:noProof/>
        <w:lang w:eastAsia="pl-PL"/>
      </w:rPr>
    </w:pPr>
  </w:p>
  <w:p w14:paraId="048A4281" w14:textId="77777777" w:rsidR="007858C8" w:rsidRDefault="007858C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FAACF88" wp14:editId="5AD1A74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20" name="Pole tekstowe 2" descr="30.11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BD73AD" w14:textId="0ADFC7FE" w:rsidR="007858C8" w:rsidRPr="00C97596" w:rsidRDefault="007858C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30.11.202</w:t>
                          </w:r>
                          <w:r w:rsidR="00F52CE3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AACF8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30.11.2023 r." style="position:absolute;margin-left:411pt;margin-top:20.95pt;width:112.8pt;height:2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" filled="f" stroked="f">
              <v:textbox>
                <w:txbxContent>
                  <w:p w14:paraId="22BD73AD" w14:textId="0ADFC7FE" w:rsidR="007858C8" w:rsidRPr="00C97596" w:rsidRDefault="007858C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30.11.202</w:t>
                    </w:r>
                    <w:r w:rsidR="00F52CE3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7F20E" w14:textId="77777777" w:rsidR="00525C46" w:rsidRDefault="00525C46">
    <w:pPr>
      <w:pStyle w:val="Nagwek"/>
    </w:pPr>
  </w:p>
  <w:p w14:paraId="5F87F20F" w14:textId="77777777" w:rsidR="00525C46" w:rsidRDefault="00525C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8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6965129"/>
    <w:multiLevelType w:val="hybridMultilevel"/>
    <w:tmpl w:val="954649F0"/>
    <w:lvl w:ilvl="0" w:tplc="0354E6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A83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20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E4A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6E9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5C8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481E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68C6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BCA5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4074B9"/>
    <w:multiLevelType w:val="hybridMultilevel"/>
    <w:tmpl w:val="587E5222"/>
    <w:lvl w:ilvl="0" w:tplc="468E1E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8889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E643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FAD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96F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927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52FD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005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44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D104CB0"/>
    <w:multiLevelType w:val="hybridMultilevel"/>
    <w:tmpl w:val="8E640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C"/>
    <w:rsid w:val="00001C5B"/>
    <w:rsid w:val="00003437"/>
    <w:rsid w:val="00004E51"/>
    <w:rsid w:val="0000709F"/>
    <w:rsid w:val="000108B8"/>
    <w:rsid w:val="00011CD2"/>
    <w:rsid w:val="000152F5"/>
    <w:rsid w:val="00015377"/>
    <w:rsid w:val="000208AF"/>
    <w:rsid w:val="0002333D"/>
    <w:rsid w:val="00024A8D"/>
    <w:rsid w:val="00025E9F"/>
    <w:rsid w:val="00026AAC"/>
    <w:rsid w:val="00027431"/>
    <w:rsid w:val="00027866"/>
    <w:rsid w:val="000325C5"/>
    <w:rsid w:val="00034964"/>
    <w:rsid w:val="000374E0"/>
    <w:rsid w:val="000450E1"/>
    <w:rsid w:val="0004582E"/>
    <w:rsid w:val="00046161"/>
    <w:rsid w:val="000470AA"/>
    <w:rsid w:val="0004768B"/>
    <w:rsid w:val="00056AE6"/>
    <w:rsid w:val="00056B6B"/>
    <w:rsid w:val="000571FF"/>
    <w:rsid w:val="00057CA1"/>
    <w:rsid w:val="0006110C"/>
    <w:rsid w:val="000624EF"/>
    <w:rsid w:val="00062A6A"/>
    <w:rsid w:val="00065353"/>
    <w:rsid w:val="000662E2"/>
    <w:rsid w:val="00066883"/>
    <w:rsid w:val="00071442"/>
    <w:rsid w:val="00071C64"/>
    <w:rsid w:val="00074DD8"/>
    <w:rsid w:val="00076C95"/>
    <w:rsid w:val="000806F7"/>
    <w:rsid w:val="0008639A"/>
    <w:rsid w:val="00086E25"/>
    <w:rsid w:val="00086F6F"/>
    <w:rsid w:val="000871E2"/>
    <w:rsid w:val="00090BCB"/>
    <w:rsid w:val="00090D9D"/>
    <w:rsid w:val="0009255B"/>
    <w:rsid w:val="00095C38"/>
    <w:rsid w:val="0009669F"/>
    <w:rsid w:val="00096EBF"/>
    <w:rsid w:val="000A4D00"/>
    <w:rsid w:val="000B0727"/>
    <w:rsid w:val="000B12F4"/>
    <w:rsid w:val="000B3D9B"/>
    <w:rsid w:val="000B5FE0"/>
    <w:rsid w:val="000B69EF"/>
    <w:rsid w:val="000C03E5"/>
    <w:rsid w:val="000C1134"/>
    <w:rsid w:val="000C120C"/>
    <w:rsid w:val="000C135D"/>
    <w:rsid w:val="000C155D"/>
    <w:rsid w:val="000C24A0"/>
    <w:rsid w:val="000C375C"/>
    <w:rsid w:val="000C49EB"/>
    <w:rsid w:val="000C61E9"/>
    <w:rsid w:val="000C66E0"/>
    <w:rsid w:val="000D1D43"/>
    <w:rsid w:val="000D225C"/>
    <w:rsid w:val="000D2A5C"/>
    <w:rsid w:val="000D2C19"/>
    <w:rsid w:val="000D5C6F"/>
    <w:rsid w:val="000E0918"/>
    <w:rsid w:val="000E0C70"/>
    <w:rsid w:val="000E2EA1"/>
    <w:rsid w:val="000E3469"/>
    <w:rsid w:val="000E5881"/>
    <w:rsid w:val="000E6315"/>
    <w:rsid w:val="000F0C6F"/>
    <w:rsid w:val="000F2150"/>
    <w:rsid w:val="000F2BA3"/>
    <w:rsid w:val="000F3474"/>
    <w:rsid w:val="000F3931"/>
    <w:rsid w:val="000F4445"/>
    <w:rsid w:val="000F6D87"/>
    <w:rsid w:val="000F7E83"/>
    <w:rsid w:val="001011C3"/>
    <w:rsid w:val="00103466"/>
    <w:rsid w:val="0010373A"/>
    <w:rsid w:val="0010400D"/>
    <w:rsid w:val="00106492"/>
    <w:rsid w:val="00110D87"/>
    <w:rsid w:val="00111F45"/>
    <w:rsid w:val="0011214C"/>
    <w:rsid w:val="00114DB9"/>
    <w:rsid w:val="00116087"/>
    <w:rsid w:val="001200F3"/>
    <w:rsid w:val="001207E8"/>
    <w:rsid w:val="00120EAE"/>
    <w:rsid w:val="00125DD2"/>
    <w:rsid w:val="0012703C"/>
    <w:rsid w:val="00127A40"/>
    <w:rsid w:val="00130296"/>
    <w:rsid w:val="001327A7"/>
    <w:rsid w:val="0014234D"/>
    <w:rsid w:val="001423B6"/>
    <w:rsid w:val="00142A66"/>
    <w:rsid w:val="00143374"/>
    <w:rsid w:val="001448A7"/>
    <w:rsid w:val="00144FF5"/>
    <w:rsid w:val="00145020"/>
    <w:rsid w:val="00146274"/>
    <w:rsid w:val="00146621"/>
    <w:rsid w:val="00146B49"/>
    <w:rsid w:val="00150760"/>
    <w:rsid w:val="00152273"/>
    <w:rsid w:val="001531D0"/>
    <w:rsid w:val="00153598"/>
    <w:rsid w:val="001600E6"/>
    <w:rsid w:val="00162325"/>
    <w:rsid w:val="001678D5"/>
    <w:rsid w:val="0017380F"/>
    <w:rsid w:val="00173CEE"/>
    <w:rsid w:val="00175FDC"/>
    <w:rsid w:val="00180B7D"/>
    <w:rsid w:val="00184604"/>
    <w:rsid w:val="00190D8A"/>
    <w:rsid w:val="00191D0A"/>
    <w:rsid w:val="00192055"/>
    <w:rsid w:val="00193111"/>
    <w:rsid w:val="001951DA"/>
    <w:rsid w:val="001955D2"/>
    <w:rsid w:val="001A06C2"/>
    <w:rsid w:val="001A340D"/>
    <w:rsid w:val="001B06D2"/>
    <w:rsid w:val="001B0BDD"/>
    <w:rsid w:val="001B21EC"/>
    <w:rsid w:val="001B3B8D"/>
    <w:rsid w:val="001C3269"/>
    <w:rsid w:val="001C369E"/>
    <w:rsid w:val="001C594B"/>
    <w:rsid w:val="001C767D"/>
    <w:rsid w:val="001D09DC"/>
    <w:rsid w:val="001D0D3F"/>
    <w:rsid w:val="001D1DB4"/>
    <w:rsid w:val="001D20B7"/>
    <w:rsid w:val="001D328E"/>
    <w:rsid w:val="001E0790"/>
    <w:rsid w:val="001E1EF1"/>
    <w:rsid w:val="001E2DF6"/>
    <w:rsid w:val="001E3970"/>
    <w:rsid w:val="001F0EA5"/>
    <w:rsid w:val="001F2837"/>
    <w:rsid w:val="001F3342"/>
    <w:rsid w:val="001F3B2C"/>
    <w:rsid w:val="001F6775"/>
    <w:rsid w:val="001F6C31"/>
    <w:rsid w:val="0020044C"/>
    <w:rsid w:val="0020333D"/>
    <w:rsid w:val="00204CC3"/>
    <w:rsid w:val="00206855"/>
    <w:rsid w:val="00210ACA"/>
    <w:rsid w:val="0021294A"/>
    <w:rsid w:val="00213680"/>
    <w:rsid w:val="00213DE5"/>
    <w:rsid w:val="00220461"/>
    <w:rsid w:val="00221FEC"/>
    <w:rsid w:val="00222C41"/>
    <w:rsid w:val="00223B9A"/>
    <w:rsid w:val="002244E5"/>
    <w:rsid w:val="002254F1"/>
    <w:rsid w:val="002262DC"/>
    <w:rsid w:val="00231DF6"/>
    <w:rsid w:val="00240FD9"/>
    <w:rsid w:val="00245C58"/>
    <w:rsid w:val="0025063E"/>
    <w:rsid w:val="00250DC5"/>
    <w:rsid w:val="00251637"/>
    <w:rsid w:val="00251A1D"/>
    <w:rsid w:val="002561D0"/>
    <w:rsid w:val="002574F9"/>
    <w:rsid w:val="00260B27"/>
    <w:rsid w:val="00262559"/>
    <w:rsid w:val="00263F8E"/>
    <w:rsid w:val="002655B3"/>
    <w:rsid w:val="0026625D"/>
    <w:rsid w:val="00266834"/>
    <w:rsid w:val="0027292D"/>
    <w:rsid w:val="002738F7"/>
    <w:rsid w:val="00274761"/>
    <w:rsid w:val="00276811"/>
    <w:rsid w:val="0027755A"/>
    <w:rsid w:val="002779B4"/>
    <w:rsid w:val="00277C91"/>
    <w:rsid w:val="00280DB4"/>
    <w:rsid w:val="00282699"/>
    <w:rsid w:val="0028356C"/>
    <w:rsid w:val="002847EC"/>
    <w:rsid w:val="002853AE"/>
    <w:rsid w:val="00287231"/>
    <w:rsid w:val="002879B1"/>
    <w:rsid w:val="002926DF"/>
    <w:rsid w:val="00295BA1"/>
    <w:rsid w:val="00296697"/>
    <w:rsid w:val="002A10F5"/>
    <w:rsid w:val="002A3CA8"/>
    <w:rsid w:val="002B0472"/>
    <w:rsid w:val="002B18F6"/>
    <w:rsid w:val="002B1C82"/>
    <w:rsid w:val="002B211B"/>
    <w:rsid w:val="002B3CBC"/>
    <w:rsid w:val="002B3E6F"/>
    <w:rsid w:val="002B5370"/>
    <w:rsid w:val="002B6B12"/>
    <w:rsid w:val="002C12A0"/>
    <w:rsid w:val="002C4304"/>
    <w:rsid w:val="002D1775"/>
    <w:rsid w:val="002D1902"/>
    <w:rsid w:val="002D3331"/>
    <w:rsid w:val="002D595C"/>
    <w:rsid w:val="002E13F5"/>
    <w:rsid w:val="002E1CA3"/>
    <w:rsid w:val="002E2FEE"/>
    <w:rsid w:val="002E3D37"/>
    <w:rsid w:val="002E58E5"/>
    <w:rsid w:val="002E6140"/>
    <w:rsid w:val="002E6985"/>
    <w:rsid w:val="002E71B6"/>
    <w:rsid w:val="002F1614"/>
    <w:rsid w:val="002F3224"/>
    <w:rsid w:val="002F45D4"/>
    <w:rsid w:val="002F77C8"/>
    <w:rsid w:val="003038FB"/>
    <w:rsid w:val="00304E5A"/>
    <w:rsid w:val="00304F22"/>
    <w:rsid w:val="00306C7C"/>
    <w:rsid w:val="00307378"/>
    <w:rsid w:val="00313840"/>
    <w:rsid w:val="003145A4"/>
    <w:rsid w:val="003213BE"/>
    <w:rsid w:val="00321D53"/>
    <w:rsid w:val="003227DA"/>
    <w:rsid w:val="00322EDD"/>
    <w:rsid w:val="00323377"/>
    <w:rsid w:val="003244B1"/>
    <w:rsid w:val="00324CF5"/>
    <w:rsid w:val="00324FFD"/>
    <w:rsid w:val="003259D6"/>
    <w:rsid w:val="00332320"/>
    <w:rsid w:val="00332D2F"/>
    <w:rsid w:val="00334AE0"/>
    <w:rsid w:val="003352BC"/>
    <w:rsid w:val="00337C9B"/>
    <w:rsid w:val="003416DF"/>
    <w:rsid w:val="00342B33"/>
    <w:rsid w:val="0034377D"/>
    <w:rsid w:val="00346099"/>
    <w:rsid w:val="00347D72"/>
    <w:rsid w:val="00351DDF"/>
    <w:rsid w:val="00353C5E"/>
    <w:rsid w:val="003555B8"/>
    <w:rsid w:val="00356C1E"/>
    <w:rsid w:val="00357611"/>
    <w:rsid w:val="00360B2D"/>
    <w:rsid w:val="003624E1"/>
    <w:rsid w:val="003625E2"/>
    <w:rsid w:val="00363201"/>
    <w:rsid w:val="00364E3C"/>
    <w:rsid w:val="00364FDF"/>
    <w:rsid w:val="0036694E"/>
    <w:rsid w:val="00367237"/>
    <w:rsid w:val="0037077F"/>
    <w:rsid w:val="00370C17"/>
    <w:rsid w:val="003715A3"/>
    <w:rsid w:val="00373882"/>
    <w:rsid w:val="0037489D"/>
    <w:rsid w:val="003748BA"/>
    <w:rsid w:val="003769CA"/>
    <w:rsid w:val="003807C4"/>
    <w:rsid w:val="003843DB"/>
    <w:rsid w:val="00386511"/>
    <w:rsid w:val="003875E8"/>
    <w:rsid w:val="00393761"/>
    <w:rsid w:val="00394476"/>
    <w:rsid w:val="00397D18"/>
    <w:rsid w:val="003A181A"/>
    <w:rsid w:val="003A1B36"/>
    <w:rsid w:val="003A1B6C"/>
    <w:rsid w:val="003A2FAC"/>
    <w:rsid w:val="003A37F8"/>
    <w:rsid w:val="003A7E8E"/>
    <w:rsid w:val="003B1454"/>
    <w:rsid w:val="003B17E9"/>
    <w:rsid w:val="003B2A6E"/>
    <w:rsid w:val="003B30A2"/>
    <w:rsid w:val="003B4019"/>
    <w:rsid w:val="003B661F"/>
    <w:rsid w:val="003B7A23"/>
    <w:rsid w:val="003C0826"/>
    <w:rsid w:val="003C10DE"/>
    <w:rsid w:val="003C4DB9"/>
    <w:rsid w:val="003C59E0"/>
    <w:rsid w:val="003C69B3"/>
    <w:rsid w:val="003C6C8D"/>
    <w:rsid w:val="003D1EE2"/>
    <w:rsid w:val="003D2D0C"/>
    <w:rsid w:val="003D4F95"/>
    <w:rsid w:val="003D5F42"/>
    <w:rsid w:val="003D60A9"/>
    <w:rsid w:val="003D6640"/>
    <w:rsid w:val="003E1F8E"/>
    <w:rsid w:val="003E28E5"/>
    <w:rsid w:val="003E38B0"/>
    <w:rsid w:val="003E434A"/>
    <w:rsid w:val="003E62A3"/>
    <w:rsid w:val="003E62EB"/>
    <w:rsid w:val="003E6809"/>
    <w:rsid w:val="003E7D86"/>
    <w:rsid w:val="003F4C97"/>
    <w:rsid w:val="003F7BC5"/>
    <w:rsid w:val="003F7FE6"/>
    <w:rsid w:val="00400193"/>
    <w:rsid w:val="00402397"/>
    <w:rsid w:val="00403BCC"/>
    <w:rsid w:val="00406C43"/>
    <w:rsid w:val="004079CA"/>
    <w:rsid w:val="00407F39"/>
    <w:rsid w:val="00414A3B"/>
    <w:rsid w:val="00415389"/>
    <w:rsid w:val="00416263"/>
    <w:rsid w:val="004212E7"/>
    <w:rsid w:val="00421E0F"/>
    <w:rsid w:val="00423448"/>
    <w:rsid w:val="004241B3"/>
    <w:rsid w:val="0042446D"/>
    <w:rsid w:val="00426857"/>
    <w:rsid w:val="004277AC"/>
    <w:rsid w:val="00427BF8"/>
    <w:rsid w:val="00427ECC"/>
    <w:rsid w:val="0043016E"/>
    <w:rsid w:val="00431C02"/>
    <w:rsid w:val="00437395"/>
    <w:rsid w:val="004407EB"/>
    <w:rsid w:val="00440C09"/>
    <w:rsid w:val="0044172C"/>
    <w:rsid w:val="00442DB9"/>
    <w:rsid w:val="00445047"/>
    <w:rsid w:val="00447221"/>
    <w:rsid w:val="00447754"/>
    <w:rsid w:val="00451AEF"/>
    <w:rsid w:val="00452492"/>
    <w:rsid w:val="00457E7B"/>
    <w:rsid w:val="00463B24"/>
    <w:rsid w:val="00463E39"/>
    <w:rsid w:val="00465275"/>
    <w:rsid w:val="004657FC"/>
    <w:rsid w:val="004658DE"/>
    <w:rsid w:val="00465988"/>
    <w:rsid w:val="00466A72"/>
    <w:rsid w:val="00467DED"/>
    <w:rsid w:val="004733F6"/>
    <w:rsid w:val="00474E69"/>
    <w:rsid w:val="00481938"/>
    <w:rsid w:val="004823CF"/>
    <w:rsid w:val="00482585"/>
    <w:rsid w:val="00482593"/>
    <w:rsid w:val="004827D5"/>
    <w:rsid w:val="0048301F"/>
    <w:rsid w:val="00485402"/>
    <w:rsid w:val="004854A1"/>
    <w:rsid w:val="00495BC6"/>
    <w:rsid w:val="0049621B"/>
    <w:rsid w:val="004966A0"/>
    <w:rsid w:val="004A0F18"/>
    <w:rsid w:val="004A3FB1"/>
    <w:rsid w:val="004A57B8"/>
    <w:rsid w:val="004A6986"/>
    <w:rsid w:val="004B563E"/>
    <w:rsid w:val="004B7AA9"/>
    <w:rsid w:val="004C1895"/>
    <w:rsid w:val="004C5995"/>
    <w:rsid w:val="004C6C0F"/>
    <w:rsid w:val="004C6D40"/>
    <w:rsid w:val="004D0A3B"/>
    <w:rsid w:val="004D128D"/>
    <w:rsid w:val="004D1C29"/>
    <w:rsid w:val="004D1CA5"/>
    <w:rsid w:val="004D31EE"/>
    <w:rsid w:val="004D5E84"/>
    <w:rsid w:val="004D6792"/>
    <w:rsid w:val="004D751F"/>
    <w:rsid w:val="004E0595"/>
    <w:rsid w:val="004E623C"/>
    <w:rsid w:val="004E6662"/>
    <w:rsid w:val="004F0914"/>
    <w:rsid w:val="004F0C3C"/>
    <w:rsid w:val="004F2686"/>
    <w:rsid w:val="004F2C17"/>
    <w:rsid w:val="004F63FC"/>
    <w:rsid w:val="004F647A"/>
    <w:rsid w:val="005017AA"/>
    <w:rsid w:val="00505A92"/>
    <w:rsid w:val="00510510"/>
    <w:rsid w:val="00513903"/>
    <w:rsid w:val="0051794A"/>
    <w:rsid w:val="005203F1"/>
    <w:rsid w:val="00520C30"/>
    <w:rsid w:val="00521BC3"/>
    <w:rsid w:val="00525C46"/>
    <w:rsid w:val="00531FBF"/>
    <w:rsid w:val="00532318"/>
    <w:rsid w:val="00533632"/>
    <w:rsid w:val="0054021B"/>
    <w:rsid w:val="0054251F"/>
    <w:rsid w:val="00543295"/>
    <w:rsid w:val="00550618"/>
    <w:rsid w:val="005520D8"/>
    <w:rsid w:val="0055649C"/>
    <w:rsid w:val="005564B3"/>
    <w:rsid w:val="00556CF1"/>
    <w:rsid w:val="00556E6B"/>
    <w:rsid w:val="00560297"/>
    <w:rsid w:val="00560A1F"/>
    <w:rsid w:val="00560E5A"/>
    <w:rsid w:val="005632C9"/>
    <w:rsid w:val="00564C7D"/>
    <w:rsid w:val="00566E97"/>
    <w:rsid w:val="005728C8"/>
    <w:rsid w:val="005744CE"/>
    <w:rsid w:val="005762A7"/>
    <w:rsid w:val="005875F4"/>
    <w:rsid w:val="005916D7"/>
    <w:rsid w:val="00591E0F"/>
    <w:rsid w:val="0059355D"/>
    <w:rsid w:val="00595E04"/>
    <w:rsid w:val="005974A6"/>
    <w:rsid w:val="005A2220"/>
    <w:rsid w:val="005A2607"/>
    <w:rsid w:val="005A6606"/>
    <w:rsid w:val="005A698C"/>
    <w:rsid w:val="005B0DD0"/>
    <w:rsid w:val="005B48FB"/>
    <w:rsid w:val="005B4E10"/>
    <w:rsid w:val="005B5FBD"/>
    <w:rsid w:val="005C156B"/>
    <w:rsid w:val="005C3238"/>
    <w:rsid w:val="005C6811"/>
    <w:rsid w:val="005C6948"/>
    <w:rsid w:val="005D6206"/>
    <w:rsid w:val="005E0799"/>
    <w:rsid w:val="005E6138"/>
    <w:rsid w:val="005F08F4"/>
    <w:rsid w:val="005F3B8F"/>
    <w:rsid w:val="005F5A80"/>
    <w:rsid w:val="005F7861"/>
    <w:rsid w:val="00600558"/>
    <w:rsid w:val="00600A1A"/>
    <w:rsid w:val="006044FF"/>
    <w:rsid w:val="00605331"/>
    <w:rsid w:val="006071BB"/>
    <w:rsid w:val="00607CC5"/>
    <w:rsid w:val="00611CC2"/>
    <w:rsid w:val="00615021"/>
    <w:rsid w:val="00620A41"/>
    <w:rsid w:val="006210DD"/>
    <w:rsid w:val="0062277B"/>
    <w:rsid w:val="00622788"/>
    <w:rsid w:val="00625566"/>
    <w:rsid w:val="006329FB"/>
    <w:rsid w:val="00633014"/>
    <w:rsid w:val="0063314B"/>
    <w:rsid w:val="00633E23"/>
    <w:rsid w:val="0063437B"/>
    <w:rsid w:val="0063486D"/>
    <w:rsid w:val="00636B0D"/>
    <w:rsid w:val="00637407"/>
    <w:rsid w:val="00642C0C"/>
    <w:rsid w:val="00651535"/>
    <w:rsid w:val="006615D7"/>
    <w:rsid w:val="00662132"/>
    <w:rsid w:val="006626CF"/>
    <w:rsid w:val="0066384F"/>
    <w:rsid w:val="006673CA"/>
    <w:rsid w:val="00673C1F"/>
    <w:rsid w:val="00673C26"/>
    <w:rsid w:val="00673CAE"/>
    <w:rsid w:val="006750F6"/>
    <w:rsid w:val="0067560A"/>
    <w:rsid w:val="006757E8"/>
    <w:rsid w:val="00676E48"/>
    <w:rsid w:val="00677B88"/>
    <w:rsid w:val="006812AF"/>
    <w:rsid w:val="0068327D"/>
    <w:rsid w:val="006918D7"/>
    <w:rsid w:val="00691AC9"/>
    <w:rsid w:val="00694AF0"/>
    <w:rsid w:val="00695E74"/>
    <w:rsid w:val="006974C3"/>
    <w:rsid w:val="00697F8F"/>
    <w:rsid w:val="006A1319"/>
    <w:rsid w:val="006A16FD"/>
    <w:rsid w:val="006A2194"/>
    <w:rsid w:val="006A3227"/>
    <w:rsid w:val="006A351E"/>
    <w:rsid w:val="006A3D40"/>
    <w:rsid w:val="006A5B20"/>
    <w:rsid w:val="006A6196"/>
    <w:rsid w:val="006A6B35"/>
    <w:rsid w:val="006A7554"/>
    <w:rsid w:val="006B0E9E"/>
    <w:rsid w:val="006B3200"/>
    <w:rsid w:val="006B3628"/>
    <w:rsid w:val="006B416B"/>
    <w:rsid w:val="006B5AE4"/>
    <w:rsid w:val="006B6036"/>
    <w:rsid w:val="006B6982"/>
    <w:rsid w:val="006C204A"/>
    <w:rsid w:val="006C23DD"/>
    <w:rsid w:val="006C2C52"/>
    <w:rsid w:val="006C6ECB"/>
    <w:rsid w:val="006D2FE7"/>
    <w:rsid w:val="006D4054"/>
    <w:rsid w:val="006D5A2D"/>
    <w:rsid w:val="006D7B31"/>
    <w:rsid w:val="006E02EC"/>
    <w:rsid w:val="006E2635"/>
    <w:rsid w:val="006E3A61"/>
    <w:rsid w:val="006E4AFC"/>
    <w:rsid w:val="006E5FC2"/>
    <w:rsid w:val="006F011C"/>
    <w:rsid w:val="006F03B5"/>
    <w:rsid w:val="00701FC6"/>
    <w:rsid w:val="0070222D"/>
    <w:rsid w:val="00705ADA"/>
    <w:rsid w:val="00711A46"/>
    <w:rsid w:val="00712600"/>
    <w:rsid w:val="00713E2E"/>
    <w:rsid w:val="007143ED"/>
    <w:rsid w:val="0072118F"/>
    <w:rsid w:val="007211B1"/>
    <w:rsid w:val="00721D1A"/>
    <w:rsid w:val="00723A53"/>
    <w:rsid w:val="0072565D"/>
    <w:rsid w:val="00726E26"/>
    <w:rsid w:val="00731651"/>
    <w:rsid w:val="00731A62"/>
    <w:rsid w:val="007324B9"/>
    <w:rsid w:val="007333B6"/>
    <w:rsid w:val="00736F7F"/>
    <w:rsid w:val="00741239"/>
    <w:rsid w:val="00741561"/>
    <w:rsid w:val="007415D2"/>
    <w:rsid w:val="00742D69"/>
    <w:rsid w:val="0074371C"/>
    <w:rsid w:val="00743B4C"/>
    <w:rsid w:val="00743C10"/>
    <w:rsid w:val="00744C06"/>
    <w:rsid w:val="00746187"/>
    <w:rsid w:val="0074769C"/>
    <w:rsid w:val="00752243"/>
    <w:rsid w:val="00752353"/>
    <w:rsid w:val="00753452"/>
    <w:rsid w:val="00754049"/>
    <w:rsid w:val="007568B1"/>
    <w:rsid w:val="0076254F"/>
    <w:rsid w:val="00763D4A"/>
    <w:rsid w:val="0076482D"/>
    <w:rsid w:val="00765BE0"/>
    <w:rsid w:val="00766B64"/>
    <w:rsid w:val="00774CD7"/>
    <w:rsid w:val="007750CE"/>
    <w:rsid w:val="00775BD7"/>
    <w:rsid w:val="007765A9"/>
    <w:rsid w:val="00776730"/>
    <w:rsid w:val="007801F5"/>
    <w:rsid w:val="00780BF7"/>
    <w:rsid w:val="00782CCA"/>
    <w:rsid w:val="00783CA4"/>
    <w:rsid w:val="007842FB"/>
    <w:rsid w:val="007858C8"/>
    <w:rsid w:val="00785C16"/>
    <w:rsid w:val="00786124"/>
    <w:rsid w:val="00790004"/>
    <w:rsid w:val="00792A27"/>
    <w:rsid w:val="0079514B"/>
    <w:rsid w:val="00795C64"/>
    <w:rsid w:val="00796672"/>
    <w:rsid w:val="007A2201"/>
    <w:rsid w:val="007A2DC1"/>
    <w:rsid w:val="007A314D"/>
    <w:rsid w:val="007A4866"/>
    <w:rsid w:val="007B1770"/>
    <w:rsid w:val="007C0989"/>
    <w:rsid w:val="007C176A"/>
    <w:rsid w:val="007C2350"/>
    <w:rsid w:val="007C301F"/>
    <w:rsid w:val="007C48C0"/>
    <w:rsid w:val="007C5700"/>
    <w:rsid w:val="007C6BE7"/>
    <w:rsid w:val="007C6FFB"/>
    <w:rsid w:val="007D3319"/>
    <w:rsid w:val="007D335D"/>
    <w:rsid w:val="007D67E4"/>
    <w:rsid w:val="007D7F64"/>
    <w:rsid w:val="007E17EC"/>
    <w:rsid w:val="007E2F79"/>
    <w:rsid w:val="007E3314"/>
    <w:rsid w:val="007E37B1"/>
    <w:rsid w:val="007E4B03"/>
    <w:rsid w:val="007E6078"/>
    <w:rsid w:val="007F324B"/>
    <w:rsid w:val="007F335F"/>
    <w:rsid w:val="007F43D8"/>
    <w:rsid w:val="007F768F"/>
    <w:rsid w:val="00800FA1"/>
    <w:rsid w:val="0080284C"/>
    <w:rsid w:val="008038F2"/>
    <w:rsid w:val="00804328"/>
    <w:rsid w:val="00804C44"/>
    <w:rsid w:val="0080553C"/>
    <w:rsid w:val="00805B46"/>
    <w:rsid w:val="0080679E"/>
    <w:rsid w:val="00810068"/>
    <w:rsid w:val="00813BC9"/>
    <w:rsid w:val="0081595A"/>
    <w:rsid w:val="00817941"/>
    <w:rsid w:val="00822AED"/>
    <w:rsid w:val="00822B9D"/>
    <w:rsid w:val="00824090"/>
    <w:rsid w:val="0082467A"/>
    <w:rsid w:val="00825DC2"/>
    <w:rsid w:val="0082664F"/>
    <w:rsid w:val="0083016B"/>
    <w:rsid w:val="008346FF"/>
    <w:rsid w:val="00834AD3"/>
    <w:rsid w:val="008350EC"/>
    <w:rsid w:val="00843795"/>
    <w:rsid w:val="00844D7E"/>
    <w:rsid w:val="00846AB8"/>
    <w:rsid w:val="008475EC"/>
    <w:rsid w:val="00847EFB"/>
    <w:rsid w:val="00847F0F"/>
    <w:rsid w:val="00851067"/>
    <w:rsid w:val="00851B18"/>
    <w:rsid w:val="00851EDA"/>
    <w:rsid w:val="00852448"/>
    <w:rsid w:val="00854B3E"/>
    <w:rsid w:val="00855D4B"/>
    <w:rsid w:val="00857D44"/>
    <w:rsid w:val="008615A4"/>
    <w:rsid w:val="008641AD"/>
    <w:rsid w:val="00866AC1"/>
    <w:rsid w:val="00870C42"/>
    <w:rsid w:val="00870F49"/>
    <w:rsid w:val="0087455C"/>
    <w:rsid w:val="00875DF6"/>
    <w:rsid w:val="008766A1"/>
    <w:rsid w:val="008810D1"/>
    <w:rsid w:val="0088258A"/>
    <w:rsid w:val="00884B11"/>
    <w:rsid w:val="00885F59"/>
    <w:rsid w:val="00886332"/>
    <w:rsid w:val="00894D5F"/>
    <w:rsid w:val="00894DAB"/>
    <w:rsid w:val="0089638D"/>
    <w:rsid w:val="008964C4"/>
    <w:rsid w:val="008A1C6F"/>
    <w:rsid w:val="008A23DB"/>
    <w:rsid w:val="008A26D9"/>
    <w:rsid w:val="008A5BA9"/>
    <w:rsid w:val="008B0D19"/>
    <w:rsid w:val="008B335E"/>
    <w:rsid w:val="008B3826"/>
    <w:rsid w:val="008B3B18"/>
    <w:rsid w:val="008B49E5"/>
    <w:rsid w:val="008B7E12"/>
    <w:rsid w:val="008C0C29"/>
    <w:rsid w:val="008C34C4"/>
    <w:rsid w:val="008C6F14"/>
    <w:rsid w:val="008C7946"/>
    <w:rsid w:val="008D0ED6"/>
    <w:rsid w:val="008D1F62"/>
    <w:rsid w:val="008D2B84"/>
    <w:rsid w:val="008E19BD"/>
    <w:rsid w:val="008E768A"/>
    <w:rsid w:val="008F33FB"/>
    <w:rsid w:val="008F3638"/>
    <w:rsid w:val="008F47B5"/>
    <w:rsid w:val="008F6F31"/>
    <w:rsid w:val="008F74DF"/>
    <w:rsid w:val="00901981"/>
    <w:rsid w:val="009026A5"/>
    <w:rsid w:val="00905A9C"/>
    <w:rsid w:val="009061F3"/>
    <w:rsid w:val="00906331"/>
    <w:rsid w:val="00907592"/>
    <w:rsid w:val="00907628"/>
    <w:rsid w:val="00912250"/>
    <w:rsid w:val="009127BA"/>
    <w:rsid w:val="00913E60"/>
    <w:rsid w:val="0091527B"/>
    <w:rsid w:val="00916074"/>
    <w:rsid w:val="009160DB"/>
    <w:rsid w:val="00916286"/>
    <w:rsid w:val="00916684"/>
    <w:rsid w:val="00916F72"/>
    <w:rsid w:val="009206AB"/>
    <w:rsid w:val="009227A6"/>
    <w:rsid w:val="00922990"/>
    <w:rsid w:val="00925CE3"/>
    <w:rsid w:val="00926535"/>
    <w:rsid w:val="00926E44"/>
    <w:rsid w:val="0093006A"/>
    <w:rsid w:val="009338FB"/>
    <w:rsid w:val="00933EC1"/>
    <w:rsid w:val="0093411C"/>
    <w:rsid w:val="00937940"/>
    <w:rsid w:val="0095001E"/>
    <w:rsid w:val="00950C3A"/>
    <w:rsid w:val="009517B1"/>
    <w:rsid w:val="00952723"/>
    <w:rsid w:val="009530DB"/>
    <w:rsid w:val="00953676"/>
    <w:rsid w:val="00956F4E"/>
    <w:rsid w:val="00957734"/>
    <w:rsid w:val="00966548"/>
    <w:rsid w:val="009705EE"/>
    <w:rsid w:val="0097100F"/>
    <w:rsid w:val="00972D38"/>
    <w:rsid w:val="0097457E"/>
    <w:rsid w:val="00976F38"/>
    <w:rsid w:val="00977927"/>
    <w:rsid w:val="0098135C"/>
    <w:rsid w:val="0098156A"/>
    <w:rsid w:val="00990A5D"/>
    <w:rsid w:val="00990BA5"/>
    <w:rsid w:val="00991BAC"/>
    <w:rsid w:val="0099304B"/>
    <w:rsid w:val="00995235"/>
    <w:rsid w:val="0099703E"/>
    <w:rsid w:val="009A1927"/>
    <w:rsid w:val="009A1EC6"/>
    <w:rsid w:val="009A24DB"/>
    <w:rsid w:val="009A4792"/>
    <w:rsid w:val="009A531F"/>
    <w:rsid w:val="009A6EA0"/>
    <w:rsid w:val="009B0E9C"/>
    <w:rsid w:val="009B38DD"/>
    <w:rsid w:val="009B5D0A"/>
    <w:rsid w:val="009C00EC"/>
    <w:rsid w:val="009C1335"/>
    <w:rsid w:val="009C1AB2"/>
    <w:rsid w:val="009C3D83"/>
    <w:rsid w:val="009C7251"/>
    <w:rsid w:val="009C731D"/>
    <w:rsid w:val="009D000A"/>
    <w:rsid w:val="009D1B94"/>
    <w:rsid w:val="009D2D30"/>
    <w:rsid w:val="009D4082"/>
    <w:rsid w:val="009D7428"/>
    <w:rsid w:val="009E0888"/>
    <w:rsid w:val="009E2E91"/>
    <w:rsid w:val="009E3EFB"/>
    <w:rsid w:val="009E4532"/>
    <w:rsid w:val="009F2F30"/>
    <w:rsid w:val="009F52D9"/>
    <w:rsid w:val="009F633A"/>
    <w:rsid w:val="00A03B3D"/>
    <w:rsid w:val="00A03B6A"/>
    <w:rsid w:val="00A05371"/>
    <w:rsid w:val="00A05F89"/>
    <w:rsid w:val="00A07A77"/>
    <w:rsid w:val="00A07B38"/>
    <w:rsid w:val="00A10FB9"/>
    <w:rsid w:val="00A12E1E"/>
    <w:rsid w:val="00A139F5"/>
    <w:rsid w:val="00A13FB5"/>
    <w:rsid w:val="00A2021C"/>
    <w:rsid w:val="00A205A1"/>
    <w:rsid w:val="00A24C47"/>
    <w:rsid w:val="00A355CF"/>
    <w:rsid w:val="00A365F4"/>
    <w:rsid w:val="00A418B0"/>
    <w:rsid w:val="00A4229F"/>
    <w:rsid w:val="00A42664"/>
    <w:rsid w:val="00A4344B"/>
    <w:rsid w:val="00A452A4"/>
    <w:rsid w:val="00A4621E"/>
    <w:rsid w:val="00A47D80"/>
    <w:rsid w:val="00A5240A"/>
    <w:rsid w:val="00A52493"/>
    <w:rsid w:val="00A53132"/>
    <w:rsid w:val="00A53F4B"/>
    <w:rsid w:val="00A54D00"/>
    <w:rsid w:val="00A55453"/>
    <w:rsid w:val="00A563F2"/>
    <w:rsid w:val="00A566E8"/>
    <w:rsid w:val="00A6065B"/>
    <w:rsid w:val="00A62B23"/>
    <w:rsid w:val="00A63272"/>
    <w:rsid w:val="00A66112"/>
    <w:rsid w:val="00A71D32"/>
    <w:rsid w:val="00A720D4"/>
    <w:rsid w:val="00A726B8"/>
    <w:rsid w:val="00A74178"/>
    <w:rsid w:val="00A74D40"/>
    <w:rsid w:val="00A762A8"/>
    <w:rsid w:val="00A776EF"/>
    <w:rsid w:val="00A804F9"/>
    <w:rsid w:val="00A810F9"/>
    <w:rsid w:val="00A85D4B"/>
    <w:rsid w:val="00A86ECC"/>
    <w:rsid w:val="00A86FCC"/>
    <w:rsid w:val="00A90613"/>
    <w:rsid w:val="00A906F5"/>
    <w:rsid w:val="00A9142C"/>
    <w:rsid w:val="00A916BA"/>
    <w:rsid w:val="00A93133"/>
    <w:rsid w:val="00A97D55"/>
    <w:rsid w:val="00AA710D"/>
    <w:rsid w:val="00AB424C"/>
    <w:rsid w:val="00AB4277"/>
    <w:rsid w:val="00AB4995"/>
    <w:rsid w:val="00AB67E6"/>
    <w:rsid w:val="00AB6D25"/>
    <w:rsid w:val="00AC11F4"/>
    <w:rsid w:val="00AD2004"/>
    <w:rsid w:val="00AD3B2A"/>
    <w:rsid w:val="00AD645A"/>
    <w:rsid w:val="00AD7ECB"/>
    <w:rsid w:val="00AE173F"/>
    <w:rsid w:val="00AE2D4B"/>
    <w:rsid w:val="00AE31CD"/>
    <w:rsid w:val="00AE4F99"/>
    <w:rsid w:val="00AE6687"/>
    <w:rsid w:val="00AE7286"/>
    <w:rsid w:val="00AF5463"/>
    <w:rsid w:val="00B05A8F"/>
    <w:rsid w:val="00B13F95"/>
    <w:rsid w:val="00B14952"/>
    <w:rsid w:val="00B16E80"/>
    <w:rsid w:val="00B17D10"/>
    <w:rsid w:val="00B22213"/>
    <w:rsid w:val="00B22D4B"/>
    <w:rsid w:val="00B24777"/>
    <w:rsid w:val="00B25013"/>
    <w:rsid w:val="00B26FF4"/>
    <w:rsid w:val="00B30A3E"/>
    <w:rsid w:val="00B31E5A"/>
    <w:rsid w:val="00B33823"/>
    <w:rsid w:val="00B33C94"/>
    <w:rsid w:val="00B36B1C"/>
    <w:rsid w:val="00B4000D"/>
    <w:rsid w:val="00B4134A"/>
    <w:rsid w:val="00B41A15"/>
    <w:rsid w:val="00B4408F"/>
    <w:rsid w:val="00B46439"/>
    <w:rsid w:val="00B46C7F"/>
    <w:rsid w:val="00B475F1"/>
    <w:rsid w:val="00B50930"/>
    <w:rsid w:val="00B56465"/>
    <w:rsid w:val="00B56868"/>
    <w:rsid w:val="00B613C6"/>
    <w:rsid w:val="00B6315A"/>
    <w:rsid w:val="00B64B4D"/>
    <w:rsid w:val="00B653AB"/>
    <w:rsid w:val="00B65F9E"/>
    <w:rsid w:val="00B66B19"/>
    <w:rsid w:val="00B74FB5"/>
    <w:rsid w:val="00B75D54"/>
    <w:rsid w:val="00B7609C"/>
    <w:rsid w:val="00B7630D"/>
    <w:rsid w:val="00B80BFA"/>
    <w:rsid w:val="00B90B52"/>
    <w:rsid w:val="00B914E9"/>
    <w:rsid w:val="00B94ADF"/>
    <w:rsid w:val="00B956EE"/>
    <w:rsid w:val="00B95F63"/>
    <w:rsid w:val="00B96D68"/>
    <w:rsid w:val="00BA2879"/>
    <w:rsid w:val="00BA2BA1"/>
    <w:rsid w:val="00BA40B3"/>
    <w:rsid w:val="00BA4DEF"/>
    <w:rsid w:val="00BA5FBD"/>
    <w:rsid w:val="00BA6502"/>
    <w:rsid w:val="00BA6729"/>
    <w:rsid w:val="00BA708B"/>
    <w:rsid w:val="00BB0784"/>
    <w:rsid w:val="00BB0C91"/>
    <w:rsid w:val="00BB1A40"/>
    <w:rsid w:val="00BB34B3"/>
    <w:rsid w:val="00BB3583"/>
    <w:rsid w:val="00BB4F09"/>
    <w:rsid w:val="00BB6294"/>
    <w:rsid w:val="00BB6FD1"/>
    <w:rsid w:val="00BC0E6C"/>
    <w:rsid w:val="00BC2BAF"/>
    <w:rsid w:val="00BC425F"/>
    <w:rsid w:val="00BC4C43"/>
    <w:rsid w:val="00BC5281"/>
    <w:rsid w:val="00BC6D5B"/>
    <w:rsid w:val="00BD202B"/>
    <w:rsid w:val="00BD22E0"/>
    <w:rsid w:val="00BD361A"/>
    <w:rsid w:val="00BD3808"/>
    <w:rsid w:val="00BD443D"/>
    <w:rsid w:val="00BD4E33"/>
    <w:rsid w:val="00BD6206"/>
    <w:rsid w:val="00BD6788"/>
    <w:rsid w:val="00BE0D23"/>
    <w:rsid w:val="00BE2561"/>
    <w:rsid w:val="00BE3AF9"/>
    <w:rsid w:val="00BE6A8E"/>
    <w:rsid w:val="00BF0D9A"/>
    <w:rsid w:val="00BF26ED"/>
    <w:rsid w:val="00BF2D75"/>
    <w:rsid w:val="00BF7FFB"/>
    <w:rsid w:val="00C00512"/>
    <w:rsid w:val="00C01707"/>
    <w:rsid w:val="00C030DE"/>
    <w:rsid w:val="00C1077D"/>
    <w:rsid w:val="00C1394F"/>
    <w:rsid w:val="00C13CBB"/>
    <w:rsid w:val="00C1573A"/>
    <w:rsid w:val="00C16FAD"/>
    <w:rsid w:val="00C1770E"/>
    <w:rsid w:val="00C21BC3"/>
    <w:rsid w:val="00C22105"/>
    <w:rsid w:val="00C22662"/>
    <w:rsid w:val="00C244B6"/>
    <w:rsid w:val="00C24651"/>
    <w:rsid w:val="00C256D0"/>
    <w:rsid w:val="00C26032"/>
    <w:rsid w:val="00C35A58"/>
    <w:rsid w:val="00C35AA5"/>
    <w:rsid w:val="00C3702F"/>
    <w:rsid w:val="00C37901"/>
    <w:rsid w:val="00C37E75"/>
    <w:rsid w:val="00C417BB"/>
    <w:rsid w:val="00C41BE0"/>
    <w:rsid w:val="00C449F8"/>
    <w:rsid w:val="00C454EC"/>
    <w:rsid w:val="00C46221"/>
    <w:rsid w:val="00C46783"/>
    <w:rsid w:val="00C4715D"/>
    <w:rsid w:val="00C4728D"/>
    <w:rsid w:val="00C510A9"/>
    <w:rsid w:val="00C53D44"/>
    <w:rsid w:val="00C6007B"/>
    <w:rsid w:val="00C634FC"/>
    <w:rsid w:val="00C63870"/>
    <w:rsid w:val="00C63CB9"/>
    <w:rsid w:val="00C64531"/>
    <w:rsid w:val="00C64A37"/>
    <w:rsid w:val="00C7158E"/>
    <w:rsid w:val="00C71BC2"/>
    <w:rsid w:val="00C7250B"/>
    <w:rsid w:val="00C7346B"/>
    <w:rsid w:val="00C741AD"/>
    <w:rsid w:val="00C765E3"/>
    <w:rsid w:val="00C76A29"/>
    <w:rsid w:val="00C77AB9"/>
    <w:rsid w:val="00C77C0E"/>
    <w:rsid w:val="00C803BA"/>
    <w:rsid w:val="00C832E6"/>
    <w:rsid w:val="00C854A7"/>
    <w:rsid w:val="00C86206"/>
    <w:rsid w:val="00C86FF1"/>
    <w:rsid w:val="00C873C4"/>
    <w:rsid w:val="00C87796"/>
    <w:rsid w:val="00C87800"/>
    <w:rsid w:val="00C91687"/>
    <w:rsid w:val="00C924A8"/>
    <w:rsid w:val="00C92592"/>
    <w:rsid w:val="00C945FE"/>
    <w:rsid w:val="00C96023"/>
    <w:rsid w:val="00C96FAA"/>
    <w:rsid w:val="00C97A04"/>
    <w:rsid w:val="00CA0BB2"/>
    <w:rsid w:val="00CA107B"/>
    <w:rsid w:val="00CA129B"/>
    <w:rsid w:val="00CA459C"/>
    <w:rsid w:val="00CA484D"/>
    <w:rsid w:val="00CA53E8"/>
    <w:rsid w:val="00CA5F51"/>
    <w:rsid w:val="00CA732C"/>
    <w:rsid w:val="00CA77E5"/>
    <w:rsid w:val="00CB695B"/>
    <w:rsid w:val="00CC0841"/>
    <w:rsid w:val="00CC133E"/>
    <w:rsid w:val="00CC28FA"/>
    <w:rsid w:val="00CC3204"/>
    <w:rsid w:val="00CC3724"/>
    <w:rsid w:val="00CC56C1"/>
    <w:rsid w:val="00CC6A55"/>
    <w:rsid w:val="00CC739E"/>
    <w:rsid w:val="00CD05C9"/>
    <w:rsid w:val="00CD3BC1"/>
    <w:rsid w:val="00CD56AA"/>
    <w:rsid w:val="00CD58B7"/>
    <w:rsid w:val="00CD7124"/>
    <w:rsid w:val="00CE11BB"/>
    <w:rsid w:val="00CE12D6"/>
    <w:rsid w:val="00CE3CA2"/>
    <w:rsid w:val="00CE40C3"/>
    <w:rsid w:val="00CE60C1"/>
    <w:rsid w:val="00CF01D2"/>
    <w:rsid w:val="00CF3330"/>
    <w:rsid w:val="00CF4099"/>
    <w:rsid w:val="00D00796"/>
    <w:rsid w:val="00D00986"/>
    <w:rsid w:val="00D0432D"/>
    <w:rsid w:val="00D0573C"/>
    <w:rsid w:val="00D0656E"/>
    <w:rsid w:val="00D115C7"/>
    <w:rsid w:val="00D11BF5"/>
    <w:rsid w:val="00D12920"/>
    <w:rsid w:val="00D12D99"/>
    <w:rsid w:val="00D13FED"/>
    <w:rsid w:val="00D161B3"/>
    <w:rsid w:val="00D21775"/>
    <w:rsid w:val="00D21FE5"/>
    <w:rsid w:val="00D227E5"/>
    <w:rsid w:val="00D233D5"/>
    <w:rsid w:val="00D23D89"/>
    <w:rsid w:val="00D261A2"/>
    <w:rsid w:val="00D2775B"/>
    <w:rsid w:val="00D27DD4"/>
    <w:rsid w:val="00D31D1A"/>
    <w:rsid w:val="00D33106"/>
    <w:rsid w:val="00D350FC"/>
    <w:rsid w:val="00D35D82"/>
    <w:rsid w:val="00D45B3D"/>
    <w:rsid w:val="00D51C93"/>
    <w:rsid w:val="00D54C73"/>
    <w:rsid w:val="00D6131B"/>
    <w:rsid w:val="00D61372"/>
    <w:rsid w:val="00D616D2"/>
    <w:rsid w:val="00D63B5F"/>
    <w:rsid w:val="00D64839"/>
    <w:rsid w:val="00D70EF7"/>
    <w:rsid w:val="00D719E1"/>
    <w:rsid w:val="00D73C50"/>
    <w:rsid w:val="00D81A6C"/>
    <w:rsid w:val="00D837FB"/>
    <w:rsid w:val="00D8397C"/>
    <w:rsid w:val="00D83D72"/>
    <w:rsid w:val="00D84A06"/>
    <w:rsid w:val="00D8529D"/>
    <w:rsid w:val="00D8575F"/>
    <w:rsid w:val="00D85916"/>
    <w:rsid w:val="00D85C5D"/>
    <w:rsid w:val="00D866D9"/>
    <w:rsid w:val="00D86F76"/>
    <w:rsid w:val="00D87A62"/>
    <w:rsid w:val="00D87A9E"/>
    <w:rsid w:val="00D949F3"/>
    <w:rsid w:val="00D94EED"/>
    <w:rsid w:val="00D96026"/>
    <w:rsid w:val="00D96AEE"/>
    <w:rsid w:val="00DA39D3"/>
    <w:rsid w:val="00DA4AB8"/>
    <w:rsid w:val="00DA5A1E"/>
    <w:rsid w:val="00DA5F15"/>
    <w:rsid w:val="00DA5FB8"/>
    <w:rsid w:val="00DA6353"/>
    <w:rsid w:val="00DA7C1C"/>
    <w:rsid w:val="00DB011E"/>
    <w:rsid w:val="00DB147A"/>
    <w:rsid w:val="00DB1B7A"/>
    <w:rsid w:val="00DB3EDB"/>
    <w:rsid w:val="00DB562E"/>
    <w:rsid w:val="00DB688F"/>
    <w:rsid w:val="00DB7441"/>
    <w:rsid w:val="00DB79BD"/>
    <w:rsid w:val="00DC1010"/>
    <w:rsid w:val="00DC1BBB"/>
    <w:rsid w:val="00DC31DC"/>
    <w:rsid w:val="00DC6708"/>
    <w:rsid w:val="00DC6A75"/>
    <w:rsid w:val="00DC6E72"/>
    <w:rsid w:val="00DC719D"/>
    <w:rsid w:val="00DD4401"/>
    <w:rsid w:val="00DD66F9"/>
    <w:rsid w:val="00DE0EA7"/>
    <w:rsid w:val="00DE5D6D"/>
    <w:rsid w:val="00DF080B"/>
    <w:rsid w:val="00DF0D0C"/>
    <w:rsid w:val="00DF193E"/>
    <w:rsid w:val="00DF6B67"/>
    <w:rsid w:val="00E01436"/>
    <w:rsid w:val="00E0404C"/>
    <w:rsid w:val="00E045BD"/>
    <w:rsid w:val="00E07157"/>
    <w:rsid w:val="00E100A7"/>
    <w:rsid w:val="00E1044E"/>
    <w:rsid w:val="00E13024"/>
    <w:rsid w:val="00E14913"/>
    <w:rsid w:val="00E14A08"/>
    <w:rsid w:val="00E15040"/>
    <w:rsid w:val="00E1625B"/>
    <w:rsid w:val="00E17991"/>
    <w:rsid w:val="00E17B77"/>
    <w:rsid w:val="00E230CD"/>
    <w:rsid w:val="00E23337"/>
    <w:rsid w:val="00E23BC9"/>
    <w:rsid w:val="00E259EA"/>
    <w:rsid w:val="00E26D67"/>
    <w:rsid w:val="00E2799B"/>
    <w:rsid w:val="00E313E1"/>
    <w:rsid w:val="00E32061"/>
    <w:rsid w:val="00E3354D"/>
    <w:rsid w:val="00E3585F"/>
    <w:rsid w:val="00E364A2"/>
    <w:rsid w:val="00E36B4B"/>
    <w:rsid w:val="00E42FF9"/>
    <w:rsid w:val="00E4359F"/>
    <w:rsid w:val="00E438C6"/>
    <w:rsid w:val="00E43A53"/>
    <w:rsid w:val="00E4714C"/>
    <w:rsid w:val="00E47672"/>
    <w:rsid w:val="00E5044A"/>
    <w:rsid w:val="00E513EA"/>
    <w:rsid w:val="00E51AEB"/>
    <w:rsid w:val="00E522A7"/>
    <w:rsid w:val="00E54452"/>
    <w:rsid w:val="00E565DF"/>
    <w:rsid w:val="00E5662C"/>
    <w:rsid w:val="00E627A9"/>
    <w:rsid w:val="00E664C5"/>
    <w:rsid w:val="00E671A2"/>
    <w:rsid w:val="00E72084"/>
    <w:rsid w:val="00E741C1"/>
    <w:rsid w:val="00E76D26"/>
    <w:rsid w:val="00E77810"/>
    <w:rsid w:val="00E809B2"/>
    <w:rsid w:val="00E81404"/>
    <w:rsid w:val="00E82A60"/>
    <w:rsid w:val="00E859E0"/>
    <w:rsid w:val="00E9582B"/>
    <w:rsid w:val="00E977F5"/>
    <w:rsid w:val="00EA027A"/>
    <w:rsid w:val="00EA38EB"/>
    <w:rsid w:val="00EB1390"/>
    <w:rsid w:val="00EB2279"/>
    <w:rsid w:val="00EB2C71"/>
    <w:rsid w:val="00EB4340"/>
    <w:rsid w:val="00EB506D"/>
    <w:rsid w:val="00EB556D"/>
    <w:rsid w:val="00EB5A7D"/>
    <w:rsid w:val="00EB777A"/>
    <w:rsid w:val="00EB7963"/>
    <w:rsid w:val="00EC1256"/>
    <w:rsid w:val="00EC4156"/>
    <w:rsid w:val="00EC463E"/>
    <w:rsid w:val="00ED1917"/>
    <w:rsid w:val="00ED2E57"/>
    <w:rsid w:val="00ED55C0"/>
    <w:rsid w:val="00ED682B"/>
    <w:rsid w:val="00EE3E2D"/>
    <w:rsid w:val="00EE41D5"/>
    <w:rsid w:val="00EE6EB4"/>
    <w:rsid w:val="00EE73B7"/>
    <w:rsid w:val="00EF5879"/>
    <w:rsid w:val="00EF6EB6"/>
    <w:rsid w:val="00EF7245"/>
    <w:rsid w:val="00EF7943"/>
    <w:rsid w:val="00F037A4"/>
    <w:rsid w:val="00F04596"/>
    <w:rsid w:val="00F0489E"/>
    <w:rsid w:val="00F05918"/>
    <w:rsid w:val="00F0690A"/>
    <w:rsid w:val="00F10B68"/>
    <w:rsid w:val="00F1373D"/>
    <w:rsid w:val="00F1565C"/>
    <w:rsid w:val="00F16A7A"/>
    <w:rsid w:val="00F16D71"/>
    <w:rsid w:val="00F17BF2"/>
    <w:rsid w:val="00F245EB"/>
    <w:rsid w:val="00F252CE"/>
    <w:rsid w:val="00F27C8F"/>
    <w:rsid w:val="00F3118C"/>
    <w:rsid w:val="00F32749"/>
    <w:rsid w:val="00F3352D"/>
    <w:rsid w:val="00F3584A"/>
    <w:rsid w:val="00F37172"/>
    <w:rsid w:val="00F372EB"/>
    <w:rsid w:val="00F372F7"/>
    <w:rsid w:val="00F42C5F"/>
    <w:rsid w:val="00F42EC7"/>
    <w:rsid w:val="00F43563"/>
    <w:rsid w:val="00F43C2A"/>
    <w:rsid w:val="00F44007"/>
    <w:rsid w:val="00F4477E"/>
    <w:rsid w:val="00F44EFE"/>
    <w:rsid w:val="00F45C62"/>
    <w:rsid w:val="00F52CE3"/>
    <w:rsid w:val="00F6768F"/>
    <w:rsid w:val="00F67899"/>
    <w:rsid w:val="00F67D8F"/>
    <w:rsid w:val="00F70504"/>
    <w:rsid w:val="00F7213C"/>
    <w:rsid w:val="00F723D4"/>
    <w:rsid w:val="00F724EC"/>
    <w:rsid w:val="00F73798"/>
    <w:rsid w:val="00F802BE"/>
    <w:rsid w:val="00F81097"/>
    <w:rsid w:val="00F81E82"/>
    <w:rsid w:val="00F8363C"/>
    <w:rsid w:val="00F85688"/>
    <w:rsid w:val="00F86024"/>
    <w:rsid w:val="00F8611A"/>
    <w:rsid w:val="00F90A5B"/>
    <w:rsid w:val="00F92085"/>
    <w:rsid w:val="00F966CA"/>
    <w:rsid w:val="00F96A5F"/>
    <w:rsid w:val="00F97024"/>
    <w:rsid w:val="00FA2F18"/>
    <w:rsid w:val="00FA4262"/>
    <w:rsid w:val="00FA5128"/>
    <w:rsid w:val="00FA6F39"/>
    <w:rsid w:val="00FA7F66"/>
    <w:rsid w:val="00FB2A90"/>
    <w:rsid w:val="00FB3D91"/>
    <w:rsid w:val="00FB42D4"/>
    <w:rsid w:val="00FB5906"/>
    <w:rsid w:val="00FB5A7C"/>
    <w:rsid w:val="00FB7517"/>
    <w:rsid w:val="00FB762F"/>
    <w:rsid w:val="00FC0141"/>
    <w:rsid w:val="00FC2AED"/>
    <w:rsid w:val="00FC38B5"/>
    <w:rsid w:val="00FC40B6"/>
    <w:rsid w:val="00FD0015"/>
    <w:rsid w:val="00FD13C5"/>
    <w:rsid w:val="00FD5EA7"/>
    <w:rsid w:val="00FD6003"/>
    <w:rsid w:val="00FE14DF"/>
    <w:rsid w:val="00FE2200"/>
    <w:rsid w:val="00FE6309"/>
    <w:rsid w:val="00FF23AD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nhideWhenUsed/>
    <w:rsid w:val="005017AA"/>
  </w:style>
  <w:style w:type="character" w:customStyle="1" w:styleId="TekstpodstawowyZnak">
    <w:name w:val="Tekst podstawowy Znak"/>
    <w:basedOn w:val="Domylnaczcionkaakapitu"/>
    <w:link w:val="Tekstpodstawowy"/>
    <w:rsid w:val="005017AA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450E1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450E1"/>
    <w:rPr>
      <w:rFonts w:ascii="Fira Sans" w:hAnsi="Fira Sans"/>
      <w:sz w:val="19"/>
    </w:rPr>
  </w:style>
  <w:style w:type="paragraph" w:customStyle="1" w:styleId="Ikonawskanika">
    <w:name w:val="Ikona wskaźnika"/>
    <w:basedOn w:val="Normalny"/>
    <w:link w:val="Ikona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180B7D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180B7D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180B7D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180B7D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5879"/>
    <w:rPr>
      <w:color w:val="605E5C"/>
      <w:shd w:val="clear" w:color="auto" w:fill="E1DFDD"/>
    </w:rPr>
  </w:style>
  <w:style w:type="paragraph" w:customStyle="1" w:styleId="tekstOP">
    <w:name w:val="tekstOP"/>
    <w:basedOn w:val="Normalny"/>
    <w:qFormat/>
    <w:rsid w:val="00AB67E6"/>
    <w:pPr>
      <w:spacing w:line="288" w:lineRule="auto"/>
    </w:pPr>
    <w:rPr>
      <w:szCs w:val="19"/>
      <w:shd w:val="clear" w:color="auto" w:fill="FFFFFF"/>
    </w:rPr>
  </w:style>
  <w:style w:type="paragraph" w:customStyle="1" w:styleId="PodtytuOP">
    <w:name w:val="PodtytułOP"/>
    <w:basedOn w:val="Nagwek1"/>
    <w:qFormat/>
    <w:rsid w:val="00AB67E6"/>
    <w:pPr>
      <w:spacing w:before="360"/>
    </w:pPr>
    <w:rPr>
      <w:bCs w:val="0"/>
      <w:szCs w:val="19"/>
    </w:rPr>
  </w:style>
  <w:style w:type="paragraph" w:customStyle="1" w:styleId="TekstTablicaOP">
    <w:name w:val="TekstTablicaOP"/>
    <w:basedOn w:val="Normalny"/>
    <w:qFormat/>
    <w:rsid w:val="00AB67E6"/>
    <w:rPr>
      <w:rFonts w:eastAsia="Times New Roman" w:cs="Calibri"/>
      <w:szCs w:val="19"/>
      <w:lang w:eastAsia="pl-PL"/>
    </w:rPr>
  </w:style>
  <w:style w:type="paragraph" w:customStyle="1" w:styleId="TytuTablicyOP">
    <w:name w:val="TytułTablicyOP"/>
    <w:basedOn w:val="tytuwykresu"/>
    <w:qFormat/>
    <w:rsid w:val="00AB67E6"/>
    <w:pPr>
      <w:spacing w:before="360" w:line="240" w:lineRule="auto"/>
    </w:pPr>
    <w:rPr>
      <w:sz w:val="19"/>
      <w:szCs w:val="19"/>
    </w:rPr>
  </w:style>
  <w:style w:type="paragraph" w:customStyle="1" w:styleId="tekstTablicyOP0">
    <w:name w:val="tekstTablicyOP(0)"/>
    <w:basedOn w:val="TekstTablicaOP"/>
    <w:qFormat/>
    <w:rsid w:val="00AB67E6"/>
  </w:style>
  <w:style w:type="paragraph" w:customStyle="1" w:styleId="tekstTablicyOP1">
    <w:name w:val="tekstTablicyOP(1)"/>
    <w:basedOn w:val="Normalny"/>
    <w:qFormat/>
    <w:rsid w:val="00AB67E6"/>
    <w:pPr>
      <w:ind w:left="176"/>
    </w:pPr>
    <w:rPr>
      <w:rFonts w:eastAsia="Times New Roman" w:cs="Calibri"/>
      <w:szCs w:val="19"/>
      <w:lang w:eastAsia="pl-PL"/>
    </w:rPr>
  </w:style>
  <w:style w:type="paragraph" w:customStyle="1" w:styleId="tekstTablicaOP2">
    <w:name w:val="tekstTablicaOP(2)"/>
    <w:basedOn w:val="Normalny"/>
    <w:qFormat/>
    <w:rsid w:val="00AB67E6"/>
    <w:pPr>
      <w:ind w:left="318"/>
    </w:pPr>
    <w:rPr>
      <w:rFonts w:eastAsia="Times New Roman" w:cs="Calibri"/>
      <w:szCs w:val="19"/>
      <w:lang w:eastAsia="pl-PL"/>
    </w:rPr>
  </w:style>
  <w:style w:type="paragraph" w:customStyle="1" w:styleId="notkaOP">
    <w:name w:val="notkaOP"/>
    <w:basedOn w:val="Normalny"/>
    <w:qFormat/>
    <w:rsid w:val="00C854A7"/>
    <w:rPr>
      <w:sz w:val="16"/>
      <w:szCs w:val="16"/>
      <w:shd w:val="clear" w:color="auto" w:fill="FFFFFF"/>
    </w:rPr>
  </w:style>
  <w:style w:type="paragraph" w:styleId="Poprawka">
    <w:name w:val="Revision"/>
    <w:hidden/>
    <w:uiPriority w:val="99"/>
    <w:semiHidden/>
    <w:rsid w:val="005B5FBD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5F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5F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5FB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5F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5FBD"/>
    <w:rPr>
      <w:rFonts w:ascii="Fira Sans" w:hAnsi="Fira Sans"/>
      <w:b/>
      <w:bCs/>
      <w:sz w:val="20"/>
      <w:szCs w:val="20"/>
    </w:rPr>
  </w:style>
  <w:style w:type="paragraph" w:customStyle="1" w:styleId="TytuTablicy2linia">
    <w:name w:val="TytułTablicy 2 linia"/>
    <w:basedOn w:val="TytuTablicyOP"/>
    <w:qFormat/>
    <w:rsid w:val="00E0404C"/>
    <w:pPr>
      <w:spacing w:before="40"/>
      <w:ind w:left="879"/>
    </w:pPr>
    <w:rPr>
      <w:b w:val="0"/>
    </w:rPr>
  </w:style>
  <w:style w:type="paragraph" w:customStyle="1" w:styleId="TytuTablicyOP1linia">
    <w:name w:val="TytułTablicyOP1linia"/>
    <w:basedOn w:val="TytuTablicyOP"/>
    <w:qFormat/>
    <w:rsid w:val="005B5FBD"/>
    <w:pPr>
      <w:spacing w:after="0"/>
    </w:pPr>
  </w:style>
  <w:style w:type="table" w:customStyle="1" w:styleId="Siatkatabelijasna2">
    <w:name w:val="Siatka tabeli — jasna2"/>
    <w:basedOn w:val="Standardowy"/>
    <w:uiPriority w:val="40"/>
    <w:rsid w:val="00C4728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1">
    <w:name w:val="Siatka tabeli — jasna21"/>
    <w:basedOn w:val="Standardowy"/>
    <w:uiPriority w:val="40"/>
    <w:rsid w:val="0070222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ytutablicy">
    <w:name w:val="Tytuł tablicy"/>
    <w:basedOn w:val="Nagwek1"/>
    <w:link w:val="TytutablicyZnak"/>
    <w:qFormat/>
    <w:rsid w:val="0070222D"/>
    <w:pPr>
      <w:spacing w:before="360"/>
    </w:pPr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70222D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stat.gov.pl/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GlownyUrzadStatystyczny/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hyperlink" Target="https://www.youtube.com/channel/UC0wiQMElFgYszpAoYgTnXtg/featured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hyperlink" Target="https://twitter.com/GUS_STAT" TargetMode="External"/><Relationship Id="rId29" Type="http://schemas.openxmlformats.org/officeDocument/2006/relationships/hyperlink" Target="https://www.linkedin.com/uas/login?session_redirect=%2Fcompany%2F53293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c.europa.eu/eurostat/data/database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://stat.gov.pl/metainformacje/slownik-pojec/pojecia-stosowane-w-statystyce-publicznej/316,pojecie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www.instagram.com/gus_stat/" TargetMode="External"/><Relationship Id="rId28" Type="http://schemas.openxmlformats.org/officeDocument/2006/relationships/hyperlink" Target="https://www.linkedin.com/uas/login?session_redirect=%2Fcompany%2F532930" TargetMode="External"/><Relationship Id="rId10" Type="http://schemas.openxmlformats.org/officeDocument/2006/relationships/hyperlink" Target="mailto:OSSPiL@stat.gov.pl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dbw.stat.gov.pl/dashboard/31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hyperlink" Target="https://stat.gov.pl/obszary-tematyczne/roczniki-statystyczne/roczniki-statystyczne/rocznik-statystyczny-lesnictwa-2022,13,5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  <Odbiorcy2 xmlns="AD3641B4-23D9-4536-AF9E-7D0EADDEB824" xsi:nil="true"/>
    <Osoba xmlns="AD3641B4-23D9-4536-AF9E-7D0EADDEB824">STAT\CZARNECKAK</Osoba>
    <NazwaPliku xmlns="AD3641B4-23D9-4536-AF9E-7D0EADDEB824">Rachunki lesne w Polsce w 2021 r.docx.docx</NazwaPliku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3ACE0-71FC-48A0-9A76-366A04D2F726}"/>
</file>

<file path=customXml/itemProps2.xml><?xml version="1.0" encoding="utf-8"?>
<ds:datastoreItem xmlns:ds="http://schemas.openxmlformats.org/officeDocument/2006/customXml" ds:itemID="{F0CA8B5C-31D1-44D8-BAA2-D57C9058BECB}"/>
</file>

<file path=customXml/itemProps3.xml><?xml version="1.0" encoding="utf-8"?>
<ds:datastoreItem xmlns:ds="http://schemas.openxmlformats.org/officeDocument/2006/customXml" ds:itemID="{E40AD919-BC75-4621-9EB7-AAD00806FE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7</Pages>
  <Words>1834</Words>
  <Characters>11009</Characters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Rachunki leśne w Polsce w 2020 r.</vt:lpstr>
    </vt:vector>
  </TitlesOfParts>
  <Company/>
  <LinksUpToDate>false</LinksUpToDate>
  <CharactersWithSpaces>12818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2022-11-17T07:56:00Z</cp:lastPrinted>
  <dcterms:created xsi:type="dcterms:W3CDTF">2023-10-26T07:29:00Z</dcterms:created>
  <dcterms:modified xsi:type="dcterms:W3CDTF">2023-11-23T08:55:00Z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