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2DFEB4C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BCBCEC8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7,5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82170E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27860">
                              <w:rPr>
                                <w:rStyle w:val="WartowskanikaZnak"/>
                              </w:rPr>
                              <w:t>7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27860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7,5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" fillcolor="#001d77" stroked="f">
                <v:stroke joinstyle="miter"/>
                <v:textbox>
                  <w:txbxContent>
                    <w:p w14:paraId="30951E30" w14:textId="782170E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27860">
                        <w:rPr>
                          <w:rStyle w:val="WartowskanikaZnak"/>
                        </w:rPr>
                        <w:t>7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27860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3F3568">
        <w:t>lipiec</w:t>
      </w:r>
      <w:r w:rsidR="00383E2E" w:rsidRPr="00383E2E">
        <w:t xml:space="preserve"> 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78F9320A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32FC886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562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DD113B">
        <w:t>lipca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</w:t>
      </w:r>
      <w:r w:rsidR="00DD113B">
        <w:t>83</w:t>
      </w:r>
      <w:r w:rsidR="00560401" w:rsidRPr="00560401">
        <w:t>,</w:t>
      </w:r>
      <w:r w:rsidR="00DD113B">
        <w:t>3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DD113B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BBF667D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8,4% liczby nowo zarejestrowanych osób fizycznych prowadzących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E2652B4" w:rsidR="00D616D2" w:rsidRPr="00E95B8E" w:rsidRDefault="0014717C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 w:rsidRPr="009D762B">
                              <w:t xml:space="preserve"> o </w:t>
                            </w:r>
                            <w:r w:rsidR="00EC607E">
                              <w:t>8</w:t>
                            </w:r>
                            <w:r w:rsidR="00880E1E" w:rsidRPr="009D762B">
                              <w:t>,</w:t>
                            </w:r>
                            <w:r w:rsidR="00EC607E">
                              <w:t>4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EC607E">
                              <w:t>osób fizycznych prowadzących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8,4% liczby nowo zarejestrowanych osób fizycznych prowadzących działalność gospodarczą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" filled="f" stroked="f">
                <v:textbox>
                  <w:txbxContent>
                    <w:p w14:paraId="66113316" w14:textId="0E2652B4" w:rsidR="00D616D2" w:rsidRPr="00E95B8E" w:rsidRDefault="0014717C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 w:rsidRPr="009D762B">
                        <w:t xml:space="preserve"> o </w:t>
                      </w:r>
                      <w:r w:rsidR="00EC607E">
                        <w:t>8</w:t>
                      </w:r>
                      <w:r w:rsidR="00880E1E" w:rsidRPr="009D762B">
                        <w:t>,</w:t>
                      </w:r>
                      <w:r w:rsidR="00EC607E">
                        <w:t>4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EC607E">
                        <w:t>osób fizycznych prowadzących działalność gospodarczą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4B78CBE4" w:rsidR="00F06946" w:rsidRPr="00BB2E10" w:rsidRDefault="00293C83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>
        <w:rPr>
          <w:rFonts w:eastAsia="Times New Roman" w:cs="Times New Roman"/>
          <w:szCs w:val="19"/>
          <w:lang w:eastAsia="pl-PL"/>
        </w:rPr>
        <w:t xml:space="preserve">Liczba nowo zarejestrowanych podmiotów </w:t>
      </w:r>
      <w:r w:rsidR="00507E89">
        <w:rPr>
          <w:rFonts w:eastAsia="Times New Roman" w:cs="Times New Roman"/>
          <w:szCs w:val="19"/>
          <w:lang w:eastAsia="pl-PL"/>
        </w:rPr>
        <w:t xml:space="preserve">w </w:t>
      </w:r>
      <w:r w:rsidR="004B6B4B">
        <w:rPr>
          <w:rFonts w:eastAsia="Times New Roman" w:cs="Times New Roman"/>
          <w:szCs w:val="19"/>
          <w:lang w:eastAsia="pl-PL"/>
        </w:rPr>
        <w:t>lipcu</w:t>
      </w:r>
      <w:r w:rsidR="00507E8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wyniosła 29,1 tys. 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W porównaniu do poprzedniego miesiąca odnotowano spadek liczby nowo zarejestrowanych spółek (o </w:t>
      </w:r>
      <w:r w:rsidR="00EC607E">
        <w:rPr>
          <w:rFonts w:eastAsia="Times New Roman" w:cs="Times New Roman"/>
          <w:szCs w:val="19"/>
          <w:lang w:eastAsia="pl-PL"/>
        </w:rPr>
        <w:t>4</w:t>
      </w:r>
      <w:r w:rsidR="0014717C" w:rsidRPr="0014717C">
        <w:rPr>
          <w:rFonts w:eastAsia="Times New Roman" w:cs="Times New Roman"/>
          <w:szCs w:val="19"/>
          <w:lang w:eastAsia="pl-PL"/>
        </w:rPr>
        <w:t>,</w:t>
      </w:r>
      <w:r w:rsidR="00EC607E">
        <w:rPr>
          <w:rFonts w:eastAsia="Times New Roman" w:cs="Times New Roman"/>
          <w:szCs w:val="19"/>
          <w:lang w:eastAsia="pl-PL"/>
        </w:rPr>
        <w:t>0</w:t>
      </w:r>
      <w:r w:rsidR="0014717C" w:rsidRPr="0014717C">
        <w:rPr>
          <w:rFonts w:eastAsia="Times New Roman" w:cs="Times New Roman"/>
          <w:szCs w:val="19"/>
          <w:lang w:eastAsia="pl-PL"/>
        </w:rPr>
        <w:t>%)</w:t>
      </w:r>
      <w:r w:rsidR="008A2CFA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14717C" w:rsidRPr="0014717C">
        <w:rPr>
          <w:rFonts w:eastAsia="Times New Roman" w:cs="Times New Roman"/>
          <w:szCs w:val="19"/>
          <w:lang w:eastAsia="pl-PL"/>
        </w:rPr>
        <w:t xml:space="preserve">Liczba nowo zarejestrowanych </w:t>
      </w:r>
      <w:r>
        <w:rPr>
          <w:rFonts w:eastAsia="Times New Roman" w:cs="Times New Roman"/>
          <w:szCs w:val="19"/>
          <w:lang w:eastAsia="pl-PL"/>
        </w:rPr>
        <w:t xml:space="preserve">spółek </w:t>
      </w:r>
      <w:r w:rsidR="008A2CFA">
        <w:rPr>
          <w:rFonts w:eastAsia="Times New Roman" w:cs="Times New Roman"/>
          <w:szCs w:val="19"/>
          <w:lang w:eastAsia="pl-PL"/>
        </w:rPr>
        <w:t>handlowych spadła (o 5,0%), natomiast wzrost odnotowano dla spółek cywilnych</w:t>
      </w:r>
      <w:r>
        <w:rPr>
          <w:rFonts w:eastAsia="Times New Roman" w:cs="Times New Roman"/>
          <w:szCs w:val="19"/>
          <w:lang w:eastAsia="pl-PL"/>
        </w:rPr>
        <w:t xml:space="preserve"> (o 10,4%)</w:t>
      </w:r>
      <w:r w:rsidR="00071EFE">
        <w:rPr>
          <w:rFonts w:eastAsia="Times New Roman" w:cs="Times New Roman"/>
          <w:szCs w:val="19"/>
          <w:lang w:eastAsia="pl-PL"/>
        </w:rPr>
        <w:t>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pca 2023 roku: Ogółem podmioty 5083329 - o 0,3 % więcej niż miesiąc wcześniej; Podmioty nowo zarejestrowane 29066 - spadek o 7,5%; Podmioty wyrejestrowane 15036 - spadek o 2,9 %; Podmioty z zawieszoną działalnością 691568 - wzrost o 1,5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F47FA68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F72DBC">
              <w:rPr>
                <w:color w:val="000000" w:themeColor="text1"/>
                <w:sz w:val="18"/>
                <w:szCs w:val="18"/>
              </w:rPr>
              <w:t xml:space="preserve">   lipiec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44231C55" w:rsidR="004D2761" w:rsidRPr="00514D0B" w:rsidRDefault="00F72DBC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czerwiec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285454C4" w:rsidR="004D2761" w:rsidRPr="00081354" w:rsidRDefault="006C4F1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6C4F13">
              <w:rPr>
                <w:b/>
                <w:sz w:val="18"/>
                <w:szCs w:val="18"/>
              </w:rPr>
              <w:t>5</w:t>
            </w:r>
            <w:r w:rsidR="00AA2353">
              <w:rPr>
                <w:b/>
                <w:sz w:val="18"/>
                <w:szCs w:val="18"/>
              </w:rPr>
              <w:t> </w:t>
            </w:r>
            <w:r w:rsidRPr="006C4F13">
              <w:rPr>
                <w:b/>
                <w:sz w:val="18"/>
                <w:szCs w:val="18"/>
              </w:rPr>
              <w:t>0</w:t>
            </w:r>
            <w:r w:rsidR="00AA2353">
              <w:rPr>
                <w:b/>
                <w:sz w:val="18"/>
                <w:szCs w:val="18"/>
              </w:rPr>
              <w:t>83 329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C6FAE8B" w:rsidR="004D2761" w:rsidRPr="001B2F1F" w:rsidRDefault="00AA2353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AA2353">
              <w:rPr>
                <w:sz w:val="18"/>
                <w:szCs w:val="18"/>
              </w:rPr>
              <w:t>29 066</w:t>
            </w:r>
          </w:p>
        </w:tc>
        <w:tc>
          <w:tcPr>
            <w:tcW w:w="870" w:type="pct"/>
          </w:tcPr>
          <w:p w14:paraId="08E8B0A9" w14:textId="298B12B7" w:rsidR="004D2761" w:rsidRPr="00081354" w:rsidRDefault="007F199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7F199F">
              <w:rPr>
                <w:sz w:val="18"/>
                <w:szCs w:val="18"/>
              </w:rPr>
              <w:t>9</w:t>
            </w:r>
            <w:r w:rsidR="00AA2353">
              <w:rPr>
                <w:sz w:val="18"/>
                <w:szCs w:val="18"/>
              </w:rPr>
              <w:t>2</w:t>
            </w:r>
            <w:r w:rsidRPr="007F199F">
              <w:rPr>
                <w:sz w:val="18"/>
                <w:szCs w:val="18"/>
              </w:rPr>
              <w:t>,</w:t>
            </w:r>
            <w:r w:rsidR="00AA2353">
              <w:rPr>
                <w:sz w:val="18"/>
                <w:szCs w:val="18"/>
              </w:rPr>
              <w:t>5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6379F260" w:rsidR="004D2761" w:rsidRPr="00081354" w:rsidRDefault="00654FAF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</w:t>
            </w:r>
            <w:r w:rsidR="00DA1A0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03</w:t>
            </w:r>
            <w:r w:rsidR="00DA1A00" w:rsidRPr="00DA1A00">
              <w:rPr>
                <w:sz w:val="18"/>
                <w:szCs w:val="18"/>
              </w:rPr>
              <w:t>6</w:t>
            </w:r>
          </w:p>
        </w:tc>
        <w:tc>
          <w:tcPr>
            <w:tcW w:w="870" w:type="pct"/>
            <w:shd w:val="clear" w:color="auto" w:fill="auto"/>
          </w:tcPr>
          <w:p w14:paraId="6C3EA322" w14:textId="23F26AA7" w:rsidR="004D2761" w:rsidRPr="00081354" w:rsidRDefault="00990F4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9</w:t>
            </w:r>
            <w:r w:rsidR="00654FAF">
              <w:rPr>
                <w:sz w:val="18"/>
                <w:szCs w:val="18"/>
              </w:rPr>
              <w:t>7</w:t>
            </w:r>
            <w:r w:rsidRPr="00990F4F">
              <w:rPr>
                <w:sz w:val="18"/>
                <w:szCs w:val="18"/>
              </w:rPr>
              <w:t>,</w:t>
            </w:r>
            <w:r w:rsidR="00654FAF">
              <w:rPr>
                <w:sz w:val="18"/>
                <w:szCs w:val="18"/>
              </w:rPr>
              <w:t>1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60B4E45E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595B72">
              <w:rPr>
                <w:sz w:val="18"/>
                <w:szCs w:val="18"/>
              </w:rPr>
              <w:t>6</w:t>
            </w:r>
            <w:r w:rsidR="00654FAF">
              <w:rPr>
                <w:sz w:val="18"/>
                <w:szCs w:val="18"/>
              </w:rPr>
              <w:t>9</w:t>
            </w:r>
            <w:r w:rsidRPr="00595B7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="00654FAF">
              <w:rPr>
                <w:sz w:val="18"/>
                <w:szCs w:val="18"/>
              </w:rPr>
              <w:t>568</w:t>
            </w:r>
          </w:p>
        </w:tc>
        <w:tc>
          <w:tcPr>
            <w:tcW w:w="870" w:type="pct"/>
          </w:tcPr>
          <w:p w14:paraId="247F26DA" w14:textId="02E7BACA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654FAF">
              <w:rPr>
                <w:sz w:val="18"/>
                <w:szCs w:val="18"/>
              </w:rPr>
              <w:t>1</w:t>
            </w:r>
            <w:r w:rsidR="00990F4F" w:rsidRPr="00990F4F">
              <w:rPr>
                <w:sz w:val="18"/>
                <w:szCs w:val="18"/>
              </w:rPr>
              <w:t>,</w:t>
            </w:r>
            <w:r w:rsidR="00654FAF">
              <w:rPr>
                <w:sz w:val="18"/>
                <w:szCs w:val="18"/>
              </w:rPr>
              <w:t>5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4434BC2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handlowych o 36,0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8EFD5E9" w:rsidR="00D972F6" w:rsidRPr="00E95B8E" w:rsidRDefault="00F67CE8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="007926F0">
                              <w:t>handlowych</w:t>
                            </w:r>
                            <w:r w:rsidR="00FD5C75" w:rsidRPr="00E5545C">
                              <w:t xml:space="preserve"> o </w:t>
                            </w:r>
                            <w:r>
                              <w:t>3</w:t>
                            </w:r>
                            <w:r w:rsidR="007926F0">
                              <w:t>6</w:t>
                            </w:r>
                            <w:r w:rsidR="00FD5C75" w:rsidRPr="00E5545C">
                              <w:t>,</w:t>
                            </w:r>
                            <w:r>
                              <w:t>0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handlowych o 36,0% w porównaniu do po-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" filled="f" stroked="f">
                <v:textbox>
                  <w:txbxContent>
                    <w:p w14:paraId="29D2175E" w14:textId="68EFD5E9" w:rsidR="00D972F6" w:rsidRPr="00E95B8E" w:rsidRDefault="00F67CE8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="007926F0">
                        <w:t>handlowych</w:t>
                      </w:r>
                      <w:r w:rsidR="00FD5C75" w:rsidRPr="00E5545C">
                        <w:t xml:space="preserve"> o </w:t>
                      </w:r>
                      <w:r>
                        <w:t>3</w:t>
                      </w:r>
                      <w:r w:rsidR="007926F0">
                        <w:t>6</w:t>
                      </w:r>
                      <w:r w:rsidR="00FD5C75" w:rsidRPr="00E5545C">
                        <w:t>,</w:t>
                      </w:r>
                      <w:r>
                        <w:t>0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08B66787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28397E">
        <w:rPr>
          <w:shd w:val="clear" w:color="auto" w:fill="FFFFFF"/>
          <w:lang w:val="en-GB"/>
        </w:rPr>
        <w:t xml:space="preserve"> </w:t>
      </w:r>
      <w:r w:rsidR="00F67CE8">
        <w:rPr>
          <w:shd w:val="clear" w:color="auto" w:fill="FFFFFF"/>
          <w:lang w:val="en-GB"/>
        </w:rPr>
        <w:t>lipcu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</w:t>
      </w:r>
      <w:r w:rsidR="00FB303C">
        <w:rPr>
          <w:shd w:val="clear" w:color="auto" w:fill="FFFFFF"/>
          <w:lang w:val="en-GB"/>
        </w:rPr>
        <w:t xml:space="preserve">15,0 tys. podmiotów, tj. </w:t>
      </w:r>
      <w:r w:rsidRPr="00E42B27">
        <w:rPr>
          <w:shd w:val="clear" w:color="auto" w:fill="FFFFFF"/>
          <w:lang w:val="en-GB"/>
        </w:rPr>
        <w:t xml:space="preserve">o </w:t>
      </w:r>
      <w:r w:rsidR="00F67CE8">
        <w:rPr>
          <w:shd w:val="clear" w:color="auto" w:fill="FFFFFF"/>
          <w:lang w:val="en-GB"/>
        </w:rPr>
        <w:t>2,9</w:t>
      </w:r>
      <w:r w:rsidR="00365626">
        <w:rPr>
          <w:shd w:val="clear" w:color="auto" w:fill="FFFFFF"/>
          <w:lang w:val="en-GB"/>
        </w:rPr>
        <w:t xml:space="preserve">% </w:t>
      </w:r>
      <w:r w:rsidR="005C1CAF">
        <w:rPr>
          <w:shd w:val="clear" w:color="auto" w:fill="FFFFFF"/>
          <w:lang w:val="en-GB"/>
        </w:rPr>
        <w:t>mniej</w:t>
      </w:r>
      <w:r w:rsidR="00365626">
        <w:rPr>
          <w:shd w:val="clear" w:color="auto" w:fill="FFFFFF"/>
          <w:lang w:val="en-GB"/>
        </w:rPr>
        <w:t xml:space="preserve">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5C1CAF">
        <w:rPr>
          <w:shd w:val="clear" w:color="auto" w:fill="FFFFFF"/>
          <w:lang w:val="en-GB"/>
        </w:rPr>
        <w:t>spadek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7926F0">
        <w:rPr>
          <w:shd w:val="clear" w:color="auto" w:fill="FFFFFF"/>
          <w:lang w:val="en-GB"/>
        </w:rPr>
        <w:t xml:space="preserve">spółek </w:t>
      </w:r>
      <w:r w:rsidR="001D2966">
        <w:rPr>
          <w:shd w:val="clear" w:color="auto" w:fill="FFFFFF"/>
          <w:lang w:val="en-GB"/>
        </w:rPr>
        <w:t>(</w:t>
      </w:r>
      <w:r w:rsidR="007926F0">
        <w:rPr>
          <w:shd w:val="clear" w:color="auto" w:fill="FFFFFF"/>
          <w:lang w:val="en-GB"/>
        </w:rPr>
        <w:t>o 2</w:t>
      </w:r>
      <w:r w:rsidR="00F67CE8">
        <w:rPr>
          <w:shd w:val="clear" w:color="auto" w:fill="FFFFFF"/>
          <w:lang w:val="en-GB"/>
        </w:rPr>
        <w:t>7</w:t>
      </w:r>
      <w:r w:rsidR="007926F0">
        <w:rPr>
          <w:shd w:val="clear" w:color="auto" w:fill="FFFFFF"/>
          <w:lang w:val="en-GB"/>
        </w:rPr>
        <w:t>,</w:t>
      </w:r>
      <w:r w:rsidR="00F67CE8">
        <w:rPr>
          <w:shd w:val="clear" w:color="auto" w:fill="FFFFFF"/>
          <w:lang w:val="en-GB"/>
        </w:rPr>
        <w:t>9</w:t>
      </w:r>
      <w:r w:rsidR="007926F0">
        <w:rPr>
          <w:shd w:val="clear" w:color="auto" w:fill="FFFFFF"/>
          <w:lang w:val="en-GB"/>
        </w:rPr>
        <w:t>%</w:t>
      </w:r>
      <w:r w:rsidR="001D2966">
        <w:rPr>
          <w:shd w:val="clear" w:color="auto" w:fill="FFFFFF"/>
          <w:lang w:val="en-GB"/>
        </w:rPr>
        <w:t>)</w:t>
      </w:r>
      <w:r w:rsidR="00251935">
        <w:rPr>
          <w:shd w:val="clear" w:color="auto" w:fill="FFFFFF"/>
          <w:lang w:val="en-GB"/>
        </w:rPr>
        <w:t xml:space="preserve">. Wzrost natomiast odnotowano dla spółek cywilnych (o 24,2%) oraz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</w:t>
      </w:r>
      <w:r w:rsidR="00251935">
        <w:rPr>
          <w:shd w:val="clear" w:color="auto" w:fill="FFFFFF"/>
          <w:lang w:val="en-GB"/>
        </w:rPr>
        <w:t>1</w:t>
      </w:r>
      <w:r w:rsidR="00E21E0C">
        <w:rPr>
          <w:shd w:val="clear" w:color="auto" w:fill="FFFFFF"/>
          <w:lang w:val="en-GB"/>
        </w:rPr>
        <w:t>,</w:t>
      </w:r>
      <w:r w:rsidR="00251935">
        <w:rPr>
          <w:shd w:val="clear" w:color="auto" w:fill="FFFFFF"/>
          <w:lang w:val="en-GB"/>
        </w:rPr>
        <w:t>3</w:t>
      </w:r>
      <w:r w:rsidR="00F22442">
        <w:rPr>
          <w:shd w:val="clear" w:color="auto" w:fill="FFFFFF"/>
          <w:lang w:val="en-GB"/>
        </w:rPr>
        <w:t>%)</w:t>
      </w:r>
      <w:r w:rsidR="00196C0B">
        <w:rPr>
          <w:shd w:val="clear" w:color="auto" w:fill="FFFFFF"/>
          <w:lang w:val="en-GB"/>
        </w:rPr>
        <w:t xml:space="preserve">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6CAA697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5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662524BE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B32232">
                              <w:t>1</w:t>
                            </w:r>
                            <w:r w:rsidR="00C02F1D">
                              <w:t>,</w:t>
                            </w:r>
                            <w:r w:rsidR="00B32232">
                              <w:t>5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5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GeO/pW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662524BE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B32232">
                        <w:t>1</w:t>
                      </w:r>
                      <w:r w:rsidR="00C02F1D">
                        <w:t>,</w:t>
                      </w:r>
                      <w:r w:rsidR="00B32232">
                        <w:t>5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2628EAD5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D31A49">
        <w:rPr>
          <w:rFonts w:eastAsia="Times New Roman" w:cs="Times New Roman"/>
          <w:szCs w:val="19"/>
          <w:lang w:eastAsia="pl-PL"/>
        </w:rPr>
        <w:t>lipca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D31A49">
        <w:rPr>
          <w:rFonts w:eastAsia="Times New Roman" w:cs="Times New Roman"/>
          <w:szCs w:val="19"/>
          <w:lang w:eastAsia="pl-PL"/>
        </w:rPr>
        <w:t>6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7926F0">
        <w:rPr>
          <w:rFonts w:eastAsia="Times New Roman" w:cs="Times New Roman"/>
          <w:szCs w:val="19"/>
          <w:lang w:eastAsia="pl-PL"/>
        </w:rPr>
        <w:t>edukacja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D31A49">
        <w:rPr>
          <w:rFonts w:eastAsia="Times New Roman" w:cs="Times New Roman"/>
          <w:szCs w:val="19"/>
          <w:lang w:eastAsia="pl-PL"/>
        </w:rPr>
        <w:t>20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7926F0">
        <w:rPr>
          <w:rFonts w:eastAsia="Times New Roman" w:cs="Times New Roman"/>
          <w:szCs w:val="19"/>
          <w:lang w:eastAsia="pl-PL"/>
        </w:rPr>
        <w:t>5</w:t>
      </w:r>
      <w:r w:rsidR="003E108F">
        <w:rPr>
          <w:rFonts w:eastAsia="Times New Roman" w:cs="Times New Roman"/>
          <w:szCs w:val="19"/>
          <w:lang w:eastAsia="pl-PL"/>
        </w:rPr>
        <w:t>%),</w:t>
      </w:r>
      <w:r w:rsidR="00D31A49">
        <w:rPr>
          <w:rFonts w:eastAsia="Times New Roman" w:cs="Times New Roman"/>
          <w:szCs w:val="19"/>
          <w:lang w:eastAsia="pl-PL"/>
        </w:rPr>
        <w:t xml:space="preserve"> </w:t>
      </w:r>
      <w:r w:rsidR="007926F0">
        <w:rPr>
          <w:rFonts w:eastAsia="Times New Roman" w:cs="Times New Roman"/>
          <w:szCs w:val="19"/>
          <w:lang w:eastAsia="pl-PL"/>
        </w:rPr>
        <w:t>opieka zdrowotna i pomoc społeczna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D31A49">
        <w:rPr>
          <w:rFonts w:eastAsia="Times New Roman" w:cs="Times New Roman"/>
          <w:szCs w:val="19"/>
          <w:lang w:eastAsia="pl-PL"/>
        </w:rPr>
        <w:t>4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D31A49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%)</w:t>
      </w:r>
      <w:r w:rsidR="00D31A49">
        <w:rPr>
          <w:rFonts w:eastAsia="Times New Roman" w:cs="Times New Roman"/>
          <w:szCs w:val="19"/>
          <w:lang w:eastAsia="pl-PL"/>
        </w:rPr>
        <w:t>, działalność związana z kulturą, rozrywką i rekreacją (o 3,3%).</w:t>
      </w:r>
    </w:p>
    <w:p w14:paraId="22D473AB" w14:textId="183E7340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17141673" w:rsidR="003705C6" w:rsidRDefault="00C167CE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811840" behindDoc="0" locked="0" layoutInCell="1" allowOverlap="1" wp14:anchorId="3072F41E" wp14:editId="79CC2F07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040000" cy="2880000"/>
            <wp:effectExtent l="0" t="0" r="8255" b="0"/>
            <wp:wrapSquare wrapText="bothSides"/>
            <wp:docPr id="1" name="Wykres 1" descr="Wykres 1. Liczba podmiotów nowo zarejestrowanych w rejestrze REGON&#10;&#10;Na wykresie słupkowym przedstawiono liczbę podmiotów nowo zarejestrowanych w rejestrze REGON w porównaniu do poprzedniego miesiąca: czerwiec 2023 - 31425; lipiec 2023 rok - 2906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26711506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4BFBDE9D" w:rsidR="008B3ED5" w:rsidRPr="00854830" w:rsidRDefault="00C167CE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12864" behindDoc="0" locked="0" layoutInCell="1" allowOverlap="1" wp14:anchorId="0C54C129" wp14:editId="558AADAD">
            <wp:simplePos x="0" y="0"/>
            <wp:positionH relativeFrom="margin">
              <wp:align>right</wp:align>
            </wp:positionH>
            <wp:positionV relativeFrom="paragraph">
              <wp:posOffset>587375</wp:posOffset>
            </wp:positionV>
            <wp:extent cx="5122545" cy="4053205"/>
            <wp:effectExtent l="0" t="0" r="1905" b="4445"/>
            <wp:wrapSquare wrapText="bothSides"/>
            <wp:docPr id="15" name="Wykres 15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5643; najwięcej podmiotów wyrejestrowano w sekcji Handel; naprawa pojazdów samochodowych - 3576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lipcu 2023 r.</w:t>
      </w:r>
    </w:p>
    <w:p w14:paraId="1C44986A" w14:textId="5324F5F0" w:rsidR="008B3ED5" w:rsidRDefault="008B3ED5" w:rsidP="000E2DE8">
      <w:pPr>
        <w:pStyle w:val="Tytuwykresu0"/>
        <w:spacing w:line="240" w:lineRule="exact"/>
      </w:pPr>
    </w:p>
    <w:p w14:paraId="078F9B62" w14:textId="5E2E7CDE" w:rsidR="00040ACB" w:rsidRDefault="00040ACB" w:rsidP="000E2DE8">
      <w:pPr>
        <w:pStyle w:val="Tytuwykresu0"/>
        <w:spacing w:line="240" w:lineRule="exact"/>
      </w:pPr>
    </w:p>
    <w:p w14:paraId="10E59B8D" w14:textId="31F83B3E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2622BC7B" w14:textId="28225249" w:rsidR="008B3ED5" w:rsidRPr="000D4F44" w:rsidRDefault="00C13E1A" w:rsidP="00E55F1C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13888" behindDoc="0" locked="0" layoutInCell="1" allowOverlap="1" wp14:anchorId="729B0F08" wp14:editId="0C13005D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5039995" cy="3067050"/>
            <wp:effectExtent l="0" t="0" r="8255" b="0"/>
            <wp:wrapSquare wrapText="bothSides"/>
            <wp:docPr id="20" name="Wykres 20" descr="Wykres 3. Liczba podmiotów z zawieszoną działalnością w rejestrze REGON&#10;&#10;Porównanie na wykresie słupkowym liczby podmiotów z zawieszoną działalnością w rejestrze REGON do poprzedniego miesiąca. W lipcu 2023 roku - wzrost o 1,5% w stosunku do poprzedniego miesiąca. ">
              <a:extLst xmlns:a="http://schemas.openxmlformats.org/drawingml/2006/main">
                <a:ext uri="{FF2B5EF4-FFF2-40B4-BE49-F238E27FC236}">
                  <a16:creationId xmlns:a16="http://schemas.microsoft.com/office/drawing/2014/main" id="{7E1FDF05-A3A5-44B4-BF7B-27E3671CD1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2"/>
    <w:p w14:paraId="25F6C511" w14:textId="3F2FCEEE" w:rsidR="00B43119" w:rsidRDefault="00B43119" w:rsidP="00B43119">
      <w:pPr>
        <w:rPr>
          <w:noProof/>
          <w:sz w:val="18"/>
        </w:rPr>
      </w:pPr>
    </w:p>
    <w:p w14:paraId="40BF61A6" w14:textId="645E80D7" w:rsidR="00203BBD" w:rsidRDefault="00203BBD" w:rsidP="00B43119"/>
    <w:p w14:paraId="3C222B0C" w14:textId="3DE85406" w:rsidR="00DA331D" w:rsidRDefault="00DA331D" w:rsidP="00DA331D">
      <w:pPr>
        <w:spacing w:before="360"/>
        <w:rPr>
          <w:sz w:val="18"/>
        </w:rPr>
      </w:pPr>
    </w:p>
    <w:p w14:paraId="71E4DDE7" w14:textId="518FB55D" w:rsidR="000E2DE8" w:rsidRDefault="000E2DE8" w:rsidP="00DA331D">
      <w:pPr>
        <w:spacing w:before="360"/>
        <w:rPr>
          <w:sz w:val="18"/>
        </w:rPr>
      </w:pPr>
    </w:p>
    <w:p w14:paraId="00C67985" w14:textId="2A482BBB" w:rsidR="00C84CE8" w:rsidRDefault="00C84CE8" w:rsidP="00DA331D">
      <w:pPr>
        <w:spacing w:before="360"/>
        <w:rPr>
          <w:sz w:val="18"/>
        </w:rPr>
      </w:pPr>
    </w:p>
    <w:p w14:paraId="59309298" w14:textId="5DD0A071" w:rsidR="00C84CE8" w:rsidRDefault="00C84CE8" w:rsidP="00DA331D">
      <w:pPr>
        <w:spacing w:before="360"/>
        <w:rPr>
          <w:sz w:val="18"/>
        </w:rPr>
      </w:pPr>
    </w:p>
    <w:p w14:paraId="494BEF33" w14:textId="450FC0B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2EB5DAA6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CA125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9E1907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9E1907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9E1907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9E1907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9E1907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9E1907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9E1907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9E1907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F0A90" w14:textId="77777777" w:rsidR="009E1907" w:rsidRDefault="009E1907" w:rsidP="000662E2">
      <w:pPr>
        <w:spacing w:after="0" w:line="240" w:lineRule="auto"/>
      </w:pPr>
      <w:r>
        <w:separator/>
      </w:r>
    </w:p>
  </w:endnote>
  <w:endnote w:type="continuationSeparator" w:id="0">
    <w:p w14:paraId="71AA2C21" w14:textId="77777777" w:rsidR="009E1907" w:rsidRDefault="009E19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473E0F-95BA-4BD7-9CCC-CA2C7D254535}"/>
    <w:embedBold r:id="rId2" w:fontKey="{899CFF1B-03D0-4DED-98AB-BAA92F5DF3A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11281F3-08E4-4DC8-B2C2-9472D096F295}"/>
    <w:embedBold r:id="rId4" w:fontKey="{C2889790-917E-40D0-997B-4DCC3DE727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BCBF09A-0E19-4878-A104-3FDE8E46D50B}"/>
    <w:embedBold r:id="rId6" w:fontKey="{A7C466FC-2995-471F-BC7F-D92E2D6097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1E0060-0DDE-40C0-9C6D-3CE5726DEFAB}"/>
    <w:embedItalic r:id="rId8" w:fontKey="{1D811D48-22D9-41C0-92AF-0A25471364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26B1CED-E316-4DC3-9891-DB5527379A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7ACBC38-D224-439B-9526-777F9DF4F2B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EDBFF76-F3E7-4BCD-B777-3E53FB2869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944F2" w14:textId="77777777" w:rsidR="009E1907" w:rsidRDefault="009E1907" w:rsidP="000662E2">
      <w:pPr>
        <w:spacing w:after="0" w:line="240" w:lineRule="auto"/>
      </w:pPr>
      <w:r>
        <w:separator/>
      </w:r>
    </w:p>
  </w:footnote>
  <w:footnote w:type="continuationSeparator" w:id="0">
    <w:p w14:paraId="3642E1BC" w14:textId="77777777" w:rsidR="009E1907" w:rsidRDefault="009E190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1AF32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sierpień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363562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13E1A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C13E1A">
                            <w:t>8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0 sierpień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" filled="f" stroked="f">
              <v:textbox>
                <w:txbxContent>
                  <w:p w14:paraId="71967FEA" w14:textId="14363562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C13E1A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C13E1A">
                      <w:t>8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11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2EAC"/>
    <w:rsid w:val="00003437"/>
    <w:rsid w:val="00005A62"/>
    <w:rsid w:val="0000709F"/>
    <w:rsid w:val="000108B8"/>
    <w:rsid w:val="000152F5"/>
    <w:rsid w:val="00024A73"/>
    <w:rsid w:val="00025278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582E"/>
    <w:rsid w:val="000459BB"/>
    <w:rsid w:val="000470AA"/>
    <w:rsid w:val="00050D49"/>
    <w:rsid w:val="000536FE"/>
    <w:rsid w:val="00053F94"/>
    <w:rsid w:val="00057625"/>
    <w:rsid w:val="00057CA1"/>
    <w:rsid w:val="00062EF3"/>
    <w:rsid w:val="000647A9"/>
    <w:rsid w:val="000662E2"/>
    <w:rsid w:val="00066883"/>
    <w:rsid w:val="000704DF"/>
    <w:rsid w:val="00071B39"/>
    <w:rsid w:val="00071EFE"/>
    <w:rsid w:val="00074DD8"/>
    <w:rsid w:val="000751F4"/>
    <w:rsid w:val="00075759"/>
    <w:rsid w:val="000772FD"/>
    <w:rsid w:val="000806F7"/>
    <w:rsid w:val="00081354"/>
    <w:rsid w:val="00085CBE"/>
    <w:rsid w:val="00086C6E"/>
    <w:rsid w:val="000908C3"/>
    <w:rsid w:val="00091259"/>
    <w:rsid w:val="000918DA"/>
    <w:rsid w:val="00097840"/>
    <w:rsid w:val="000A01AB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82252"/>
    <w:rsid w:val="001841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2966"/>
    <w:rsid w:val="001D40B5"/>
    <w:rsid w:val="001D61ED"/>
    <w:rsid w:val="001E3CF9"/>
    <w:rsid w:val="001E5B2D"/>
    <w:rsid w:val="001E72D4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1935"/>
    <w:rsid w:val="0025481E"/>
    <w:rsid w:val="002574F9"/>
    <w:rsid w:val="00260161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6F38"/>
    <w:rsid w:val="0029259B"/>
    <w:rsid w:val="002926DF"/>
    <w:rsid w:val="00293C83"/>
    <w:rsid w:val="00296697"/>
    <w:rsid w:val="002A266E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432A"/>
    <w:rsid w:val="00364AF9"/>
    <w:rsid w:val="00365626"/>
    <w:rsid w:val="00367237"/>
    <w:rsid w:val="00367BE4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108F"/>
    <w:rsid w:val="003E4367"/>
    <w:rsid w:val="003E7083"/>
    <w:rsid w:val="003F167B"/>
    <w:rsid w:val="003F2199"/>
    <w:rsid w:val="003F3568"/>
    <w:rsid w:val="003F4C97"/>
    <w:rsid w:val="003F666D"/>
    <w:rsid w:val="003F70F8"/>
    <w:rsid w:val="003F7FE6"/>
    <w:rsid w:val="00400193"/>
    <w:rsid w:val="004025FB"/>
    <w:rsid w:val="00404E3E"/>
    <w:rsid w:val="004068CE"/>
    <w:rsid w:val="00416EAF"/>
    <w:rsid w:val="004212E7"/>
    <w:rsid w:val="00423C88"/>
    <w:rsid w:val="0042446D"/>
    <w:rsid w:val="00425BAE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B6B4B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35B"/>
    <w:rsid w:val="00505A92"/>
    <w:rsid w:val="00507E89"/>
    <w:rsid w:val="00512103"/>
    <w:rsid w:val="00514D0B"/>
    <w:rsid w:val="00515430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520D8"/>
    <w:rsid w:val="00554859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2DB5"/>
    <w:rsid w:val="00587CEE"/>
    <w:rsid w:val="005916D7"/>
    <w:rsid w:val="0059427F"/>
    <w:rsid w:val="00595B72"/>
    <w:rsid w:val="005A0C93"/>
    <w:rsid w:val="005A2A1C"/>
    <w:rsid w:val="005A6813"/>
    <w:rsid w:val="005A698C"/>
    <w:rsid w:val="005B005F"/>
    <w:rsid w:val="005B33A8"/>
    <w:rsid w:val="005B5C3E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4F6E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2B12"/>
    <w:rsid w:val="00633014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54FAF"/>
    <w:rsid w:val="006673CA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6499"/>
    <w:rsid w:val="00717ED2"/>
    <w:rsid w:val="007211B1"/>
    <w:rsid w:val="0072757A"/>
    <w:rsid w:val="007277DA"/>
    <w:rsid w:val="00731D27"/>
    <w:rsid w:val="00734A2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199F"/>
    <w:rsid w:val="007F2603"/>
    <w:rsid w:val="007F324B"/>
    <w:rsid w:val="00802077"/>
    <w:rsid w:val="0080553C"/>
    <w:rsid w:val="00805B46"/>
    <w:rsid w:val="00805DB4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61542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CFA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5CF8"/>
    <w:rsid w:val="008D02DA"/>
    <w:rsid w:val="008D76BC"/>
    <w:rsid w:val="008E258F"/>
    <w:rsid w:val="008E2FB6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4516"/>
    <w:rsid w:val="00966C9A"/>
    <w:rsid w:val="009705EE"/>
    <w:rsid w:val="00972B49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D762B"/>
    <w:rsid w:val="009E11D0"/>
    <w:rsid w:val="009E1907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15D19"/>
    <w:rsid w:val="00A23891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3B32"/>
    <w:rsid w:val="00A744EF"/>
    <w:rsid w:val="00A80B4A"/>
    <w:rsid w:val="00A810F9"/>
    <w:rsid w:val="00A82C66"/>
    <w:rsid w:val="00A82D31"/>
    <w:rsid w:val="00A85E7E"/>
    <w:rsid w:val="00A86ECC"/>
    <w:rsid w:val="00A86FCC"/>
    <w:rsid w:val="00A90A6D"/>
    <w:rsid w:val="00A971E5"/>
    <w:rsid w:val="00AA2353"/>
    <w:rsid w:val="00AA2658"/>
    <w:rsid w:val="00AA37CA"/>
    <w:rsid w:val="00AA3FEE"/>
    <w:rsid w:val="00AA710D"/>
    <w:rsid w:val="00AB6138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2232"/>
    <w:rsid w:val="00B43119"/>
    <w:rsid w:val="00B47359"/>
    <w:rsid w:val="00B51155"/>
    <w:rsid w:val="00B5159C"/>
    <w:rsid w:val="00B53C82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74210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B1316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3AA5"/>
    <w:rsid w:val="00BF5E3B"/>
    <w:rsid w:val="00BF654F"/>
    <w:rsid w:val="00C028F1"/>
    <w:rsid w:val="00C02F1D"/>
    <w:rsid w:val="00C030DE"/>
    <w:rsid w:val="00C051A8"/>
    <w:rsid w:val="00C13728"/>
    <w:rsid w:val="00C13E1A"/>
    <w:rsid w:val="00C15FBA"/>
    <w:rsid w:val="00C167CE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1EB4"/>
    <w:rsid w:val="00C84CE8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E587F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72ED"/>
    <w:rsid w:val="00D261A2"/>
    <w:rsid w:val="00D27948"/>
    <w:rsid w:val="00D31A49"/>
    <w:rsid w:val="00D34305"/>
    <w:rsid w:val="00D364E3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113B"/>
    <w:rsid w:val="00DD3435"/>
    <w:rsid w:val="00DD50E9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A3D"/>
    <w:rsid w:val="00E55F1C"/>
    <w:rsid w:val="00E606D1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C607E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EC"/>
    <w:rsid w:val="00F15D95"/>
    <w:rsid w:val="00F20752"/>
    <w:rsid w:val="00F216E5"/>
    <w:rsid w:val="00F22442"/>
    <w:rsid w:val="00F27C8F"/>
    <w:rsid w:val="00F30419"/>
    <w:rsid w:val="00F32749"/>
    <w:rsid w:val="00F37172"/>
    <w:rsid w:val="00F4477E"/>
    <w:rsid w:val="00F46269"/>
    <w:rsid w:val="00F514FA"/>
    <w:rsid w:val="00F534CA"/>
    <w:rsid w:val="00F565EE"/>
    <w:rsid w:val="00F60AC0"/>
    <w:rsid w:val="00F60BA8"/>
    <w:rsid w:val="00F6409F"/>
    <w:rsid w:val="00F647C1"/>
    <w:rsid w:val="00F654DE"/>
    <w:rsid w:val="00F668C8"/>
    <w:rsid w:val="00F67CE8"/>
    <w:rsid w:val="00F67D8F"/>
    <w:rsid w:val="00F72DBC"/>
    <w:rsid w:val="00F76B98"/>
    <w:rsid w:val="00F802BE"/>
    <w:rsid w:val="00F80E93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KUMENTY\15.Informacja%20SYGNALNA\2023.06%20za%20lipiec\wykresy_lipie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15.Informacja%20SYGNALNA\2023.06%20za%20lipiec\wykresy_lipiec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KUMENTY\15.Informacja%20SYGNALNA\2023.06%20za%20lipiec\wykresy_lipie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71215277777777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4F-4A20-A750-434CB1694711}"/>
                </c:ext>
              </c:extLst>
            </c:dLbl>
            <c:dLbl>
              <c:idx val="1"/>
              <c:layout>
                <c:manualLayout>
                  <c:x val="-5.0396825396825393E-3"/>
                  <c:y val="1.81562499999999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4F-4A20-A750-434CB1694711}"/>
                </c:ext>
              </c:extLst>
            </c:dLbl>
            <c:dLbl>
              <c:idx val="2"/>
              <c:layout>
                <c:manualLayout>
                  <c:x val="2.5198412698411773E-3"/>
                  <c:y val="2.20486111111111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4F-4A20-A750-434CB1694711}"/>
                </c:ext>
              </c:extLst>
            </c:dLbl>
            <c:dLbl>
              <c:idx val="3"/>
              <c:layout>
                <c:manualLayout>
                  <c:x val="-1.8478622512211875E-16"/>
                  <c:y val="1.763888888888888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4F-4A20-A750-434CB1694711}"/>
                </c:ext>
              </c:extLst>
            </c:dLbl>
            <c:dLbl>
              <c:idx val="4"/>
              <c:layout>
                <c:manualLayout>
                  <c:x val="-1.8478622512211875E-16"/>
                  <c:y val="1.322916666666664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34F-4A20-A750-434CB1694711}"/>
                </c:ext>
              </c:extLst>
            </c:dLbl>
            <c:dLbl>
              <c:idx val="5"/>
              <c:layout>
                <c:manualLayout>
                  <c:x val="-1.8478622512211875E-16"/>
                  <c:y val="1.322916666666664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34F-4A20-A750-434CB169471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nowe'!$B$2:$B$8</c:f>
              <c:strCache>
                <c:ptCount val="7"/>
                <c:pt idx="0">
                  <c:v>01 2023</c:v>
                </c:pt>
                <c:pt idx="1">
                  <c:v>02 2023</c:v>
                </c:pt>
                <c:pt idx="2">
                  <c:v>03 2023</c:v>
                </c:pt>
                <c:pt idx="3">
                  <c:v>04 2023</c:v>
                </c:pt>
                <c:pt idx="4">
                  <c:v>05 2023</c:v>
                </c:pt>
                <c:pt idx="5">
                  <c:v>06 2023</c:v>
                </c:pt>
                <c:pt idx="6">
                  <c:v>07 2023</c:v>
                </c:pt>
              </c:strCache>
            </c:strRef>
          </c:cat>
          <c:val>
            <c:numRef>
              <c:f>'wykres nowe'!$C$2:$C$8</c:f>
              <c:numCache>
                <c:formatCode>#,##0</c:formatCode>
                <c:ptCount val="7"/>
                <c:pt idx="0">
                  <c:v>35456</c:v>
                </c:pt>
                <c:pt idx="1">
                  <c:v>30258</c:v>
                </c:pt>
                <c:pt idx="2">
                  <c:v>37871</c:v>
                </c:pt>
                <c:pt idx="3">
                  <c:v>33050</c:v>
                </c:pt>
                <c:pt idx="4">
                  <c:v>31848</c:v>
                </c:pt>
                <c:pt idx="5">
                  <c:v>31425</c:v>
                </c:pt>
                <c:pt idx="6">
                  <c:v>29066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4F-4A20-A750-434CB1694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5"/>
        <c:overlap val="-27"/>
        <c:axId val="-1646627968"/>
        <c:axId val="-1646637216"/>
      </c:barChart>
      <c:catAx>
        <c:axId val="-164662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2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7216"/>
        <c:crosses val="autoZero"/>
        <c:auto val="1"/>
        <c:lblAlgn val="ctr"/>
        <c:lblOffset val="100"/>
        <c:noMultiLvlLbl val="0"/>
      </c:catAx>
      <c:valAx>
        <c:axId val="-1646637216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27968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337842586085734"/>
          <c:y val="4.0729228340240772E-2"/>
          <c:w val="0.45779554150074181"/>
          <c:h val="0.830223258338267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834</c:v>
                </c:pt>
                <c:pt idx="1">
                  <c:v>225</c:v>
                </c:pt>
                <c:pt idx="2">
                  <c:v>543</c:v>
                </c:pt>
                <c:pt idx="3">
                  <c:v>441</c:v>
                </c:pt>
                <c:pt idx="4">
                  <c:v>732</c:v>
                </c:pt>
                <c:pt idx="5">
                  <c:v>1272</c:v>
                </c:pt>
                <c:pt idx="6">
                  <c:v>245</c:v>
                </c:pt>
                <c:pt idx="7">
                  <c:v>403</c:v>
                </c:pt>
                <c:pt idx="8">
                  <c:v>607</c:v>
                </c:pt>
                <c:pt idx="9">
                  <c:v>593</c:v>
                </c:pt>
                <c:pt idx="10">
                  <c:v>1154</c:v>
                </c:pt>
                <c:pt idx="11">
                  <c:v>3576</c:v>
                </c:pt>
                <c:pt idx="12">
                  <c:v>2937</c:v>
                </c:pt>
                <c:pt idx="13">
                  <c:v>1272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C4-4B69-98B1-B1AB0AC70698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2050</c:v>
                </c:pt>
                <c:pt idx="1">
                  <c:v>509</c:v>
                </c:pt>
                <c:pt idx="2">
                  <c:v>1153</c:v>
                </c:pt>
                <c:pt idx="3">
                  <c:v>848</c:v>
                </c:pt>
                <c:pt idx="4">
                  <c:v>1576</c:v>
                </c:pt>
                <c:pt idx="5">
                  <c:v>3369</c:v>
                </c:pt>
                <c:pt idx="6">
                  <c:v>872</c:v>
                </c:pt>
                <c:pt idx="7">
                  <c:v>603</c:v>
                </c:pt>
                <c:pt idx="8">
                  <c:v>2622</c:v>
                </c:pt>
                <c:pt idx="9">
                  <c:v>1053</c:v>
                </c:pt>
                <c:pt idx="10">
                  <c:v>1646</c:v>
                </c:pt>
                <c:pt idx="11">
                  <c:v>4290</c:v>
                </c:pt>
                <c:pt idx="12">
                  <c:v>5643</c:v>
                </c:pt>
                <c:pt idx="13">
                  <c:v>1975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C4-4B69-98B1-B1AB0AC706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4"/>
        <c:axId val="-1646627424"/>
        <c:axId val="-1646626336"/>
      </c:barChart>
      <c:catAx>
        <c:axId val="-164662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6336"/>
        <c:crosses val="autoZero"/>
        <c:auto val="1"/>
        <c:lblAlgn val="ctr"/>
        <c:lblOffset val="100"/>
        <c:noMultiLvlLbl val="0"/>
      </c:catAx>
      <c:valAx>
        <c:axId val="-1646626336"/>
        <c:scaling>
          <c:orientation val="minMax"/>
          <c:max val="6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742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3192609510423987"/>
          <c:y val="0.93269094138543518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289880952380946E-2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'zawieszone_przyjęty w lipcu 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'zawieszone_przyjęty w lipcu '!$A$2:$A$8</c:f>
              <c:strCache>
                <c:ptCount val="7"/>
                <c:pt idx="0">
                  <c:v>01 2023</c:v>
                </c:pt>
                <c:pt idx="1">
                  <c:v>02 2023</c:v>
                </c:pt>
                <c:pt idx="2">
                  <c:v>03 2023</c:v>
                </c:pt>
                <c:pt idx="3">
                  <c:v>04 2023</c:v>
                </c:pt>
                <c:pt idx="4">
                  <c:v>05 2023</c:v>
                </c:pt>
                <c:pt idx="5">
                  <c:v>06 2023</c:v>
                </c:pt>
                <c:pt idx="6">
                  <c:v>07 2023</c:v>
                </c:pt>
              </c:strCache>
            </c:strRef>
          </c:cat>
          <c:val>
            <c:numRef>
              <c:f>'zawieszone_przyjęty w lipcu '!$B$2:$B$8</c:f>
              <c:numCache>
                <c:formatCode>#,##0</c:formatCode>
                <c:ptCount val="7"/>
                <c:pt idx="0">
                  <c:v>680257</c:v>
                </c:pt>
                <c:pt idx="1">
                  <c:v>687655</c:v>
                </c:pt>
                <c:pt idx="2">
                  <c:v>686157</c:v>
                </c:pt>
                <c:pt idx="3">
                  <c:v>682111</c:v>
                </c:pt>
                <c:pt idx="4" formatCode="General">
                  <c:v>678116</c:v>
                </c:pt>
                <c:pt idx="5" formatCode="General">
                  <c:v>681122</c:v>
                </c:pt>
                <c:pt idx="6" formatCode="General">
                  <c:v>691568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AC-4E51-BD7B-76CE764AE5B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-26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'zawieszone_przyjęty w lipcu '!$C$1</c:f>
              <c:strCache>
                <c:ptCount val="1"/>
                <c:pt idx="0">
                  <c:v>dynamika m/m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2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'zawieszone_przyjęty w lipcu '!$A$2:$A$7</c:f>
              <c:strCache>
                <c:ptCount val="6"/>
                <c:pt idx="0">
                  <c:v>01 2023</c:v>
                </c:pt>
                <c:pt idx="1">
                  <c:v>02 2023</c:v>
                </c:pt>
                <c:pt idx="2">
                  <c:v>03 2023</c:v>
                </c:pt>
                <c:pt idx="3">
                  <c:v>04 2023</c:v>
                </c:pt>
                <c:pt idx="4">
                  <c:v>05 2023</c:v>
                </c:pt>
                <c:pt idx="5">
                  <c:v>06 2023</c:v>
                </c:pt>
              </c:strCache>
            </c:strRef>
          </c:cat>
          <c:val>
            <c:numRef>
              <c:f>'zawieszone_przyjęty w lipcu '!$C$2:$C$8</c:f>
              <c:numCache>
                <c:formatCode>General</c:formatCode>
                <c:ptCount val="7"/>
                <c:pt idx="0">
                  <c:v>103.4</c:v>
                </c:pt>
                <c:pt idx="1">
                  <c:v>101.1</c:v>
                </c:pt>
                <c:pt idx="2">
                  <c:v>99.8</c:v>
                </c:pt>
                <c:pt idx="3">
                  <c:v>99.4</c:v>
                </c:pt>
                <c:pt idx="4">
                  <c:v>99.4</c:v>
                </c:pt>
                <c:pt idx="5">
                  <c:v>100.4</c:v>
                </c:pt>
                <c:pt idx="6">
                  <c:v>101.5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AC-4E51-BD7B-76CE764AE5B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646638848"/>
        <c:axId val="-1646641568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2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7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0"/>
      </c:valAx>
      <c:valAx>
        <c:axId val="-1646641568"/>
        <c:scaling>
          <c:orientation val="minMax"/>
          <c:max val="14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848"/>
        <c:crosses val="max"/>
        <c:crossBetween val="between"/>
        <c:majorUnit val="20"/>
      </c:valAx>
      <c:catAx>
        <c:axId val="-164663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46641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7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A18C01C-9B79-4758-B20F-B3202C70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2023-08-03T11:57:00Z</dcterms:created>
  <dcterms:modified xsi:type="dcterms:W3CDTF">2023-08-07T10:01:00Z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