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761" w:rsidRPr="00B16183" w:rsidRDefault="009C5C7D" w:rsidP="009C5C7D">
      <w:pPr>
        <w:pStyle w:val="Tytuinfomacjisygnalnej"/>
        <w:suppressAutoHyphens w:val="0"/>
        <w:spacing w:after="48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9CD2F72">
                <wp:simplePos x="0" y="0"/>
                <wp:positionH relativeFrom="margin">
                  <wp:posOffset>-15240</wp:posOffset>
                </wp:positionH>
                <wp:positionV relativeFrom="paragraph">
                  <wp:posOffset>953135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0,2% - spadek m/m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B16183" w:rsidRDefault="00EC4C9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7F75A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3D3A1C" w:rsidRPr="00B16183" w:rsidRDefault="007F75A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Nie odnotowano zmiany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0,2% - spadek m/m przeciętnego zatrudnienia w sektorze przedsiębiorstw" style="position:absolute;margin-left:-1.2pt;margin-top:75.05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TKZwIAAHcEAAAOAAAAZHJzL2Uyb0RvYy54bWysVFFu2zAM/R+wOwgC9rfWjpe0qRGn6Np1&#10;GNBtxbodQJbkWIgsapISO73J7rODjZLTNOj+huVDEE3q8fGRzOJy6DTZSucVmIpOTnNKpOEglFlV&#10;9Mf325M5JT4wI5gGIyu6k55eLl+/WvS2lAW0oIV0BEGML3tb0TYEW2aZ563smD8FKw06G3AdC2i6&#10;VSYc6xG901mR52dZD05YB1x6j19vRiddJvymkTx8bRovA9EVRW4hnS6ddTyz5YKVK8dsq/ieBvsH&#10;Fh1TBpMeoG5YYGTj1F9QneIOPDThlEOXQdMoLlMNWM0kf1HNQ8usTLWgON4eZPL/D5Z/2d47okRF&#10;zygxrMMW3YOWJMi1D9BLUlAipOdRsrfFG3JCvGVCrkmXdcS6R8nV71/ByBWQRxbcRhgljWKkJ16u&#10;A2BAihIew2oFzoc+at5bX2LqB4vJw/AeBpydpJ+3d8DXnhi4bplZySvnoG8lE1jzJL7Mjp6OOD6C&#10;1P1nEEiebQIkoKFxXWwISkwQHXu/O/RbDoFw/FgU+TSfzyjh6Ju8K2bzeZqIjJVPzy0y/igh1upx&#10;eBxsjPiGU5VysO2dD5ETK5/iYkoPWolbpXUy3Kq+1o5sWZzAfHJzfp7KeBGmDekrejErZgnZQHyf&#10;hrNTATdEq66i8zz+xpmNmnwwIoUEpvR4Ryba7EWKuowKhaEeMDAqV4PYoVwOxk3AzcVLi32ipMct&#10;qKj/uWFOUqI/GZT8YjKdxrVJxnR2XqDhjj31sYcZjlAVDZSM1+uQVi3qYOAKW9OopNczkz1XnO4k&#10;434T4/oc2ynq+f9i+QcAAP//AwBQSwMEFAAGAAgAAAAhANSijhzgAAAACgEAAA8AAABkcnMvZG93&#10;bnJldi54bWxMjz1PwzAQhnck/oN1SCxRa7dNoYQ4FUUKQzuRwu7G1zgitqPYbcK/55hgu49H7z2X&#10;byfbsSsOofVOwmIugKGrvW5dI+HjWM42wEJUTqvOO5TwjQG2xe1NrjLtR/eO1yo2jEJcyJQEE2Of&#10;cR5qg1aFue/R0e7sB6sitUPD9aBGCrcdXwrxwK1qHV0wqsdXg/VXdbESdsP5UInVFMzuuD8kZZl8&#10;vo2JlPd308szsIhT/IPhV5/UoSCnk784HVgnYbZMiaT5WiyAEbBK00dgJyrWmyfgRc7/v1D8AAAA&#10;//8DAFBLAQItABQABgAIAAAAIQC2gziS/gAAAOEBAAATAAAAAAAAAAAAAAAAAAAAAABbQ29udGVu&#10;dF9UeXBlc10ueG1sUEsBAi0AFAAGAAgAAAAhADj9If/WAAAAlAEAAAsAAAAAAAAAAAAAAAAALwEA&#10;AF9yZWxzLy5yZWxzUEsBAi0AFAAGAAgAAAAhAB6P5MpnAgAAdwQAAA4AAAAAAAAAAAAAAAAALgIA&#10;AGRycy9lMm9Eb2MueG1sUEsBAi0AFAAGAAgAAAAhANSijhzgAAAACgEAAA8AAAAAAAAAAAAAAAAA&#10;wQQAAGRycy9kb3ducmV2LnhtbFBLBQYAAAAABAAEAPMAAADOBQAAAAA=&#10;" fillcolor="#001d77" stroked="f">
                <v:stroke joinstyle="miter"/>
                <v:textbox>
                  <w:txbxContent>
                    <w:p w:rsidR="003D3A1C" w:rsidRPr="00B16183" w:rsidRDefault="00EC4C9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7F75A8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3D3A1C" w:rsidRPr="00B16183" w:rsidRDefault="007F75A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Nie odnotowano zmiany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w </w:t>
      </w:r>
      <w:r w:rsidR="00CC000F">
        <w:t>sierpniu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:rsidR="009E2C39" w:rsidRDefault="002639D7" w:rsidP="00FC57BB">
      <w:pPr>
        <w:pStyle w:val="Lead"/>
        <w:widowControl w:val="0"/>
        <w:spacing w:before="600" w:after="120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6F8EFB1F">
                <wp:simplePos x="0" y="0"/>
                <wp:positionH relativeFrom="margin">
                  <wp:posOffset>-19050</wp:posOffset>
                </wp:positionH>
                <wp:positionV relativeFrom="paragraph">
                  <wp:posOffset>1402715</wp:posOffset>
                </wp:positionV>
                <wp:extent cx="2204085" cy="1485900"/>
                <wp:effectExtent l="0" t="0" r="5715" b="0"/>
                <wp:wrapSquare wrapText="bothSides"/>
                <wp:docPr id="19" name="Pole tekstowe 2" descr="11,9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85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CC00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C00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2639D7">
                              <w:t>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11,9% - wzrost r/r przeciętnego miesięcznego wynagrodzenia brutto w sektorze przedsiębiorstw" style="position:absolute;margin-left:-1.5pt;margin-top:110.45pt;width:173.55pt;height:11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JA8eAIAAJYEAAAOAAAAZHJzL2Uyb0RvYy54bWysVF1uEzEQfkfiDpYl3mj3RwlNVt1UpaUI&#10;qUBF4QBe27tr1etZbCdOcpPeh4Mx9qYlKm+IPFienZnP33wzk/OL7aDJRlqnwNS0OM0pkYaDUKar&#10;6Y/vNycLSpxnRjANRtZ0Jx29WL1+dR7GSpbQgxbSEgQxrgpjTXvvxyrLHO/lwNwpjNKgswU7MI+m&#10;7TJhWUD0QWdlnr/LAlgxWuDSOfx6PTnpKuG3reT+a9s66YmuKXLz6bTpbOKZrc5Z1Vk29oofaLB/&#10;YDEwZfDRZ6hr5hlZW/UX1KC4BQetP+UwZNC2istUA1ZT5C+que/ZKFMtKI4bn2Vy/w+Wf9ncWaIE&#10;9m5JiWED9ugOtCRePjgPQZKSEiEdR82K4u3yDTkhYY8leGIzS0a7l1z9evRGdkAGJR0afJ+ssDOs&#10;syD20ihGGrv2HkggTj54wLSUK2J8o8A6H2IvwugqpHQ/Iim/fQ9bfDXp6sZb4A+OGLjqmenkpbUQ&#10;eskEalHEzOwodcJxEaQJn0FgTWztIQFtWzvERqH0BNFxJnbPcyC3nnD8WJb5LF/MKeHoK2aL+TJP&#10;k5Kx6il9RMYfJQxYhcOhsrA24htOW3qDbW6dj5xY9RQXn3SglbhRWifDds2VtmTD4mTmxfXZWSrj&#10;RZg2JNR0OS/nCdlAzE9DOyiPm6PVUNNFHn/TLEdNPhiRQjxTerojE20OIkVdJoX8ttlOvX/SvgGx&#10;Q9UsTIuCi42XHttFScAlqan7uWZWUqI/GVR+WcxmcauSMZuflWjYY09z7GGGI1RNPSXT9cqnTYxy&#10;GLjEDrUqyRZbOTE5UMbhT2oeFjVu17Gdov78nax+AwAA//8DAFBLAwQUAAYACAAAACEAseUnJuAA&#10;AAAKAQAADwAAAGRycy9kb3ducmV2LnhtbEyPMU/DMBSEdyT+g/WQWKLWbhJQG+JUFCkMdCKluxu7&#10;cUT8HNluE/49ZqLj6U5335Xb2QzkqpzvLXJYLRkQha2VPXYcvg71Yg3EB4FSDBYVhx/lYVvd35Wi&#10;kHbCT3VtQkdiCfpCcNAhjAWlvtXKCL+0o8Lona0zIkTpOiqdmGK5GWjK2DM1ose4oMWo3rRqv5uL&#10;4bBz533Dstnr3eFjn9R1cnyfEs4fH+bXFyBBzeE/DH/4ER2qyHSyF5SeDBwWWbwSOKQp2wCJgSzP&#10;V0BOHPKnfAO0KuntheoXAAD//wMAUEsBAi0AFAAGAAgAAAAhALaDOJL+AAAA4QEAABMAAAAAAAAA&#10;AAAAAAAAAAAAAFtDb250ZW50X1R5cGVzXS54bWxQSwECLQAUAAYACAAAACEAOP0h/9YAAACUAQAA&#10;CwAAAAAAAAAAAAAAAAAvAQAAX3JlbHMvLnJlbHNQSwECLQAUAAYACAAAACEAzOyQPHgCAACWBAAA&#10;DgAAAAAAAAAAAAAAAAAuAgAAZHJzL2Uyb0RvYy54bWxQSwECLQAUAAYACAAAACEAseUnJuAAAAAK&#10;AQAADwAAAAAAAAAAAAAAAADSBAAAZHJzL2Rvd25yZXYueG1sUEsFBgAAAAAEAAQA8wAAAN8FAAAA&#10;AA==&#10;" fillcolor="#001d77" stroked="f">
                <v:stroke joinstyle="miter"/>
                <v:textbox>
                  <w:txbxContent>
                    <w:p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CC000F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C000F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2639D7">
                        <w:t>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 xml:space="preserve">W </w:t>
      </w:r>
      <w:r w:rsidR="00CC000F">
        <w:rPr>
          <w:noProof w:val="0"/>
        </w:rPr>
        <w:t>sierpniu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341C3C">
        <w:rPr>
          <w:noProof w:val="0"/>
        </w:rPr>
        <w:t>było zbliżone do notowanego w sierpni</w:t>
      </w:r>
      <w:bookmarkStart w:id="0" w:name="_GoBack"/>
      <w:bookmarkEnd w:id="0"/>
      <w:r w:rsidR="00341C3C">
        <w:rPr>
          <w:noProof w:val="0"/>
        </w:rPr>
        <w:t>u 2022 r.</w:t>
      </w:r>
      <w:r w:rsidR="00AC06BE">
        <w:rPr>
          <w:noProof w:val="0"/>
        </w:rPr>
        <w:t xml:space="preserve"> i </w:t>
      </w:r>
      <w:r w:rsidR="00196BB9" w:rsidRPr="00B16183">
        <w:rPr>
          <w:noProof w:val="0"/>
        </w:rPr>
        <w:t xml:space="preserve">wyniosło </w:t>
      </w:r>
      <w:r w:rsidR="00CC000F">
        <w:rPr>
          <w:noProof w:val="0"/>
        </w:rPr>
        <w:t>6502,1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</w:t>
      </w:r>
      <w:r w:rsidR="00341C3C">
        <w:rPr>
          <w:noProof w:val="0"/>
        </w:rPr>
        <w:t>e było niższe o 0,2%.</w:t>
      </w:r>
    </w:p>
    <w:p w:rsidR="008C3FA9" w:rsidRPr="00FC57BB" w:rsidRDefault="00581676" w:rsidP="00103007">
      <w:pPr>
        <w:pStyle w:val="Lead"/>
        <w:widowControl w:val="0"/>
        <w:spacing w:after="1080"/>
        <w:rPr>
          <w:noProof w:val="0"/>
        </w:rPr>
      </w:pPr>
      <w:r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 </w:t>
      </w:r>
      <w:r w:rsidR="00CC000F">
        <w:rPr>
          <w:noProof w:val="0"/>
        </w:rPr>
        <w:t>sierpniu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2023</w:t>
      </w:r>
      <w:r w:rsidR="00BB422A" w:rsidRPr="00B16183">
        <w:rPr>
          <w:noProof w:val="0"/>
        </w:rPr>
        <w:t xml:space="preserve"> 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CC000F">
        <w:t>sierpniem</w:t>
      </w:r>
      <w:r w:rsidR="0003744C">
        <w:rPr>
          <w:noProof w:val="0"/>
        </w:rPr>
        <w:t xml:space="preserve"> 2022</w:t>
      </w:r>
      <w:r w:rsidR="00BB422A" w:rsidRPr="00B16183">
        <w:rPr>
          <w:noProof w:val="0"/>
        </w:rPr>
        <w:t xml:space="preserve"> r. </w:t>
      </w:r>
      <w:r>
        <w:rPr>
          <w:noProof w:val="0"/>
        </w:rPr>
        <w:t>wzrosło nominalnie</w:t>
      </w:r>
      <w:r w:rsidR="00BB422A" w:rsidRPr="00B16183">
        <w:rPr>
          <w:noProof w:val="0"/>
        </w:rPr>
        <w:t xml:space="preserve"> o 1</w:t>
      </w:r>
      <w:r w:rsidR="00CC000F">
        <w:rPr>
          <w:noProof w:val="0"/>
        </w:rPr>
        <w:t>1</w:t>
      </w:r>
      <w:r w:rsidR="00BB422A" w:rsidRPr="00B16183">
        <w:rPr>
          <w:noProof w:val="0"/>
        </w:rPr>
        <w:t>,</w:t>
      </w:r>
      <w:r w:rsidR="00CC000F">
        <w:rPr>
          <w:noProof w:val="0"/>
        </w:rPr>
        <w:t>9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CC000F">
        <w:t>7</w:t>
      </w:r>
      <w:r w:rsidR="00CC000F" w:rsidRPr="00CC000F">
        <w:t>368,97</w:t>
      </w:r>
      <w:r w:rsidR="00CC000F">
        <w:t xml:space="preserve"> </w:t>
      </w:r>
      <w:r w:rsidR="00CC000F">
        <w:rPr>
          <w:noProof w:val="0"/>
          <w:color w:val="000000" w:themeColor="text1"/>
        </w:rPr>
        <w:t>zł brutto. Względem lipca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CC000F">
        <w:rPr>
          <w:noProof w:val="0"/>
          <w:color w:val="000000" w:themeColor="text1"/>
        </w:rPr>
        <w:t> </w:t>
      </w:r>
      <w:r w:rsidR="00BB422A" w:rsidRPr="00C64E38">
        <w:rPr>
          <w:noProof w:val="0"/>
          <w:color w:val="000000" w:themeColor="text1"/>
        </w:rPr>
        <w:t>r.</w:t>
      </w:r>
      <w:r w:rsidR="00BB422A" w:rsidRPr="00B16183">
        <w:rPr>
          <w:noProof w:val="0"/>
        </w:rPr>
        <w:t xml:space="preserve"> przeciętne miesięczne wynagrodzenie brutto </w:t>
      </w:r>
      <w:r w:rsidR="00CC000F">
        <w:rPr>
          <w:noProof w:val="0"/>
        </w:rPr>
        <w:t>spadło</w:t>
      </w:r>
      <w:r w:rsidR="00061FB2">
        <w:rPr>
          <w:noProof w:val="0"/>
        </w:rPr>
        <w:t xml:space="preserve"> </w:t>
      </w:r>
      <w:r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CC000F">
        <w:rPr>
          <w:noProof w:val="0"/>
        </w:rPr>
        <w:t>1</w:t>
      </w:r>
      <w:r w:rsidR="00BB422A" w:rsidRPr="00B16183">
        <w:rPr>
          <w:noProof w:val="0"/>
        </w:rPr>
        <w:t>,</w:t>
      </w:r>
      <w:r w:rsidR="00CC000F">
        <w:rPr>
          <w:noProof w:val="0"/>
        </w:rPr>
        <w:t>6</w:t>
      </w:r>
      <w:r w:rsidR="00BB422A" w:rsidRPr="00B16183">
        <w:rPr>
          <w:noProof w:val="0"/>
        </w:rPr>
        <w:t>%.</w:t>
      </w:r>
    </w:p>
    <w:p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B63B484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>Podstawowe dane o tym sektorze publikowane są co miesiąc, a dla całej gospodarki narodowej kwartalnie np. w informacji statystycznej Zatrudnienie i wynagrodzenia w gospodarce narodowej.</w:t>
      </w:r>
    </w:p>
    <w:p w:rsidR="004753AF" w:rsidRDefault="004753AF" w:rsidP="003F73CE">
      <w:pPr>
        <w:pStyle w:val="Tytutablicy"/>
        <w:keepNext w:val="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Pr="00B16183">
        <w:t xml:space="preserve">sektorze </w:t>
      </w:r>
      <w:r w:rsidR="007D1D3A">
        <w:br/>
      </w:r>
      <w:r w:rsidRPr="00B16183">
        <w:t>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:rsidR="00CF169C" w:rsidRPr="00B16183" w:rsidRDefault="00CC000F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:rsidR="00CF169C" w:rsidRPr="00B16183" w:rsidRDefault="00CC000F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01-08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:rsidTr="00FC57BB">
        <w:tc>
          <w:tcPr>
            <w:tcW w:w="2127" w:type="dxa"/>
            <w:vMerge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07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01-08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6502,1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6530,8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100,5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7368,97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7322,21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7363,57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7320,65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</w:tr>
    </w:tbl>
    <w:p w:rsidR="00A3623D" w:rsidRPr="00B16183" w:rsidRDefault="00CC000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 sierpniu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2023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EA2E2B">
        <w:rPr>
          <w:shd w:val="clear" w:color="auto" w:fill="FFFFFF"/>
        </w:rPr>
        <w:t>zmniejszyło się do odnotowanego w lipcu 2023 r. o 0</w:t>
      </w:r>
      <w:r w:rsidR="00BE3CFD">
        <w:rPr>
          <w:shd w:val="clear" w:color="auto" w:fill="FFFFFF"/>
        </w:rPr>
        <w:t>,2%</w:t>
      </w:r>
      <w:r w:rsidR="00E37EBC">
        <w:rPr>
          <w:shd w:val="clear" w:color="auto" w:fill="FFFFFF"/>
        </w:rPr>
        <w:t>,</w:t>
      </w:r>
      <w:r w:rsidR="002F6CF0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 xml:space="preserve">podczas gdy w lipcu 2023 r. względem czerwca 2023 r. </w:t>
      </w:r>
      <w:r w:rsidR="00BE3CFD">
        <w:rPr>
          <w:shd w:val="clear" w:color="auto" w:fill="FFFFFF"/>
        </w:rPr>
        <w:t>pozostało na zbliżony</w:t>
      </w:r>
      <w:r w:rsidR="00E37EBC">
        <w:rPr>
          <w:shd w:val="clear" w:color="auto" w:fill="FFFFFF"/>
        </w:rPr>
        <w:t>m</w:t>
      </w:r>
      <w:r w:rsidR="00BE3CFD">
        <w:rPr>
          <w:shd w:val="clear" w:color="auto" w:fill="FFFFFF"/>
        </w:rPr>
        <w:t xml:space="preserve"> poziomie</w:t>
      </w:r>
      <w:r w:rsidR="00B65E99">
        <w:rPr>
          <w:shd w:val="clear" w:color="auto" w:fill="FFFFFF"/>
        </w:rPr>
        <w:t xml:space="preserve">. </w:t>
      </w:r>
      <w:r w:rsidR="00EA2E2B" w:rsidRPr="001431A5">
        <w:rPr>
          <w:szCs w:val="19"/>
        </w:rPr>
        <w:t>W skali roku (</w:t>
      </w:r>
      <w:r w:rsidR="00EA2E2B">
        <w:rPr>
          <w:bCs/>
          <w:szCs w:val="19"/>
        </w:rPr>
        <w:t>sierpień</w:t>
      </w:r>
      <w:r w:rsidR="00EA2E2B" w:rsidRPr="001431A5">
        <w:rPr>
          <w:bCs/>
          <w:szCs w:val="19"/>
        </w:rPr>
        <w:t xml:space="preserve"> 2023</w:t>
      </w:r>
      <w:r w:rsidR="00EA2E2B" w:rsidRPr="001431A5">
        <w:rPr>
          <w:szCs w:val="19"/>
        </w:rPr>
        <w:t xml:space="preserve"> r. do </w:t>
      </w:r>
      <w:r w:rsidR="00EA2E2B">
        <w:rPr>
          <w:bCs/>
          <w:szCs w:val="19"/>
        </w:rPr>
        <w:t>sierpnia</w:t>
      </w:r>
      <w:r w:rsidR="00EA2E2B" w:rsidRPr="001431A5">
        <w:rPr>
          <w:bCs/>
          <w:szCs w:val="19"/>
        </w:rPr>
        <w:t xml:space="preserve"> 2022</w:t>
      </w:r>
      <w:r w:rsidR="00EA2E2B" w:rsidRPr="001431A5">
        <w:rPr>
          <w:szCs w:val="19"/>
        </w:rPr>
        <w:t xml:space="preserve"> r.) </w:t>
      </w:r>
      <w:r w:rsidR="00E37EBC">
        <w:rPr>
          <w:szCs w:val="19"/>
        </w:rPr>
        <w:t>również</w:t>
      </w:r>
      <w:r w:rsidR="00EA2E2B">
        <w:rPr>
          <w:szCs w:val="19"/>
        </w:rPr>
        <w:t xml:space="preserve"> odnotowano podobny</w:t>
      </w:r>
      <w:r w:rsidR="00E37EBC">
        <w:rPr>
          <w:szCs w:val="19"/>
        </w:rPr>
        <w:t xml:space="preserve"> poziom przeciętnego zatrudnienia.</w:t>
      </w:r>
    </w:p>
    <w:p w:rsidR="00065BAA" w:rsidRDefault="00492DA8" w:rsidP="008E3E54">
      <w:pPr>
        <w:pStyle w:val="Tytuwykresu0"/>
        <w:rPr>
          <w:rFonts w:ascii="Fira Sans" w:hAnsi="Fira Sans"/>
          <w:noProof w:val="0"/>
        </w:rPr>
      </w:pPr>
      <w:r>
        <w:drawing>
          <wp:anchor distT="0" distB="0" distL="114300" distR="114300" simplePos="0" relativeHeight="251771904" behindDoc="0" locked="0" layoutInCell="1" allowOverlap="1" wp14:anchorId="4CF5084D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5006340" cy="2880360"/>
            <wp:effectExtent l="0" t="0" r="3810" b="0"/>
            <wp:wrapSquare wrapText="bothSides"/>
            <wp:docPr id="15" name="Obraz 15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AA6D5B8">
                <wp:simplePos x="0" y="0"/>
                <wp:positionH relativeFrom="column">
                  <wp:posOffset>5219700</wp:posOffset>
                </wp:positionH>
                <wp:positionV relativeFrom="paragraph">
                  <wp:posOffset>3162300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m.in. prem</w:t>
                            </w:r>
                            <w:r w:rsidR="004D7D01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  <w:p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49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eLrQIAAPoEAAAOAAAAZHJzL2Uyb0RvYy54bWysVEtu2zAQ3RfoHQiuU8t27CYxIgdp0hQF&#10;0jZA2gOMyJHFWOKoJB3ZXha9RO6T3KtDKh8j3RXVgiBFzps3j294fLJuanGLzhuyuRwNhlKgVaSN&#10;XeTyx/eLd4dS+ABWQ00Wc7lBL0/mb98cd+0Mx1RRrdEJBrF+1rW5rEJoZ1nmVYUN+AG1aHmzJNdA&#10;4KVbZNpBx+hNnY2Hw/dZR063jhR6z3/P+005T/hliSp8K0uPQdS5ZG4hjS6NRRyz+THMFg7ayqhH&#10;GvAPLBowlpM+Q51DALFy5i+oxihHnsowUNRkVJZGYaqBqxkNX1VzXUGLqRYWx7fPMvn/B6u+3l45&#10;YXQuJ1JYaPiKrqhGEXDpA3Uo+LdGr1iyK7dFZe7vgkXRGPQ8VVuedxsLC0d6i9agKNwqBBKd8LgM&#10;xCGi5UHH04Uh50MnqMCbZnXzOnILHrQ1ikPIwVZo0hCWkYNfPvwCHWcvuR5+74lmYOyA8ZHp7DH7&#10;yGKzt3MoEtoCnwB1f8ecFszSWFAVH9Y1pyqo2/Aq5SP2EXQbgQ26TYDaYnRH1/oZi3Tdskxh/YHW&#10;7PJ00769JLX0wtJZBXaBp85RVyFovp1RjMx2QnscH0GK7gtplhlWgRLQunRNtA6bQTA6u3Tz7Exc&#10;B6FiyoPxdHw0lULx3ujg6HB/nLybwewpvGVtPyE1XK1nmzu2foKH20sfIh2YPR2J2SxdmLpO9q+t&#10;6HJ5NB1PU8DOTmMCd2dtmlweDuPX90us8qPVKTiAqfs5J6jtY9mx0r7msC7WyV/7T2oWfEmsg6O+&#10;Gfnx4EnFVpGi40bMpf+5AodS1J8ta3k0mkxi56bFZHrAhQu3u1Ps7oBVDJXLIEU/PQup2/uST1nz&#10;0iQ14uX0TB4pc4MlkR4fg9jBu+t06uXJmv8BAAD//wMAUEsDBBQABgAIAAAAIQAle15+4AAAAAwB&#10;AAAPAAAAZHJzL2Rvd25yZXYueG1sTI/NTsMwEITvSH0Haytxo3ZDoUmaTYVAXEGUH4mbG2+TqPE6&#10;it0mvD3uCW6zmtHsN8V2sp040+BbxwjLhQJBXDnTco3w8f58k4LwQbPRnWNC+CEP23J2VejcuJHf&#10;6LwLtYgl7HON0ITQ51L6qiGr/cL1xNE7uMHqEM+hlmbQYyy3nUyUupdWtxw/NLqnx4aq4+5kET5f&#10;Dt9fK/VaP9m7fnSTkmwziXg9nx42IAJN4S8MF/yIDmVk2rsTGy86hDRJ4paAsMrSKC4Jld2uQewR&#10;1ukyAVkW8v+I8hcAAP//AwBQSwECLQAUAAYACAAAACEAtoM4kv4AAADhAQAAEwAAAAAAAAAAAAAA&#10;AAAAAAAAW0NvbnRlbnRfVHlwZXNdLnhtbFBLAQItABQABgAIAAAAIQA4/SH/1gAAAJQBAAALAAAA&#10;AAAAAAAAAAAAAC8BAABfcmVscy8ucmVsc1BLAQItABQABgAIAAAAIQDRpNeLrQIAAPoEAAAOAAAA&#10;AAAAAAAAAAAAAC4CAABkcnMvZTJvRG9jLnhtbFBLAQItABQABgAIAAAAIQAle15+4AAAAAwBAAAP&#10;AAAAAAAAAAAAAAAAAAcFAABkcnMvZG93bnJldi54bWxQSwUGAAAAAAQABADzAAAAFAYAAAAA&#10;" filled="f" stroked="f">
                <v:textbox>
                  <w:txbxContent>
                    <w:p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m.in. prem</w:t>
                      </w:r>
                      <w:r w:rsidR="004D7D01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  <w:p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BE3CFD">
        <w:rPr>
          <w:rFonts w:eastAsia="Times New Roman" w:cs="Times New Roman"/>
          <w:szCs w:val="19"/>
          <w:lang w:eastAsia="pl-PL"/>
        </w:rPr>
        <w:t>sierpniu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112B6E">
        <w:rPr>
          <w:rFonts w:eastAsia="Times New Roman" w:cs="Times New Roman"/>
          <w:szCs w:val="19"/>
          <w:lang w:eastAsia="pl-PL"/>
        </w:rPr>
        <w:t>zmniejszyło się</w:t>
      </w:r>
      <w:r w:rsidR="002F6A9A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BE3CFD">
        <w:rPr>
          <w:rFonts w:eastAsia="Times New Roman" w:cs="Times New Roman"/>
          <w:szCs w:val="19"/>
          <w:lang w:eastAsia="pl-PL"/>
        </w:rPr>
        <w:t>lipca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BE3CFD">
        <w:rPr>
          <w:rFonts w:eastAsia="Times New Roman" w:cs="Times New Roman"/>
          <w:szCs w:val="19"/>
          <w:lang w:eastAsia="pl-PL"/>
        </w:rPr>
        <w:t>1,6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BE3CFD">
        <w:rPr>
          <w:rFonts w:eastAsia="Times New Roman" w:cs="Times New Roman"/>
          <w:szCs w:val="19"/>
          <w:lang w:eastAsia="pl-PL"/>
        </w:rPr>
        <w:t>Spadek</w:t>
      </w:r>
      <w:r w:rsidR="002F6A9A">
        <w:rPr>
          <w:rFonts w:eastAsia="Times New Roman" w:cs="Times New Roman"/>
          <w:szCs w:val="19"/>
          <w:lang w:eastAsia="pl-PL"/>
        </w:rPr>
        <w:t xml:space="preserve"> ten </w:t>
      </w:r>
      <w:r w:rsidR="00BE3CFD">
        <w:t xml:space="preserve">spowodowany był mniejszą skalą dodatkowych wypłat, które miały miejsce w poprzednim miesiącu m.in. </w:t>
      </w:r>
      <w:r w:rsidR="005B680F">
        <w:t>nagród i premii uznaniowych,</w:t>
      </w:r>
      <w:r w:rsidR="0037253F">
        <w:t xml:space="preserve"> motywacyjnych, okolicznościowych, jubileuszowych,</w:t>
      </w:r>
      <w:r w:rsidR="0076426C">
        <w:rPr>
          <w:rFonts w:eastAsia="Times New Roman" w:cs="Times New Roman"/>
          <w:szCs w:val="19"/>
          <w:lang w:eastAsia="pl-PL"/>
        </w:rPr>
        <w:t xml:space="preserve"> </w:t>
      </w:r>
      <w:r w:rsidR="005B680F">
        <w:rPr>
          <w:rFonts w:eastAsia="Times New Roman" w:cs="Times New Roman"/>
          <w:szCs w:val="19"/>
          <w:lang w:eastAsia="pl-PL"/>
        </w:rPr>
        <w:t>a także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5B680F">
        <w:rPr>
          <w:rFonts w:eastAsia="Times New Roman" w:cs="Times New Roman"/>
          <w:szCs w:val="19"/>
          <w:lang w:eastAsia="pl-PL"/>
        </w:rPr>
        <w:t>(</w:t>
      </w:r>
      <w:r w:rsidR="00A3623D" w:rsidRPr="00B16183">
        <w:rPr>
          <w:rFonts w:eastAsia="Times New Roman" w:cs="Times New Roman"/>
          <w:szCs w:val="19"/>
          <w:lang w:eastAsia="pl-PL"/>
        </w:rPr>
        <w:t>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</w:p>
    <w:p w:rsidR="00CC0D48" w:rsidRPr="001431A5" w:rsidRDefault="00112B6E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n</w:t>
      </w:r>
      <w:r w:rsidR="007A7478">
        <w:rPr>
          <w:rFonts w:eastAsia="Times New Roman" w:cs="Times New Roman"/>
          <w:szCs w:val="19"/>
          <w:lang w:eastAsia="pl-PL"/>
        </w:rPr>
        <w:t xml:space="preserve">ominalny </w:t>
      </w:r>
      <w:r w:rsidR="00BE3CFD">
        <w:rPr>
          <w:rFonts w:eastAsia="Times New Roman" w:cs="Times New Roman"/>
          <w:szCs w:val="19"/>
          <w:lang w:eastAsia="pl-PL"/>
        </w:rPr>
        <w:t>spadek</w:t>
      </w:r>
      <w:r w:rsidR="004D7D01">
        <w:rPr>
          <w:rFonts w:eastAsia="Times New Roman" w:cs="Times New Roman"/>
          <w:szCs w:val="19"/>
          <w:lang w:eastAsia="pl-PL"/>
        </w:rPr>
        <w:t xml:space="preserve"> przeciętnego </w:t>
      </w:r>
      <w:r w:rsidR="00CD7156">
        <w:rPr>
          <w:rFonts w:eastAsia="Times New Roman" w:cs="Times New Roman"/>
          <w:szCs w:val="19"/>
          <w:lang w:eastAsia="pl-PL"/>
        </w:rPr>
        <w:t xml:space="preserve">miesięcznego </w:t>
      </w:r>
      <w:r w:rsidR="004D7D01">
        <w:rPr>
          <w:rFonts w:eastAsia="Times New Roman" w:cs="Times New Roman"/>
          <w:szCs w:val="19"/>
          <w:lang w:eastAsia="pl-PL"/>
        </w:rPr>
        <w:t xml:space="preserve">wynagrodzenia </w:t>
      </w:r>
      <w:r w:rsidR="00CD7156">
        <w:rPr>
          <w:rFonts w:eastAsia="Times New Roman" w:cs="Times New Roman"/>
          <w:szCs w:val="19"/>
          <w:lang w:eastAsia="pl-PL"/>
        </w:rPr>
        <w:t xml:space="preserve">brutto </w:t>
      </w:r>
      <w:r w:rsidR="004D7D01">
        <w:rPr>
          <w:rFonts w:eastAsia="Times New Roman" w:cs="Times New Roman"/>
          <w:szCs w:val="19"/>
          <w:lang w:eastAsia="pl-PL"/>
        </w:rPr>
        <w:t xml:space="preserve">w stosunku do poprzedniego </w:t>
      </w:r>
      <w:r>
        <w:rPr>
          <w:rFonts w:eastAsia="Times New Roman" w:cs="Times New Roman"/>
          <w:szCs w:val="19"/>
          <w:lang w:eastAsia="pl-PL"/>
        </w:rPr>
        <w:t xml:space="preserve">miesiąca odnotowano </w:t>
      </w:r>
      <w:r w:rsidR="0076426C">
        <w:rPr>
          <w:rFonts w:eastAsia="Times New Roman" w:cs="Times New Roman"/>
          <w:szCs w:val="19"/>
          <w:lang w:eastAsia="pl-PL"/>
        </w:rPr>
        <w:t xml:space="preserve">w sekcji </w:t>
      </w:r>
      <w:r w:rsidR="0076426C">
        <w:t>Rolnictwo, leśnictwo, łowiectwo i</w:t>
      </w:r>
      <w:r w:rsidR="00C64E38">
        <w:t> </w:t>
      </w:r>
      <w:r w:rsidR="0076426C">
        <w:t>rybactwo</w:t>
      </w:r>
      <w:r w:rsidR="0076426C">
        <w:rPr>
          <w:rFonts w:eastAsia="Times New Roman" w:cs="Times New Roman"/>
          <w:szCs w:val="19"/>
          <w:lang w:eastAsia="pl-PL"/>
        </w:rPr>
        <w:t xml:space="preserve"> </w:t>
      </w:r>
      <w:r w:rsidR="00AC06BE">
        <w:rPr>
          <w:rFonts w:eastAsia="Times New Roman" w:cs="Times New Roman"/>
          <w:szCs w:val="19"/>
          <w:lang w:eastAsia="pl-PL"/>
        </w:rPr>
        <w:t>(o </w:t>
      </w:r>
      <w:r w:rsidR="00BE3CFD">
        <w:rPr>
          <w:rFonts w:eastAsia="Times New Roman" w:cs="Times New Roman"/>
          <w:szCs w:val="19"/>
          <w:lang w:eastAsia="pl-PL"/>
        </w:rPr>
        <w:t>30,5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4D7D01">
        <w:rPr>
          <w:rFonts w:eastAsia="Times New Roman" w:cs="Times New Roman"/>
          <w:szCs w:val="19"/>
          <w:lang w:eastAsia="pl-PL"/>
        </w:rPr>
        <w:t xml:space="preserve"> </w:t>
      </w:r>
      <w:r w:rsidR="004D7D01" w:rsidRPr="004D7D01">
        <w:rPr>
          <w:rFonts w:eastAsia="Times New Roman" w:cs="Times New Roman"/>
          <w:szCs w:val="19"/>
          <w:lang w:eastAsia="pl-PL"/>
        </w:rPr>
        <w:t>oraz w sekc</w:t>
      </w:r>
      <w:r w:rsidR="00BE3CFD">
        <w:rPr>
          <w:rFonts w:eastAsia="Times New Roman" w:cs="Times New Roman"/>
          <w:szCs w:val="19"/>
          <w:lang w:eastAsia="pl-PL"/>
        </w:rPr>
        <w:t>ji Górnictwo i wydobywanie (o 24,2</w:t>
      </w:r>
      <w:r w:rsidR="004D7D01" w:rsidRPr="004D7D01">
        <w:rPr>
          <w:rFonts w:eastAsia="Times New Roman" w:cs="Times New Roman"/>
          <w:szCs w:val="19"/>
          <w:lang w:eastAsia="pl-PL"/>
        </w:rPr>
        <w:t>%). Na</w:t>
      </w:r>
      <w:r>
        <w:rPr>
          <w:rFonts w:eastAsia="Times New Roman" w:cs="Times New Roman"/>
          <w:szCs w:val="19"/>
          <w:lang w:eastAsia="pl-PL"/>
        </w:rPr>
        <w:t>jniższa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wartość pr</w:t>
      </w:r>
      <w:r w:rsidR="00BE3CFD">
        <w:rPr>
          <w:rFonts w:eastAsia="Times New Roman" w:cs="Times New Roman"/>
          <w:szCs w:val="19"/>
          <w:lang w:eastAsia="pl-PL"/>
        </w:rPr>
        <w:t xml:space="preserve">zeciętnego </w:t>
      </w:r>
      <w:r w:rsidR="006A6C40">
        <w:rPr>
          <w:rFonts w:eastAsia="Times New Roman" w:cs="Times New Roman"/>
          <w:szCs w:val="19"/>
          <w:lang w:eastAsia="pl-PL"/>
        </w:rPr>
        <w:t xml:space="preserve">miesięcznego </w:t>
      </w:r>
      <w:r w:rsidR="00BE3CFD">
        <w:rPr>
          <w:rFonts w:eastAsia="Times New Roman" w:cs="Times New Roman"/>
          <w:szCs w:val="19"/>
          <w:lang w:eastAsia="pl-PL"/>
        </w:rPr>
        <w:t>wynagrodzenia w sierpniu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2023 r. wystąpiła w sekcji </w:t>
      </w:r>
      <w:r w:rsidRPr="004D7D01">
        <w:rPr>
          <w:rFonts w:eastAsia="Times New Roman" w:cs="Times New Roman"/>
          <w:szCs w:val="19"/>
          <w:lang w:eastAsia="pl-PL"/>
        </w:rPr>
        <w:t>Zakwaterowanie i gastronomia</w:t>
      </w:r>
      <w:r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5</w:t>
      </w:r>
      <w:r w:rsidRPr="00BE3CFD">
        <w:rPr>
          <w:rFonts w:eastAsia="Times New Roman" w:cs="Times New Roman"/>
          <w:szCs w:val="19"/>
          <w:lang w:eastAsia="pl-PL"/>
        </w:rPr>
        <w:t xml:space="preserve">417,76 </w:t>
      </w:r>
      <w:r>
        <w:rPr>
          <w:rFonts w:eastAsia="Times New Roman" w:cs="Times New Roman"/>
          <w:szCs w:val="19"/>
          <w:lang w:eastAsia="pl-PL"/>
        </w:rPr>
        <w:t xml:space="preserve">zł), 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a </w:t>
      </w:r>
      <w:r>
        <w:rPr>
          <w:rFonts w:eastAsia="Times New Roman" w:cs="Times New Roman"/>
          <w:szCs w:val="19"/>
          <w:lang w:eastAsia="pl-PL"/>
        </w:rPr>
        <w:t>najwyższa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w sekcji </w:t>
      </w:r>
      <w:r>
        <w:rPr>
          <w:rFonts w:eastAsia="Times New Roman" w:cs="Times New Roman"/>
          <w:szCs w:val="19"/>
          <w:lang w:eastAsia="pl-PL"/>
        </w:rPr>
        <w:t>Informacja i komunikacja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12</w:t>
      </w:r>
      <w:r w:rsidRPr="00BE3CFD">
        <w:rPr>
          <w:rFonts w:eastAsia="Times New Roman" w:cs="Times New Roman"/>
          <w:szCs w:val="19"/>
          <w:lang w:eastAsia="pl-PL"/>
        </w:rPr>
        <w:t xml:space="preserve">212,03 </w:t>
      </w:r>
      <w:r>
        <w:rPr>
          <w:rFonts w:eastAsia="Times New Roman" w:cs="Times New Roman"/>
          <w:szCs w:val="19"/>
          <w:lang w:eastAsia="pl-PL"/>
        </w:rPr>
        <w:t>zł).</w:t>
      </w:r>
    </w:p>
    <w:p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BE3CFD">
        <w:rPr>
          <w:bCs/>
          <w:szCs w:val="19"/>
        </w:rPr>
        <w:t>sierpień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BE3CFD">
        <w:rPr>
          <w:bCs/>
          <w:szCs w:val="19"/>
        </w:rPr>
        <w:t>sierpnia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3B3EEC" w:rsidRPr="001431A5">
        <w:rPr>
          <w:szCs w:val="19"/>
        </w:rPr>
        <w:t>1</w:t>
      </w:r>
      <w:r w:rsidR="00BE3CFD">
        <w:rPr>
          <w:szCs w:val="19"/>
        </w:rPr>
        <w:t>1</w:t>
      </w:r>
      <w:r w:rsidR="003B3EEC" w:rsidRPr="001431A5">
        <w:rPr>
          <w:szCs w:val="19"/>
        </w:rPr>
        <w:t>,</w:t>
      </w:r>
      <w:r w:rsidR="00BE3CFD">
        <w:rPr>
          <w:szCs w:val="19"/>
        </w:rPr>
        <w:t>9</w:t>
      </w:r>
      <w:r w:rsidRPr="001431A5">
        <w:rPr>
          <w:szCs w:val="19"/>
        </w:rPr>
        <w:t xml:space="preserve">%. </w:t>
      </w:r>
    </w:p>
    <w:p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:rsidR="000E7626" w:rsidRDefault="00492DA8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lastRenderedPageBreak/>
        <w:drawing>
          <wp:anchor distT="0" distB="0" distL="114300" distR="114300" simplePos="0" relativeHeight="251772928" behindDoc="0" locked="0" layoutInCell="1" allowOverlap="1" wp14:anchorId="7AB261A7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5044440" cy="2880360"/>
            <wp:effectExtent l="0" t="0" r="3810" b="0"/>
            <wp:wrapSquare wrapText="bothSides"/>
            <wp:docPr id="16" name="Obraz 16" descr="Wykres 2 przedstawia przeciętne miesięczne wynagrodzenia brutto w sektorze przedsiębiorstw w złotych w poszczególny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1F102735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Od lipca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A3" w:rsidRPr="00FD5ADA" w:rsidRDefault="00EC4C96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/>
                                <w:bCs w:val="0"/>
                              </w:rPr>
                              <w:t>W</w:t>
                            </w:r>
                            <w:r w:rsidR="00AC670D">
                              <w:rPr>
                                <w:b/>
                                <w:bCs w:val="0"/>
                              </w:rPr>
                              <w:t xml:space="preserve"> 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lipc</w:t>
                            </w:r>
                            <w:r>
                              <w:rPr>
                                <w:b/>
                                <w:bCs w:val="0"/>
                              </w:rPr>
                              <w:t>u</w:t>
                            </w:r>
                            <w:r w:rsidR="0046102A" w:rsidRPr="0028658B">
                              <w:rPr>
                                <w:b/>
                                <w:bCs w:val="0"/>
                              </w:rPr>
                              <w:t xml:space="preserve"> 2023 r. ustawowe minimalne wyna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grodzenie za pracę wzrosło do 3600 zł, tj.</w:t>
                            </w:r>
                            <w:r w:rsidR="00C64E38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o 19,6</w:t>
                            </w:r>
                            <w:r w:rsidR="0046102A" w:rsidRPr="0028658B">
                              <w:rPr>
                                <w:b/>
                                <w:bCs w:val="0"/>
                              </w:rPr>
                              <w:t>%</w:t>
                            </w:r>
                            <w:r w:rsidR="0046102A"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>
                              <w:rPr>
                                <w:bCs w:val="0"/>
                              </w:rPr>
                              <w:t> </w:t>
                            </w:r>
                            <w:r w:rsidR="0046102A"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Od lipca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E2jgMAAPYGAAAOAAAAZHJzL2Uyb0RvYy54bWysVdtu4zYQfS/QfxgIKNACtnWxfJEQZ5HY&#10;cVEg7S6w7QfQJGWxkUiVpCPbRV+C/kT+pY/xf3VIxZdkX4pF9SCInJkztzOjqw/buoJHro1QchbE&#10;gygALqliQq5nwW+/LvvTAIwlkpFKST4LdtwEH66//eaqbXKeqFJVjGtAEGnytpkFpbVNHoaGlrwm&#10;ZqAaLlFYKF0Ti0e9DpkmLaLXVZhE0ThslWaNVpQbg7eLThhce/yi4NR+LArDLVSzAGOz/q39e+Xe&#10;4fUVydeaNKWgr2GQr4iiJkKi0xPUglgCGy2+gKoF1cqowg6oqkNVFIJynwNmE0fvsvlckob7XLA4&#10;pjmVyfx/sPSXx08aBMPeYackqbFHn1TFwfIHY1XLwd0zbigW7SODSjSUQBIlQ9AD2GBrW6dUCylq&#10;UkkO7U6StVZsz6XgsCfQaEJfnqHdY96HJwVMwXAcRbA/PPXA/j4ABXHWG3+HGuvq5Znx2sEnCN+D&#10;B8HZDqxyqMoIZz7EMjlb+L496nXYFoEmvdE7nBhxfugBVRgicfaWH/6Btjk87VpMF/Z4LXcY5J5T&#10;8fJs5Y6WqMoNHujen84ZHf6Gld5YFw8Y/mAVWnlT5tRXQmljW0eptjE5VvZzg7W121u1xfJ6epjm&#10;XtEHA1LNSyLX/EZr1ZacMGxp7CzDC9MOxziQVfuzYtgasrHKA20LXTu+IYMA0ZHauxOd+dYCdS4n&#10;ySjJRgFQlMVZloyHnvAhyY/mDUb8I1c1ZmFwNjTOi4cnj/fGunBIflRx3qRaiqryM1PJNxeo2N2g&#10;czR1MheGH4E/syi7m95N036ajO/6abRY9G+W87Q/XsaT0WK4mM8X8V/Ob5zmpWCMS+fmOI5x+t/o&#10;/roYukE6DaRRlWAOzoVk9Ho1rzQ8ElwHS//4oqPkrBa+DcMXAXN5l1KcpNFtkvWX4+mkny7TUT+b&#10;RNN+FGe32ThKs3SxfJvSvcDp6BYdOvjalKCdBdkoGXVsOgf9LrfIP1/mRvJaWFy4lahnwfSkRHLH&#10;wTvJfGstEVX3fVEKF/65FNjuY6M9Yx1JO7ra7Wrr90l6HISVYjuksFZIMOQp/izwo8TZCaDFxTsL&#10;zB8bonkA1U8SxyCL09Rtan9IR5MED/pSsrqUEEkRahbYALrPue22+6bRYl2ip27wpLrB0SmEJ7Wb&#10;sS6q14HD5epze/0RuO19efZa59/V9b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EzH0TaOAwAA9g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:rsidR="00E16BA3" w:rsidRPr="00FD5ADA" w:rsidRDefault="00EC4C96" w:rsidP="00E16BA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/>
                          <w:bCs w:val="0"/>
                        </w:rPr>
                        <w:t>W</w:t>
                      </w:r>
                      <w:r w:rsidR="00AC670D">
                        <w:rPr>
                          <w:b/>
                          <w:bCs w:val="0"/>
                        </w:rPr>
                        <w:t xml:space="preserve"> </w:t>
                      </w:r>
                      <w:r w:rsidR="0046102A">
                        <w:rPr>
                          <w:b/>
                          <w:bCs w:val="0"/>
                        </w:rPr>
                        <w:t>lipc</w:t>
                      </w:r>
                      <w:r>
                        <w:rPr>
                          <w:b/>
                          <w:bCs w:val="0"/>
                        </w:rPr>
                        <w:t>u</w:t>
                      </w:r>
                      <w:r w:rsidR="0046102A" w:rsidRPr="0028658B">
                        <w:rPr>
                          <w:b/>
                          <w:bCs w:val="0"/>
                        </w:rPr>
                        <w:t xml:space="preserve"> 2023 r. ustawowe minimalne wyna</w:t>
                      </w:r>
                      <w:r w:rsidR="0046102A">
                        <w:rPr>
                          <w:b/>
                          <w:bCs w:val="0"/>
                        </w:rPr>
                        <w:t>grodzenie za pracę wzrosło do 3600 zł, tj.</w:t>
                      </w:r>
                      <w:r w:rsidR="00C64E38">
                        <w:rPr>
                          <w:b/>
                          <w:bCs w:val="0"/>
                        </w:rPr>
                        <w:t> </w:t>
                      </w:r>
                      <w:r w:rsidR="0046102A">
                        <w:rPr>
                          <w:b/>
                          <w:bCs w:val="0"/>
                        </w:rPr>
                        <w:t>o 19,6</w:t>
                      </w:r>
                      <w:r w:rsidR="0046102A" w:rsidRPr="0028658B">
                        <w:rPr>
                          <w:b/>
                          <w:bCs w:val="0"/>
                        </w:rPr>
                        <w:t>%</w:t>
                      </w:r>
                      <w:r w:rsidR="0046102A"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>
                        <w:rPr>
                          <w:bCs w:val="0"/>
                        </w:rPr>
                        <w:t> </w:t>
                      </w:r>
                      <w:r w:rsidR="0046102A"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:rsidR="00065BAA" w:rsidRPr="00B16183" w:rsidRDefault="004D7D01" w:rsidP="000E7626">
      <w:pPr>
        <w:spacing w:before="360" w:line="288" w:lineRule="auto"/>
        <w:rPr>
          <w:b/>
          <w:bCs/>
        </w:rPr>
      </w:pPr>
      <w:r w:rsidRPr="004D7D01">
        <w:t>Przeciętne miesięczne wynagrodzeni</w:t>
      </w:r>
      <w:r w:rsidR="00AC5186">
        <w:t>e</w:t>
      </w:r>
      <w:r w:rsidRPr="004D7D01">
        <w:t xml:space="preserve"> brutto w sektorze przedsiębiorstw w okre</w:t>
      </w:r>
      <w:r w:rsidR="00BE3CFD">
        <w:t>sie ośmiu</w:t>
      </w:r>
      <w:r>
        <w:t xml:space="preserve"> miesięcy 2023 r. (n</w:t>
      </w:r>
      <w:r w:rsidRPr="004D7D01">
        <w:t>arastająco</w:t>
      </w:r>
      <w:r>
        <w:t>)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12,2%. Wzrost</w:t>
      </w:r>
      <w:r w:rsidR="009C5C7D">
        <w:t xml:space="preserve"> wystąpił we wszystkich sekcjach PKD,</w:t>
      </w:r>
      <w:r w:rsidR="009E2C39">
        <w:t xml:space="preserve"> wahał się </w:t>
      </w:r>
      <w:r w:rsidR="00065BAA" w:rsidRPr="00B16183">
        <w:t xml:space="preserve">od </w:t>
      </w:r>
      <w:r w:rsidR="005B2F57">
        <w:t>7</w:t>
      </w:r>
      <w:r w:rsidR="00065BAA">
        <w:t>,</w:t>
      </w:r>
      <w:r w:rsidR="005B2F57">
        <w:t>0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5B2F57">
        <w:t>16</w:t>
      </w:r>
      <w:r w:rsidR="006653DD">
        <w:t>,</w:t>
      </w:r>
      <w:r w:rsidR="005B2F57">
        <w:t>7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AC06BE">
        <w:t>Transport i </w:t>
      </w:r>
      <w:r w:rsidR="006653DD">
        <w:t>gospodarka magazynowa</w:t>
      </w:r>
      <w:r w:rsidR="00F45F97">
        <w:t>. Najwyższe przeciętne</w:t>
      </w:r>
      <w:r w:rsidR="00B51B75">
        <w:t xml:space="preserve"> miesięczne</w:t>
      </w:r>
      <w:r w:rsidR="00F45F97">
        <w:t xml:space="preserve"> </w:t>
      </w:r>
      <w:r w:rsidR="009E2C39">
        <w:t>wynagrodzenie</w:t>
      </w:r>
      <w:r w:rsidR="00065BAA" w:rsidRPr="00B16183">
        <w:t xml:space="preserve"> brutto</w:t>
      </w:r>
      <w:r w:rsidR="00AC06BE">
        <w:t xml:space="preserve"> w </w:t>
      </w:r>
      <w:r w:rsidR="00065BAA" w:rsidRPr="00B16183">
        <w:t>sek</w:t>
      </w:r>
      <w:r w:rsidR="00065BAA">
        <w:t>torze przedsiębiorstw</w:t>
      </w:r>
      <w:r w:rsidR="00AC06BE">
        <w:t xml:space="preserve"> w </w:t>
      </w:r>
      <w:r w:rsidR="00065BAA">
        <w:t xml:space="preserve">okresie narastającym </w:t>
      </w:r>
      <w:r w:rsidR="00065BAA" w:rsidRPr="00B16183">
        <w:t>odnotowano</w:t>
      </w:r>
      <w:r w:rsidR="00AC06BE">
        <w:t xml:space="preserve"> w </w:t>
      </w:r>
      <w:r w:rsidR="00065BAA" w:rsidRPr="00B16183">
        <w:t xml:space="preserve">sekcji </w:t>
      </w:r>
      <w:r w:rsidR="00065BAA">
        <w:t>Informacja</w:t>
      </w:r>
      <w:r w:rsidR="00AC06BE">
        <w:t xml:space="preserve"> i </w:t>
      </w:r>
      <w:r w:rsidR="00065BAA" w:rsidRPr="00B16183">
        <w:t>komu</w:t>
      </w:r>
      <w:r w:rsidR="00AC06BE">
        <w:t xml:space="preserve">nikacja </w:t>
      </w:r>
      <w:r w:rsidR="00F45F97">
        <w:t>(</w:t>
      </w:r>
      <w:r w:rsidR="005B2F57">
        <w:t>12</w:t>
      </w:r>
      <w:r w:rsidR="005B2F57" w:rsidRPr="005B2F57">
        <w:t xml:space="preserve">496,53 </w:t>
      </w:r>
      <w:r w:rsidR="00065BAA" w:rsidRPr="00B16183">
        <w:t>zł</w:t>
      </w:r>
      <w:r w:rsidR="00F45F97">
        <w:t>)</w:t>
      </w:r>
      <w:r w:rsidR="009E2C39">
        <w:t>, zaś najniższe</w:t>
      </w:r>
      <w:r w:rsidR="00AC06BE">
        <w:t xml:space="preserve"> 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5B2F57">
        <w:t>5</w:t>
      </w:r>
      <w:r w:rsidR="005B2F57" w:rsidRPr="005B2F57">
        <w:t xml:space="preserve">314,31 </w:t>
      </w:r>
      <w:r w:rsidR="00F45F97">
        <w:t>zł).</w:t>
      </w:r>
    </w:p>
    <w:p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proofErr w:type="spellStart"/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proofErr w:type="spellEnd"/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:rsidR="00EC4C96" w:rsidRDefault="00EC4C96" w:rsidP="00EC4C96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:rsidR="00E5762A" w:rsidRPr="00E5762A" w:rsidRDefault="00E5762A" w:rsidP="00EC4C9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:rsidTr="00B84C43">
        <w:trPr>
          <w:trHeight w:val="1626"/>
        </w:trPr>
        <w:tc>
          <w:tcPr>
            <w:tcW w:w="4926" w:type="dxa"/>
          </w:tcPr>
          <w:p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:rsidR="00024B19" w:rsidRPr="00DE2400" w:rsidRDefault="00024B19" w:rsidP="00024B19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:rsidTr="00B84C43">
        <w:trPr>
          <w:trHeight w:val="418"/>
        </w:trPr>
        <w:tc>
          <w:tcPr>
            <w:tcW w:w="4926" w:type="dxa"/>
            <w:vMerge/>
          </w:tcPr>
          <w:p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:rsidTr="00B84C43">
        <w:trPr>
          <w:trHeight w:val="476"/>
        </w:trPr>
        <w:tc>
          <w:tcPr>
            <w:tcW w:w="4926" w:type="dxa"/>
            <w:vMerge/>
          </w:tcPr>
          <w:p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:rsidTr="00B84C43">
        <w:trPr>
          <w:trHeight w:val="426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:rsidTr="00B84C43">
        <w:trPr>
          <w:trHeight w:val="504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:rsidTr="00B84C43">
        <w:trPr>
          <w:trHeight w:val="1546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:rsidR="00531873" w:rsidRPr="007932A0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r w:rsidR="007932A0">
              <w:rPr>
                <w:rFonts w:cs="Times New Roman"/>
              </w:rPr>
              <w:fldChar w:fldCharType="begin"/>
            </w:r>
            <w:r w:rsidR="002F6A9A">
              <w:rPr>
                <w:rFonts w:cs="Times New Roman"/>
              </w:rPr>
              <w:instrText>HYPERLINK "https://stat.gov.pl/obszary-tematyczne/rynek-pracy/pracujacy-zatrudnieni-wynagrodzenia-koszty-pracy/zatrudnienie-i-wynagrodzenia-w-gospodarce-narodowej-w-pierwszym-kwartale-2023-roku,1,50.html" \o "Link do opracowania pt. Zatrudnienie i wynagrodzenia w gospodarce narodowej w I kw 2023 roku"</w:instrText>
            </w:r>
            <w:r w:rsidR="007932A0">
              <w:rPr>
                <w:rFonts w:cs="Times New Roman"/>
              </w:rPr>
              <w:fldChar w:fldCharType="separate"/>
            </w:r>
            <w:r w:rsidR="00196BB9" w:rsidRPr="007932A0">
              <w:rPr>
                <w:rStyle w:val="Hipercze"/>
              </w:rPr>
              <w:t>Zatrudnienie</w:t>
            </w:r>
            <w:r w:rsidR="00AC06BE">
              <w:rPr>
                <w:rStyle w:val="Hipercze"/>
              </w:rPr>
              <w:t xml:space="preserve"> i </w:t>
            </w:r>
            <w:r w:rsidR="00196BB9" w:rsidRPr="007932A0">
              <w:rPr>
                <w:rStyle w:val="Hipercze"/>
              </w:rPr>
              <w:t>wynagrodzenia</w:t>
            </w:r>
            <w:r w:rsidR="00AC06BE">
              <w:rPr>
                <w:rStyle w:val="Hipercze"/>
              </w:rPr>
              <w:t xml:space="preserve"> w </w:t>
            </w:r>
            <w:r w:rsidR="00196BB9" w:rsidRPr="007932A0">
              <w:rPr>
                <w:rStyle w:val="Hipercze"/>
              </w:rPr>
              <w:t>gospodarce narodowej</w:t>
            </w:r>
            <w:r w:rsidR="00AC06BE">
              <w:rPr>
                <w:rStyle w:val="Hipercze"/>
              </w:rPr>
              <w:t xml:space="preserve"> w </w:t>
            </w:r>
            <w:r w:rsidR="002F6A9A">
              <w:rPr>
                <w:rStyle w:val="Hipercze"/>
              </w:rPr>
              <w:t>pierwszym kwartale</w:t>
            </w:r>
            <w:r w:rsidR="00581676">
              <w:rPr>
                <w:rStyle w:val="Hipercze"/>
              </w:rPr>
              <w:t xml:space="preserve"> 2023</w:t>
            </w:r>
            <w:r w:rsidR="00196BB9" w:rsidRPr="007932A0">
              <w:rPr>
                <w:rStyle w:val="Hipercze"/>
              </w:rPr>
              <w:t xml:space="preserve"> </w:t>
            </w:r>
            <w:r w:rsidR="002F6A9A">
              <w:rPr>
                <w:rStyle w:val="Hipercze"/>
              </w:rPr>
              <w:t>r.</w:t>
            </w:r>
          </w:p>
          <w:p w:rsidR="00531873" w:rsidRPr="00B16183" w:rsidRDefault="007932A0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</w:t>
            </w:r>
            <w:r w:rsidR="00AC06BE">
              <w:rPr>
                <w:rStyle w:val="Hipercze"/>
              </w:rPr>
              <w:t xml:space="preserve"> w </w:t>
            </w:r>
            <w:r w:rsidR="00196BB9" w:rsidRPr="00B16183">
              <w:rPr>
                <w:rStyle w:val="Hipercze"/>
              </w:rPr>
              <w:t>październiku 2020 r</w:t>
            </w:r>
            <w:r w:rsidR="009D1F53">
              <w:rPr>
                <w:rStyle w:val="Hipercze"/>
              </w:rPr>
              <w:t>oku</w:t>
            </w:r>
            <w:r w:rsidR="00215D9B" w:rsidRPr="00B16183">
              <w:rPr>
                <w:rStyle w:val="Hipercze"/>
              </w:rPr>
              <w:t xml:space="preserve"> </w:t>
            </w:r>
            <w:r w:rsidR="009D1F53">
              <w:rPr>
                <w:rStyle w:val="Hipercze"/>
              </w:rPr>
              <w:t xml:space="preserve">   </w:t>
            </w:r>
          </w:p>
          <w:p w:rsidR="00215D9B" w:rsidRPr="007932A0" w:rsidRDefault="007932A0" w:rsidP="00215D9B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"https://stat.gov.pl/obszary-tematyczne/rynek-pracy/zasady-metodyczne-rocznik-pracy/zeszyt-metodologiczny-pracujacy-w-gospodarce-narodowej,7,1.html" \o "Link do opracowania pt. Zeszyt metodologiczny Pracujący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Pracujący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215D9B" w:rsidRPr="007932A0" w:rsidRDefault="007932A0" w:rsidP="00215D9B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"https://stat.gov.pl/obszary-tematyczne/rynek-pracy/zasady-metodyczne-rocznik-pracy/zeszyt-metodologiczny-wynagrodzenia-w-gospodarce-narodowej,6,1.html" \o "Link do opracowania pt. Zeszyt metodologiczny Wynagrodzenia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Wynagrodzenia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531873" w:rsidRPr="00B16183" w:rsidRDefault="007932A0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end"/>
            </w:r>
            <w:r w:rsidR="00531873"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2AC" w:rsidRDefault="003C12AC" w:rsidP="000662E2">
      <w:pPr>
        <w:spacing w:after="0" w:line="240" w:lineRule="auto"/>
      </w:pPr>
      <w:r>
        <w:separator/>
      </w:r>
    </w:p>
  </w:endnote>
  <w:endnote w:type="continuationSeparator" w:id="0">
    <w:p w:rsidR="003C12AC" w:rsidRDefault="003C12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4792E4-3872-4B0A-9C8E-E208890107B7}"/>
    <w:embedBold r:id="rId2" w:fontKey="{C6A07ED8-9A2F-4064-B433-19EEDCBFEF5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E36CA29-EEEF-4C4F-9BB2-FAA5BE2E195A}"/>
    <w:embedBold r:id="rId4" w:fontKey="{B0B9168F-14AC-4FE4-A79C-E1C5CEA4F0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3BCDB84-54F4-4F95-A522-7782AD39E49F}"/>
    <w:embedBold r:id="rId6" w:fontKey="{F33B5808-7FEC-479D-AEBB-951A335AC9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C29D25-38C9-4CEE-A502-3E294BC69FAB}"/>
    <w:embedItalic r:id="rId8" w:fontKey="{A8980A0A-98D9-4B68-9F6E-513083B25A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2FF5787-BED2-4C0D-955E-656C6DC8D8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4A6279-A220-45E7-BBF1-9421B34C4C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BC37057-2139-41FB-B79E-9B399F6688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6A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6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6A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2AC" w:rsidRDefault="003C12AC" w:rsidP="000662E2">
      <w:pPr>
        <w:spacing w:after="0" w:line="240" w:lineRule="auto"/>
      </w:pPr>
      <w:r>
        <w:separator/>
      </w:r>
    </w:p>
  </w:footnote>
  <w:footnote w:type="continuationSeparator" w:id="0">
    <w:p w:rsidR="003C12AC" w:rsidRDefault="003C12AC" w:rsidP="000662E2">
      <w:pPr>
        <w:spacing w:after="0" w:line="240" w:lineRule="auto"/>
      </w:pPr>
      <w:r>
        <w:continuationSeparator/>
      </w:r>
    </w:p>
  </w:footnote>
  <w:footnote w:id="1">
    <w:p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5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089EF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C000F">
                            <w:t>0</w:t>
                          </w:r>
                          <w:r>
                            <w:t>.0</w:t>
                          </w:r>
                          <w:r w:rsidR="00CC000F">
                            <w:t>9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0.09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YL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IvJ0Vez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ECcWC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CC000F">
                      <w:t>0</w:t>
                    </w:r>
                    <w:r>
                      <w:t>.0</w:t>
                    </w:r>
                    <w:r w:rsidR="00CC000F">
                      <w:t>9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</w:pPr>
  </w:p>
  <w:p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33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906EA"/>
    <w:rsid w:val="00094A47"/>
    <w:rsid w:val="00095FED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D69B6"/>
    <w:rsid w:val="000E0918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5035"/>
    <w:rsid w:val="001951DA"/>
    <w:rsid w:val="00196BB9"/>
    <w:rsid w:val="001B053D"/>
    <w:rsid w:val="001B60EA"/>
    <w:rsid w:val="001C3269"/>
    <w:rsid w:val="001C59D6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5584"/>
    <w:rsid w:val="002E6140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1C3C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253F"/>
    <w:rsid w:val="00373882"/>
    <w:rsid w:val="00376D3E"/>
    <w:rsid w:val="003843DB"/>
    <w:rsid w:val="00390FB1"/>
    <w:rsid w:val="00391522"/>
    <w:rsid w:val="00393761"/>
    <w:rsid w:val="003937A5"/>
    <w:rsid w:val="0039430A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F42"/>
    <w:rsid w:val="003D60A9"/>
    <w:rsid w:val="003D635F"/>
    <w:rsid w:val="003E2A25"/>
    <w:rsid w:val="003E4367"/>
    <w:rsid w:val="003E56AE"/>
    <w:rsid w:val="003F0BD9"/>
    <w:rsid w:val="003F4C97"/>
    <w:rsid w:val="003F666D"/>
    <w:rsid w:val="003F73CE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2DA8"/>
    <w:rsid w:val="0049621B"/>
    <w:rsid w:val="004A1D19"/>
    <w:rsid w:val="004B4292"/>
    <w:rsid w:val="004B4EB1"/>
    <w:rsid w:val="004B72C7"/>
    <w:rsid w:val="004C186B"/>
    <w:rsid w:val="004C1895"/>
    <w:rsid w:val="004C1DE7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AC0"/>
    <w:rsid w:val="00567CFF"/>
    <w:rsid w:val="005762A7"/>
    <w:rsid w:val="00581676"/>
    <w:rsid w:val="005826A7"/>
    <w:rsid w:val="0058520C"/>
    <w:rsid w:val="00587CEE"/>
    <w:rsid w:val="005916D7"/>
    <w:rsid w:val="0059427F"/>
    <w:rsid w:val="0059764B"/>
    <w:rsid w:val="00597BC8"/>
    <w:rsid w:val="005A2FED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91534"/>
    <w:rsid w:val="00693880"/>
    <w:rsid w:val="00694AF0"/>
    <w:rsid w:val="006A4686"/>
    <w:rsid w:val="006A6C40"/>
    <w:rsid w:val="006B0E9E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7F75A8"/>
    <w:rsid w:val="0080553C"/>
    <w:rsid w:val="00805B46"/>
    <w:rsid w:val="00805DB4"/>
    <w:rsid w:val="008062CF"/>
    <w:rsid w:val="0081425F"/>
    <w:rsid w:val="00823593"/>
    <w:rsid w:val="00825DC2"/>
    <w:rsid w:val="00833CE9"/>
    <w:rsid w:val="00834AD3"/>
    <w:rsid w:val="00835C16"/>
    <w:rsid w:val="00843795"/>
    <w:rsid w:val="00843D18"/>
    <w:rsid w:val="00847F0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C0C29"/>
    <w:rsid w:val="008C3FA9"/>
    <w:rsid w:val="008C4F1E"/>
    <w:rsid w:val="008C6AD4"/>
    <w:rsid w:val="008D02DA"/>
    <w:rsid w:val="008D030A"/>
    <w:rsid w:val="008D1B81"/>
    <w:rsid w:val="008D76BC"/>
    <w:rsid w:val="008E3E54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5D80"/>
    <w:rsid w:val="009A6946"/>
    <w:rsid w:val="009A6EA0"/>
    <w:rsid w:val="009B2A4A"/>
    <w:rsid w:val="009B406F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7C49"/>
    <w:rsid w:val="00A01B40"/>
    <w:rsid w:val="00A06A43"/>
    <w:rsid w:val="00A10D7C"/>
    <w:rsid w:val="00A12D88"/>
    <w:rsid w:val="00A138F9"/>
    <w:rsid w:val="00A139F5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C06BE"/>
    <w:rsid w:val="00AC5186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7099"/>
    <w:rsid w:val="00B6436E"/>
    <w:rsid w:val="00B653AB"/>
    <w:rsid w:val="00B65E99"/>
    <w:rsid w:val="00B65F9E"/>
    <w:rsid w:val="00B66B19"/>
    <w:rsid w:val="00B7217C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F2B4E"/>
    <w:rsid w:val="00BF505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EBB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1381B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E2400"/>
    <w:rsid w:val="00DE58F1"/>
    <w:rsid w:val="00DE6B58"/>
    <w:rsid w:val="00DF010D"/>
    <w:rsid w:val="00DF44FA"/>
    <w:rsid w:val="00DF5E32"/>
    <w:rsid w:val="00E01436"/>
    <w:rsid w:val="00E02093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sygnalna_Przecietne_zatrudnienie_i_wynagrodzenie_w_sektorze_przedsiebiorstw_w_sierpniu_2023.docx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F936D89-674C-4A85-B282-2FE9D4D3FD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1369</Words>
  <Characters>8214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sierpniu 2023 r.</vt:lpstr>
    </vt:vector>
  </TitlesOfParts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sierpniu 2023 r.</dc:title>
  <dc:subject/>
  <cp:keywords>przeciętne zatrudnienie, przeciętne miesięczne wynagrodzenia brutto, wynagrodzenia, sektor przedsiębiorstw</cp:keywords>
  <dc:description/>
  <cp:lastPrinted>2023-08-17T08:51:00Z</cp:lastPrinted>
  <dcterms:created xsi:type="dcterms:W3CDTF">2023-08-17T08:48:00Z</dcterms:created>
  <dcterms:modified xsi:type="dcterms:W3CDTF">2023-09-19T11:21:00Z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