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AA759" w14:textId="77777777"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9708D9">
        <w:t>3</w:t>
      </w:r>
      <w:r w:rsidRPr="00FC2876">
        <w:t xml:space="preserve"> kw</w:t>
      </w:r>
      <w:r w:rsidR="001A164B">
        <w:t>artał</w:t>
      </w:r>
      <w:r w:rsidRPr="00FC2876">
        <w:t xml:space="preserve"> 202</w:t>
      </w:r>
      <w:r w:rsidR="006D34AC">
        <w:t>3</w:t>
      </w:r>
      <w:r w:rsidRPr="00FC2876">
        <w:t xml:space="preserve"> r.</w:t>
      </w:r>
      <w:r w:rsidR="00364AF9" w:rsidRPr="00FC2876">
        <w:rPr>
          <w:sz w:val="32"/>
        </w:rPr>
        <w:tab/>
      </w:r>
    </w:p>
    <w:p w14:paraId="7E3AA75A" w14:textId="77777777" w:rsidR="00DE58F1" w:rsidRPr="00822F52" w:rsidRDefault="007557E0" w:rsidP="005A0D25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7E3AA845" wp14:editId="7E3AA846">
                <wp:simplePos x="0" y="0"/>
                <wp:positionH relativeFrom="margin">
                  <wp:posOffset>3810</wp:posOffset>
                </wp:positionH>
                <wp:positionV relativeFrom="paragraph">
                  <wp:posOffset>158430</wp:posOffset>
                </wp:positionV>
                <wp:extent cx="2204085" cy="1236345"/>
                <wp:effectExtent l="0" t="0" r="5715" b="1905"/>
                <wp:wrapSquare wrapText="bothSides"/>
                <wp:docPr id="6" name="Pole tekstowe 2" descr="Opis wskaźnika: 100,4&#10;Dynamika realna PKB w 3 kwartale 2023 r. wg szybkiego szacun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AA872" w14:textId="77777777" w:rsidR="007557E0" w:rsidRPr="00DD009F" w:rsidRDefault="00700D1B" w:rsidP="0012666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2666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100,4</w:t>
                            </w:r>
                          </w:p>
                          <w:p w14:paraId="7E3AA873" w14:textId="77777777" w:rsidR="007557E0" w:rsidRPr="007557E0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7557E0">
                              <w:t>Dynamika</w:t>
                            </w:r>
                            <w:r w:rsidR="00455633">
                              <w:t xml:space="preserve"> </w:t>
                            </w:r>
                            <w:r w:rsidRPr="007557E0">
                              <w:t xml:space="preserve">realna PKB w </w:t>
                            </w:r>
                            <w:r w:rsidR="009708D9">
                              <w:t>3</w:t>
                            </w:r>
                            <w:r w:rsidRPr="007557E0">
                              <w:t xml:space="preserve"> kwartale 202</w:t>
                            </w:r>
                            <w:r w:rsidR="0032763B">
                              <w:t>3</w:t>
                            </w:r>
                            <w:r w:rsidRPr="007557E0">
                              <w:t xml:space="preserve"> r. </w:t>
                            </w:r>
                            <w:r>
                              <w:t>wg szybkiego szacunku</w:t>
                            </w:r>
                          </w:p>
                          <w:p w14:paraId="7E3AA874" w14:textId="77777777" w:rsidR="007557E0" w:rsidRPr="007D605C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.3pt;margin-top:12.45pt;width:173.55pt;height:97.3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Opis wskaźnika: 100,4&#10;Dynamika realna PKB w 3 kwartale 2023 r. wg szybkiego szacunku" o:spid="_x0000_s1026" fillcolor="#001d77" stroked="f" arcsize="10923f" w14:anchorId="5054D8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">
                <v:stroke joinstyle="miter"/>
                <v:textbox>
                  <w:txbxContent>
                    <w:p w:rsidRPr="00DD009F" w:rsidR="007557E0" w:rsidP="00126663" w:rsidRDefault="00700D1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26663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100,4</w:t>
                      </w:r>
                    </w:p>
                    <w:p w:rsidRPr="007557E0" w:rsidR="007557E0" w:rsidP="007557E0" w:rsidRDefault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7557E0">
                        <w:t>Dynamika</w:t>
                      </w:r>
                      <w:r w:rsidR="00455633">
                        <w:t xml:space="preserve"> </w:t>
                      </w:r>
                      <w:r w:rsidRPr="007557E0">
                        <w:t xml:space="preserve">realna PKB w </w:t>
                      </w:r>
                      <w:r w:rsidR="009708D9">
                        <w:t>3</w:t>
                      </w:r>
                      <w:r w:rsidRPr="007557E0">
                        <w:t xml:space="preserve"> kwartale 202</w:t>
                      </w:r>
                      <w:r w:rsidR="0032763B">
                        <w:t>3</w:t>
                      </w:r>
                      <w:r w:rsidRPr="007557E0">
                        <w:t xml:space="preserve"> r. </w:t>
                      </w:r>
                      <w:r>
                        <w:t>wg szybkiego szacunku</w:t>
                      </w:r>
                    </w:p>
                    <w:p w:rsidRPr="007D605C" w:rsidR="007557E0" w:rsidP="007557E0" w:rsidRDefault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>(PKB) niewyrównany sezonowo</w:t>
      </w:r>
      <w:r w:rsidR="00661B4B">
        <w:br/>
      </w:r>
      <w:r w:rsidR="00822F52">
        <w:t xml:space="preserve">w </w:t>
      </w:r>
      <w:r w:rsidR="009708D9">
        <w:t>3</w:t>
      </w:r>
      <w:r w:rsidR="0032763B">
        <w:t xml:space="preserve"> </w:t>
      </w:r>
      <w:r w:rsidR="00371066">
        <w:t>kwartale 202</w:t>
      </w:r>
      <w:r w:rsidR="0032763B">
        <w:t>3</w:t>
      </w:r>
      <w:r w:rsidR="00371066">
        <w:t xml:space="preserve"> r. </w:t>
      </w:r>
      <w:r w:rsidR="00822F52">
        <w:t>z</w:t>
      </w:r>
      <w:r w:rsidR="000B46C4">
        <w:t>większył</w:t>
      </w:r>
      <w:r w:rsidR="00822F52">
        <w:t xml:space="preserve"> się re</w:t>
      </w:r>
      <w:r w:rsidR="00CE2C32">
        <w:t>al</w:t>
      </w:r>
      <w:r w:rsidR="00822F52">
        <w:t xml:space="preserve">nie o </w:t>
      </w:r>
      <w:r w:rsidR="00BD215B">
        <w:t>0,</w:t>
      </w:r>
      <w:r w:rsidR="000B46C4">
        <w:t>4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177C84">
        <w:t>wzrostu</w:t>
      </w:r>
      <w:r w:rsidR="00371066">
        <w:t xml:space="preserve"> o </w:t>
      </w:r>
      <w:r w:rsidR="008B077E">
        <w:t>4,1</w:t>
      </w:r>
      <w:r w:rsidR="00371066">
        <w:t>%</w:t>
      </w:r>
      <w:r w:rsidR="007960E7">
        <w:br/>
      </w:r>
      <w:r w:rsidR="00371066">
        <w:t xml:space="preserve"> w analogicznym okresie 202</w:t>
      </w:r>
      <w:r w:rsidR="0032763B">
        <w:t>2</w:t>
      </w:r>
      <w:r w:rsidR="00371066">
        <w:t xml:space="preserve"> r.</w:t>
      </w:r>
      <w:r w:rsidR="00DE6B58" w:rsidRPr="00822F52">
        <w:t xml:space="preserve"> </w:t>
      </w:r>
    </w:p>
    <w:p w14:paraId="7E3AA75B" w14:textId="77777777" w:rsidR="00455633" w:rsidRDefault="00455633" w:rsidP="00FC2876">
      <w:pPr>
        <w:pStyle w:val="Nagwek1"/>
        <w:spacing w:before="480" w:line="240" w:lineRule="exact"/>
        <w:rPr>
          <w:rFonts w:ascii="Fira Sans" w:hAnsi="Fira Sans"/>
          <w:b/>
          <w:szCs w:val="19"/>
        </w:rPr>
      </w:pPr>
    </w:p>
    <w:p w14:paraId="7E3AA75C" w14:textId="77777777" w:rsidR="00371066" w:rsidRPr="00512511" w:rsidRDefault="000647A9" w:rsidP="005A0D25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E3AA847" wp14:editId="7E3AA848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AA875" w14:textId="77777777"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367A9BC">
                <v:stroke joinstyle="miter"/>
                <v:path gradientshapeok="t" o:connecttype="rect"/>
              </v:shapetype>
              <v:shape id="_x0000_s1027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Lorem ipsum dolor sit amet, consectetur adipiscing elit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>
                <v:textbox>
                  <w:txbxContent>
                    <w:p w:rsidRPr="00A7687B" w:rsidR="00D616D2" w:rsidP="005F45EE" w:rsidRDefault="00D616D2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8B077E">
        <w:rPr>
          <w:rFonts w:ascii="Fira Sans" w:hAnsi="Fira Sans"/>
          <w:color w:val="auto"/>
          <w:szCs w:val="19"/>
        </w:rPr>
        <w:t>3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A70A65">
        <w:rPr>
          <w:rFonts w:ascii="Fira Sans" w:hAnsi="Fira Sans"/>
          <w:color w:val="auto"/>
          <w:szCs w:val="19"/>
        </w:rPr>
        <w:t>3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641EB9">
        <w:rPr>
          <w:rFonts w:ascii="Fira Sans" w:hAnsi="Fira Sans"/>
          <w:color w:val="auto"/>
          <w:szCs w:val="19"/>
        </w:rPr>
        <w:t>zwięk</w:t>
      </w:r>
      <w:r w:rsidR="00637838">
        <w:rPr>
          <w:rFonts w:ascii="Fira Sans" w:hAnsi="Fira Sans"/>
          <w:color w:val="auto"/>
          <w:szCs w:val="19"/>
        </w:rPr>
        <w:t>szył się</w:t>
      </w:r>
      <w:r w:rsidR="00371066" w:rsidRPr="00512511">
        <w:rPr>
          <w:rFonts w:ascii="Fira Sans" w:hAnsi="Fira Sans"/>
          <w:color w:val="auto"/>
          <w:szCs w:val="19"/>
        </w:rPr>
        <w:t xml:space="preserve"> realnie o </w:t>
      </w:r>
      <w:r w:rsidR="00641EB9">
        <w:rPr>
          <w:rFonts w:ascii="Fira Sans" w:hAnsi="Fira Sans"/>
          <w:color w:val="auto"/>
          <w:szCs w:val="19"/>
        </w:rPr>
        <w:t>1,4</w:t>
      </w:r>
      <w:r w:rsidR="00371066" w:rsidRPr="00512511">
        <w:rPr>
          <w:rFonts w:ascii="Fira Sans" w:hAnsi="Fira Sans"/>
          <w:color w:val="auto"/>
          <w:szCs w:val="19"/>
        </w:rPr>
        <w:t>% w porównaniu z poprzednim kwartałem i</w:t>
      </w:r>
      <w:r w:rsidR="000C0B05">
        <w:rPr>
          <w:rFonts w:ascii="Fira Sans" w:hAnsi="Fira Sans"/>
          <w:color w:val="auto"/>
          <w:szCs w:val="19"/>
        </w:rPr>
        <w:t xml:space="preserve"> był </w:t>
      </w:r>
      <w:r w:rsidR="00641EB9">
        <w:rPr>
          <w:rFonts w:ascii="Fira Sans" w:hAnsi="Fira Sans"/>
          <w:color w:val="auto"/>
          <w:szCs w:val="19"/>
        </w:rPr>
        <w:t xml:space="preserve">wyższy niż przed rokiem </w:t>
      </w:r>
      <w:r w:rsidR="000C0B05">
        <w:rPr>
          <w:rFonts w:ascii="Fira Sans" w:hAnsi="Fira Sans"/>
          <w:color w:val="auto"/>
          <w:szCs w:val="19"/>
        </w:rPr>
        <w:t xml:space="preserve">o </w:t>
      </w:r>
      <w:r w:rsidR="00641EB9">
        <w:rPr>
          <w:rFonts w:ascii="Fira Sans" w:hAnsi="Fira Sans"/>
          <w:color w:val="auto"/>
          <w:szCs w:val="19"/>
        </w:rPr>
        <w:t>0,5</w:t>
      </w:r>
      <w:r w:rsidR="000C0B05">
        <w:rPr>
          <w:rFonts w:ascii="Fira Sans" w:hAnsi="Fira Sans"/>
          <w:color w:val="auto"/>
          <w:szCs w:val="19"/>
        </w:rPr>
        <w:t>%</w:t>
      </w:r>
      <w:r w:rsidR="00FA1D67">
        <w:rPr>
          <w:rFonts w:ascii="Fira Sans" w:hAnsi="Fira Sans"/>
          <w:color w:val="auto"/>
          <w:szCs w:val="19"/>
        </w:rPr>
        <w:t>.</w:t>
      </w:r>
    </w:p>
    <w:p w14:paraId="7E3AA75D" w14:textId="77777777" w:rsidR="00BD26B1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</w:t>
      </w:r>
      <w:r w:rsidR="00FA1D67">
        <w:rPr>
          <w:rFonts w:eastAsia="Times New Roman" w:cs="Times New Roman"/>
          <w:szCs w:val="19"/>
          <w:lang w:eastAsia="pl-PL"/>
        </w:rPr>
        <w:t>z</w:t>
      </w:r>
      <w:r w:rsidR="00641EB9">
        <w:rPr>
          <w:rFonts w:eastAsia="Times New Roman" w:cs="Times New Roman"/>
          <w:szCs w:val="19"/>
          <w:lang w:eastAsia="pl-PL"/>
        </w:rPr>
        <w:t>więk</w:t>
      </w:r>
      <w:r w:rsidR="00FA1D67">
        <w:rPr>
          <w:rFonts w:eastAsia="Times New Roman" w:cs="Times New Roman"/>
          <w:szCs w:val="19"/>
          <w:lang w:eastAsia="pl-PL"/>
        </w:rPr>
        <w:t>szył się</w:t>
      </w:r>
      <w:r w:rsidRPr="00512511">
        <w:rPr>
          <w:rFonts w:eastAsia="Times New Roman" w:cs="Times New Roman"/>
          <w:szCs w:val="19"/>
          <w:lang w:eastAsia="pl-PL"/>
        </w:rPr>
        <w:t xml:space="preserve"> realnie o </w:t>
      </w:r>
      <w:r w:rsidR="00641EB9">
        <w:rPr>
          <w:rFonts w:eastAsia="Times New Roman" w:cs="Times New Roman"/>
          <w:szCs w:val="19"/>
          <w:lang w:eastAsia="pl-PL"/>
        </w:rPr>
        <w:t>0,4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analogicznym okresem roku poprzedniego. </w:t>
      </w:r>
    </w:p>
    <w:p w14:paraId="7E3AA75E" w14:textId="77777777" w:rsidR="00DE6B58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przedmiotem rewizji, zgodnie z polityką rewizji stosowaną w kwartalnych rachunkach narodowych, w momencie opracowywania pierwszego regularnego szacunku PKB za </w:t>
      </w:r>
      <w:r w:rsidR="008B077E">
        <w:rPr>
          <w:rFonts w:eastAsia="Times New Roman" w:cs="Times New Roman"/>
          <w:szCs w:val="19"/>
          <w:lang w:eastAsia="pl-PL"/>
        </w:rPr>
        <w:t>3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A70A65">
        <w:rPr>
          <w:rFonts w:eastAsia="Times New Roman" w:cs="Times New Roman"/>
          <w:szCs w:val="19"/>
          <w:lang w:eastAsia="pl-PL"/>
        </w:rPr>
        <w:t>3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F02BD1">
        <w:rPr>
          <w:rFonts w:eastAsia="Times New Roman" w:cs="Times New Roman"/>
          <w:szCs w:val="19"/>
          <w:lang w:eastAsia="pl-PL"/>
        </w:rPr>
        <w:br/>
      </w:r>
      <w:r w:rsidR="00A70A65">
        <w:rPr>
          <w:rFonts w:eastAsia="Times New Roman" w:cs="Times New Roman"/>
          <w:szCs w:val="19"/>
          <w:lang w:eastAsia="pl-PL"/>
        </w:rPr>
        <w:t>3</w:t>
      </w:r>
      <w:r w:rsidR="008B077E">
        <w:rPr>
          <w:rFonts w:eastAsia="Times New Roman" w:cs="Times New Roman"/>
          <w:szCs w:val="19"/>
          <w:lang w:eastAsia="pl-PL"/>
        </w:rPr>
        <w:t>0</w:t>
      </w:r>
      <w:r w:rsidR="00BE1B60">
        <w:rPr>
          <w:rFonts w:eastAsia="Times New Roman" w:cs="Times New Roman"/>
          <w:szCs w:val="19"/>
          <w:lang w:eastAsia="pl-PL"/>
        </w:rPr>
        <w:t>.</w:t>
      </w:r>
      <w:r w:rsidR="008B077E">
        <w:rPr>
          <w:rFonts w:eastAsia="Times New Roman" w:cs="Times New Roman"/>
          <w:szCs w:val="19"/>
          <w:lang w:eastAsia="pl-PL"/>
        </w:rPr>
        <w:t>11</w:t>
      </w:r>
      <w:r w:rsidRPr="00512511">
        <w:rPr>
          <w:rFonts w:eastAsia="Times New Roman" w:cs="Times New Roman"/>
          <w:szCs w:val="19"/>
          <w:lang w:eastAsia="pl-PL"/>
        </w:rPr>
        <w:t>.202</w:t>
      </w:r>
      <w:r w:rsidR="0078777F">
        <w:rPr>
          <w:rFonts w:eastAsia="Times New Roman" w:cs="Times New Roman"/>
          <w:szCs w:val="19"/>
          <w:lang w:eastAsia="pl-PL"/>
        </w:rPr>
        <w:t>3</w:t>
      </w:r>
      <w:r w:rsidRPr="00512511">
        <w:rPr>
          <w:rFonts w:eastAsia="Times New Roman" w:cs="Times New Roman"/>
          <w:szCs w:val="19"/>
          <w:lang w:eastAsia="pl-PL"/>
        </w:rPr>
        <w:t xml:space="preserve"> r. </w:t>
      </w:r>
      <w:r w:rsidR="00D972F6" w:rsidRPr="00512511">
        <w:rPr>
          <w:rFonts w:eastAsia="Times New Roman" w:cs="Times New Roman"/>
          <w:szCs w:val="19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margin" w:tblpY="8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lica prezentuje wartości dynamiki PKB w kwartałach dla lat 2021-2022 oraz w 1, 2 i 3  kw. 2023 r. w  cenach stałych przy roku odniesienia 2015, wyrównanego sezonowo, przy podstawach: kwartał poprzedni=100 i analogiczny kwartał roku poprzedniego =100 oraz porównanie danych opublikowanych 23.10.2023 r. oraz 14.11.2023 r."/>
      </w:tblPr>
      <w:tblGrid>
        <w:gridCol w:w="1451"/>
        <w:gridCol w:w="603"/>
        <w:gridCol w:w="603"/>
        <w:gridCol w:w="602"/>
        <w:gridCol w:w="605"/>
        <w:gridCol w:w="602"/>
        <w:gridCol w:w="602"/>
        <w:gridCol w:w="603"/>
        <w:gridCol w:w="611"/>
        <w:gridCol w:w="599"/>
        <w:gridCol w:w="594"/>
        <w:gridCol w:w="592"/>
      </w:tblGrid>
      <w:tr w:rsidR="00EF76C0" w:rsidRPr="00E34AA3" w14:paraId="7E3AA763" w14:textId="77777777" w:rsidTr="00EF76C0">
        <w:trPr>
          <w:trHeight w:hRule="exact" w:val="397"/>
        </w:trPr>
        <w:tc>
          <w:tcPr>
            <w:tcW w:w="899" w:type="pct"/>
            <w:vMerge w:val="restart"/>
            <w:tcBorders>
              <w:bottom w:val="single" w:sz="4" w:space="0" w:color="auto"/>
            </w:tcBorders>
            <w:vAlign w:val="center"/>
          </w:tcPr>
          <w:p w14:paraId="7E3AA75F" w14:textId="77777777" w:rsidR="00EF76C0" w:rsidRPr="00E34AA3" w:rsidRDefault="00EF76C0" w:rsidP="00A70A65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496" w:type="pct"/>
            <w:gridSpan w:val="4"/>
            <w:tcBorders>
              <w:bottom w:val="single" w:sz="4" w:space="0" w:color="auto"/>
            </w:tcBorders>
            <w:vAlign w:val="center"/>
          </w:tcPr>
          <w:p w14:paraId="7E3AA760" w14:textId="77777777" w:rsidR="00EF76C0" w:rsidRDefault="00EF76C0" w:rsidP="00562BF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499" w:type="pct"/>
            <w:gridSpan w:val="4"/>
            <w:tcBorders>
              <w:bottom w:val="single" w:sz="4" w:space="0" w:color="auto"/>
            </w:tcBorders>
            <w:vAlign w:val="center"/>
          </w:tcPr>
          <w:p w14:paraId="7E3AA761" w14:textId="77777777" w:rsidR="00EF76C0" w:rsidRDefault="00EF76C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06" w:type="pct"/>
            <w:gridSpan w:val="3"/>
            <w:tcBorders>
              <w:bottom w:val="single" w:sz="4" w:space="0" w:color="auto"/>
            </w:tcBorders>
            <w:vAlign w:val="center"/>
          </w:tcPr>
          <w:p w14:paraId="7E3AA762" w14:textId="77777777" w:rsidR="00EF76C0" w:rsidRDefault="00EF76C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EF76C0" w:rsidRPr="00E34AA3" w14:paraId="7E3AA770" w14:textId="77777777" w:rsidTr="00EF76C0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14:paraId="7E3AA764" w14:textId="77777777" w:rsidR="00EF76C0" w:rsidRPr="00E34AA3" w:rsidRDefault="00EF76C0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7E3AA765" w14:textId="77777777" w:rsidR="00EF76C0" w:rsidRPr="00E34AA3" w:rsidRDefault="00EF76C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7E3AA766" w14:textId="77777777" w:rsidR="00EF76C0" w:rsidRPr="00E34AA3" w:rsidRDefault="00EF76C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E3AA767" w14:textId="77777777" w:rsidR="00EF76C0" w:rsidRPr="00E34AA3" w:rsidRDefault="00EF76C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E3AA768" w14:textId="77777777" w:rsidR="00EF76C0" w:rsidRPr="00E34AA3" w:rsidRDefault="00EF76C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E3AA769" w14:textId="77777777" w:rsidR="00EF76C0" w:rsidRPr="00E34AA3" w:rsidRDefault="00EF76C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E3AA76A" w14:textId="77777777" w:rsidR="00EF76C0" w:rsidRPr="00E34AA3" w:rsidRDefault="00EF76C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7E3AA76B" w14:textId="77777777" w:rsidR="00EF76C0" w:rsidRPr="00E34AA3" w:rsidRDefault="00EF76C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7E3AA76C" w14:textId="77777777" w:rsidR="00EF76C0" w:rsidRPr="00E34AA3" w:rsidRDefault="00EF76C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7E3AA76D" w14:textId="77777777" w:rsidR="00EF76C0" w:rsidRDefault="00EF76C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7E3AA76E" w14:textId="77777777" w:rsidR="00EF76C0" w:rsidRDefault="00EF76C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7E3AA76F" w14:textId="77777777" w:rsidR="00EF76C0" w:rsidRDefault="00EF76C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EF76C0" w:rsidRPr="00E34AA3" w14:paraId="7E3AA773" w14:textId="77777777" w:rsidTr="00EF76C0">
        <w:trPr>
          <w:trHeight w:hRule="exact" w:val="397"/>
        </w:trPr>
        <w:tc>
          <w:tcPr>
            <w:tcW w:w="899" w:type="pct"/>
            <w:vMerge/>
            <w:tcBorders>
              <w:bottom w:val="single" w:sz="4" w:space="0" w:color="auto"/>
            </w:tcBorders>
          </w:tcPr>
          <w:p w14:paraId="7E3AA771" w14:textId="77777777" w:rsidR="00EF76C0" w:rsidRPr="00E34AA3" w:rsidRDefault="00EF76C0" w:rsidP="00A70A65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1"/>
            <w:tcBorders>
              <w:bottom w:val="single" w:sz="4" w:space="0" w:color="auto"/>
            </w:tcBorders>
            <w:vAlign w:val="center"/>
          </w:tcPr>
          <w:p w14:paraId="7E3AA772" w14:textId="77777777" w:rsidR="00EF76C0" w:rsidRPr="00E34AA3" w:rsidRDefault="00EF76C0" w:rsidP="00A70A65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904824" w:rsidRPr="00E34AA3" w14:paraId="7E3AA780" w14:textId="77777777" w:rsidTr="00EF76C0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AA774" w14:textId="77777777" w:rsidR="00904824" w:rsidRPr="00E34AA3" w:rsidRDefault="00904824" w:rsidP="0090482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23.10.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3AA775" w14:textId="77777777" w:rsidR="00904824" w:rsidRPr="0097164F" w:rsidRDefault="00900835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102,4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7E3AA776" w14:textId="77777777" w:rsidR="00904824" w:rsidRPr="0097164F" w:rsidRDefault="00900835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102,4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E3AA777" w14:textId="77777777" w:rsidR="00904824" w:rsidRPr="0097164F" w:rsidRDefault="00900835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102,2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E3AA778" w14:textId="77777777" w:rsidR="00904824" w:rsidRPr="0097164F" w:rsidRDefault="00900835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101,8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E3AA779" w14:textId="77777777" w:rsidR="00904824" w:rsidRPr="0097164F" w:rsidRDefault="00904824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103,6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E3AA77A" w14:textId="77777777" w:rsidR="00904824" w:rsidRPr="0097164F" w:rsidRDefault="00904824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98,5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7E3AA77B" w14:textId="77777777" w:rsidR="00904824" w:rsidRPr="0097164F" w:rsidRDefault="00904824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101,2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7E3AA77C" w14:textId="77777777" w:rsidR="00904824" w:rsidRPr="0097164F" w:rsidRDefault="00904824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97,9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7E3AA77D" w14:textId="77777777" w:rsidR="00904824" w:rsidRPr="0097164F" w:rsidRDefault="00904824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101,3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7E3AA77E" w14:textId="77777777" w:rsidR="00904824" w:rsidRPr="0097164F" w:rsidRDefault="00904824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98,6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7E3AA77F" w14:textId="77777777" w:rsidR="00904824" w:rsidRPr="0097164F" w:rsidRDefault="00904824" w:rsidP="00904824">
            <w:pPr>
              <w:pStyle w:val="Tablicanotka"/>
              <w:jc w:val="center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-</w:t>
            </w:r>
          </w:p>
        </w:tc>
      </w:tr>
      <w:tr w:rsidR="00904824" w:rsidRPr="00E34AA3" w14:paraId="7E3AA78D" w14:textId="77777777" w:rsidTr="00EF76C0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AA781" w14:textId="77777777" w:rsidR="00904824" w:rsidRPr="00E34AA3" w:rsidRDefault="00904824" w:rsidP="0090482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14.11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3AA782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102,3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7E3AA783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102,6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E3AA784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102,1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E3AA785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101,8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E3AA786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103,3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E3AA787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99,2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7E3AA788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100,6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7E3AA789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97,7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7E3AA78A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101,1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7E3AA78B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100,3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7E3AA78C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101,4</w:t>
            </w:r>
          </w:p>
        </w:tc>
      </w:tr>
      <w:tr w:rsidR="00904824" w:rsidRPr="00E34AA3" w14:paraId="7E3AA79A" w14:textId="77777777" w:rsidTr="00EF76C0">
        <w:trPr>
          <w:trHeight w:val="397"/>
        </w:trPr>
        <w:tc>
          <w:tcPr>
            <w:tcW w:w="899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AA78E" w14:textId="77777777" w:rsidR="00904824" w:rsidRPr="00E34AA3" w:rsidRDefault="00904824" w:rsidP="0090482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E3AA78F" w14:textId="77777777" w:rsidR="00904824" w:rsidRPr="0097164F" w:rsidRDefault="00DE2838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-0,1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7E3AA790" w14:textId="77777777" w:rsidR="00904824" w:rsidRPr="0097164F" w:rsidRDefault="00DE2838" w:rsidP="00904824">
            <w:pPr>
              <w:jc w:val="right"/>
            </w:pPr>
            <w:r w:rsidRPr="0097164F">
              <w:rPr>
                <w:sz w:val="18"/>
                <w:szCs w:val="18"/>
              </w:rPr>
              <w:t>+0,2</w:t>
            </w: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14:paraId="7E3AA791" w14:textId="77777777" w:rsidR="00904824" w:rsidRPr="0097164F" w:rsidRDefault="00DE2838" w:rsidP="00904824">
            <w:pPr>
              <w:jc w:val="right"/>
            </w:pPr>
            <w:r w:rsidRPr="0097164F">
              <w:rPr>
                <w:sz w:val="18"/>
                <w:szCs w:val="18"/>
              </w:rPr>
              <w:t>-0,1</w:t>
            </w: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7E3AA792" w14:textId="77777777" w:rsidR="00904824" w:rsidRPr="0097164F" w:rsidRDefault="00904824" w:rsidP="00904824">
            <w:pPr>
              <w:jc w:val="right"/>
            </w:pPr>
            <w:r w:rsidRPr="0097164F"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14:paraId="7E3AA793" w14:textId="77777777" w:rsidR="00904824" w:rsidRPr="0097164F" w:rsidRDefault="00DE2838" w:rsidP="00904824">
            <w:pPr>
              <w:jc w:val="right"/>
            </w:pPr>
            <w:r w:rsidRPr="0097164F">
              <w:rPr>
                <w:sz w:val="18"/>
                <w:szCs w:val="18"/>
              </w:rPr>
              <w:t>-0,3</w:t>
            </w: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14:paraId="7E3AA794" w14:textId="77777777" w:rsidR="00904824" w:rsidRPr="0097164F" w:rsidRDefault="00DE2838" w:rsidP="00904824">
            <w:pPr>
              <w:jc w:val="right"/>
            </w:pPr>
            <w:r w:rsidRPr="0097164F">
              <w:rPr>
                <w:sz w:val="18"/>
                <w:szCs w:val="18"/>
              </w:rPr>
              <w:t>+0,7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14:paraId="7E3AA795" w14:textId="77777777" w:rsidR="00904824" w:rsidRPr="0097164F" w:rsidRDefault="00DE2838" w:rsidP="00904824">
            <w:pPr>
              <w:jc w:val="right"/>
            </w:pPr>
            <w:r w:rsidRPr="0097164F">
              <w:rPr>
                <w:sz w:val="18"/>
                <w:szCs w:val="18"/>
              </w:rPr>
              <w:t>-0,6</w:t>
            </w:r>
          </w:p>
        </w:tc>
        <w:tc>
          <w:tcPr>
            <w:tcW w:w="379" w:type="pct"/>
            <w:tcBorders>
              <w:bottom w:val="single" w:sz="4" w:space="0" w:color="auto"/>
            </w:tcBorders>
          </w:tcPr>
          <w:p w14:paraId="7E3AA796" w14:textId="77777777" w:rsidR="00904824" w:rsidRPr="0097164F" w:rsidRDefault="00DE2838" w:rsidP="00904824">
            <w:pPr>
              <w:jc w:val="right"/>
            </w:pPr>
            <w:r w:rsidRPr="0097164F">
              <w:rPr>
                <w:sz w:val="18"/>
                <w:szCs w:val="18"/>
              </w:rPr>
              <w:t>-0,2</w:t>
            </w:r>
          </w:p>
        </w:tc>
        <w:tc>
          <w:tcPr>
            <w:tcW w:w="371" w:type="pct"/>
            <w:tcBorders>
              <w:bottom w:val="single" w:sz="4" w:space="0" w:color="auto"/>
            </w:tcBorders>
          </w:tcPr>
          <w:p w14:paraId="7E3AA797" w14:textId="77777777" w:rsidR="00904824" w:rsidRPr="0097164F" w:rsidRDefault="00DE2838" w:rsidP="00904824">
            <w:pPr>
              <w:jc w:val="right"/>
            </w:pPr>
            <w:r w:rsidRPr="0097164F">
              <w:rPr>
                <w:sz w:val="18"/>
                <w:szCs w:val="18"/>
              </w:rPr>
              <w:t>-0,2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7E3AA798" w14:textId="77777777" w:rsidR="00904824" w:rsidRPr="0097164F" w:rsidRDefault="00DE2838" w:rsidP="00904824">
            <w:pPr>
              <w:pStyle w:val="Tablicanotka"/>
              <w:jc w:val="center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+1,7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7E3AA799" w14:textId="77777777" w:rsidR="00904824" w:rsidRPr="0097164F" w:rsidRDefault="003F735E" w:rsidP="00904824">
            <w:pPr>
              <w:pStyle w:val="Tablicanotka"/>
              <w:jc w:val="center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-</w:t>
            </w:r>
          </w:p>
        </w:tc>
      </w:tr>
      <w:tr w:rsidR="00904824" w:rsidRPr="00E34AA3" w14:paraId="7E3AA79D" w14:textId="77777777" w:rsidTr="00EF76C0">
        <w:trPr>
          <w:trHeight w:hRule="exact" w:val="397"/>
        </w:trPr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14:paraId="7E3AA79B" w14:textId="77777777" w:rsidR="00904824" w:rsidRPr="00E34AA3" w:rsidRDefault="00904824" w:rsidP="00904824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1"/>
            <w:tcBorders>
              <w:bottom w:val="single" w:sz="4" w:space="0" w:color="auto"/>
            </w:tcBorders>
            <w:vAlign w:val="center"/>
          </w:tcPr>
          <w:p w14:paraId="7E3AA79C" w14:textId="77777777" w:rsidR="00904824" w:rsidRPr="0097164F" w:rsidRDefault="00904824" w:rsidP="00904824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analogiczny kwartał roku poprzedniego = 100</w:t>
            </w:r>
          </w:p>
        </w:tc>
      </w:tr>
      <w:tr w:rsidR="00904824" w:rsidRPr="00E34AA3" w14:paraId="7E3AA7AA" w14:textId="77777777" w:rsidTr="00EF76C0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14:paraId="7E3AA79E" w14:textId="77777777" w:rsidR="00904824" w:rsidRPr="00E34AA3" w:rsidRDefault="00904824" w:rsidP="0090482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23.10.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7E3AA79F" w14:textId="77777777" w:rsidR="00904824" w:rsidRPr="0097164F" w:rsidRDefault="00322A75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99,5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7E3AA7A0" w14:textId="77777777" w:rsidR="00904824" w:rsidRPr="0097164F" w:rsidRDefault="00322A75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112,1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E3AA7A1" w14:textId="77777777" w:rsidR="00904824" w:rsidRPr="0097164F" w:rsidRDefault="00322A75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107,3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E3AA7A2" w14:textId="77777777" w:rsidR="00904824" w:rsidRPr="0097164F" w:rsidRDefault="00322A75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109,1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E3AA7A3" w14:textId="77777777" w:rsidR="00904824" w:rsidRPr="0097164F" w:rsidRDefault="00904824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110,3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E3AA7A4" w14:textId="77777777" w:rsidR="00904824" w:rsidRPr="0097164F" w:rsidRDefault="00904824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106,1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7E3AA7A5" w14:textId="77777777" w:rsidR="00904824" w:rsidRPr="0097164F" w:rsidRDefault="00904824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105,1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7E3AA7A6" w14:textId="77777777" w:rsidR="00904824" w:rsidRPr="0097164F" w:rsidRDefault="00904824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101,0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7E3AA7A7" w14:textId="77777777" w:rsidR="00904824" w:rsidRPr="0097164F" w:rsidRDefault="00904824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98,8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7E3AA7A8" w14:textId="77777777" w:rsidR="00904824" w:rsidRPr="0097164F" w:rsidRDefault="00904824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98,9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7E3AA7A9" w14:textId="77777777" w:rsidR="00904824" w:rsidRPr="0097164F" w:rsidRDefault="00904824" w:rsidP="00904824">
            <w:pPr>
              <w:pStyle w:val="Tablicanotka"/>
              <w:jc w:val="center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-</w:t>
            </w:r>
          </w:p>
        </w:tc>
      </w:tr>
      <w:tr w:rsidR="00290E82" w:rsidRPr="00290E82" w14:paraId="7E3AA7B7" w14:textId="77777777" w:rsidTr="00EF76C0">
        <w:tc>
          <w:tcPr>
            <w:tcW w:w="899" w:type="pct"/>
            <w:tcBorders>
              <w:bottom w:val="single" w:sz="4" w:space="0" w:color="auto"/>
            </w:tcBorders>
            <w:vAlign w:val="center"/>
          </w:tcPr>
          <w:p w14:paraId="7E3AA7AB" w14:textId="77777777" w:rsidR="00904824" w:rsidRPr="00E34AA3" w:rsidRDefault="00904824" w:rsidP="0090482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14.11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7E3AA7AC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99,4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7E3AA7AD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112,2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E3AA7AE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107,3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7E3AA7AF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109,1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E3AA7B0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110,1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7E3AA7B1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106,5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7E3AA7B2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105,0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7E3AA7B3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100,8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7E3AA7B4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98,6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7E3AA7B5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99,7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7E3AA7B6" w14:textId="77777777" w:rsidR="00904824" w:rsidRPr="0097164F" w:rsidRDefault="003F735E" w:rsidP="00904824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100,5</w:t>
            </w:r>
          </w:p>
        </w:tc>
      </w:tr>
      <w:tr w:rsidR="00904824" w:rsidRPr="00E34AA3" w14:paraId="7E3AA7C4" w14:textId="77777777" w:rsidTr="00EF76C0">
        <w:tc>
          <w:tcPr>
            <w:tcW w:w="899" w:type="pct"/>
            <w:tcBorders>
              <w:bottom w:val="nil"/>
            </w:tcBorders>
          </w:tcPr>
          <w:p w14:paraId="7E3AA7B8" w14:textId="77777777" w:rsidR="00904824" w:rsidRPr="00E34AA3" w:rsidRDefault="00904824" w:rsidP="00904824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74" w:type="pct"/>
            <w:tcBorders>
              <w:bottom w:val="nil"/>
            </w:tcBorders>
          </w:tcPr>
          <w:p w14:paraId="7E3AA7B9" w14:textId="77777777" w:rsidR="00904824" w:rsidRPr="004440C8" w:rsidRDefault="00322A75" w:rsidP="00904824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374" w:type="pct"/>
            <w:tcBorders>
              <w:bottom w:val="nil"/>
            </w:tcBorders>
          </w:tcPr>
          <w:p w14:paraId="7E3AA7BA" w14:textId="77777777" w:rsidR="00904824" w:rsidRDefault="00322A75" w:rsidP="00904824">
            <w:pPr>
              <w:jc w:val="right"/>
            </w:pPr>
            <w:r>
              <w:t>+0,1</w:t>
            </w:r>
          </w:p>
        </w:tc>
        <w:tc>
          <w:tcPr>
            <w:tcW w:w="373" w:type="pct"/>
            <w:tcBorders>
              <w:bottom w:val="nil"/>
            </w:tcBorders>
          </w:tcPr>
          <w:p w14:paraId="7E3AA7BB" w14:textId="77777777" w:rsidR="00904824" w:rsidRDefault="00322A75" w:rsidP="00904824">
            <w:pPr>
              <w:jc w:val="right"/>
            </w:pPr>
            <w:r>
              <w:t>0,0</w:t>
            </w:r>
          </w:p>
        </w:tc>
        <w:tc>
          <w:tcPr>
            <w:tcW w:w="375" w:type="pct"/>
            <w:tcBorders>
              <w:bottom w:val="nil"/>
            </w:tcBorders>
          </w:tcPr>
          <w:p w14:paraId="7E3AA7BC" w14:textId="77777777" w:rsidR="00904824" w:rsidRDefault="00322A75" w:rsidP="00904824">
            <w:pPr>
              <w:jc w:val="right"/>
            </w:pPr>
            <w:r>
              <w:t>0,0</w:t>
            </w:r>
          </w:p>
        </w:tc>
        <w:tc>
          <w:tcPr>
            <w:tcW w:w="373" w:type="pct"/>
            <w:tcBorders>
              <w:bottom w:val="nil"/>
            </w:tcBorders>
          </w:tcPr>
          <w:p w14:paraId="7E3AA7BD" w14:textId="77777777" w:rsidR="00904824" w:rsidRDefault="00322A75" w:rsidP="00904824">
            <w:pPr>
              <w:jc w:val="right"/>
            </w:pPr>
            <w:r>
              <w:t>-0,2</w:t>
            </w:r>
          </w:p>
        </w:tc>
        <w:tc>
          <w:tcPr>
            <w:tcW w:w="373" w:type="pct"/>
            <w:tcBorders>
              <w:bottom w:val="nil"/>
            </w:tcBorders>
          </w:tcPr>
          <w:p w14:paraId="7E3AA7BE" w14:textId="77777777" w:rsidR="00904824" w:rsidRDefault="00322A75" w:rsidP="00904824">
            <w:pPr>
              <w:jc w:val="right"/>
            </w:pPr>
            <w:r>
              <w:t>+0,4</w:t>
            </w:r>
          </w:p>
        </w:tc>
        <w:tc>
          <w:tcPr>
            <w:tcW w:w="374" w:type="pct"/>
            <w:tcBorders>
              <w:bottom w:val="nil"/>
            </w:tcBorders>
          </w:tcPr>
          <w:p w14:paraId="7E3AA7BF" w14:textId="77777777" w:rsidR="00904824" w:rsidRDefault="00322A75" w:rsidP="00904824">
            <w:pPr>
              <w:jc w:val="right"/>
            </w:pPr>
            <w:r>
              <w:t>-0,1</w:t>
            </w:r>
          </w:p>
        </w:tc>
        <w:tc>
          <w:tcPr>
            <w:tcW w:w="379" w:type="pct"/>
            <w:tcBorders>
              <w:bottom w:val="nil"/>
            </w:tcBorders>
          </w:tcPr>
          <w:p w14:paraId="7E3AA7C0" w14:textId="77777777" w:rsidR="00904824" w:rsidRDefault="00322A75" w:rsidP="00904824">
            <w:pPr>
              <w:jc w:val="right"/>
            </w:pPr>
            <w:r>
              <w:t>-0,2</w:t>
            </w:r>
          </w:p>
        </w:tc>
        <w:tc>
          <w:tcPr>
            <w:tcW w:w="371" w:type="pct"/>
            <w:tcBorders>
              <w:bottom w:val="nil"/>
            </w:tcBorders>
          </w:tcPr>
          <w:p w14:paraId="7E3AA7C1" w14:textId="77777777" w:rsidR="00904824" w:rsidRDefault="00322A75" w:rsidP="00904824">
            <w:pPr>
              <w:jc w:val="right"/>
            </w:pPr>
            <w:r>
              <w:t>-0,2</w:t>
            </w:r>
          </w:p>
        </w:tc>
        <w:tc>
          <w:tcPr>
            <w:tcW w:w="368" w:type="pct"/>
            <w:tcBorders>
              <w:bottom w:val="nil"/>
            </w:tcBorders>
            <w:vAlign w:val="center"/>
          </w:tcPr>
          <w:p w14:paraId="7E3AA7C2" w14:textId="77777777" w:rsidR="00904824" w:rsidRPr="004440C8" w:rsidRDefault="00DA4A0C" w:rsidP="00904824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+0,8</w:t>
            </w:r>
          </w:p>
        </w:tc>
        <w:tc>
          <w:tcPr>
            <w:tcW w:w="367" w:type="pct"/>
            <w:tcBorders>
              <w:bottom w:val="nil"/>
            </w:tcBorders>
            <w:vAlign w:val="center"/>
          </w:tcPr>
          <w:p w14:paraId="7E3AA7C3" w14:textId="77777777" w:rsidR="00904824" w:rsidRPr="004440C8" w:rsidRDefault="003F735E" w:rsidP="00904824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E3AA7C5" w14:textId="77777777"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p w14:paraId="7E3AA7C6" w14:textId="77777777" w:rsidR="00CB232B" w:rsidRDefault="00CB232B" w:rsidP="0021718A">
      <w:pPr>
        <w:spacing w:before="360" w:line="288" w:lineRule="auto"/>
        <w:rPr>
          <w:b/>
        </w:rPr>
      </w:pPr>
    </w:p>
    <w:p w14:paraId="7E3AA7C7" w14:textId="77777777" w:rsidR="00CB232B" w:rsidRPr="008D06BB" w:rsidRDefault="00CB232B" w:rsidP="0021718A">
      <w:pPr>
        <w:pStyle w:val="Tablicanotka"/>
        <w:jc w:val="right"/>
        <w:rPr>
          <w:sz w:val="18"/>
          <w:szCs w:val="18"/>
        </w:rPr>
      </w:pPr>
    </w:p>
    <w:p w14:paraId="7E3AA7C8" w14:textId="77777777" w:rsidR="00437D5B" w:rsidRDefault="00437D5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PKB w kwartałach dla lat 2021-2022 oraz w 1, 2 i 3 kw. 2023 r. w cenach stałych, średniorocznych roku poprzedniego, niewyrównanego sezonowo, przy podstawie analogiczny okres roku poprzedniego =100 oraz porównanie danych opublikowanych 23.10.2023 r. oraz 14.11.2023 r."/>
      </w:tblPr>
      <w:tblGrid>
        <w:gridCol w:w="1450"/>
        <w:gridCol w:w="601"/>
        <w:gridCol w:w="602"/>
        <w:gridCol w:w="602"/>
        <w:gridCol w:w="605"/>
        <w:gridCol w:w="602"/>
        <w:gridCol w:w="602"/>
        <w:gridCol w:w="603"/>
        <w:gridCol w:w="607"/>
        <w:gridCol w:w="602"/>
        <w:gridCol w:w="599"/>
        <w:gridCol w:w="592"/>
      </w:tblGrid>
      <w:tr w:rsidR="005A26AB" w:rsidRPr="00E34AA3" w14:paraId="7E3AA7CD" w14:textId="77777777" w:rsidTr="005A26AB">
        <w:trPr>
          <w:trHeight w:hRule="exact" w:val="397"/>
        </w:trPr>
        <w:tc>
          <w:tcPr>
            <w:tcW w:w="899" w:type="pct"/>
            <w:vMerge w:val="restart"/>
            <w:vAlign w:val="center"/>
          </w:tcPr>
          <w:p w14:paraId="7E3AA7C9" w14:textId="77777777" w:rsidR="005A26AB" w:rsidRPr="00E34AA3" w:rsidRDefault="005A26AB" w:rsidP="009D34C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494" w:type="pct"/>
            <w:gridSpan w:val="4"/>
            <w:vAlign w:val="center"/>
          </w:tcPr>
          <w:p w14:paraId="7E3AA7CA" w14:textId="77777777" w:rsidR="005A26AB" w:rsidRDefault="005A26A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496" w:type="pct"/>
            <w:gridSpan w:val="4"/>
            <w:vAlign w:val="center"/>
          </w:tcPr>
          <w:p w14:paraId="7E3AA7CB" w14:textId="77777777" w:rsidR="005A26AB" w:rsidRDefault="005A26A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11" w:type="pct"/>
            <w:gridSpan w:val="3"/>
            <w:vAlign w:val="center"/>
          </w:tcPr>
          <w:p w14:paraId="7E3AA7CC" w14:textId="77777777" w:rsidR="005A26AB" w:rsidRDefault="005A26A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5A26AB" w:rsidRPr="00E34AA3" w14:paraId="7E3AA7DA" w14:textId="77777777" w:rsidTr="005708E6">
        <w:trPr>
          <w:trHeight w:hRule="exact" w:val="397"/>
        </w:trPr>
        <w:tc>
          <w:tcPr>
            <w:tcW w:w="899" w:type="pct"/>
            <w:vMerge/>
          </w:tcPr>
          <w:p w14:paraId="7E3AA7CE" w14:textId="77777777" w:rsidR="005A26AB" w:rsidRPr="00E34AA3" w:rsidRDefault="005A26AB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3" w:type="pct"/>
            <w:vAlign w:val="center"/>
          </w:tcPr>
          <w:p w14:paraId="7E3AA7CF" w14:textId="77777777" w:rsidR="005A26AB" w:rsidRPr="00E34AA3" w:rsidRDefault="005A26A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7E3AA7D0" w14:textId="77777777" w:rsidR="005A26AB" w:rsidRPr="00E34AA3" w:rsidRDefault="005A26A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7E3AA7D1" w14:textId="77777777" w:rsidR="005A26AB" w:rsidRPr="00E34AA3" w:rsidRDefault="005A26A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5" w:type="pct"/>
            <w:vAlign w:val="center"/>
          </w:tcPr>
          <w:p w14:paraId="7E3AA7D2" w14:textId="77777777" w:rsidR="005A26AB" w:rsidRPr="00E34AA3" w:rsidRDefault="005A26A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7E3AA7D3" w14:textId="77777777" w:rsidR="005A26AB" w:rsidRPr="00E34AA3" w:rsidRDefault="005A26A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7E3AA7D4" w14:textId="77777777" w:rsidR="005A26AB" w:rsidRPr="00E34AA3" w:rsidRDefault="005A26A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4" w:type="pct"/>
            <w:vAlign w:val="center"/>
          </w:tcPr>
          <w:p w14:paraId="7E3AA7D5" w14:textId="77777777" w:rsidR="005A26AB" w:rsidRPr="00E34AA3" w:rsidRDefault="005A26A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6" w:type="pct"/>
            <w:vAlign w:val="center"/>
          </w:tcPr>
          <w:p w14:paraId="7E3AA7D6" w14:textId="77777777" w:rsidR="005A26AB" w:rsidRPr="00E34AA3" w:rsidRDefault="005A26A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3" w:type="pct"/>
            <w:vAlign w:val="center"/>
          </w:tcPr>
          <w:p w14:paraId="7E3AA7D7" w14:textId="77777777" w:rsidR="005A26AB" w:rsidRDefault="005A26A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71" w:type="pct"/>
            <w:vAlign w:val="center"/>
          </w:tcPr>
          <w:p w14:paraId="7E3AA7D8" w14:textId="77777777" w:rsidR="005A26AB" w:rsidRDefault="005A26A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67" w:type="pct"/>
            <w:vAlign w:val="center"/>
          </w:tcPr>
          <w:p w14:paraId="7E3AA7D9" w14:textId="77777777" w:rsidR="005A26AB" w:rsidRDefault="005A26A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bookmarkStart w:id="0" w:name="_GoBack"/>
            <w:bookmarkEnd w:id="0"/>
            <w:r w:rsidRPr="00E34AA3">
              <w:rPr>
                <w:sz w:val="18"/>
                <w:szCs w:val="18"/>
              </w:rPr>
              <w:t xml:space="preserve"> kw.</w:t>
            </w:r>
          </w:p>
        </w:tc>
      </w:tr>
      <w:tr w:rsidR="005A26AB" w:rsidRPr="00E34AA3" w14:paraId="7E3AA7DD" w14:textId="77777777" w:rsidTr="005A26AB">
        <w:trPr>
          <w:trHeight w:hRule="exact" w:val="397"/>
        </w:trPr>
        <w:tc>
          <w:tcPr>
            <w:tcW w:w="899" w:type="pct"/>
            <w:vMerge/>
          </w:tcPr>
          <w:p w14:paraId="7E3AA7DB" w14:textId="77777777" w:rsidR="005A26AB" w:rsidRPr="00E34AA3" w:rsidRDefault="005A26AB" w:rsidP="009D34C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1"/>
            <w:vAlign w:val="center"/>
          </w:tcPr>
          <w:p w14:paraId="7E3AA7DC" w14:textId="77777777" w:rsidR="005A26AB" w:rsidRPr="00E34AA3" w:rsidRDefault="005A26AB" w:rsidP="009D34C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5A26AB" w:rsidRPr="00E34AA3" w14:paraId="7E3AA7EA" w14:textId="77777777" w:rsidTr="005A26AB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7E3AA7DE" w14:textId="77777777" w:rsidR="005A26AB" w:rsidRPr="00E34AA3" w:rsidRDefault="005A26AB" w:rsidP="00E3227E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23.10.</w:t>
            </w: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14:paraId="7E3AA7DF" w14:textId="77777777" w:rsidR="005A26AB" w:rsidRPr="0097164F" w:rsidRDefault="00634B8D" w:rsidP="00E3227E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100,3</w:t>
            </w:r>
          </w:p>
        </w:tc>
        <w:tc>
          <w:tcPr>
            <w:tcW w:w="373" w:type="pct"/>
            <w:vAlign w:val="center"/>
          </w:tcPr>
          <w:p w14:paraId="7E3AA7E0" w14:textId="77777777" w:rsidR="005A26AB" w:rsidRPr="0097164F" w:rsidRDefault="00634B8D" w:rsidP="00E3227E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112,3</w:t>
            </w:r>
          </w:p>
        </w:tc>
        <w:tc>
          <w:tcPr>
            <w:tcW w:w="373" w:type="pct"/>
            <w:vAlign w:val="center"/>
          </w:tcPr>
          <w:p w14:paraId="7E3AA7E1" w14:textId="77777777" w:rsidR="005A26AB" w:rsidRPr="0097164F" w:rsidRDefault="00634B8D" w:rsidP="00E3227E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106,6</w:t>
            </w:r>
          </w:p>
        </w:tc>
        <w:tc>
          <w:tcPr>
            <w:tcW w:w="375" w:type="pct"/>
            <w:vAlign w:val="center"/>
          </w:tcPr>
          <w:p w14:paraId="7E3AA7E2" w14:textId="77777777" w:rsidR="005A26AB" w:rsidRPr="0097164F" w:rsidRDefault="00634B8D" w:rsidP="00E3227E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108,6</w:t>
            </w:r>
          </w:p>
        </w:tc>
        <w:tc>
          <w:tcPr>
            <w:tcW w:w="373" w:type="pct"/>
            <w:vAlign w:val="center"/>
          </w:tcPr>
          <w:p w14:paraId="7E3AA7E3" w14:textId="77777777" w:rsidR="005A26AB" w:rsidRPr="0097164F" w:rsidRDefault="00634B8D" w:rsidP="00E3227E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108,8</w:t>
            </w:r>
          </w:p>
        </w:tc>
        <w:tc>
          <w:tcPr>
            <w:tcW w:w="373" w:type="pct"/>
            <w:vAlign w:val="center"/>
          </w:tcPr>
          <w:p w14:paraId="7E3AA7E4" w14:textId="77777777" w:rsidR="005A26AB" w:rsidRPr="0097164F" w:rsidRDefault="00634B8D" w:rsidP="00E3227E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106,3</w:t>
            </w:r>
          </w:p>
        </w:tc>
        <w:tc>
          <w:tcPr>
            <w:tcW w:w="374" w:type="pct"/>
            <w:vAlign w:val="center"/>
          </w:tcPr>
          <w:p w14:paraId="7E3AA7E5" w14:textId="77777777" w:rsidR="005A26AB" w:rsidRPr="0097164F" w:rsidRDefault="00634B8D" w:rsidP="00E3227E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104,1</w:t>
            </w:r>
          </w:p>
        </w:tc>
        <w:tc>
          <w:tcPr>
            <w:tcW w:w="376" w:type="pct"/>
            <w:vAlign w:val="center"/>
          </w:tcPr>
          <w:p w14:paraId="7E3AA7E6" w14:textId="77777777" w:rsidR="005A26AB" w:rsidRPr="0097164F" w:rsidRDefault="00634B8D" w:rsidP="00E3227E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102,5</w:t>
            </w:r>
          </w:p>
        </w:tc>
        <w:tc>
          <w:tcPr>
            <w:tcW w:w="373" w:type="pct"/>
            <w:vAlign w:val="center"/>
          </w:tcPr>
          <w:p w14:paraId="7E3AA7E7" w14:textId="77777777" w:rsidR="005A26AB" w:rsidRPr="0097164F" w:rsidRDefault="00634B8D" w:rsidP="0094228B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99,7</w:t>
            </w:r>
          </w:p>
        </w:tc>
        <w:tc>
          <w:tcPr>
            <w:tcW w:w="371" w:type="pct"/>
            <w:vAlign w:val="center"/>
          </w:tcPr>
          <w:p w14:paraId="7E3AA7E8" w14:textId="77777777" w:rsidR="005A26AB" w:rsidRPr="0097164F" w:rsidRDefault="00634B8D" w:rsidP="009A1FC1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99,4</w:t>
            </w:r>
          </w:p>
        </w:tc>
        <w:tc>
          <w:tcPr>
            <w:tcW w:w="367" w:type="pct"/>
            <w:vAlign w:val="center"/>
          </w:tcPr>
          <w:p w14:paraId="7E3AA7E9" w14:textId="77777777" w:rsidR="005A26AB" w:rsidRPr="0097164F" w:rsidRDefault="00F672D3" w:rsidP="00F672D3">
            <w:pPr>
              <w:pStyle w:val="Tablicanotka"/>
              <w:jc w:val="center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-</w:t>
            </w:r>
          </w:p>
        </w:tc>
      </w:tr>
      <w:tr w:rsidR="00634B8D" w:rsidRPr="00E34AA3" w14:paraId="7E3AA7F7" w14:textId="77777777" w:rsidTr="005A26AB">
        <w:trPr>
          <w:trHeight w:val="284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7E3AA7EB" w14:textId="77777777" w:rsidR="00634B8D" w:rsidRPr="00E34AA3" w:rsidRDefault="00634B8D" w:rsidP="00634B8D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14.11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14:paraId="7E3AA7EC" w14:textId="77777777" w:rsidR="00634B8D" w:rsidRPr="0097164F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100,3</w:t>
            </w:r>
          </w:p>
        </w:tc>
        <w:tc>
          <w:tcPr>
            <w:tcW w:w="373" w:type="pct"/>
            <w:vAlign w:val="center"/>
          </w:tcPr>
          <w:p w14:paraId="7E3AA7ED" w14:textId="77777777" w:rsidR="00634B8D" w:rsidRPr="0097164F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112,3</w:t>
            </w:r>
          </w:p>
        </w:tc>
        <w:tc>
          <w:tcPr>
            <w:tcW w:w="373" w:type="pct"/>
            <w:vAlign w:val="center"/>
          </w:tcPr>
          <w:p w14:paraId="7E3AA7EE" w14:textId="77777777" w:rsidR="00634B8D" w:rsidRPr="0097164F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106,6</w:t>
            </w:r>
          </w:p>
        </w:tc>
        <w:tc>
          <w:tcPr>
            <w:tcW w:w="375" w:type="pct"/>
            <w:vAlign w:val="center"/>
          </w:tcPr>
          <w:p w14:paraId="7E3AA7EF" w14:textId="77777777" w:rsidR="00634B8D" w:rsidRPr="0097164F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108,6</w:t>
            </w:r>
          </w:p>
        </w:tc>
        <w:tc>
          <w:tcPr>
            <w:tcW w:w="373" w:type="pct"/>
            <w:vAlign w:val="center"/>
          </w:tcPr>
          <w:p w14:paraId="7E3AA7F0" w14:textId="77777777" w:rsidR="00634B8D" w:rsidRPr="0097164F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108,8</w:t>
            </w:r>
          </w:p>
        </w:tc>
        <w:tc>
          <w:tcPr>
            <w:tcW w:w="373" w:type="pct"/>
            <w:vAlign w:val="center"/>
          </w:tcPr>
          <w:p w14:paraId="7E3AA7F1" w14:textId="77777777" w:rsidR="00634B8D" w:rsidRPr="0097164F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106,3</w:t>
            </w:r>
          </w:p>
        </w:tc>
        <w:tc>
          <w:tcPr>
            <w:tcW w:w="374" w:type="pct"/>
            <w:vAlign w:val="center"/>
          </w:tcPr>
          <w:p w14:paraId="7E3AA7F2" w14:textId="77777777" w:rsidR="00634B8D" w:rsidRPr="0097164F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104,1</w:t>
            </w:r>
          </w:p>
        </w:tc>
        <w:tc>
          <w:tcPr>
            <w:tcW w:w="376" w:type="pct"/>
            <w:vAlign w:val="center"/>
          </w:tcPr>
          <w:p w14:paraId="7E3AA7F3" w14:textId="77777777" w:rsidR="00634B8D" w:rsidRPr="0097164F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102,5</w:t>
            </w:r>
          </w:p>
        </w:tc>
        <w:tc>
          <w:tcPr>
            <w:tcW w:w="373" w:type="pct"/>
            <w:vAlign w:val="center"/>
          </w:tcPr>
          <w:p w14:paraId="7E3AA7F4" w14:textId="77777777" w:rsidR="00634B8D" w:rsidRPr="0097164F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99,7</w:t>
            </w:r>
          </w:p>
        </w:tc>
        <w:tc>
          <w:tcPr>
            <w:tcW w:w="371" w:type="pct"/>
            <w:vAlign w:val="center"/>
          </w:tcPr>
          <w:p w14:paraId="7E3AA7F5" w14:textId="77777777" w:rsidR="00634B8D" w:rsidRPr="0097164F" w:rsidRDefault="00634B8D" w:rsidP="009A1FC1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99,4</w:t>
            </w:r>
          </w:p>
        </w:tc>
        <w:tc>
          <w:tcPr>
            <w:tcW w:w="367" w:type="pct"/>
            <w:vAlign w:val="center"/>
          </w:tcPr>
          <w:p w14:paraId="7E3AA7F6" w14:textId="77777777" w:rsidR="00634B8D" w:rsidRPr="0097164F" w:rsidRDefault="00F672D3" w:rsidP="009A1FC1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100,4</w:t>
            </w:r>
          </w:p>
        </w:tc>
      </w:tr>
      <w:tr w:rsidR="00634B8D" w:rsidRPr="00E34AA3" w14:paraId="7E3AA804" w14:textId="77777777" w:rsidTr="005A26AB">
        <w:trPr>
          <w:trHeight w:val="397"/>
        </w:trPr>
        <w:tc>
          <w:tcPr>
            <w:tcW w:w="899" w:type="pct"/>
            <w:tcMar>
              <w:left w:w="0" w:type="dxa"/>
              <w:right w:w="0" w:type="dxa"/>
            </w:tcMar>
            <w:vAlign w:val="center"/>
          </w:tcPr>
          <w:p w14:paraId="7E3AA7F8" w14:textId="77777777" w:rsidR="00634B8D" w:rsidRPr="00E34AA3" w:rsidRDefault="00634B8D" w:rsidP="00634B8D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73" w:type="pct"/>
            <w:tcMar>
              <w:left w:w="28" w:type="dxa"/>
              <w:right w:w="28" w:type="dxa"/>
            </w:tcMar>
            <w:vAlign w:val="center"/>
          </w:tcPr>
          <w:p w14:paraId="7E3AA7F9" w14:textId="77777777" w:rsidR="00634B8D" w:rsidRPr="008321FC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vAlign w:val="center"/>
          </w:tcPr>
          <w:p w14:paraId="7E3AA7FA" w14:textId="77777777" w:rsidR="00634B8D" w:rsidRPr="008321FC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vAlign w:val="center"/>
          </w:tcPr>
          <w:p w14:paraId="7E3AA7FB" w14:textId="77777777" w:rsidR="00634B8D" w:rsidRPr="008321FC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5" w:type="pct"/>
            <w:vAlign w:val="center"/>
          </w:tcPr>
          <w:p w14:paraId="7E3AA7FC" w14:textId="77777777" w:rsidR="00634B8D" w:rsidRPr="008321FC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vAlign w:val="center"/>
          </w:tcPr>
          <w:p w14:paraId="7E3AA7FD" w14:textId="77777777" w:rsidR="00634B8D" w:rsidRPr="008321FC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vAlign w:val="center"/>
          </w:tcPr>
          <w:p w14:paraId="7E3AA7FE" w14:textId="77777777" w:rsidR="00634B8D" w:rsidRPr="008321FC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4" w:type="pct"/>
            <w:vAlign w:val="center"/>
          </w:tcPr>
          <w:p w14:paraId="7E3AA7FF" w14:textId="77777777" w:rsidR="00634B8D" w:rsidRPr="008321FC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6" w:type="pct"/>
            <w:vAlign w:val="center"/>
          </w:tcPr>
          <w:p w14:paraId="7E3AA800" w14:textId="77777777" w:rsidR="00634B8D" w:rsidRPr="008321FC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3" w:type="pct"/>
            <w:vAlign w:val="center"/>
          </w:tcPr>
          <w:p w14:paraId="7E3AA801" w14:textId="77777777" w:rsidR="00634B8D" w:rsidRPr="008321FC" w:rsidRDefault="00634B8D" w:rsidP="00634B8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71" w:type="pct"/>
            <w:vAlign w:val="center"/>
          </w:tcPr>
          <w:p w14:paraId="7E3AA802" w14:textId="77777777" w:rsidR="00634B8D" w:rsidRDefault="009A1FC1" w:rsidP="009A1FC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67" w:type="pct"/>
            <w:vAlign w:val="center"/>
          </w:tcPr>
          <w:p w14:paraId="7E3AA803" w14:textId="77777777" w:rsidR="00634B8D" w:rsidRDefault="00F672D3" w:rsidP="00634B8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E3AA805" w14:textId="77777777"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14:paraId="7E3AA806" w14:textId="77777777" w:rsidR="00121DA2" w:rsidRPr="00435917" w:rsidRDefault="00121DA2" w:rsidP="00121DA2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 xml:space="preserve">Wykres 1. Dynamika realna produktu krajowego brutto </w:t>
      </w:r>
    </w:p>
    <w:p w14:paraId="7E3AA807" w14:textId="77777777" w:rsidR="0067037B" w:rsidRDefault="0067037B" w:rsidP="0067037B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A353C8">
        <w:drawing>
          <wp:anchor distT="0" distB="0" distL="114300" distR="114300" simplePos="0" relativeHeight="251798528" behindDoc="0" locked="0" layoutInCell="1" allowOverlap="1" wp14:anchorId="7E3AA849" wp14:editId="7E3AA84A">
            <wp:simplePos x="0" y="0"/>
            <wp:positionH relativeFrom="column">
              <wp:posOffset>2540</wp:posOffset>
            </wp:positionH>
            <wp:positionV relativeFrom="paragraph">
              <wp:posOffset>284191</wp:posOffset>
            </wp:positionV>
            <wp:extent cx="5122545" cy="3156585"/>
            <wp:effectExtent l="0" t="0" r="1905" b="5715"/>
            <wp:wrapSquare wrapText="bothSides"/>
            <wp:docPr id="4" name="Obraz 4" descr="Wykres prezentuje wartości dynamiki produktu krajowego brutto w kwartałach dla lat 2021-2022 oraz w 1, 2 i 3 kw. 2023 r., wyrównanego i niewyrównanego sezonowo, przy podstawie analogiczny okres roku poprzedniego = 100" title="Wykres 1. Dynamika realna produktu krajowego brutto (analogiczny okres roku poprzedniego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5917">
        <w:rPr>
          <w:rFonts w:ascii="Fira Sans" w:hAnsi="Fira Sans"/>
          <w:szCs w:val="19"/>
        </w:rPr>
        <w:t>(analogiczny okres roku poprzedniego = 100)</w:t>
      </w:r>
    </w:p>
    <w:p w14:paraId="7E3AA808" w14:textId="77777777" w:rsidR="00F36877" w:rsidRDefault="00F36877" w:rsidP="0067037B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</w:p>
    <w:p w14:paraId="7E3AA809" w14:textId="77777777" w:rsidR="0067037B" w:rsidRDefault="0067037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14:paraId="7E3AA80A" w14:textId="77777777" w:rsidR="0067037B" w:rsidRDefault="0067037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14:paraId="7E3AA80B" w14:textId="77777777" w:rsidR="0067037B" w:rsidRDefault="0067037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14:paraId="7E3AA80C" w14:textId="77777777" w:rsidR="0067037B" w:rsidRDefault="0067037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14:paraId="7E3AA80D" w14:textId="77777777" w:rsidR="0067037B" w:rsidRDefault="0067037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14:paraId="7E3AA80E" w14:textId="77777777" w:rsidR="0067037B" w:rsidRDefault="0067037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14:paraId="7E3AA80F" w14:textId="77777777" w:rsidR="0067037B" w:rsidRDefault="0067037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14:paraId="7E3AA810" w14:textId="77777777" w:rsidR="002068DA" w:rsidRPr="00435917" w:rsidRDefault="00A353C8" w:rsidP="00435917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lastRenderedPageBreak/>
        <w:t>W</w:t>
      </w:r>
      <w:r w:rsidR="002068DA" w:rsidRPr="00435917">
        <w:rPr>
          <w:rFonts w:ascii="Fira Sans" w:hAnsi="Fira Sans"/>
          <w:szCs w:val="19"/>
        </w:rPr>
        <w:t>ykres 2. Dynamika realna produktu krajowego brutto wyrównanego sezonowo</w:t>
      </w:r>
    </w:p>
    <w:p w14:paraId="7E3AA811" w14:textId="77777777" w:rsidR="002068DA" w:rsidRPr="00435917" w:rsidRDefault="002068DA" w:rsidP="00435917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>(kwartał poprzedni = 100)</w:t>
      </w:r>
    </w:p>
    <w:p w14:paraId="7E3AA812" w14:textId="77777777" w:rsidR="00937E41" w:rsidRDefault="0097164F" w:rsidP="00937E41">
      <w:pPr>
        <w:pStyle w:val="Tytuwykresu0"/>
        <w:spacing w:before="0" w:line="240" w:lineRule="exact"/>
      </w:pPr>
      <w:r w:rsidRPr="0097164F">
        <w:drawing>
          <wp:anchor distT="0" distB="0" distL="114300" distR="114300" simplePos="0" relativeHeight="251800576" behindDoc="0" locked="0" layoutInCell="1" allowOverlap="1" wp14:anchorId="7E3AA84B" wp14:editId="7E3AA84C">
            <wp:simplePos x="0" y="0"/>
            <wp:positionH relativeFrom="column">
              <wp:posOffset>4151</wp:posOffset>
            </wp:positionH>
            <wp:positionV relativeFrom="paragraph">
              <wp:posOffset>258702</wp:posOffset>
            </wp:positionV>
            <wp:extent cx="5122800" cy="3052800"/>
            <wp:effectExtent l="0" t="0" r="1905" b="0"/>
            <wp:wrapSquare wrapText="bothSides"/>
            <wp:docPr id="15" name="Obraz 15" descr="Wykres prezentuje wartości dynamiki produktu krajowego brutto w kwartałach dla lat 2021-2022 oraz w 1, 2 i 3 kw. 2023 r., wyrównanego sezonowo, przy podstawie kwartał poprzedni = 100" title="Wykres 2. Dynamika realna produktu krajowego brutto wyrównanego sezonowo (kwartał poprzedni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AA813" w14:textId="77777777" w:rsidR="005A47DD" w:rsidRDefault="005A47DD" w:rsidP="00937E41">
      <w:pPr>
        <w:pStyle w:val="Tytuwykresu0"/>
        <w:spacing w:before="0" w:line="240" w:lineRule="exact"/>
      </w:pPr>
    </w:p>
    <w:p w14:paraId="7E3AA814" w14:textId="77777777" w:rsidR="0097164F" w:rsidRDefault="0097164F" w:rsidP="00937E41">
      <w:pPr>
        <w:pStyle w:val="Tytuwykresu0"/>
        <w:spacing w:before="0" w:line="240" w:lineRule="exact"/>
      </w:pPr>
    </w:p>
    <w:p w14:paraId="7E3AA815" w14:textId="77777777" w:rsidR="00677AA0" w:rsidRPr="00F63D31" w:rsidRDefault="00937E41" w:rsidP="00712D10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rFonts w:eastAsia="Times New Roman" w:cs="Times New Roman"/>
          <w:szCs w:val="19"/>
          <w:lang w:eastAsia="pl-PL"/>
        </w:rPr>
        <w:t>W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="00677AA0"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</w:t>
      </w:r>
      <w:r w:rsidR="00AD05ED">
        <w:rPr>
          <w:rFonts w:eastAsia="Times New Roman" w:cs="Times New Roman"/>
          <w:szCs w:val="19"/>
          <w:lang w:eastAsia="pl-PL"/>
        </w:rPr>
        <w:t>macji: „Opracowanie własne na podstawie danych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7E3AA81E" w14:textId="77777777" w:rsidTr="00B84C43">
        <w:trPr>
          <w:trHeight w:val="1626"/>
        </w:trPr>
        <w:tc>
          <w:tcPr>
            <w:tcW w:w="4926" w:type="dxa"/>
          </w:tcPr>
          <w:p w14:paraId="7E3AA816" w14:textId="77777777" w:rsidR="00DE2400" w:rsidRPr="00763B3B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763B3B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7E3AA817" w14:textId="77777777" w:rsidR="00DE2400" w:rsidRPr="00763B3B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763B3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BE2A6E" w:rsidRPr="00763B3B">
              <w:rPr>
                <w:rFonts w:cs="Arial"/>
                <w:b/>
                <w:color w:val="000000" w:themeColor="text1"/>
                <w:sz w:val="20"/>
                <w:szCs w:val="20"/>
              </w:rPr>
              <w:t>Rachunków Narodowych</w:t>
            </w:r>
          </w:p>
          <w:p w14:paraId="7E3AA818" w14:textId="77777777" w:rsidR="00DE2400" w:rsidRPr="00763B3B" w:rsidRDefault="00107D9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763B3B">
              <w:rPr>
                <w:b/>
                <w:sz w:val="20"/>
                <w:szCs w:val="20"/>
                <w:lang w:val="fi-FI"/>
              </w:rPr>
              <w:t>Anita Perzyna</w:t>
            </w:r>
          </w:p>
          <w:p w14:paraId="7E3AA819" w14:textId="77777777" w:rsidR="00DE2400" w:rsidRPr="00763B3B" w:rsidRDefault="00DE2400" w:rsidP="00763B3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63B3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</w:t>
            </w:r>
            <w:r w:rsidR="00347A4F" w:rsidRPr="00763B3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14:paraId="7E3AA81A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7E3AA81B" w14:textId="77777777" w:rsidR="00DE2400" w:rsidRPr="004A1D19" w:rsidRDefault="00DE2400" w:rsidP="00763B3B">
            <w:pPr>
              <w:pStyle w:val="Nagwek3"/>
              <w:spacing w:before="0" w:after="120" w:line="276" w:lineRule="auto"/>
              <w:contextualSpacing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E3AA81C" w14:textId="77777777" w:rsidR="00DE2400" w:rsidRPr="004A1D19" w:rsidRDefault="00DE2400" w:rsidP="00763B3B">
            <w:pPr>
              <w:pStyle w:val="Nagwek3"/>
              <w:spacing w:before="0" w:after="120" w:line="276" w:lineRule="auto"/>
              <w:contextualSpacing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E3AA81D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7E3AA8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E3AA81F" w14:textId="77777777" w:rsidR="00DE2400" w:rsidRPr="00763B3B" w:rsidRDefault="00DE2400" w:rsidP="00747B8C">
            <w:pPr>
              <w:rPr>
                <w:b/>
                <w:sz w:val="20"/>
                <w:szCs w:val="20"/>
              </w:rPr>
            </w:pPr>
            <w:r w:rsidRPr="00763B3B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7E3AA820" w14:textId="77777777" w:rsidR="00DE2400" w:rsidRPr="00763B3B" w:rsidRDefault="00DE2400" w:rsidP="00747B8C">
            <w:pPr>
              <w:rPr>
                <w:sz w:val="20"/>
                <w:szCs w:val="20"/>
              </w:rPr>
            </w:pPr>
            <w:r w:rsidRPr="00763B3B">
              <w:rPr>
                <w:sz w:val="20"/>
                <w:szCs w:val="20"/>
              </w:rPr>
              <w:t>Tel: 22 608 3</w:t>
            </w:r>
            <w:r w:rsidR="00E95036" w:rsidRPr="00763B3B">
              <w:rPr>
                <w:sz w:val="20"/>
                <w:szCs w:val="20"/>
              </w:rPr>
              <w:t>8 04</w:t>
            </w:r>
            <w:r w:rsidRPr="00763B3B">
              <w:rPr>
                <w:sz w:val="20"/>
                <w:szCs w:val="20"/>
              </w:rPr>
              <w:t xml:space="preserve"> </w:t>
            </w:r>
          </w:p>
          <w:p w14:paraId="7E3AA821" w14:textId="77777777" w:rsidR="00DE2400" w:rsidRPr="00763B3B" w:rsidRDefault="00DE2400" w:rsidP="00747B8C">
            <w:pPr>
              <w:rPr>
                <w:sz w:val="20"/>
                <w:szCs w:val="20"/>
                <w:lang w:val="en-US"/>
              </w:rPr>
            </w:pPr>
            <w:r w:rsidRPr="00763B3B">
              <w:rPr>
                <w:b/>
                <w:sz w:val="20"/>
                <w:szCs w:val="20"/>
                <w:lang w:val="en-GB"/>
              </w:rPr>
              <w:t>e-mail:</w:t>
            </w:r>
            <w:r w:rsidRPr="00763B3B">
              <w:rPr>
                <w:sz w:val="20"/>
                <w:szCs w:val="20"/>
                <w:lang w:val="en-GB"/>
              </w:rPr>
              <w:t xml:space="preserve"> </w:t>
            </w:r>
            <w:hyperlink r:id="rId17" w:history="1">
              <w:r w:rsidRPr="00763B3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E3AA822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7E3AA84D" wp14:editId="7E3AA84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7E3AA826" w14:textId="77777777" w:rsidTr="00B84C43">
        <w:trPr>
          <w:trHeight w:val="418"/>
        </w:trPr>
        <w:tc>
          <w:tcPr>
            <w:tcW w:w="4926" w:type="dxa"/>
            <w:vMerge/>
          </w:tcPr>
          <w:p w14:paraId="7E3AA824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E3AA825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7E3AA84F" wp14:editId="7E3AA85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7E3AA829" w14:textId="77777777" w:rsidTr="00B84C43">
        <w:trPr>
          <w:trHeight w:val="476"/>
        </w:trPr>
        <w:tc>
          <w:tcPr>
            <w:tcW w:w="4926" w:type="dxa"/>
            <w:vMerge/>
          </w:tcPr>
          <w:p w14:paraId="7E3AA827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E3AA828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E3AA851" wp14:editId="7E3AA85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7E3AA82C" w14:textId="77777777" w:rsidTr="00B84C43">
        <w:trPr>
          <w:trHeight w:val="426"/>
        </w:trPr>
        <w:tc>
          <w:tcPr>
            <w:tcW w:w="4926" w:type="dxa"/>
          </w:tcPr>
          <w:p w14:paraId="7E3AA82A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E3AA82B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7E3AA853" wp14:editId="7E3AA85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7E3AA82F" w14:textId="77777777" w:rsidTr="00B84C43">
        <w:trPr>
          <w:trHeight w:val="504"/>
        </w:trPr>
        <w:tc>
          <w:tcPr>
            <w:tcW w:w="4926" w:type="dxa"/>
          </w:tcPr>
          <w:p w14:paraId="7E3AA82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E3AA82E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E3AA855" wp14:editId="7E3AA85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7E3AA832" w14:textId="77777777" w:rsidTr="00B84C43">
        <w:trPr>
          <w:trHeight w:val="1546"/>
        </w:trPr>
        <w:tc>
          <w:tcPr>
            <w:tcW w:w="4926" w:type="dxa"/>
          </w:tcPr>
          <w:p w14:paraId="7E3AA83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E3AA831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7E3AA857" wp14:editId="7E3AA8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14:paraId="7E3AA83D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E3AA833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E3AA834" w14:textId="77777777" w:rsidR="000F74AF" w:rsidRPr="006B362A" w:rsidRDefault="006B362A" w:rsidP="00CE5A5B">
            <w:pPr>
              <w:rPr>
                <w:rStyle w:val="Hipercze"/>
                <w:rFonts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sz w:val="18"/>
                <w:szCs w:val="18"/>
              </w:rPr>
              <w:fldChar w:fldCharType="begin"/>
            </w:r>
            <w:r>
              <w:rPr>
                <w:rStyle w:val="Hipercze"/>
                <w:rFonts w:cstheme="minorBidi"/>
                <w:sz w:val="18"/>
                <w:szCs w:val="18"/>
              </w:rPr>
              <w:instrText xml:space="preserve"> HYPERLINK "https://stat.gov.pl/obszary-tematyczne/rachunki-narodowe/kwartalne-rachunki-narodowe/informacja-glownego-urzedu-statystycznego-w-sprawie-zaktualizowanego-szacunku-pkb-wedlug-kwartalow-za-lata-2022-2023,8,12.html" \o "Link do opracowania pt. Informacja Głównego Urzędu Statystycznego w sprawie zaktualizowanego szacunku PKB według kwartałów za lata 2022-2023" </w:instrText>
            </w:r>
            <w:r>
              <w:rPr>
                <w:rStyle w:val="Hipercze"/>
                <w:rFonts w:cstheme="minorBidi"/>
                <w:sz w:val="18"/>
                <w:szCs w:val="18"/>
              </w:rPr>
              <w:fldChar w:fldCharType="separate"/>
            </w:r>
            <w:r w:rsidR="00E57FCB" w:rsidRPr="006B362A">
              <w:rPr>
                <w:rStyle w:val="Hipercze"/>
                <w:rFonts w:cstheme="minorBidi"/>
                <w:sz w:val="18"/>
                <w:szCs w:val="18"/>
              </w:rPr>
              <w:t>Informacja Głównego Urzędu Statystycznego w sprawie zaktualizowanego szacunku PKB według kwartałów za lata 2022-2023</w:t>
            </w:r>
          </w:p>
          <w:p w14:paraId="7E3AA835" w14:textId="77777777" w:rsidR="00531873" w:rsidRDefault="006B362A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  <w:sz w:val="18"/>
                <w:szCs w:val="18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E3AA836" w14:textId="77777777" w:rsidR="000B1E4D" w:rsidRPr="007504E6" w:rsidRDefault="005708E6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4" w:tooltip="Link do dziedzinowyej bazy wiedzy rachunków narodowych" w:history="1">
              <w:r w:rsidR="002335F4" w:rsidRPr="007504E6">
                <w:rPr>
                  <w:rStyle w:val="Hipercze"/>
                  <w:rFonts w:cstheme="minorBidi"/>
                  <w:sz w:val="18"/>
                  <w:szCs w:val="18"/>
                </w:rPr>
                <w:t>Dziedzinowa bazy wiedzy Rachunki Narodowe</w:t>
              </w:r>
            </w:hyperlink>
          </w:p>
          <w:p w14:paraId="7E3AA837" w14:textId="77777777"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3AA838" w14:textId="77777777" w:rsidR="00531873" w:rsidRPr="007504E6" w:rsidRDefault="005708E6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7504E6">
                <w:rPr>
                  <w:rStyle w:val="Hipercze"/>
                  <w:rFonts w:cstheme="minorBidi"/>
                  <w:sz w:val="18"/>
                  <w:szCs w:val="18"/>
                </w:rPr>
                <w:t>Produkt krajowy brutto</w:t>
              </w:r>
            </w:hyperlink>
          </w:p>
          <w:p w14:paraId="7E3AA839" w14:textId="77777777" w:rsidR="00E41F8F" w:rsidRPr="007504E6" w:rsidRDefault="005708E6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Wartość dodana brutto</w:t>
              </w:r>
            </w:hyperlink>
          </w:p>
          <w:p w14:paraId="7E3AA83A" w14:textId="77777777" w:rsidR="00E41F8F" w:rsidRPr="006B051D" w:rsidRDefault="005708E6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7504E6">
                <w:rPr>
                  <w:rStyle w:val="Hipercze"/>
                  <w:rFonts w:cstheme="minorBidi"/>
                  <w:sz w:val="18"/>
                  <w:szCs w:val="18"/>
                </w:rPr>
                <w:t>Akumulacja brutto</w:t>
              </w:r>
            </w:hyperlink>
          </w:p>
          <w:p w14:paraId="7E3AA83B" w14:textId="77777777"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E3AA83C" w14:textId="77777777"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E3AA83E" w14:textId="77777777"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14:paraId="7E3AA841" w14:textId="77777777" w:rsidTr="00E23337">
        <w:trPr>
          <w:trHeight w:val="1912"/>
        </w:trPr>
        <w:tc>
          <w:tcPr>
            <w:tcW w:w="4379" w:type="dxa"/>
          </w:tcPr>
          <w:p w14:paraId="7E3AA83F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7E3AA840" w14:textId="77777777"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7E3AA842" w14:textId="77777777" w:rsidR="000470AA" w:rsidRPr="006B051D" w:rsidRDefault="000470AA" w:rsidP="000470AA">
      <w:pPr>
        <w:rPr>
          <w:sz w:val="20"/>
        </w:rPr>
      </w:pPr>
    </w:p>
    <w:p w14:paraId="7E3AA843" w14:textId="77777777" w:rsidR="000470AA" w:rsidRPr="006B051D" w:rsidRDefault="000470AA" w:rsidP="000470AA">
      <w:pPr>
        <w:rPr>
          <w:sz w:val="18"/>
        </w:rPr>
      </w:pPr>
    </w:p>
    <w:p w14:paraId="7E3AA844" w14:textId="77777777"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AA85B" w14:textId="77777777" w:rsidR="00B5188F" w:rsidRDefault="00B5188F" w:rsidP="000662E2">
      <w:pPr>
        <w:spacing w:after="0" w:line="240" w:lineRule="auto"/>
      </w:pPr>
      <w:r>
        <w:separator/>
      </w:r>
    </w:p>
  </w:endnote>
  <w:endnote w:type="continuationSeparator" w:id="0">
    <w:p w14:paraId="7E3AA85C" w14:textId="77777777" w:rsidR="00B5188F" w:rsidRDefault="00B518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F2B1684-41ED-4EE7-8AAA-08310CDC7924}"/>
    <w:embedBold r:id="rId2" w:fontKey="{CA3015CF-EB69-44D3-B6E7-F56C055C7C3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6EAE16D-2997-47BF-B690-E7BAB9225718}"/>
    <w:embedBold r:id="rId4" w:fontKey="{7F96AC75-C463-4F05-A1D3-3E000A0C45B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764D9FE-412E-4E2C-8B08-8096DE2BCA49}"/>
    <w:embedBold r:id="rId6" w:fontKey="{F2FFF5FB-CBBD-43A0-99E0-738A3515166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02CA5AE-098F-4D1C-ACA2-C4A25FA47B7E}"/>
    <w:embedItalic r:id="rId8" w:fontKey="{B1D7D7F8-C062-492D-B325-6D00464DD39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CABF9E8-35F5-4D5F-B930-30E9613B2A7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2627E33-F887-4CA9-A046-C4C9E98546E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FEB9342-860E-4161-8197-C562409C518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7E3AA85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8E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E3AA86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8E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E3AA867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8E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AA859" w14:textId="77777777" w:rsidR="00B5188F" w:rsidRDefault="00B5188F" w:rsidP="000662E2">
      <w:pPr>
        <w:spacing w:after="0" w:line="240" w:lineRule="auto"/>
      </w:pPr>
      <w:r>
        <w:separator/>
      </w:r>
    </w:p>
  </w:footnote>
  <w:footnote w:type="continuationSeparator" w:id="0">
    <w:p w14:paraId="7E3AA85A" w14:textId="77777777" w:rsidR="00B5188F" w:rsidRDefault="00B5188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AA85D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E3AA868" wp14:editId="7E3AA86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2B32BA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7E3AA85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AA860" w14:textId="77777777"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E3AA86A" wp14:editId="7E3AA86B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AA86C" wp14:editId="7E3AA86D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3AA876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E3AA86E" wp14:editId="7E3AA8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EB27C1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E3AA861" w14:textId="77777777" w:rsidR="00540C5C" w:rsidRDefault="00540C5C">
    <w:pPr>
      <w:pStyle w:val="Nagwek"/>
      <w:rPr>
        <w:noProof/>
        <w:lang w:eastAsia="pl-PL"/>
      </w:rPr>
    </w:pPr>
  </w:p>
  <w:p w14:paraId="7E3AA862" w14:textId="77777777" w:rsidR="00540C5C" w:rsidRDefault="00540C5C">
    <w:pPr>
      <w:pStyle w:val="Nagwek"/>
      <w:rPr>
        <w:noProof/>
        <w:lang w:eastAsia="pl-PL"/>
      </w:rPr>
    </w:pPr>
  </w:p>
  <w:p w14:paraId="7E3AA863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E3AA870" wp14:editId="7E3AA87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,14.11.2023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3AA877" w14:textId="77777777" w:rsidR="00F37172" w:rsidRPr="00A01B40" w:rsidRDefault="009708D9" w:rsidP="00F049AB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7557E0">
                            <w:t>.</w:t>
                          </w:r>
                          <w:r>
                            <w:t>11</w:t>
                          </w:r>
                          <w:r w:rsidR="00A7687B">
                            <w:t>.202</w:t>
                          </w:r>
                          <w:r w:rsidR="007557E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14.11.2023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" filled="f" stroked="f">
              <v:textbox>
                <w:txbxContent>
                  <w:p w:rsidR="00F37172" w:rsidRPr="00A01B40" w:rsidRDefault="009708D9" w:rsidP="00F049AB">
                    <w:pPr>
                      <w:pStyle w:val="Datainformacjisygnalnej"/>
                    </w:pPr>
                    <w:r>
                      <w:t>14</w:t>
                    </w:r>
                    <w:r w:rsidR="007557E0">
                      <w:t>.</w:t>
                    </w:r>
                    <w:r>
                      <w:t>11</w:t>
                    </w:r>
                    <w:r w:rsidR="00A7687B">
                      <w:t>.202</w:t>
                    </w:r>
                    <w:r w:rsidR="007557E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AA865" w14:textId="77777777" w:rsidR="00607CC5" w:rsidRDefault="00607CC5">
    <w:pPr>
      <w:pStyle w:val="Nagwek"/>
    </w:pPr>
  </w:p>
  <w:p w14:paraId="7E3AA866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05pt;height:123.05pt;visibility:visible;mso-wrap-style:square" o:bullet="t">
        <v:imagedata r:id="rId1" o:title=""/>
      </v:shape>
    </w:pict>
  </w:numPicBullet>
  <w:numPicBullet w:numPicBulletId="1">
    <w:pict>
      <v:shape id="_x0000_i1039" type="#_x0000_t75" style="width:121.95pt;height:123.0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BFC"/>
    <w:rsid w:val="00003437"/>
    <w:rsid w:val="0000709F"/>
    <w:rsid w:val="000108B8"/>
    <w:rsid w:val="0001092F"/>
    <w:rsid w:val="000152F5"/>
    <w:rsid w:val="00021D2E"/>
    <w:rsid w:val="00023237"/>
    <w:rsid w:val="000271CD"/>
    <w:rsid w:val="00032ECB"/>
    <w:rsid w:val="00037F33"/>
    <w:rsid w:val="00037F90"/>
    <w:rsid w:val="000411B8"/>
    <w:rsid w:val="000411DE"/>
    <w:rsid w:val="0004582E"/>
    <w:rsid w:val="000470AA"/>
    <w:rsid w:val="00057CA1"/>
    <w:rsid w:val="00063CEE"/>
    <w:rsid w:val="000647A9"/>
    <w:rsid w:val="000662E2"/>
    <w:rsid w:val="00066883"/>
    <w:rsid w:val="00070A65"/>
    <w:rsid w:val="00071B39"/>
    <w:rsid w:val="000735C5"/>
    <w:rsid w:val="00074DD8"/>
    <w:rsid w:val="00075759"/>
    <w:rsid w:val="00076D36"/>
    <w:rsid w:val="000806F7"/>
    <w:rsid w:val="00097840"/>
    <w:rsid w:val="000A7E34"/>
    <w:rsid w:val="000B0727"/>
    <w:rsid w:val="000B13B3"/>
    <w:rsid w:val="000B165F"/>
    <w:rsid w:val="000B1E4D"/>
    <w:rsid w:val="000B46C4"/>
    <w:rsid w:val="000C0B05"/>
    <w:rsid w:val="000C135D"/>
    <w:rsid w:val="000C5591"/>
    <w:rsid w:val="000D1D43"/>
    <w:rsid w:val="000D225C"/>
    <w:rsid w:val="000D2A5C"/>
    <w:rsid w:val="000D39F0"/>
    <w:rsid w:val="000D4D20"/>
    <w:rsid w:val="000D58DB"/>
    <w:rsid w:val="000D78BB"/>
    <w:rsid w:val="000E0918"/>
    <w:rsid w:val="000E2599"/>
    <w:rsid w:val="000E4280"/>
    <w:rsid w:val="000E79A9"/>
    <w:rsid w:val="000F5054"/>
    <w:rsid w:val="000F5C09"/>
    <w:rsid w:val="000F74AF"/>
    <w:rsid w:val="001011C3"/>
    <w:rsid w:val="00104E55"/>
    <w:rsid w:val="00106DA3"/>
    <w:rsid w:val="00107D90"/>
    <w:rsid w:val="00110214"/>
    <w:rsid w:val="00110D87"/>
    <w:rsid w:val="00112399"/>
    <w:rsid w:val="001124F9"/>
    <w:rsid w:val="001148F5"/>
    <w:rsid w:val="00114DB9"/>
    <w:rsid w:val="00116087"/>
    <w:rsid w:val="00116350"/>
    <w:rsid w:val="00117711"/>
    <w:rsid w:val="00121DA2"/>
    <w:rsid w:val="00121F6C"/>
    <w:rsid w:val="001247D9"/>
    <w:rsid w:val="00125D3D"/>
    <w:rsid w:val="00126663"/>
    <w:rsid w:val="00130296"/>
    <w:rsid w:val="00134145"/>
    <w:rsid w:val="00136736"/>
    <w:rsid w:val="00136740"/>
    <w:rsid w:val="0013685F"/>
    <w:rsid w:val="00136D67"/>
    <w:rsid w:val="00140DB1"/>
    <w:rsid w:val="00141BB9"/>
    <w:rsid w:val="00141BF6"/>
    <w:rsid w:val="001423B6"/>
    <w:rsid w:val="001448A7"/>
    <w:rsid w:val="00146621"/>
    <w:rsid w:val="0014714B"/>
    <w:rsid w:val="001617E3"/>
    <w:rsid w:val="00162325"/>
    <w:rsid w:val="00162CAF"/>
    <w:rsid w:val="001729E1"/>
    <w:rsid w:val="00175687"/>
    <w:rsid w:val="00177C84"/>
    <w:rsid w:val="00190738"/>
    <w:rsid w:val="001951DA"/>
    <w:rsid w:val="001A030E"/>
    <w:rsid w:val="001A164B"/>
    <w:rsid w:val="001B053D"/>
    <w:rsid w:val="001B30A9"/>
    <w:rsid w:val="001B4DBF"/>
    <w:rsid w:val="001B5803"/>
    <w:rsid w:val="001C3269"/>
    <w:rsid w:val="001C3FC8"/>
    <w:rsid w:val="001C5A2E"/>
    <w:rsid w:val="001D19B6"/>
    <w:rsid w:val="001D1DB4"/>
    <w:rsid w:val="001D23F1"/>
    <w:rsid w:val="001D25F9"/>
    <w:rsid w:val="001D61ED"/>
    <w:rsid w:val="001E5B2D"/>
    <w:rsid w:val="001F7DC2"/>
    <w:rsid w:val="0020156C"/>
    <w:rsid w:val="002068DA"/>
    <w:rsid w:val="002110E6"/>
    <w:rsid w:val="00216634"/>
    <w:rsid w:val="0021718A"/>
    <w:rsid w:val="00225176"/>
    <w:rsid w:val="002335F4"/>
    <w:rsid w:val="00242D31"/>
    <w:rsid w:val="0025481E"/>
    <w:rsid w:val="00254A93"/>
    <w:rsid w:val="002574F9"/>
    <w:rsid w:val="00262B61"/>
    <w:rsid w:val="00262CC6"/>
    <w:rsid w:val="00263E08"/>
    <w:rsid w:val="00273BB0"/>
    <w:rsid w:val="00276811"/>
    <w:rsid w:val="00282699"/>
    <w:rsid w:val="0028284D"/>
    <w:rsid w:val="00290E82"/>
    <w:rsid w:val="00291A87"/>
    <w:rsid w:val="002926DF"/>
    <w:rsid w:val="00296697"/>
    <w:rsid w:val="002A3F7A"/>
    <w:rsid w:val="002A5E0F"/>
    <w:rsid w:val="002B0472"/>
    <w:rsid w:val="002B67CC"/>
    <w:rsid w:val="002B6B12"/>
    <w:rsid w:val="002B75F4"/>
    <w:rsid w:val="002C21F0"/>
    <w:rsid w:val="002C38FC"/>
    <w:rsid w:val="002C797B"/>
    <w:rsid w:val="002D01DF"/>
    <w:rsid w:val="002E3EB3"/>
    <w:rsid w:val="002E6140"/>
    <w:rsid w:val="002E6985"/>
    <w:rsid w:val="002E6F7B"/>
    <w:rsid w:val="002E71B6"/>
    <w:rsid w:val="002E7264"/>
    <w:rsid w:val="002F35F6"/>
    <w:rsid w:val="002F3C1F"/>
    <w:rsid w:val="002F77C8"/>
    <w:rsid w:val="00302B71"/>
    <w:rsid w:val="00304F22"/>
    <w:rsid w:val="00306C7C"/>
    <w:rsid w:val="00314F86"/>
    <w:rsid w:val="00317F4D"/>
    <w:rsid w:val="00322A75"/>
    <w:rsid w:val="00322EDD"/>
    <w:rsid w:val="0032763B"/>
    <w:rsid w:val="003309FA"/>
    <w:rsid w:val="00332320"/>
    <w:rsid w:val="00347A4F"/>
    <w:rsid w:val="00347D72"/>
    <w:rsid w:val="00353F45"/>
    <w:rsid w:val="003553B4"/>
    <w:rsid w:val="00357611"/>
    <w:rsid w:val="003577A1"/>
    <w:rsid w:val="0036432A"/>
    <w:rsid w:val="00364AF9"/>
    <w:rsid w:val="00367237"/>
    <w:rsid w:val="0037077F"/>
    <w:rsid w:val="00371066"/>
    <w:rsid w:val="00372411"/>
    <w:rsid w:val="00373882"/>
    <w:rsid w:val="003779D2"/>
    <w:rsid w:val="003814BF"/>
    <w:rsid w:val="003843DB"/>
    <w:rsid w:val="0039082E"/>
    <w:rsid w:val="00393761"/>
    <w:rsid w:val="00394E26"/>
    <w:rsid w:val="00396691"/>
    <w:rsid w:val="00397BF0"/>
    <w:rsid w:val="00397D18"/>
    <w:rsid w:val="003A1B36"/>
    <w:rsid w:val="003A1EF4"/>
    <w:rsid w:val="003A3D89"/>
    <w:rsid w:val="003B1454"/>
    <w:rsid w:val="003B18B6"/>
    <w:rsid w:val="003B4532"/>
    <w:rsid w:val="003B482B"/>
    <w:rsid w:val="003C161B"/>
    <w:rsid w:val="003C4411"/>
    <w:rsid w:val="003C49D5"/>
    <w:rsid w:val="003C59E0"/>
    <w:rsid w:val="003C6C8D"/>
    <w:rsid w:val="003D1DEA"/>
    <w:rsid w:val="003D2656"/>
    <w:rsid w:val="003D4F95"/>
    <w:rsid w:val="003D5F42"/>
    <w:rsid w:val="003D60A9"/>
    <w:rsid w:val="003E4367"/>
    <w:rsid w:val="003F0020"/>
    <w:rsid w:val="003F4C97"/>
    <w:rsid w:val="003F666D"/>
    <w:rsid w:val="003F735E"/>
    <w:rsid w:val="003F7FE6"/>
    <w:rsid w:val="00400193"/>
    <w:rsid w:val="00405397"/>
    <w:rsid w:val="0041404F"/>
    <w:rsid w:val="004148A7"/>
    <w:rsid w:val="00416EAF"/>
    <w:rsid w:val="004212D1"/>
    <w:rsid w:val="004212E7"/>
    <w:rsid w:val="00423C88"/>
    <w:rsid w:val="0042446D"/>
    <w:rsid w:val="004249D2"/>
    <w:rsid w:val="00427BF8"/>
    <w:rsid w:val="00430687"/>
    <w:rsid w:val="00431C02"/>
    <w:rsid w:val="004325B7"/>
    <w:rsid w:val="00435196"/>
    <w:rsid w:val="00435917"/>
    <w:rsid w:val="00437395"/>
    <w:rsid w:val="00437D5B"/>
    <w:rsid w:val="004440C8"/>
    <w:rsid w:val="00445047"/>
    <w:rsid w:val="00446749"/>
    <w:rsid w:val="00453059"/>
    <w:rsid w:val="00453EB7"/>
    <w:rsid w:val="00455633"/>
    <w:rsid w:val="00463E39"/>
    <w:rsid w:val="00464C5D"/>
    <w:rsid w:val="004657FC"/>
    <w:rsid w:val="0046721B"/>
    <w:rsid w:val="004733F6"/>
    <w:rsid w:val="004745F7"/>
    <w:rsid w:val="00474E69"/>
    <w:rsid w:val="004771D7"/>
    <w:rsid w:val="004817AC"/>
    <w:rsid w:val="00481FB6"/>
    <w:rsid w:val="00483E9F"/>
    <w:rsid w:val="00485210"/>
    <w:rsid w:val="00485A2C"/>
    <w:rsid w:val="00490D6C"/>
    <w:rsid w:val="00492C36"/>
    <w:rsid w:val="00493659"/>
    <w:rsid w:val="0049398C"/>
    <w:rsid w:val="0049621B"/>
    <w:rsid w:val="00497EE2"/>
    <w:rsid w:val="004A0B14"/>
    <w:rsid w:val="004A1D19"/>
    <w:rsid w:val="004B0570"/>
    <w:rsid w:val="004B4E78"/>
    <w:rsid w:val="004C1895"/>
    <w:rsid w:val="004C6D40"/>
    <w:rsid w:val="004C7C36"/>
    <w:rsid w:val="004D32C2"/>
    <w:rsid w:val="004D775E"/>
    <w:rsid w:val="004E4234"/>
    <w:rsid w:val="004E6AA8"/>
    <w:rsid w:val="004E6D01"/>
    <w:rsid w:val="004F0C3C"/>
    <w:rsid w:val="004F2280"/>
    <w:rsid w:val="004F23BB"/>
    <w:rsid w:val="004F445B"/>
    <w:rsid w:val="004F63FC"/>
    <w:rsid w:val="00505A92"/>
    <w:rsid w:val="00506916"/>
    <w:rsid w:val="00512511"/>
    <w:rsid w:val="00513AAE"/>
    <w:rsid w:val="00515986"/>
    <w:rsid w:val="005203F1"/>
    <w:rsid w:val="005216E7"/>
    <w:rsid w:val="00521BC3"/>
    <w:rsid w:val="00524088"/>
    <w:rsid w:val="00531873"/>
    <w:rsid w:val="0053335F"/>
    <w:rsid w:val="00533632"/>
    <w:rsid w:val="00534013"/>
    <w:rsid w:val="00540C5C"/>
    <w:rsid w:val="00541E6E"/>
    <w:rsid w:val="0054251F"/>
    <w:rsid w:val="00545916"/>
    <w:rsid w:val="005475FB"/>
    <w:rsid w:val="00551F1A"/>
    <w:rsid w:val="005520D8"/>
    <w:rsid w:val="00555CFB"/>
    <w:rsid w:val="00556ADB"/>
    <w:rsid w:val="00556CF1"/>
    <w:rsid w:val="00562BF8"/>
    <w:rsid w:val="005638EE"/>
    <w:rsid w:val="005708E6"/>
    <w:rsid w:val="00574A8D"/>
    <w:rsid w:val="005762A7"/>
    <w:rsid w:val="00580B5E"/>
    <w:rsid w:val="00583AA4"/>
    <w:rsid w:val="00587CEE"/>
    <w:rsid w:val="005916D7"/>
    <w:rsid w:val="0059427F"/>
    <w:rsid w:val="005A0549"/>
    <w:rsid w:val="005A0CBF"/>
    <w:rsid w:val="005A0D25"/>
    <w:rsid w:val="005A26AB"/>
    <w:rsid w:val="005A47DD"/>
    <w:rsid w:val="005A698C"/>
    <w:rsid w:val="005A7AF9"/>
    <w:rsid w:val="005B1737"/>
    <w:rsid w:val="005B5E4A"/>
    <w:rsid w:val="005C0CAC"/>
    <w:rsid w:val="005C3C82"/>
    <w:rsid w:val="005C49DE"/>
    <w:rsid w:val="005C6632"/>
    <w:rsid w:val="005D062E"/>
    <w:rsid w:val="005D2F6B"/>
    <w:rsid w:val="005E0799"/>
    <w:rsid w:val="005E10F9"/>
    <w:rsid w:val="005E1200"/>
    <w:rsid w:val="005E59CF"/>
    <w:rsid w:val="005F0521"/>
    <w:rsid w:val="005F45EE"/>
    <w:rsid w:val="005F5A80"/>
    <w:rsid w:val="00602785"/>
    <w:rsid w:val="006044FF"/>
    <w:rsid w:val="00607CC5"/>
    <w:rsid w:val="0061179B"/>
    <w:rsid w:val="006125F9"/>
    <w:rsid w:val="00614E43"/>
    <w:rsid w:val="0062377B"/>
    <w:rsid w:val="00633014"/>
    <w:rsid w:val="0063437B"/>
    <w:rsid w:val="00634B8D"/>
    <w:rsid w:val="00637838"/>
    <w:rsid w:val="0064017E"/>
    <w:rsid w:val="00641EB9"/>
    <w:rsid w:val="00654BB6"/>
    <w:rsid w:val="00655874"/>
    <w:rsid w:val="00655EF9"/>
    <w:rsid w:val="006560CD"/>
    <w:rsid w:val="00660264"/>
    <w:rsid w:val="00661B4B"/>
    <w:rsid w:val="006621E0"/>
    <w:rsid w:val="0066527D"/>
    <w:rsid w:val="006673CA"/>
    <w:rsid w:val="0067037B"/>
    <w:rsid w:val="00673389"/>
    <w:rsid w:val="00673938"/>
    <w:rsid w:val="00673C26"/>
    <w:rsid w:val="00674D8D"/>
    <w:rsid w:val="00674DE5"/>
    <w:rsid w:val="00677AA0"/>
    <w:rsid w:val="00677ACA"/>
    <w:rsid w:val="006812AF"/>
    <w:rsid w:val="0068327D"/>
    <w:rsid w:val="006840C8"/>
    <w:rsid w:val="0068569B"/>
    <w:rsid w:val="00685D1E"/>
    <w:rsid w:val="00690FF0"/>
    <w:rsid w:val="00691534"/>
    <w:rsid w:val="00693880"/>
    <w:rsid w:val="00694AF0"/>
    <w:rsid w:val="006A234E"/>
    <w:rsid w:val="006A4686"/>
    <w:rsid w:val="006A7640"/>
    <w:rsid w:val="006B051D"/>
    <w:rsid w:val="006B0E9E"/>
    <w:rsid w:val="006B2A96"/>
    <w:rsid w:val="006B362A"/>
    <w:rsid w:val="006B486D"/>
    <w:rsid w:val="006B5AE4"/>
    <w:rsid w:val="006C410E"/>
    <w:rsid w:val="006D1507"/>
    <w:rsid w:val="006D34AC"/>
    <w:rsid w:val="006D4054"/>
    <w:rsid w:val="006E02EC"/>
    <w:rsid w:val="006E2F25"/>
    <w:rsid w:val="006E3C4F"/>
    <w:rsid w:val="006E5E80"/>
    <w:rsid w:val="006E6F41"/>
    <w:rsid w:val="006E73E6"/>
    <w:rsid w:val="006F3F01"/>
    <w:rsid w:val="007004FD"/>
    <w:rsid w:val="00700D1B"/>
    <w:rsid w:val="00705548"/>
    <w:rsid w:val="007119AD"/>
    <w:rsid w:val="00712D10"/>
    <w:rsid w:val="007211B1"/>
    <w:rsid w:val="00721595"/>
    <w:rsid w:val="00721E45"/>
    <w:rsid w:val="007277DA"/>
    <w:rsid w:val="00731D27"/>
    <w:rsid w:val="007354DD"/>
    <w:rsid w:val="007458FF"/>
    <w:rsid w:val="00746187"/>
    <w:rsid w:val="007504E6"/>
    <w:rsid w:val="00751584"/>
    <w:rsid w:val="00754846"/>
    <w:rsid w:val="00755475"/>
    <w:rsid w:val="007557E0"/>
    <w:rsid w:val="0076254F"/>
    <w:rsid w:val="00763B3B"/>
    <w:rsid w:val="007801F5"/>
    <w:rsid w:val="00783CA4"/>
    <w:rsid w:val="007842FB"/>
    <w:rsid w:val="00786124"/>
    <w:rsid w:val="0078777F"/>
    <w:rsid w:val="00790B92"/>
    <w:rsid w:val="00793080"/>
    <w:rsid w:val="0079514B"/>
    <w:rsid w:val="00795252"/>
    <w:rsid w:val="007960E7"/>
    <w:rsid w:val="00796F94"/>
    <w:rsid w:val="007A0C73"/>
    <w:rsid w:val="007A2DC1"/>
    <w:rsid w:val="007A3708"/>
    <w:rsid w:val="007C649D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54CD"/>
    <w:rsid w:val="007E7D57"/>
    <w:rsid w:val="007F0623"/>
    <w:rsid w:val="007F324B"/>
    <w:rsid w:val="007F5D28"/>
    <w:rsid w:val="007F7841"/>
    <w:rsid w:val="008000ED"/>
    <w:rsid w:val="0080553C"/>
    <w:rsid w:val="00805B46"/>
    <w:rsid w:val="00805DB4"/>
    <w:rsid w:val="00821D9F"/>
    <w:rsid w:val="00822F52"/>
    <w:rsid w:val="0082329B"/>
    <w:rsid w:val="00823593"/>
    <w:rsid w:val="00825DC2"/>
    <w:rsid w:val="008321FC"/>
    <w:rsid w:val="00832911"/>
    <w:rsid w:val="00833986"/>
    <w:rsid w:val="00834AD3"/>
    <w:rsid w:val="00843795"/>
    <w:rsid w:val="00847F0F"/>
    <w:rsid w:val="00852448"/>
    <w:rsid w:val="00855AFE"/>
    <w:rsid w:val="0085741A"/>
    <w:rsid w:val="008576FA"/>
    <w:rsid w:val="00877F6C"/>
    <w:rsid w:val="0088258A"/>
    <w:rsid w:val="0088490C"/>
    <w:rsid w:val="00885DE0"/>
    <w:rsid w:val="00886332"/>
    <w:rsid w:val="008925F0"/>
    <w:rsid w:val="0089448A"/>
    <w:rsid w:val="00896C40"/>
    <w:rsid w:val="00897398"/>
    <w:rsid w:val="00897877"/>
    <w:rsid w:val="008A26D9"/>
    <w:rsid w:val="008A757A"/>
    <w:rsid w:val="008A7B5B"/>
    <w:rsid w:val="008B077E"/>
    <w:rsid w:val="008B12D2"/>
    <w:rsid w:val="008B6DEC"/>
    <w:rsid w:val="008B6FA2"/>
    <w:rsid w:val="008C0C29"/>
    <w:rsid w:val="008C75A9"/>
    <w:rsid w:val="008D02DA"/>
    <w:rsid w:val="008D06BB"/>
    <w:rsid w:val="008D7265"/>
    <w:rsid w:val="008D76BC"/>
    <w:rsid w:val="008E03B4"/>
    <w:rsid w:val="008E309C"/>
    <w:rsid w:val="008E7D43"/>
    <w:rsid w:val="008E7DBA"/>
    <w:rsid w:val="008F0829"/>
    <w:rsid w:val="008F3638"/>
    <w:rsid w:val="008F4441"/>
    <w:rsid w:val="008F6B20"/>
    <w:rsid w:val="008F6F31"/>
    <w:rsid w:val="008F74DF"/>
    <w:rsid w:val="00900835"/>
    <w:rsid w:val="00902274"/>
    <w:rsid w:val="00902852"/>
    <w:rsid w:val="00904824"/>
    <w:rsid w:val="009127BA"/>
    <w:rsid w:val="009148AF"/>
    <w:rsid w:val="00920AAE"/>
    <w:rsid w:val="009227A6"/>
    <w:rsid w:val="00926E7B"/>
    <w:rsid w:val="00931D05"/>
    <w:rsid w:val="00933EC1"/>
    <w:rsid w:val="009378AE"/>
    <w:rsid w:val="00937E41"/>
    <w:rsid w:val="0094094D"/>
    <w:rsid w:val="0094228B"/>
    <w:rsid w:val="009446AD"/>
    <w:rsid w:val="00947A5D"/>
    <w:rsid w:val="009530DB"/>
    <w:rsid w:val="00953430"/>
    <w:rsid w:val="00953676"/>
    <w:rsid w:val="00956501"/>
    <w:rsid w:val="00956F30"/>
    <w:rsid w:val="00966C9A"/>
    <w:rsid w:val="009705EE"/>
    <w:rsid w:val="009708D9"/>
    <w:rsid w:val="0097164F"/>
    <w:rsid w:val="00977927"/>
    <w:rsid w:val="0098135C"/>
    <w:rsid w:val="0098156A"/>
    <w:rsid w:val="00991BAC"/>
    <w:rsid w:val="00993FCC"/>
    <w:rsid w:val="00996746"/>
    <w:rsid w:val="0099757D"/>
    <w:rsid w:val="009A1FC1"/>
    <w:rsid w:val="009A6EA0"/>
    <w:rsid w:val="009B68AE"/>
    <w:rsid w:val="009C1335"/>
    <w:rsid w:val="009C1AB2"/>
    <w:rsid w:val="009C1AF7"/>
    <w:rsid w:val="009C7251"/>
    <w:rsid w:val="009D25D7"/>
    <w:rsid w:val="009D34C6"/>
    <w:rsid w:val="009D73AD"/>
    <w:rsid w:val="009E2E91"/>
    <w:rsid w:val="009E3A25"/>
    <w:rsid w:val="009F2014"/>
    <w:rsid w:val="009F23B7"/>
    <w:rsid w:val="009F7883"/>
    <w:rsid w:val="00A007A5"/>
    <w:rsid w:val="00A01B40"/>
    <w:rsid w:val="00A114EC"/>
    <w:rsid w:val="00A139F5"/>
    <w:rsid w:val="00A218DA"/>
    <w:rsid w:val="00A25BAC"/>
    <w:rsid w:val="00A308C4"/>
    <w:rsid w:val="00A32DA4"/>
    <w:rsid w:val="00A32E16"/>
    <w:rsid w:val="00A353C8"/>
    <w:rsid w:val="00A365F4"/>
    <w:rsid w:val="00A41003"/>
    <w:rsid w:val="00A42D3E"/>
    <w:rsid w:val="00A47D80"/>
    <w:rsid w:val="00A47F26"/>
    <w:rsid w:val="00A51579"/>
    <w:rsid w:val="00A52F54"/>
    <w:rsid w:val="00A53132"/>
    <w:rsid w:val="00A563F2"/>
    <w:rsid w:val="00A566E8"/>
    <w:rsid w:val="00A66347"/>
    <w:rsid w:val="00A70A65"/>
    <w:rsid w:val="00A74352"/>
    <w:rsid w:val="00A7687B"/>
    <w:rsid w:val="00A810F9"/>
    <w:rsid w:val="00A82D31"/>
    <w:rsid w:val="00A85E7E"/>
    <w:rsid w:val="00A86ECC"/>
    <w:rsid w:val="00A86FCC"/>
    <w:rsid w:val="00A90A6D"/>
    <w:rsid w:val="00A971E5"/>
    <w:rsid w:val="00AA710D"/>
    <w:rsid w:val="00AB4CEF"/>
    <w:rsid w:val="00AB553E"/>
    <w:rsid w:val="00AB64F3"/>
    <w:rsid w:val="00AB6D25"/>
    <w:rsid w:val="00AC2445"/>
    <w:rsid w:val="00AD05ED"/>
    <w:rsid w:val="00AD0E56"/>
    <w:rsid w:val="00AD1DFF"/>
    <w:rsid w:val="00AD234F"/>
    <w:rsid w:val="00AE229B"/>
    <w:rsid w:val="00AE2BDE"/>
    <w:rsid w:val="00AE2D4B"/>
    <w:rsid w:val="00AE4CC8"/>
    <w:rsid w:val="00AE4F99"/>
    <w:rsid w:val="00AF7852"/>
    <w:rsid w:val="00AF7C5D"/>
    <w:rsid w:val="00B00C24"/>
    <w:rsid w:val="00B11B69"/>
    <w:rsid w:val="00B13463"/>
    <w:rsid w:val="00B14952"/>
    <w:rsid w:val="00B15317"/>
    <w:rsid w:val="00B16871"/>
    <w:rsid w:val="00B222AA"/>
    <w:rsid w:val="00B25B45"/>
    <w:rsid w:val="00B2797F"/>
    <w:rsid w:val="00B304A7"/>
    <w:rsid w:val="00B31E5A"/>
    <w:rsid w:val="00B324C2"/>
    <w:rsid w:val="00B37C29"/>
    <w:rsid w:val="00B46F80"/>
    <w:rsid w:val="00B47359"/>
    <w:rsid w:val="00B50D68"/>
    <w:rsid w:val="00B5188F"/>
    <w:rsid w:val="00B653AB"/>
    <w:rsid w:val="00B65F9E"/>
    <w:rsid w:val="00B66B19"/>
    <w:rsid w:val="00B7386E"/>
    <w:rsid w:val="00B84C43"/>
    <w:rsid w:val="00B914E9"/>
    <w:rsid w:val="00B956EE"/>
    <w:rsid w:val="00BA0EC9"/>
    <w:rsid w:val="00BA2B62"/>
    <w:rsid w:val="00BA2BA1"/>
    <w:rsid w:val="00BA3447"/>
    <w:rsid w:val="00BA3562"/>
    <w:rsid w:val="00BB4DD3"/>
    <w:rsid w:val="00BB4F09"/>
    <w:rsid w:val="00BB53A0"/>
    <w:rsid w:val="00BB54B5"/>
    <w:rsid w:val="00BB7DED"/>
    <w:rsid w:val="00BB7E71"/>
    <w:rsid w:val="00BC0781"/>
    <w:rsid w:val="00BC671B"/>
    <w:rsid w:val="00BC67D5"/>
    <w:rsid w:val="00BC7806"/>
    <w:rsid w:val="00BD215B"/>
    <w:rsid w:val="00BD26B1"/>
    <w:rsid w:val="00BD4E33"/>
    <w:rsid w:val="00BD6CC0"/>
    <w:rsid w:val="00BD79B3"/>
    <w:rsid w:val="00BD7F6D"/>
    <w:rsid w:val="00BE0910"/>
    <w:rsid w:val="00BE1B60"/>
    <w:rsid w:val="00BE286B"/>
    <w:rsid w:val="00BE2A6E"/>
    <w:rsid w:val="00BE6372"/>
    <w:rsid w:val="00C00E82"/>
    <w:rsid w:val="00C030DE"/>
    <w:rsid w:val="00C051A8"/>
    <w:rsid w:val="00C05290"/>
    <w:rsid w:val="00C161C5"/>
    <w:rsid w:val="00C20A02"/>
    <w:rsid w:val="00C22105"/>
    <w:rsid w:val="00C244B6"/>
    <w:rsid w:val="00C27BF1"/>
    <w:rsid w:val="00C3702F"/>
    <w:rsid w:val="00C44963"/>
    <w:rsid w:val="00C44C12"/>
    <w:rsid w:val="00C4500A"/>
    <w:rsid w:val="00C52A90"/>
    <w:rsid w:val="00C62238"/>
    <w:rsid w:val="00C64A37"/>
    <w:rsid w:val="00C7158E"/>
    <w:rsid w:val="00C7250B"/>
    <w:rsid w:val="00C7346B"/>
    <w:rsid w:val="00C77C0E"/>
    <w:rsid w:val="00C8675A"/>
    <w:rsid w:val="00C91687"/>
    <w:rsid w:val="00C924A8"/>
    <w:rsid w:val="00C945FE"/>
    <w:rsid w:val="00C96FAA"/>
    <w:rsid w:val="00C97A04"/>
    <w:rsid w:val="00CA107B"/>
    <w:rsid w:val="00CA484D"/>
    <w:rsid w:val="00CA4FB6"/>
    <w:rsid w:val="00CB09A5"/>
    <w:rsid w:val="00CB232B"/>
    <w:rsid w:val="00CB2F90"/>
    <w:rsid w:val="00CB3ADA"/>
    <w:rsid w:val="00CB6AD4"/>
    <w:rsid w:val="00CC739E"/>
    <w:rsid w:val="00CD1EBB"/>
    <w:rsid w:val="00CD28CF"/>
    <w:rsid w:val="00CD4434"/>
    <w:rsid w:val="00CD58B7"/>
    <w:rsid w:val="00CD6FAC"/>
    <w:rsid w:val="00CD7967"/>
    <w:rsid w:val="00CE0B59"/>
    <w:rsid w:val="00CE1286"/>
    <w:rsid w:val="00CE2C32"/>
    <w:rsid w:val="00CE5A5B"/>
    <w:rsid w:val="00CF111E"/>
    <w:rsid w:val="00CF18EE"/>
    <w:rsid w:val="00CF30BD"/>
    <w:rsid w:val="00CF4099"/>
    <w:rsid w:val="00CF6698"/>
    <w:rsid w:val="00D00796"/>
    <w:rsid w:val="00D0418B"/>
    <w:rsid w:val="00D05B81"/>
    <w:rsid w:val="00D1256A"/>
    <w:rsid w:val="00D138BC"/>
    <w:rsid w:val="00D20B70"/>
    <w:rsid w:val="00D261A2"/>
    <w:rsid w:val="00D27F16"/>
    <w:rsid w:val="00D343CE"/>
    <w:rsid w:val="00D34F52"/>
    <w:rsid w:val="00D616D2"/>
    <w:rsid w:val="00D61D0F"/>
    <w:rsid w:val="00D63B5F"/>
    <w:rsid w:val="00D66D62"/>
    <w:rsid w:val="00D707AB"/>
    <w:rsid w:val="00D70B33"/>
    <w:rsid w:val="00D70EF7"/>
    <w:rsid w:val="00D76F3D"/>
    <w:rsid w:val="00D8397C"/>
    <w:rsid w:val="00D93F08"/>
    <w:rsid w:val="00D94EED"/>
    <w:rsid w:val="00D96026"/>
    <w:rsid w:val="00D972F6"/>
    <w:rsid w:val="00DA331D"/>
    <w:rsid w:val="00DA4A0C"/>
    <w:rsid w:val="00DA615A"/>
    <w:rsid w:val="00DA72EF"/>
    <w:rsid w:val="00DA7C1C"/>
    <w:rsid w:val="00DB147A"/>
    <w:rsid w:val="00DB1B7A"/>
    <w:rsid w:val="00DB706E"/>
    <w:rsid w:val="00DC30CD"/>
    <w:rsid w:val="00DC4927"/>
    <w:rsid w:val="00DC51FB"/>
    <w:rsid w:val="00DC6708"/>
    <w:rsid w:val="00DD009F"/>
    <w:rsid w:val="00DD011A"/>
    <w:rsid w:val="00DE2400"/>
    <w:rsid w:val="00DE2838"/>
    <w:rsid w:val="00DE50BF"/>
    <w:rsid w:val="00DE58F1"/>
    <w:rsid w:val="00DE6B58"/>
    <w:rsid w:val="00DF0F67"/>
    <w:rsid w:val="00DF5E32"/>
    <w:rsid w:val="00DF6985"/>
    <w:rsid w:val="00E01436"/>
    <w:rsid w:val="00E0323C"/>
    <w:rsid w:val="00E03E79"/>
    <w:rsid w:val="00E045BD"/>
    <w:rsid w:val="00E04D6C"/>
    <w:rsid w:val="00E121DA"/>
    <w:rsid w:val="00E12A4C"/>
    <w:rsid w:val="00E17B77"/>
    <w:rsid w:val="00E231AB"/>
    <w:rsid w:val="00E23337"/>
    <w:rsid w:val="00E259EA"/>
    <w:rsid w:val="00E25D33"/>
    <w:rsid w:val="00E26A29"/>
    <w:rsid w:val="00E32061"/>
    <w:rsid w:val="00E3227E"/>
    <w:rsid w:val="00E33290"/>
    <w:rsid w:val="00E33F48"/>
    <w:rsid w:val="00E34AA3"/>
    <w:rsid w:val="00E41F8F"/>
    <w:rsid w:val="00E42D0A"/>
    <w:rsid w:val="00E42FF9"/>
    <w:rsid w:val="00E44790"/>
    <w:rsid w:val="00E4714C"/>
    <w:rsid w:val="00E4761E"/>
    <w:rsid w:val="00E5178D"/>
    <w:rsid w:val="00E51AEB"/>
    <w:rsid w:val="00E522A7"/>
    <w:rsid w:val="00E5349E"/>
    <w:rsid w:val="00E54452"/>
    <w:rsid w:val="00E57FCB"/>
    <w:rsid w:val="00E63B0C"/>
    <w:rsid w:val="00E664C5"/>
    <w:rsid w:val="00E671A2"/>
    <w:rsid w:val="00E731A8"/>
    <w:rsid w:val="00E76D26"/>
    <w:rsid w:val="00E76EE5"/>
    <w:rsid w:val="00E802C9"/>
    <w:rsid w:val="00E80600"/>
    <w:rsid w:val="00E82426"/>
    <w:rsid w:val="00E9303B"/>
    <w:rsid w:val="00E95036"/>
    <w:rsid w:val="00E95B8E"/>
    <w:rsid w:val="00EA0A38"/>
    <w:rsid w:val="00EA47DE"/>
    <w:rsid w:val="00EA7039"/>
    <w:rsid w:val="00EA7C6C"/>
    <w:rsid w:val="00EB1390"/>
    <w:rsid w:val="00EB2C71"/>
    <w:rsid w:val="00EB3333"/>
    <w:rsid w:val="00EB4340"/>
    <w:rsid w:val="00EB556D"/>
    <w:rsid w:val="00EB5A7D"/>
    <w:rsid w:val="00EB6659"/>
    <w:rsid w:val="00EC4458"/>
    <w:rsid w:val="00ED55C0"/>
    <w:rsid w:val="00ED682B"/>
    <w:rsid w:val="00EE2DB9"/>
    <w:rsid w:val="00EE41D5"/>
    <w:rsid w:val="00EE463D"/>
    <w:rsid w:val="00EF6373"/>
    <w:rsid w:val="00EF76C0"/>
    <w:rsid w:val="00F0166F"/>
    <w:rsid w:val="00F02940"/>
    <w:rsid w:val="00F02BD1"/>
    <w:rsid w:val="00F037A4"/>
    <w:rsid w:val="00F049AB"/>
    <w:rsid w:val="00F142DB"/>
    <w:rsid w:val="00F20BAA"/>
    <w:rsid w:val="00F27C8F"/>
    <w:rsid w:val="00F30126"/>
    <w:rsid w:val="00F31498"/>
    <w:rsid w:val="00F32749"/>
    <w:rsid w:val="00F33B22"/>
    <w:rsid w:val="00F36877"/>
    <w:rsid w:val="00F37172"/>
    <w:rsid w:val="00F44426"/>
    <w:rsid w:val="00F4477E"/>
    <w:rsid w:val="00F46269"/>
    <w:rsid w:val="00F545DA"/>
    <w:rsid w:val="00F56456"/>
    <w:rsid w:val="00F56F48"/>
    <w:rsid w:val="00F60BA8"/>
    <w:rsid w:val="00F63D31"/>
    <w:rsid w:val="00F672D3"/>
    <w:rsid w:val="00F6733A"/>
    <w:rsid w:val="00F67D8F"/>
    <w:rsid w:val="00F71B06"/>
    <w:rsid w:val="00F77506"/>
    <w:rsid w:val="00F802BE"/>
    <w:rsid w:val="00F80E93"/>
    <w:rsid w:val="00F83C6D"/>
    <w:rsid w:val="00F86024"/>
    <w:rsid w:val="00F8611A"/>
    <w:rsid w:val="00FA1D67"/>
    <w:rsid w:val="00FA4101"/>
    <w:rsid w:val="00FA5128"/>
    <w:rsid w:val="00FB42D4"/>
    <w:rsid w:val="00FB5906"/>
    <w:rsid w:val="00FB762F"/>
    <w:rsid w:val="00FC2876"/>
    <w:rsid w:val="00FC2AED"/>
    <w:rsid w:val="00FC317F"/>
    <w:rsid w:val="00FC65DB"/>
    <w:rsid w:val="00FD08AE"/>
    <w:rsid w:val="00FD5EA7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AA75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5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30" Type="http://schemas.openxmlformats.org/officeDocument/2006/relationships/fontTable" Target="fontTable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sygnalna_flash_PKB_III kw. 2023.docx</NazwaPliku>
    <Odbiorcy2 xmlns="AD3641B4-23D9-4536-AF9E-7D0EADDEB824" xsi:nil="true"/>
    <Osoba xmlns="AD3641B4-23D9-4536-AF9E-7D0EADDEB824">STAT\CerlingI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832FA-5489-4AEB-9DEF-43772C03C6EA}"/>
</file>

<file path=customXml/itemProps2.xml><?xml version="1.0" encoding="utf-8"?>
<ds:datastoreItem xmlns:ds="http://schemas.openxmlformats.org/officeDocument/2006/customXml" ds:itemID="{0F77400E-7BC2-4344-8D25-572FDFEBACEE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0F77400E-7BC2-4344-8D25-572FDFEBA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4</Pages>
  <Words>650</Words>
  <Characters>3900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2023-11-13T11:34:00Z</cp:lastPrinted>
  <dcterms:created xsi:type="dcterms:W3CDTF">2022-02-14T13:03:00Z</dcterms:created>
  <dcterms:modified xsi:type="dcterms:W3CDTF">2023-11-13T12:50:00Z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GUS-RN07.6362.12.2023.1</vt:lpwstr>
  </property>
  <property fmtid="{D5CDD505-2E9C-101B-9397-08002B2CF9AE}" pid="4" name="UNPPisma">
    <vt:lpwstr>2023-250331</vt:lpwstr>
  </property>
  <property fmtid="{D5CDD505-2E9C-101B-9397-08002B2CF9AE}" pid="5" name="ZnakSprawy">
    <vt:lpwstr>GUS-RN07.6362.12.2023</vt:lpwstr>
  </property>
  <property fmtid="{D5CDD505-2E9C-101B-9397-08002B2CF9AE}" pid="6" name="ZnakSprawyPrzedPrzeniesieniem">
    <vt:lpwstr/>
  </property>
  <property fmtid="{D5CDD505-2E9C-101B-9397-08002B2CF9AE}" pid="7" name="Autor">
    <vt:lpwstr>Brodawka Małgorzata</vt:lpwstr>
  </property>
  <property fmtid="{D5CDD505-2E9C-101B-9397-08002B2CF9AE}" pid="8" name="AutorInicjaly">
    <vt:lpwstr>MB</vt:lpwstr>
  </property>
  <property fmtid="{D5CDD505-2E9C-101B-9397-08002B2CF9AE}" pid="9" name="AutorNrTelefonu">
    <vt:lpwstr>(022) 608-3385</vt:lpwstr>
  </property>
  <property fmtid="{D5CDD505-2E9C-101B-9397-08002B2CF9AE}" pid="10" name="Stanowisko">
    <vt:lpwstr>główny specjalista</vt:lpwstr>
  </property>
  <property fmtid="{D5CDD505-2E9C-101B-9397-08002B2CF9AE}" pid="11" name="OpisPisma">
    <vt:lpwstr>Szybki szacunek PKB za 3 kw. 2023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2023-11-13</vt:lpwstr>
  </property>
  <property fmtid="{D5CDD505-2E9C-101B-9397-08002B2CF9AE}" pid="15" name="Wydzial">
    <vt:lpwstr>Wydział Rachunków Kwartalnych</vt:lpwstr>
  </property>
  <property fmtid="{D5CDD505-2E9C-101B-9397-08002B2CF9AE}" pid="16" name="KodWydzialu">
    <vt:lpwstr>RN-07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Rachunków Kwartalnych(RN-07)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