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FBF" w:rsidRPr="00BE6B25" w:rsidRDefault="00093FBF" w:rsidP="00BE6B25">
      <w:pPr>
        <w:spacing w:before="120" w:after="600" w:line="240" w:lineRule="auto"/>
        <w:rPr>
          <w:rFonts w:ascii="Fira Sans Extra Condensed SemiB" w:eastAsia="Fira Sans Light" w:hAnsi="Fira Sans Extra Condensed SemiB" w:cs="Times New Roman"/>
          <w:color w:val="000000"/>
          <w:spacing w:val="-6"/>
          <w:sz w:val="40"/>
          <w:szCs w:val="40"/>
          <w:shd w:val="clear" w:color="auto" w:fill="FFFFFF"/>
          <w:lang w:val="pl-PL"/>
        </w:rPr>
      </w:pPr>
      <w:r w:rsidRPr="00093FBF">
        <w:rPr>
          <w:rFonts w:ascii="Fira Sans Extra Condensed SemiB" w:eastAsia="Fira Sans Light" w:hAnsi="Fira Sans Extra Condensed SemiB" w:cs="Arial"/>
          <w:color w:val="000000"/>
          <w:spacing w:val="-6"/>
          <w:sz w:val="40"/>
          <w:szCs w:val="40"/>
          <w:lang w:val="pl-PL"/>
        </w:rPr>
        <w:t>Dostawy na rynek krajowy oraz spożycie niektórych artykułów konsumpcyjnych na 1 mieszkańca w 202</w:t>
      </w:r>
      <w:r w:rsidR="008356D5">
        <w:rPr>
          <w:rFonts w:ascii="Fira Sans Extra Condensed SemiB" w:eastAsia="Fira Sans Light" w:hAnsi="Fira Sans Extra Condensed SemiB" w:cs="Arial"/>
          <w:color w:val="000000"/>
          <w:spacing w:val="-6"/>
          <w:sz w:val="40"/>
          <w:szCs w:val="40"/>
          <w:lang w:val="pl-PL"/>
        </w:rPr>
        <w:t>2</w:t>
      </w:r>
      <w:r w:rsidRPr="00093FBF">
        <w:rPr>
          <w:rFonts w:ascii="Fira Sans Extra Condensed SemiB" w:eastAsia="Fira Sans Light" w:hAnsi="Fira Sans Extra Condensed SemiB" w:cs="Arial"/>
          <w:color w:val="000000"/>
          <w:spacing w:val="-6"/>
          <w:sz w:val="40"/>
          <w:szCs w:val="40"/>
          <w:lang w:val="pl-PL"/>
        </w:rPr>
        <w:t xml:space="preserve"> r.</w:t>
      </w:r>
    </w:p>
    <w:p w:rsidR="00093FBF" w:rsidRPr="00093FBF" w:rsidRDefault="00234AD8" w:rsidP="00093FBF">
      <w:pPr>
        <w:spacing w:before="120" w:after="120" w:line="240" w:lineRule="exact"/>
        <w:jc w:val="both"/>
        <w:rPr>
          <w:rFonts w:ascii="Fira Sans SemiBold" w:eastAsia="Fira Sans Light" w:hAnsi="Fira Sans SemiBold" w:cs="Times New Roman"/>
          <w:sz w:val="20"/>
          <w:szCs w:val="20"/>
          <w:lang w:val="pl-PL"/>
        </w:rPr>
      </w:pPr>
      <w:r>
        <w:rPr>
          <w:rFonts w:ascii="Fira Sans SemiBold" w:eastAsia="Fira Sans Light" w:hAnsi="Fira Sans SemiBold" w:cs="Times New Roman"/>
          <w:noProof/>
          <w:sz w:val="20"/>
          <w:szCs w:val="20"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059815"/>
                <wp:effectExtent l="0" t="0" r="0" b="0"/>
                <wp:wrapSquare wrapText="bothSides"/>
                <wp:docPr id="3" name="Prostokąt: zaokrąglone rogi 3" descr="Wzrost dostaw mięsa na rynek krajowy o 6,8% w porównaniu z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5093" w:rsidRPr="00093FBF" w:rsidRDefault="009F5093" w:rsidP="00093FB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  <w:lang w:val="pl-PL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093FBF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  <w:lang w:val="pl-PL"/>
                              </w:rPr>
                              <w:t xml:space="preserve"> </w:t>
                            </w:r>
                            <w:r w:rsidR="006B70C7">
                              <w:rPr>
                                <w:rStyle w:val="WartowskanikaZnak"/>
                              </w:rPr>
                              <w:t>6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6B70C7">
                              <w:rPr>
                                <w:rStyle w:val="WartowskanikaZnak"/>
                              </w:rPr>
                              <w:t>8</w:t>
                            </w:r>
                            <w:r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:rsidR="009F5093" w:rsidRPr="007D605C" w:rsidRDefault="009F5093" w:rsidP="00093FB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 dostaw mięsa na rynek krajowy</w:t>
                            </w:r>
                            <w:r w:rsidR="00BE6B25">
                              <w:t xml:space="preserve"> w porównaniu z 202</w:t>
                            </w:r>
                            <w:r w:rsidR="006B70C7">
                              <w:t>1</w:t>
                            </w:r>
                            <w:r w:rsidR="00BE6B25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3" o:spid="_x0000_s1026" alt="Wzrost dostaw mięsa na rynek krajowy o 6,8% w porównaniu z 2021 r." style="position:absolute;left:0;text-align:left;margin-left:0;margin-top:3.6pt;width:173.55pt;height:83.4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" fillcolor="#001d77" stroked="f">
                <v:stroke joinstyle="miter"/>
                <v:textbox>
                  <w:txbxContent>
                    <w:p w:rsidR="009F5093" w:rsidRPr="00093FBF" w:rsidRDefault="009F5093" w:rsidP="00093FB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  <w:lang w:val="pl-PL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093FBF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  <w:lang w:val="pl-PL"/>
                        </w:rPr>
                        <w:t xml:space="preserve"> </w:t>
                      </w:r>
                      <w:r w:rsidR="006B70C7">
                        <w:rPr>
                          <w:rStyle w:val="WartowskanikaZnak"/>
                        </w:rPr>
                        <w:t>6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6B70C7">
                        <w:rPr>
                          <w:rStyle w:val="WartowskanikaZnak"/>
                        </w:rPr>
                        <w:t>8</w:t>
                      </w:r>
                      <w:r>
                        <w:rPr>
                          <w:rStyle w:val="WartowskanikaZnak"/>
                        </w:rPr>
                        <w:t>%</w:t>
                      </w:r>
                    </w:p>
                    <w:p w:rsidR="009F5093" w:rsidRPr="007D605C" w:rsidRDefault="009F5093" w:rsidP="00093FB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Wzrost dostaw mięsa na rynek krajowy</w:t>
                      </w:r>
                      <w:r w:rsidR="00BE6B25">
                        <w:t xml:space="preserve"> w porównaniu z 202</w:t>
                      </w:r>
                      <w:r w:rsidR="006B70C7">
                        <w:t>1</w:t>
                      </w:r>
                      <w:r w:rsidR="00BE6B25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93FBF" w:rsidRPr="00093FBF">
        <w:rPr>
          <w:rFonts w:ascii="Fira Sans SemiBold" w:eastAsia="Fira Sans Light" w:hAnsi="Fira Sans SemiBold" w:cs="Times New Roman"/>
          <w:sz w:val="20"/>
          <w:szCs w:val="20"/>
          <w:lang w:val="pl-PL"/>
        </w:rPr>
        <w:t>W 202</w:t>
      </w:r>
      <w:r w:rsidR="008356D5">
        <w:rPr>
          <w:rFonts w:ascii="Fira Sans SemiBold" w:eastAsia="Fira Sans Light" w:hAnsi="Fira Sans SemiBold" w:cs="Times New Roman"/>
          <w:sz w:val="20"/>
          <w:szCs w:val="20"/>
          <w:lang w:val="pl-PL"/>
        </w:rPr>
        <w:t>2</w:t>
      </w:r>
      <w:r w:rsidR="00093FBF" w:rsidRPr="00093FBF">
        <w:rPr>
          <w:rFonts w:ascii="Fira Sans SemiBold" w:eastAsia="Fira Sans Light" w:hAnsi="Fira Sans SemiBold" w:cs="Times New Roman"/>
          <w:sz w:val="20"/>
          <w:szCs w:val="20"/>
          <w:lang w:val="pl-PL"/>
        </w:rPr>
        <w:t xml:space="preserve"> r. dostawy</w:t>
      </w:r>
      <w:r w:rsidR="00093FBF" w:rsidRPr="00093FBF">
        <w:rPr>
          <w:rFonts w:ascii="Fira Sans SemiBold" w:eastAsia="Fira Sans Light" w:hAnsi="Fira Sans SemiBold" w:cs="Times New Roman"/>
          <w:sz w:val="20"/>
          <w:szCs w:val="20"/>
          <w:vertAlign w:val="superscript"/>
          <w:lang w:val="pl-PL"/>
        </w:rPr>
        <w:footnoteReference w:id="1"/>
      </w:r>
      <w:r w:rsidR="00093FBF" w:rsidRPr="00093FBF">
        <w:rPr>
          <w:rFonts w:ascii="Fira Sans SemiBold" w:eastAsia="Fira Sans Light" w:hAnsi="Fira Sans SemiBold" w:cs="Times New Roman"/>
          <w:sz w:val="20"/>
          <w:szCs w:val="20"/>
          <w:lang w:val="pl-PL"/>
        </w:rPr>
        <w:t xml:space="preserve"> na rynek krajowy mięsa (m.in. wieprzowego, wołowego i ci</w:t>
      </w:r>
      <w:r w:rsidR="00BE6B25">
        <w:rPr>
          <w:rFonts w:ascii="Fira Sans SemiBold" w:eastAsia="Fira Sans Light" w:hAnsi="Fira Sans SemiBold" w:cs="Times New Roman"/>
          <w:sz w:val="20"/>
          <w:szCs w:val="20"/>
          <w:lang w:val="pl-PL"/>
        </w:rPr>
        <w:t>e</w:t>
      </w:r>
      <w:r w:rsidR="00093FBF" w:rsidRPr="00093FBF">
        <w:rPr>
          <w:rFonts w:ascii="Fira Sans SemiBold" w:eastAsia="Fira Sans Light" w:hAnsi="Fira Sans SemiBold" w:cs="Times New Roman"/>
          <w:sz w:val="20"/>
          <w:szCs w:val="20"/>
          <w:lang w:val="pl-PL"/>
        </w:rPr>
        <w:t>lęcego oraz drobiowego) wyniosły 4</w:t>
      </w:r>
      <w:r w:rsidR="006B70C7">
        <w:rPr>
          <w:rFonts w:ascii="Fira Sans SemiBold" w:eastAsia="Fira Sans Light" w:hAnsi="Fira Sans SemiBold" w:cs="Times New Roman"/>
          <w:sz w:val="20"/>
          <w:szCs w:val="20"/>
          <w:lang w:val="pl-PL"/>
        </w:rPr>
        <w:t>642</w:t>
      </w:r>
      <w:r w:rsidR="00093FBF" w:rsidRPr="00093FBF">
        <w:rPr>
          <w:rFonts w:ascii="Fira Sans SemiBold" w:eastAsia="Fira Sans Light" w:hAnsi="Fira Sans SemiBold" w:cs="Times New Roman"/>
          <w:sz w:val="20"/>
          <w:szCs w:val="20"/>
          <w:lang w:val="pl-PL"/>
        </w:rPr>
        <w:t xml:space="preserve"> tys. ton i były wyższe o </w:t>
      </w:r>
      <w:r w:rsidR="006B70C7">
        <w:rPr>
          <w:rFonts w:ascii="Fira Sans SemiBold" w:eastAsia="Fira Sans Light" w:hAnsi="Fira Sans SemiBold" w:cs="Times New Roman"/>
          <w:sz w:val="20"/>
          <w:szCs w:val="20"/>
          <w:lang w:val="pl-PL"/>
        </w:rPr>
        <w:t>6,8</w:t>
      </w:r>
      <w:r w:rsidR="00093FBF" w:rsidRPr="00093FBF">
        <w:rPr>
          <w:rFonts w:ascii="Fira Sans SemiBold" w:eastAsia="Fira Sans Light" w:hAnsi="Fira Sans SemiBold" w:cs="Times New Roman"/>
          <w:sz w:val="20"/>
          <w:szCs w:val="20"/>
          <w:lang w:val="pl-PL"/>
        </w:rPr>
        <w:t xml:space="preserve">% w porównaniu z rokiem poprzednim. Wzrosły zarówno dostawy mięsa surowego ze zwierząt rzeźnych (o </w:t>
      </w:r>
      <w:r w:rsidR="006B70C7">
        <w:rPr>
          <w:rFonts w:ascii="Fira Sans SemiBold" w:eastAsia="Fira Sans Light" w:hAnsi="Fira Sans SemiBold" w:cs="Times New Roman"/>
          <w:sz w:val="20"/>
          <w:szCs w:val="20"/>
          <w:lang w:val="pl-PL"/>
        </w:rPr>
        <w:t>9</w:t>
      </w:r>
      <w:r w:rsidR="00093FBF" w:rsidRPr="00093FBF">
        <w:rPr>
          <w:rFonts w:ascii="Fira Sans SemiBold" w:eastAsia="Fira Sans Light" w:hAnsi="Fira Sans SemiBold" w:cs="Times New Roman"/>
          <w:sz w:val="20"/>
          <w:szCs w:val="20"/>
          <w:lang w:val="pl-PL"/>
        </w:rPr>
        <w:t>,</w:t>
      </w:r>
      <w:r w:rsidR="006B70C7">
        <w:rPr>
          <w:rFonts w:ascii="Fira Sans SemiBold" w:eastAsia="Fira Sans Light" w:hAnsi="Fira Sans SemiBold" w:cs="Times New Roman"/>
          <w:sz w:val="20"/>
          <w:szCs w:val="20"/>
          <w:lang w:val="pl-PL"/>
        </w:rPr>
        <w:t>1</w:t>
      </w:r>
      <w:r w:rsidR="00093FBF" w:rsidRPr="00093FBF">
        <w:rPr>
          <w:rFonts w:ascii="Fira Sans SemiBold" w:eastAsia="Fira Sans Light" w:hAnsi="Fira Sans SemiBold" w:cs="Times New Roman"/>
          <w:sz w:val="20"/>
          <w:szCs w:val="20"/>
          <w:lang w:val="pl-PL"/>
        </w:rPr>
        <w:t xml:space="preserve">%), jak i dostawy mięsa drobiowego (o </w:t>
      </w:r>
      <w:r w:rsidR="006B70C7">
        <w:rPr>
          <w:rFonts w:ascii="Fira Sans SemiBold" w:eastAsia="Fira Sans Light" w:hAnsi="Fira Sans SemiBold" w:cs="Times New Roman"/>
          <w:sz w:val="20"/>
          <w:szCs w:val="20"/>
          <w:lang w:val="pl-PL"/>
        </w:rPr>
        <w:t>3,5</w:t>
      </w:r>
      <w:r w:rsidR="00093FBF" w:rsidRPr="00093FBF">
        <w:rPr>
          <w:rFonts w:ascii="Fira Sans SemiBold" w:eastAsia="Fira Sans Light" w:hAnsi="Fira Sans SemiBold" w:cs="Times New Roman"/>
          <w:sz w:val="20"/>
          <w:szCs w:val="20"/>
          <w:lang w:val="pl-PL"/>
        </w:rPr>
        <w:t>%).</w:t>
      </w:r>
    </w:p>
    <w:p w:rsidR="00093FBF" w:rsidRPr="00093FBF" w:rsidRDefault="00234AD8" w:rsidP="00F72DEE">
      <w:pPr>
        <w:keepNext/>
        <w:spacing w:before="480" w:after="120" w:line="240" w:lineRule="auto"/>
        <w:outlineLvl w:val="0"/>
        <w:rPr>
          <w:rFonts w:ascii="Fira Sans" w:eastAsia="Times New Roman" w:hAnsi="Fira Sans" w:cs="Times New Roman"/>
          <w:b/>
          <w:bCs/>
          <w:color w:val="001D77"/>
          <w:sz w:val="19"/>
          <w:szCs w:val="19"/>
          <w:lang w:val="pl-PL" w:eastAsia="pl-PL"/>
        </w:rPr>
      </w:pPr>
      <w:r w:rsidRPr="00F72DEE">
        <w:rPr>
          <w:rFonts w:ascii="Fira Sans" w:eastAsia="Times New Roman" w:hAnsi="Fira Sans" w:cs="Times New Roman"/>
          <w:b/>
          <w:bCs/>
          <w:noProof/>
          <w:color w:val="001D77"/>
          <w:spacing w:val="-2"/>
          <w:sz w:val="12"/>
          <w:szCs w:val="19"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5272405</wp:posOffset>
                </wp:positionH>
                <wp:positionV relativeFrom="paragraph">
                  <wp:posOffset>306070</wp:posOffset>
                </wp:positionV>
                <wp:extent cx="1725295" cy="1061720"/>
                <wp:effectExtent l="0" t="0" r="0" b="5080"/>
                <wp:wrapTight wrapText="bothSides">
                  <wp:wrapPolygon edited="0">
                    <wp:start x="477" y="0"/>
                    <wp:lineTo x="477" y="21316"/>
                    <wp:lineTo x="20749" y="21316"/>
                    <wp:lineTo x="20749" y="0"/>
                    <wp:lineTo x="477" y="0"/>
                  </wp:wrapPolygon>
                </wp:wrapTight>
                <wp:docPr id="2" name="Pole tekstowe 2" descr="W 2022 r. dostawy większości prezentowanych towarów żywnościowych były wyższe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1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5093" w:rsidRPr="00E95B8E" w:rsidRDefault="009F5093" w:rsidP="00F45752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>W 202</w:t>
                            </w:r>
                            <w:r w:rsidR="008356D5">
                              <w:t>2</w:t>
                            </w:r>
                            <w:r>
                              <w:t xml:space="preserve"> r. dostawy większości prezentowanych towarów żywnościowych były wyższe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W 2022 r. dostawy większości prezentowanych towarów żywnościowych były wyższe niż przed rokiem" style="position:absolute;margin-left:415.15pt;margin-top:24.1pt;width:135.85pt;height:83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" filled="f" stroked="f">
                <v:textbox>
                  <w:txbxContent>
                    <w:p w:rsidR="009F5093" w:rsidRPr="00E95B8E" w:rsidRDefault="009F5093" w:rsidP="00F45752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>W 202</w:t>
                      </w:r>
                      <w:r w:rsidR="008356D5">
                        <w:t>2</w:t>
                      </w:r>
                      <w:r>
                        <w:t xml:space="preserve"> r. dostawy większości prezentowanych towarów żywnościowych były wyższe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93FBF" w:rsidRPr="00F72DEE">
        <w:rPr>
          <w:rFonts w:ascii="Fira Sans SemiBold" w:eastAsia="Times New Roman" w:hAnsi="Fira Sans SemiBold" w:cs="Times New Roman"/>
          <w:bCs/>
          <w:color w:val="001D77"/>
          <w:sz w:val="12"/>
          <w:szCs w:val="24"/>
          <w:shd w:val="clear" w:color="auto" w:fill="FFFFFF"/>
          <w:lang w:val="pl-PL" w:eastAsia="pl-PL"/>
        </w:rPr>
        <w:br/>
      </w:r>
      <w:r w:rsidR="00093FBF" w:rsidRPr="00093FBF">
        <w:rPr>
          <w:rFonts w:ascii="Fira Sans" w:eastAsia="Times New Roman" w:hAnsi="Fira Sans" w:cs="Times New Roman"/>
          <w:b/>
          <w:bCs/>
          <w:color w:val="001D77"/>
          <w:sz w:val="19"/>
          <w:szCs w:val="19"/>
          <w:lang w:val="pl-PL" w:eastAsia="pl-PL"/>
        </w:rPr>
        <w:t>Zaopatrzenie rynku krajowego w wybrane towary żywnościowe</w:t>
      </w:r>
    </w:p>
    <w:p w:rsidR="00093FBF" w:rsidRPr="00BE6B25" w:rsidRDefault="006B3F8C" w:rsidP="00435B85">
      <w:pPr>
        <w:spacing w:before="120" w:after="120" w:line="240" w:lineRule="exact"/>
        <w:rPr>
          <w:rFonts w:ascii="Fira Sans" w:eastAsia="Times New Roman" w:hAnsi="Fira Sans" w:cs="Times New Roman"/>
          <w:sz w:val="19"/>
          <w:szCs w:val="19"/>
          <w:lang w:val="pl-PL" w:eastAsia="pl-PL"/>
        </w:rPr>
      </w:pPr>
      <w:r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>W 202</w:t>
      </w:r>
      <w:r w:rsidR="00A5621F">
        <w:rPr>
          <w:rFonts w:ascii="Fira Sans" w:eastAsia="Times New Roman" w:hAnsi="Fira Sans" w:cs="Times New Roman"/>
          <w:sz w:val="19"/>
          <w:szCs w:val="19"/>
          <w:lang w:val="pl-PL" w:eastAsia="pl-PL"/>
        </w:rPr>
        <w:t>2</w:t>
      </w:r>
      <w:r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r. </w:t>
      </w:r>
      <w:r w:rsidR="00012D30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o wiele </w:t>
      </w:r>
      <w:r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>wyższe niż w poprzednim roku były dostaw</w:t>
      </w:r>
      <w:r w:rsidR="009F5093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y </w:t>
      </w:r>
      <w:r w:rsidR="00A5621F">
        <w:rPr>
          <w:rFonts w:ascii="Fira Sans" w:eastAsia="Times New Roman" w:hAnsi="Fira Sans" w:cs="Times New Roman"/>
          <w:sz w:val="19"/>
          <w:szCs w:val="19"/>
          <w:lang w:val="pl-PL" w:eastAsia="pl-PL"/>
        </w:rPr>
        <w:t>mąki pszennej;</w:t>
      </w:r>
      <w:r w:rsidR="00A5621F" w:rsidRPr="00A5621F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</w:t>
      </w:r>
      <w:r w:rsidR="00A5621F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>przetwor</w:t>
      </w:r>
      <w:r w:rsidR="00653626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ów </w:t>
      </w:r>
      <w:r w:rsidR="00A5621F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>mięsn</w:t>
      </w:r>
      <w:r w:rsidR="00653626">
        <w:rPr>
          <w:rFonts w:ascii="Fira Sans" w:eastAsia="Times New Roman" w:hAnsi="Fira Sans" w:cs="Times New Roman"/>
          <w:sz w:val="19"/>
          <w:szCs w:val="19"/>
          <w:lang w:val="pl-PL" w:eastAsia="pl-PL"/>
        </w:rPr>
        <w:t>ych</w:t>
      </w:r>
      <w:r w:rsidR="00A5621F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i podrobow</w:t>
      </w:r>
      <w:r w:rsidR="00653626">
        <w:rPr>
          <w:rFonts w:ascii="Fira Sans" w:eastAsia="Times New Roman" w:hAnsi="Fira Sans" w:cs="Times New Roman"/>
          <w:sz w:val="19"/>
          <w:szCs w:val="19"/>
          <w:lang w:val="pl-PL" w:eastAsia="pl-PL"/>
        </w:rPr>
        <w:t>ych</w:t>
      </w:r>
      <w:r w:rsidR="00A5621F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ze zwierząt rzeźnych;  </w:t>
      </w:r>
      <w:r w:rsidR="00A5621F">
        <w:rPr>
          <w:rFonts w:ascii="Fira Sans" w:eastAsia="Times New Roman" w:hAnsi="Fira Sans" w:cs="Times New Roman"/>
          <w:sz w:val="19"/>
          <w:szCs w:val="19"/>
          <w:lang w:val="pl-PL" w:eastAsia="pl-PL"/>
        </w:rPr>
        <w:t>mięs</w:t>
      </w:r>
      <w:r w:rsidR="00653626">
        <w:rPr>
          <w:rFonts w:ascii="Fira Sans" w:eastAsia="Times New Roman" w:hAnsi="Fira Sans" w:cs="Times New Roman"/>
          <w:sz w:val="19"/>
          <w:szCs w:val="19"/>
          <w:lang w:val="pl-PL" w:eastAsia="pl-PL"/>
        </w:rPr>
        <w:t>a</w:t>
      </w:r>
      <w:r w:rsidR="00A5621F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surowe</w:t>
      </w:r>
      <w:r w:rsidR="00653626">
        <w:rPr>
          <w:rFonts w:ascii="Fira Sans" w:eastAsia="Times New Roman" w:hAnsi="Fira Sans" w:cs="Times New Roman"/>
          <w:sz w:val="19"/>
          <w:szCs w:val="19"/>
          <w:lang w:val="pl-PL" w:eastAsia="pl-PL"/>
        </w:rPr>
        <w:t>go</w:t>
      </w:r>
      <w:r w:rsidR="00A5621F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ze zwierząt rzeźnych</w:t>
      </w:r>
      <w:r w:rsidR="00361BDB">
        <w:rPr>
          <w:rFonts w:ascii="Fira Sans" w:eastAsia="Times New Roman" w:hAnsi="Fira Sans" w:cs="Times New Roman"/>
          <w:sz w:val="19"/>
          <w:szCs w:val="19"/>
          <w:lang w:val="pl-PL" w:eastAsia="pl-PL"/>
        </w:rPr>
        <w:t>.</w:t>
      </w:r>
      <w:r w:rsidR="00A5621F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</w:t>
      </w:r>
      <w:r w:rsidR="00012D30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Znaczący </w:t>
      </w:r>
      <w:r w:rsidR="00705971">
        <w:rPr>
          <w:rFonts w:ascii="Fira Sans" w:eastAsia="Times New Roman" w:hAnsi="Fira Sans" w:cs="Times New Roman"/>
          <w:sz w:val="19"/>
          <w:szCs w:val="19"/>
          <w:lang w:val="pl-PL" w:eastAsia="pl-PL"/>
        </w:rPr>
        <w:t>w</w:t>
      </w:r>
      <w:r w:rsidR="009F5093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>zrost dostaw zanotowano również dla następujących artykułów żywnościowych:</w:t>
      </w:r>
      <w:r w:rsidR="00653626" w:rsidRPr="00653626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</w:t>
      </w:r>
      <w:r w:rsidR="00653626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>margaryn</w:t>
      </w:r>
      <w:r w:rsidR="00653626">
        <w:rPr>
          <w:rFonts w:ascii="Fira Sans" w:eastAsia="Times New Roman" w:hAnsi="Fira Sans" w:cs="Times New Roman"/>
          <w:sz w:val="19"/>
          <w:szCs w:val="19"/>
          <w:lang w:val="pl-PL" w:eastAsia="pl-PL"/>
        </w:rPr>
        <w:t>a</w:t>
      </w:r>
      <w:r w:rsidR="00653626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i</w:t>
      </w:r>
      <w:r w:rsidR="00653626">
        <w:rPr>
          <w:rFonts w:ascii="Fira Sans" w:eastAsia="Times New Roman" w:hAnsi="Fira Sans" w:cs="Times New Roman"/>
          <w:sz w:val="19"/>
          <w:szCs w:val="19"/>
          <w:lang w:val="pl-PL" w:eastAsia="pl-PL"/>
        </w:rPr>
        <w:t> produkty</w:t>
      </w:r>
      <w:r w:rsidR="00653626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do smarowania</w:t>
      </w:r>
      <w:r w:rsidR="00653626">
        <w:rPr>
          <w:rFonts w:ascii="Fira Sans" w:eastAsia="Times New Roman" w:hAnsi="Fira Sans" w:cs="Times New Roman"/>
          <w:sz w:val="19"/>
          <w:szCs w:val="19"/>
          <w:lang w:val="pl-PL" w:eastAsia="pl-PL"/>
        </w:rPr>
        <w:t>; mięs</w:t>
      </w:r>
      <w:r w:rsidR="00E535EC">
        <w:rPr>
          <w:rFonts w:ascii="Fira Sans" w:eastAsia="Times New Roman" w:hAnsi="Fira Sans" w:cs="Times New Roman"/>
          <w:sz w:val="19"/>
          <w:szCs w:val="19"/>
          <w:lang w:val="pl-PL" w:eastAsia="pl-PL"/>
        </w:rPr>
        <w:t>o</w:t>
      </w:r>
      <w:r w:rsidR="00653626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drobiowe; wody mineralne i inne napoje </w:t>
      </w:r>
      <w:r w:rsidR="00E535EC">
        <w:rPr>
          <w:rFonts w:ascii="Fira Sans" w:eastAsia="Times New Roman" w:hAnsi="Fira Sans" w:cs="Times New Roman"/>
          <w:sz w:val="19"/>
          <w:szCs w:val="19"/>
          <w:lang w:val="pl-PL" w:eastAsia="pl-PL"/>
        </w:rPr>
        <w:t>bez</w:t>
      </w:r>
      <w:r w:rsidR="00653626">
        <w:rPr>
          <w:rFonts w:ascii="Fira Sans" w:eastAsia="Times New Roman" w:hAnsi="Fira Sans" w:cs="Times New Roman"/>
          <w:sz w:val="19"/>
          <w:szCs w:val="19"/>
          <w:lang w:val="pl-PL" w:eastAsia="pl-PL"/>
        </w:rPr>
        <w:t>alkoholowe</w:t>
      </w:r>
      <w:r w:rsidR="00E535EC">
        <w:rPr>
          <w:rFonts w:ascii="Fira Sans" w:eastAsia="Times New Roman" w:hAnsi="Fira Sans" w:cs="Times New Roman"/>
          <w:sz w:val="19"/>
          <w:szCs w:val="19"/>
          <w:lang w:val="pl-PL" w:eastAsia="pl-PL"/>
        </w:rPr>
        <w:t>.</w:t>
      </w:r>
      <w:r w:rsidR="009F5093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 W porównaniu z 202</w:t>
      </w:r>
      <w:r w:rsidR="00A5621F">
        <w:rPr>
          <w:rFonts w:ascii="Fira Sans" w:eastAsia="Times New Roman" w:hAnsi="Fira Sans" w:cs="Times New Roman"/>
          <w:sz w:val="19"/>
          <w:szCs w:val="19"/>
          <w:lang w:val="pl-PL" w:eastAsia="pl-PL"/>
        </w:rPr>
        <w:t>1</w:t>
      </w:r>
      <w:r w:rsidR="009F5093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r. zdecydowanie mniejsze były natomiast dostawy</w:t>
      </w:r>
      <w:r w:rsidR="00B3329D" w:rsidRPr="00BE6B25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konserw, wędlin, wyrobów wędliniarskich drobiowych; </w:t>
      </w:r>
      <w:r w:rsidR="00653626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wódki czystej; masła i pozostał</w:t>
      </w:r>
      <w:r w:rsidR="00E535EC">
        <w:rPr>
          <w:rFonts w:ascii="Fira Sans" w:eastAsia="Times New Roman" w:hAnsi="Fira Sans" w:cs="Times New Roman"/>
          <w:sz w:val="19"/>
          <w:szCs w:val="19"/>
          <w:lang w:val="pl-PL" w:eastAsia="pl-PL"/>
        </w:rPr>
        <w:t>ych</w:t>
      </w:r>
      <w:r w:rsidR="00653626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tłuszcz</w:t>
      </w:r>
      <w:r w:rsidR="00E535EC">
        <w:rPr>
          <w:rFonts w:ascii="Fira Sans" w:eastAsia="Times New Roman" w:hAnsi="Fira Sans" w:cs="Times New Roman"/>
          <w:sz w:val="19"/>
          <w:szCs w:val="19"/>
          <w:lang w:val="pl-PL" w:eastAsia="pl-PL"/>
        </w:rPr>
        <w:t>ów</w:t>
      </w:r>
      <w:r w:rsidR="00653626">
        <w:rPr>
          <w:rFonts w:ascii="Fira Sans" w:eastAsia="Times New Roman" w:hAnsi="Fira Sans" w:cs="Times New Roman"/>
          <w:sz w:val="19"/>
          <w:szCs w:val="19"/>
          <w:lang w:val="pl-PL" w:eastAsia="pl-PL"/>
        </w:rPr>
        <w:t xml:space="preserve"> do smarowania</w:t>
      </w:r>
      <w:r w:rsidR="00705971">
        <w:rPr>
          <w:rFonts w:ascii="Fira Sans" w:eastAsia="Times New Roman" w:hAnsi="Fira Sans" w:cs="Times New Roman"/>
          <w:sz w:val="19"/>
          <w:szCs w:val="19"/>
          <w:lang w:val="pl-PL" w:eastAsia="pl-PL"/>
        </w:rPr>
        <w:t>.</w:t>
      </w:r>
    </w:p>
    <w:p w:rsidR="00093FBF" w:rsidRPr="00093FBF" w:rsidRDefault="00093FBF" w:rsidP="00435B85">
      <w:pPr>
        <w:spacing w:before="360" w:after="120" w:line="288" w:lineRule="auto"/>
        <w:rPr>
          <w:rFonts w:ascii="Fira Sans" w:eastAsia="Fira Sans Light" w:hAnsi="Fira Sans" w:cs="Times New Roman"/>
          <w:b/>
          <w:sz w:val="19"/>
          <w:lang w:val="pl-PL"/>
        </w:rPr>
      </w:pPr>
      <w:r w:rsidRPr="00093FBF">
        <w:rPr>
          <w:rFonts w:ascii="Fira Sans" w:eastAsia="Fira Sans Light" w:hAnsi="Fira Sans" w:cs="Times New Roman"/>
          <w:b/>
          <w:sz w:val="19"/>
          <w:lang w:val="pl-PL"/>
        </w:rPr>
        <w:t>Tablica 1. Dostawy wybranych towarów żywnościowych</w:t>
      </w:r>
    </w:p>
    <w:tbl>
      <w:tblPr>
        <w:tblW w:w="8095" w:type="dxa"/>
        <w:tblInd w:w="-72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Dostawy wybranych towarów żywnościowych"/>
        <w:tblDescription w:val="Dostawy wybranych towarów żywnościowych w latach 2021 i 2022"/>
      </w:tblPr>
      <w:tblGrid>
        <w:gridCol w:w="4467"/>
        <w:gridCol w:w="1062"/>
        <w:gridCol w:w="744"/>
        <w:gridCol w:w="745"/>
        <w:gridCol w:w="964"/>
        <w:gridCol w:w="113"/>
      </w:tblGrid>
      <w:tr w:rsidR="00093FBF" w:rsidRPr="00093FBF" w:rsidTr="00183AF9">
        <w:trPr>
          <w:trHeight w:val="284"/>
        </w:trPr>
        <w:tc>
          <w:tcPr>
            <w:tcW w:w="4467" w:type="dxa"/>
            <w:vMerge w:val="restart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Wyszczególnienie</w:t>
            </w:r>
          </w:p>
        </w:tc>
        <w:tc>
          <w:tcPr>
            <w:tcW w:w="1062" w:type="dxa"/>
            <w:vMerge w:val="restart"/>
          </w:tcPr>
          <w:p w:rsidR="00093FBF" w:rsidRPr="00093FBF" w:rsidRDefault="00093FBF" w:rsidP="00093FBF">
            <w:pPr>
              <w:spacing w:before="120" w:after="0" w:line="240" w:lineRule="auto"/>
              <w:ind w:right="-68" w:hanging="125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Jednostka miary</w:t>
            </w:r>
          </w:p>
        </w:tc>
        <w:tc>
          <w:tcPr>
            <w:tcW w:w="2566" w:type="dxa"/>
            <w:gridSpan w:val="4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auto"/>
              <w:ind w:right="25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Dostawy</w:t>
            </w:r>
          </w:p>
        </w:tc>
      </w:tr>
      <w:tr w:rsidR="00093FBF" w:rsidRPr="00093FBF" w:rsidTr="001F6CDC">
        <w:trPr>
          <w:gridAfter w:val="1"/>
          <w:wAfter w:w="113" w:type="dxa"/>
          <w:trHeight w:val="284"/>
        </w:trPr>
        <w:tc>
          <w:tcPr>
            <w:tcW w:w="4467" w:type="dxa"/>
            <w:vMerge/>
            <w:tcBorders>
              <w:bottom w:val="single" w:sz="12" w:space="0" w:color="001D77"/>
            </w:tcBorders>
            <w:vAlign w:val="center"/>
            <w:hideMark/>
          </w:tcPr>
          <w:p w:rsidR="00093FBF" w:rsidRPr="00093FBF" w:rsidRDefault="00093FBF" w:rsidP="00093FBF">
            <w:pPr>
              <w:spacing w:before="120"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</w:tc>
        <w:tc>
          <w:tcPr>
            <w:tcW w:w="1062" w:type="dxa"/>
            <w:vMerge/>
            <w:tcBorders>
              <w:bottom w:val="single" w:sz="12" w:space="0" w:color="001D77"/>
            </w:tcBorders>
          </w:tcPr>
          <w:p w:rsidR="00093FBF" w:rsidRPr="00093FBF" w:rsidRDefault="00093FBF" w:rsidP="00093FBF">
            <w:pPr>
              <w:spacing w:before="120"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</w:tc>
        <w:tc>
          <w:tcPr>
            <w:tcW w:w="744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093FBF" w:rsidRPr="00093FBF" w:rsidRDefault="00093FBF" w:rsidP="00982A8C">
            <w:pPr>
              <w:spacing w:before="60"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202</w:t>
            </w:r>
            <w:r w:rsidR="00982A8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</w:t>
            </w:r>
          </w:p>
        </w:tc>
        <w:tc>
          <w:tcPr>
            <w:tcW w:w="74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093FBF" w:rsidRPr="00093FBF" w:rsidRDefault="00093FBF" w:rsidP="00982A8C">
            <w:pPr>
              <w:spacing w:before="60"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202</w:t>
            </w:r>
            <w:r w:rsidR="00982A8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</w:p>
        </w:tc>
        <w:tc>
          <w:tcPr>
            <w:tcW w:w="964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093FBF" w:rsidRPr="00093FBF" w:rsidRDefault="00093FBF" w:rsidP="00982A8C">
            <w:pPr>
              <w:spacing w:before="60"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202</w:t>
            </w:r>
            <w:r w:rsidR="00982A8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</w:t>
            </w: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=100</w:t>
            </w:r>
          </w:p>
        </w:tc>
      </w:tr>
      <w:tr w:rsidR="00093FBF" w:rsidRPr="00093FBF" w:rsidTr="001F6CDC">
        <w:trPr>
          <w:gridAfter w:val="1"/>
          <w:wAfter w:w="113" w:type="dxa"/>
          <w:trHeight w:val="369"/>
        </w:trPr>
        <w:tc>
          <w:tcPr>
            <w:tcW w:w="4467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:rsidR="00093FBF" w:rsidRPr="00093FBF" w:rsidRDefault="00093FBF" w:rsidP="00093FBF">
            <w:pPr>
              <w:spacing w:before="60" w:after="0" w:line="240" w:lineRule="exact"/>
              <w:ind w:left="72"/>
              <w:rPr>
                <w:rFonts w:ascii="Fira Sans" w:eastAsia="Fira Sans Light" w:hAnsi="Fira Sans" w:cs="Arial"/>
                <w:b/>
                <w:bCs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  <w:t>Mięso ogółem</w:t>
            </w:r>
          </w:p>
        </w:tc>
        <w:tc>
          <w:tcPr>
            <w:tcW w:w="10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7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93FBF" w:rsidRPr="00093FBF" w:rsidRDefault="00982A8C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  <w:t>4348</w:t>
            </w:r>
          </w:p>
        </w:tc>
        <w:tc>
          <w:tcPr>
            <w:tcW w:w="7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93FBF" w:rsidRPr="00093FBF" w:rsidRDefault="00093FBF" w:rsidP="00982A8C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  <w:t>4</w:t>
            </w:r>
            <w:r w:rsidR="00982A8C"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  <w:t>642</w:t>
            </w: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93FBF" w:rsidRPr="00093FBF" w:rsidRDefault="00D75BA6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bCs/>
                <w:color w:val="000000"/>
                <w:sz w:val="19"/>
                <w:szCs w:val="19"/>
                <w:lang w:val="pl-PL"/>
              </w:rPr>
              <w:t>106,8</w:t>
            </w:r>
          </w:p>
        </w:tc>
      </w:tr>
      <w:tr w:rsidR="00093FBF" w:rsidRPr="00093FBF" w:rsidTr="001F6CDC">
        <w:trPr>
          <w:gridAfter w:val="1"/>
          <w:wAfter w:w="113" w:type="dxa"/>
          <w:trHeight w:val="369"/>
        </w:trPr>
        <w:tc>
          <w:tcPr>
            <w:tcW w:w="4467" w:type="dxa"/>
            <w:shd w:val="clear" w:color="auto" w:fill="auto"/>
            <w:vAlign w:val="center"/>
            <w:hideMark/>
          </w:tcPr>
          <w:p w:rsidR="00093FBF" w:rsidRPr="00093FBF" w:rsidRDefault="00E077A0" w:rsidP="00093FBF">
            <w:pPr>
              <w:tabs>
                <w:tab w:val="left" w:pos="674"/>
              </w:tabs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 xml:space="preserve">   m</w:t>
            </w:r>
            <w:r w:rsidR="00093FBF"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ięso surowe ze zwierząt rzeźnych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093FBF" w:rsidRPr="00093FBF" w:rsidRDefault="004D1A18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2543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093FBF" w:rsidRPr="00093FBF" w:rsidRDefault="004D1A18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2775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093FBF" w:rsidRPr="00093FBF" w:rsidRDefault="004D1A18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109,1</w:t>
            </w:r>
          </w:p>
        </w:tc>
      </w:tr>
      <w:tr w:rsidR="00093FBF" w:rsidRPr="00093FBF" w:rsidTr="001F6CDC">
        <w:trPr>
          <w:gridAfter w:val="1"/>
          <w:wAfter w:w="113" w:type="dxa"/>
          <w:trHeight w:val="369"/>
        </w:trPr>
        <w:tc>
          <w:tcPr>
            <w:tcW w:w="4467" w:type="dxa"/>
            <w:shd w:val="clear" w:color="auto" w:fill="auto"/>
            <w:vAlign w:val="center"/>
            <w:hideMark/>
          </w:tcPr>
          <w:p w:rsidR="00093FBF" w:rsidRPr="00093FBF" w:rsidRDefault="00E077A0" w:rsidP="00093FBF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 xml:space="preserve">   </w:t>
            </w:r>
            <w:r w:rsidR="00093FBF"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mięso drobiowe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093FBF" w:rsidRPr="00093FBF" w:rsidRDefault="00093FBF" w:rsidP="004D1A18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</w:t>
            </w:r>
            <w:r w:rsidR="004D1A1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805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093FBF" w:rsidRPr="00093FBF" w:rsidRDefault="00093FBF" w:rsidP="004D1A18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18</w:t>
            </w:r>
            <w:r w:rsidR="004D1A1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67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093FBF" w:rsidRPr="00093FBF" w:rsidRDefault="004D1A18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103,5</w:t>
            </w:r>
          </w:p>
        </w:tc>
      </w:tr>
      <w:tr w:rsidR="00093FBF" w:rsidRPr="00093FBF" w:rsidTr="001F6CDC">
        <w:trPr>
          <w:gridAfter w:val="1"/>
          <w:wAfter w:w="113" w:type="dxa"/>
          <w:trHeight w:val="369"/>
        </w:trPr>
        <w:tc>
          <w:tcPr>
            <w:tcW w:w="4467" w:type="dxa"/>
            <w:shd w:val="clear" w:color="auto" w:fill="auto"/>
            <w:vAlign w:val="center"/>
            <w:hideMark/>
          </w:tcPr>
          <w:p w:rsidR="00093FBF" w:rsidRPr="00093FBF" w:rsidRDefault="00093FBF" w:rsidP="00093FBF">
            <w:pPr>
              <w:spacing w:after="0" w:line="240" w:lineRule="auto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Konserwy, wędliny, wyroby wędliniarskie drobiowe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093FBF" w:rsidRPr="00093FBF" w:rsidRDefault="003245E7" w:rsidP="00093FBF">
            <w:pPr>
              <w:spacing w:after="0" w:line="240" w:lineRule="auto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105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093FBF" w:rsidRPr="00093FBF" w:rsidRDefault="004D1A18" w:rsidP="00093FBF">
            <w:pPr>
              <w:spacing w:after="0" w:line="240" w:lineRule="auto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74,1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093FBF" w:rsidRPr="00093FBF" w:rsidRDefault="004D1A18" w:rsidP="00093FBF">
            <w:pPr>
              <w:spacing w:after="0" w:line="240" w:lineRule="auto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70,7</w:t>
            </w:r>
          </w:p>
        </w:tc>
      </w:tr>
      <w:tr w:rsidR="00093FBF" w:rsidRPr="00093FBF" w:rsidTr="001F6CDC">
        <w:trPr>
          <w:gridAfter w:val="1"/>
          <w:wAfter w:w="113" w:type="dxa"/>
          <w:trHeight w:val="369"/>
        </w:trPr>
        <w:tc>
          <w:tcPr>
            <w:tcW w:w="4467" w:type="dxa"/>
            <w:shd w:val="clear" w:color="auto" w:fill="auto"/>
            <w:vAlign w:val="center"/>
            <w:hideMark/>
          </w:tcPr>
          <w:p w:rsidR="00093FBF" w:rsidRPr="00093FBF" w:rsidRDefault="00093FBF" w:rsidP="00093FBF">
            <w:pPr>
              <w:spacing w:after="0" w:line="240" w:lineRule="auto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Przetwory mięsne i podrobowe ze zwierząt rzeźnych (konserwy, wędliny, wyroby wędliniarskie i pozostałe przetwory)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093FBF" w:rsidRPr="00093FBF" w:rsidRDefault="004D1A18" w:rsidP="003245E7">
            <w:pPr>
              <w:spacing w:after="0" w:line="240" w:lineRule="auto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83</w:t>
            </w:r>
            <w:r w:rsidR="000E301B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093FBF" w:rsidRPr="00093FBF" w:rsidRDefault="004D1A18" w:rsidP="003245E7">
            <w:pPr>
              <w:spacing w:after="0" w:line="240" w:lineRule="auto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914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093FBF" w:rsidRPr="00093FBF" w:rsidRDefault="004D1A18" w:rsidP="00093FBF">
            <w:pPr>
              <w:spacing w:after="0" w:line="240" w:lineRule="auto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109,</w:t>
            </w:r>
            <w:r w:rsidR="000E301B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</w:p>
        </w:tc>
      </w:tr>
      <w:tr w:rsidR="00093FBF" w:rsidRPr="00093FBF" w:rsidTr="001F6CDC">
        <w:trPr>
          <w:gridAfter w:val="1"/>
          <w:wAfter w:w="113" w:type="dxa"/>
          <w:trHeight w:val="369"/>
        </w:trPr>
        <w:tc>
          <w:tcPr>
            <w:tcW w:w="4467" w:type="dxa"/>
            <w:shd w:val="clear" w:color="auto" w:fill="auto"/>
            <w:vAlign w:val="center"/>
            <w:hideMark/>
          </w:tcPr>
          <w:p w:rsidR="00093FBF" w:rsidRPr="00093FBF" w:rsidRDefault="00093FBF" w:rsidP="00093FBF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Ryby morskie mrożone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093FBF" w:rsidRPr="00093FBF" w:rsidRDefault="004D1A18" w:rsidP="003245E7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320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093FBF" w:rsidRPr="00093FBF" w:rsidRDefault="00093FBF" w:rsidP="003245E7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</w:t>
            </w:r>
            <w:r w:rsidR="003245E7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02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093FBF" w:rsidRPr="00093FBF" w:rsidRDefault="003245E7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94,2</w:t>
            </w:r>
          </w:p>
        </w:tc>
      </w:tr>
      <w:tr w:rsidR="00093FBF" w:rsidRPr="00093FBF" w:rsidTr="001F6CDC">
        <w:trPr>
          <w:gridAfter w:val="1"/>
          <w:wAfter w:w="113" w:type="dxa"/>
          <w:trHeight w:val="369"/>
        </w:trPr>
        <w:tc>
          <w:tcPr>
            <w:tcW w:w="4467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Margaryna i produkty do smarowania o</w:t>
            </w:r>
            <w:r w:rsidR="001F6CD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 </w:t>
            </w: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obniżonej lub niskiej zawartości tłuszczu (z</w:t>
            </w:r>
            <w:r w:rsidR="001F6CDC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 </w:t>
            </w: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wyłączeniem margaryny płynnej)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t.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093FBF" w:rsidRPr="00093FBF" w:rsidRDefault="004D1A18" w:rsidP="003245E7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155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093FBF" w:rsidRPr="00093FBF" w:rsidRDefault="00093FBF" w:rsidP="003245E7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</w:t>
            </w:r>
            <w:r w:rsidR="003245E7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62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093FBF" w:rsidRPr="00093FBF" w:rsidRDefault="003245E7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104,6</w:t>
            </w:r>
          </w:p>
        </w:tc>
      </w:tr>
      <w:tr w:rsidR="00093FBF" w:rsidRPr="00093FBF" w:rsidTr="001F6CDC">
        <w:trPr>
          <w:gridAfter w:val="1"/>
          <w:wAfter w:w="113" w:type="dxa"/>
          <w:trHeight w:val="369"/>
        </w:trPr>
        <w:tc>
          <w:tcPr>
            <w:tcW w:w="4467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Masło i pozostałe tłuszcze do smarowania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093FBF" w:rsidRPr="00093FBF" w:rsidRDefault="004D1A18" w:rsidP="00212C98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224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093FBF" w:rsidRPr="00093FBF" w:rsidRDefault="00093FBF" w:rsidP="00212C98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  <w:r w:rsidR="00212C9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02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093FBF" w:rsidRPr="00093FBF" w:rsidRDefault="00212C98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90,0</w:t>
            </w:r>
          </w:p>
        </w:tc>
      </w:tr>
      <w:tr w:rsidR="00093FBF" w:rsidRPr="00093FBF" w:rsidTr="003756E7">
        <w:trPr>
          <w:gridAfter w:val="1"/>
          <w:wAfter w:w="113" w:type="dxa"/>
          <w:trHeight w:val="369"/>
        </w:trPr>
        <w:tc>
          <w:tcPr>
            <w:tcW w:w="4467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Sery i twarogi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74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:rsidR="00093FBF" w:rsidRPr="00093FBF" w:rsidRDefault="004D1A18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813</w:t>
            </w:r>
          </w:p>
        </w:tc>
        <w:tc>
          <w:tcPr>
            <w:tcW w:w="745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:rsidR="00093FBF" w:rsidRPr="00093FBF" w:rsidRDefault="00093FBF" w:rsidP="00212C98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81</w:t>
            </w:r>
            <w:r w:rsidR="00212C9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8</w:t>
            </w:r>
          </w:p>
        </w:tc>
        <w:tc>
          <w:tcPr>
            <w:tcW w:w="96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:rsidR="00093FBF" w:rsidRPr="00093FBF" w:rsidRDefault="00212C98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100,6</w:t>
            </w:r>
          </w:p>
        </w:tc>
      </w:tr>
      <w:tr w:rsidR="002E0DC5" w:rsidRPr="00093FBF" w:rsidTr="003756E7">
        <w:trPr>
          <w:gridAfter w:val="1"/>
          <w:wAfter w:w="113" w:type="dxa"/>
          <w:trHeight w:val="369"/>
        </w:trPr>
        <w:tc>
          <w:tcPr>
            <w:tcW w:w="4467" w:type="dxa"/>
            <w:shd w:val="clear" w:color="auto" w:fill="auto"/>
            <w:vAlign w:val="center"/>
          </w:tcPr>
          <w:p w:rsidR="002E0DC5" w:rsidRPr="00093FBF" w:rsidRDefault="002E0DC5" w:rsidP="00093FBF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Mąka pszenna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2E0DC5" w:rsidRPr="00093FBF" w:rsidRDefault="002E0DC5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744" w:type="dxa"/>
            <w:tcBorders>
              <w:top w:val="single" w:sz="4" w:space="0" w:color="001D77"/>
              <w:bottom w:val="single" w:sz="4" w:space="0" w:color="auto"/>
            </w:tcBorders>
            <w:shd w:val="clear" w:color="auto" w:fill="auto"/>
            <w:vAlign w:val="center"/>
          </w:tcPr>
          <w:p w:rsidR="002E0DC5" w:rsidRPr="00093FBF" w:rsidRDefault="004D1A18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2359</w:t>
            </w:r>
          </w:p>
        </w:tc>
        <w:tc>
          <w:tcPr>
            <w:tcW w:w="745" w:type="dxa"/>
            <w:tcBorders>
              <w:top w:val="single" w:sz="4" w:space="0" w:color="001D77"/>
              <w:bottom w:val="single" w:sz="4" w:space="0" w:color="auto"/>
            </w:tcBorders>
            <w:shd w:val="clear" w:color="auto" w:fill="auto"/>
            <w:vAlign w:val="center"/>
          </w:tcPr>
          <w:p w:rsidR="002E0DC5" w:rsidRPr="00093FBF" w:rsidRDefault="00212C98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2592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4" w:space="0" w:color="auto"/>
            </w:tcBorders>
            <w:shd w:val="clear" w:color="auto" w:fill="auto"/>
            <w:vAlign w:val="center"/>
          </w:tcPr>
          <w:p w:rsidR="002E0DC5" w:rsidRPr="00093FBF" w:rsidRDefault="00212C98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109,9</w:t>
            </w:r>
          </w:p>
        </w:tc>
      </w:tr>
      <w:tr w:rsidR="00183AF9" w:rsidRPr="00093FBF" w:rsidTr="003756E7">
        <w:trPr>
          <w:gridAfter w:val="1"/>
          <w:wAfter w:w="113" w:type="dxa"/>
          <w:trHeight w:val="369"/>
        </w:trPr>
        <w:tc>
          <w:tcPr>
            <w:tcW w:w="4467" w:type="dxa"/>
            <w:tcBorders>
              <w:bottom w:val="nil"/>
            </w:tcBorders>
            <w:shd w:val="clear" w:color="auto" w:fill="auto"/>
            <w:vAlign w:val="center"/>
          </w:tcPr>
          <w:p w:rsidR="00183AF9" w:rsidRPr="00093FBF" w:rsidRDefault="00183AF9" w:rsidP="00093FBF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Mąka żytnia</w:t>
            </w:r>
          </w:p>
        </w:tc>
        <w:tc>
          <w:tcPr>
            <w:tcW w:w="1062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3AF9" w:rsidRPr="00093FBF" w:rsidRDefault="00183AF9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3AF9" w:rsidRDefault="004D1A18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3AF9" w:rsidRDefault="00183AF9" w:rsidP="00212C98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</w:t>
            </w:r>
            <w:r w:rsidR="00212C98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183AF9" w:rsidRDefault="00212C98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101,6</w:t>
            </w:r>
          </w:p>
        </w:tc>
      </w:tr>
      <w:tr w:rsidR="00F579E7" w:rsidRPr="00093FBF" w:rsidTr="003756E7">
        <w:trPr>
          <w:gridAfter w:val="1"/>
          <w:wAfter w:w="113" w:type="dxa"/>
          <w:trHeight w:val="369"/>
        </w:trPr>
        <w:tc>
          <w:tcPr>
            <w:tcW w:w="4467" w:type="dxa"/>
            <w:tcBorders>
              <w:bottom w:val="nil"/>
            </w:tcBorders>
            <w:shd w:val="clear" w:color="auto" w:fill="auto"/>
            <w:vAlign w:val="center"/>
          </w:tcPr>
          <w:p w:rsidR="00F579E7" w:rsidRDefault="00F579E7" w:rsidP="00093FBF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Cukier</w:t>
            </w:r>
          </w:p>
        </w:tc>
        <w:tc>
          <w:tcPr>
            <w:tcW w:w="1062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79E7" w:rsidRPr="00093FBF" w:rsidRDefault="00F579E7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79E7" w:rsidRDefault="004D1A18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1595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79E7" w:rsidRDefault="00212C98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1621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F579E7" w:rsidRDefault="00212C98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101,6</w:t>
            </w:r>
          </w:p>
        </w:tc>
      </w:tr>
      <w:tr w:rsidR="00487098" w:rsidRPr="00093FBF" w:rsidTr="003756E7">
        <w:trPr>
          <w:trHeight w:hRule="exact" w:val="319"/>
        </w:trPr>
        <w:tc>
          <w:tcPr>
            <w:tcW w:w="446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72DEE" w:rsidRDefault="00F72DEE" w:rsidP="00F579E7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:rsidR="00487098" w:rsidRPr="00093FBF" w:rsidRDefault="00487098" w:rsidP="00093FBF">
            <w:pPr>
              <w:spacing w:before="120"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</w:tc>
        <w:tc>
          <w:tcPr>
            <w:tcW w:w="2566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87098" w:rsidRDefault="00487098" w:rsidP="00093FBF">
            <w:pPr>
              <w:spacing w:after="0" w:line="240" w:lineRule="exact"/>
              <w:ind w:right="-212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  <w:p w:rsidR="00183AF9" w:rsidRPr="00093FBF" w:rsidRDefault="00183AF9" w:rsidP="00093FBF">
            <w:pPr>
              <w:spacing w:after="0" w:line="240" w:lineRule="exact"/>
              <w:ind w:right="-212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</w:tc>
      </w:tr>
      <w:tr w:rsidR="00093FBF" w:rsidRPr="00093FBF" w:rsidTr="003756E7">
        <w:trPr>
          <w:trHeight w:hRule="exact" w:val="319"/>
        </w:trPr>
        <w:tc>
          <w:tcPr>
            <w:tcW w:w="4467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487098" w:rsidRDefault="00487098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  <w:p w:rsidR="00093FBF" w:rsidRPr="00093FBF" w:rsidRDefault="00093FBF" w:rsidP="00093FBF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Wyszczególnienie</w:t>
            </w:r>
          </w:p>
        </w:tc>
        <w:tc>
          <w:tcPr>
            <w:tcW w:w="1062" w:type="dxa"/>
            <w:vMerge w:val="restart"/>
            <w:tcBorders>
              <w:top w:val="nil"/>
            </w:tcBorders>
          </w:tcPr>
          <w:p w:rsidR="00093FBF" w:rsidRPr="00093FBF" w:rsidRDefault="00093FBF" w:rsidP="00093FBF">
            <w:pPr>
              <w:spacing w:before="120" w:after="0" w:line="240" w:lineRule="auto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Jednostka miary</w:t>
            </w:r>
          </w:p>
        </w:tc>
        <w:tc>
          <w:tcPr>
            <w:tcW w:w="2566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ind w:right="-212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Dostawy</w:t>
            </w:r>
          </w:p>
        </w:tc>
      </w:tr>
      <w:tr w:rsidR="00093FBF" w:rsidRPr="00093FBF" w:rsidTr="001F6CDC">
        <w:trPr>
          <w:trHeight w:hRule="exact" w:val="283"/>
        </w:trPr>
        <w:tc>
          <w:tcPr>
            <w:tcW w:w="4467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</w:tc>
        <w:tc>
          <w:tcPr>
            <w:tcW w:w="1062" w:type="dxa"/>
            <w:vMerge/>
            <w:tcBorders>
              <w:bottom w:val="single" w:sz="12" w:space="0" w:color="001D77"/>
            </w:tcBorders>
          </w:tcPr>
          <w:p w:rsidR="00093FBF" w:rsidRPr="00093FBF" w:rsidRDefault="00093FBF" w:rsidP="00093FBF">
            <w:pPr>
              <w:spacing w:after="0" w:line="240" w:lineRule="exact"/>
              <w:ind w:left="-1" w:right="-1" w:firstLine="1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</w:p>
        </w:tc>
        <w:tc>
          <w:tcPr>
            <w:tcW w:w="744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093FBF" w:rsidRPr="00093FBF" w:rsidRDefault="00093FBF" w:rsidP="007C0435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202</w:t>
            </w:r>
            <w:r w:rsidR="007C0435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</w:t>
            </w:r>
          </w:p>
        </w:tc>
        <w:tc>
          <w:tcPr>
            <w:tcW w:w="745" w:type="dxa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093FBF" w:rsidRPr="00093FBF" w:rsidRDefault="00093FBF" w:rsidP="007C0435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202</w:t>
            </w:r>
            <w:r w:rsidR="007C0435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</w:p>
        </w:tc>
        <w:tc>
          <w:tcPr>
            <w:tcW w:w="1077" w:type="dxa"/>
            <w:gridSpan w:val="2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093FBF" w:rsidRPr="00093FBF" w:rsidRDefault="00093FBF" w:rsidP="007C0435">
            <w:pPr>
              <w:spacing w:after="0" w:line="240" w:lineRule="exact"/>
              <w:ind w:right="-21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202</w:t>
            </w:r>
            <w:r w:rsidR="007C0435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</w:t>
            </w: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=100</w:t>
            </w:r>
          </w:p>
        </w:tc>
      </w:tr>
      <w:tr w:rsidR="00093FBF" w:rsidRPr="00093FBF" w:rsidTr="001F6CDC">
        <w:trPr>
          <w:trHeight w:val="369"/>
        </w:trPr>
        <w:tc>
          <w:tcPr>
            <w:tcW w:w="4467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Czekolada (łącznie z czekoladkami i wyrobami czekoladowymi oraz czekoladą białą)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ind w:left="-1" w:right="-1" w:firstLine="1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093FBF" w:rsidRPr="00093FBF" w:rsidRDefault="00212C98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265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093FBF" w:rsidRPr="00093FBF" w:rsidRDefault="003245E7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267</w:t>
            </w:r>
          </w:p>
        </w:tc>
        <w:tc>
          <w:tcPr>
            <w:tcW w:w="1077" w:type="dxa"/>
            <w:gridSpan w:val="2"/>
            <w:shd w:val="clear" w:color="auto" w:fill="auto"/>
            <w:vAlign w:val="center"/>
          </w:tcPr>
          <w:p w:rsidR="00093FBF" w:rsidRPr="00093FBF" w:rsidRDefault="003245E7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101,</w:t>
            </w:r>
            <w:r w:rsidR="00E077A0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0</w:t>
            </w:r>
          </w:p>
        </w:tc>
      </w:tr>
      <w:tr w:rsidR="00093FBF" w:rsidRPr="00093FBF" w:rsidTr="001F6CDC">
        <w:trPr>
          <w:trHeight w:val="369"/>
        </w:trPr>
        <w:tc>
          <w:tcPr>
            <w:tcW w:w="4467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ind w:firstLine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Makaron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ind w:left="-1" w:right="-1" w:firstLine="1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tys. t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093FBF" w:rsidRPr="00093FBF" w:rsidRDefault="00212C98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237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093FBF" w:rsidRPr="00093FBF" w:rsidRDefault="003245E7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243</w:t>
            </w:r>
          </w:p>
        </w:tc>
        <w:tc>
          <w:tcPr>
            <w:tcW w:w="1077" w:type="dxa"/>
            <w:gridSpan w:val="2"/>
            <w:shd w:val="clear" w:color="auto" w:fill="auto"/>
            <w:vAlign w:val="center"/>
          </w:tcPr>
          <w:p w:rsidR="00093FBF" w:rsidRPr="00093FBF" w:rsidRDefault="003245E7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102,6</w:t>
            </w:r>
          </w:p>
        </w:tc>
      </w:tr>
      <w:tr w:rsidR="00093FBF" w:rsidRPr="00093FBF" w:rsidTr="001F6CDC">
        <w:trPr>
          <w:trHeight w:val="369"/>
        </w:trPr>
        <w:tc>
          <w:tcPr>
            <w:tcW w:w="4467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Wódki, likiery, inne napoje spirytusowe w</w:t>
            </w:r>
            <w:r w:rsidR="00AF280D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 </w:t>
            </w: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przeliczeniu na 100% alkoholu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ind w:left="-1" w:right="-1" w:firstLine="1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 xml:space="preserve">tys. </w:t>
            </w:r>
            <w:proofErr w:type="spellStart"/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hl</w:t>
            </w:r>
            <w:proofErr w:type="spellEnd"/>
          </w:p>
        </w:tc>
        <w:tc>
          <w:tcPr>
            <w:tcW w:w="744" w:type="dxa"/>
            <w:shd w:val="clear" w:color="auto" w:fill="auto"/>
            <w:vAlign w:val="center"/>
          </w:tcPr>
          <w:p w:rsidR="00093FBF" w:rsidRPr="00093FBF" w:rsidRDefault="00212C98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1514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093FBF" w:rsidRPr="00093FBF" w:rsidRDefault="003245E7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1391</w:t>
            </w:r>
          </w:p>
        </w:tc>
        <w:tc>
          <w:tcPr>
            <w:tcW w:w="1077" w:type="dxa"/>
            <w:gridSpan w:val="2"/>
            <w:shd w:val="clear" w:color="auto" w:fill="auto"/>
            <w:vAlign w:val="center"/>
          </w:tcPr>
          <w:p w:rsidR="00093FBF" w:rsidRPr="00093FBF" w:rsidRDefault="003245E7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91,9</w:t>
            </w:r>
          </w:p>
        </w:tc>
      </w:tr>
      <w:tr w:rsidR="00093FBF" w:rsidRPr="00093FBF" w:rsidTr="001F6CDC">
        <w:trPr>
          <w:trHeight w:val="369"/>
        </w:trPr>
        <w:tc>
          <w:tcPr>
            <w:tcW w:w="4467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ind w:left="176" w:firstLine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 tym wódka czysta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ind w:left="-1" w:right="-1" w:firstLine="1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 xml:space="preserve">tys. </w:t>
            </w:r>
            <w:proofErr w:type="spellStart"/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hl</w:t>
            </w:r>
            <w:proofErr w:type="spellEnd"/>
          </w:p>
        </w:tc>
        <w:tc>
          <w:tcPr>
            <w:tcW w:w="744" w:type="dxa"/>
            <w:shd w:val="clear" w:color="auto" w:fill="auto"/>
            <w:vAlign w:val="center"/>
          </w:tcPr>
          <w:p w:rsidR="00093FBF" w:rsidRPr="00093FBF" w:rsidRDefault="00212C98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989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093FBF" w:rsidRPr="00093FBF" w:rsidRDefault="003245E7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867</w:t>
            </w:r>
          </w:p>
        </w:tc>
        <w:tc>
          <w:tcPr>
            <w:tcW w:w="1077" w:type="dxa"/>
            <w:gridSpan w:val="2"/>
            <w:shd w:val="clear" w:color="auto" w:fill="auto"/>
            <w:vAlign w:val="center"/>
          </w:tcPr>
          <w:p w:rsidR="00093FBF" w:rsidRPr="00093FBF" w:rsidRDefault="003245E7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87,6</w:t>
            </w:r>
          </w:p>
        </w:tc>
      </w:tr>
      <w:tr w:rsidR="00093FBF" w:rsidRPr="00093FBF" w:rsidTr="001F6CDC">
        <w:trPr>
          <w:trHeight w:val="369"/>
        </w:trPr>
        <w:tc>
          <w:tcPr>
            <w:tcW w:w="4467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ind w:firstLine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Wina i miody pitne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ind w:left="-1" w:right="-1" w:firstLine="1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 xml:space="preserve">tys. </w:t>
            </w:r>
            <w:proofErr w:type="spellStart"/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hl</w:t>
            </w:r>
            <w:proofErr w:type="spellEnd"/>
          </w:p>
        </w:tc>
        <w:tc>
          <w:tcPr>
            <w:tcW w:w="744" w:type="dxa"/>
            <w:shd w:val="clear" w:color="auto" w:fill="auto"/>
            <w:vAlign w:val="center"/>
          </w:tcPr>
          <w:p w:rsidR="00093FBF" w:rsidRPr="00093FBF" w:rsidRDefault="00212C98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2576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093FBF" w:rsidRPr="00093FBF" w:rsidRDefault="003245E7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2444</w:t>
            </w:r>
          </w:p>
        </w:tc>
        <w:tc>
          <w:tcPr>
            <w:tcW w:w="1077" w:type="dxa"/>
            <w:gridSpan w:val="2"/>
            <w:shd w:val="clear" w:color="auto" w:fill="auto"/>
            <w:vAlign w:val="center"/>
          </w:tcPr>
          <w:p w:rsidR="00093FBF" w:rsidRPr="00093FBF" w:rsidRDefault="003245E7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94,9</w:t>
            </w:r>
          </w:p>
        </w:tc>
      </w:tr>
      <w:tr w:rsidR="00093FBF" w:rsidRPr="00093FBF" w:rsidTr="001F6CDC">
        <w:trPr>
          <w:trHeight w:val="369"/>
        </w:trPr>
        <w:tc>
          <w:tcPr>
            <w:tcW w:w="4467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ind w:left="176" w:firstLine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 tym wina gronowe (łącznie z wermutem)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ind w:left="-1" w:right="-1" w:firstLine="1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 xml:space="preserve">tys. </w:t>
            </w:r>
            <w:proofErr w:type="spellStart"/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hl</w:t>
            </w:r>
            <w:proofErr w:type="spellEnd"/>
          </w:p>
        </w:tc>
        <w:tc>
          <w:tcPr>
            <w:tcW w:w="744" w:type="dxa"/>
            <w:shd w:val="clear" w:color="auto" w:fill="auto"/>
            <w:vAlign w:val="center"/>
          </w:tcPr>
          <w:p w:rsidR="00093FBF" w:rsidRPr="00093FBF" w:rsidRDefault="00212C98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1780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093FBF" w:rsidRPr="00093FBF" w:rsidRDefault="00212C98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1719</w:t>
            </w:r>
          </w:p>
        </w:tc>
        <w:tc>
          <w:tcPr>
            <w:tcW w:w="1077" w:type="dxa"/>
            <w:gridSpan w:val="2"/>
            <w:shd w:val="clear" w:color="auto" w:fill="auto"/>
            <w:vAlign w:val="center"/>
          </w:tcPr>
          <w:p w:rsidR="00093FBF" w:rsidRPr="00093FBF" w:rsidRDefault="003245E7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96,5</w:t>
            </w:r>
          </w:p>
        </w:tc>
      </w:tr>
      <w:tr w:rsidR="00093FBF" w:rsidRPr="00093FBF" w:rsidTr="001F6CDC">
        <w:trPr>
          <w:trHeight w:val="369"/>
        </w:trPr>
        <w:tc>
          <w:tcPr>
            <w:tcW w:w="4467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Piwo otrzymane ze słodu (o objętościowej mocy alkoholu 0,5% i więcej)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ind w:left="-1" w:right="-1" w:firstLine="1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 xml:space="preserve">tys. </w:t>
            </w:r>
            <w:proofErr w:type="spellStart"/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hl</w:t>
            </w:r>
            <w:proofErr w:type="spellEnd"/>
          </w:p>
        </w:tc>
        <w:tc>
          <w:tcPr>
            <w:tcW w:w="744" w:type="dxa"/>
            <w:shd w:val="clear" w:color="auto" w:fill="auto"/>
            <w:vAlign w:val="center"/>
          </w:tcPr>
          <w:p w:rsidR="00093FBF" w:rsidRPr="00093FBF" w:rsidRDefault="00212C98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35554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093FBF" w:rsidRPr="00093FBF" w:rsidRDefault="00212C98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35347</w:t>
            </w:r>
          </w:p>
        </w:tc>
        <w:tc>
          <w:tcPr>
            <w:tcW w:w="1077" w:type="dxa"/>
            <w:gridSpan w:val="2"/>
            <w:shd w:val="clear" w:color="auto" w:fill="auto"/>
            <w:vAlign w:val="center"/>
          </w:tcPr>
          <w:p w:rsidR="00093FBF" w:rsidRPr="00093FBF" w:rsidRDefault="003245E7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99,4</w:t>
            </w:r>
          </w:p>
        </w:tc>
      </w:tr>
      <w:tr w:rsidR="00093FBF" w:rsidRPr="00093FBF" w:rsidTr="001F6CDC">
        <w:trPr>
          <w:trHeight w:val="369"/>
        </w:trPr>
        <w:tc>
          <w:tcPr>
            <w:tcW w:w="4467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ind w:left="72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Wody mineralne i inne napoje bezalkoholowe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093FBF" w:rsidRPr="00093FBF" w:rsidRDefault="00093FBF" w:rsidP="00093FBF">
            <w:pPr>
              <w:spacing w:after="0" w:line="240" w:lineRule="exact"/>
              <w:ind w:left="-1" w:right="-1" w:firstLine="1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 xml:space="preserve">tys. </w:t>
            </w:r>
            <w:proofErr w:type="spellStart"/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hl</w:t>
            </w:r>
            <w:proofErr w:type="spellEnd"/>
          </w:p>
        </w:tc>
        <w:tc>
          <w:tcPr>
            <w:tcW w:w="744" w:type="dxa"/>
            <w:shd w:val="clear" w:color="auto" w:fill="auto"/>
            <w:vAlign w:val="center"/>
          </w:tcPr>
          <w:p w:rsidR="00093FBF" w:rsidRPr="00093FBF" w:rsidRDefault="00212C98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71292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093FBF" w:rsidRPr="00093FBF" w:rsidRDefault="00212C98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73788</w:t>
            </w:r>
          </w:p>
        </w:tc>
        <w:tc>
          <w:tcPr>
            <w:tcW w:w="1077" w:type="dxa"/>
            <w:gridSpan w:val="2"/>
            <w:shd w:val="clear" w:color="auto" w:fill="auto"/>
            <w:vAlign w:val="center"/>
          </w:tcPr>
          <w:p w:rsidR="00093FBF" w:rsidRPr="00093FBF" w:rsidRDefault="003245E7" w:rsidP="00093FBF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103,5</w:t>
            </w:r>
          </w:p>
        </w:tc>
      </w:tr>
    </w:tbl>
    <w:p w:rsidR="00093FBF" w:rsidRPr="00093FBF" w:rsidRDefault="00234AD8" w:rsidP="00435B85">
      <w:pPr>
        <w:spacing w:before="360" w:after="120" w:line="240" w:lineRule="exact"/>
        <w:rPr>
          <w:rFonts w:ascii="Fira Sans" w:eastAsia="Fira Sans Light" w:hAnsi="Fira Sans" w:cs="Arial"/>
          <w:b/>
          <w:spacing w:val="-2"/>
          <w:sz w:val="19"/>
          <w:szCs w:val="19"/>
          <w:lang w:val="pl-PL"/>
        </w:rPr>
      </w:pPr>
      <w:r>
        <w:rPr>
          <w:rFonts w:ascii="Fira Sans" w:eastAsia="Fira Sans Light" w:hAnsi="Fira Sans" w:cs="Times New Roman"/>
          <w:noProof/>
          <w:spacing w:val="-2"/>
          <w:sz w:val="19"/>
          <w:szCs w:val="19"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>
                <wp:simplePos x="0" y="0"/>
                <wp:positionH relativeFrom="page">
                  <wp:posOffset>5695950</wp:posOffset>
                </wp:positionH>
                <wp:positionV relativeFrom="paragraph">
                  <wp:posOffset>325755</wp:posOffset>
                </wp:positionV>
                <wp:extent cx="1821180" cy="1438275"/>
                <wp:effectExtent l="0" t="0" r="0" b="9525"/>
                <wp:wrapTight wrapText="bothSides">
                  <wp:wrapPolygon edited="0">
                    <wp:start x="452" y="0"/>
                    <wp:lineTo x="452" y="21457"/>
                    <wp:lineTo x="20787" y="21457"/>
                    <wp:lineTo x="20787" y="0"/>
                    <wp:lineTo x="452" y="0"/>
                  </wp:wrapPolygon>
                </wp:wrapTight>
                <wp:docPr id="1" name="Pole tekstowe 1" descr="W 2022 r. zanotowano  wzrost spożycia tłuszczy jadalnych zwierzęcych, mięsa i podrobów, w tym samego mięsa oraz mleka, cukru i ziarna 4 zbóż. Spadło natomiast spożycie masła, jaj, alkoholu i ziemniaków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43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5093" w:rsidRPr="00F45752" w:rsidRDefault="009F5093" w:rsidP="00F45752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F45752">
                              <w:rPr>
                                <w:rFonts w:cs="Arial"/>
                              </w:rPr>
                              <w:t>W 202</w:t>
                            </w:r>
                            <w:r w:rsidR="00982A8C">
                              <w:rPr>
                                <w:rFonts w:cs="Arial"/>
                              </w:rPr>
                              <w:t>2</w:t>
                            </w:r>
                            <w:r w:rsidRPr="00F45752">
                              <w:rPr>
                                <w:rFonts w:cs="Arial"/>
                              </w:rPr>
                              <w:t xml:space="preserve"> r. zanotowano </w:t>
                            </w:r>
                            <w:r w:rsidR="00F05A11" w:rsidRPr="00F45752">
                              <w:rPr>
                                <w:rFonts w:cs="Arial"/>
                              </w:rPr>
                              <w:t>wzrost</w:t>
                            </w:r>
                            <w:r w:rsidR="00972580" w:rsidRPr="00F45752">
                              <w:rPr>
                                <w:rFonts w:cs="Arial"/>
                              </w:rPr>
                              <w:t xml:space="preserve"> </w:t>
                            </w:r>
                            <w:r w:rsidRPr="00F45752">
                              <w:rPr>
                                <w:rFonts w:cs="Arial"/>
                              </w:rPr>
                              <w:t xml:space="preserve">spożycia </w:t>
                            </w:r>
                            <w:r w:rsidR="00F05A11" w:rsidRPr="00F45752">
                              <w:rPr>
                                <w:rFonts w:cs="Arial"/>
                              </w:rPr>
                              <w:t xml:space="preserve">tłuszczy jadalnych zwierzęcych, </w:t>
                            </w:r>
                            <w:r w:rsidR="005A5DF0">
                              <w:rPr>
                                <w:rFonts w:cs="Arial"/>
                              </w:rPr>
                              <w:t>mięsa i podrobów</w:t>
                            </w:r>
                            <w:r w:rsidR="001B6C08">
                              <w:rPr>
                                <w:rFonts w:cs="Arial"/>
                              </w:rPr>
                              <w:t>, w tym samego mięsa</w:t>
                            </w:r>
                            <w:r w:rsidR="005A5DF0">
                              <w:rPr>
                                <w:rFonts w:cs="Arial"/>
                              </w:rPr>
                              <w:t xml:space="preserve"> </w:t>
                            </w:r>
                            <w:r w:rsidR="00861318" w:rsidRPr="00F45752">
                              <w:rPr>
                                <w:rFonts w:cs="Arial"/>
                              </w:rPr>
                              <w:t>oraz mleka</w:t>
                            </w:r>
                            <w:r w:rsidR="00A267A8">
                              <w:rPr>
                                <w:rFonts w:cs="Arial"/>
                              </w:rPr>
                              <w:t>, cukru i ziarna 4 zbóż.</w:t>
                            </w:r>
                            <w:r w:rsidR="00861318" w:rsidRPr="00F45752">
                              <w:rPr>
                                <w:rFonts w:cs="Arial"/>
                              </w:rPr>
                              <w:t xml:space="preserve"> </w:t>
                            </w:r>
                            <w:r w:rsidRPr="00F45752">
                              <w:rPr>
                                <w:rFonts w:cs="Arial"/>
                              </w:rPr>
                              <w:t xml:space="preserve">Spadło natomiast spożycie </w:t>
                            </w:r>
                            <w:r w:rsidR="005A5DF0">
                              <w:rPr>
                                <w:rFonts w:cs="Arial"/>
                              </w:rPr>
                              <w:t>masła</w:t>
                            </w:r>
                            <w:r w:rsidR="00A267A8">
                              <w:rPr>
                                <w:rFonts w:cs="Arial"/>
                              </w:rPr>
                              <w:t>, jaj, alkohol</w:t>
                            </w:r>
                            <w:r w:rsidR="00E12A52">
                              <w:rPr>
                                <w:rFonts w:cs="Arial"/>
                              </w:rPr>
                              <w:t>u</w:t>
                            </w:r>
                            <w:r w:rsidR="00A267A8">
                              <w:rPr>
                                <w:rFonts w:cs="Arial"/>
                              </w:rPr>
                              <w:t xml:space="preserve">   </w:t>
                            </w:r>
                            <w:r w:rsidR="00E12A52">
                              <w:rPr>
                                <w:rFonts w:cs="Arial"/>
                              </w:rPr>
                              <w:t>i </w:t>
                            </w:r>
                            <w:r w:rsidR="00A267A8">
                              <w:rPr>
                                <w:rFonts w:cs="Arial"/>
                              </w:rPr>
                              <w:t>ziemniaków</w:t>
                            </w:r>
                          </w:p>
                          <w:p w:rsidR="009F5093" w:rsidRPr="00D616D2" w:rsidRDefault="00912616" w:rsidP="00F45752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" o:spid="_x0000_s1028" type="#_x0000_t202" alt="W 2022 r. zanotowano  wzrost spożycia tłuszczy jadalnych zwierzęcych, mięsa i podrobów, w tym samego mięsa oraz mleka, cukru i ziarna 4 zbóż. Spadło natomiast spożycie masła, jaj, alkoholu i ziemniaków &#10;" style="position:absolute;margin-left:448.5pt;margin-top:25.65pt;width:143.4pt;height:113.2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" filled="f" stroked="f">
                <v:textbox>
                  <w:txbxContent>
                    <w:p w:rsidR="009F5093" w:rsidRPr="00F45752" w:rsidRDefault="009F5093" w:rsidP="00F45752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F45752">
                        <w:rPr>
                          <w:rFonts w:cs="Arial"/>
                        </w:rPr>
                        <w:t>W 202</w:t>
                      </w:r>
                      <w:r w:rsidR="00982A8C">
                        <w:rPr>
                          <w:rFonts w:cs="Arial"/>
                        </w:rPr>
                        <w:t>2</w:t>
                      </w:r>
                      <w:r w:rsidRPr="00F45752">
                        <w:rPr>
                          <w:rFonts w:cs="Arial"/>
                        </w:rPr>
                        <w:t xml:space="preserve"> r. zanotowano </w:t>
                      </w:r>
                      <w:r w:rsidR="00F05A11" w:rsidRPr="00F45752">
                        <w:rPr>
                          <w:rFonts w:cs="Arial"/>
                        </w:rPr>
                        <w:t>wzrost</w:t>
                      </w:r>
                      <w:r w:rsidR="00972580" w:rsidRPr="00F45752">
                        <w:rPr>
                          <w:rFonts w:cs="Arial"/>
                        </w:rPr>
                        <w:t xml:space="preserve"> </w:t>
                      </w:r>
                      <w:r w:rsidRPr="00F45752">
                        <w:rPr>
                          <w:rFonts w:cs="Arial"/>
                        </w:rPr>
                        <w:t xml:space="preserve">spożycia </w:t>
                      </w:r>
                      <w:r w:rsidR="00F05A11" w:rsidRPr="00F45752">
                        <w:rPr>
                          <w:rFonts w:cs="Arial"/>
                        </w:rPr>
                        <w:t xml:space="preserve">tłuszczy jadalnych zwierzęcych, </w:t>
                      </w:r>
                      <w:r w:rsidR="005A5DF0">
                        <w:rPr>
                          <w:rFonts w:cs="Arial"/>
                        </w:rPr>
                        <w:t>mięsa i podrobów</w:t>
                      </w:r>
                      <w:r w:rsidR="001B6C08">
                        <w:rPr>
                          <w:rFonts w:cs="Arial"/>
                        </w:rPr>
                        <w:t>, w tym samego mięsa</w:t>
                      </w:r>
                      <w:r w:rsidR="005A5DF0">
                        <w:rPr>
                          <w:rFonts w:cs="Arial"/>
                        </w:rPr>
                        <w:t xml:space="preserve"> </w:t>
                      </w:r>
                      <w:r w:rsidR="00861318" w:rsidRPr="00F45752">
                        <w:rPr>
                          <w:rFonts w:cs="Arial"/>
                        </w:rPr>
                        <w:t>oraz mleka</w:t>
                      </w:r>
                      <w:r w:rsidR="00A267A8">
                        <w:rPr>
                          <w:rFonts w:cs="Arial"/>
                        </w:rPr>
                        <w:t>, cukru i ziarna 4 zbóż.</w:t>
                      </w:r>
                      <w:r w:rsidR="00861318" w:rsidRPr="00F45752">
                        <w:rPr>
                          <w:rFonts w:cs="Arial"/>
                        </w:rPr>
                        <w:t xml:space="preserve"> </w:t>
                      </w:r>
                      <w:r w:rsidRPr="00F45752">
                        <w:rPr>
                          <w:rFonts w:cs="Arial"/>
                        </w:rPr>
                        <w:t xml:space="preserve">Spadło natomiast spożycie </w:t>
                      </w:r>
                      <w:r w:rsidR="005A5DF0">
                        <w:rPr>
                          <w:rFonts w:cs="Arial"/>
                        </w:rPr>
                        <w:t>masła</w:t>
                      </w:r>
                      <w:r w:rsidR="00A267A8">
                        <w:rPr>
                          <w:rFonts w:cs="Arial"/>
                        </w:rPr>
                        <w:t>, jaj, alkohol</w:t>
                      </w:r>
                      <w:r w:rsidR="00E12A52">
                        <w:rPr>
                          <w:rFonts w:cs="Arial"/>
                        </w:rPr>
                        <w:t>u</w:t>
                      </w:r>
                      <w:r w:rsidR="00A267A8">
                        <w:rPr>
                          <w:rFonts w:cs="Arial"/>
                        </w:rPr>
                        <w:t xml:space="preserve">   </w:t>
                      </w:r>
                      <w:r w:rsidR="00E12A52">
                        <w:rPr>
                          <w:rFonts w:cs="Arial"/>
                        </w:rPr>
                        <w:t>i </w:t>
                      </w:r>
                      <w:r w:rsidR="00A267A8">
                        <w:rPr>
                          <w:rFonts w:cs="Arial"/>
                        </w:rPr>
                        <w:t>ziemniaków</w:t>
                      </w:r>
                    </w:p>
                    <w:p w:rsidR="009F5093" w:rsidRPr="00D616D2" w:rsidRDefault="00912616" w:rsidP="00F45752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 xml:space="preserve"> 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93FBF" w:rsidRPr="00093FBF">
        <w:rPr>
          <w:rFonts w:ascii="Fira Sans" w:eastAsia="Fira Sans Light" w:hAnsi="Fira Sans" w:cs="Times New Roman"/>
          <w:b/>
          <w:spacing w:val="-2"/>
          <w:sz w:val="19"/>
          <w:szCs w:val="19"/>
          <w:lang w:val="pl-PL"/>
        </w:rPr>
        <w:t>Tabela 2. Spożycie</w:t>
      </w:r>
      <w:r w:rsidR="00093FBF" w:rsidRPr="00093FBF">
        <w:rPr>
          <w:rFonts w:ascii="Fira Sans" w:eastAsia="Fira Sans Light" w:hAnsi="Fira Sans" w:cs="Times New Roman"/>
          <w:b/>
          <w:spacing w:val="-2"/>
          <w:sz w:val="19"/>
          <w:szCs w:val="19"/>
          <w:vertAlign w:val="superscript"/>
          <w:lang w:val="pl-PL"/>
        </w:rPr>
        <w:footnoteReference w:id="2"/>
      </w:r>
      <w:r w:rsidR="00093FBF" w:rsidRPr="00093FBF">
        <w:rPr>
          <w:rFonts w:ascii="Fira Sans" w:eastAsia="Fira Sans Light" w:hAnsi="Fira Sans" w:cs="Times New Roman"/>
          <w:b/>
          <w:spacing w:val="-2"/>
          <w:sz w:val="19"/>
          <w:szCs w:val="19"/>
          <w:lang w:val="pl-PL"/>
        </w:rPr>
        <w:t xml:space="preserve"> wybranych artykułów konsumpcyjnych na 1 mieszkańca</w:t>
      </w:r>
    </w:p>
    <w:tbl>
      <w:tblPr>
        <w:tblW w:w="8062" w:type="dxa"/>
        <w:tblInd w:w="-72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ela 2. Spożycie wybranych artykułów konsumpcyjnych na 1 mieszkańca "/>
        <w:tblDescription w:val="Spożycie wybranych artykułów konsumpcyjnych na 1 mieszkańca w latach: 2010, 2015, 2019, 2020, 2021 i 2022"/>
      </w:tblPr>
      <w:tblGrid>
        <w:gridCol w:w="3742"/>
        <w:gridCol w:w="1020"/>
        <w:gridCol w:w="550"/>
        <w:gridCol w:w="550"/>
        <w:gridCol w:w="550"/>
        <w:gridCol w:w="550"/>
        <w:gridCol w:w="550"/>
        <w:gridCol w:w="550"/>
      </w:tblGrid>
      <w:tr w:rsidR="00FE6CFA" w:rsidRPr="00093FBF" w:rsidTr="00372613">
        <w:trPr>
          <w:trHeight w:val="510"/>
        </w:trPr>
        <w:tc>
          <w:tcPr>
            <w:tcW w:w="3742" w:type="dxa"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E6CFA" w:rsidRPr="00093FBF" w:rsidRDefault="00FE6CFA" w:rsidP="00FE6CFA">
            <w:pPr>
              <w:spacing w:after="0" w:line="240" w:lineRule="exact"/>
              <w:ind w:firstLine="72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bookmarkStart w:id="0" w:name="_GoBack"/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Wyszczególnienie</w:t>
            </w:r>
          </w:p>
        </w:tc>
        <w:tc>
          <w:tcPr>
            <w:tcW w:w="1020" w:type="dxa"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:rsidR="00FE6CFA" w:rsidRPr="00093FBF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Jednostka miary</w:t>
            </w:r>
          </w:p>
        </w:tc>
        <w:tc>
          <w:tcPr>
            <w:tcW w:w="550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FE6CFA" w:rsidRPr="00093FBF" w:rsidRDefault="00FE6CFA" w:rsidP="00FE6CFA">
            <w:pPr>
              <w:spacing w:before="120" w:after="0" w:line="240" w:lineRule="exact"/>
              <w:jc w:val="center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2010</w:t>
            </w:r>
          </w:p>
        </w:tc>
        <w:tc>
          <w:tcPr>
            <w:tcW w:w="550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FE6CFA" w:rsidRPr="00093FBF" w:rsidRDefault="00FE6CFA" w:rsidP="00FE6CFA">
            <w:pPr>
              <w:spacing w:before="120" w:after="0" w:line="240" w:lineRule="exact"/>
              <w:jc w:val="center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2015</w:t>
            </w:r>
          </w:p>
        </w:tc>
        <w:tc>
          <w:tcPr>
            <w:tcW w:w="550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FE6CFA" w:rsidRPr="00093FBF" w:rsidRDefault="00FE6CFA" w:rsidP="00FE6CFA">
            <w:pPr>
              <w:spacing w:before="120" w:after="0" w:line="240" w:lineRule="exact"/>
              <w:jc w:val="center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201</w:t>
            </w:r>
            <w:r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9</w:t>
            </w:r>
          </w:p>
        </w:tc>
        <w:tc>
          <w:tcPr>
            <w:tcW w:w="550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FE6CFA" w:rsidRPr="00093FBF" w:rsidRDefault="00FE6CFA" w:rsidP="00FE6CFA">
            <w:pPr>
              <w:spacing w:before="120" w:after="0" w:line="240" w:lineRule="exact"/>
              <w:jc w:val="center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20</w:t>
            </w:r>
            <w:r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20</w:t>
            </w:r>
          </w:p>
        </w:tc>
        <w:tc>
          <w:tcPr>
            <w:tcW w:w="550" w:type="dxa"/>
            <w:tcBorders>
              <w:top w:val="nil"/>
              <w:left w:val="single" w:sz="4" w:space="0" w:color="001D77"/>
              <w:bottom w:val="single" w:sz="12" w:space="0" w:color="001D77"/>
            </w:tcBorders>
            <w:shd w:val="clear" w:color="auto" w:fill="auto"/>
          </w:tcPr>
          <w:p w:rsidR="00FE6CFA" w:rsidRPr="00093FBF" w:rsidRDefault="00FE6CFA" w:rsidP="00FE6CFA">
            <w:pPr>
              <w:spacing w:before="120" w:after="0" w:line="240" w:lineRule="exact"/>
              <w:jc w:val="center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202</w:t>
            </w:r>
            <w:r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1</w:t>
            </w:r>
          </w:p>
        </w:tc>
        <w:tc>
          <w:tcPr>
            <w:tcW w:w="550" w:type="dxa"/>
            <w:tcBorders>
              <w:top w:val="nil"/>
              <w:left w:val="single" w:sz="4" w:space="0" w:color="001D77"/>
              <w:bottom w:val="single" w:sz="12" w:space="0" w:color="001D77"/>
            </w:tcBorders>
            <w:shd w:val="clear" w:color="auto" w:fill="auto"/>
          </w:tcPr>
          <w:p w:rsidR="00FE6CFA" w:rsidRPr="00093FBF" w:rsidRDefault="00FE6CFA" w:rsidP="00FE6CFA">
            <w:pPr>
              <w:spacing w:before="120" w:after="0" w:line="240" w:lineRule="exact"/>
              <w:jc w:val="center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202</w:t>
            </w:r>
            <w:r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2</w:t>
            </w:r>
          </w:p>
        </w:tc>
      </w:tr>
      <w:tr w:rsidR="00FE6CFA" w:rsidRPr="00093FBF" w:rsidTr="0075072F">
        <w:trPr>
          <w:trHeight w:val="340"/>
        </w:trPr>
        <w:tc>
          <w:tcPr>
            <w:tcW w:w="3742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:rsidR="00FE6CFA" w:rsidRPr="00093FBF" w:rsidRDefault="00FE6CFA" w:rsidP="00FE6CFA">
            <w:pPr>
              <w:spacing w:after="0" w:line="240" w:lineRule="exact"/>
              <w:rPr>
                <w:rFonts w:ascii="Fira Sans" w:eastAsia="Fira Sans Light" w:hAnsi="Fira Sans" w:cs="Arial"/>
                <w:b/>
                <w:bCs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Ziarno 4 zbóż</w:t>
            </w:r>
            <w:r w:rsidRPr="00093FBF">
              <w:rPr>
                <w:rFonts w:ascii="Fira Sans" w:eastAsia="Fira Sans Light" w:hAnsi="Fira Sans" w:cs="Times New Roman"/>
                <w:spacing w:val="-2"/>
                <w:sz w:val="19"/>
                <w:szCs w:val="19"/>
                <w:vertAlign w:val="superscript"/>
                <w:lang w:val="pl-PL"/>
              </w:rPr>
              <w:t xml:space="preserve"> </w:t>
            </w: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(w przeliczeniu na przetwory)</w:t>
            </w:r>
            <w:r w:rsidRPr="00093FBF">
              <w:rPr>
                <w:rFonts w:ascii="Fira Sans" w:eastAsia="Fira Sans Light" w:hAnsi="Fira Sans" w:cs="Times New Roman"/>
                <w:sz w:val="19"/>
                <w:szCs w:val="19"/>
                <w:vertAlign w:val="superscript"/>
                <w:lang w:val="pl-PL"/>
              </w:rPr>
              <w:t xml:space="preserve"> </w:t>
            </w:r>
            <w:r w:rsidRPr="00093FBF">
              <w:rPr>
                <w:rFonts w:ascii="Fira Sans" w:eastAsia="Fira Sans Light" w:hAnsi="Fira Sans" w:cs="Times New Roman"/>
                <w:sz w:val="19"/>
                <w:szCs w:val="19"/>
                <w:vertAlign w:val="superscript"/>
                <w:lang w:val="pl-PL"/>
              </w:rPr>
              <w:footnoteReference w:id="3"/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kg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108</w:t>
            </w:r>
          </w:p>
        </w:tc>
        <w:tc>
          <w:tcPr>
            <w:tcW w:w="550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103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FE6CFA" w:rsidRPr="00E9637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E9637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</w:t>
            </w: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</w:p>
        </w:tc>
        <w:tc>
          <w:tcPr>
            <w:tcW w:w="550" w:type="dxa"/>
            <w:tcBorders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101</w:t>
            </w:r>
          </w:p>
        </w:tc>
        <w:tc>
          <w:tcPr>
            <w:tcW w:w="550" w:type="dxa"/>
            <w:tcBorders>
              <w:top w:val="single" w:sz="12" w:space="0" w:color="001D77"/>
              <w:left w:val="single" w:sz="4" w:space="0" w:color="auto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10</w:t>
            </w:r>
            <w:r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3</w:t>
            </w:r>
          </w:p>
        </w:tc>
      </w:tr>
      <w:tr w:rsidR="00FE6CFA" w:rsidRPr="00093FBF" w:rsidTr="003B54A6">
        <w:trPr>
          <w:trHeight w:val="369"/>
        </w:trPr>
        <w:tc>
          <w:tcPr>
            <w:tcW w:w="3742" w:type="dxa"/>
            <w:shd w:val="clear" w:color="auto" w:fill="auto"/>
            <w:vAlign w:val="center"/>
            <w:hideMark/>
          </w:tcPr>
          <w:p w:rsidR="00FE6CFA" w:rsidRPr="00093FBF" w:rsidRDefault="00FE6CFA" w:rsidP="00FE6CFA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Ziemniaki</w:t>
            </w:r>
            <w:r w:rsidRPr="00093FBF">
              <w:rPr>
                <w:rFonts w:ascii="Fira Sans" w:eastAsia="Fira Sans Light" w:hAnsi="Fira Sans" w:cs="Times New Roman"/>
                <w:sz w:val="19"/>
                <w:szCs w:val="19"/>
                <w:vertAlign w:val="superscript"/>
                <w:lang w:val="pl-PL"/>
              </w:rPr>
              <w:t xml:space="preserve"> </w:t>
            </w:r>
            <w:r>
              <w:rPr>
                <w:rFonts w:ascii="Fira Sans" w:eastAsia="Fira Sans Light" w:hAnsi="Fira Sans" w:cs="Times New Roman"/>
                <w:sz w:val="19"/>
                <w:szCs w:val="19"/>
                <w:vertAlign w:val="superscript"/>
                <w:lang w:val="pl-PL"/>
              </w:rPr>
              <w:t>3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kg</w:t>
            </w:r>
          </w:p>
        </w:tc>
        <w:tc>
          <w:tcPr>
            <w:tcW w:w="550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110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100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E9637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E9637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92</w:t>
            </w:r>
            <w:r w:rsidR="00CA011B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,</w:t>
            </w:r>
            <w:r w:rsidRPr="00E9637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0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94,3</w:t>
            </w:r>
          </w:p>
        </w:tc>
        <w:tc>
          <w:tcPr>
            <w:tcW w:w="550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9</w:t>
            </w:r>
            <w:r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4</w:t>
            </w: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,</w:t>
            </w:r>
            <w:r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8</w:t>
            </w:r>
          </w:p>
        </w:tc>
        <w:tc>
          <w:tcPr>
            <w:tcW w:w="550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9</w:t>
            </w:r>
            <w:r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4</w:t>
            </w: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,</w:t>
            </w:r>
            <w:r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2</w:t>
            </w:r>
          </w:p>
        </w:tc>
      </w:tr>
      <w:tr w:rsidR="00FE6CFA" w:rsidRPr="00093FBF" w:rsidTr="003B54A6">
        <w:trPr>
          <w:trHeight w:val="369"/>
        </w:trPr>
        <w:tc>
          <w:tcPr>
            <w:tcW w:w="3742" w:type="dxa"/>
            <w:shd w:val="clear" w:color="auto" w:fill="auto"/>
            <w:vAlign w:val="center"/>
            <w:hideMark/>
          </w:tcPr>
          <w:p w:rsidR="00FE6CFA" w:rsidRPr="00093FBF" w:rsidRDefault="00FE6CFA" w:rsidP="00FE6CFA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Warzywa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kg</w:t>
            </w:r>
          </w:p>
        </w:tc>
        <w:tc>
          <w:tcPr>
            <w:tcW w:w="550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106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105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E9637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E9637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103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103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10</w:t>
            </w:r>
            <w:r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4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104</w:t>
            </w:r>
          </w:p>
        </w:tc>
      </w:tr>
      <w:tr w:rsidR="00FE6CFA" w:rsidRPr="00093FBF" w:rsidTr="003B54A6">
        <w:trPr>
          <w:trHeight w:val="369"/>
        </w:trPr>
        <w:tc>
          <w:tcPr>
            <w:tcW w:w="3742" w:type="dxa"/>
            <w:shd w:val="clear" w:color="auto" w:fill="auto"/>
            <w:vAlign w:val="center"/>
            <w:hideMark/>
          </w:tcPr>
          <w:p w:rsidR="00FE6CFA" w:rsidRPr="00093FBF" w:rsidRDefault="00FE6CFA" w:rsidP="00FE6CFA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Owoce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kg</w:t>
            </w:r>
          </w:p>
        </w:tc>
        <w:tc>
          <w:tcPr>
            <w:tcW w:w="550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44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53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E9637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E9637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58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58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5</w:t>
            </w:r>
            <w:r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9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59</w:t>
            </w:r>
          </w:p>
        </w:tc>
      </w:tr>
      <w:tr w:rsidR="00FE6CFA" w:rsidRPr="00093FBF" w:rsidTr="003B54A6">
        <w:trPr>
          <w:trHeight w:val="340"/>
        </w:trPr>
        <w:tc>
          <w:tcPr>
            <w:tcW w:w="3742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Mięso i podroby (łącznie z przeznaczonymi na przetwory)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kg</w:t>
            </w:r>
          </w:p>
        </w:tc>
        <w:tc>
          <w:tcPr>
            <w:tcW w:w="550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73,7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75,0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E9637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E9637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75</w:t>
            </w:r>
            <w:r w:rsidR="00CA011B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,</w:t>
            </w:r>
            <w:r w:rsidRPr="00E9637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78,1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75,1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7</w:t>
            </w:r>
            <w:r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8</w:t>
            </w: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,</w:t>
            </w:r>
            <w:r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7</w:t>
            </w:r>
            <w:r>
              <w:rPr>
                <w:rStyle w:val="Odwoanieprzypisudolnego"/>
                <w:rFonts w:ascii="Fira Sans" w:eastAsia="Fira Sans Light" w:hAnsi="Fira Sans" w:cs="Arial"/>
                <w:sz w:val="19"/>
                <w:szCs w:val="19"/>
                <w:lang w:val="pl-PL"/>
              </w:rPr>
              <w:footnoteReference w:id="4"/>
            </w:r>
          </w:p>
        </w:tc>
      </w:tr>
      <w:tr w:rsidR="00FE6CFA" w:rsidRPr="00093FBF" w:rsidTr="003B54A6">
        <w:trPr>
          <w:trHeight w:val="369"/>
        </w:trPr>
        <w:tc>
          <w:tcPr>
            <w:tcW w:w="3742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ind w:firstLine="72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 xml:space="preserve">   w tym mięso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kg</w:t>
            </w:r>
          </w:p>
        </w:tc>
        <w:tc>
          <w:tcPr>
            <w:tcW w:w="550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69,9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70,9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E9637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E9637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71</w:t>
            </w:r>
            <w:r w:rsidR="00CA011B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,</w:t>
            </w:r>
            <w:r w:rsidRPr="00E9637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73,3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70,5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vertAlign w:val="superscript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73,</w:t>
            </w:r>
            <w:r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4</w:t>
            </w:r>
            <w:r w:rsidRPr="00093FBF">
              <w:rPr>
                <w:rFonts w:ascii="Fira Sans" w:eastAsia="Fira Sans Light" w:hAnsi="Fira Sans" w:cs="Arial"/>
                <w:sz w:val="19"/>
                <w:szCs w:val="19"/>
                <w:vertAlign w:val="superscript"/>
                <w:lang w:val="pl-PL"/>
              </w:rPr>
              <w:t>4</w:t>
            </w:r>
          </w:p>
        </w:tc>
      </w:tr>
      <w:tr w:rsidR="00FE6CFA" w:rsidRPr="00093FBF" w:rsidTr="003B54A6">
        <w:trPr>
          <w:trHeight w:val="369"/>
        </w:trPr>
        <w:tc>
          <w:tcPr>
            <w:tcW w:w="3742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Tłuszcze jadalne zwierzęce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kg</w:t>
            </w:r>
          </w:p>
        </w:tc>
        <w:tc>
          <w:tcPr>
            <w:tcW w:w="550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6,3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5,8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E9637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E9637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</w:t>
            </w:r>
            <w:r w:rsidR="00CA011B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,</w:t>
            </w:r>
            <w:r w:rsidRPr="00E9637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0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6,0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6,</w:t>
            </w:r>
            <w:r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3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6,</w:t>
            </w:r>
            <w:r w:rsidR="000E301B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7</w:t>
            </w:r>
            <w:r w:rsidRPr="00093FBF">
              <w:rPr>
                <w:rFonts w:ascii="Fira Sans" w:eastAsia="Fira Sans Light" w:hAnsi="Fira Sans" w:cs="Arial"/>
                <w:sz w:val="19"/>
                <w:szCs w:val="19"/>
                <w:vertAlign w:val="superscript"/>
                <w:lang w:val="pl-PL"/>
              </w:rPr>
              <w:t>4</w:t>
            </w:r>
          </w:p>
        </w:tc>
      </w:tr>
      <w:tr w:rsidR="00FE6CFA" w:rsidRPr="00093FBF" w:rsidTr="003B54A6">
        <w:trPr>
          <w:trHeight w:val="369"/>
        </w:trPr>
        <w:tc>
          <w:tcPr>
            <w:tcW w:w="3742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Masło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kg</w:t>
            </w:r>
          </w:p>
        </w:tc>
        <w:tc>
          <w:tcPr>
            <w:tcW w:w="550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4,3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4,5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E9637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E9637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</w:t>
            </w:r>
            <w:r w:rsidR="00CA011B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,</w:t>
            </w:r>
            <w:r w:rsidRPr="00E9637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5,</w:t>
            </w: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6,1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5</w:t>
            </w: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,</w:t>
            </w:r>
            <w:r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5</w:t>
            </w:r>
          </w:p>
        </w:tc>
      </w:tr>
      <w:tr w:rsidR="00FE6CFA" w:rsidRPr="00093FBF" w:rsidTr="003B54A6">
        <w:trPr>
          <w:trHeight w:val="340"/>
        </w:trPr>
        <w:tc>
          <w:tcPr>
            <w:tcW w:w="3742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Mleko krowie (łącznie z mlekiem</w:t>
            </w:r>
            <w:r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 xml:space="preserve"> p</w:t>
            </w: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rzeznaczonym na przetwory za wyjątkiem masła)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l</w:t>
            </w:r>
          </w:p>
        </w:tc>
        <w:tc>
          <w:tcPr>
            <w:tcW w:w="550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189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213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E9637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E9637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225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46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2</w:t>
            </w:r>
            <w:r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51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2</w:t>
            </w:r>
            <w:r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61</w:t>
            </w:r>
          </w:p>
        </w:tc>
      </w:tr>
      <w:tr w:rsidR="00FE6CFA" w:rsidRPr="00093FBF" w:rsidTr="003B54A6">
        <w:trPr>
          <w:trHeight w:val="369"/>
        </w:trPr>
        <w:tc>
          <w:tcPr>
            <w:tcW w:w="3742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Jaja kurze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szt.</w:t>
            </w:r>
          </w:p>
        </w:tc>
        <w:tc>
          <w:tcPr>
            <w:tcW w:w="550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202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144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E9637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E9637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156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15</w:t>
            </w: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15</w:t>
            </w:r>
            <w:r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9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15</w:t>
            </w:r>
            <w:r>
              <w:rPr>
                <w:rFonts w:ascii="Fira Sans" w:eastAsia="Fira Sans Light" w:hAnsi="Fira Sans" w:cs="Arial"/>
                <w:sz w:val="19"/>
                <w:szCs w:val="19"/>
                <w:lang w:val="pl-PL"/>
              </w:rPr>
              <w:t>2</w:t>
            </w:r>
          </w:p>
        </w:tc>
      </w:tr>
      <w:tr w:rsidR="00FE6CFA" w:rsidRPr="00093FBF" w:rsidTr="003B54A6">
        <w:trPr>
          <w:trHeight w:val="369"/>
        </w:trPr>
        <w:tc>
          <w:tcPr>
            <w:tcW w:w="3742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Cukier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kg</w:t>
            </w:r>
          </w:p>
        </w:tc>
        <w:tc>
          <w:tcPr>
            <w:tcW w:w="550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39,9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40,5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E9637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E9637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42</w:t>
            </w:r>
            <w:r w:rsidR="00CA011B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,</w:t>
            </w:r>
            <w:r w:rsidRPr="00E9637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42,</w:t>
            </w: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41,8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4</w:t>
            </w: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,</w:t>
            </w: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8</w:t>
            </w:r>
          </w:p>
        </w:tc>
      </w:tr>
      <w:tr w:rsidR="00FE6CFA" w:rsidRPr="00093FBF" w:rsidTr="003B54A6">
        <w:trPr>
          <w:trHeight w:val="340"/>
        </w:trPr>
        <w:tc>
          <w:tcPr>
            <w:tcW w:w="3742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Wódki, likiery, inne napoje spirytusowe w</w:t>
            </w:r>
            <w:r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 </w:t>
            </w: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przeliczeniu na 100% alkoholu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l</w:t>
            </w:r>
          </w:p>
        </w:tc>
        <w:tc>
          <w:tcPr>
            <w:tcW w:w="550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3,2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3,2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E9637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E9637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</w:t>
            </w:r>
            <w:r w:rsidR="00CA011B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,</w:t>
            </w:r>
            <w:r w:rsidRPr="00E9637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7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3,7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3,</w:t>
            </w: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8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3,</w:t>
            </w: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</w:t>
            </w:r>
          </w:p>
        </w:tc>
      </w:tr>
      <w:tr w:rsidR="00FE6CFA" w:rsidRPr="00093FBF" w:rsidTr="003B54A6">
        <w:trPr>
          <w:trHeight w:val="369"/>
        </w:trPr>
        <w:tc>
          <w:tcPr>
            <w:tcW w:w="3742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Times New Roman"/>
                <w:sz w:val="19"/>
                <w:szCs w:val="19"/>
                <w:lang w:val="pl-PL"/>
              </w:rPr>
              <w:t>Wina i miody pitne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l</w:t>
            </w:r>
          </w:p>
        </w:tc>
        <w:tc>
          <w:tcPr>
            <w:tcW w:w="550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6,9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6,3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E9637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E9637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</w:t>
            </w:r>
            <w:r w:rsidR="00CA011B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,</w:t>
            </w:r>
            <w:r w:rsidRPr="00E9637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6,</w:t>
            </w: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5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</w:t>
            </w: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,7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6,</w:t>
            </w: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3</w:t>
            </w:r>
          </w:p>
        </w:tc>
      </w:tr>
      <w:tr w:rsidR="00FE6CFA" w:rsidRPr="00093FBF" w:rsidTr="003B54A6">
        <w:trPr>
          <w:trHeight w:val="340"/>
        </w:trPr>
        <w:tc>
          <w:tcPr>
            <w:tcW w:w="3742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Piwo otrzymane ze słodu (o</w:t>
            </w: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 o</w:t>
            </w: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bjętościowej mocy alkoholu 0,5% i</w:t>
            </w: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 w</w:t>
            </w: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ięcej)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center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l</w:t>
            </w:r>
          </w:p>
        </w:tc>
        <w:tc>
          <w:tcPr>
            <w:tcW w:w="550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90,2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99,1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E9637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E9637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97</w:t>
            </w:r>
            <w:r w:rsidR="00CA011B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,</w:t>
            </w:r>
            <w:r w:rsidRPr="00E9637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1</w:t>
            </w:r>
          </w:p>
        </w:tc>
        <w:tc>
          <w:tcPr>
            <w:tcW w:w="550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94,0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93,</w:t>
            </w: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2</w:t>
            </w:r>
          </w:p>
        </w:tc>
        <w:tc>
          <w:tcPr>
            <w:tcW w:w="55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:rsidR="00FE6CFA" w:rsidRPr="00093FBF" w:rsidRDefault="00FE6CFA" w:rsidP="00FE6CFA">
            <w:pPr>
              <w:spacing w:after="0" w:line="240" w:lineRule="exact"/>
              <w:jc w:val="right"/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</w:pPr>
            <w:r w:rsidRPr="00093FBF"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92,</w:t>
            </w:r>
            <w:r>
              <w:rPr>
                <w:rFonts w:ascii="Fira Sans" w:eastAsia="Fira Sans Light" w:hAnsi="Fira Sans" w:cs="Arial"/>
                <w:color w:val="000000"/>
                <w:sz w:val="19"/>
                <w:szCs w:val="19"/>
                <w:lang w:val="pl-PL"/>
              </w:rPr>
              <w:t>9</w:t>
            </w:r>
          </w:p>
        </w:tc>
      </w:tr>
    </w:tbl>
    <w:bookmarkEnd w:id="0"/>
    <w:p w:rsidR="00093FBF" w:rsidRPr="00093FBF" w:rsidRDefault="00093FBF" w:rsidP="00514B2C">
      <w:pPr>
        <w:spacing w:before="240" w:after="0" w:line="240" w:lineRule="exact"/>
        <w:rPr>
          <w:rFonts w:ascii="Fira Sans" w:eastAsia="Fira Sans Light" w:hAnsi="Fira Sans" w:cs="Times New Roman"/>
          <w:sz w:val="18"/>
          <w:lang w:val="pl-PL"/>
        </w:rPr>
      </w:pPr>
      <w:r w:rsidRPr="00093FBF">
        <w:rPr>
          <w:rFonts w:ascii="Fira Sans" w:eastAsia="Fira Sans Light" w:hAnsi="Fira Sans" w:cs="Times New Roman"/>
          <w:sz w:val="19"/>
          <w:lang w:val="pl-PL"/>
        </w:rPr>
        <w:t xml:space="preserve">W przypadku cytowania danych Głównego Urzędu Statystycznego prosimy o zamieszczenie informacji: „Źródło danych GUS”, a w przypadku publikowania obliczeń dokonanych na danych publikowanych przez GUS prosimy o zamieszczenie informacji: „Opracowanie własne na podstawie danych GUS”. </w:t>
      </w:r>
    </w:p>
    <w:p w:rsidR="00093FBF" w:rsidRPr="00093FBF" w:rsidRDefault="00093FBF" w:rsidP="00093FBF">
      <w:pPr>
        <w:spacing w:before="360" w:after="120" w:line="240" w:lineRule="exact"/>
        <w:rPr>
          <w:rFonts w:ascii="Fira Sans" w:eastAsia="Fira Sans Light" w:hAnsi="Fira Sans" w:cs="Times New Roman"/>
          <w:sz w:val="18"/>
          <w:lang w:val="pl-PL"/>
        </w:rPr>
        <w:sectPr w:rsidR="00093FBF" w:rsidRPr="00093FBF" w:rsidSect="006B3F8C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1"/>
        <w:tblpPr w:leftFromText="141" w:rightFromText="141" w:horzAnchor="margin" w:tblpY="888"/>
        <w:tblW w:w="98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93FBF" w:rsidRPr="00093FBF" w:rsidTr="006B3F8C">
        <w:trPr>
          <w:trHeight w:val="1626"/>
        </w:trPr>
        <w:tc>
          <w:tcPr>
            <w:tcW w:w="4926" w:type="dxa"/>
          </w:tcPr>
          <w:p w:rsidR="00093FBF" w:rsidRPr="004E7A76" w:rsidRDefault="00093FBF" w:rsidP="00093FBF">
            <w:pPr>
              <w:spacing w:line="276" w:lineRule="auto"/>
              <w:rPr>
                <w:rFonts w:ascii="Fira Sans" w:eastAsia="Times New Roman" w:hAnsi="Fira Sans" w:cs="Arial"/>
                <w:bCs/>
                <w:sz w:val="20"/>
                <w:szCs w:val="18"/>
                <w:lang w:eastAsia="pl-PL"/>
              </w:rPr>
            </w:pPr>
            <w:r w:rsidRPr="004E7A76">
              <w:rPr>
                <w:rFonts w:ascii="Fira Sans" w:eastAsia="Times New Roman" w:hAnsi="Fira Sans" w:cs="Arial"/>
                <w:bCs/>
                <w:sz w:val="20"/>
                <w:szCs w:val="18"/>
                <w:lang w:eastAsia="pl-PL"/>
              </w:rPr>
              <w:lastRenderedPageBreak/>
              <w:t>Opracowanie merytoryczne:</w:t>
            </w:r>
          </w:p>
          <w:p w:rsidR="00093FBF" w:rsidRPr="00093FBF" w:rsidRDefault="00093FBF" w:rsidP="00093FBF">
            <w:pPr>
              <w:spacing w:after="120" w:line="276" w:lineRule="auto"/>
              <w:rPr>
                <w:rFonts w:ascii="Fira Sans" w:eastAsia="Times New Roman" w:hAnsi="Fira Sans" w:cs="Arial"/>
                <w:b/>
                <w:bCs/>
                <w:color w:val="000000"/>
                <w:sz w:val="20"/>
                <w:szCs w:val="18"/>
                <w:lang w:eastAsia="pl-PL"/>
              </w:rPr>
            </w:pPr>
            <w:r w:rsidRPr="00093FBF">
              <w:rPr>
                <w:rFonts w:ascii="Fira Sans" w:eastAsia="Times New Roman" w:hAnsi="Fira Sans" w:cs="Arial"/>
                <w:b/>
                <w:bCs/>
                <w:color w:val="000000"/>
                <w:sz w:val="20"/>
                <w:szCs w:val="18"/>
                <w:lang w:eastAsia="pl-PL"/>
              </w:rPr>
              <w:t>Departament Handlu i Usług</w:t>
            </w:r>
          </w:p>
          <w:p w:rsidR="00093FBF" w:rsidRPr="004E7A76" w:rsidRDefault="00093FBF" w:rsidP="004E7A76">
            <w:pPr>
              <w:spacing w:line="276" w:lineRule="auto"/>
              <w:rPr>
                <w:rFonts w:ascii="Fira Sans" w:eastAsia="Times New Roman" w:hAnsi="Fira Sans" w:cs="Times New Roman"/>
                <w:b/>
                <w:bCs/>
                <w:sz w:val="20"/>
                <w:szCs w:val="20"/>
                <w:lang w:val="fi-FI" w:eastAsia="pl-PL"/>
              </w:rPr>
            </w:pPr>
            <w:r w:rsidRPr="004E7A76">
              <w:rPr>
                <w:rFonts w:ascii="Fira Sans" w:eastAsia="Times New Roman" w:hAnsi="Fira Sans" w:cs="Times New Roman"/>
                <w:b/>
                <w:bCs/>
                <w:sz w:val="20"/>
                <w:szCs w:val="20"/>
                <w:lang w:val="fi-FI" w:eastAsia="pl-PL"/>
              </w:rPr>
              <w:t>Dyrektor Ewa Adach-Stankiewicz</w:t>
            </w:r>
          </w:p>
          <w:p w:rsidR="00093FBF" w:rsidRPr="00093FBF" w:rsidRDefault="00093FBF" w:rsidP="004E7A76">
            <w:pPr>
              <w:keepNext/>
              <w:keepLines/>
              <w:outlineLvl w:val="2"/>
              <w:rPr>
                <w:rFonts w:ascii="Fira Sans" w:eastAsia="Times New Roman" w:hAnsi="Fira Sans" w:cs="Arial"/>
                <w:bCs/>
                <w:color w:val="000000"/>
                <w:sz w:val="20"/>
                <w:szCs w:val="24"/>
                <w:lang w:val="fi-FI" w:eastAsia="pl-PL"/>
              </w:rPr>
            </w:pPr>
            <w:r w:rsidRPr="00093FBF">
              <w:rPr>
                <w:rFonts w:ascii="Fira Sans" w:eastAsia="Times New Roman" w:hAnsi="Fira Sans" w:cs="Arial"/>
                <w:bCs/>
                <w:color w:val="000000"/>
                <w:sz w:val="20"/>
                <w:szCs w:val="24"/>
                <w:lang w:val="fi-FI" w:eastAsia="pl-PL"/>
              </w:rPr>
              <w:t>Tel: 22 608 31  24</w:t>
            </w:r>
          </w:p>
          <w:p w:rsidR="00093FBF" w:rsidRPr="00093FBF" w:rsidRDefault="00093FBF" w:rsidP="00093FBF">
            <w:pPr>
              <w:spacing w:before="120" w:after="120" w:line="240" w:lineRule="exact"/>
              <w:rPr>
                <w:rFonts w:ascii="Fira Sans" w:eastAsia="Times New Roman" w:hAnsi="Fira Sans" w:cs="Times New Roman"/>
                <w:bCs/>
                <w:color w:val="001D77"/>
                <w:sz w:val="19"/>
                <w:szCs w:val="18"/>
                <w:lang w:val="fi-FI" w:eastAsia="pl-PL"/>
              </w:rPr>
            </w:pPr>
          </w:p>
        </w:tc>
        <w:tc>
          <w:tcPr>
            <w:tcW w:w="4927" w:type="dxa"/>
          </w:tcPr>
          <w:p w:rsidR="00093FBF" w:rsidRPr="00093FBF" w:rsidRDefault="00093FBF" w:rsidP="00093FBF">
            <w:pPr>
              <w:spacing w:after="120" w:line="276" w:lineRule="auto"/>
              <w:rPr>
                <w:rFonts w:ascii="Fira Sans" w:eastAsia="Times New Roman" w:hAnsi="Fira Sans" w:cs="Arial"/>
                <w:b/>
                <w:bCs/>
                <w:color w:val="001D77"/>
                <w:sz w:val="20"/>
                <w:szCs w:val="18"/>
                <w:lang w:eastAsia="pl-PL"/>
              </w:rPr>
            </w:pPr>
            <w:r w:rsidRPr="004E7A76">
              <w:rPr>
                <w:rFonts w:ascii="Fira Sans" w:eastAsia="Times New Roman" w:hAnsi="Fira Sans" w:cs="Arial"/>
                <w:bCs/>
                <w:sz w:val="20"/>
                <w:szCs w:val="18"/>
                <w:lang w:eastAsia="pl-PL"/>
              </w:rPr>
              <w:t>Rozpowszechnianie:</w:t>
            </w:r>
            <w:r w:rsidRPr="004E7A76">
              <w:rPr>
                <w:rFonts w:ascii="Fira Sans" w:eastAsia="Times New Roman" w:hAnsi="Fira Sans" w:cs="Arial"/>
                <w:bCs/>
                <w:sz w:val="20"/>
                <w:szCs w:val="18"/>
                <w:lang w:eastAsia="pl-PL"/>
              </w:rPr>
              <w:br/>
            </w:r>
            <w:r w:rsidRPr="004E7A76">
              <w:rPr>
                <w:rFonts w:ascii="Fira Sans" w:eastAsia="Times New Roman" w:hAnsi="Fira Sans" w:cs="Arial"/>
                <w:b/>
                <w:bCs/>
                <w:sz w:val="20"/>
                <w:szCs w:val="18"/>
                <w:lang w:eastAsia="pl-PL"/>
              </w:rPr>
              <w:t>Rzecznik Prasowy Prezesa GUS</w:t>
            </w:r>
          </w:p>
          <w:p w:rsidR="00093FBF" w:rsidRPr="00093FBF" w:rsidRDefault="00093FBF" w:rsidP="00093FBF">
            <w:pPr>
              <w:keepNext/>
              <w:keepLines/>
              <w:outlineLvl w:val="2"/>
              <w:rPr>
                <w:rFonts w:ascii="Fira Sans" w:eastAsia="Times New Roman" w:hAnsi="Fira Sans" w:cs="Arial"/>
                <w:b/>
                <w:bCs/>
                <w:sz w:val="20"/>
                <w:szCs w:val="28"/>
                <w:lang w:eastAsia="pl-PL"/>
              </w:rPr>
            </w:pPr>
            <w:r w:rsidRPr="00093FBF">
              <w:rPr>
                <w:rFonts w:ascii="Fira Sans" w:eastAsia="Times New Roman" w:hAnsi="Fira Sans" w:cs="Arial"/>
                <w:b/>
                <w:bCs/>
                <w:sz w:val="20"/>
                <w:szCs w:val="28"/>
                <w:lang w:eastAsia="pl-PL"/>
              </w:rPr>
              <w:t>Karolina Banaszek</w:t>
            </w:r>
          </w:p>
          <w:p w:rsidR="00093FBF" w:rsidRPr="00093FBF" w:rsidRDefault="00093FBF" w:rsidP="00093FBF">
            <w:pPr>
              <w:keepNext/>
              <w:keepLines/>
              <w:outlineLvl w:val="2"/>
              <w:rPr>
                <w:rFonts w:ascii="Fira Sans" w:eastAsia="Times New Roman" w:hAnsi="Fira Sans" w:cs="Arial"/>
                <w:bCs/>
                <w:sz w:val="20"/>
                <w:szCs w:val="24"/>
                <w:lang w:val="fi-FI" w:eastAsia="pl-PL"/>
              </w:rPr>
            </w:pPr>
            <w:r w:rsidRPr="00093FBF">
              <w:rPr>
                <w:rFonts w:ascii="Fira Sans" w:eastAsia="Times New Roman" w:hAnsi="Fira Sans" w:cs="Arial"/>
                <w:bCs/>
                <w:sz w:val="20"/>
                <w:szCs w:val="24"/>
                <w:lang w:val="fi-FI" w:eastAsia="pl-PL"/>
              </w:rPr>
              <w:t>Tel: 695 255 011</w:t>
            </w:r>
          </w:p>
          <w:p w:rsidR="00093FBF" w:rsidRPr="00093FBF" w:rsidRDefault="00093FBF" w:rsidP="00093FBF">
            <w:pPr>
              <w:spacing w:before="120" w:after="120" w:line="240" w:lineRule="exact"/>
              <w:rPr>
                <w:rFonts w:ascii="Fira Sans" w:eastAsia="Times New Roman" w:hAnsi="Fira Sans" w:cs="Times New Roman"/>
                <w:bCs/>
                <w:color w:val="001D77"/>
                <w:sz w:val="18"/>
                <w:szCs w:val="18"/>
                <w:lang w:eastAsia="pl-PL"/>
              </w:rPr>
            </w:pPr>
          </w:p>
        </w:tc>
      </w:tr>
      <w:tr w:rsidR="00093FBF" w:rsidRPr="00093FBF" w:rsidTr="006B3F8C">
        <w:trPr>
          <w:trHeight w:val="418"/>
        </w:trPr>
        <w:tc>
          <w:tcPr>
            <w:tcW w:w="4926" w:type="dxa"/>
            <w:vMerge w:val="restart"/>
          </w:tcPr>
          <w:p w:rsidR="00093FBF" w:rsidRPr="004E7A76" w:rsidRDefault="00093FBF" w:rsidP="00093FBF">
            <w:pPr>
              <w:spacing w:before="120" w:after="120" w:line="240" w:lineRule="exact"/>
              <w:rPr>
                <w:rFonts w:ascii="Fira Sans" w:eastAsia="Times New Roman" w:hAnsi="Fira Sans" w:cs="Times New Roman"/>
                <w:b/>
                <w:bCs/>
                <w:sz w:val="20"/>
                <w:szCs w:val="18"/>
                <w:lang w:eastAsia="pl-PL"/>
              </w:rPr>
            </w:pPr>
            <w:r w:rsidRPr="004E7A76">
              <w:rPr>
                <w:rFonts w:ascii="Fira Sans" w:eastAsia="Times New Roman" w:hAnsi="Fira Sans" w:cs="Times New Roman"/>
                <w:b/>
                <w:bCs/>
                <w:sz w:val="20"/>
                <w:szCs w:val="18"/>
                <w:lang w:eastAsia="pl-PL"/>
              </w:rPr>
              <w:t xml:space="preserve">Wydział Współpracy z Mediami </w:t>
            </w:r>
          </w:p>
          <w:p w:rsidR="00093FBF" w:rsidRPr="004E7A76" w:rsidRDefault="00093FBF" w:rsidP="00093FBF">
            <w:pPr>
              <w:spacing w:before="120" w:after="120" w:line="240" w:lineRule="exact"/>
              <w:rPr>
                <w:rFonts w:ascii="Fira Sans" w:eastAsia="Times New Roman" w:hAnsi="Fira Sans" w:cs="Times New Roman"/>
                <w:bCs/>
                <w:sz w:val="20"/>
                <w:szCs w:val="18"/>
                <w:lang w:eastAsia="pl-PL"/>
              </w:rPr>
            </w:pPr>
            <w:r w:rsidRPr="004E7A76">
              <w:rPr>
                <w:rFonts w:ascii="Fira Sans" w:eastAsia="Times New Roman" w:hAnsi="Fira Sans" w:cs="Times New Roman"/>
                <w:bCs/>
                <w:sz w:val="20"/>
                <w:szCs w:val="18"/>
                <w:lang w:eastAsia="pl-PL"/>
              </w:rPr>
              <w:t xml:space="preserve">Tel: 22 608 38 04 </w:t>
            </w:r>
          </w:p>
          <w:p w:rsidR="00093FBF" w:rsidRPr="00093FBF" w:rsidRDefault="00093FBF" w:rsidP="00093FBF">
            <w:pPr>
              <w:spacing w:before="120" w:after="120" w:line="240" w:lineRule="exact"/>
              <w:rPr>
                <w:rFonts w:ascii="Fira Sans" w:eastAsia="Times New Roman" w:hAnsi="Fira Sans" w:cs="Times New Roman"/>
                <w:bCs/>
                <w:color w:val="001D77"/>
                <w:sz w:val="18"/>
                <w:szCs w:val="18"/>
                <w:lang w:val="en-US" w:eastAsia="pl-PL"/>
              </w:rPr>
            </w:pPr>
            <w:r w:rsidRPr="00514B2C">
              <w:rPr>
                <w:rFonts w:ascii="Fira Sans" w:eastAsia="Times New Roman" w:hAnsi="Fira Sans" w:cs="Times New Roman"/>
                <w:b/>
                <w:bCs/>
                <w:sz w:val="20"/>
                <w:szCs w:val="18"/>
                <w:lang w:val="en-GB" w:eastAsia="pl-PL"/>
              </w:rPr>
              <w:t>e-mail:</w:t>
            </w:r>
            <w:r w:rsidRPr="00514B2C">
              <w:rPr>
                <w:rFonts w:ascii="Fira Sans" w:eastAsia="Times New Roman" w:hAnsi="Fira Sans" w:cs="Times New Roman"/>
                <w:bCs/>
                <w:sz w:val="20"/>
                <w:szCs w:val="18"/>
                <w:lang w:val="en-GB" w:eastAsia="pl-PL"/>
              </w:rPr>
              <w:t xml:space="preserve"> </w:t>
            </w:r>
            <w:hyperlink r:id="rId11" w:history="1">
              <w:r w:rsidRPr="00093FBF">
                <w:rPr>
                  <w:rFonts w:ascii="Fira Sans" w:eastAsia="Times New Roman" w:hAnsi="Fira Sans" w:cs="Arial"/>
                  <w:b/>
                  <w:bCs/>
                  <w:sz w:val="19"/>
                  <w:szCs w:val="18"/>
                  <w:u w:val="single"/>
                  <w:lang w:val="en-US" w:eastAsia="pl-PL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093FBF" w:rsidRPr="00093FBF" w:rsidRDefault="00093FBF" w:rsidP="00093FBF">
            <w:pPr>
              <w:spacing w:before="120" w:after="120" w:line="240" w:lineRule="exact"/>
              <w:ind w:firstLine="680"/>
              <w:rPr>
                <w:rFonts w:ascii="Fira Sans" w:eastAsia="Times New Roman" w:hAnsi="Fira Sans" w:cs="Times New Roman"/>
                <w:bCs/>
                <w:color w:val="001D77"/>
                <w:sz w:val="18"/>
                <w:szCs w:val="18"/>
                <w:lang w:eastAsia="pl-PL"/>
              </w:rPr>
            </w:pPr>
            <w:r w:rsidRPr="00093FBF">
              <w:rPr>
                <w:rFonts w:ascii="Fira Sans" w:eastAsia="Times New Roman" w:hAnsi="Fira Sans" w:cs="Times New Roman"/>
                <w:bCs/>
                <w:noProof/>
                <w:color w:val="001D77"/>
                <w:sz w:val="20"/>
                <w:szCs w:val="18"/>
                <w:lang w:eastAsia="pl-PL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3FBF">
              <w:rPr>
                <w:rFonts w:ascii="Fira Sans" w:eastAsia="Times New Roman" w:hAnsi="Fira Sans" w:cs="Times New Roman"/>
                <w:bCs/>
                <w:color w:val="001D77"/>
                <w:sz w:val="20"/>
                <w:szCs w:val="18"/>
                <w:lang w:eastAsia="pl-PL"/>
              </w:rPr>
              <w:t>www.stat.gov.pl</w:t>
            </w:r>
            <w:r w:rsidRPr="00093FBF">
              <w:rPr>
                <w:rFonts w:ascii="Fira Sans" w:eastAsia="Times New Roman" w:hAnsi="Fira Sans" w:cs="Times New Roman"/>
                <w:bCs/>
                <w:color w:val="001D77"/>
                <w:sz w:val="18"/>
                <w:szCs w:val="18"/>
                <w:lang w:eastAsia="pl-PL"/>
              </w:rPr>
              <w:t xml:space="preserve">      </w:t>
            </w:r>
          </w:p>
        </w:tc>
      </w:tr>
      <w:tr w:rsidR="00093FBF" w:rsidRPr="00093FBF" w:rsidTr="006B3F8C">
        <w:trPr>
          <w:trHeight w:val="418"/>
        </w:trPr>
        <w:tc>
          <w:tcPr>
            <w:tcW w:w="4926" w:type="dxa"/>
            <w:vMerge/>
          </w:tcPr>
          <w:p w:rsidR="00093FBF" w:rsidRPr="00093FBF" w:rsidRDefault="00093FBF" w:rsidP="00093FBF">
            <w:pPr>
              <w:spacing w:before="120" w:after="120" w:line="240" w:lineRule="exact"/>
              <w:rPr>
                <w:rFonts w:ascii="Fira Sans" w:eastAsia="Times New Roman" w:hAnsi="Fira Sans" w:cs="Times New Roman"/>
                <w:b/>
                <w:bCs/>
                <w:color w:val="001D77"/>
                <w:sz w:val="20"/>
                <w:szCs w:val="18"/>
                <w:lang w:eastAsia="pl-PL"/>
              </w:rPr>
            </w:pPr>
          </w:p>
        </w:tc>
        <w:tc>
          <w:tcPr>
            <w:tcW w:w="4927" w:type="dxa"/>
            <w:vAlign w:val="center"/>
          </w:tcPr>
          <w:p w:rsidR="00093FBF" w:rsidRPr="00093FBF" w:rsidRDefault="00093FBF" w:rsidP="00093FBF">
            <w:pPr>
              <w:spacing w:before="120" w:after="120" w:line="240" w:lineRule="exact"/>
              <w:ind w:firstLine="680"/>
              <w:rPr>
                <w:rFonts w:ascii="Fira Sans" w:eastAsia="Times New Roman" w:hAnsi="Fira Sans" w:cs="Times New Roman"/>
                <w:bCs/>
                <w:color w:val="001D77"/>
                <w:sz w:val="18"/>
                <w:szCs w:val="18"/>
                <w:lang w:eastAsia="pl-PL"/>
              </w:rPr>
            </w:pPr>
            <w:r w:rsidRPr="00093FBF">
              <w:rPr>
                <w:rFonts w:ascii="Fira Sans" w:eastAsia="Times New Roman" w:hAnsi="Fira Sans" w:cs="Times New Roman"/>
                <w:bCs/>
                <w:noProof/>
                <w:color w:val="001D77"/>
                <w:sz w:val="20"/>
                <w:szCs w:val="18"/>
                <w:lang w:eastAsia="pl-PL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3FBF">
              <w:rPr>
                <w:rFonts w:ascii="Fira Sans" w:eastAsia="Times New Roman" w:hAnsi="Fira Sans" w:cs="Times New Roman"/>
                <w:bCs/>
                <w:color w:val="001D77"/>
                <w:sz w:val="20"/>
                <w:szCs w:val="18"/>
                <w:lang w:eastAsia="pl-PL"/>
              </w:rPr>
              <w:t>@GUS_STAT</w:t>
            </w:r>
            <w:r w:rsidRPr="00093FBF">
              <w:rPr>
                <w:rFonts w:ascii="Fira Sans" w:eastAsia="Times New Roman" w:hAnsi="Fira Sans" w:cs="Times New Roman"/>
                <w:bCs/>
                <w:noProof/>
                <w:color w:val="001D77"/>
                <w:sz w:val="20"/>
                <w:szCs w:val="18"/>
                <w:lang w:eastAsia="pl-PL"/>
              </w:rPr>
              <w:t xml:space="preserve"> </w:t>
            </w:r>
          </w:p>
        </w:tc>
      </w:tr>
      <w:tr w:rsidR="00093FBF" w:rsidRPr="00093FBF" w:rsidTr="006B3F8C">
        <w:trPr>
          <w:trHeight w:val="476"/>
        </w:trPr>
        <w:tc>
          <w:tcPr>
            <w:tcW w:w="4926" w:type="dxa"/>
            <w:vMerge/>
          </w:tcPr>
          <w:p w:rsidR="00093FBF" w:rsidRPr="00093FBF" w:rsidRDefault="00093FBF" w:rsidP="00093FBF">
            <w:pPr>
              <w:spacing w:before="120" w:after="120" w:line="240" w:lineRule="exact"/>
              <w:rPr>
                <w:rFonts w:ascii="Fira Sans" w:eastAsia="Times New Roman" w:hAnsi="Fira Sans" w:cs="Times New Roman"/>
                <w:b/>
                <w:bCs/>
                <w:color w:val="001D77"/>
                <w:sz w:val="20"/>
                <w:szCs w:val="18"/>
                <w:lang w:eastAsia="pl-PL"/>
              </w:rPr>
            </w:pPr>
          </w:p>
        </w:tc>
        <w:tc>
          <w:tcPr>
            <w:tcW w:w="4927" w:type="dxa"/>
          </w:tcPr>
          <w:p w:rsidR="00093FBF" w:rsidRPr="00093FBF" w:rsidRDefault="00093FBF" w:rsidP="00093FBF">
            <w:pPr>
              <w:spacing w:before="120" w:after="120" w:line="240" w:lineRule="exact"/>
              <w:ind w:firstLine="680"/>
              <w:rPr>
                <w:rFonts w:ascii="Fira Sans" w:eastAsia="Times New Roman" w:hAnsi="Fira Sans" w:cs="Times New Roman"/>
                <w:bCs/>
                <w:color w:val="001D77"/>
                <w:sz w:val="18"/>
                <w:szCs w:val="18"/>
                <w:lang w:eastAsia="pl-PL"/>
              </w:rPr>
            </w:pPr>
            <w:r w:rsidRPr="00093FBF">
              <w:rPr>
                <w:rFonts w:ascii="Fira Sans" w:eastAsia="Times New Roman" w:hAnsi="Fira Sans" w:cs="Times New Roman"/>
                <w:bCs/>
                <w:noProof/>
                <w:color w:val="001D77"/>
                <w:sz w:val="20"/>
                <w:szCs w:val="18"/>
                <w:lang w:eastAsia="pl-PL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93FBF">
              <w:rPr>
                <w:rFonts w:ascii="Fira Sans" w:eastAsia="Times New Roman" w:hAnsi="Fira Sans" w:cs="Times New Roman"/>
                <w:bCs/>
                <w:color w:val="001D77"/>
                <w:sz w:val="20"/>
                <w:szCs w:val="18"/>
                <w:lang w:eastAsia="pl-PL"/>
              </w:rPr>
              <w:t>@</w:t>
            </w:r>
            <w:proofErr w:type="spellStart"/>
            <w:r w:rsidRPr="00093FBF">
              <w:rPr>
                <w:rFonts w:ascii="Fira Sans" w:eastAsia="Times New Roman" w:hAnsi="Fira Sans" w:cs="Times New Roman"/>
                <w:bCs/>
                <w:color w:val="001D77"/>
                <w:sz w:val="20"/>
                <w:szCs w:val="18"/>
                <w:lang w:eastAsia="pl-PL"/>
              </w:rPr>
              <w:t>GlownyUrzadStatystyczny</w:t>
            </w:r>
            <w:proofErr w:type="spellEnd"/>
            <w:r w:rsidRPr="00093FBF">
              <w:rPr>
                <w:rFonts w:ascii="Fira Sans" w:eastAsia="Times New Roman" w:hAnsi="Fira Sans" w:cs="Times New Roman"/>
                <w:bCs/>
                <w:noProof/>
                <w:color w:val="001D77"/>
                <w:sz w:val="20"/>
                <w:szCs w:val="18"/>
                <w:lang w:eastAsia="pl-PL"/>
              </w:rPr>
              <w:t xml:space="preserve"> </w:t>
            </w:r>
          </w:p>
        </w:tc>
      </w:tr>
      <w:tr w:rsidR="00093FBF" w:rsidRPr="00093FBF" w:rsidTr="006B3F8C">
        <w:trPr>
          <w:trHeight w:val="426"/>
        </w:trPr>
        <w:tc>
          <w:tcPr>
            <w:tcW w:w="4926" w:type="dxa"/>
          </w:tcPr>
          <w:p w:rsidR="00093FBF" w:rsidRPr="00093FBF" w:rsidRDefault="00093FBF" w:rsidP="00093FBF">
            <w:pPr>
              <w:spacing w:before="120" w:after="120" w:line="240" w:lineRule="exact"/>
              <w:rPr>
                <w:rFonts w:ascii="Fira Sans" w:eastAsia="Times New Roman" w:hAnsi="Fira Sans" w:cs="Times New Roman"/>
                <w:b/>
                <w:bCs/>
                <w:color w:val="001D77"/>
                <w:sz w:val="20"/>
                <w:szCs w:val="18"/>
                <w:lang w:eastAsia="pl-PL"/>
              </w:rPr>
            </w:pPr>
          </w:p>
        </w:tc>
        <w:tc>
          <w:tcPr>
            <w:tcW w:w="4927" w:type="dxa"/>
          </w:tcPr>
          <w:p w:rsidR="00093FBF" w:rsidRPr="00093FBF" w:rsidRDefault="00093FBF" w:rsidP="00093FBF">
            <w:pPr>
              <w:spacing w:before="120" w:after="120" w:line="240" w:lineRule="exact"/>
              <w:ind w:firstLine="680"/>
              <w:rPr>
                <w:rFonts w:ascii="Fira Sans" w:eastAsia="Times New Roman" w:hAnsi="Fira Sans" w:cs="Times New Roman"/>
                <w:bCs/>
                <w:noProof/>
                <w:color w:val="001D77"/>
                <w:sz w:val="20"/>
                <w:szCs w:val="18"/>
                <w:lang w:eastAsia="pl-PL"/>
              </w:rPr>
            </w:pPr>
            <w:r w:rsidRPr="00093FBF">
              <w:rPr>
                <w:rFonts w:ascii="Fira Sans" w:eastAsia="Times New Roman" w:hAnsi="Fira Sans" w:cs="Times New Roman"/>
                <w:bCs/>
                <w:noProof/>
                <w:color w:val="001D77"/>
                <w:sz w:val="20"/>
                <w:szCs w:val="18"/>
                <w:lang w:eastAsia="pl-PL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093FBF">
              <w:rPr>
                <w:rFonts w:ascii="Fira Sans" w:eastAsia="Times New Roman" w:hAnsi="Fira Sans" w:cs="Times New Roman"/>
                <w:bCs/>
                <w:color w:val="001D77"/>
                <w:sz w:val="20"/>
                <w:szCs w:val="18"/>
                <w:lang w:eastAsia="pl-PL"/>
              </w:rPr>
              <w:t>gus_stat</w:t>
            </w:r>
            <w:proofErr w:type="spellEnd"/>
          </w:p>
        </w:tc>
      </w:tr>
      <w:tr w:rsidR="00093FBF" w:rsidRPr="00093FBF" w:rsidTr="006B3F8C">
        <w:trPr>
          <w:trHeight w:val="504"/>
        </w:trPr>
        <w:tc>
          <w:tcPr>
            <w:tcW w:w="4926" w:type="dxa"/>
          </w:tcPr>
          <w:p w:rsidR="00093FBF" w:rsidRPr="00093FBF" w:rsidRDefault="00093FBF" w:rsidP="00093FBF">
            <w:pPr>
              <w:spacing w:before="120" w:after="120" w:line="240" w:lineRule="exact"/>
              <w:rPr>
                <w:rFonts w:ascii="Fira Sans" w:eastAsia="Times New Roman" w:hAnsi="Fira Sans" w:cs="Times New Roman"/>
                <w:b/>
                <w:bCs/>
                <w:color w:val="001D77"/>
                <w:sz w:val="20"/>
                <w:szCs w:val="18"/>
                <w:lang w:eastAsia="pl-PL"/>
              </w:rPr>
            </w:pPr>
          </w:p>
        </w:tc>
        <w:tc>
          <w:tcPr>
            <w:tcW w:w="4927" w:type="dxa"/>
          </w:tcPr>
          <w:p w:rsidR="00093FBF" w:rsidRPr="00093FBF" w:rsidRDefault="00093FBF" w:rsidP="00093FBF">
            <w:pPr>
              <w:spacing w:before="120" w:after="120" w:line="240" w:lineRule="exact"/>
              <w:ind w:firstLine="680"/>
              <w:rPr>
                <w:rFonts w:ascii="Fira Sans" w:eastAsia="Times New Roman" w:hAnsi="Fira Sans" w:cs="Times New Roman"/>
                <w:bCs/>
                <w:noProof/>
                <w:color w:val="001D77"/>
                <w:sz w:val="20"/>
                <w:szCs w:val="18"/>
                <w:lang w:eastAsia="pl-PL"/>
              </w:rPr>
            </w:pPr>
            <w:r w:rsidRPr="00093FBF">
              <w:rPr>
                <w:rFonts w:ascii="Fira Sans" w:eastAsia="Times New Roman" w:hAnsi="Fira Sans" w:cs="Times New Roman"/>
                <w:bCs/>
                <w:noProof/>
                <w:color w:val="001D77"/>
                <w:sz w:val="20"/>
                <w:szCs w:val="18"/>
                <w:lang w:eastAsia="pl-PL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093FBF">
              <w:rPr>
                <w:rFonts w:ascii="Fira Sans" w:eastAsia="Times New Roman" w:hAnsi="Fira Sans" w:cs="Times New Roman"/>
                <w:bCs/>
                <w:color w:val="001D77"/>
                <w:sz w:val="20"/>
                <w:szCs w:val="18"/>
                <w:lang w:eastAsia="pl-PL"/>
              </w:rPr>
              <w:t>glownyurzadstatystycznygus</w:t>
            </w:r>
            <w:proofErr w:type="spellEnd"/>
          </w:p>
        </w:tc>
      </w:tr>
      <w:tr w:rsidR="00093FBF" w:rsidRPr="00093FBF" w:rsidTr="006B3F8C">
        <w:trPr>
          <w:trHeight w:val="1546"/>
        </w:trPr>
        <w:tc>
          <w:tcPr>
            <w:tcW w:w="4926" w:type="dxa"/>
          </w:tcPr>
          <w:p w:rsidR="00093FBF" w:rsidRPr="00093FBF" w:rsidRDefault="00093FBF" w:rsidP="00093FBF">
            <w:pPr>
              <w:spacing w:before="120" w:after="120" w:line="240" w:lineRule="exact"/>
              <w:rPr>
                <w:rFonts w:ascii="Fira Sans" w:eastAsia="Times New Roman" w:hAnsi="Fira Sans" w:cs="Times New Roman"/>
                <w:b/>
                <w:bCs/>
                <w:color w:val="001D77"/>
                <w:sz w:val="20"/>
                <w:szCs w:val="18"/>
                <w:lang w:eastAsia="pl-PL"/>
              </w:rPr>
            </w:pPr>
          </w:p>
        </w:tc>
        <w:tc>
          <w:tcPr>
            <w:tcW w:w="4927" w:type="dxa"/>
          </w:tcPr>
          <w:p w:rsidR="00093FBF" w:rsidRPr="00093FBF" w:rsidRDefault="00093FBF" w:rsidP="00093FBF">
            <w:pPr>
              <w:spacing w:before="120" w:after="120" w:line="240" w:lineRule="exact"/>
              <w:ind w:firstLine="680"/>
              <w:rPr>
                <w:rFonts w:ascii="Fira Sans" w:eastAsia="Times New Roman" w:hAnsi="Fira Sans" w:cs="Times New Roman"/>
                <w:bCs/>
                <w:noProof/>
                <w:color w:val="001D77"/>
                <w:sz w:val="20"/>
                <w:szCs w:val="18"/>
                <w:lang w:eastAsia="pl-PL"/>
              </w:rPr>
            </w:pPr>
            <w:r w:rsidRPr="00093FBF">
              <w:rPr>
                <w:rFonts w:ascii="Fira Sans" w:eastAsia="Times New Roman" w:hAnsi="Fira Sans" w:cs="Times New Roman"/>
                <w:bCs/>
                <w:noProof/>
                <w:color w:val="001D77"/>
                <w:sz w:val="20"/>
                <w:szCs w:val="18"/>
                <w:lang w:eastAsia="pl-PL"/>
              </w:rPr>
              <w:t>glownyurzadstatystyczny</w:t>
            </w:r>
            <w:r w:rsidRPr="00093FBF">
              <w:rPr>
                <w:rFonts w:ascii="Fira Sans" w:eastAsia="Times New Roman" w:hAnsi="Fira Sans" w:cs="Times New Roman"/>
                <w:bCs/>
                <w:noProof/>
                <w:color w:val="001D77"/>
                <w:sz w:val="20"/>
                <w:szCs w:val="18"/>
                <w:lang w:eastAsia="pl-PL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93FBF" w:rsidRPr="002211FA" w:rsidTr="00093FBF">
        <w:trPr>
          <w:trHeight w:val="4114"/>
        </w:trPr>
        <w:tc>
          <w:tcPr>
            <w:tcW w:w="9853" w:type="dxa"/>
            <w:gridSpan w:val="2"/>
            <w:shd w:val="clear" w:color="auto" w:fill="D9D9D9"/>
          </w:tcPr>
          <w:p w:rsidR="00093FBF" w:rsidRPr="004E7A76" w:rsidRDefault="00093FBF" w:rsidP="00093FBF">
            <w:pPr>
              <w:shd w:val="clear" w:color="auto" w:fill="D9D9D9"/>
              <w:spacing w:before="120" w:after="120" w:line="240" w:lineRule="exact"/>
              <w:rPr>
                <w:rFonts w:ascii="Fira Sans" w:eastAsia="Times New Roman" w:hAnsi="Fira Sans" w:cs="Times New Roman"/>
                <w:b/>
                <w:bCs/>
                <w:sz w:val="19"/>
                <w:szCs w:val="18"/>
                <w:lang w:eastAsia="pl-PL"/>
              </w:rPr>
            </w:pPr>
            <w:r w:rsidRPr="004E7A76">
              <w:rPr>
                <w:rFonts w:ascii="Fira Sans" w:eastAsia="Times New Roman" w:hAnsi="Fira Sans" w:cs="Times New Roman"/>
                <w:b/>
                <w:bCs/>
                <w:sz w:val="19"/>
                <w:szCs w:val="18"/>
                <w:lang w:eastAsia="pl-PL"/>
              </w:rPr>
              <w:t>Powiązane opracowania</w:t>
            </w:r>
          </w:p>
          <w:p w:rsidR="00AF1D0F" w:rsidRPr="00313ED7" w:rsidRDefault="00313ED7" w:rsidP="00AF1D0F">
            <w:pPr>
              <w:rPr>
                <w:rStyle w:val="Hipercze"/>
                <w:rFonts w:ascii="Fira Sans" w:hAnsi="Fira Sans" w:cs="Times New Roman"/>
                <w:color w:val="003177"/>
                <w:sz w:val="18"/>
                <w:szCs w:val="18"/>
              </w:rPr>
            </w:pPr>
            <w:r>
              <w:rPr>
                <w:rFonts w:ascii="Fira Sans" w:hAnsi="Fira Sans"/>
                <w:color w:val="003177"/>
                <w:sz w:val="18"/>
                <w:szCs w:val="18"/>
              </w:rPr>
              <w:fldChar w:fldCharType="begin"/>
            </w:r>
            <w:r>
              <w:rPr>
                <w:rFonts w:ascii="Fira Sans" w:hAnsi="Fira Sans"/>
                <w:color w:val="003177"/>
                <w:sz w:val="18"/>
                <w:szCs w:val="18"/>
              </w:rPr>
              <w:instrText xml:space="preserve"> HYPERLINK "https://stat.gov.pl/obszary-tematyczne/ceny-handel/handel/rynek-wewnetrzny-w-2021-roku,7,28.html" \o "Link do publikacji Rynek wewnętrzny w 2021 r." </w:instrText>
            </w:r>
            <w:r>
              <w:rPr>
                <w:rFonts w:ascii="Fira Sans" w:hAnsi="Fira Sans"/>
                <w:color w:val="003177"/>
                <w:sz w:val="18"/>
                <w:szCs w:val="18"/>
              </w:rPr>
              <w:fldChar w:fldCharType="separate"/>
            </w:r>
            <w:r w:rsidR="00AF1D0F" w:rsidRPr="00313ED7">
              <w:rPr>
                <w:rStyle w:val="Hipercze"/>
                <w:rFonts w:ascii="Fira Sans" w:hAnsi="Fira Sans"/>
                <w:color w:val="003177"/>
                <w:sz w:val="18"/>
                <w:szCs w:val="18"/>
              </w:rPr>
              <w:t>Rynek wewnętrzny w 2021 roku</w:t>
            </w:r>
          </w:p>
          <w:p w:rsidR="00863173" w:rsidRPr="00863173" w:rsidRDefault="00313ED7" w:rsidP="00AF1D0F">
            <w:pPr>
              <w:shd w:val="clear" w:color="auto" w:fill="D9D9D9" w:themeFill="background1" w:themeFillShade="D9"/>
              <w:spacing w:before="360"/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3177"/>
                <w:sz w:val="18"/>
                <w:szCs w:val="18"/>
              </w:rPr>
              <w:fldChar w:fldCharType="end"/>
            </w:r>
            <w:r w:rsidR="00AF1D0F" w:rsidRPr="00863173">
              <w:rPr>
                <w:rFonts w:ascii="Fira Sans" w:hAnsi="Fira Sans"/>
                <w:b/>
                <w:color w:val="000000" w:themeColor="text1"/>
                <w:sz w:val="19"/>
                <w:szCs w:val="19"/>
              </w:rPr>
              <w:t>Temat dostępny w bazach danych</w:t>
            </w:r>
          </w:p>
          <w:p w:rsidR="00AF1D0F" w:rsidRPr="00313ED7" w:rsidRDefault="00F417CD" w:rsidP="00AF1D0F">
            <w:pPr>
              <w:rPr>
                <w:rStyle w:val="Hipercze"/>
                <w:rFonts w:ascii="Fira Sans" w:hAnsi="Fira Sans" w:cs="Times New Roman"/>
                <w:color w:val="003177"/>
                <w:sz w:val="18"/>
                <w:szCs w:val="18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begin"/>
            </w:r>
            <w:r w:rsidR="009E513A">
              <w:rPr>
                <w:rFonts w:ascii="Fira Sans" w:hAnsi="Fira Sans"/>
                <w:sz w:val="18"/>
                <w:szCs w:val="18"/>
              </w:rPr>
              <w:instrText>HYPERLINK "https://dbw.stat.gov.pl/dashboard/112" \o "Link do Dziedzinowej Bazy Wiedzy - Rynek wewnętrzny"</w:instrText>
            </w:r>
            <w:r>
              <w:rPr>
                <w:rFonts w:ascii="Fira Sans" w:hAnsi="Fira Sans"/>
                <w:sz w:val="18"/>
                <w:szCs w:val="18"/>
              </w:rPr>
              <w:fldChar w:fldCharType="separate"/>
            </w:r>
            <w:r w:rsidR="00AF1D0F" w:rsidRPr="00313ED7">
              <w:rPr>
                <w:rStyle w:val="Hipercze"/>
                <w:rFonts w:ascii="Fira Sans" w:hAnsi="Fira Sans"/>
                <w:color w:val="003177"/>
                <w:sz w:val="18"/>
                <w:szCs w:val="18"/>
              </w:rPr>
              <w:t xml:space="preserve">Dziedzinowa Baza Wiedzy </w:t>
            </w:r>
            <w:r w:rsidR="009E513A">
              <w:rPr>
                <w:rStyle w:val="Hipercze"/>
                <w:rFonts w:ascii="Fira Sans" w:hAnsi="Fira Sans"/>
                <w:color w:val="003177"/>
                <w:sz w:val="18"/>
                <w:szCs w:val="18"/>
              </w:rPr>
              <w:t>–</w:t>
            </w:r>
            <w:r w:rsidR="00AF1D0F" w:rsidRPr="00313ED7">
              <w:rPr>
                <w:rStyle w:val="Hipercze"/>
                <w:rFonts w:ascii="Fira Sans" w:hAnsi="Fira Sans"/>
                <w:color w:val="003177"/>
                <w:sz w:val="18"/>
                <w:szCs w:val="18"/>
              </w:rPr>
              <w:t xml:space="preserve"> </w:t>
            </w:r>
            <w:r w:rsidR="009E513A">
              <w:rPr>
                <w:rStyle w:val="Hipercze"/>
                <w:rFonts w:ascii="Fira Sans" w:hAnsi="Fira Sans"/>
                <w:color w:val="003177"/>
                <w:sz w:val="18"/>
                <w:szCs w:val="18"/>
              </w:rPr>
              <w:t>Rynek wewnętrzny</w:t>
            </w:r>
          </w:p>
          <w:p w:rsidR="00093FBF" w:rsidRPr="00A50F2C" w:rsidRDefault="00F417CD" w:rsidP="006A4B52">
            <w:pPr>
              <w:shd w:val="clear" w:color="auto" w:fill="D9D9D9"/>
              <w:spacing w:before="360" w:after="120" w:line="240" w:lineRule="exact"/>
              <w:rPr>
                <w:rFonts w:ascii="Fira Sans" w:eastAsia="Times New Roman" w:hAnsi="Fira Sans" w:cs="Times New Roman"/>
                <w:b/>
                <w:bCs/>
                <w:color w:val="000000"/>
                <w:sz w:val="19"/>
                <w:szCs w:val="24"/>
                <w:lang w:eastAsia="pl-PL"/>
              </w:rPr>
            </w:pPr>
            <w:r>
              <w:rPr>
                <w:rFonts w:ascii="Fira Sans" w:hAnsi="Fira Sans"/>
                <w:sz w:val="18"/>
                <w:szCs w:val="18"/>
              </w:rPr>
              <w:fldChar w:fldCharType="end"/>
            </w:r>
            <w:r w:rsidR="00093FBF" w:rsidRPr="00A50F2C">
              <w:rPr>
                <w:rFonts w:ascii="Fira Sans" w:eastAsia="Times New Roman" w:hAnsi="Fira Sans" w:cs="Times New Roman"/>
                <w:b/>
                <w:bCs/>
                <w:color w:val="000000"/>
                <w:sz w:val="19"/>
                <w:szCs w:val="24"/>
                <w:lang w:eastAsia="pl-PL"/>
              </w:rPr>
              <w:t>Ważniejsze pojęcia dostępne w słowniku</w:t>
            </w:r>
          </w:p>
          <w:p w:rsidR="00093FBF" w:rsidRPr="00A50F2C" w:rsidRDefault="00A50F2C" w:rsidP="00093FBF">
            <w:pPr>
              <w:spacing w:before="120" w:after="120" w:line="240" w:lineRule="exact"/>
              <w:rPr>
                <w:rStyle w:val="Hipercze"/>
                <w:rFonts w:ascii="Fira Sans" w:eastAsia="Times New Roman" w:hAnsi="Fira Sans" w:cs="Times New Roman"/>
                <w:bCs/>
                <w:color w:val="001D77"/>
                <w:sz w:val="18"/>
                <w:szCs w:val="18"/>
                <w:lang w:eastAsia="pl-PL"/>
              </w:rPr>
            </w:pPr>
            <w:r>
              <w:rPr>
                <w:rFonts w:ascii="Fira Sans" w:eastAsia="Times New Roman" w:hAnsi="Fira Sans" w:cs="Times New Roman"/>
                <w:bCs/>
                <w:color w:val="001381"/>
                <w:sz w:val="18"/>
                <w:szCs w:val="18"/>
                <w:u w:val="single"/>
                <w:lang w:eastAsia="pl-PL"/>
              </w:rPr>
              <w:fldChar w:fldCharType="begin"/>
            </w:r>
            <w:r w:rsidR="00313ED7">
              <w:rPr>
                <w:rFonts w:ascii="Fira Sans" w:eastAsia="Times New Roman" w:hAnsi="Fira Sans" w:cs="Times New Roman"/>
                <w:bCs/>
                <w:color w:val="001381"/>
                <w:sz w:val="18"/>
                <w:szCs w:val="18"/>
                <w:u w:val="single"/>
                <w:lang w:eastAsia="pl-PL"/>
              </w:rPr>
              <w:instrText>HYPERLINK "http://stat.gov.pl/metainformacje/slownik-pojec/pojecia-stosowane-w-statystyce-publicznej/68,pojecie.html" \o "Podaż wybranych towarów - - link do podstrony \"Pojęcia stosowane w statystyce publicznej\" "</w:instrText>
            </w:r>
            <w:r>
              <w:rPr>
                <w:rFonts w:ascii="Fira Sans" w:eastAsia="Times New Roman" w:hAnsi="Fira Sans" w:cs="Times New Roman"/>
                <w:bCs/>
                <w:color w:val="001381"/>
                <w:sz w:val="18"/>
                <w:szCs w:val="18"/>
                <w:u w:val="single"/>
                <w:lang w:eastAsia="pl-PL"/>
              </w:rPr>
              <w:fldChar w:fldCharType="separate"/>
            </w:r>
            <w:r w:rsidR="00093FBF" w:rsidRPr="00A50F2C">
              <w:rPr>
                <w:rStyle w:val="Hipercze"/>
                <w:rFonts w:ascii="Fira Sans" w:eastAsia="Times New Roman" w:hAnsi="Fira Sans" w:cs="Times New Roman"/>
                <w:bCs/>
                <w:color w:val="001D77"/>
                <w:sz w:val="18"/>
                <w:szCs w:val="18"/>
                <w:lang w:eastAsia="pl-PL"/>
              </w:rPr>
              <w:t>Podaż wybranych towarów</w:t>
            </w:r>
          </w:p>
          <w:p w:rsidR="00093FBF" w:rsidRPr="006A4B52" w:rsidRDefault="00A50F2C" w:rsidP="00093FBF">
            <w:pPr>
              <w:spacing w:before="120" w:after="120" w:line="240" w:lineRule="exact"/>
              <w:rPr>
                <w:rStyle w:val="Hipercze"/>
                <w:rFonts w:ascii="Fira Sans" w:eastAsia="Times New Roman" w:hAnsi="Fira Sans" w:cs="Arial"/>
                <w:bCs/>
                <w:color w:val="001D77"/>
                <w:sz w:val="18"/>
                <w:szCs w:val="18"/>
                <w:shd w:val="clear" w:color="auto" w:fill="F0F0F0"/>
                <w:lang w:eastAsia="pl-PL"/>
              </w:rPr>
            </w:pPr>
            <w:r>
              <w:rPr>
                <w:rFonts w:ascii="Fira Sans" w:eastAsia="Times New Roman" w:hAnsi="Fira Sans" w:cs="Times New Roman"/>
                <w:bCs/>
                <w:color w:val="001381"/>
                <w:sz w:val="18"/>
                <w:szCs w:val="18"/>
                <w:u w:val="single"/>
                <w:lang w:eastAsia="pl-PL"/>
              </w:rPr>
              <w:fldChar w:fldCharType="end"/>
            </w:r>
            <w:r>
              <w:rPr>
                <w:rFonts w:ascii="Fira Sans" w:eastAsia="Times New Roman" w:hAnsi="Fira Sans" w:cs="Arial"/>
                <w:bCs/>
                <w:color w:val="001381"/>
                <w:sz w:val="18"/>
                <w:szCs w:val="18"/>
                <w:highlight w:val="lightGray"/>
                <w:u w:val="single"/>
                <w:shd w:val="clear" w:color="auto" w:fill="F0F0F0"/>
                <w:lang w:eastAsia="pl-PL"/>
              </w:rPr>
              <w:fldChar w:fldCharType="begin"/>
            </w:r>
            <w:r w:rsidR="00313ED7">
              <w:rPr>
                <w:rFonts w:ascii="Fira Sans" w:eastAsia="Times New Roman" w:hAnsi="Fira Sans" w:cs="Arial"/>
                <w:bCs/>
                <w:color w:val="001381"/>
                <w:sz w:val="18"/>
                <w:szCs w:val="18"/>
                <w:highlight w:val="lightGray"/>
                <w:u w:val="single"/>
                <w:shd w:val="clear" w:color="auto" w:fill="F0F0F0"/>
                <w:lang w:eastAsia="pl-PL"/>
              </w:rPr>
              <w:instrText>HYPERLINK "http://stat.gov.pl/metainformacje/slownik-pojec/pojecia-stosowane-w-statystyce-publicznej/2542,pojecie.html" \o "Spożycie niektórych artykułów konsumpcyjnych - link do podstrony \"Pojęcia stosowane w statystyce publicznej\" "</w:instrText>
            </w:r>
            <w:r>
              <w:rPr>
                <w:rFonts w:ascii="Fira Sans" w:eastAsia="Times New Roman" w:hAnsi="Fira Sans" w:cs="Arial"/>
                <w:bCs/>
                <w:color w:val="001381"/>
                <w:sz w:val="18"/>
                <w:szCs w:val="18"/>
                <w:highlight w:val="lightGray"/>
                <w:u w:val="single"/>
                <w:shd w:val="clear" w:color="auto" w:fill="F0F0F0"/>
                <w:lang w:eastAsia="pl-PL"/>
              </w:rPr>
              <w:fldChar w:fldCharType="separate"/>
            </w:r>
            <w:r w:rsidR="00093FBF" w:rsidRPr="006A4B52">
              <w:rPr>
                <w:rStyle w:val="Hipercze"/>
                <w:rFonts w:ascii="Fira Sans" w:eastAsia="Times New Roman" w:hAnsi="Fira Sans" w:cs="Arial"/>
                <w:bCs/>
                <w:color w:val="001D77"/>
                <w:sz w:val="18"/>
                <w:szCs w:val="18"/>
                <w:highlight w:val="lightGray"/>
                <w:shd w:val="clear" w:color="auto" w:fill="F0F0F0"/>
                <w:lang w:eastAsia="pl-PL"/>
              </w:rPr>
              <w:t>Spożycie niektórych artykułów konsumpcyjnych</w:t>
            </w:r>
          </w:p>
          <w:p w:rsidR="00093FBF" w:rsidRPr="00A50F2C" w:rsidRDefault="00A50F2C" w:rsidP="00093FBF">
            <w:pPr>
              <w:spacing w:before="120" w:after="120" w:line="240" w:lineRule="exact"/>
              <w:rPr>
                <w:rFonts w:ascii="Fira Sans" w:eastAsia="Times New Roman" w:hAnsi="Fira Sans" w:cs="Times New Roman"/>
                <w:bCs/>
                <w:color w:val="000000"/>
                <w:sz w:val="19"/>
                <w:szCs w:val="24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color w:val="001381"/>
                <w:sz w:val="18"/>
                <w:szCs w:val="18"/>
                <w:highlight w:val="lightGray"/>
                <w:u w:val="single"/>
                <w:shd w:val="clear" w:color="auto" w:fill="F0F0F0"/>
                <w:lang w:eastAsia="pl-PL"/>
              </w:rPr>
              <w:fldChar w:fldCharType="end"/>
            </w:r>
          </w:p>
        </w:tc>
      </w:tr>
    </w:tbl>
    <w:p w:rsidR="00093FBF" w:rsidRPr="00093FBF" w:rsidRDefault="00093FBF" w:rsidP="00093FBF">
      <w:pPr>
        <w:spacing w:before="120" w:after="120" w:line="240" w:lineRule="exact"/>
        <w:rPr>
          <w:rFonts w:ascii="Fira Sans" w:eastAsia="Fira Sans Light" w:hAnsi="Fira Sans" w:cs="Times New Roman"/>
          <w:sz w:val="18"/>
          <w:lang w:val="pl-PL"/>
        </w:rPr>
      </w:pPr>
    </w:p>
    <w:p w:rsidR="006B3F8C" w:rsidRPr="00A50F2C" w:rsidRDefault="006B3F8C">
      <w:pPr>
        <w:rPr>
          <w:lang w:val="pl-PL"/>
        </w:rPr>
      </w:pPr>
    </w:p>
    <w:sectPr w:rsidR="006B3F8C" w:rsidRPr="00A50F2C" w:rsidSect="006B3F8C">
      <w:headerReference w:type="default" r:id="rId18"/>
      <w:footerReference w:type="default" r:id="rId1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13FB" w:rsidRDefault="001813FB" w:rsidP="00093FBF">
      <w:pPr>
        <w:spacing w:after="0" w:line="240" w:lineRule="auto"/>
      </w:pPr>
      <w:r>
        <w:separator/>
      </w:r>
    </w:p>
  </w:endnote>
  <w:endnote w:type="continuationSeparator" w:id="0">
    <w:p w:rsidR="001813FB" w:rsidRDefault="001813FB" w:rsidP="00093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:rsidR="009F5093" w:rsidRDefault="00234AD8" w:rsidP="006B3F8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043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:rsidR="009F5093" w:rsidRDefault="00234AD8" w:rsidP="006B3F8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043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9F5093" w:rsidRDefault="00234AD8" w:rsidP="006B3F8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4FD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13FB" w:rsidRDefault="001813FB" w:rsidP="00093FBF">
      <w:pPr>
        <w:spacing w:after="0" w:line="240" w:lineRule="auto"/>
      </w:pPr>
      <w:r>
        <w:separator/>
      </w:r>
    </w:p>
  </w:footnote>
  <w:footnote w:type="continuationSeparator" w:id="0">
    <w:p w:rsidR="001813FB" w:rsidRDefault="001813FB" w:rsidP="00093FBF">
      <w:pPr>
        <w:spacing w:after="0" w:line="240" w:lineRule="auto"/>
      </w:pPr>
      <w:r>
        <w:continuationSeparator/>
      </w:r>
    </w:p>
  </w:footnote>
  <w:footnote w:id="1">
    <w:p w:rsidR="009F5093" w:rsidRPr="00183AF9" w:rsidRDefault="009F5093" w:rsidP="00435B85">
      <w:pPr>
        <w:tabs>
          <w:tab w:val="left" w:pos="142"/>
        </w:tabs>
        <w:suppressAutoHyphens/>
        <w:spacing w:after="0" w:line="240" w:lineRule="exact"/>
        <w:ind w:right="272"/>
        <w:jc w:val="both"/>
        <w:rPr>
          <w:rFonts w:ascii="Fira Sans" w:hAnsi="Fira Sans"/>
          <w:sz w:val="19"/>
          <w:szCs w:val="19"/>
          <w:lang w:val="pl-PL"/>
        </w:rPr>
      </w:pPr>
      <w:r w:rsidRPr="00183AF9">
        <w:rPr>
          <w:rStyle w:val="Odwoanieprzypisudolnego"/>
          <w:rFonts w:ascii="Fira Sans" w:hAnsi="Fira Sans"/>
          <w:sz w:val="19"/>
          <w:szCs w:val="19"/>
        </w:rPr>
        <w:footnoteRef/>
      </w:r>
      <w:r w:rsidRPr="00183AF9">
        <w:rPr>
          <w:rFonts w:ascii="Fira Sans" w:hAnsi="Fira Sans"/>
          <w:sz w:val="19"/>
          <w:szCs w:val="19"/>
          <w:lang w:val="pl-PL"/>
        </w:rPr>
        <w:t xml:space="preserve"> Dostawy zdefiniowane zostały jako ilość wytworzonych w kraju wyrobów (dane dotyczą podmiotów gospodarczych, w których liczba pracujących przekracza 9 osób) pomniejszona o ich eksport i powiększona o import, skorygowana o saldo zmian zapasów u producentów (dane dotyczą podmiotów gospodarczych, w których liczba pracujących przekracza 49 osób).</w:t>
      </w:r>
    </w:p>
  </w:footnote>
  <w:footnote w:id="2">
    <w:p w:rsidR="009F5093" w:rsidRPr="00BE18FB" w:rsidRDefault="009F5093" w:rsidP="00183AF9">
      <w:pPr>
        <w:pStyle w:val="Tekstprzypisudolnego"/>
        <w:rPr>
          <w:rFonts w:ascii="Fira Sans" w:hAnsi="Fira Sans"/>
          <w:sz w:val="19"/>
          <w:szCs w:val="19"/>
          <w:lang w:val="pl-PL"/>
        </w:rPr>
      </w:pPr>
      <w:r w:rsidRPr="009B24D8">
        <w:rPr>
          <w:rStyle w:val="Odwoanieprzypisudolnego"/>
          <w:rFonts w:ascii="Fira Sans" w:hAnsi="Fira Sans"/>
          <w:sz w:val="19"/>
          <w:szCs w:val="19"/>
        </w:rPr>
        <w:footnoteRef/>
      </w:r>
      <w:r w:rsidRPr="009B24D8">
        <w:rPr>
          <w:rFonts w:ascii="Fira Sans" w:hAnsi="Fira Sans"/>
          <w:sz w:val="19"/>
          <w:szCs w:val="19"/>
          <w:lang w:val="pl-PL"/>
        </w:rPr>
        <w:t xml:space="preserve"> Dane o spożyciu opracowane zostały metodą bilansową:</w:t>
      </w:r>
      <w:r w:rsidRPr="009B24D8">
        <w:rPr>
          <w:rFonts w:ascii="Fira Sans" w:hAnsi="Fira Sans"/>
          <w:spacing w:val="-2"/>
          <w:sz w:val="19"/>
          <w:szCs w:val="19"/>
          <w:lang w:val="pl-PL"/>
        </w:rPr>
        <w:t xml:space="preserve"> produkcja powiększona o import, pomniejszona  o eksport oraz ubytki i straty produktów rolnych u producentów i w obrocie, z</w:t>
      </w:r>
      <w:r w:rsidR="00435B85" w:rsidRPr="009B24D8">
        <w:rPr>
          <w:rFonts w:ascii="Fira Sans" w:hAnsi="Fira Sans"/>
          <w:spacing w:val="-2"/>
          <w:sz w:val="19"/>
          <w:szCs w:val="19"/>
          <w:lang w:val="pl-PL"/>
        </w:rPr>
        <w:t> u</w:t>
      </w:r>
      <w:r w:rsidRPr="009B24D8">
        <w:rPr>
          <w:rFonts w:ascii="Fira Sans" w:hAnsi="Fira Sans"/>
          <w:spacing w:val="-2"/>
          <w:sz w:val="19"/>
          <w:szCs w:val="19"/>
          <w:lang w:val="pl-PL"/>
        </w:rPr>
        <w:t xml:space="preserve">względnieniem zmiany stanu zapasów. Produkcję surowców rolnych pomniejszono ponadto o ich zużycie na cele produkcyjne. Przy przeliczaniu danych na mieszkańca przyjęto liczbę ludności według stanu w dniu 30 </w:t>
      </w:r>
      <w:r w:rsidR="00BE18FB">
        <w:rPr>
          <w:rFonts w:ascii="Fira Sans" w:hAnsi="Fira Sans"/>
          <w:spacing w:val="-2"/>
          <w:sz w:val="19"/>
          <w:szCs w:val="19"/>
          <w:lang w:val="pl-PL"/>
        </w:rPr>
        <w:t xml:space="preserve">czerwca, </w:t>
      </w:r>
      <w:r w:rsidR="00BE18FB" w:rsidRPr="00BE18FB">
        <w:rPr>
          <w:rFonts w:ascii="Fira Sans" w:hAnsi="Fira Sans"/>
          <w:spacing w:val="-2"/>
          <w:sz w:val="19"/>
          <w:szCs w:val="19"/>
          <w:lang w:val="pl-PL"/>
        </w:rPr>
        <w:t xml:space="preserve">od 2020 r. </w:t>
      </w:r>
      <w:r w:rsidR="00BE18FB" w:rsidRPr="009E513A">
        <w:rPr>
          <w:rFonts w:ascii="Fira Sans" w:hAnsi="Fira Sans"/>
          <w:spacing w:val="-2"/>
          <w:sz w:val="19"/>
          <w:szCs w:val="19"/>
          <w:lang w:val="pl-PL"/>
        </w:rPr>
        <w:t>l</w:t>
      </w:r>
      <w:r w:rsidR="00BE18FB" w:rsidRPr="009E513A">
        <w:rPr>
          <w:rFonts w:ascii="Fira Sans" w:hAnsi="Fira Sans"/>
          <w:sz w:val="19"/>
          <w:szCs w:val="19"/>
          <w:lang w:val="pl-PL"/>
        </w:rPr>
        <w:t>iczba</w:t>
      </w:r>
      <w:r w:rsidR="00BE18FB" w:rsidRPr="00BE18FB">
        <w:rPr>
          <w:rFonts w:ascii="Fira Sans" w:hAnsi="Fira Sans"/>
          <w:sz w:val="19"/>
          <w:szCs w:val="19"/>
          <w:lang w:val="pl-PL"/>
        </w:rPr>
        <w:t xml:space="preserve"> ludności przyjęta do przeliczeń uwzględnia wyniki Narodowego Spisu Powszechnego Ludności i Mieszkań 2021.</w:t>
      </w:r>
    </w:p>
  </w:footnote>
  <w:footnote w:id="3">
    <w:p w:rsidR="00FE6CFA" w:rsidRPr="009B24D8" w:rsidRDefault="00FE6CFA" w:rsidP="00183AF9">
      <w:pPr>
        <w:pStyle w:val="Tekstprzypisudolnego"/>
        <w:rPr>
          <w:rFonts w:ascii="Fira Sans" w:hAnsi="Fira Sans"/>
          <w:sz w:val="19"/>
          <w:szCs w:val="19"/>
          <w:lang w:val="pl-PL"/>
        </w:rPr>
      </w:pPr>
      <w:r w:rsidRPr="009B24D8">
        <w:rPr>
          <w:rStyle w:val="Odwoanieprzypisudolnego"/>
          <w:rFonts w:ascii="Fira Sans" w:hAnsi="Fira Sans"/>
          <w:sz w:val="19"/>
          <w:szCs w:val="19"/>
        </w:rPr>
        <w:footnoteRef/>
      </w:r>
      <w:r w:rsidRPr="009B24D8">
        <w:rPr>
          <w:rFonts w:ascii="Fira Sans" w:hAnsi="Fira Sans"/>
          <w:sz w:val="19"/>
          <w:szCs w:val="19"/>
          <w:lang w:val="pl-PL"/>
        </w:rPr>
        <w:t xml:space="preserve"> Dane dotyczą lat gospodarczych, tzn. obejmują okres  od 1 </w:t>
      </w:r>
      <w:r w:rsidR="00BE18FB">
        <w:rPr>
          <w:rFonts w:ascii="Fira Sans" w:hAnsi="Fira Sans"/>
          <w:sz w:val="19"/>
          <w:szCs w:val="19"/>
          <w:lang w:val="pl-PL"/>
        </w:rPr>
        <w:t>lipca</w:t>
      </w:r>
      <w:r w:rsidRPr="009B24D8">
        <w:rPr>
          <w:rFonts w:ascii="Fira Sans" w:hAnsi="Fira Sans"/>
          <w:sz w:val="19"/>
          <w:szCs w:val="19"/>
          <w:lang w:val="pl-PL"/>
        </w:rPr>
        <w:t xml:space="preserve"> roku poprzedniego do 30 </w:t>
      </w:r>
      <w:r w:rsidR="00BE18FB">
        <w:rPr>
          <w:rFonts w:ascii="Fira Sans" w:hAnsi="Fira Sans"/>
          <w:sz w:val="19"/>
          <w:szCs w:val="19"/>
          <w:lang w:val="pl-PL"/>
        </w:rPr>
        <w:t>czerwca</w:t>
      </w:r>
      <w:r w:rsidRPr="009B24D8">
        <w:rPr>
          <w:rFonts w:ascii="Fira Sans" w:hAnsi="Fira Sans"/>
          <w:sz w:val="19"/>
          <w:szCs w:val="19"/>
          <w:lang w:val="pl-PL"/>
        </w:rPr>
        <w:t xml:space="preserve"> danego roku.</w:t>
      </w:r>
    </w:p>
  </w:footnote>
  <w:footnote w:id="4">
    <w:p w:rsidR="00FE6CFA" w:rsidRPr="009B24D8" w:rsidRDefault="00FE6CFA">
      <w:pPr>
        <w:pStyle w:val="Tekstprzypisudolnego"/>
        <w:rPr>
          <w:rFonts w:ascii="Fira Sans" w:hAnsi="Fira Sans"/>
          <w:sz w:val="19"/>
          <w:szCs w:val="19"/>
          <w:lang w:val="pl-PL"/>
        </w:rPr>
      </w:pPr>
      <w:r w:rsidRPr="009B24D8">
        <w:rPr>
          <w:rStyle w:val="Odwoanieprzypisudolnego"/>
          <w:rFonts w:ascii="Fira Sans" w:hAnsi="Fira Sans"/>
          <w:sz w:val="19"/>
          <w:szCs w:val="19"/>
        </w:rPr>
        <w:footnoteRef/>
      </w:r>
      <w:r w:rsidRPr="009B24D8">
        <w:rPr>
          <w:rFonts w:ascii="Fira Sans" w:hAnsi="Fira Sans"/>
          <w:sz w:val="19"/>
          <w:szCs w:val="19"/>
        </w:rPr>
        <w:t xml:space="preserve"> </w:t>
      </w:r>
      <w:r w:rsidRPr="009B24D8">
        <w:rPr>
          <w:rFonts w:ascii="Fira Sans" w:hAnsi="Fira Sans"/>
          <w:sz w:val="19"/>
          <w:szCs w:val="19"/>
          <w:lang w:val="pl-PL"/>
        </w:rPr>
        <w:t>Dane wstępne</w:t>
      </w:r>
      <w:r w:rsidR="00534412">
        <w:rPr>
          <w:rFonts w:ascii="Fira Sans" w:hAnsi="Fira Sans"/>
          <w:sz w:val="19"/>
          <w:szCs w:val="19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5093" w:rsidRDefault="00234AD8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A65037" id="Prostokąt 12" o:spid="_x0000_s1026" style="position:absolute;margin-left:411.2pt;margin-top:-322.85pt;width:147.4pt;height:1803.5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Jz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" fillcolor="#f2f2f2" stroked="f" strokeweight="1pt">
              <w10:wrap type="tight"/>
            </v:rect>
          </w:pict>
        </mc:Fallback>
      </mc:AlternateContent>
    </w:r>
  </w:p>
  <w:p w:rsidR="009F5093" w:rsidRDefault="009F50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5093" w:rsidRDefault="009F5093">
    <w:pPr>
      <w:pStyle w:val="Nagwek"/>
      <w:rPr>
        <w:noProof/>
        <w:lang w:eastAsia="pl-PL"/>
      </w:rPr>
    </w:pPr>
    <w:r>
      <w:rPr>
        <w:noProof/>
        <w:shd w:val="clear" w:color="auto" w:fill="FFFFFF"/>
        <w:lang w:val="pl-PL" w:eastAsia="pl-PL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:rsidR="009F5093" w:rsidRDefault="0066676C">
    <w:pPr>
      <w:pStyle w:val="Nagwek"/>
      <w:rPr>
        <w:noProof/>
        <w:lang w:eastAsia="pl-PL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54734</wp:posOffset>
              </wp:positionV>
              <wp:extent cx="2060575" cy="357505"/>
              <wp:effectExtent l="0" t="0" r="0" b="4445"/>
              <wp:wrapNone/>
              <wp:docPr id="9" name="Dowolny kształt: kształt 9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F5093" w:rsidRPr="003C6C8D" w:rsidRDefault="009F5093" w:rsidP="006B3F8C">
                          <w:pPr>
                            <w:spacing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Dowolny kształt: kształt 9" o:spid="_x0000_s1029" alt="Napis &quot;Informacje sygnalne&quot;" style="position:absolute;margin-left:111.05pt;margin-top:4.3pt;width:162.25pt;height:28.15pt;flip:x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F5093" w:rsidRPr="003C6C8D" w:rsidRDefault="009F5093" w:rsidP="006B3F8C">
                    <w:pPr>
                      <w:spacing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:rsidR="009F5093" w:rsidRDefault="00FD1299">
    <w:pPr>
      <w:pStyle w:val="Nagwek"/>
      <w:rPr>
        <w:noProof/>
        <w:lang w:eastAsia="pl-PL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208915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C7CABB" id="Prostokąt 10" o:spid="_x0000_s1026" style="position:absolute;margin-left:96.2pt;margin-top:16.45pt;width:147.4pt;height:1803.5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" fillcolor="#f2f2f2" stroked="f" strokeweight="1pt">
              <w10:wrap type="tight" anchorx="page"/>
            </v:rect>
          </w:pict>
        </mc:Fallback>
      </mc:AlternateContent>
    </w:r>
  </w:p>
  <w:p w:rsidR="009F5093" w:rsidRDefault="00234AD8">
    <w:pPr>
      <w:pStyle w:val="Nagwek"/>
      <w:rPr>
        <w:noProof/>
        <w:lang w:eastAsia="pl-PL"/>
      </w:rPr>
    </w:pPr>
    <w:r>
      <w:rPr>
        <w:noProof/>
        <w:lang w:val="pl-PL"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5288280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0"/>
              <wp:wrapNone/>
              <wp:docPr id="8" name="Pole tekstowe 8" descr="Data publikacji informacji sygnalnej&#10;31.08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F5093" w:rsidRPr="00A01B40" w:rsidRDefault="009F5093" w:rsidP="006B3F8C">
                          <w:pPr>
                            <w:pStyle w:val="Datainformacjisygnalnej"/>
                          </w:pPr>
                          <w:r>
                            <w:t>31.08.202</w:t>
                          </w:r>
                          <w:r w:rsidR="00505BED">
                            <w:t>3</w:t>
                          </w:r>
                          <w: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30" type="#_x0000_t202" alt="Data publikacji informacji sygnalnej&#10;31.08.2023 r." style="position:absolute;margin-left:416.4pt;margin-top:20.95pt;width:112.8pt;height:2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" filled="f" stroked="f">
              <v:textbox>
                <w:txbxContent>
                  <w:p w:rsidR="009F5093" w:rsidRPr="00A01B40" w:rsidRDefault="009F5093" w:rsidP="006B3F8C">
                    <w:pPr>
                      <w:pStyle w:val="Datainformacjisygnalnej"/>
                    </w:pPr>
                    <w:r>
                      <w:t>31.08.202</w:t>
                    </w:r>
                    <w:r w:rsidR="00505BED">
                      <w:t>3</w:t>
                    </w:r>
                    <w: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5093" w:rsidRDefault="009F5093">
    <w:pPr>
      <w:pStyle w:val="Nagwek"/>
    </w:pPr>
  </w:p>
  <w:p w:rsidR="009F5093" w:rsidRDefault="009F509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FBF"/>
    <w:rsid w:val="00012D30"/>
    <w:rsid w:val="00051FC2"/>
    <w:rsid w:val="00093FBF"/>
    <w:rsid w:val="000E301B"/>
    <w:rsid w:val="0014011D"/>
    <w:rsid w:val="001813FB"/>
    <w:rsid w:val="00183AF9"/>
    <w:rsid w:val="001B6C08"/>
    <w:rsid w:val="001C166B"/>
    <w:rsid w:val="001F6CDC"/>
    <w:rsid w:val="00212C98"/>
    <w:rsid w:val="002211FA"/>
    <w:rsid w:val="00234AD8"/>
    <w:rsid w:val="002A08F0"/>
    <w:rsid w:val="002D7966"/>
    <w:rsid w:val="002E0DC5"/>
    <w:rsid w:val="00313ED7"/>
    <w:rsid w:val="00315552"/>
    <w:rsid w:val="0032143F"/>
    <w:rsid w:val="003245E7"/>
    <w:rsid w:val="00361BDB"/>
    <w:rsid w:val="00372613"/>
    <w:rsid w:val="003756E7"/>
    <w:rsid w:val="00387928"/>
    <w:rsid w:val="003F4961"/>
    <w:rsid w:val="00425B27"/>
    <w:rsid w:val="00435B85"/>
    <w:rsid w:val="00487098"/>
    <w:rsid w:val="004D1A18"/>
    <w:rsid w:val="004E7A76"/>
    <w:rsid w:val="00505BED"/>
    <w:rsid w:val="00514B2C"/>
    <w:rsid w:val="00534412"/>
    <w:rsid w:val="005A5DF0"/>
    <w:rsid w:val="005C044A"/>
    <w:rsid w:val="00653626"/>
    <w:rsid w:val="0066676C"/>
    <w:rsid w:val="006A4B52"/>
    <w:rsid w:val="006B1524"/>
    <w:rsid w:val="006B3F8C"/>
    <w:rsid w:val="006B70C7"/>
    <w:rsid w:val="00705971"/>
    <w:rsid w:val="007079B7"/>
    <w:rsid w:val="00713BD8"/>
    <w:rsid w:val="00761AD6"/>
    <w:rsid w:val="007C0435"/>
    <w:rsid w:val="007C624A"/>
    <w:rsid w:val="008356D5"/>
    <w:rsid w:val="00861318"/>
    <w:rsid w:val="00863173"/>
    <w:rsid w:val="008C0350"/>
    <w:rsid w:val="008C5B89"/>
    <w:rsid w:val="00912616"/>
    <w:rsid w:val="00972580"/>
    <w:rsid w:val="00982A8C"/>
    <w:rsid w:val="009B24D8"/>
    <w:rsid w:val="009E513A"/>
    <w:rsid w:val="009F5093"/>
    <w:rsid w:val="00A267A8"/>
    <w:rsid w:val="00A50F2C"/>
    <w:rsid w:val="00A54FD3"/>
    <w:rsid w:val="00A5621F"/>
    <w:rsid w:val="00AF1D0F"/>
    <w:rsid w:val="00AF280D"/>
    <w:rsid w:val="00B1602B"/>
    <w:rsid w:val="00B3329D"/>
    <w:rsid w:val="00B3748D"/>
    <w:rsid w:val="00B6313F"/>
    <w:rsid w:val="00B84617"/>
    <w:rsid w:val="00BC4F95"/>
    <w:rsid w:val="00BC59BC"/>
    <w:rsid w:val="00BE18FB"/>
    <w:rsid w:val="00BE6B25"/>
    <w:rsid w:val="00C74C92"/>
    <w:rsid w:val="00CA011B"/>
    <w:rsid w:val="00D03FF5"/>
    <w:rsid w:val="00D51AB8"/>
    <w:rsid w:val="00D75BA6"/>
    <w:rsid w:val="00DE62B8"/>
    <w:rsid w:val="00E077A0"/>
    <w:rsid w:val="00E12A52"/>
    <w:rsid w:val="00E37021"/>
    <w:rsid w:val="00E535EC"/>
    <w:rsid w:val="00E607A2"/>
    <w:rsid w:val="00E9043F"/>
    <w:rsid w:val="00EA0238"/>
    <w:rsid w:val="00EF5127"/>
    <w:rsid w:val="00F05A11"/>
    <w:rsid w:val="00F417CD"/>
    <w:rsid w:val="00F45752"/>
    <w:rsid w:val="00F579E7"/>
    <w:rsid w:val="00F72DEE"/>
    <w:rsid w:val="00F777C8"/>
    <w:rsid w:val="00F810B5"/>
    <w:rsid w:val="00F96000"/>
    <w:rsid w:val="00FD1299"/>
    <w:rsid w:val="00FE6CFA"/>
    <w:rsid w:val="00FF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2E851EB6-3BFD-4A7C-99BF-3D933E6BB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370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93FB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3FBF"/>
  </w:style>
  <w:style w:type="paragraph" w:styleId="Stopka">
    <w:name w:val="footer"/>
    <w:basedOn w:val="Normalny"/>
    <w:link w:val="StopkaZnak"/>
    <w:uiPriority w:val="99"/>
    <w:unhideWhenUsed/>
    <w:rsid w:val="00093FB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3FB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3F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3FBF"/>
    <w:rPr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093FBF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093FBF"/>
    <w:rPr>
      <w:vertAlign w:val="superscript"/>
    </w:rPr>
  </w:style>
  <w:style w:type="paragraph" w:customStyle="1" w:styleId="tekstzboku">
    <w:name w:val="tekst z boku"/>
    <w:basedOn w:val="Normalny"/>
    <w:qFormat/>
    <w:rsid w:val="00093FBF"/>
    <w:pPr>
      <w:spacing w:before="120" w:after="0" w:line="240" w:lineRule="exact"/>
    </w:pPr>
    <w:rPr>
      <w:rFonts w:ascii="Fira Sans" w:eastAsia="Times New Roman" w:hAnsi="Fira Sans" w:cs="Times New Roman"/>
      <w:bCs/>
      <w:color w:val="001D77"/>
      <w:sz w:val="18"/>
      <w:szCs w:val="18"/>
      <w:lang w:val="pl-PL" w:eastAsia="pl-PL"/>
    </w:rPr>
  </w:style>
  <w:style w:type="paragraph" w:customStyle="1" w:styleId="Ikonawskanika">
    <w:name w:val="Ikona wskaźnika"/>
    <w:basedOn w:val="Normalny"/>
    <w:link w:val="IkonawskanikaZnak"/>
    <w:qFormat/>
    <w:rsid w:val="00093FBF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66AFDE"/>
      <w:sz w:val="60"/>
      <w:szCs w:val="60"/>
      <w:lang w:val="pl-PL"/>
    </w:rPr>
  </w:style>
  <w:style w:type="paragraph" w:customStyle="1" w:styleId="Wartowskanika">
    <w:name w:val="Wartość wskaźnika"/>
    <w:basedOn w:val="Normalny"/>
    <w:link w:val="WartowskanikaZnak"/>
    <w:qFormat/>
    <w:rsid w:val="00093FBF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FFFFFF"/>
      <w:sz w:val="40"/>
      <w:szCs w:val="56"/>
      <w:lang w:val="pl-PL"/>
    </w:rPr>
  </w:style>
  <w:style w:type="character" w:customStyle="1" w:styleId="IkonawskanikaZnak">
    <w:name w:val="Ikona wskaźnika Znak"/>
    <w:basedOn w:val="Domylnaczcionkaakapitu"/>
    <w:link w:val="Ikonawskanika"/>
    <w:rsid w:val="00093FBF"/>
    <w:rPr>
      <w:rFonts w:ascii="Fira Sans SemiBold" w:hAnsi="Fira Sans SemiBold"/>
      <w:color w:val="66AFDE"/>
      <w:sz w:val="60"/>
      <w:szCs w:val="60"/>
      <w:lang w:val="pl-PL"/>
    </w:rPr>
  </w:style>
  <w:style w:type="paragraph" w:customStyle="1" w:styleId="Opiswskanika">
    <w:name w:val="Opis wskaźnika"/>
    <w:basedOn w:val="Normalny"/>
    <w:link w:val="OpiswskanikaZnak"/>
    <w:qFormat/>
    <w:rsid w:val="00093FBF"/>
    <w:pPr>
      <w:spacing w:after="0" w:line="240" w:lineRule="auto"/>
    </w:pPr>
    <w:rPr>
      <w:rFonts w:ascii="Fira Sans" w:hAnsi="Fira Sans"/>
      <w:color w:val="FFFFFF"/>
      <w:sz w:val="20"/>
      <w:lang w:val="pl-PL"/>
    </w:rPr>
  </w:style>
  <w:style w:type="character" w:customStyle="1" w:styleId="WartowskanikaZnak">
    <w:name w:val="Wartość wskaźnika Znak"/>
    <w:basedOn w:val="Domylnaczcionkaakapitu"/>
    <w:link w:val="Wartowskanika"/>
    <w:rsid w:val="00093FBF"/>
    <w:rPr>
      <w:rFonts w:ascii="Fira Sans SemiBold" w:hAnsi="Fira Sans SemiBold"/>
      <w:color w:val="FFFFFF"/>
      <w:sz w:val="40"/>
      <w:szCs w:val="56"/>
      <w:lang w:val="pl-PL"/>
    </w:rPr>
  </w:style>
  <w:style w:type="character" w:customStyle="1" w:styleId="OpiswskanikaZnak">
    <w:name w:val="Opis wskaźnika Znak"/>
    <w:basedOn w:val="Domylnaczcionkaakapitu"/>
    <w:link w:val="Opiswskanika"/>
    <w:rsid w:val="00093FBF"/>
    <w:rPr>
      <w:rFonts w:ascii="Fira Sans" w:hAnsi="Fira Sans"/>
      <w:color w:val="FFFFFF"/>
      <w:sz w:val="20"/>
      <w:lang w:val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093FBF"/>
    <w:pPr>
      <w:spacing w:before="120" w:after="120" w:line="240" w:lineRule="exact"/>
      <w:jc w:val="both"/>
    </w:pPr>
    <w:rPr>
      <w:rFonts w:ascii="Fira Sans SemiBold" w:hAnsi="Fira Sans SemiBold"/>
      <w:color w:val="001D77"/>
      <w:sz w:val="20"/>
      <w:szCs w:val="20"/>
      <w:lang w:val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093FBF"/>
    <w:rPr>
      <w:rFonts w:ascii="Fira Sans SemiBold" w:hAnsi="Fira Sans SemiBold"/>
      <w:color w:val="001D77"/>
      <w:sz w:val="20"/>
      <w:szCs w:val="20"/>
      <w:lang w:val="pl-PL"/>
    </w:rPr>
  </w:style>
  <w:style w:type="table" w:styleId="Tabela-Siatka">
    <w:name w:val="Table Grid"/>
    <w:basedOn w:val="Standardowy"/>
    <w:uiPriority w:val="39"/>
    <w:rsid w:val="00093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E6B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6B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6B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6B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6B2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6B2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E7A7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E7A7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50F2C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17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obslugaprasowa@stat.gov.pl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customXml" Target="../customXml/item3.xml"/><Relationship Id="rId10" Type="http://schemas.openxmlformats.org/officeDocument/2006/relationships/footer" Target="footer2.xm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4.png"/><Relationship Id="rId22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NazwaPliku xmlns="AD3641B4-23D9-4536-AF9E-7D0EADDEB824">Informacja_sygnalna_dostawy_2023_pol.docx</NazwaPliku>
    <Osoba xmlns="AD3641B4-23D9-4536-AF9E-7D0EADDEB824">STAT\BIERNATJ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1CC9BF8-3F98-443E-B144-ECFC0216EAD6}"/>
</file>

<file path=customXml/itemProps2.xml><?xml version="1.0" encoding="utf-8"?>
<ds:datastoreItem xmlns:ds="http://schemas.openxmlformats.org/officeDocument/2006/customXml" ds:itemID="{0510750E-7A7D-4C6A-A702-5E381653A48C}"/>
</file>

<file path=customXml/itemProps3.xml><?xml version="1.0" encoding="utf-8"?>
<ds:datastoreItem xmlns:ds="http://schemas.openxmlformats.org/officeDocument/2006/customXml" ds:itemID="{60E39824-5AB1-47D3-8BEB-2588E1CF52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732</Words>
  <Characters>4398</Characters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2023-08-07T09:24:00Z</dcterms:created>
  <dcterms:modified xsi:type="dcterms:W3CDTF">2023-08-29T09:01:00Z</dcterms:modified>
</cp:coreProperties>
</file>