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Pr="00416A43" w:rsidRDefault="003F3148" w:rsidP="00FC690E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906D00" w:rsidRPr="00416A43">
        <w:rPr>
          <w:shd w:val="clear" w:color="auto" w:fill="FFFFFF"/>
        </w:rPr>
        <w:t> </w:t>
      </w:r>
    </w:p>
    <w:p w:rsidR="003F3148" w:rsidRPr="00416A43" w:rsidRDefault="00190F11" w:rsidP="00983C08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w grudniu</w:t>
      </w:r>
      <w:r w:rsidR="00FB7BF1" w:rsidRPr="00416A43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8A045E" w:rsidRPr="00416A43">
        <w:rPr>
          <w:shd w:val="clear" w:color="auto" w:fill="FFFFFF"/>
        </w:rPr>
        <w:t>2</w:t>
      </w:r>
      <w:r w:rsidR="003F3148"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:rsidR="0046337C" w:rsidRPr="00416A43" w:rsidRDefault="00170631" w:rsidP="00983C08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29448A26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62050"/>
                <wp:effectExtent l="0" t="0" r="6985" b="0"/>
                <wp:wrapSquare wrapText="bothSides"/>
                <wp:docPr id="217" name="Pole tekstowe 2" descr="99,2 - Dynamika produkcji budowlano-montażowej w porównaniu z grudniem 2021 r.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8A4D16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99</w:t>
                            </w:r>
                            <w:r w:rsidR="00FB7BF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budowlano-montażowej w porównaniu z</w:t>
                            </w:r>
                            <w:r w:rsidR="004D4EBD">
                              <w:rPr>
                                <w:sz w:val="20"/>
                              </w:rPr>
                              <w:t> </w:t>
                            </w:r>
                            <w:r w:rsidR="00190F11">
                              <w:rPr>
                                <w:sz w:val="20"/>
                              </w:rPr>
                              <w:t>grudniem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190F11">
                              <w:rPr>
                                <w:sz w:val="20"/>
                              </w:rPr>
                              <w:t>2021</w:t>
                            </w:r>
                            <w:r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99,2 - Dynamika produkcji budowlano-montażowej w porównaniu z grudniem 2021 r.  " style="position:absolute;margin-left:0;margin-top:6.35pt;width:173.45pt;height:9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" fillcolor="#001d77" stroked="f">
                <v:stroke joinstyle="miter"/>
                <v:textbox>
                  <w:txbxContent>
                    <w:p w:rsidR="00933EC1" w:rsidRPr="00B66B19" w:rsidRDefault="008A4D16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99</w:t>
                      </w:r>
                      <w:r w:rsidR="00FB7BF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2</w:t>
                      </w:r>
                    </w:p>
                    <w:p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budowlano-montażowej w porównaniu z</w:t>
                      </w:r>
                      <w:r w:rsidR="004D4EBD">
                        <w:rPr>
                          <w:sz w:val="20"/>
                        </w:rPr>
                        <w:t> </w:t>
                      </w:r>
                      <w:r w:rsidR="00190F11">
                        <w:rPr>
                          <w:sz w:val="20"/>
                        </w:rPr>
                        <w:t>grudniem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190F11">
                        <w:rPr>
                          <w:sz w:val="20"/>
                        </w:rPr>
                        <w:t>2021</w:t>
                      </w:r>
                      <w:r>
                        <w:rPr>
                          <w:sz w:val="20"/>
                        </w:rPr>
                        <w:t xml:space="preserve">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>Według wstępnych danych produkcja budowlano-montażowa (w cenach stałych) zrealizowana na terenie kraju przez przedsiębiorstwa budowlane o</w:t>
      </w:r>
      <w:r w:rsidR="004D4EB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e pracujących powyżej 9 osób w </w:t>
      </w:r>
      <w:r w:rsidR="008A4D16">
        <w:rPr>
          <w:b/>
          <w:noProof/>
          <w:spacing w:val="-2"/>
          <w:szCs w:val="19"/>
          <w:lang w:eastAsia="pl-PL"/>
        </w:rPr>
        <w:t>grudniu 202</w:t>
      </w:r>
      <w:r w:rsidR="005D0AF0">
        <w:rPr>
          <w:b/>
          <w:noProof/>
          <w:spacing w:val="-2"/>
          <w:szCs w:val="19"/>
          <w:lang w:eastAsia="pl-PL"/>
        </w:rPr>
        <w:t>2</w:t>
      </w:r>
      <w:r w:rsidR="008A4D16">
        <w:rPr>
          <w:b/>
          <w:noProof/>
          <w:spacing w:val="-2"/>
          <w:szCs w:val="19"/>
          <w:lang w:eastAsia="pl-PL"/>
        </w:rPr>
        <w:t xml:space="preserve"> 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r. była </w:t>
      </w:r>
      <w:r w:rsidR="008A4D16">
        <w:rPr>
          <w:b/>
          <w:noProof/>
          <w:spacing w:val="-2"/>
          <w:szCs w:val="19"/>
          <w:lang w:eastAsia="pl-PL"/>
        </w:rPr>
        <w:t>niższa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 o</w:t>
      </w:r>
      <w:r w:rsidR="003F63A0" w:rsidRPr="00416A43">
        <w:rPr>
          <w:b/>
          <w:noProof/>
          <w:spacing w:val="-2"/>
          <w:szCs w:val="19"/>
          <w:lang w:eastAsia="pl-PL"/>
        </w:rPr>
        <w:t> </w:t>
      </w:r>
      <w:r w:rsidR="008A4D16">
        <w:rPr>
          <w:b/>
          <w:noProof/>
          <w:spacing w:val="-2"/>
          <w:szCs w:val="19"/>
          <w:lang w:eastAsia="pl-PL"/>
        </w:rPr>
        <w:t>0</w:t>
      </w:r>
      <w:r w:rsidR="00CB41AC" w:rsidRPr="00416A43">
        <w:rPr>
          <w:b/>
          <w:noProof/>
          <w:spacing w:val="-2"/>
          <w:szCs w:val="19"/>
          <w:lang w:eastAsia="pl-PL"/>
        </w:rPr>
        <w:t>,</w:t>
      </w:r>
      <w:r w:rsidR="008A4D16">
        <w:rPr>
          <w:b/>
          <w:noProof/>
          <w:spacing w:val="-2"/>
          <w:szCs w:val="19"/>
          <w:lang w:eastAsia="pl-PL"/>
        </w:rPr>
        <w:t>8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% </w:t>
      </w:r>
      <w:r w:rsidR="00FB7BF1" w:rsidRPr="00416A43">
        <w:rPr>
          <w:b/>
          <w:noProof/>
          <w:spacing w:val="-2"/>
          <w:szCs w:val="19"/>
          <w:lang w:eastAsia="pl-PL"/>
        </w:rPr>
        <w:t xml:space="preserve">w porównaniu </w:t>
      </w:r>
      <w:r w:rsidR="00CB41AC" w:rsidRPr="00416A43">
        <w:rPr>
          <w:b/>
          <w:noProof/>
          <w:spacing w:val="-2"/>
          <w:szCs w:val="19"/>
          <w:lang w:eastAsia="pl-PL"/>
        </w:rPr>
        <w:t>z</w:t>
      </w:r>
      <w:r w:rsidR="004D4EBD">
        <w:rPr>
          <w:b/>
          <w:noProof/>
          <w:spacing w:val="-2"/>
          <w:szCs w:val="19"/>
          <w:lang w:eastAsia="pl-PL"/>
        </w:rPr>
        <w:t> </w:t>
      </w:r>
      <w:r w:rsidR="00CB41AC" w:rsidRPr="00416A43">
        <w:rPr>
          <w:b/>
          <w:noProof/>
          <w:spacing w:val="-2"/>
          <w:szCs w:val="19"/>
          <w:lang w:eastAsia="pl-PL"/>
        </w:rPr>
        <w:t>a</w:t>
      </w:r>
      <w:r w:rsidR="00965108" w:rsidRPr="00416A43">
        <w:rPr>
          <w:b/>
          <w:noProof/>
          <w:spacing w:val="-2"/>
          <w:szCs w:val="19"/>
          <w:lang w:eastAsia="pl-PL"/>
        </w:rPr>
        <w:t>nalogi</w:t>
      </w:r>
      <w:r w:rsidR="008A4D16">
        <w:rPr>
          <w:b/>
          <w:noProof/>
          <w:spacing w:val="-2"/>
          <w:szCs w:val="19"/>
          <w:lang w:eastAsia="pl-PL"/>
        </w:rPr>
        <w:t>cz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nym okresem </w:t>
      </w:r>
      <w:r w:rsidR="008A4D16">
        <w:rPr>
          <w:b/>
          <w:noProof/>
          <w:spacing w:val="-2"/>
          <w:szCs w:val="19"/>
          <w:lang w:eastAsia="pl-PL"/>
        </w:rPr>
        <w:t>2021 r.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 (</w:t>
      </w:r>
      <w:r w:rsidR="008A4D16">
        <w:rPr>
          <w:b/>
          <w:noProof/>
          <w:spacing w:val="-2"/>
          <w:szCs w:val="19"/>
          <w:lang w:eastAsia="pl-PL"/>
        </w:rPr>
        <w:t xml:space="preserve">przed rokiem 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wzrost 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o </w:t>
      </w:r>
      <w:r w:rsidR="008A4D16">
        <w:rPr>
          <w:b/>
          <w:noProof/>
          <w:spacing w:val="-2"/>
          <w:szCs w:val="19"/>
          <w:lang w:eastAsia="pl-PL"/>
        </w:rPr>
        <w:t>3</w:t>
      </w:r>
      <w:r w:rsidR="00291C80" w:rsidRPr="00416A43">
        <w:rPr>
          <w:b/>
          <w:noProof/>
          <w:spacing w:val="-2"/>
          <w:szCs w:val="19"/>
          <w:lang w:eastAsia="pl-PL"/>
        </w:rPr>
        <w:t>,</w:t>
      </w:r>
      <w:r w:rsidR="008A4D16">
        <w:rPr>
          <w:b/>
          <w:noProof/>
          <w:spacing w:val="-2"/>
          <w:szCs w:val="19"/>
          <w:lang w:eastAsia="pl-PL"/>
        </w:rPr>
        <w:t>1</w:t>
      </w:r>
      <w:r w:rsidR="00F62926" w:rsidRPr="00416A43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oraz </w:t>
      </w:r>
      <w:r w:rsidR="003818DC" w:rsidRPr="00416A43">
        <w:rPr>
          <w:b/>
          <w:noProof/>
          <w:spacing w:val="-2"/>
          <w:szCs w:val="19"/>
          <w:lang w:eastAsia="pl-PL"/>
        </w:rPr>
        <w:t>wyższa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 </w:t>
      </w:r>
      <w:r w:rsidR="008A4D16">
        <w:rPr>
          <w:b/>
          <w:noProof/>
          <w:spacing w:val="-2"/>
          <w:szCs w:val="19"/>
          <w:lang w:eastAsia="pl-PL"/>
        </w:rPr>
        <w:t>17</w:t>
      </w:r>
      <w:r w:rsidR="00F62926" w:rsidRPr="00416A43">
        <w:rPr>
          <w:b/>
          <w:noProof/>
          <w:spacing w:val="-2"/>
          <w:szCs w:val="19"/>
          <w:lang w:eastAsia="pl-PL"/>
        </w:rPr>
        <w:t>,</w:t>
      </w:r>
      <w:r w:rsidR="008A4D16">
        <w:rPr>
          <w:b/>
          <w:noProof/>
          <w:spacing w:val="-2"/>
          <w:szCs w:val="19"/>
          <w:lang w:eastAsia="pl-PL"/>
        </w:rPr>
        <w:t>3</w:t>
      </w:r>
      <w:r w:rsidR="00965108" w:rsidRPr="00416A43">
        <w:rPr>
          <w:b/>
          <w:noProof/>
          <w:spacing w:val="-2"/>
          <w:szCs w:val="19"/>
          <w:lang w:eastAsia="pl-PL"/>
        </w:rPr>
        <w:t>% w </w:t>
      </w:r>
      <w:r w:rsidR="002155AF" w:rsidRPr="00416A43">
        <w:rPr>
          <w:b/>
          <w:noProof/>
          <w:spacing w:val="-2"/>
          <w:szCs w:val="19"/>
          <w:lang w:eastAsia="pl-PL"/>
        </w:rPr>
        <w:t xml:space="preserve">stosunku do </w:t>
      </w:r>
      <w:r w:rsidR="0077154A">
        <w:rPr>
          <w:b/>
          <w:noProof/>
          <w:spacing w:val="-2"/>
          <w:szCs w:val="19"/>
          <w:lang w:eastAsia="pl-PL"/>
        </w:rPr>
        <w:t>listopada 2022</w:t>
      </w:r>
      <w:r w:rsidR="008A4D16">
        <w:rPr>
          <w:b/>
          <w:noProof/>
          <w:spacing w:val="-2"/>
          <w:szCs w:val="19"/>
          <w:lang w:eastAsia="pl-PL"/>
        </w:rPr>
        <w:t xml:space="preserve"> </w:t>
      </w:r>
      <w:r w:rsidR="00F62926" w:rsidRPr="00416A43">
        <w:rPr>
          <w:b/>
          <w:noProof/>
          <w:spacing w:val="-2"/>
          <w:szCs w:val="19"/>
          <w:lang w:eastAsia="pl-PL"/>
        </w:rPr>
        <w:t xml:space="preserve">roku (przed rokiem </w:t>
      </w:r>
      <w:r w:rsidR="00FC690E" w:rsidRPr="00416A43">
        <w:rPr>
          <w:b/>
          <w:noProof/>
          <w:spacing w:val="-2"/>
          <w:szCs w:val="19"/>
          <w:lang w:eastAsia="pl-PL"/>
        </w:rPr>
        <w:t>wzrost</w:t>
      </w:r>
      <w:r w:rsidR="00CB6E0D" w:rsidRPr="00416A43">
        <w:rPr>
          <w:b/>
          <w:noProof/>
          <w:spacing w:val="-2"/>
          <w:szCs w:val="19"/>
          <w:lang w:eastAsia="pl-PL"/>
        </w:rPr>
        <w:t xml:space="preserve"> o </w:t>
      </w:r>
      <w:r w:rsidR="008A4D16">
        <w:rPr>
          <w:b/>
          <w:noProof/>
          <w:spacing w:val="-2"/>
          <w:szCs w:val="19"/>
          <w:lang w:eastAsia="pl-PL"/>
        </w:rPr>
        <w:t>22,</w:t>
      </w:r>
      <w:r w:rsidR="002155AF" w:rsidRPr="00416A43">
        <w:rPr>
          <w:b/>
          <w:noProof/>
          <w:spacing w:val="-2"/>
          <w:szCs w:val="19"/>
          <w:lang w:eastAsia="pl-PL"/>
        </w:rPr>
        <w:t>9</w:t>
      </w:r>
      <w:r w:rsidR="00965108" w:rsidRPr="00416A43">
        <w:rPr>
          <w:b/>
          <w:noProof/>
          <w:spacing w:val="-2"/>
          <w:szCs w:val="19"/>
          <w:lang w:eastAsia="pl-PL"/>
        </w:rPr>
        <w:t>%).</w:t>
      </w:r>
    </w:p>
    <w:p w:rsidR="00092DFC" w:rsidRPr="00416A43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16A43">
        <w:rPr>
          <w:b/>
          <w:szCs w:val="19"/>
          <w:shd w:val="clear" w:color="auto" w:fill="FFFFFF"/>
        </w:rPr>
        <w:t xml:space="preserve">Tablica 1. </w:t>
      </w:r>
      <w:r w:rsidRPr="00416A43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16A43">
        <w:rPr>
          <w:b/>
          <w:spacing w:val="-2"/>
          <w:szCs w:val="19"/>
          <w:shd w:val="clear" w:color="auto" w:fill="FFFFFF"/>
        </w:rPr>
        <w:t xml:space="preserve"> (w </w:t>
      </w:r>
      <w:r w:rsidRPr="00416A43">
        <w:rPr>
          <w:b/>
          <w:spacing w:val="-2"/>
          <w:szCs w:val="19"/>
          <w:shd w:val="clear" w:color="auto" w:fill="FFFFFF"/>
        </w:rPr>
        <w:t>cenach stałych)</w:t>
      </w:r>
      <w:r w:rsidR="004F2DD3" w:rsidRPr="00416A43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="00590FD7" w:rsidRPr="00416A43" w:rsidTr="00AA4C39">
        <w:trPr>
          <w:trHeight w:val="57"/>
        </w:trPr>
        <w:tc>
          <w:tcPr>
            <w:tcW w:w="360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16A43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8A7142" w:rsidP="00FC690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</w:t>
            </w:r>
            <w:r w:rsidR="00CB6E0D" w:rsidRPr="00416A43">
              <w:rPr>
                <w:szCs w:val="19"/>
                <w:shd w:val="clear" w:color="auto" w:fill="FFFFFF"/>
              </w:rPr>
              <w:t xml:space="preserve"> </w:t>
            </w:r>
            <w:r w:rsidR="0021210B" w:rsidRPr="00416A43">
              <w:rPr>
                <w:szCs w:val="19"/>
                <w:shd w:val="clear" w:color="auto" w:fill="FFFFFF"/>
              </w:rPr>
              <w:t>2022</w:t>
            </w:r>
            <w:r w:rsidR="00590FD7" w:rsidRPr="00416A4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8A7142" w:rsidP="00FC690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01-12</w:t>
            </w:r>
            <w:r w:rsidR="00590FD7" w:rsidRPr="00416A43">
              <w:rPr>
                <w:szCs w:val="19"/>
                <w:shd w:val="clear" w:color="auto" w:fill="FFFFFF"/>
              </w:rPr>
              <w:t xml:space="preserve"> 2022 </w:t>
            </w:r>
            <w:r w:rsidR="00590FD7" w:rsidRPr="00416A43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16A43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16A43" w:rsidTr="00AA4C39">
        <w:trPr>
          <w:trHeight w:val="57"/>
        </w:trPr>
        <w:tc>
          <w:tcPr>
            <w:tcW w:w="360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632C13" w:rsidP="008A7142">
            <w:pPr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8A7142">
              <w:rPr>
                <w:szCs w:val="19"/>
                <w:shd w:val="clear" w:color="auto" w:fill="FFFFFF"/>
              </w:rPr>
              <w:t>1</w:t>
            </w:r>
            <w:r w:rsidR="00590FD7" w:rsidRPr="00416A43">
              <w:rPr>
                <w:szCs w:val="19"/>
                <w:shd w:val="clear" w:color="auto" w:fill="FFFFFF"/>
              </w:rPr>
              <w:t xml:space="preserve"> 2022=100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64684" w:rsidP="00632C13">
            <w:pPr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8A7142">
              <w:rPr>
                <w:szCs w:val="19"/>
                <w:shd w:val="clear" w:color="auto" w:fill="FFFFFF"/>
              </w:rPr>
              <w:t>2</w:t>
            </w:r>
            <w:r w:rsidR="00590FD7" w:rsidRPr="00416A43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1C76D4" w:rsidP="008A7142">
            <w:pPr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</w:t>
            </w:r>
            <w:r w:rsidR="00632C13" w:rsidRPr="00416A43">
              <w:rPr>
                <w:szCs w:val="19"/>
                <w:shd w:val="clear" w:color="auto" w:fill="FFFFFF"/>
              </w:rPr>
              <w:t>1-1</w:t>
            </w:r>
            <w:r w:rsidR="008A7142">
              <w:rPr>
                <w:szCs w:val="19"/>
                <w:shd w:val="clear" w:color="auto" w:fill="FFFFFF"/>
              </w:rPr>
              <w:t>2</w:t>
            </w:r>
            <w:r w:rsidR="00664684" w:rsidRPr="00416A43">
              <w:rPr>
                <w:szCs w:val="19"/>
                <w:shd w:val="clear" w:color="auto" w:fill="FFFFFF"/>
              </w:rPr>
              <w:t xml:space="preserve"> </w:t>
            </w:r>
            <w:r w:rsidR="00590FD7" w:rsidRPr="00416A43">
              <w:rPr>
                <w:szCs w:val="19"/>
                <w:shd w:val="clear" w:color="auto" w:fill="FFFFFF"/>
              </w:rPr>
              <w:t>2021=100</w:t>
            </w:r>
          </w:p>
        </w:tc>
      </w:tr>
      <w:tr w:rsidR="00590FD7" w:rsidRPr="00416A4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16A43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8A7142" w:rsidP="008A714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117</w:t>
            </w:r>
            <w:r w:rsidR="00590FD7" w:rsidRPr="00416A43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8A7142" w:rsidP="008A714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99</w:t>
            </w:r>
            <w:r w:rsidR="00C94BD8" w:rsidRPr="00416A43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2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4C4318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416A43">
              <w:rPr>
                <w:b/>
                <w:szCs w:val="19"/>
                <w:shd w:val="clear" w:color="auto" w:fill="FFFFFF"/>
              </w:rPr>
              <w:t>1</w:t>
            </w:r>
            <w:r w:rsidR="00632C13" w:rsidRPr="00416A43">
              <w:rPr>
                <w:b/>
                <w:szCs w:val="19"/>
                <w:shd w:val="clear" w:color="auto" w:fill="FFFFFF"/>
              </w:rPr>
              <w:t>06</w:t>
            </w:r>
            <w:r w:rsidRPr="00416A43">
              <w:rPr>
                <w:b/>
                <w:szCs w:val="19"/>
                <w:shd w:val="clear" w:color="auto" w:fill="FFFFFF"/>
              </w:rPr>
              <w:t>,</w:t>
            </w:r>
            <w:r w:rsidR="008A7142">
              <w:rPr>
                <w:b/>
                <w:szCs w:val="19"/>
                <w:shd w:val="clear" w:color="auto" w:fill="FFFFFF"/>
              </w:rPr>
              <w:t>2</w:t>
            </w:r>
          </w:p>
        </w:tc>
      </w:tr>
      <w:tr w:rsidR="00590FD7" w:rsidRPr="00416A4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590FD7" w:rsidP="00D02E69">
            <w:pPr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Budowa budynków</w:t>
            </w:r>
            <w:r w:rsidRPr="00416A4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16A4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8A7142" w:rsidP="008A714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118,4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32C13" w:rsidP="008A7142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9</w:t>
            </w:r>
            <w:r w:rsidR="008A7142">
              <w:rPr>
                <w:szCs w:val="19"/>
                <w:shd w:val="clear" w:color="auto" w:fill="FFFFFF"/>
              </w:rPr>
              <w:t>6</w:t>
            </w:r>
            <w:r w:rsidR="004C4318" w:rsidRPr="00416A43">
              <w:rPr>
                <w:szCs w:val="19"/>
                <w:shd w:val="clear" w:color="auto" w:fill="FFFFFF"/>
              </w:rPr>
              <w:t>,</w:t>
            </w:r>
            <w:r w:rsidR="008A7142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4C4318" w:rsidP="008A7142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8A7142">
              <w:rPr>
                <w:szCs w:val="19"/>
                <w:shd w:val="clear" w:color="auto" w:fill="FFFFFF"/>
              </w:rPr>
              <w:t>11</w:t>
            </w:r>
            <w:r w:rsidRPr="00416A43">
              <w:rPr>
                <w:szCs w:val="19"/>
                <w:shd w:val="clear" w:color="auto" w:fill="FFFFFF"/>
              </w:rPr>
              <w:t>,</w:t>
            </w:r>
            <w:r w:rsidR="008A7142">
              <w:rPr>
                <w:szCs w:val="19"/>
                <w:shd w:val="clear" w:color="auto" w:fill="FFFFFF"/>
              </w:rPr>
              <w:t>7</w:t>
            </w:r>
          </w:p>
        </w:tc>
      </w:tr>
      <w:tr w:rsidR="00590FD7" w:rsidRPr="00416A43" w:rsidTr="004D4EBD">
        <w:trPr>
          <w:trHeight w:val="684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590FD7" w:rsidP="004D4EBD">
            <w:pPr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Budowa obiektów inżynierii lądowej</w:t>
            </w:r>
            <w:r w:rsidR="004D4EBD">
              <w:rPr>
                <w:szCs w:val="19"/>
                <w:shd w:val="clear" w:color="auto" w:fill="FFFFFF"/>
              </w:rPr>
              <w:t xml:space="preserve"> </w:t>
            </w:r>
            <w:r w:rsidRPr="00416A43">
              <w:rPr>
                <w:szCs w:val="19"/>
                <w:shd w:val="clear" w:color="auto" w:fill="FFFFFF"/>
              </w:rPr>
              <w:t>i</w:t>
            </w:r>
            <w:r w:rsidR="004D4EBD">
              <w:rPr>
                <w:szCs w:val="19"/>
                <w:shd w:val="clear" w:color="auto" w:fill="FFFFFF"/>
              </w:rPr>
              <w:t> </w:t>
            </w:r>
            <w:r w:rsidRPr="00416A43">
              <w:rPr>
                <w:szCs w:val="19"/>
                <w:shd w:val="clear" w:color="auto" w:fill="FFFFFF"/>
              </w:rPr>
              <w:t>wodnej</w:t>
            </w:r>
            <w:r w:rsidRPr="00416A4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16A4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8A7142" w:rsidP="008A714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121</w:t>
            </w:r>
            <w:r w:rsidR="008B03BB" w:rsidRPr="00416A43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64684" w:rsidP="008A7142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8A7142">
              <w:rPr>
                <w:szCs w:val="19"/>
                <w:shd w:val="clear" w:color="auto" w:fill="FFFFFF"/>
              </w:rPr>
              <w:t>01</w:t>
            </w:r>
            <w:r w:rsidR="00FC690E" w:rsidRPr="00416A43">
              <w:rPr>
                <w:szCs w:val="19"/>
                <w:shd w:val="clear" w:color="auto" w:fill="FFFFFF"/>
              </w:rPr>
              <w:t>,</w:t>
            </w:r>
            <w:r w:rsidR="008A7142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4C4318" w:rsidP="008A7142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1F2979" w:rsidRPr="00416A43">
              <w:rPr>
                <w:szCs w:val="19"/>
                <w:shd w:val="clear" w:color="auto" w:fill="FFFFFF"/>
              </w:rPr>
              <w:t>0</w:t>
            </w:r>
            <w:r w:rsidR="00632C13" w:rsidRPr="00416A43"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,</w:t>
            </w:r>
            <w:r w:rsidR="008A7142">
              <w:rPr>
                <w:szCs w:val="19"/>
                <w:shd w:val="clear" w:color="auto" w:fill="FFFFFF"/>
              </w:rPr>
              <w:t>8</w:t>
            </w:r>
          </w:p>
        </w:tc>
      </w:tr>
      <w:tr w:rsidR="00590FD7" w:rsidRPr="00416A4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590FD7" w:rsidP="00D02E69">
            <w:pPr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64684" w:rsidP="008A7142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109</w:t>
            </w:r>
            <w:r w:rsidR="00E0137B" w:rsidRPr="00416A43">
              <w:rPr>
                <w:szCs w:val="19"/>
                <w:shd w:val="clear" w:color="auto" w:fill="FFFFFF"/>
              </w:rPr>
              <w:t>,</w:t>
            </w:r>
            <w:r w:rsidR="008A7142">
              <w:rPr>
                <w:szCs w:val="19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8A7142" w:rsidP="008A714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</w:t>
            </w:r>
            <w:r w:rsidR="00590FD7" w:rsidRPr="00416A43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4C4318" w:rsidP="008A7142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C94BD8" w:rsidRPr="00416A43">
              <w:rPr>
                <w:szCs w:val="19"/>
                <w:shd w:val="clear" w:color="auto" w:fill="FFFFFF"/>
              </w:rPr>
              <w:t>0</w:t>
            </w:r>
            <w:r w:rsidR="008A7142">
              <w:rPr>
                <w:szCs w:val="19"/>
                <w:shd w:val="clear" w:color="auto" w:fill="FFFFFF"/>
              </w:rPr>
              <w:t>5</w:t>
            </w:r>
            <w:r w:rsidRPr="00416A43">
              <w:rPr>
                <w:szCs w:val="19"/>
                <w:shd w:val="clear" w:color="auto" w:fill="FFFFFF"/>
              </w:rPr>
              <w:t>,</w:t>
            </w:r>
            <w:r w:rsidR="008A7142">
              <w:rPr>
                <w:szCs w:val="19"/>
                <w:shd w:val="clear" w:color="auto" w:fill="FFFFFF"/>
              </w:rPr>
              <w:t>4</w:t>
            </w:r>
          </w:p>
        </w:tc>
      </w:tr>
    </w:tbl>
    <w:p w:rsidR="00D02E69" w:rsidRPr="00416A43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RPr="00416A43" w:rsidRDefault="00823857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416A43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16A43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16A43">
        <w:rPr>
          <w:sz w:val="16"/>
          <w:szCs w:val="16"/>
          <w:shd w:val="clear" w:color="auto" w:fill="FFFFFF"/>
        </w:rPr>
        <w:t>Nazwa skrócona według PKD 2007</w:t>
      </w:r>
      <w:r w:rsidR="00F93125" w:rsidRPr="00416A43">
        <w:rPr>
          <w:sz w:val="16"/>
          <w:szCs w:val="16"/>
          <w:shd w:val="clear" w:color="auto" w:fill="FFFFFF"/>
        </w:rPr>
        <w:t>.</w:t>
      </w:r>
    </w:p>
    <w:p w:rsidR="00253B23" w:rsidRPr="00416A43" w:rsidRDefault="00253B23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</w:p>
    <w:p w:rsidR="00F87D8C" w:rsidRPr="00416A43" w:rsidRDefault="001F2979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A95C3F">
        <w:rPr>
          <w:noProof/>
          <w:color w:val="000000" w:themeColor="text1"/>
          <w:spacing w:val="-2"/>
          <w:szCs w:val="19"/>
          <w:lang w:eastAsia="pl-PL"/>
        </w:rPr>
        <w:t>W</w:t>
      </w:r>
      <w:r w:rsidR="00CD0DE1" w:rsidRPr="00A95C3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00CC3" w:rsidRPr="00A95C3F">
        <w:rPr>
          <w:noProof/>
          <w:color w:val="000000" w:themeColor="text1"/>
          <w:spacing w:val="-2"/>
          <w:szCs w:val="19"/>
          <w:lang w:eastAsia="pl-PL"/>
        </w:rPr>
        <w:t>grudniu 2022 roku</w:t>
      </w:r>
      <w:r w:rsidR="00B875E8" w:rsidRPr="00A95C3F">
        <w:rPr>
          <w:noProof/>
          <w:color w:val="000000" w:themeColor="text1"/>
          <w:spacing w:val="-2"/>
          <w:szCs w:val="19"/>
          <w:lang w:eastAsia="pl-PL"/>
        </w:rPr>
        <w:t>,</w:t>
      </w:r>
      <w:r w:rsidR="00BC6533" w:rsidRPr="00A95C3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0A15" w:rsidRPr="00A95C3F">
        <w:rPr>
          <w:noProof/>
          <w:color w:val="000000" w:themeColor="text1"/>
          <w:spacing w:val="-2"/>
          <w:szCs w:val="19"/>
          <w:lang w:eastAsia="pl-PL"/>
        </w:rPr>
        <w:t>zwiększenie</w:t>
      </w:r>
      <w:r w:rsidR="00BC6533" w:rsidRPr="00A95C3F">
        <w:rPr>
          <w:noProof/>
          <w:color w:val="000000" w:themeColor="text1"/>
          <w:spacing w:val="-2"/>
          <w:szCs w:val="19"/>
          <w:lang w:eastAsia="pl-PL"/>
        </w:rPr>
        <w:t xml:space="preserve"> wartośc</w:t>
      </w:r>
      <w:r w:rsidR="003D551E" w:rsidRPr="00A95C3F">
        <w:rPr>
          <w:noProof/>
          <w:color w:val="000000" w:themeColor="text1"/>
          <w:spacing w:val="-2"/>
          <w:szCs w:val="19"/>
          <w:lang w:eastAsia="pl-PL"/>
        </w:rPr>
        <w:t>i</w:t>
      </w:r>
      <w:r w:rsidR="00423A71" w:rsidRPr="00A95C3F">
        <w:rPr>
          <w:noProof/>
          <w:color w:val="000000" w:themeColor="text1"/>
          <w:spacing w:val="-2"/>
          <w:szCs w:val="19"/>
          <w:lang w:eastAsia="pl-PL"/>
        </w:rPr>
        <w:t xml:space="preserve"> produkcji budowlano-montażowej odnotowano </w:t>
      </w:r>
      <w:r w:rsidR="003D551E" w:rsidRPr="00A95C3F">
        <w:rPr>
          <w:noProof/>
          <w:color w:val="000000" w:themeColor="text1"/>
          <w:spacing w:val="-2"/>
          <w:szCs w:val="19"/>
          <w:lang w:eastAsia="pl-PL"/>
        </w:rPr>
        <w:t>w</w:t>
      </w:r>
      <w:r w:rsidR="004D4EBD" w:rsidRPr="00A95C3F">
        <w:rPr>
          <w:noProof/>
          <w:color w:val="000000" w:themeColor="text1"/>
          <w:spacing w:val="-2"/>
          <w:szCs w:val="19"/>
          <w:lang w:eastAsia="pl-PL"/>
        </w:rPr>
        <w:t> </w:t>
      </w:r>
      <w:r w:rsidR="003D551E" w:rsidRPr="00A95C3F">
        <w:rPr>
          <w:noProof/>
          <w:color w:val="000000" w:themeColor="text1"/>
          <w:spacing w:val="-2"/>
          <w:szCs w:val="19"/>
          <w:lang w:eastAsia="pl-PL"/>
        </w:rPr>
        <w:t>skali roku dla</w:t>
      </w:r>
      <w:r w:rsidR="008F5EF6" w:rsidRPr="00A95C3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00CC3" w:rsidRPr="00A95C3F">
        <w:rPr>
          <w:noProof/>
          <w:color w:val="000000" w:themeColor="text1"/>
          <w:spacing w:val="-2"/>
          <w:szCs w:val="19"/>
          <w:lang w:eastAsia="pl-PL"/>
        </w:rPr>
        <w:t>przedsiębiorstw, których podstawowym rodzajem działalności był</w:t>
      </w:r>
      <w:r w:rsidR="00467407" w:rsidRPr="00A95C3F">
        <w:rPr>
          <w:noProof/>
          <w:color w:val="000000" w:themeColor="text1"/>
          <w:spacing w:val="-2"/>
          <w:szCs w:val="19"/>
          <w:lang w:eastAsia="pl-PL"/>
        </w:rPr>
        <w:t xml:space="preserve">a budowa </w:t>
      </w:r>
      <w:r w:rsidR="00900CC3" w:rsidRPr="00A95C3F">
        <w:rPr>
          <w:noProof/>
          <w:color w:val="000000" w:themeColor="text1"/>
          <w:spacing w:val="-2"/>
          <w:szCs w:val="19"/>
          <w:lang w:eastAsia="pl-PL"/>
        </w:rPr>
        <w:t xml:space="preserve">obiektów inżynierii lądowej i wodnej – o 1,4%. Zmniejszenie wartości prac wystąpiło wśród jednostek </w:t>
      </w:r>
      <w:r w:rsidR="00F429A5" w:rsidRPr="00A95C3F">
        <w:rPr>
          <w:noProof/>
          <w:color w:val="000000" w:themeColor="text1"/>
          <w:spacing w:val="-2"/>
          <w:szCs w:val="19"/>
          <w:lang w:eastAsia="pl-PL"/>
        </w:rPr>
        <w:t xml:space="preserve">realizujących prace budowlane specjalistyczne </w:t>
      </w:r>
      <w:r w:rsidR="00CC5C10" w:rsidRPr="00A95C3F">
        <w:rPr>
          <w:noProof/>
          <w:color w:val="000000" w:themeColor="text1"/>
          <w:spacing w:val="-2"/>
          <w:szCs w:val="19"/>
          <w:lang w:eastAsia="pl-PL"/>
        </w:rPr>
        <w:t xml:space="preserve">– o </w:t>
      </w:r>
      <w:r w:rsidR="003214B5" w:rsidRPr="00A95C3F">
        <w:rPr>
          <w:noProof/>
          <w:color w:val="000000" w:themeColor="text1"/>
          <w:spacing w:val="-2"/>
          <w:szCs w:val="19"/>
          <w:lang w:eastAsia="pl-PL"/>
        </w:rPr>
        <w:t>1</w:t>
      </w:r>
      <w:r w:rsidR="00500F2E" w:rsidRPr="00A95C3F">
        <w:rPr>
          <w:noProof/>
          <w:color w:val="000000" w:themeColor="text1"/>
          <w:spacing w:val="-2"/>
          <w:szCs w:val="19"/>
          <w:lang w:eastAsia="pl-PL"/>
        </w:rPr>
        <w:t>,</w:t>
      </w:r>
      <w:r w:rsidR="003214B5" w:rsidRPr="00A95C3F">
        <w:rPr>
          <w:noProof/>
          <w:color w:val="000000" w:themeColor="text1"/>
          <w:spacing w:val="-2"/>
          <w:szCs w:val="19"/>
          <w:lang w:eastAsia="pl-PL"/>
        </w:rPr>
        <w:t>7</w:t>
      </w:r>
      <w:r w:rsidRPr="00A95C3F">
        <w:rPr>
          <w:noProof/>
          <w:color w:val="000000" w:themeColor="text1"/>
          <w:spacing w:val="-2"/>
          <w:szCs w:val="19"/>
          <w:lang w:eastAsia="pl-PL"/>
        </w:rPr>
        <w:t>%</w:t>
      </w:r>
      <w:r w:rsidR="00776BC7" w:rsidRPr="00A95C3F">
        <w:rPr>
          <w:noProof/>
          <w:color w:val="000000" w:themeColor="text1"/>
          <w:spacing w:val="-2"/>
          <w:szCs w:val="19"/>
          <w:lang w:eastAsia="pl-PL"/>
        </w:rPr>
        <w:t xml:space="preserve"> oraz </w:t>
      </w:r>
      <w:r w:rsidR="003214B5" w:rsidRPr="00A95C3F">
        <w:rPr>
          <w:noProof/>
          <w:color w:val="000000" w:themeColor="text1"/>
          <w:spacing w:val="-2"/>
          <w:szCs w:val="19"/>
          <w:lang w:eastAsia="pl-PL"/>
        </w:rPr>
        <w:t xml:space="preserve">zajmujących się </w:t>
      </w:r>
      <w:r w:rsidR="00467407" w:rsidRPr="00A95C3F">
        <w:rPr>
          <w:noProof/>
          <w:color w:val="000000" w:themeColor="text1"/>
          <w:spacing w:val="-2"/>
          <w:szCs w:val="19"/>
          <w:lang w:eastAsia="pl-PL"/>
        </w:rPr>
        <w:t xml:space="preserve">wznoszeniem </w:t>
      </w:r>
      <w:r w:rsidR="003214B5" w:rsidRPr="00A95C3F">
        <w:rPr>
          <w:noProof/>
          <w:color w:val="000000" w:themeColor="text1"/>
          <w:spacing w:val="-2"/>
          <w:szCs w:val="19"/>
          <w:lang w:eastAsia="pl-PL"/>
        </w:rPr>
        <w:t>budynków o 3,7%.</w:t>
      </w:r>
    </w:p>
    <w:p w:rsidR="009E2F18" w:rsidRPr="00416A43" w:rsidRDefault="00100997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16A43">
        <w:rPr>
          <w:noProof/>
          <w:color w:val="000000" w:themeColor="text1"/>
          <w:spacing w:val="-2"/>
          <w:szCs w:val="19"/>
          <w:lang w:eastAsia="pl-PL"/>
        </w:rPr>
        <w:t xml:space="preserve">W stosunku do </w:t>
      </w:r>
      <w:r w:rsidR="00EB7625">
        <w:rPr>
          <w:noProof/>
          <w:color w:val="000000" w:themeColor="text1"/>
          <w:spacing w:val="-2"/>
          <w:szCs w:val="19"/>
          <w:lang w:eastAsia="pl-PL"/>
        </w:rPr>
        <w:t xml:space="preserve">listopada </w:t>
      </w:r>
      <w:r w:rsidR="00CC5C10" w:rsidRPr="00416A43">
        <w:rPr>
          <w:noProof/>
          <w:color w:val="000000" w:themeColor="text1"/>
          <w:spacing w:val="-2"/>
          <w:szCs w:val="19"/>
          <w:lang w:eastAsia="pl-PL"/>
        </w:rPr>
        <w:t>2022 roku</w:t>
      </w:r>
      <w:r w:rsidR="004714FC">
        <w:rPr>
          <w:noProof/>
          <w:color w:val="000000" w:themeColor="text1"/>
          <w:spacing w:val="-2"/>
          <w:szCs w:val="19"/>
          <w:lang w:eastAsia="pl-PL"/>
        </w:rPr>
        <w:t xml:space="preserve"> zaobserwowano </w:t>
      </w:r>
      <w:r w:rsidR="00F20999" w:rsidRPr="00416A43">
        <w:rPr>
          <w:noProof/>
          <w:color w:val="000000" w:themeColor="text1"/>
          <w:spacing w:val="-2"/>
          <w:szCs w:val="19"/>
          <w:lang w:eastAsia="pl-PL"/>
        </w:rPr>
        <w:t>wzrost</w:t>
      </w:r>
      <w:r w:rsidR="004714FC">
        <w:rPr>
          <w:noProof/>
          <w:color w:val="000000" w:themeColor="text1"/>
          <w:spacing w:val="-2"/>
          <w:szCs w:val="19"/>
          <w:lang w:eastAsia="pl-PL"/>
        </w:rPr>
        <w:t xml:space="preserve"> wartości robót we wszystkich działach budownictwa, przy czym </w:t>
      </w:r>
      <w:r w:rsidR="004714FC" w:rsidRPr="008807FD">
        <w:rPr>
          <w:noProof/>
          <w:color w:val="000000" w:themeColor="text1"/>
          <w:spacing w:val="-2"/>
          <w:szCs w:val="19"/>
          <w:lang w:eastAsia="pl-PL"/>
        </w:rPr>
        <w:t xml:space="preserve">w podmiotach </w:t>
      </w:r>
      <w:r w:rsidR="003974A3">
        <w:rPr>
          <w:noProof/>
          <w:color w:val="000000" w:themeColor="text1"/>
          <w:spacing w:val="-2"/>
          <w:szCs w:val="19"/>
          <w:lang w:eastAsia="pl-PL"/>
        </w:rPr>
        <w:t>specjalizująych się w</w:t>
      </w:r>
      <w:r w:rsidR="004714FC">
        <w:rPr>
          <w:noProof/>
          <w:color w:val="000000" w:themeColor="text1"/>
          <w:spacing w:val="-2"/>
          <w:szCs w:val="19"/>
          <w:lang w:eastAsia="pl-PL"/>
        </w:rPr>
        <w:t xml:space="preserve"> budow</w:t>
      </w:r>
      <w:r w:rsidR="003974A3">
        <w:rPr>
          <w:noProof/>
          <w:color w:val="000000" w:themeColor="text1"/>
          <w:spacing w:val="-2"/>
          <w:szCs w:val="19"/>
          <w:lang w:eastAsia="pl-PL"/>
        </w:rPr>
        <w:t>ie</w:t>
      </w:r>
      <w:r w:rsidR="004714FC">
        <w:rPr>
          <w:noProof/>
          <w:color w:val="000000" w:themeColor="text1"/>
          <w:spacing w:val="-2"/>
          <w:szCs w:val="19"/>
          <w:lang w:eastAsia="pl-PL"/>
        </w:rPr>
        <w:t xml:space="preserve"> obiektów inżynierii lądowej i wodnej – o </w:t>
      </w:r>
      <w:r w:rsidR="00581692">
        <w:rPr>
          <w:noProof/>
          <w:color w:val="000000" w:themeColor="text1"/>
          <w:spacing w:val="-2"/>
          <w:szCs w:val="19"/>
          <w:lang w:eastAsia="pl-PL"/>
        </w:rPr>
        <w:t>21,4</w:t>
      </w:r>
      <w:r w:rsidR="00287C7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3974A3">
        <w:rPr>
          <w:noProof/>
          <w:color w:val="000000" w:themeColor="text1"/>
          <w:spacing w:val="-2"/>
          <w:szCs w:val="19"/>
          <w:lang w:eastAsia="pl-PL"/>
        </w:rPr>
        <w:t xml:space="preserve">zajmujących się </w:t>
      </w:r>
      <w:r w:rsidR="00A95C3F">
        <w:rPr>
          <w:noProof/>
          <w:color w:val="000000" w:themeColor="text1"/>
          <w:spacing w:val="-2"/>
          <w:szCs w:val="19"/>
          <w:lang w:eastAsia="pl-PL"/>
        </w:rPr>
        <w:t>wznoszeniem</w:t>
      </w:r>
      <w:r w:rsidR="00287C74">
        <w:rPr>
          <w:noProof/>
          <w:color w:val="000000" w:themeColor="text1"/>
          <w:spacing w:val="-2"/>
          <w:szCs w:val="19"/>
          <w:lang w:eastAsia="pl-PL"/>
        </w:rPr>
        <w:t xml:space="preserve"> budynków – o 18,4% oraz</w:t>
      </w:r>
      <w:r w:rsidR="004D4EBD">
        <w:rPr>
          <w:noProof/>
          <w:color w:val="000000" w:themeColor="text1"/>
          <w:spacing w:val="-2"/>
          <w:szCs w:val="19"/>
          <w:lang w:eastAsia="pl-PL"/>
        </w:rPr>
        <w:t> </w:t>
      </w:r>
      <w:r w:rsidR="00287C74" w:rsidRPr="00A95C3F">
        <w:rPr>
          <w:noProof/>
          <w:color w:val="000000" w:themeColor="text1"/>
          <w:spacing w:val="-2"/>
          <w:szCs w:val="19"/>
          <w:lang w:eastAsia="pl-PL"/>
        </w:rPr>
        <w:t>wykonujących prace budowlane</w:t>
      </w:r>
      <w:r w:rsidR="00287C74">
        <w:rPr>
          <w:noProof/>
          <w:color w:val="000000" w:themeColor="text1"/>
          <w:spacing w:val="-2"/>
          <w:szCs w:val="19"/>
          <w:lang w:eastAsia="pl-PL"/>
        </w:rPr>
        <w:t xml:space="preserve"> specjalistyczne – o 9,1%. </w:t>
      </w:r>
      <w:r w:rsidR="00CC2009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="003974A3" w:rsidRDefault="00696D0F" w:rsidP="00D02E69">
      <w:pPr>
        <w:spacing w:line="288" w:lineRule="auto"/>
        <w:rPr>
          <w:szCs w:val="19"/>
        </w:rPr>
      </w:pPr>
      <w:r w:rsidRPr="00416A43">
        <w:rPr>
          <w:szCs w:val="19"/>
        </w:rPr>
        <w:lastRenderedPageBreak/>
        <w:t xml:space="preserve">W </w:t>
      </w:r>
      <w:r w:rsidR="00D84B13">
        <w:rPr>
          <w:szCs w:val="19"/>
        </w:rPr>
        <w:t>202</w:t>
      </w:r>
      <w:r w:rsidR="007F66D7">
        <w:rPr>
          <w:szCs w:val="19"/>
        </w:rPr>
        <w:t>2</w:t>
      </w:r>
      <w:r w:rsidR="00C21B8F" w:rsidRPr="00416A43">
        <w:rPr>
          <w:szCs w:val="19"/>
        </w:rPr>
        <w:t xml:space="preserve"> </w:t>
      </w:r>
      <w:r w:rsidR="00304659" w:rsidRPr="00416A43">
        <w:rPr>
          <w:szCs w:val="19"/>
        </w:rPr>
        <w:t>roku</w:t>
      </w:r>
      <w:r w:rsidR="00D84B13">
        <w:rPr>
          <w:szCs w:val="19"/>
        </w:rPr>
        <w:t xml:space="preserve"> </w:t>
      </w:r>
      <w:r w:rsidR="00C21B8F" w:rsidRPr="00416A43">
        <w:rPr>
          <w:szCs w:val="19"/>
        </w:rPr>
        <w:t xml:space="preserve">zwiększenie </w:t>
      </w:r>
      <w:r w:rsidR="00416A43" w:rsidRPr="00416A43">
        <w:rPr>
          <w:szCs w:val="19"/>
        </w:rPr>
        <w:t xml:space="preserve">wartości zrealizowanych </w:t>
      </w:r>
      <w:r w:rsidR="00C21B8F" w:rsidRPr="00416A43">
        <w:rPr>
          <w:szCs w:val="19"/>
        </w:rPr>
        <w:t xml:space="preserve">prac </w:t>
      </w:r>
      <w:r w:rsidR="005858EB" w:rsidRPr="00416A43">
        <w:rPr>
          <w:szCs w:val="19"/>
        </w:rPr>
        <w:t>budowlano-montażowych</w:t>
      </w:r>
      <w:r w:rsidR="005D0AF0">
        <w:rPr>
          <w:szCs w:val="19"/>
        </w:rPr>
        <w:t>,</w:t>
      </w:r>
      <w:r w:rsidR="00FB34EE">
        <w:rPr>
          <w:szCs w:val="19"/>
        </w:rPr>
        <w:t xml:space="preserve"> w porównaniu z 2021 rokiem</w:t>
      </w:r>
      <w:r w:rsidR="00421539" w:rsidRPr="00416A43">
        <w:rPr>
          <w:szCs w:val="19"/>
        </w:rPr>
        <w:t xml:space="preserve">, </w:t>
      </w:r>
      <w:r w:rsidR="00C21B8F" w:rsidRPr="00416A43">
        <w:rPr>
          <w:szCs w:val="19"/>
        </w:rPr>
        <w:t>wystąpiło</w:t>
      </w:r>
      <w:r w:rsidR="00D84B13">
        <w:rPr>
          <w:szCs w:val="19"/>
        </w:rPr>
        <w:t xml:space="preserve"> </w:t>
      </w:r>
      <w:r w:rsidR="005858EB" w:rsidRPr="00416A43">
        <w:rPr>
          <w:szCs w:val="19"/>
        </w:rPr>
        <w:t xml:space="preserve">we wszystkich działach </w:t>
      </w:r>
      <w:r w:rsidR="00D84B13">
        <w:rPr>
          <w:szCs w:val="19"/>
        </w:rPr>
        <w:t>sekcji F</w:t>
      </w:r>
      <w:r w:rsidR="005858EB" w:rsidRPr="00416A43">
        <w:rPr>
          <w:szCs w:val="19"/>
        </w:rPr>
        <w:t xml:space="preserve">, </w:t>
      </w:r>
      <w:r w:rsidR="005858EB" w:rsidRPr="008807FD">
        <w:rPr>
          <w:szCs w:val="19"/>
        </w:rPr>
        <w:t xml:space="preserve">w </w:t>
      </w:r>
      <w:r w:rsidR="008807FD" w:rsidRPr="008807FD">
        <w:rPr>
          <w:szCs w:val="19"/>
        </w:rPr>
        <w:t>przedsiębiorstwach</w:t>
      </w:r>
      <w:r w:rsidR="003974A3">
        <w:rPr>
          <w:szCs w:val="19"/>
        </w:rPr>
        <w:t xml:space="preserve"> wykonujących </w:t>
      </w:r>
      <w:r w:rsidR="006967B0" w:rsidRPr="00A95C3F">
        <w:rPr>
          <w:szCs w:val="19"/>
        </w:rPr>
        <w:t xml:space="preserve">prace z zakresu </w:t>
      </w:r>
      <w:r w:rsidR="00500F2E" w:rsidRPr="00A95C3F">
        <w:rPr>
          <w:szCs w:val="19"/>
        </w:rPr>
        <w:t>budow</w:t>
      </w:r>
      <w:r w:rsidR="006967B0" w:rsidRPr="00A95C3F">
        <w:rPr>
          <w:szCs w:val="19"/>
        </w:rPr>
        <w:t>y</w:t>
      </w:r>
      <w:r w:rsidR="00E52A6D" w:rsidRPr="00A95C3F">
        <w:rPr>
          <w:szCs w:val="19"/>
        </w:rPr>
        <w:t xml:space="preserve"> budynków – </w:t>
      </w:r>
      <w:r w:rsidR="005858EB" w:rsidRPr="00A95C3F">
        <w:rPr>
          <w:szCs w:val="19"/>
        </w:rPr>
        <w:t>o 1</w:t>
      </w:r>
      <w:r w:rsidR="00D84B13" w:rsidRPr="00A95C3F">
        <w:rPr>
          <w:szCs w:val="19"/>
        </w:rPr>
        <w:t>1</w:t>
      </w:r>
      <w:r w:rsidR="00500F2E" w:rsidRPr="00A95C3F">
        <w:rPr>
          <w:szCs w:val="19"/>
        </w:rPr>
        <w:t>,</w:t>
      </w:r>
      <w:r w:rsidR="00D84B13" w:rsidRPr="00A95C3F">
        <w:rPr>
          <w:szCs w:val="19"/>
        </w:rPr>
        <w:t>7</w:t>
      </w:r>
      <w:r w:rsidR="00E52A6D" w:rsidRPr="00A95C3F">
        <w:rPr>
          <w:szCs w:val="19"/>
        </w:rPr>
        <w:t>%</w:t>
      </w:r>
      <w:r w:rsidR="007B516D" w:rsidRPr="00A95C3F">
        <w:rPr>
          <w:szCs w:val="19"/>
        </w:rPr>
        <w:t>,</w:t>
      </w:r>
      <w:r w:rsidR="00BF1329" w:rsidRPr="00A95C3F">
        <w:rPr>
          <w:szCs w:val="19"/>
        </w:rPr>
        <w:t xml:space="preserve"> </w:t>
      </w:r>
      <w:r w:rsidR="003974A3" w:rsidRPr="00A95C3F">
        <w:rPr>
          <w:szCs w:val="19"/>
        </w:rPr>
        <w:t>realizujących</w:t>
      </w:r>
      <w:r w:rsidR="00BF1329" w:rsidRPr="00A95C3F">
        <w:rPr>
          <w:szCs w:val="19"/>
        </w:rPr>
        <w:t xml:space="preserve"> roboty budowlane specjalistyczne</w:t>
      </w:r>
      <w:r w:rsidR="000165A9" w:rsidRPr="00A95C3F">
        <w:rPr>
          <w:szCs w:val="19"/>
        </w:rPr>
        <w:t xml:space="preserve"> </w:t>
      </w:r>
      <w:r w:rsidR="00BF1329" w:rsidRPr="00A95C3F">
        <w:rPr>
          <w:szCs w:val="19"/>
        </w:rPr>
        <w:t>–</w:t>
      </w:r>
      <w:r w:rsidR="00CE62C9" w:rsidRPr="00A95C3F">
        <w:rPr>
          <w:szCs w:val="19"/>
        </w:rPr>
        <w:t xml:space="preserve"> </w:t>
      </w:r>
      <w:r w:rsidR="00BF1329" w:rsidRPr="00A95C3F">
        <w:rPr>
          <w:szCs w:val="19"/>
        </w:rPr>
        <w:t xml:space="preserve">o </w:t>
      </w:r>
      <w:r w:rsidR="00F129AB" w:rsidRPr="00A95C3F">
        <w:rPr>
          <w:szCs w:val="19"/>
        </w:rPr>
        <w:t>5</w:t>
      </w:r>
      <w:r w:rsidR="00CE62C9" w:rsidRPr="00A95C3F">
        <w:rPr>
          <w:szCs w:val="19"/>
        </w:rPr>
        <w:t>,</w:t>
      </w:r>
      <w:r w:rsidR="00F129AB" w:rsidRPr="00A95C3F">
        <w:rPr>
          <w:szCs w:val="19"/>
        </w:rPr>
        <w:t>4</w:t>
      </w:r>
      <w:r w:rsidR="00BF1329" w:rsidRPr="00A95C3F">
        <w:rPr>
          <w:szCs w:val="19"/>
        </w:rPr>
        <w:t>% oraz</w:t>
      </w:r>
      <w:r w:rsidR="003974A3" w:rsidRPr="00A95C3F">
        <w:rPr>
          <w:szCs w:val="19"/>
        </w:rPr>
        <w:t xml:space="preserve"> zajmujących się b</w:t>
      </w:r>
      <w:r w:rsidR="003974A3">
        <w:rPr>
          <w:szCs w:val="19"/>
        </w:rPr>
        <w:t xml:space="preserve">udową </w:t>
      </w:r>
      <w:r w:rsidR="007B516D" w:rsidRPr="00416A43">
        <w:rPr>
          <w:szCs w:val="19"/>
        </w:rPr>
        <w:t>obiektów i</w:t>
      </w:r>
      <w:r w:rsidR="00662148" w:rsidRPr="00416A43">
        <w:rPr>
          <w:szCs w:val="19"/>
        </w:rPr>
        <w:t>nżynierii lądowej i wodnej</w:t>
      </w:r>
      <w:r w:rsidR="000165A9" w:rsidRPr="00416A43">
        <w:rPr>
          <w:szCs w:val="19"/>
        </w:rPr>
        <w:t xml:space="preserve"> </w:t>
      </w:r>
      <w:r w:rsidR="003974A3">
        <w:rPr>
          <w:szCs w:val="19"/>
        </w:rPr>
        <w:br/>
      </w:r>
      <w:r w:rsidR="00E52A6D" w:rsidRPr="00416A43">
        <w:rPr>
          <w:szCs w:val="19"/>
        </w:rPr>
        <w:t xml:space="preserve">– </w:t>
      </w:r>
      <w:r w:rsidR="0053337D" w:rsidRPr="00416A43">
        <w:rPr>
          <w:szCs w:val="19"/>
        </w:rPr>
        <w:t xml:space="preserve">o </w:t>
      </w:r>
      <w:r w:rsidR="00106131" w:rsidRPr="00416A43">
        <w:rPr>
          <w:szCs w:val="19"/>
        </w:rPr>
        <w:t>2</w:t>
      </w:r>
      <w:r w:rsidR="007B516D" w:rsidRPr="00416A43">
        <w:rPr>
          <w:szCs w:val="19"/>
        </w:rPr>
        <w:t>,</w:t>
      </w:r>
      <w:r w:rsidR="00F129AB">
        <w:rPr>
          <w:szCs w:val="19"/>
        </w:rPr>
        <w:t>8</w:t>
      </w:r>
      <w:r w:rsidR="00E52A6D" w:rsidRPr="00416A43">
        <w:rPr>
          <w:szCs w:val="19"/>
        </w:rPr>
        <w:t>%</w:t>
      </w:r>
      <w:r w:rsidR="00BF1329" w:rsidRPr="00416A43">
        <w:rPr>
          <w:szCs w:val="19"/>
        </w:rPr>
        <w:t xml:space="preserve">. </w:t>
      </w:r>
    </w:p>
    <w:p w:rsidR="001E12DB" w:rsidRPr="00416A43" w:rsidRDefault="00650B5C" w:rsidP="00D02E69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16A43">
        <w:rPr>
          <w:noProof/>
          <w:color w:val="000000" w:themeColor="text1"/>
          <w:spacing w:val="-2"/>
          <w:szCs w:val="19"/>
          <w:lang w:eastAsia="pl-PL"/>
        </w:rPr>
        <w:t>P</w:t>
      </w:r>
      <w:r w:rsidR="00965108" w:rsidRPr="00416A43">
        <w:rPr>
          <w:noProof/>
          <w:color w:val="000000" w:themeColor="text1"/>
          <w:spacing w:val="-2"/>
          <w:szCs w:val="19"/>
          <w:lang w:eastAsia="pl-PL"/>
        </w:rPr>
        <w:t>rodukc</w:t>
      </w:r>
      <w:r w:rsidR="003F7DEC" w:rsidRPr="00416A43">
        <w:rPr>
          <w:noProof/>
          <w:color w:val="000000" w:themeColor="text1"/>
          <w:spacing w:val="-2"/>
          <w:szCs w:val="19"/>
          <w:lang w:eastAsia="pl-PL"/>
        </w:rPr>
        <w:t>j</w:t>
      </w:r>
      <w:r w:rsidRPr="00416A43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7B15D8">
        <w:rPr>
          <w:noProof/>
          <w:color w:val="000000" w:themeColor="text1"/>
          <w:spacing w:val="-2"/>
          <w:szCs w:val="19"/>
          <w:lang w:eastAsia="pl-PL"/>
        </w:rPr>
        <w:t xml:space="preserve">obejmująca roboty inwestycyjne, </w:t>
      </w:r>
      <w:r w:rsidR="009F49D3" w:rsidRPr="00416A43">
        <w:rPr>
          <w:noProof/>
          <w:color w:val="000000" w:themeColor="text1"/>
          <w:spacing w:val="-2"/>
          <w:szCs w:val="19"/>
          <w:lang w:eastAsia="pl-PL"/>
        </w:rPr>
        <w:t>w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7B15D8">
        <w:rPr>
          <w:noProof/>
          <w:color w:val="000000" w:themeColor="text1"/>
          <w:spacing w:val="-2"/>
          <w:szCs w:val="19"/>
          <w:lang w:eastAsia="pl-PL"/>
        </w:rPr>
        <w:t>grudniu</w:t>
      </w:r>
      <w:r w:rsidR="009F49D3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C6651" w:rsidRPr="00416A43">
        <w:rPr>
          <w:noProof/>
          <w:color w:val="000000" w:themeColor="text1"/>
          <w:spacing w:val="-2"/>
          <w:szCs w:val="19"/>
          <w:lang w:eastAsia="pl-PL"/>
        </w:rPr>
        <w:t>2022 roku</w:t>
      </w:r>
      <w:r w:rsidR="007B15D8">
        <w:rPr>
          <w:noProof/>
          <w:color w:val="000000" w:themeColor="text1"/>
          <w:spacing w:val="-2"/>
          <w:szCs w:val="19"/>
          <w:lang w:eastAsia="pl-PL"/>
        </w:rPr>
        <w:t>, była</w:t>
      </w:r>
      <w:r w:rsidR="004D4EBD">
        <w:rPr>
          <w:noProof/>
          <w:color w:val="000000" w:themeColor="text1"/>
          <w:spacing w:val="-2"/>
          <w:szCs w:val="19"/>
          <w:lang w:eastAsia="pl-PL"/>
        </w:rPr>
        <w:t> </w:t>
      </w:r>
      <w:r w:rsidR="007B15D8">
        <w:rPr>
          <w:noProof/>
          <w:color w:val="000000" w:themeColor="text1"/>
          <w:spacing w:val="-2"/>
          <w:szCs w:val="19"/>
          <w:lang w:eastAsia="pl-PL"/>
        </w:rPr>
        <w:t>niższa niż w</w:t>
      </w:r>
      <w:r w:rsidR="003F1925">
        <w:rPr>
          <w:noProof/>
          <w:color w:val="000000" w:themeColor="text1"/>
          <w:spacing w:val="-2"/>
          <w:szCs w:val="19"/>
          <w:lang w:eastAsia="pl-PL"/>
        </w:rPr>
        <w:t xml:space="preserve"> analogicznym okresie </w:t>
      </w:r>
      <w:r w:rsidR="007B15D8">
        <w:rPr>
          <w:noProof/>
          <w:color w:val="000000" w:themeColor="text1"/>
          <w:spacing w:val="-2"/>
          <w:szCs w:val="19"/>
          <w:lang w:eastAsia="pl-PL"/>
        </w:rPr>
        <w:t>2021 roku o 10</w:t>
      </w:r>
      <w:r w:rsidR="0077154A">
        <w:rPr>
          <w:noProof/>
          <w:color w:val="000000" w:themeColor="text1"/>
          <w:spacing w:val="-2"/>
          <w:szCs w:val="19"/>
          <w:lang w:eastAsia="pl-PL"/>
        </w:rPr>
        <w:t>,0</w:t>
      </w:r>
      <w:r w:rsidR="007B15D8">
        <w:rPr>
          <w:noProof/>
          <w:color w:val="000000" w:themeColor="text1"/>
          <w:spacing w:val="-2"/>
          <w:szCs w:val="19"/>
          <w:lang w:eastAsia="pl-PL"/>
        </w:rPr>
        <w:t>%</w:t>
      </w:r>
      <w:r w:rsidR="00CF2E7F">
        <w:rPr>
          <w:noProof/>
          <w:color w:val="000000" w:themeColor="text1"/>
          <w:spacing w:val="-2"/>
          <w:szCs w:val="19"/>
          <w:lang w:eastAsia="pl-PL"/>
        </w:rPr>
        <w:t xml:space="preserve"> (podczas</w:t>
      </w:r>
      <w:r w:rsidR="009E30F9">
        <w:rPr>
          <w:noProof/>
          <w:color w:val="000000" w:themeColor="text1"/>
          <w:spacing w:val="-2"/>
          <w:szCs w:val="19"/>
          <w:lang w:eastAsia="pl-PL"/>
        </w:rPr>
        <w:t>,</w:t>
      </w:r>
      <w:r w:rsidR="00CF2E7F">
        <w:rPr>
          <w:noProof/>
          <w:color w:val="000000" w:themeColor="text1"/>
          <w:spacing w:val="-2"/>
          <w:szCs w:val="19"/>
          <w:lang w:eastAsia="pl-PL"/>
        </w:rPr>
        <w:t xml:space="preserve"> gdy w 2021 ukształtowała się na poziomie roku poprzedniego)</w:t>
      </w:r>
      <w:r w:rsidR="003F1925">
        <w:rPr>
          <w:noProof/>
          <w:color w:val="000000" w:themeColor="text1"/>
          <w:spacing w:val="-2"/>
          <w:szCs w:val="19"/>
          <w:lang w:eastAsia="pl-PL"/>
        </w:rPr>
        <w:t xml:space="preserve">, natomiast dla prac o charakterze remontowym </w:t>
      </w:r>
      <w:r w:rsidR="00FB34EE">
        <w:rPr>
          <w:noProof/>
          <w:color w:val="000000" w:themeColor="text1"/>
          <w:spacing w:val="-2"/>
          <w:szCs w:val="19"/>
          <w:lang w:eastAsia="pl-PL"/>
        </w:rPr>
        <w:t xml:space="preserve">zwiększyła </w:t>
      </w:r>
      <w:r w:rsidR="00CF2E7F">
        <w:rPr>
          <w:noProof/>
          <w:color w:val="000000" w:themeColor="text1"/>
          <w:spacing w:val="-2"/>
          <w:szCs w:val="19"/>
          <w:lang w:eastAsia="pl-PL"/>
        </w:rPr>
        <w:br/>
      </w:r>
      <w:r w:rsidR="00FB34EE">
        <w:rPr>
          <w:noProof/>
          <w:color w:val="000000" w:themeColor="text1"/>
          <w:spacing w:val="-2"/>
          <w:szCs w:val="19"/>
          <w:lang w:eastAsia="pl-PL"/>
        </w:rPr>
        <w:t>o 13,3%</w:t>
      </w:r>
      <w:r w:rsidR="00CF2E7F">
        <w:rPr>
          <w:noProof/>
          <w:color w:val="000000" w:themeColor="text1"/>
          <w:spacing w:val="-2"/>
          <w:szCs w:val="19"/>
          <w:lang w:eastAsia="pl-PL"/>
        </w:rPr>
        <w:t xml:space="preserve"> (w 2021 r</w:t>
      </w:r>
      <w:r w:rsidR="00FB34EE">
        <w:rPr>
          <w:noProof/>
          <w:color w:val="000000" w:themeColor="text1"/>
          <w:spacing w:val="-2"/>
          <w:szCs w:val="19"/>
          <w:lang w:eastAsia="pl-PL"/>
        </w:rPr>
        <w:t>.</w:t>
      </w:r>
      <w:r w:rsidR="00CF2E7F">
        <w:rPr>
          <w:noProof/>
          <w:color w:val="000000" w:themeColor="text1"/>
          <w:spacing w:val="-2"/>
          <w:szCs w:val="19"/>
          <w:lang w:eastAsia="pl-PL"/>
        </w:rPr>
        <w:t xml:space="preserve"> wzrost o 8,4%). </w:t>
      </w:r>
    </w:p>
    <w:p w:rsidR="000455A6" w:rsidRPr="00416A43" w:rsidRDefault="000455A6" w:rsidP="00D02E69">
      <w:pPr>
        <w:spacing w:line="288" w:lineRule="auto"/>
        <w:rPr>
          <w:szCs w:val="19"/>
        </w:rPr>
      </w:pPr>
      <w:r w:rsidRPr="00416A43">
        <w:rPr>
          <w:szCs w:val="19"/>
        </w:rPr>
        <w:t xml:space="preserve">W </w:t>
      </w:r>
      <w:r w:rsidR="003F1925">
        <w:rPr>
          <w:color w:val="000000" w:themeColor="text1"/>
          <w:szCs w:val="19"/>
        </w:rPr>
        <w:t>2022 roku</w:t>
      </w:r>
      <w:r w:rsidR="0077154A">
        <w:rPr>
          <w:color w:val="000000" w:themeColor="text1"/>
          <w:szCs w:val="19"/>
        </w:rPr>
        <w:t xml:space="preserve"> zaobserwowano</w:t>
      </w:r>
      <w:r w:rsidR="00B22EF5" w:rsidRPr="00416A43">
        <w:rPr>
          <w:color w:val="000000" w:themeColor="text1"/>
          <w:szCs w:val="19"/>
        </w:rPr>
        <w:t xml:space="preserve"> </w:t>
      </w:r>
      <w:r w:rsidRPr="00416A43">
        <w:rPr>
          <w:color w:val="000000" w:themeColor="text1"/>
          <w:szCs w:val="19"/>
        </w:rPr>
        <w:t>wzrost</w:t>
      </w:r>
      <w:r w:rsidR="00416A43" w:rsidRPr="00416A43">
        <w:rPr>
          <w:color w:val="000000" w:themeColor="text1"/>
          <w:szCs w:val="19"/>
        </w:rPr>
        <w:t>y</w:t>
      </w:r>
      <w:r w:rsidRPr="00416A43">
        <w:rPr>
          <w:color w:val="000000" w:themeColor="text1"/>
          <w:szCs w:val="19"/>
        </w:rPr>
        <w:t xml:space="preserve"> wa</w:t>
      </w:r>
      <w:r w:rsidR="00BE3D25" w:rsidRPr="00416A43">
        <w:rPr>
          <w:color w:val="000000" w:themeColor="text1"/>
          <w:szCs w:val="19"/>
        </w:rPr>
        <w:t>rtości</w:t>
      </w:r>
      <w:r w:rsidR="00D94017">
        <w:rPr>
          <w:color w:val="000000" w:themeColor="text1"/>
          <w:szCs w:val="19"/>
        </w:rPr>
        <w:t xml:space="preserve"> </w:t>
      </w:r>
      <w:r w:rsidR="0077154A">
        <w:rPr>
          <w:color w:val="000000" w:themeColor="text1"/>
          <w:szCs w:val="19"/>
        </w:rPr>
        <w:t xml:space="preserve">wykonanych robót </w:t>
      </w:r>
      <w:r w:rsidR="004C054D">
        <w:rPr>
          <w:color w:val="000000" w:themeColor="text1"/>
          <w:szCs w:val="19"/>
        </w:rPr>
        <w:t>w skali roku – dl</w:t>
      </w:r>
      <w:r w:rsidR="00D94017">
        <w:rPr>
          <w:color w:val="000000" w:themeColor="text1"/>
          <w:szCs w:val="19"/>
        </w:rPr>
        <w:t>a</w:t>
      </w:r>
      <w:r w:rsidR="0077154A">
        <w:rPr>
          <w:color w:val="000000" w:themeColor="text1"/>
          <w:szCs w:val="19"/>
        </w:rPr>
        <w:t xml:space="preserve"> prac o</w:t>
      </w:r>
      <w:r w:rsidR="004D4EBD">
        <w:rPr>
          <w:color w:val="000000" w:themeColor="text1"/>
          <w:szCs w:val="19"/>
        </w:rPr>
        <w:t> </w:t>
      </w:r>
      <w:r w:rsidR="0077154A">
        <w:rPr>
          <w:color w:val="000000" w:themeColor="text1"/>
          <w:szCs w:val="19"/>
        </w:rPr>
        <w:t xml:space="preserve">charakterze </w:t>
      </w:r>
      <w:r w:rsidR="00CB0A07" w:rsidRPr="00416A43">
        <w:rPr>
          <w:color w:val="000000" w:themeColor="text1"/>
          <w:szCs w:val="19"/>
        </w:rPr>
        <w:t>inwestycyjny</w:t>
      </w:r>
      <w:r w:rsidR="0077154A">
        <w:rPr>
          <w:color w:val="000000" w:themeColor="text1"/>
          <w:szCs w:val="19"/>
        </w:rPr>
        <w:t xml:space="preserve">m </w:t>
      </w:r>
      <w:r w:rsidR="00CB0A07" w:rsidRPr="00416A43">
        <w:rPr>
          <w:color w:val="000000" w:themeColor="text1"/>
          <w:szCs w:val="19"/>
        </w:rPr>
        <w:t xml:space="preserve">o </w:t>
      </w:r>
      <w:r w:rsidR="003F1925">
        <w:rPr>
          <w:color w:val="000000" w:themeColor="text1"/>
          <w:szCs w:val="19"/>
        </w:rPr>
        <w:t>1</w:t>
      </w:r>
      <w:r w:rsidRPr="00416A43">
        <w:rPr>
          <w:color w:val="000000" w:themeColor="text1"/>
          <w:szCs w:val="19"/>
        </w:rPr>
        <w:t>,</w:t>
      </w:r>
      <w:r w:rsidR="003F1925">
        <w:rPr>
          <w:color w:val="000000" w:themeColor="text1"/>
          <w:szCs w:val="19"/>
        </w:rPr>
        <w:t>1</w:t>
      </w:r>
      <w:r w:rsidRPr="00416A43">
        <w:rPr>
          <w:color w:val="000000" w:themeColor="text1"/>
          <w:szCs w:val="19"/>
        </w:rPr>
        <w:t>%</w:t>
      </w:r>
      <w:r w:rsidR="0077154A">
        <w:rPr>
          <w:color w:val="000000" w:themeColor="text1"/>
          <w:szCs w:val="19"/>
        </w:rPr>
        <w:t xml:space="preserve"> </w:t>
      </w:r>
      <w:r w:rsidR="00270B08" w:rsidRPr="00416A43">
        <w:rPr>
          <w:color w:val="000000" w:themeColor="text1"/>
          <w:szCs w:val="19"/>
        </w:rPr>
        <w:t>(w 2021 r.</w:t>
      </w:r>
      <w:r w:rsidR="00B14F96" w:rsidRPr="00416A43">
        <w:rPr>
          <w:color w:val="000000" w:themeColor="text1"/>
          <w:szCs w:val="19"/>
        </w:rPr>
        <w:t xml:space="preserve"> spadek o </w:t>
      </w:r>
      <w:r w:rsidR="006C31C7" w:rsidRPr="00416A43">
        <w:rPr>
          <w:color w:val="000000" w:themeColor="text1"/>
          <w:szCs w:val="19"/>
        </w:rPr>
        <w:t>1</w:t>
      </w:r>
      <w:r w:rsidR="00B14F96" w:rsidRPr="00416A43">
        <w:rPr>
          <w:color w:val="000000" w:themeColor="text1"/>
          <w:szCs w:val="19"/>
        </w:rPr>
        <w:t>,</w:t>
      </w:r>
      <w:r w:rsidR="006C31C7" w:rsidRPr="00416A43">
        <w:rPr>
          <w:color w:val="000000" w:themeColor="text1"/>
          <w:szCs w:val="19"/>
        </w:rPr>
        <w:t>3</w:t>
      </w:r>
      <w:r w:rsidR="00B14F96" w:rsidRPr="00416A43">
        <w:rPr>
          <w:color w:val="000000" w:themeColor="text1"/>
          <w:szCs w:val="19"/>
        </w:rPr>
        <w:t xml:space="preserve">%) </w:t>
      </w:r>
      <w:r w:rsidR="0077154A">
        <w:rPr>
          <w:color w:val="000000" w:themeColor="text1"/>
          <w:szCs w:val="19"/>
        </w:rPr>
        <w:t>oraz remontowym</w:t>
      </w:r>
      <w:r w:rsidRPr="00416A43">
        <w:rPr>
          <w:color w:val="000000" w:themeColor="text1"/>
          <w:szCs w:val="19"/>
        </w:rPr>
        <w:t xml:space="preserve"> o </w:t>
      </w:r>
      <w:r w:rsidR="000165A9" w:rsidRPr="00416A43">
        <w:rPr>
          <w:color w:val="000000" w:themeColor="text1"/>
          <w:szCs w:val="19"/>
        </w:rPr>
        <w:t>1</w:t>
      </w:r>
      <w:r w:rsidR="003F1925">
        <w:rPr>
          <w:color w:val="000000" w:themeColor="text1"/>
          <w:szCs w:val="19"/>
        </w:rPr>
        <w:t>3</w:t>
      </w:r>
      <w:r w:rsidRPr="00416A43">
        <w:rPr>
          <w:color w:val="000000" w:themeColor="text1"/>
          <w:szCs w:val="19"/>
        </w:rPr>
        <w:t>,</w:t>
      </w:r>
      <w:r w:rsidR="003F1925">
        <w:rPr>
          <w:color w:val="000000" w:themeColor="text1"/>
          <w:szCs w:val="19"/>
        </w:rPr>
        <w:t>9</w:t>
      </w:r>
      <w:r w:rsidRPr="00416A43">
        <w:rPr>
          <w:color w:val="000000" w:themeColor="text1"/>
          <w:szCs w:val="19"/>
        </w:rPr>
        <w:t>%</w:t>
      </w:r>
      <w:r w:rsidR="0077154A">
        <w:rPr>
          <w:color w:val="000000" w:themeColor="text1"/>
          <w:szCs w:val="19"/>
        </w:rPr>
        <w:t xml:space="preserve"> </w:t>
      </w:r>
      <w:r w:rsidR="004913BA" w:rsidRPr="00416A43">
        <w:rPr>
          <w:color w:val="000000" w:themeColor="text1"/>
          <w:szCs w:val="19"/>
        </w:rPr>
        <w:t>(</w:t>
      </w:r>
      <w:r w:rsidR="00B14F96" w:rsidRPr="00416A43">
        <w:rPr>
          <w:color w:val="000000" w:themeColor="text1"/>
          <w:szCs w:val="19"/>
        </w:rPr>
        <w:t>w</w:t>
      </w:r>
      <w:r w:rsidR="004D4EBD">
        <w:rPr>
          <w:color w:val="000000" w:themeColor="text1"/>
          <w:szCs w:val="19"/>
        </w:rPr>
        <w:t> </w:t>
      </w:r>
      <w:r w:rsidR="00B14F96" w:rsidRPr="00416A43">
        <w:rPr>
          <w:color w:val="000000" w:themeColor="text1"/>
          <w:szCs w:val="19"/>
        </w:rPr>
        <w:t>2021</w:t>
      </w:r>
      <w:r w:rsidR="00270B08" w:rsidRPr="00416A43">
        <w:rPr>
          <w:color w:val="000000" w:themeColor="text1"/>
          <w:szCs w:val="19"/>
        </w:rPr>
        <w:t xml:space="preserve"> r. </w:t>
      </w:r>
      <w:r w:rsidR="00A04B52" w:rsidRPr="00416A43">
        <w:rPr>
          <w:color w:val="000000" w:themeColor="text1"/>
          <w:szCs w:val="19"/>
        </w:rPr>
        <w:t>wzrost</w:t>
      </w:r>
      <w:r w:rsidR="00CB0A07" w:rsidRPr="00416A43">
        <w:rPr>
          <w:color w:val="000000" w:themeColor="text1"/>
          <w:szCs w:val="19"/>
        </w:rPr>
        <w:t xml:space="preserve"> o </w:t>
      </w:r>
      <w:r w:rsidR="00D94017">
        <w:rPr>
          <w:color w:val="000000" w:themeColor="text1"/>
          <w:szCs w:val="19"/>
        </w:rPr>
        <w:t>10</w:t>
      </w:r>
      <w:r w:rsidR="00B14F96" w:rsidRPr="00416A43">
        <w:rPr>
          <w:color w:val="000000" w:themeColor="text1"/>
          <w:szCs w:val="19"/>
        </w:rPr>
        <w:t>,</w:t>
      </w:r>
      <w:r w:rsidR="00D94017">
        <w:rPr>
          <w:color w:val="000000" w:themeColor="text1"/>
          <w:szCs w:val="19"/>
        </w:rPr>
        <w:t>7</w:t>
      </w:r>
      <w:r w:rsidR="00B14F96" w:rsidRPr="00416A43">
        <w:rPr>
          <w:color w:val="000000" w:themeColor="text1"/>
          <w:szCs w:val="19"/>
        </w:rPr>
        <w:t>%</w:t>
      </w:r>
      <w:r w:rsidR="004913BA" w:rsidRPr="00416A43">
        <w:rPr>
          <w:color w:val="000000" w:themeColor="text1"/>
          <w:szCs w:val="19"/>
        </w:rPr>
        <w:t>)</w:t>
      </w:r>
      <w:r w:rsidRPr="00416A43">
        <w:rPr>
          <w:color w:val="000000" w:themeColor="text1"/>
          <w:szCs w:val="19"/>
        </w:rPr>
        <w:t>.</w:t>
      </w:r>
    </w:p>
    <w:p w:rsidR="003D7460" w:rsidRDefault="005D0AF0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BB5ED4"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495687</wp:posOffset>
            </wp:positionV>
            <wp:extent cx="4922902" cy="3815024"/>
            <wp:effectExtent l="0" t="0" r="0" b="0"/>
            <wp:wrapNone/>
            <wp:docPr id="1" name="Obraz 1" descr="Wykres prezentujący dynamikę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2"/>
                    <a:stretch/>
                  </pic:blipFill>
                  <pic:spPr bwMode="auto">
                    <a:xfrm>
                      <a:off x="0" y="0"/>
                      <a:ext cx="4922902" cy="3815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EDB" w:rsidRPr="00416A43">
        <w:rPr>
          <w:b/>
          <w:sz w:val="18"/>
          <w:szCs w:val="18"/>
        </w:rPr>
        <w:t>Wykres 1.</w:t>
      </w:r>
      <w:r w:rsidR="00683FFE" w:rsidRPr="00416A43">
        <w:rPr>
          <w:b/>
          <w:sz w:val="18"/>
          <w:szCs w:val="18"/>
        </w:rPr>
        <w:tab/>
      </w:r>
      <w:r w:rsidR="005644F6" w:rsidRPr="00416A43">
        <w:rPr>
          <w:b/>
          <w:spacing w:val="-2"/>
          <w:sz w:val="18"/>
          <w:shd w:val="clear" w:color="auto" w:fill="FFFFFF"/>
        </w:rPr>
        <w:t>Dynamika p</w:t>
      </w:r>
      <w:r w:rsidR="00C03EDB" w:rsidRPr="00416A43">
        <w:rPr>
          <w:b/>
          <w:spacing w:val="-2"/>
          <w:sz w:val="18"/>
          <w:shd w:val="clear" w:color="auto" w:fill="FFFFFF"/>
        </w:rPr>
        <w:t>rodukcj</w:t>
      </w:r>
      <w:r w:rsidR="005644F6" w:rsidRPr="00416A43">
        <w:rPr>
          <w:b/>
          <w:spacing w:val="-2"/>
          <w:sz w:val="18"/>
          <w:shd w:val="clear" w:color="auto" w:fill="FFFFFF"/>
        </w:rPr>
        <w:t>i</w:t>
      </w:r>
      <w:r w:rsidR="00C03EDB" w:rsidRPr="00416A43">
        <w:rPr>
          <w:b/>
          <w:spacing w:val="-2"/>
          <w:sz w:val="18"/>
          <w:shd w:val="clear" w:color="auto" w:fill="FFFFFF"/>
        </w:rPr>
        <w:t xml:space="preserve"> </w:t>
      </w:r>
      <w:r w:rsidR="003D7460" w:rsidRPr="00416A43">
        <w:rPr>
          <w:b/>
          <w:spacing w:val="-2"/>
          <w:sz w:val="18"/>
          <w:shd w:val="clear" w:color="auto" w:fill="FFFFFF"/>
        </w:rPr>
        <w:t>budowlano-montażow</w:t>
      </w:r>
      <w:r w:rsidR="00522492" w:rsidRPr="00416A43">
        <w:rPr>
          <w:b/>
          <w:spacing w:val="-2"/>
          <w:sz w:val="18"/>
          <w:shd w:val="clear" w:color="auto" w:fill="FFFFFF"/>
        </w:rPr>
        <w:t>ej</w:t>
      </w:r>
      <w:r w:rsidR="00616739" w:rsidRPr="00416A43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416A43">
        <w:rPr>
          <w:b/>
          <w:spacing w:val="-2"/>
          <w:sz w:val="18"/>
          <w:shd w:val="clear" w:color="auto" w:fill="FFFFFF"/>
        </w:rPr>
        <w:t>przeciętna miesięczna</w:t>
      </w:r>
      <w:r w:rsidR="008C2559" w:rsidRPr="00416A43">
        <w:rPr>
          <w:b/>
          <w:spacing w:val="-2"/>
          <w:sz w:val="18"/>
          <w:shd w:val="clear" w:color="auto" w:fill="FFFFFF"/>
        </w:rPr>
        <w:t xml:space="preserve"> </w:t>
      </w:r>
      <w:bookmarkStart w:id="0" w:name="_GoBack"/>
      <w:bookmarkEnd w:id="0"/>
      <w:r w:rsidR="0027684A" w:rsidRPr="00416A43">
        <w:rPr>
          <w:b/>
          <w:spacing w:val="-2"/>
          <w:sz w:val="18"/>
          <w:shd w:val="clear" w:color="auto" w:fill="FFFFFF"/>
        </w:rPr>
        <w:t>2015=100</w:t>
      </w:r>
      <w:r w:rsidR="00616739" w:rsidRPr="00416A43">
        <w:rPr>
          <w:b/>
          <w:spacing w:val="-2"/>
          <w:sz w:val="18"/>
          <w:shd w:val="clear" w:color="auto" w:fill="FFFFFF"/>
        </w:rPr>
        <w:t>)</w:t>
      </w:r>
      <w:r w:rsidR="00CB10A0" w:rsidRPr="00416A43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416A43">
        <w:rPr>
          <w:noProof/>
          <w:lang w:eastAsia="pl-PL"/>
        </w:rPr>
        <w:t xml:space="preserve"> </w:t>
      </w:r>
    </w:p>
    <w:p w:rsidR="00BB5ED4" w:rsidRPr="00416A43" w:rsidRDefault="00BB5ED4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</w:p>
    <w:p w:rsidR="001C296D" w:rsidRPr="00416A43" w:rsidRDefault="001C296D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</w:p>
    <w:p w:rsidR="009455B1" w:rsidRPr="00416A43" w:rsidRDefault="009455B1" w:rsidP="008034E8">
      <w:pPr>
        <w:tabs>
          <w:tab w:val="left" w:pos="851"/>
        </w:tabs>
        <w:spacing w:before="360"/>
        <w:ind w:left="851" w:hanging="851"/>
      </w:pPr>
    </w:p>
    <w:p w:rsidR="009455B1" w:rsidRPr="00416A43" w:rsidRDefault="009455B1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2A66B2" w:rsidRPr="00416A43" w:rsidRDefault="002A66B2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580007" w:rsidRPr="00416A43" w:rsidRDefault="00580007" w:rsidP="008034E8">
      <w:pPr>
        <w:tabs>
          <w:tab w:val="left" w:pos="851"/>
        </w:tabs>
        <w:spacing w:before="360"/>
        <w:ind w:left="851" w:hanging="851"/>
      </w:pPr>
    </w:p>
    <w:p w:rsidR="00313963" w:rsidRPr="00416A43" w:rsidRDefault="00313963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F76903" w:rsidRPr="00416A43" w:rsidRDefault="00F76903" w:rsidP="008034E8">
      <w:pPr>
        <w:tabs>
          <w:tab w:val="left" w:pos="851"/>
        </w:tabs>
        <w:spacing w:before="360"/>
        <w:ind w:left="851" w:hanging="851"/>
      </w:pPr>
    </w:p>
    <w:p w:rsidR="00227AC4" w:rsidRPr="00416A43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E476D0" w:rsidRPr="00416A43" w:rsidRDefault="00E476D0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:rsidR="00857C12" w:rsidRPr="00416A43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965108" w:rsidRPr="00416A43" w:rsidRDefault="00965108" w:rsidP="00023775">
      <w:pPr>
        <w:spacing w:line="288" w:lineRule="auto"/>
        <w:rPr>
          <w:spacing w:val="-2"/>
          <w:lang w:eastAsia="pl-PL"/>
        </w:rPr>
      </w:pPr>
      <w:r w:rsidRPr="00416A43">
        <w:rPr>
          <w:spacing w:val="-2"/>
          <w:lang w:eastAsia="pl-PL"/>
        </w:rPr>
        <w:t xml:space="preserve">Dynamika produkcji budowlano-montażowej </w:t>
      </w:r>
      <w:r w:rsidR="00AE3429" w:rsidRPr="00416A43">
        <w:rPr>
          <w:spacing w:val="-2"/>
          <w:lang w:eastAsia="pl-PL"/>
        </w:rPr>
        <w:t xml:space="preserve">w </w:t>
      </w:r>
      <w:r w:rsidR="00457B8E">
        <w:rPr>
          <w:spacing w:val="-2"/>
          <w:lang w:eastAsia="pl-PL"/>
        </w:rPr>
        <w:t>grudniu 2022 roku</w:t>
      </w:r>
      <w:r w:rsidRPr="00416A43">
        <w:rPr>
          <w:spacing w:val="-2"/>
          <w:lang w:eastAsia="pl-PL"/>
        </w:rPr>
        <w:t xml:space="preserve"> (w cenach stałych)</w:t>
      </w:r>
      <w:r w:rsidR="00167F08" w:rsidRPr="00416A43">
        <w:rPr>
          <w:spacing w:val="-2"/>
          <w:lang w:eastAsia="pl-PL"/>
        </w:rPr>
        <w:t>,</w:t>
      </w:r>
      <w:r w:rsidRPr="00416A43">
        <w:rPr>
          <w:spacing w:val="-2"/>
          <w:lang w:eastAsia="pl-PL"/>
        </w:rPr>
        <w:t xml:space="preserve"> w porównaniu do przeciętnej miesięcznej wartości z roku 2015</w:t>
      </w:r>
      <w:r w:rsidR="00167F08" w:rsidRPr="00416A43">
        <w:rPr>
          <w:spacing w:val="-2"/>
          <w:lang w:eastAsia="pl-PL"/>
        </w:rPr>
        <w:t>,</w:t>
      </w:r>
      <w:r w:rsidRPr="00416A43">
        <w:rPr>
          <w:spacing w:val="-2"/>
          <w:lang w:eastAsia="pl-PL"/>
        </w:rPr>
        <w:t xml:space="preserve"> wyniosła </w:t>
      </w:r>
      <w:r w:rsidR="00B97FAD" w:rsidRPr="00416A43">
        <w:rPr>
          <w:spacing w:val="-2"/>
          <w:lang w:eastAsia="pl-PL"/>
        </w:rPr>
        <w:t>1</w:t>
      </w:r>
      <w:r w:rsidR="00EF3183">
        <w:rPr>
          <w:spacing w:val="-2"/>
          <w:lang w:eastAsia="pl-PL"/>
        </w:rPr>
        <w:t>81</w:t>
      </w:r>
      <w:r w:rsidRPr="00416A43">
        <w:rPr>
          <w:spacing w:val="-2"/>
          <w:lang w:eastAsia="pl-PL"/>
        </w:rPr>
        <w:t>,</w:t>
      </w:r>
      <w:r w:rsidR="00EF3183">
        <w:rPr>
          <w:spacing w:val="-2"/>
          <w:lang w:eastAsia="pl-PL"/>
        </w:rPr>
        <w:t>2</w:t>
      </w:r>
      <w:r w:rsidRPr="00416A43">
        <w:rPr>
          <w:spacing w:val="-2"/>
          <w:lang w:eastAsia="pl-PL"/>
        </w:rPr>
        <w:t>.</w:t>
      </w:r>
    </w:p>
    <w:p w:rsidR="00965108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416A43">
        <w:rPr>
          <w:noProof/>
          <w:spacing w:val="-2"/>
          <w:szCs w:val="19"/>
          <w:lang w:eastAsia="pl-PL"/>
        </w:rPr>
        <w:t xml:space="preserve">Po wyeliminowaniu wpływu czynników o charakterze sezonowym, produkcja budowlano-montażowa ukształtowała się na poziomie </w:t>
      </w:r>
      <w:r w:rsidR="005D7F21" w:rsidRPr="00416A43">
        <w:rPr>
          <w:noProof/>
          <w:spacing w:val="-2"/>
          <w:szCs w:val="19"/>
          <w:lang w:eastAsia="pl-PL"/>
        </w:rPr>
        <w:t xml:space="preserve">wyższym </w:t>
      </w:r>
      <w:r w:rsidRPr="00416A43">
        <w:rPr>
          <w:noProof/>
          <w:spacing w:val="-2"/>
          <w:szCs w:val="19"/>
          <w:lang w:eastAsia="pl-PL"/>
        </w:rPr>
        <w:t xml:space="preserve">o </w:t>
      </w:r>
      <w:r w:rsidR="00EF3183">
        <w:rPr>
          <w:noProof/>
          <w:spacing w:val="-2"/>
          <w:szCs w:val="19"/>
          <w:lang w:eastAsia="pl-PL"/>
        </w:rPr>
        <w:t>6</w:t>
      </w:r>
      <w:r w:rsidR="00C75048" w:rsidRPr="00416A43">
        <w:rPr>
          <w:noProof/>
          <w:spacing w:val="-2"/>
          <w:szCs w:val="19"/>
          <w:lang w:eastAsia="pl-PL"/>
        </w:rPr>
        <w:t>,1</w:t>
      </w:r>
      <w:r w:rsidRPr="00416A43">
        <w:rPr>
          <w:noProof/>
          <w:spacing w:val="-2"/>
          <w:szCs w:val="19"/>
          <w:lang w:eastAsia="pl-PL"/>
        </w:rPr>
        <w:t xml:space="preserve">% w porównaniu z </w:t>
      </w:r>
      <w:r w:rsidR="00A06F4B">
        <w:rPr>
          <w:noProof/>
          <w:spacing w:val="-2"/>
          <w:szCs w:val="19"/>
          <w:lang w:eastAsia="pl-PL"/>
        </w:rPr>
        <w:t>analogicznym miesiącem 2021</w:t>
      </w:r>
      <w:r w:rsidRPr="00416A43">
        <w:rPr>
          <w:noProof/>
          <w:spacing w:val="-2"/>
          <w:szCs w:val="19"/>
          <w:lang w:eastAsia="pl-PL"/>
        </w:rPr>
        <w:t xml:space="preserve"> roku oraz o </w:t>
      </w:r>
      <w:r w:rsidR="00EF3183">
        <w:rPr>
          <w:noProof/>
          <w:spacing w:val="-2"/>
          <w:szCs w:val="19"/>
          <w:lang w:eastAsia="pl-PL"/>
        </w:rPr>
        <w:t>3</w:t>
      </w:r>
      <w:r w:rsidR="005D7F21" w:rsidRPr="00416A43">
        <w:rPr>
          <w:noProof/>
          <w:spacing w:val="-2"/>
          <w:szCs w:val="19"/>
          <w:lang w:eastAsia="pl-PL"/>
        </w:rPr>
        <w:t>,</w:t>
      </w:r>
      <w:r w:rsidR="00EF3183">
        <w:rPr>
          <w:noProof/>
          <w:spacing w:val="-2"/>
          <w:szCs w:val="19"/>
          <w:lang w:eastAsia="pl-PL"/>
        </w:rPr>
        <w:t>7</w:t>
      </w:r>
      <w:r w:rsidRPr="00416A43">
        <w:rPr>
          <w:noProof/>
          <w:spacing w:val="-2"/>
          <w:szCs w:val="19"/>
          <w:lang w:eastAsia="pl-PL"/>
        </w:rPr>
        <w:t xml:space="preserve">% </w:t>
      </w:r>
      <w:r w:rsidR="00EF3183">
        <w:rPr>
          <w:noProof/>
          <w:spacing w:val="-2"/>
          <w:szCs w:val="19"/>
          <w:lang w:eastAsia="pl-PL"/>
        </w:rPr>
        <w:t>niższym</w:t>
      </w:r>
      <w:r w:rsidR="00562991" w:rsidRPr="00416A43">
        <w:rPr>
          <w:noProof/>
          <w:spacing w:val="-2"/>
          <w:szCs w:val="19"/>
          <w:lang w:eastAsia="pl-PL"/>
        </w:rPr>
        <w:t xml:space="preserve"> </w:t>
      </w:r>
      <w:r w:rsidRPr="00416A43">
        <w:rPr>
          <w:noProof/>
          <w:spacing w:val="-2"/>
          <w:szCs w:val="19"/>
          <w:lang w:eastAsia="pl-PL"/>
        </w:rPr>
        <w:t>w porównaniu z</w:t>
      </w:r>
      <w:r w:rsidR="00426A08" w:rsidRPr="00416A43">
        <w:rPr>
          <w:noProof/>
          <w:spacing w:val="-2"/>
          <w:szCs w:val="19"/>
          <w:lang w:eastAsia="pl-PL"/>
        </w:rPr>
        <w:t xml:space="preserve"> </w:t>
      </w:r>
      <w:r w:rsidR="00EF3183">
        <w:rPr>
          <w:noProof/>
          <w:spacing w:val="-2"/>
          <w:szCs w:val="19"/>
          <w:lang w:eastAsia="pl-PL"/>
        </w:rPr>
        <w:t>listopadem</w:t>
      </w:r>
      <w:r w:rsidR="00B97FAD" w:rsidRPr="00416A43">
        <w:rPr>
          <w:noProof/>
          <w:spacing w:val="-2"/>
          <w:szCs w:val="19"/>
          <w:lang w:eastAsia="pl-PL"/>
        </w:rPr>
        <w:t xml:space="preserve"> 2</w:t>
      </w:r>
      <w:r w:rsidRPr="00416A43">
        <w:rPr>
          <w:noProof/>
          <w:spacing w:val="-2"/>
          <w:szCs w:val="19"/>
          <w:lang w:eastAsia="pl-PL"/>
        </w:rPr>
        <w:t>0</w:t>
      </w:r>
      <w:r w:rsidR="007613CB" w:rsidRPr="00416A43">
        <w:rPr>
          <w:noProof/>
          <w:spacing w:val="-2"/>
          <w:szCs w:val="19"/>
          <w:lang w:eastAsia="pl-PL"/>
        </w:rPr>
        <w:t>2</w:t>
      </w:r>
      <w:r w:rsidR="00741C33" w:rsidRPr="00416A43">
        <w:rPr>
          <w:noProof/>
          <w:spacing w:val="-2"/>
          <w:szCs w:val="19"/>
          <w:lang w:eastAsia="pl-PL"/>
        </w:rPr>
        <w:t>2</w:t>
      </w:r>
      <w:r w:rsidRPr="00416A43">
        <w:rPr>
          <w:noProof/>
          <w:spacing w:val="-2"/>
          <w:szCs w:val="19"/>
          <w:lang w:eastAsia="pl-PL"/>
        </w:rPr>
        <w:t xml:space="preserve"> roku.</w:t>
      </w:r>
    </w:p>
    <w:p w:rsidR="00BB5ED4" w:rsidRPr="00416A43" w:rsidRDefault="00BB5ED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F873CA" w:rsidRPr="00416A43" w:rsidRDefault="00FA5CEC" w:rsidP="00023775">
      <w:pPr>
        <w:spacing w:line="288" w:lineRule="auto"/>
      </w:pPr>
      <w:r w:rsidRPr="00416A43">
        <w:t>W przypadku cytowania danych Głównego Urzędu Statystycznego prosimy o zamieszczenie informacji: „Źródło danych GUS”, a</w:t>
      </w:r>
      <w:r w:rsidR="00270B08" w:rsidRPr="00416A43">
        <w:t xml:space="preserve"> w</w:t>
      </w:r>
      <w:r w:rsidRPr="00416A43">
        <w:t xml:space="preserve"> przypadku publikowania obliczeń dokonanych na danych opublikowanych przez GUS prosimy o zamieszczenie informacji: „Opracowanie własne na podstawie danych GUS”.</w:t>
      </w:r>
      <w:r w:rsidR="00F22DA0" w:rsidRPr="00416A43">
        <w:t xml:space="preserve"> </w:t>
      </w:r>
    </w:p>
    <w:p w:rsidR="00F22DA0" w:rsidRPr="00416A4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416A4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:rsidTr="00453FA0">
        <w:trPr>
          <w:trHeight w:val="1626"/>
        </w:trPr>
        <w:tc>
          <w:tcPr>
            <w:tcW w:w="4926" w:type="dxa"/>
          </w:tcPr>
          <w:p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 Statystyczny w Lublinie</w:t>
            </w:r>
          </w:p>
          <w:p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Krzysztof Markowski </w:t>
            </w:r>
          </w:p>
          <w:p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:rsidTr="00453FA0">
        <w:trPr>
          <w:trHeight w:val="418"/>
        </w:trPr>
        <w:tc>
          <w:tcPr>
            <w:tcW w:w="4926" w:type="dxa"/>
            <w:vMerge w:val="restart"/>
          </w:tcPr>
          <w:p w:rsidR="003F4A28" w:rsidRPr="00416A43" w:rsidRDefault="003F4A28" w:rsidP="00453FA0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:rsidR="003F4A28" w:rsidRPr="00416A43" w:rsidRDefault="003F4A28" w:rsidP="00453FA0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:rsidR="003F4A28" w:rsidRPr="00A47799" w:rsidRDefault="003F4A28" w:rsidP="00453FA0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r:id="rId15" w:history="1">
              <w:r w:rsidRPr="00A4779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9BEEBB2" wp14:editId="326C72B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www.stat.gov.pl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:rsidTr="00453FA0">
        <w:trPr>
          <w:trHeight w:val="418"/>
        </w:trPr>
        <w:tc>
          <w:tcPr>
            <w:tcW w:w="4926" w:type="dxa"/>
            <w:vMerge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9C51818" wp14:editId="0579D80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  <w:vMerge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6204AFB" wp14:editId="2E6186EB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F3F5A56" wp14:editId="15D40C1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20066906" wp14:editId="02E0440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:rsidTr="00453FA0">
        <w:trPr>
          <w:trHeight w:val="953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02BBEFE0" wp14:editId="709E24B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CC4571" w:rsidRPr="00416A43" w:rsidRDefault="00DF254D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="00CC4571" w:rsidRPr="00416A43" w:rsidRDefault="00DF254D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="00CC4571" w:rsidRPr="00416A43" w:rsidRDefault="00DF254D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CC4571" w:rsidRPr="00416A43" w:rsidRDefault="00DF254D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CC4571" w:rsidRPr="00416A43" w:rsidRDefault="00DF254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="00CC4571" w:rsidRPr="00416A43" w:rsidRDefault="00DF254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="00CC4571" w:rsidRPr="00416A43" w:rsidRDefault="00DF254D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="00CC4571" w:rsidRPr="00416A43" w:rsidRDefault="00DF254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="00CC4571" w:rsidRPr="00416A43" w:rsidRDefault="00DF254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="003F4A28" w:rsidRPr="00416A43" w:rsidRDefault="003F4A28" w:rsidP="00453FA0">
            <w:pPr>
              <w:rPr>
                <w:rStyle w:val="Hipercze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C9338B" w:rsidRPr="00416A43" w:rsidRDefault="00C9338B" w:rsidP="00C9338B">
      <w:pPr>
        <w:rPr>
          <w:sz w:val="18"/>
        </w:rPr>
      </w:pPr>
    </w:p>
    <w:p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54D" w:rsidRDefault="00DF254D" w:rsidP="000662E2">
      <w:pPr>
        <w:spacing w:after="0" w:line="240" w:lineRule="auto"/>
      </w:pPr>
      <w:r>
        <w:separator/>
      </w:r>
    </w:p>
  </w:endnote>
  <w:endnote w:type="continuationSeparator" w:id="0">
    <w:p w:rsidR="00DF254D" w:rsidRDefault="00DF25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0F9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54D" w:rsidRDefault="00DF254D" w:rsidP="000662E2">
      <w:pPr>
        <w:spacing w:after="0" w:line="240" w:lineRule="auto"/>
      </w:pPr>
      <w:r>
        <w:separator/>
      </w:r>
    </w:p>
  </w:footnote>
  <w:footnote w:type="continuationSeparator" w:id="0">
    <w:p w:rsidR="00DF254D" w:rsidRDefault="00DF254D" w:rsidP="000662E2">
      <w:pPr>
        <w:spacing w:after="0" w:line="240" w:lineRule="auto"/>
      </w:pPr>
      <w:r>
        <w:continuationSeparator/>
      </w:r>
    </w:p>
  </w:footnote>
  <w:footnote w:id="1">
    <w:p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</w:t>
      </w:r>
      <w:r w:rsidR="005338A7">
        <w:rPr>
          <w:sz w:val="19"/>
          <w:szCs w:val="19"/>
          <w:shd w:val="clear" w:color="auto" w:fill="FFFFFF"/>
        </w:rPr>
        <w:t>zn</w:t>
      </w:r>
      <w:r w:rsidR="008605A5">
        <w:rPr>
          <w:sz w:val="19"/>
          <w:szCs w:val="19"/>
          <w:shd w:val="clear" w:color="auto" w:fill="FFFFFF"/>
        </w:rPr>
        <w:t>ych o produkcji i cenach w</w:t>
      </w:r>
      <w:r w:rsidR="00BD2059">
        <w:rPr>
          <w:sz w:val="19"/>
          <w:szCs w:val="19"/>
          <w:shd w:val="clear" w:color="auto" w:fill="FFFFFF"/>
        </w:rPr>
        <w:t xml:space="preserve"> </w:t>
      </w:r>
      <w:r w:rsidR="00287C74">
        <w:rPr>
          <w:sz w:val="19"/>
          <w:szCs w:val="19"/>
          <w:shd w:val="clear" w:color="auto" w:fill="FFFFFF"/>
        </w:rPr>
        <w:t>listopadzie oraz meldunkowych w grudniu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:rsidR="00590FD7" w:rsidRDefault="00590FD7" w:rsidP="00590FD7">
      <w:pPr>
        <w:pStyle w:val="Tekstprzypisudolnego"/>
      </w:pPr>
    </w:p>
  </w:footnote>
  <w:footnote w:id="3">
    <w:p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A06F4B">
        <w:rPr>
          <w:sz w:val="19"/>
          <w:szCs w:val="19"/>
          <w:shd w:val="clear" w:color="auto" w:fill="FFFFFF"/>
        </w:rPr>
        <w:t>grudnia</w:t>
      </w:r>
      <w:r w:rsidR="00FE025E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F948A9" w:rsidRPr="00F76903">
        <w:rPr>
          <w:sz w:val="19"/>
          <w:szCs w:val="19"/>
          <w:shd w:val="clear" w:color="auto" w:fill="FFFFFF"/>
        </w:rPr>
        <w:t>2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D88826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160F5" w:rsidRDefault="000160F5">
    <w:pPr>
      <w:pStyle w:val="Nagwek"/>
      <w:rPr>
        <w:noProof/>
        <w:lang w:eastAsia="pl-PL"/>
      </w:rPr>
    </w:pP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E051D2D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3.01.2023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90F1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90F1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90F1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01.2023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" filled="f" stroked="f">
              <v:textbox>
                <w:txbxContent>
                  <w:p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90F1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90F1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90F1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65pt;visibility:visible;mso-wrap-style:square" o:bullet="t">
        <v:imagedata r:id="rId1" o:title=""/>
      </v:shape>
    </w:pict>
  </w:numPicBullet>
  <w:numPicBullet w:numPicBulletId="1">
    <w:pict>
      <v:shape id="_x0000_i1029" type="#_x0000_t75" style="width:122.5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0F7A62"/>
    <w:rsid w:val="00100997"/>
    <w:rsid w:val="001011C3"/>
    <w:rsid w:val="00103447"/>
    <w:rsid w:val="00103B7F"/>
    <w:rsid w:val="00103DEB"/>
    <w:rsid w:val="0010543C"/>
    <w:rsid w:val="001055A7"/>
    <w:rsid w:val="00106131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5A55"/>
    <w:rsid w:val="00156594"/>
    <w:rsid w:val="001570E9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0F11"/>
    <w:rsid w:val="00192BAD"/>
    <w:rsid w:val="001951DA"/>
    <w:rsid w:val="00195207"/>
    <w:rsid w:val="001A013B"/>
    <w:rsid w:val="001A229E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6D0E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C74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66B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0BE"/>
    <w:rsid w:val="002F6DF2"/>
    <w:rsid w:val="002F77C8"/>
    <w:rsid w:val="00300488"/>
    <w:rsid w:val="0030312C"/>
    <w:rsid w:val="0030389D"/>
    <w:rsid w:val="00303B8F"/>
    <w:rsid w:val="003040F9"/>
    <w:rsid w:val="00304659"/>
    <w:rsid w:val="00304F22"/>
    <w:rsid w:val="00304FA3"/>
    <w:rsid w:val="00305E16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14B5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4E8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4A3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1925"/>
    <w:rsid w:val="003F3148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A43"/>
    <w:rsid w:val="004200FB"/>
    <w:rsid w:val="004212E7"/>
    <w:rsid w:val="00421539"/>
    <w:rsid w:val="00421FD7"/>
    <w:rsid w:val="004220F7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B8E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67407"/>
    <w:rsid w:val="004714FC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0186"/>
    <w:rsid w:val="004C054D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651"/>
    <w:rsid w:val="004C6D40"/>
    <w:rsid w:val="004C7DC3"/>
    <w:rsid w:val="004D448A"/>
    <w:rsid w:val="004D4EBD"/>
    <w:rsid w:val="004D5ADE"/>
    <w:rsid w:val="004D7AD5"/>
    <w:rsid w:val="004D7C62"/>
    <w:rsid w:val="004E11FD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251F"/>
    <w:rsid w:val="005425D1"/>
    <w:rsid w:val="00542B26"/>
    <w:rsid w:val="00545165"/>
    <w:rsid w:val="005455BC"/>
    <w:rsid w:val="00547DD0"/>
    <w:rsid w:val="00550410"/>
    <w:rsid w:val="00550618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692"/>
    <w:rsid w:val="0058173E"/>
    <w:rsid w:val="00581B43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63F1"/>
    <w:rsid w:val="005D0307"/>
    <w:rsid w:val="005D0AF0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2C13"/>
    <w:rsid w:val="00632C3D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5AEF"/>
    <w:rsid w:val="00645D03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CC9"/>
    <w:rsid w:val="006618BD"/>
    <w:rsid w:val="00661F6A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3601"/>
    <w:rsid w:val="00754016"/>
    <w:rsid w:val="00755047"/>
    <w:rsid w:val="007566C4"/>
    <w:rsid w:val="00756A6A"/>
    <w:rsid w:val="00756D5B"/>
    <w:rsid w:val="00760197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154A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5A7B"/>
    <w:rsid w:val="00786124"/>
    <w:rsid w:val="007867A3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5D8"/>
    <w:rsid w:val="007B1C30"/>
    <w:rsid w:val="007B4E61"/>
    <w:rsid w:val="007B516D"/>
    <w:rsid w:val="007B54E0"/>
    <w:rsid w:val="007B5B44"/>
    <w:rsid w:val="007B5CF4"/>
    <w:rsid w:val="007B5FC0"/>
    <w:rsid w:val="007B699A"/>
    <w:rsid w:val="007B7CA5"/>
    <w:rsid w:val="007C02E6"/>
    <w:rsid w:val="007C0E15"/>
    <w:rsid w:val="007C2E1D"/>
    <w:rsid w:val="007C3BEE"/>
    <w:rsid w:val="007C42CE"/>
    <w:rsid w:val="007C549D"/>
    <w:rsid w:val="007C73C2"/>
    <w:rsid w:val="007C74AD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66D7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21C4"/>
    <w:rsid w:val="008132D9"/>
    <w:rsid w:val="00813838"/>
    <w:rsid w:val="00817A06"/>
    <w:rsid w:val="00820FBA"/>
    <w:rsid w:val="00821EAF"/>
    <w:rsid w:val="00822024"/>
    <w:rsid w:val="00823074"/>
    <w:rsid w:val="00823814"/>
    <w:rsid w:val="00823857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3DED"/>
    <w:rsid w:val="008548A8"/>
    <w:rsid w:val="008569B2"/>
    <w:rsid w:val="00857C12"/>
    <w:rsid w:val="008605A5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07FD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A4D16"/>
    <w:rsid w:val="008A7142"/>
    <w:rsid w:val="008B03BB"/>
    <w:rsid w:val="008B1DB2"/>
    <w:rsid w:val="008B2BD9"/>
    <w:rsid w:val="008B3102"/>
    <w:rsid w:val="008B498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238"/>
    <w:rsid w:val="008D1A1C"/>
    <w:rsid w:val="008D2345"/>
    <w:rsid w:val="008D254B"/>
    <w:rsid w:val="008D2B32"/>
    <w:rsid w:val="008D3F14"/>
    <w:rsid w:val="008D4C84"/>
    <w:rsid w:val="008D51BE"/>
    <w:rsid w:val="008D61F6"/>
    <w:rsid w:val="008D6AF1"/>
    <w:rsid w:val="008E06A5"/>
    <w:rsid w:val="008E2301"/>
    <w:rsid w:val="008E30EE"/>
    <w:rsid w:val="008E542E"/>
    <w:rsid w:val="008E5A1D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C3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5FC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0BB"/>
    <w:rsid w:val="009705EE"/>
    <w:rsid w:val="00971DA4"/>
    <w:rsid w:val="00972791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30F9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421D"/>
    <w:rsid w:val="009F4220"/>
    <w:rsid w:val="009F49D3"/>
    <w:rsid w:val="009F6AFA"/>
    <w:rsid w:val="009F79E9"/>
    <w:rsid w:val="009F7ABF"/>
    <w:rsid w:val="009F7D73"/>
    <w:rsid w:val="00A02069"/>
    <w:rsid w:val="00A02880"/>
    <w:rsid w:val="00A04B52"/>
    <w:rsid w:val="00A05838"/>
    <w:rsid w:val="00A06F4B"/>
    <w:rsid w:val="00A072EE"/>
    <w:rsid w:val="00A07DCB"/>
    <w:rsid w:val="00A1129D"/>
    <w:rsid w:val="00A11B18"/>
    <w:rsid w:val="00A129EC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38EE"/>
    <w:rsid w:val="00A95C3F"/>
    <w:rsid w:val="00A969DB"/>
    <w:rsid w:val="00A970D0"/>
    <w:rsid w:val="00A971CF"/>
    <w:rsid w:val="00AA0BAD"/>
    <w:rsid w:val="00AA1C7E"/>
    <w:rsid w:val="00AA28F1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5D3E"/>
    <w:rsid w:val="00AD09D8"/>
    <w:rsid w:val="00AD0A6A"/>
    <w:rsid w:val="00AD11D1"/>
    <w:rsid w:val="00AD2C4E"/>
    <w:rsid w:val="00AD6497"/>
    <w:rsid w:val="00AD6959"/>
    <w:rsid w:val="00AD793E"/>
    <w:rsid w:val="00AD7A86"/>
    <w:rsid w:val="00AE02E0"/>
    <w:rsid w:val="00AE12F1"/>
    <w:rsid w:val="00AE1CD1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03D2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1499"/>
    <w:rsid w:val="00B221AE"/>
    <w:rsid w:val="00B22EF5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7A7"/>
    <w:rsid w:val="00B44634"/>
    <w:rsid w:val="00B454B5"/>
    <w:rsid w:val="00B46B52"/>
    <w:rsid w:val="00B51DD8"/>
    <w:rsid w:val="00B520A4"/>
    <w:rsid w:val="00B5210D"/>
    <w:rsid w:val="00B53667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97FAD"/>
    <w:rsid w:val="00BA1571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5ED4"/>
    <w:rsid w:val="00BB74B8"/>
    <w:rsid w:val="00BB75CD"/>
    <w:rsid w:val="00BB7E4D"/>
    <w:rsid w:val="00BC484C"/>
    <w:rsid w:val="00BC4F27"/>
    <w:rsid w:val="00BC5EC2"/>
    <w:rsid w:val="00BC6533"/>
    <w:rsid w:val="00BC7406"/>
    <w:rsid w:val="00BD2059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762"/>
    <w:rsid w:val="00C3373C"/>
    <w:rsid w:val="00C3702F"/>
    <w:rsid w:val="00C378F5"/>
    <w:rsid w:val="00C402A2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07"/>
    <w:rsid w:val="00CB0ADF"/>
    <w:rsid w:val="00CB10A0"/>
    <w:rsid w:val="00CB3F13"/>
    <w:rsid w:val="00CB41AC"/>
    <w:rsid w:val="00CB4F20"/>
    <w:rsid w:val="00CB6693"/>
    <w:rsid w:val="00CB6E0D"/>
    <w:rsid w:val="00CB7B9B"/>
    <w:rsid w:val="00CC0448"/>
    <w:rsid w:val="00CC0A15"/>
    <w:rsid w:val="00CC2009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62C9"/>
    <w:rsid w:val="00CE7A94"/>
    <w:rsid w:val="00CF0581"/>
    <w:rsid w:val="00CF0F50"/>
    <w:rsid w:val="00CF1168"/>
    <w:rsid w:val="00CF147E"/>
    <w:rsid w:val="00CF1651"/>
    <w:rsid w:val="00CF2E7F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60C70"/>
    <w:rsid w:val="00D616BE"/>
    <w:rsid w:val="00D616D2"/>
    <w:rsid w:val="00D624DB"/>
    <w:rsid w:val="00D63B1C"/>
    <w:rsid w:val="00D63B5F"/>
    <w:rsid w:val="00D66415"/>
    <w:rsid w:val="00D67331"/>
    <w:rsid w:val="00D674E0"/>
    <w:rsid w:val="00D70409"/>
    <w:rsid w:val="00D70EF7"/>
    <w:rsid w:val="00D7172A"/>
    <w:rsid w:val="00D7299C"/>
    <w:rsid w:val="00D74735"/>
    <w:rsid w:val="00D75571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4B13"/>
    <w:rsid w:val="00D85396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017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08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135A"/>
    <w:rsid w:val="00DF246D"/>
    <w:rsid w:val="00DF254D"/>
    <w:rsid w:val="00DF4230"/>
    <w:rsid w:val="00DF49DD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363B2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26E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B7625"/>
    <w:rsid w:val="00EC04A9"/>
    <w:rsid w:val="00EC2BAB"/>
    <w:rsid w:val="00EC4611"/>
    <w:rsid w:val="00EC6218"/>
    <w:rsid w:val="00ED2DDA"/>
    <w:rsid w:val="00ED2F18"/>
    <w:rsid w:val="00ED3259"/>
    <w:rsid w:val="00ED3702"/>
    <w:rsid w:val="00ED41EA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77A"/>
    <w:rsid w:val="00EF2A45"/>
    <w:rsid w:val="00EF2B7C"/>
    <w:rsid w:val="00EF2D8F"/>
    <w:rsid w:val="00EF3183"/>
    <w:rsid w:val="00EF43BE"/>
    <w:rsid w:val="00EF4462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29AB"/>
    <w:rsid w:val="00F14936"/>
    <w:rsid w:val="00F14B68"/>
    <w:rsid w:val="00F16178"/>
    <w:rsid w:val="00F16287"/>
    <w:rsid w:val="00F20999"/>
    <w:rsid w:val="00F225DE"/>
    <w:rsid w:val="00F22DA0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34EE"/>
    <w:rsid w:val="00FB42D4"/>
    <w:rsid w:val="00FB48CC"/>
    <w:rsid w:val="00FB4F84"/>
    <w:rsid w:val="00FB5906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dynamika_produkcji_budowlano-montazowej_we_wrzesniu_2022_r.docx.docx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75D8-AE67-4DEA-9D17-47B02B5F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EE333053-E9D3-4628-8FB4-CD774749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listopadzie 2022 roku</vt:lpstr>
    </vt:vector>
  </TitlesOfParts>
  <Company/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listopadzie 2022 roku</dc:title>
  <cp:keywords/>
  <cp:lastPrinted>2022-11-18T07:05:00Z</cp:lastPrinted>
  <dcterms:created xsi:type="dcterms:W3CDTF">2023-01-18T11:04:00Z</dcterms:created>
  <dcterms:modified xsi:type="dcterms:W3CDTF">2023-01-18T13:08:00Z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LUB-OSB.6360.4.2022.20</vt:lpwstr>
  </property>
  <property fmtid="{D5CDD505-2E9C-101B-9397-08002B2CF9AE}" pid="4" name="UNPPisma">
    <vt:lpwstr>2022-238628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"Dynamika produkcji budowlano-montażowej we wrześniu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2022-10-19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