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9C345" w14:textId="77777777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ED030A" w:rsidRPr="0000577E">
        <w:t>lutym</w:t>
      </w:r>
      <w:r w:rsidR="0001233C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BC50D4C" w14:textId="0F198B5A" w:rsidR="00ED030A" w:rsidRPr="0072150D" w:rsidRDefault="00731D27" w:rsidP="0072150D">
      <w:pPr>
        <w:pStyle w:val="Lead"/>
        <w:contextualSpacing/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E3438D3" wp14:editId="1474E6C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8,4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D33EB" w14:textId="77777777" w:rsidR="00735A09" w:rsidRPr="007D605C" w:rsidRDefault="00735A0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6C1C6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Pr="006C1C64">
                              <w:rPr>
                                <w:rStyle w:val="WartowskanikaZnak"/>
                              </w:rPr>
                              <w:t>8,4%</w:t>
                            </w:r>
                          </w:p>
                          <w:p w14:paraId="1FADB0CA" w14:textId="77777777" w:rsidR="00735A09" w:rsidRDefault="00735A09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6563F6DE" w14:textId="77777777" w:rsidR="00735A09" w:rsidRDefault="00735A09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47029969" w14:textId="77777777" w:rsidR="00735A09" w:rsidRPr="007D605C" w:rsidRDefault="00735A09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438D3" id="Pole tekstowe 2" o:spid="_x0000_s1026" alt="wzrost o 18,4% w porównaniu z analogicznym miesiącem poprzedniego roku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" fillcolor="#001d77" stroked="f">
                <v:stroke joinstyle="miter"/>
                <v:textbox>
                  <w:txbxContent>
                    <w:p w14:paraId="50AD33EB" w14:textId="77777777" w:rsidR="00735A09" w:rsidRPr="007D605C" w:rsidRDefault="00735A0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6C1C6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Pr="006C1C64">
                        <w:rPr>
                          <w:rStyle w:val="WartowskanikaZnak"/>
                        </w:rPr>
                        <w:t>8,4%</w:t>
                      </w:r>
                    </w:p>
                    <w:p w14:paraId="1FADB0CA" w14:textId="77777777" w:rsidR="00735A09" w:rsidRDefault="00735A09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6563F6DE" w14:textId="77777777" w:rsidR="00735A09" w:rsidRDefault="00735A09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47029969" w14:textId="77777777" w:rsidR="00735A09" w:rsidRPr="007D605C" w:rsidRDefault="00735A09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00577E">
        <w:t>Ceny towarów i usług konsumpcyjnych w lutym 202</w:t>
      </w:r>
      <w:r w:rsidR="0001233C">
        <w:t>3</w:t>
      </w:r>
      <w:r w:rsidR="00ED030A" w:rsidRPr="0000577E">
        <w:t xml:space="preserve"> r. w porównaniu z analogicznym miesiącem ub. roku wzrosły o </w:t>
      </w:r>
      <w:r w:rsidR="00C65D4A">
        <w:t>1</w:t>
      </w:r>
      <w:r w:rsidR="00C65D4A" w:rsidRPr="006561DE">
        <w:t>8,4</w:t>
      </w:r>
      <w:r w:rsidR="006561DE" w:rsidRPr="006561DE">
        <w:t>% (przy wzroście cen towarów</w:t>
      </w:r>
      <w:r w:rsidR="00511672">
        <w:t xml:space="preserve"> </w:t>
      </w:r>
      <w:r w:rsidR="00877596" w:rsidRPr="006561DE">
        <w:t>–</w:t>
      </w:r>
      <w:r w:rsidR="00511672">
        <w:t xml:space="preserve"> o</w:t>
      </w:r>
      <w:r w:rsidR="00ED030A" w:rsidRPr="006561DE">
        <w:t> </w:t>
      </w:r>
      <w:r w:rsidR="006561DE" w:rsidRPr="006561DE">
        <w:t>20,2% i usług</w:t>
      </w:r>
      <w:r w:rsidR="00ED030A" w:rsidRPr="006561DE">
        <w:t xml:space="preserve"> – o </w:t>
      </w:r>
      <w:r w:rsidR="006561DE" w:rsidRPr="006561DE">
        <w:t>13</w:t>
      </w:r>
      <w:r w:rsidR="00F21983" w:rsidRPr="006561DE">
        <w:t>,3</w:t>
      </w:r>
      <w:r w:rsidR="00ED030A" w:rsidRPr="006561DE">
        <w:t>%).</w:t>
      </w:r>
      <w:r w:rsidR="0072150D">
        <w:t xml:space="preserve"> </w:t>
      </w:r>
      <w:r w:rsidR="00ED030A" w:rsidRPr="0000577E">
        <w:rPr>
          <w:spacing w:val="-2"/>
        </w:rPr>
        <w:t>W stosunku do poprzedniego miesiąca ceny</w:t>
      </w:r>
      <w:r w:rsidR="00877596" w:rsidRPr="0000577E">
        <w:rPr>
          <w:spacing w:val="-2"/>
        </w:rPr>
        <w:t xml:space="preserve"> </w:t>
      </w:r>
      <w:r w:rsidR="00ED030A" w:rsidRPr="0000577E">
        <w:rPr>
          <w:spacing w:val="-2"/>
        </w:rPr>
        <w:t xml:space="preserve">towarów i usług </w:t>
      </w:r>
      <w:r w:rsidR="0072150D" w:rsidRPr="0072150D">
        <w:rPr>
          <w:spacing w:val="-2"/>
        </w:rPr>
        <w:t>wzrosły</w:t>
      </w:r>
      <w:r w:rsidR="00ED030A" w:rsidRPr="0072150D">
        <w:rPr>
          <w:spacing w:val="-2"/>
        </w:rPr>
        <w:t xml:space="preserve"> o </w:t>
      </w:r>
      <w:r w:rsidR="0072150D" w:rsidRPr="0072150D">
        <w:rPr>
          <w:spacing w:val="-2"/>
        </w:rPr>
        <w:t>1,2</w:t>
      </w:r>
      <w:r w:rsidR="00ED030A" w:rsidRPr="0072150D">
        <w:rPr>
          <w:spacing w:val="-2"/>
        </w:rPr>
        <w:t>% (</w:t>
      </w:r>
      <w:r w:rsidR="00964CB1" w:rsidRPr="0072150D">
        <w:rPr>
          <w:spacing w:val="-2"/>
        </w:rPr>
        <w:t>w tym</w:t>
      </w:r>
      <w:r w:rsidR="00877596" w:rsidRPr="0072150D">
        <w:rPr>
          <w:spacing w:val="-2"/>
        </w:rPr>
        <w:t xml:space="preserve"> </w:t>
      </w:r>
      <w:r w:rsidR="0072150D" w:rsidRPr="0072150D">
        <w:rPr>
          <w:spacing w:val="-2"/>
        </w:rPr>
        <w:t>usług</w:t>
      </w:r>
      <w:r w:rsidR="00964CB1" w:rsidRPr="0072150D">
        <w:rPr>
          <w:spacing w:val="-2"/>
        </w:rPr>
        <w:t xml:space="preserve"> </w:t>
      </w:r>
      <w:r w:rsidR="00877596" w:rsidRPr="0072150D">
        <w:rPr>
          <w:spacing w:val="-2"/>
        </w:rPr>
        <w:t>–</w:t>
      </w:r>
      <w:r w:rsidR="00ED030A" w:rsidRPr="0072150D">
        <w:rPr>
          <w:spacing w:val="-2"/>
        </w:rPr>
        <w:t xml:space="preserve"> o </w:t>
      </w:r>
      <w:r w:rsidR="0072150D" w:rsidRPr="0072150D">
        <w:rPr>
          <w:spacing w:val="-2"/>
        </w:rPr>
        <w:t>1,6</w:t>
      </w:r>
      <w:r w:rsidR="00ED030A" w:rsidRPr="0072150D">
        <w:rPr>
          <w:spacing w:val="-2"/>
        </w:rPr>
        <w:t xml:space="preserve">% </w:t>
      </w:r>
      <w:r w:rsidR="0072150D" w:rsidRPr="0072150D">
        <w:rPr>
          <w:spacing w:val="-2"/>
        </w:rPr>
        <w:t xml:space="preserve">i towarów </w:t>
      </w:r>
      <w:r w:rsidR="0072150D">
        <w:rPr>
          <w:spacing w:val="-2"/>
        </w:rPr>
        <w:br/>
      </w:r>
      <w:r w:rsidR="0072150D" w:rsidRPr="0072150D">
        <w:rPr>
          <w:spacing w:val="-2"/>
        </w:rPr>
        <w:t>– o 1,1%</w:t>
      </w:r>
      <w:r w:rsidR="00ED030A" w:rsidRPr="0072150D">
        <w:rPr>
          <w:spacing w:val="-2"/>
        </w:rPr>
        <w:t>).</w:t>
      </w:r>
      <w:r w:rsidR="00DE6B58" w:rsidRPr="0000577E">
        <w:rPr>
          <w:spacing w:val="-2"/>
        </w:rPr>
        <w:t xml:space="preserve"> </w:t>
      </w:r>
    </w:p>
    <w:p w14:paraId="019C17A5" w14:textId="77777777" w:rsidR="00ED030A" w:rsidRPr="0000577E" w:rsidRDefault="00ED030A" w:rsidP="00ED030A">
      <w:pPr>
        <w:pStyle w:val="Lead"/>
        <w:contextualSpacing/>
      </w:pPr>
    </w:p>
    <w:p w14:paraId="5C43D24E" w14:textId="77777777" w:rsidR="00ED030A" w:rsidRPr="0000577E" w:rsidRDefault="00ED030A" w:rsidP="00ED030A">
      <w:pPr>
        <w:pStyle w:val="Lead"/>
        <w:contextualSpacing/>
      </w:pPr>
    </w:p>
    <w:p w14:paraId="30E7F179" w14:textId="77777777" w:rsidR="00ED030A" w:rsidRPr="0000577E" w:rsidRDefault="00ED030A" w:rsidP="00ED030A">
      <w:pPr>
        <w:pStyle w:val="Lead"/>
        <w:contextualSpacing/>
      </w:pPr>
      <w:r w:rsidRPr="0000577E">
        <w:t>Tablica 1. Wskaźniki cen towarów i usług konsum</w:t>
      </w:r>
      <w:r w:rsidR="0001233C">
        <w:t>pcyjnych w styczniu i lutym 2023</w:t>
      </w:r>
      <w:r w:rsidRPr="0000577E">
        <w:t xml:space="preserve"> r.</w:t>
      </w:r>
    </w:p>
    <w:tbl>
      <w:tblPr>
        <w:tblStyle w:val="Siatkatabelijasna11"/>
        <w:tblpPr w:leftFromText="141" w:rightFromText="141" w:vertAnchor="text" w:horzAnchor="margin" w:tblpY="29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styczniu i lutym 2023 r. Dane ostateczne obliczone po dokonaniu corocznej zmiany systemu wag, który stanowi struktura wydatków gospodarstw domowych (bez spożycia naturalnego) z roku poprzedzającego rok badany."/>
      </w:tblPr>
      <w:tblGrid>
        <w:gridCol w:w="2552"/>
        <w:gridCol w:w="878"/>
        <w:gridCol w:w="823"/>
        <w:gridCol w:w="935"/>
        <w:gridCol w:w="879"/>
        <w:gridCol w:w="879"/>
        <w:gridCol w:w="1134"/>
      </w:tblGrid>
      <w:tr w:rsidR="002C4E30" w:rsidRPr="0000577E" w14:paraId="11B36202" w14:textId="77777777" w:rsidTr="00D06919">
        <w:trPr>
          <w:trHeight w:val="227"/>
        </w:trPr>
        <w:tc>
          <w:tcPr>
            <w:tcW w:w="2552" w:type="dxa"/>
            <w:vMerge w:val="restart"/>
            <w:vAlign w:val="center"/>
          </w:tcPr>
          <w:p w14:paraId="4D278CEB" w14:textId="77777777" w:rsidR="00ED030A" w:rsidRPr="0000577E" w:rsidRDefault="00ED030A" w:rsidP="0087759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vAlign w:val="center"/>
          </w:tcPr>
          <w:p w14:paraId="0155E4AC" w14:textId="77777777" w:rsidR="00ED030A" w:rsidRPr="0060741F" w:rsidRDefault="00ED030A" w:rsidP="0060741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01 202</w:t>
            </w:r>
            <w:r w:rsidR="0001233C">
              <w:rPr>
                <w:rFonts w:ascii="Fira Sans" w:hAnsi="Fira Sans"/>
                <w:color w:val="000000" w:themeColor="text1"/>
                <w:sz w:val="19"/>
                <w:szCs w:val="19"/>
              </w:rPr>
              <w:t>3</w:t>
            </w:r>
            <w:r w:rsidR="0060741F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693" w:type="dxa"/>
            <w:gridSpan w:val="3"/>
            <w:vAlign w:val="center"/>
          </w:tcPr>
          <w:p w14:paraId="57325108" w14:textId="77777777" w:rsidR="00ED030A" w:rsidRPr="0000577E" w:rsidRDefault="00ED030A" w:rsidP="0087759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01233C">
              <w:rPr>
                <w:rFonts w:ascii="Fira Sans" w:hAnsi="Fira Sans"/>
                <w:color w:val="000000" w:themeColor="text1"/>
                <w:sz w:val="19"/>
                <w:szCs w:val="19"/>
              </w:rPr>
              <w:t>2 2023</w:t>
            </w:r>
          </w:p>
        </w:tc>
        <w:tc>
          <w:tcPr>
            <w:tcW w:w="1134" w:type="dxa"/>
            <w:vAlign w:val="center"/>
          </w:tcPr>
          <w:p w14:paraId="405B82BD" w14:textId="77777777" w:rsidR="00ED030A" w:rsidRPr="0000577E" w:rsidRDefault="0001233C" w:rsidP="008775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01-02 2023</w:t>
            </w:r>
          </w:p>
        </w:tc>
      </w:tr>
      <w:tr w:rsidR="002C4E30" w:rsidRPr="0000577E" w14:paraId="5B145F0E" w14:textId="77777777" w:rsidTr="00D0691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29C395EF" w14:textId="77777777" w:rsidR="00ED030A" w:rsidRPr="0000577E" w:rsidRDefault="00ED030A" w:rsidP="009836B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14:paraId="4F5BB5EF" w14:textId="77777777" w:rsidR="00ED030A" w:rsidRPr="0000577E" w:rsidRDefault="00ED030A" w:rsidP="0001233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01 202</w:t>
            </w:r>
            <w:r w:rsidR="0001233C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23" w:type="dxa"/>
            <w:tcBorders>
              <w:bottom w:val="single" w:sz="12" w:space="0" w:color="212492"/>
            </w:tcBorders>
            <w:vAlign w:val="center"/>
          </w:tcPr>
          <w:p w14:paraId="0C5F6FF0" w14:textId="77777777" w:rsidR="00ED030A" w:rsidRPr="0000577E" w:rsidRDefault="00ED030A" w:rsidP="008E4E2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01233C">
              <w:rPr>
                <w:rFonts w:ascii="Fira Sans" w:hAnsi="Fira Sans"/>
                <w:color w:val="000000" w:themeColor="text1"/>
                <w:sz w:val="16"/>
                <w:szCs w:val="16"/>
              </w:rPr>
              <w:t>2 2022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35" w:type="dxa"/>
            <w:tcBorders>
              <w:bottom w:val="single" w:sz="12" w:space="0" w:color="212492"/>
            </w:tcBorders>
            <w:vAlign w:val="center"/>
          </w:tcPr>
          <w:p w14:paraId="4456030F" w14:textId="77777777" w:rsidR="00ED030A" w:rsidRPr="0000577E" w:rsidRDefault="0001233C" w:rsidP="008E4E2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02 2022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14:paraId="32C02B1F" w14:textId="77777777" w:rsidR="00ED030A" w:rsidRPr="0000577E" w:rsidRDefault="0001233C" w:rsidP="008E4E2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14:paraId="1143017B" w14:textId="77777777" w:rsidR="00ED030A" w:rsidRPr="0000577E" w:rsidRDefault="0001233C" w:rsidP="00D06919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529C8E85" w14:textId="77777777" w:rsidR="00ED030A" w:rsidRPr="0000577E" w:rsidRDefault="0001233C" w:rsidP="00D06919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01-02 2022</w:t>
            </w:r>
            <w:r w:rsidR="007E1B56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ED030A" w:rsidRPr="0000577E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880D85" w:rsidRPr="0000577E" w14:paraId="1D8E8128" w14:textId="77777777" w:rsidTr="00DE4578">
        <w:trPr>
          <w:trHeight w:hRule="exact" w:val="340"/>
        </w:trPr>
        <w:tc>
          <w:tcPr>
            <w:tcW w:w="255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78F74A7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57AF8F9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8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9AE14D1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3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6615DC9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057A2EA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11BC02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C6659C4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117,5</w:t>
            </w:r>
          </w:p>
        </w:tc>
      </w:tr>
      <w:tr w:rsidR="00880D85" w:rsidRPr="0000577E" w14:paraId="5BA0A8E9" w14:textId="77777777" w:rsidTr="00DE4578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FDA3E9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860D51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120,6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B9B704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EDF14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124,0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B0FF2D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3A0D08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12C1C7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122,3</w:t>
            </w:r>
          </w:p>
        </w:tc>
      </w:tr>
      <w:tr w:rsidR="00880D85" w:rsidRPr="0000577E" w14:paraId="63E7B2DD" w14:textId="77777777" w:rsidTr="00DE4578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7CE6A2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A8B595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4B0214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9B70F0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487F75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4E5DED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7656AA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110,5</w:t>
            </w:r>
          </w:p>
        </w:tc>
      </w:tr>
      <w:tr w:rsidR="00880D85" w:rsidRPr="0000577E" w14:paraId="56E5A8CE" w14:textId="77777777" w:rsidTr="00DE4578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C5B2E8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D5A55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2F1F83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96,2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D893A5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A4FD7A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49D17AC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1FFF7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880D85" w:rsidRPr="0000577E" w14:paraId="347BD9C1" w14:textId="77777777" w:rsidTr="00DE4578">
        <w:trPr>
          <w:trHeight w:hRule="exact" w:val="567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89CD43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9468CC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121,6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850B57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10C90B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122,7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D8CEE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144972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528316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122,1</w:t>
            </w:r>
          </w:p>
        </w:tc>
      </w:tr>
      <w:tr w:rsidR="00880D85" w:rsidRPr="0000577E" w14:paraId="4F5F6944" w14:textId="77777777" w:rsidTr="00DE4578">
        <w:trPr>
          <w:trHeight w:hRule="exact" w:val="865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5D9736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7E9AC8" w14:textId="77777777" w:rsidR="00880D85" w:rsidRPr="006C1C64" w:rsidRDefault="00880D85" w:rsidP="00DE457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04ABEC" w14:textId="77777777" w:rsidR="00880D85" w:rsidRPr="006C1C64" w:rsidRDefault="00880D85" w:rsidP="00DE457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44383A" w14:textId="77777777" w:rsidR="00880D85" w:rsidRPr="006C1C64" w:rsidRDefault="00880D85" w:rsidP="00DE457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2DEB73" w14:textId="77777777" w:rsidR="00880D85" w:rsidRPr="006C1C64" w:rsidRDefault="00880D85" w:rsidP="00DE457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E8794" w14:textId="77777777" w:rsidR="00880D85" w:rsidRPr="006C1C64" w:rsidRDefault="00880D85" w:rsidP="00DE457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93E25B" w14:textId="77777777" w:rsidR="00880D85" w:rsidRPr="006C1C64" w:rsidRDefault="00880D85" w:rsidP="00DE4578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113,6</w:t>
            </w:r>
          </w:p>
        </w:tc>
      </w:tr>
      <w:tr w:rsidR="00880D85" w:rsidRPr="0000577E" w14:paraId="3E9FBB59" w14:textId="77777777" w:rsidTr="00DE4578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5635FD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61EE0B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F6129B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34B2D3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BD45C8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2AF0AE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603A0D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110,4</w:t>
            </w:r>
          </w:p>
        </w:tc>
      </w:tr>
      <w:tr w:rsidR="00880D85" w:rsidRPr="0000577E" w14:paraId="5A957F1E" w14:textId="77777777" w:rsidTr="00DE4578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E308C5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D43352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C1D51D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98AFC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123,7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F5AA08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88CF7E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D1CC4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120,0</w:t>
            </w:r>
          </w:p>
        </w:tc>
      </w:tr>
      <w:tr w:rsidR="00880D85" w:rsidRPr="0000577E" w14:paraId="075BF9FE" w14:textId="77777777" w:rsidTr="00DE4578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A7BAA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A6F376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D6D361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177FE16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5B87A1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6F0C11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2EED8D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880D85" w:rsidRPr="0000577E" w14:paraId="5A2FB21D" w14:textId="77777777" w:rsidTr="00DE4578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2287D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282B7C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19196D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F13B4C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C9E24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CB8228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4CD90D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116,3</w:t>
            </w:r>
          </w:p>
        </w:tc>
      </w:tr>
      <w:tr w:rsidR="00880D85" w:rsidRPr="0000577E" w14:paraId="1F7F0297" w14:textId="77777777" w:rsidTr="00DE4578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D0F88B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DBEFEB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8FFB49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BA81575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4BFFBF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9F1EDA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6F4A37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114,0</w:t>
            </w:r>
          </w:p>
        </w:tc>
      </w:tr>
      <w:tr w:rsidR="00880D85" w:rsidRPr="0000577E" w14:paraId="4A2BD795" w14:textId="77777777" w:rsidTr="00DE4578">
        <w:trPr>
          <w:trHeight w:hRule="exact" w:val="340"/>
        </w:trPr>
        <w:tc>
          <w:tcPr>
            <w:tcW w:w="255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30FD4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D321F7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8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CAD46C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3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442F51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D80878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C9DFD3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9C81C8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117,4</w:t>
            </w:r>
          </w:p>
        </w:tc>
      </w:tr>
      <w:tr w:rsidR="00880D85" w:rsidRPr="0000577E" w14:paraId="5407A2B8" w14:textId="77777777" w:rsidTr="00DE4578">
        <w:trPr>
          <w:trHeight w:hRule="exact" w:val="454"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0EFA47C6" w14:textId="77777777" w:rsidR="00880D85" w:rsidRPr="0000577E" w:rsidRDefault="00880D85" w:rsidP="00880D8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center"/>
          </w:tcPr>
          <w:p w14:paraId="32A025D6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823" w:type="dxa"/>
            <w:tcBorders>
              <w:top w:val="single" w:sz="4" w:space="0" w:color="212492"/>
              <w:bottom w:val="nil"/>
            </w:tcBorders>
            <w:vAlign w:val="center"/>
          </w:tcPr>
          <w:p w14:paraId="44D85158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35" w:type="dxa"/>
            <w:tcBorders>
              <w:top w:val="single" w:sz="4" w:space="0" w:color="212492"/>
              <w:bottom w:val="nil"/>
            </w:tcBorders>
            <w:vAlign w:val="center"/>
          </w:tcPr>
          <w:p w14:paraId="39B56533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center"/>
          </w:tcPr>
          <w:p w14:paraId="7EF83342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center"/>
          </w:tcPr>
          <w:p w14:paraId="12D37419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C1C64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519A624" w14:textId="77777777" w:rsidR="00880D85" w:rsidRPr="006C1C64" w:rsidRDefault="00880D85" w:rsidP="00DE4578">
            <w:pPr>
              <w:contextualSpacing/>
              <w:jc w:val="right"/>
              <w:rPr>
                <w:rFonts w:cs="Calibri"/>
                <w:color w:val="000000"/>
                <w:szCs w:val="19"/>
                <w:highlight w:val="yellow"/>
              </w:rPr>
            </w:pPr>
            <w:r w:rsidRPr="006C1C64">
              <w:rPr>
                <w:rFonts w:cs="Calibri"/>
                <w:color w:val="000000"/>
                <w:szCs w:val="19"/>
              </w:rPr>
              <w:t>112,3</w:t>
            </w:r>
          </w:p>
        </w:tc>
      </w:tr>
    </w:tbl>
    <w:p w14:paraId="43FA5F69" w14:textId="77777777" w:rsidR="0060741F" w:rsidRDefault="0060741F" w:rsidP="00877596">
      <w:pPr>
        <w:pStyle w:val="Nagwek1"/>
        <w:spacing w:before="120" w:line="240" w:lineRule="exact"/>
        <w:rPr>
          <w:shd w:val="clear" w:color="auto" w:fill="FFFFFF"/>
        </w:rPr>
      </w:pPr>
    </w:p>
    <w:p w14:paraId="772B0E91" w14:textId="77777777" w:rsidR="0060741F" w:rsidRPr="0060741F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4"/>
          <w:szCs w:val="14"/>
          <w:shd w:val="clear" w:color="auto" w:fill="FFFFFF"/>
        </w:rPr>
        <w:t>a</w:t>
      </w:r>
      <w:r w:rsidRPr="0060741F">
        <w:rPr>
          <w:sz w:val="16"/>
          <w:szCs w:val="16"/>
          <w:shd w:val="clear" w:color="auto" w:fill="FFFFFF"/>
        </w:rPr>
        <w:t xml:space="preserve"> </w:t>
      </w:r>
      <w:r>
        <w:rPr>
          <w:sz w:val="16"/>
          <w:szCs w:val="16"/>
          <w:shd w:val="clear" w:color="auto" w:fill="FFFFFF"/>
        </w:rPr>
        <w:t xml:space="preserve"> </w:t>
      </w:r>
      <w:r w:rsidRPr="0060741F">
        <w:rPr>
          <w:sz w:val="16"/>
          <w:szCs w:val="16"/>
          <w:shd w:val="clear" w:color="auto" w:fill="FFFFFF"/>
        </w:rPr>
        <w:t>Dane ostateczne obliczone po dokonaniu corocznej zmiany systemu wag, który stanowi struktura wydatków gospodarstw domowych (bez spożycia naturalnego) z roku poprzedzającego rok badany.</w:t>
      </w:r>
      <w:r w:rsidRPr="0060741F">
        <w:rPr>
          <w:sz w:val="16"/>
          <w:szCs w:val="16"/>
          <w:shd w:val="clear" w:color="auto" w:fill="FFFFFF"/>
        </w:rPr>
        <w:br w:type="page"/>
      </w:r>
    </w:p>
    <w:p w14:paraId="49DABF32" w14:textId="77777777" w:rsidR="00605E2A" w:rsidRPr="0000577E" w:rsidRDefault="00605E2A" w:rsidP="00877596">
      <w:pPr>
        <w:pStyle w:val="Nagwek1"/>
        <w:spacing w:before="120" w:line="240" w:lineRule="exact"/>
        <w:rPr>
          <w:shd w:val="clear" w:color="auto" w:fill="FFFFFF"/>
        </w:rPr>
      </w:pPr>
      <w:r w:rsidRPr="0000577E">
        <w:rPr>
          <w:noProof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3C4FD09" wp14:editId="7E37014E">
                <wp:simplePos x="0" y="0"/>
                <wp:positionH relativeFrom="column">
                  <wp:posOffset>5267325</wp:posOffset>
                </wp:positionH>
                <wp:positionV relativeFrom="paragraph">
                  <wp:posOffset>71755</wp:posOffset>
                </wp:positionV>
                <wp:extent cx="1725295" cy="134429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Text Box 31" descr="W styczniu 2023 r. w stosunku do stycznia 2022 r. ceny to-warów i usług konsumpcyj-nych wzrosły o 16,6% wobec wstępnie szacowanego wzro-stu o 17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F3DD1" w14:textId="3E1F3940" w:rsidR="00735A09" w:rsidRPr="009F5815" w:rsidRDefault="00735A09" w:rsidP="00605E2A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styczniu 2023 r. w stosunku do stycznia 2022</w:t>
                            </w:r>
                            <w:r w:rsidRPr="009C23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ceny </w:t>
                            </w:r>
                            <w:r w:rsidRPr="005F5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towarów i usług </w:t>
                            </w:r>
                            <w:r w:rsidRPr="00735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konsumpcyjnych wzrosły o 16,6%</w:t>
                            </w:r>
                            <w:r w:rsidRPr="00735A09"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735A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wobe</w:t>
                            </w:r>
                            <w:r w:rsidR="004676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 wstępnie szacowanego wzrostu o 17,2%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4FD09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alt="W styczniu 2023 r. w stosunku do stycznia 2022 r. ceny to-warów i usług konsumpcyj-nych wzrosły o 16,6% wobec wstępnie szacowanego wzro-stu o 17,2%" style="position:absolute;margin-left:414.75pt;margin-top:5.65pt;width:135.85pt;height:105.8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" filled="f" stroked="f">
                <v:textbox>
                  <w:txbxContent>
                    <w:p w14:paraId="051F3DD1" w14:textId="3E1F3940" w:rsidR="00735A09" w:rsidRPr="009F5815" w:rsidRDefault="00735A09" w:rsidP="00605E2A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styczniu 2023 r. w stosunku do stycznia 2022</w:t>
                      </w:r>
                      <w:r w:rsidRPr="009C23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ceny </w:t>
                      </w:r>
                      <w:r w:rsidRPr="005F5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towarów i usług </w:t>
                      </w:r>
                      <w:r w:rsidRPr="00735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konsumpcyjnych wzrosły o 16,6%</w:t>
                      </w:r>
                      <w:r w:rsidRPr="00735A09"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735A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wobe</w:t>
                      </w:r>
                      <w:r w:rsidR="004676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 wstępnie szacowanego wzrostu o 17,2%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0577E">
        <w:rPr>
          <w:shd w:val="clear" w:color="auto" w:fill="FFFFFF"/>
        </w:rPr>
        <w:t>Coroczna zmiana systemu wag</w:t>
      </w:r>
    </w:p>
    <w:p w14:paraId="67E5B801" w14:textId="147C0AA8" w:rsidR="00605E2A" w:rsidRPr="0000577E" w:rsidRDefault="00605E2A" w:rsidP="00877596">
      <w:pPr>
        <w:pStyle w:val="Tekstprzypisudolnego"/>
        <w:rPr>
          <w:szCs w:val="19"/>
        </w:rPr>
      </w:pPr>
      <w:r w:rsidRPr="0000577E">
        <w:rPr>
          <w:spacing w:val="-2"/>
          <w:sz w:val="19"/>
          <w:szCs w:val="19"/>
        </w:rPr>
        <w:t>Główny Urząd Statystyczny, podobnie jak w latach ubiegłych, w lutym br. dokonał aktualizacji systemu wag stosowanego w obliczeniach wskaźnika cen towarów i usług konsumpcyjnych.</w:t>
      </w:r>
      <w:r w:rsidRPr="0000577E">
        <w:rPr>
          <w:sz w:val="19"/>
          <w:szCs w:val="19"/>
        </w:rPr>
        <w:t xml:space="preserve"> Zgodnie z dotychczasowymi zasadami system wag oparty jest na strukturze wydatków gospodarstw domowych na zakup towarów i usług konsumpcyjnych z roku poprzedzającego rok badany, uzyskanej z badania </w:t>
      </w:r>
      <w:r w:rsidR="00735A09">
        <w:rPr>
          <w:sz w:val="19"/>
          <w:szCs w:val="19"/>
        </w:rPr>
        <w:t>budżetów gospodarstw domowych.</w:t>
      </w:r>
    </w:p>
    <w:p w14:paraId="72D0EC35" w14:textId="75B18042" w:rsidR="00ED030A" w:rsidRPr="0000577E" w:rsidRDefault="00605E2A" w:rsidP="00877596">
      <w:pPr>
        <w:pStyle w:val="Tekstprzypisudolnego"/>
        <w:rPr>
          <w:b/>
        </w:rPr>
      </w:pPr>
      <w:r w:rsidRPr="00735A09">
        <w:rPr>
          <w:sz w:val="19"/>
          <w:szCs w:val="19"/>
        </w:rPr>
        <w:t>Wzrósł m. i</w:t>
      </w:r>
      <w:r w:rsidR="005D580C" w:rsidRPr="00735A09">
        <w:rPr>
          <w:sz w:val="19"/>
          <w:szCs w:val="19"/>
        </w:rPr>
        <w:t>n. udzia</w:t>
      </w:r>
      <w:r w:rsidR="00D82AB5" w:rsidRPr="00735A09">
        <w:rPr>
          <w:sz w:val="19"/>
          <w:szCs w:val="19"/>
        </w:rPr>
        <w:t>ł wydatków w zakresie żywności i napojów bezalkoholowych</w:t>
      </w:r>
      <w:r w:rsidRPr="00735A09">
        <w:rPr>
          <w:sz w:val="19"/>
          <w:szCs w:val="19"/>
        </w:rPr>
        <w:t>,</w:t>
      </w:r>
      <w:r w:rsidR="00D82AB5" w:rsidRPr="00735A09">
        <w:rPr>
          <w:sz w:val="19"/>
          <w:szCs w:val="19"/>
        </w:rPr>
        <w:t xml:space="preserve"> transportu, restauracji i hoteli</w:t>
      </w:r>
      <w:r w:rsidR="005D580C" w:rsidRPr="00735A09">
        <w:rPr>
          <w:sz w:val="19"/>
          <w:szCs w:val="19"/>
        </w:rPr>
        <w:t xml:space="preserve"> oraz </w:t>
      </w:r>
      <w:r w:rsidR="00D82AB5" w:rsidRPr="00735A09">
        <w:rPr>
          <w:sz w:val="19"/>
          <w:szCs w:val="19"/>
        </w:rPr>
        <w:t>użytkowania mieszkania lub domu i nośniki energii</w:t>
      </w:r>
      <w:r w:rsidR="005D580C" w:rsidRPr="00735A09">
        <w:rPr>
          <w:sz w:val="19"/>
          <w:szCs w:val="19"/>
        </w:rPr>
        <w:t xml:space="preserve">. </w:t>
      </w:r>
      <w:r w:rsidRPr="00735A09">
        <w:rPr>
          <w:sz w:val="19"/>
          <w:szCs w:val="19"/>
        </w:rPr>
        <w:t xml:space="preserve">Obniżył się natomiast m. in. udział wydatków w zakresie </w:t>
      </w:r>
      <w:r w:rsidR="00B0271C" w:rsidRPr="00735A09">
        <w:rPr>
          <w:sz w:val="19"/>
          <w:szCs w:val="19"/>
        </w:rPr>
        <w:t>napojów alkoholowych i wyrobów tytoniowych, wyposaż</w:t>
      </w:r>
      <w:r w:rsidR="00B6354D" w:rsidRPr="00735A09">
        <w:rPr>
          <w:sz w:val="19"/>
          <w:szCs w:val="19"/>
        </w:rPr>
        <w:t>e</w:t>
      </w:r>
      <w:r w:rsidR="00B0271C" w:rsidRPr="00735A09">
        <w:rPr>
          <w:sz w:val="19"/>
          <w:szCs w:val="19"/>
        </w:rPr>
        <w:t>nia mieszkania i prowadzenia gospodarstwa domowego</w:t>
      </w:r>
      <w:r w:rsidR="005D580C" w:rsidRPr="00735A09">
        <w:rPr>
          <w:sz w:val="19"/>
          <w:szCs w:val="19"/>
        </w:rPr>
        <w:t xml:space="preserve">, a </w:t>
      </w:r>
      <w:r w:rsidR="00B0271C" w:rsidRPr="00735A09">
        <w:rPr>
          <w:sz w:val="19"/>
          <w:szCs w:val="19"/>
        </w:rPr>
        <w:t>także łączności</w:t>
      </w:r>
      <w:r w:rsidR="005D580C" w:rsidRPr="00735A09">
        <w:rPr>
          <w:sz w:val="19"/>
          <w:szCs w:val="19"/>
        </w:rPr>
        <w:t xml:space="preserve">. </w:t>
      </w:r>
      <w:r w:rsidR="00370C95" w:rsidRPr="00735A09">
        <w:rPr>
          <w:sz w:val="19"/>
          <w:szCs w:val="19"/>
        </w:rPr>
        <w:br/>
      </w:r>
      <w:r w:rsidR="00B0271C" w:rsidRPr="00735A09">
        <w:rPr>
          <w:sz w:val="19"/>
          <w:szCs w:val="19"/>
        </w:rPr>
        <w:t xml:space="preserve">W </w:t>
      </w:r>
      <w:r w:rsidRPr="00735A09">
        <w:rPr>
          <w:sz w:val="19"/>
          <w:szCs w:val="19"/>
        </w:rPr>
        <w:t>związku z </w:t>
      </w:r>
      <w:r w:rsidR="00BE7F76" w:rsidRPr="00735A09">
        <w:rPr>
          <w:sz w:val="19"/>
          <w:szCs w:val="19"/>
        </w:rPr>
        <w:t>tym wpływ zmian cen w </w:t>
      </w:r>
      <w:r w:rsidRPr="00735A09">
        <w:rPr>
          <w:sz w:val="19"/>
          <w:szCs w:val="19"/>
        </w:rPr>
        <w:t xml:space="preserve">poszczególnych grupach na wskaźnik cen towarów </w:t>
      </w:r>
      <w:r w:rsidR="00370C95" w:rsidRPr="00735A09">
        <w:rPr>
          <w:sz w:val="19"/>
          <w:szCs w:val="19"/>
        </w:rPr>
        <w:br/>
      </w:r>
      <w:r w:rsidRPr="00735A09">
        <w:rPr>
          <w:sz w:val="19"/>
          <w:szCs w:val="19"/>
        </w:rPr>
        <w:t>i usług konsumpcyjnych ogółem różni się od publikowanego przy wstępnych danych za styczeń b</w:t>
      </w:r>
      <w:r w:rsidR="00BE7F76" w:rsidRPr="00735A09">
        <w:rPr>
          <w:sz w:val="19"/>
          <w:szCs w:val="19"/>
        </w:rPr>
        <w:t>r. Według ostatecznych danych w </w:t>
      </w:r>
      <w:r w:rsidRPr="00735A09">
        <w:rPr>
          <w:sz w:val="19"/>
          <w:szCs w:val="19"/>
        </w:rPr>
        <w:t>styczniu br. w stosunku do stycznia ub. roku ceny towarów i us</w:t>
      </w:r>
      <w:r w:rsidR="00B0271C" w:rsidRPr="00735A09">
        <w:rPr>
          <w:sz w:val="19"/>
          <w:szCs w:val="19"/>
        </w:rPr>
        <w:t>ług konsumpcyjnych wzrosły o 16,6</w:t>
      </w:r>
      <w:r w:rsidRPr="00735A09">
        <w:rPr>
          <w:sz w:val="19"/>
          <w:szCs w:val="19"/>
        </w:rPr>
        <w:t>%, wobec ws</w:t>
      </w:r>
      <w:r w:rsidR="00B0271C" w:rsidRPr="00735A09">
        <w:rPr>
          <w:sz w:val="19"/>
          <w:szCs w:val="19"/>
        </w:rPr>
        <w:t xml:space="preserve">tępnie szacowanego wzrostu </w:t>
      </w:r>
      <w:r w:rsidR="00370C95" w:rsidRPr="00735A09">
        <w:rPr>
          <w:sz w:val="19"/>
          <w:szCs w:val="19"/>
        </w:rPr>
        <w:br/>
      </w:r>
      <w:r w:rsidR="00B0271C" w:rsidRPr="00735A09">
        <w:rPr>
          <w:sz w:val="19"/>
          <w:szCs w:val="19"/>
        </w:rPr>
        <w:t>o 17</w:t>
      </w:r>
      <w:r w:rsidR="005D580C" w:rsidRPr="00735A09">
        <w:rPr>
          <w:sz w:val="19"/>
          <w:szCs w:val="19"/>
        </w:rPr>
        <w:t>,2</w:t>
      </w:r>
      <w:r w:rsidRPr="00735A09">
        <w:rPr>
          <w:sz w:val="19"/>
          <w:szCs w:val="19"/>
        </w:rPr>
        <w:t xml:space="preserve">%. </w:t>
      </w:r>
      <w:r w:rsidR="005D580C" w:rsidRPr="00735A09">
        <w:rPr>
          <w:sz w:val="19"/>
          <w:szCs w:val="19"/>
        </w:rPr>
        <w:t>Według ostatecznych danych wskaźnik cen towarów i usług konsumpcyjnych za styczeń br. w sto</w:t>
      </w:r>
      <w:r w:rsidR="0013560B" w:rsidRPr="00735A09">
        <w:rPr>
          <w:sz w:val="19"/>
          <w:szCs w:val="19"/>
        </w:rPr>
        <w:t>sunku do poprzedniego miesiąca wzrósł o 2,5% względem wstępnego szacowanego wzrostu</w:t>
      </w:r>
      <w:r w:rsidR="00370C95" w:rsidRPr="00735A09">
        <w:rPr>
          <w:sz w:val="19"/>
          <w:szCs w:val="19"/>
        </w:rPr>
        <w:t xml:space="preserve"> o</w:t>
      </w:r>
      <w:r w:rsidR="0013560B" w:rsidRPr="00735A09">
        <w:rPr>
          <w:sz w:val="19"/>
          <w:szCs w:val="19"/>
        </w:rPr>
        <w:t xml:space="preserve"> 2,4%</w:t>
      </w:r>
      <w:r w:rsidR="005D580C" w:rsidRPr="00735A09">
        <w:rPr>
          <w:sz w:val="19"/>
          <w:szCs w:val="19"/>
        </w:rPr>
        <w:t>.</w:t>
      </w:r>
      <w:r w:rsidRPr="0000577E">
        <w:rPr>
          <w:sz w:val="19"/>
          <w:szCs w:val="19"/>
        </w:rPr>
        <w:t xml:space="preserve"> </w:t>
      </w:r>
    </w:p>
    <w:tbl>
      <w:tblPr>
        <w:tblStyle w:val="Siatkatabelijasna11"/>
        <w:tblpPr w:leftFromText="141" w:rightFromText="141" w:vertAnchor="text" w:horzAnchor="margin" w:tblpY="1491"/>
        <w:tblW w:w="7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2. System wag stosowany w obliczeniach wskaźików cen towarów i usług konsumpcyjnych w latach 2019-2023"/>
      </w:tblPr>
      <w:tblGrid>
        <w:gridCol w:w="3151"/>
        <w:gridCol w:w="958"/>
        <w:gridCol w:w="958"/>
        <w:gridCol w:w="957"/>
        <w:gridCol w:w="958"/>
        <w:gridCol w:w="945"/>
      </w:tblGrid>
      <w:tr w:rsidR="0001233C" w:rsidRPr="0000577E" w14:paraId="1F9EDC52" w14:textId="77777777" w:rsidTr="0001233C">
        <w:trPr>
          <w:trHeight w:val="57"/>
        </w:trPr>
        <w:tc>
          <w:tcPr>
            <w:tcW w:w="3151" w:type="dxa"/>
            <w:tcBorders>
              <w:bottom w:val="single" w:sz="12" w:space="0" w:color="212492"/>
            </w:tcBorders>
            <w:vAlign w:val="center"/>
          </w:tcPr>
          <w:p w14:paraId="54029208" w14:textId="77777777" w:rsidR="0001233C" w:rsidRPr="0000577E" w:rsidRDefault="0001233C" w:rsidP="00D06919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958" w:type="dxa"/>
            <w:tcBorders>
              <w:bottom w:val="single" w:sz="12" w:space="0" w:color="212492"/>
            </w:tcBorders>
            <w:vAlign w:val="center"/>
          </w:tcPr>
          <w:p w14:paraId="01A92297" w14:textId="77777777" w:rsidR="0001233C" w:rsidRPr="0000577E" w:rsidRDefault="0001233C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2019</w:t>
            </w:r>
          </w:p>
        </w:tc>
        <w:tc>
          <w:tcPr>
            <w:tcW w:w="958" w:type="dxa"/>
            <w:tcBorders>
              <w:bottom w:val="single" w:sz="12" w:space="0" w:color="212492"/>
            </w:tcBorders>
            <w:vAlign w:val="center"/>
          </w:tcPr>
          <w:p w14:paraId="50A09AA0" w14:textId="77777777" w:rsidR="0001233C" w:rsidRPr="0000577E" w:rsidRDefault="0001233C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2020</w:t>
            </w:r>
          </w:p>
        </w:tc>
        <w:tc>
          <w:tcPr>
            <w:tcW w:w="957" w:type="dxa"/>
            <w:tcBorders>
              <w:bottom w:val="single" w:sz="12" w:space="0" w:color="212492"/>
            </w:tcBorders>
            <w:vAlign w:val="center"/>
          </w:tcPr>
          <w:p w14:paraId="3C58C691" w14:textId="77777777" w:rsidR="0001233C" w:rsidRPr="0000577E" w:rsidRDefault="0001233C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2021</w:t>
            </w:r>
          </w:p>
        </w:tc>
        <w:tc>
          <w:tcPr>
            <w:tcW w:w="958" w:type="dxa"/>
            <w:tcBorders>
              <w:bottom w:val="single" w:sz="12" w:space="0" w:color="212492"/>
            </w:tcBorders>
            <w:vAlign w:val="center"/>
          </w:tcPr>
          <w:p w14:paraId="34C670D5" w14:textId="77777777" w:rsidR="0001233C" w:rsidRPr="0000577E" w:rsidRDefault="0001233C" w:rsidP="00D069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0577E">
              <w:rPr>
                <w:rFonts w:ascii="Fira Sans" w:hAnsi="Fira Sans"/>
                <w:color w:val="000000" w:themeColor="text1"/>
                <w:sz w:val="19"/>
                <w:szCs w:val="19"/>
              </w:rPr>
              <w:t>2022</w:t>
            </w:r>
          </w:p>
        </w:tc>
        <w:tc>
          <w:tcPr>
            <w:tcW w:w="945" w:type="dxa"/>
            <w:tcBorders>
              <w:bottom w:val="single" w:sz="12" w:space="0" w:color="212492"/>
            </w:tcBorders>
            <w:vAlign w:val="center"/>
          </w:tcPr>
          <w:p w14:paraId="3BE37225" w14:textId="77777777" w:rsidR="0001233C" w:rsidRPr="0000577E" w:rsidRDefault="0001233C" w:rsidP="0001233C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2023</w:t>
            </w:r>
          </w:p>
        </w:tc>
      </w:tr>
      <w:tr w:rsidR="00370C95" w:rsidRPr="0000577E" w14:paraId="1974F93B" w14:textId="77777777" w:rsidTr="00370C95">
        <w:trPr>
          <w:trHeight w:val="57"/>
        </w:trPr>
        <w:tc>
          <w:tcPr>
            <w:tcW w:w="315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76F854" w14:textId="77777777" w:rsidR="00370C95" w:rsidRPr="0000577E" w:rsidRDefault="00370C95" w:rsidP="00370C95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9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B216D61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24,89</w:t>
            </w:r>
          </w:p>
        </w:tc>
        <w:tc>
          <w:tcPr>
            <w:tcW w:w="95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C6E0B49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25,24</w:t>
            </w:r>
          </w:p>
        </w:tc>
        <w:tc>
          <w:tcPr>
            <w:tcW w:w="95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4B3E2D6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27,77</w:t>
            </w:r>
          </w:p>
        </w:tc>
        <w:tc>
          <w:tcPr>
            <w:tcW w:w="95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11F433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26,59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FD214CD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27,01</w:t>
            </w:r>
          </w:p>
        </w:tc>
      </w:tr>
      <w:tr w:rsidR="00370C95" w:rsidRPr="0000577E" w14:paraId="1CA6904E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8A1078" w14:textId="77777777" w:rsidR="00370C95" w:rsidRPr="0000577E" w:rsidRDefault="00370C95" w:rsidP="00370C95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A6A2BC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6,37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1BDE9A8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6,25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B97FF6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6,91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EE77A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6,32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B2D51D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5,75</w:t>
            </w:r>
          </w:p>
        </w:tc>
      </w:tr>
      <w:tr w:rsidR="00370C95" w:rsidRPr="0000577E" w14:paraId="34F90A11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FACC50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7CF9F1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4,94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18D8D6E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77B0F8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4,21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CCE52D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4,47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80A2F8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4,27</w:t>
            </w:r>
          </w:p>
        </w:tc>
      </w:tr>
      <w:tr w:rsidR="00370C95" w:rsidRPr="0000577E" w14:paraId="73DA7703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03FF53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66E221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19,17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FDD0B4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18,44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3C2C28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19,14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76DF2A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19,33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5C168F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19,63</w:t>
            </w:r>
          </w:p>
        </w:tc>
      </w:tr>
      <w:tr w:rsidR="00370C95" w:rsidRPr="0000577E" w14:paraId="679AEAD7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14B317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 prowadzenie gospodarstwa domowego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8273CB7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5,70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511DA3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5,80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6EAB216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5,83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BEAE7C" w14:textId="77777777" w:rsidR="00370C95" w:rsidRPr="0000577E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38C99A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5,29</w:t>
            </w:r>
          </w:p>
        </w:tc>
      </w:tr>
      <w:tr w:rsidR="00370C95" w:rsidRPr="0000577E" w14:paraId="322D2574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302867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8AB947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5,12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F2CC09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5,29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8A36D4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5,39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56660BF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5,69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9A5148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5,71</w:t>
            </w:r>
          </w:p>
        </w:tc>
      </w:tr>
      <w:tr w:rsidR="00370C95" w:rsidRPr="0000577E" w14:paraId="43D0779F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29502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1B143D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10,34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E44FF1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9,89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1DB739E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8,88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EF4E89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9,54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9A4D6C7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9,92</w:t>
            </w:r>
          </w:p>
        </w:tc>
      </w:tr>
      <w:tr w:rsidR="00370C95" w:rsidRPr="0000577E" w14:paraId="7FE3B681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89D4D2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5B64FC2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4,18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E1EACA7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4,54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D26115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5,00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E31102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4,90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106447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4,48</w:t>
            </w:r>
          </w:p>
        </w:tc>
      </w:tr>
      <w:tr w:rsidR="00370C95" w:rsidRPr="0000577E" w14:paraId="4426D788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DD7456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C502A7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6,44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037A5E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6,62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7A1662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5,78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B963D9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6,07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386927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6,14</w:t>
            </w:r>
          </w:p>
        </w:tc>
      </w:tr>
      <w:tr w:rsidR="00370C95" w:rsidRPr="0000577E" w14:paraId="5133793C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127587F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D7ABCAD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1,07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A5300E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1,15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3188FE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1,02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B612E13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1,16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A315269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1,21</w:t>
            </w:r>
          </w:p>
        </w:tc>
      </w:tr>
      <w:tr w:rsidR="00370C95" w:rsidRPr="0000577E" w14:paraId="076B540A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BECCA3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BD5AE3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6,20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48FDA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6,12</w:t>
            </w:r>
          </w:p>
        </w:tc>
        <w:tc>
          <w:tcPr>
            <w:tcW w:w="95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E1F92C8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4,56</w:t>
            </w:r>
          </w:p>
        </w:tc>
        <w:tc>
          <w:tcPr>
            <w:tcW w:w="95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4EF4C6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4,77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C111BFC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5,11</w:t>
            </w:r>
          </w:p>
        </w:tc>
      </w:tr>
      <w:tr w:rsidR="00370C95" w:rsidRPr="0000577E" w14:paraId="5DCC2D83" w14:textId="77777777" w:rsidTr="00370C95">
        <w:trPr>
          <w:trHeight w:val="57"/>
        </w:trPr>
        <w:tc>
          <w:tcPr>
            <w:tcW w:w="315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B83ADAB" w14:textId="77777777" w:rsidR="00370C95" w:rsidRPr="0000577E" w:rsidRDefault="00370C95" w:rsidP="00370C9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958" w:type="dxa"/>
            <w:tcBorders>
              <w:top w:val="single" w:sz="4" w:space="0" w:color="212492"/>
              <w:bottom w:val="nil"/>
            </w:tcBorders>
            <w:vAlign w:val="center"/>
          </w:tcPr>
          <w:p w14:paraId="45AA4F24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5,58</w:t>
            </w:r>
          </w:p>
        </w:tc>
        <w:tc>
          <w:tcPr>
            <w:tcW w:w="958" w:type="dxa"/>
            <w:tcBorders>
              <w:top w:val="single" w:sz="4" w:space="0" w:color="212492"/>
              <w:bottom w:val="nil"/>
            </w:tcBorders>
            <w:vAlign w:val="center"/>
          </w:tcPr>
          <w:p w14:paraId="31AADFA3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5,72</w:t>
            </w:r>
          </w:p>
        </w:tc>
        <w:tc>
          <w:tcPr>
            <w:tcW w:w="957" w:type="dxa"/>
            <w:tcBorders>
              <w:top w:val="single" w:sz="4" w:space="0" w:color="212492"/>
              <w:bottom w:val="nil"/>
            </w:tcBorders>
            <w:vAlign w:val="center"/>
          </w:tcPr>
          <w:p w14:paraId="0352359A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5,51</w:t>
            </w:r>
          </w:p>
        </w:tc>
        <w:tc>
          <w:tcPr>
            <w:tcW w:w="95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03DF1011" w14:textId="77777777" w:rsidR="00370C95" w:rsidRPr="0000577E" w:rsidRDefault="00370C95" w:rsidP="00370C95">
            <w:pPr>
              <w:jc w:val="right"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5,45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center"/>
          </w:tcPr>
          <w:p w14:paraId="1F781BB8" w14:textId="77777777" w:rsidR="00370C95" w:rsidRPr="004676F8" w:rsidRDefault="00370C95" w:rsidP="00370C95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676F8">
              <w:rPr>
                <w:rFonts w:cs="Calibri"/>
                <w:color w:val="000000"/>
                <w:szCs w:val="19"/>
              </w:rPr>
              <w:t>5,48</w:t>
            </w:r>
          </w:p>
        </w:tc>
      </w:tr>
    </w:tbl>
    <w:p w14:paraId="7CFAD6B6" w14:textId="77777777" w:rsidR="00D06919" w:rsidRPr="0000577E" w:rsidRDefault="00D06919" w:rsidP="00877596">
      <w:pPr>
        <w:pStyle w:val="Lead"/>
        <w:contextualSpacing/>
      </w:pPr>
    </w:p>
    <w:p w14:paraId="3E0BFDA7" w14:textId="77777777" w:rsidR="00605E2A" w:rsidRPr="0000577E" w:rsidRDefault="00605E2A" w:rsidP="00BE7F76">
      <w:pPr>
        <w:pStyle w:val="Lead"/>
        <w:ind w:left="851" w:hanging="851"/>
        <w:contextualSpacing/>
      </w:pPr>
      <w:r w:rsidRPr="0000577E">
        <w:t>Tablica 2. System wag stosowany w obliczeniach wskaźników cen towarów i us</w:t>
      </w:r>
      <w:r w:rsidR="0001233C">
        <w:t>ług konsumpcyjnych w latach 2019-2023</w:t>
      </w:r>
    </w:p>
    <w:p w14:paraId="6D0EBB1E" w14:textId="77777777" w:rsidR="00D06919" w:rsidRPr="0000577E" w:rsidRDefault="00D06919" w:rsidP="00877596">
      <w:pPr>
        <w:pStyle w:val="Lead"/>
        <w:contextualSpacing/>
      </w:pPr>
    </w:p>
    <w:p w14:paraId="692D6ABA" w14:textId="77777777" w:rsidR="00B94417" w:rsidRPr="0000577E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14:paraId="0E645317" w14:textId="77777777" w:rsidR="00237030" w:rsidRPr="0000577E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017B339B" w14:textId="77777777" w:rsidR="00485EAB" w:rsidRDefault="00485EAB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39D453F3" w14:textId="26C94F34"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2EDF4146" w14:textId="23FA301C" w:rsidR="00735A09" w:rsidRPr="00CB681D" w:rsidRDefault="00F45242" w:rsidP="00735A09">
      <w:pPr>
        <w:pStyle w:val="Tekstkomentarza"/>
        <w:rPr>
          <w:sz w:val="19"/>
          <w:szCs w:val="19"/>
        </w:rPr>
      </w:pPr>
      <w:r w:rsidRPr="00CB681D">
        <w:rPr>
          <w:spacing w:val="-2"/>
          <w:sz w:val="19"/>
          <w:szCs w:val="19"/>
        </w:rPr>
        <w:t xml:space="preserve">W lutym br. w porównaniu z poprzednim miesiącem największy wpływ na wskaźnik cen </w:t>
      </w:r>
      <w:r w:rsidRPr="00CB681D">
        <w:rPr>
          <w:spacing w:val="-2"/>
          <w:sz w:val="19"/>
          <w:szCs w:val="19"/>
        </w:rPr>
        <w:br/>
        <w:t xml:space="preserve">towarów i usług konsumpcyjnych ogółem miały wyższe ceny </w:t>
      </w:r>
      <w:r w:rsidR="001777A8" w:rsidRPr="00CB681D">
        <w:rPr>
          <w:spacing w:val="-2"/>
          <w:sz w:val="19"/>
          <w:szCs w:val="19"/>
        </w:rPr>
        <w:t xml:space="preserve">w </w:t>
      </w:r>
      <w:r w:rsidRPr="00CB681D">
        <w:rPr>
          <w:spacing w:val="-2"/>
          <w:sz w:val="19"/>
          <w:szCs w:val="19"/>
        </w:rPr>
        <w:t>zakres</w:t>
      </w:r>
      <w:r w:rsidR="001777A8" w:rsidRPr="00CB681D">
        <w:rPr>
          <w:spacing w:val="-2"/>
          <w:sz w:val="19"/>
          <w:szCs w:val="19"/>
        </w:rPr>
        <w:t>ie</w:t>
      </w:r>
      <w:r w:rsidRPr="00CB681D">
        <w:rPr>
          <w:spacing w:val="-2"/>
          <w:sz w:val="19"/>
          <w:szCs w:val="19"/>
        </w:rPr>
        <w:t xml:space="preserve"> </w:t>
      </w:r>
      <w:r w:rsidR="002116A0" w:rsidRPr="00CB681D">
        <w:rPr>
          <w:spacing w:val="-2"/>
          <w:sz w:val="19"/>
          <w:szCs w:val="19"/>
        </w:rPr>
        <w:t>żywności</w:t>
      </w:r>
      <w:r w:rsidR="001777A8" w:rsidRPr="00CB681D">
        <w:rPr>
          <w:spacing w:val="-2"/>
          <w:sz w:val="19"/>
          <w:szCs w:val="19"/>
        </w:rPr>
        <w:t xml:space="preserve"> </w:t>
      </w:r>
      <w:r w:rsidR="00485EAB" w:rsidRPr="00CB681D">
        <w:rPr>
          <w:spacing w:val="-2"/>
          <w:sz w:val="19"/>
          <w:szCs w:val="19"/>
        </w:rPr>
        <w:t xml:space="preserve">(o </w:t>
      </w:r>
      <w:r w:rsidR="002116A0" w:rsidRPr="00CB681D">
        <w:rPr>
          <w:spacing w:val="-2"/>
          <w:sz w:val="19"/>
          <w:szCs w:val="19"/>
        </w:rPr>
        <w:t>1,8</w:t>
      </w:r>
      <w:r w:rsidRPr="00CB681D">
        <w:rPr>
          <w:spacing w:val="-2"/>
          <w:sz w:val="19"/>
          <w:szCs w:val="19"/>
        </w:rPr>
        <w:t>%)</w:t>
      </w:r>
      <w:r w:rsidR="001777A8" w:rsidRPr="00CB681D">
        <w:rPr>
          <w:spacing w:val="-2"/>
          <w:sz w:val="19"/>
          <w:szCs w:val="19"/>
        </w:rPr>
        <w:t>,</w:t>
      </w:r>
      <w:r w:rsidRPr="00CB681D">
        <w:rPr>
          <w:spacing w:val="-2"/>
          <w:sz w:val="19"/>
          <w:szCs w:val="19"/>
        </w:rPr>
        <w:t xml:space="preserve"> </w:t>
      </w:r>
      <w:r w:rsidR="00CB681D">
        <w:rPr>
          <w:spacing w:val="-2"/>
          <w:sz w:val="19"/>
          <w:szCs w:val="19"/>
        </w:rPr>
        <w:br/>
      </w:r>
      <w:r w:rsidR="002116A0" w:rsidRPr="00CB681D">
        <w:rPr>
          <w:spacing w:val="-2"/>
          <w:sz w:val="19"/>
          <w:szCs w:val="19"/>
        </w:rPr>
        <w:t>rekreacji i kultury</w:t>
      </w:r>
      <w:r w:rsidR="001777A8" w:rsidRPr="00CB681D">
        <w:rPr>
          <w:spacing w:val="-2"/>
          <w:sz w:val="19"/>
          <w:szCs w:val="19"/>
        </w:rPr>
        <w:t xml:space="preserve"> </w:t>
      </w:r>
      <w:r w:rsidRPr="00CB681D">
        <w:rPr>
          <w:spacing w:val="-2"/>
          <w:sz w:val="19"/>
          <w:szCs w:val="19"/>
        </w:rPr>
        <w:t xml:space="preserve">(o </w:t>
      </w:r>
      <w:r w:rsidR="002116A0" w:rsidRPr="00CB681D">
        <w:rPr>
          <w:spacing w:val="-2"/>
          <w:sz w:val="19"/>
          <w:szCs w:val="19"/>
        </w:rPr>
        <w:t>2</w:t>
      </w:r>
      <w:r w:rsidRPr="00CB681D">
        <w:rPr>
          <w:spacing w:val="-2"/>
          <w:sz w:val="19"/>
          <w:szCs w:val="19"/>
        </w:rPr>
        <w:t>,</w:t>
      </w:r>
      <w:r w:rsidR="002116A0" w:rsidRPr="00CB681D">
        <w:rPr>
          <w:spacing w:val="-2"/>
          <w:sz w:val="19"/>
          <w:szCs w:val="19"/>
        </w:rPr>
        <w:t>3</w:t>
      </w:r>
      <w:r w:rsidRPr="00CB681D">
        <w:rPr>
          <w:spacing w:val="-2"/>
          <w:sz w:val="19"/>
          <w:szCs w:val="19"/>
        </w:rPr>
        <w:t>%)</w:t>
      </w:r>
      <w:r w:rsidR="00735A09" w:rsidRPr="00CB681D">
        <w:rPr>
          <w:spacing w:val="-2"/>
          <w:sz w:val="19"/>
          <w:szCs w:val="19"/>
        </w:rPr>
        <w:t xml:space="preserve">, </w:t>
      </w:r>
      <w:r w:rsidR="002116A0" w:rsidRPr="00CB681D">
        <w:rPr>
          <w:spacing w:val="-2"/>
          <w:sz w:val="19"/>
          <w:szCs w:val="19"/>
        </w:rPr>
        <w:t>napojów alkoholowych i wyrobów tytoniowych (o 2,4%)</w:t>
      </w:r>
      <w:r w:rsidR="00735A09" w:rsidRPr="00CB681D">
        <w:rPr>
          <w:spacing w:val="-2"/>
          <w:sz w:val="19"/>
          <w:szCs w:val="19"/>
        </w:rPr>
        <w:t xml:space="preserve"> oraz mieszkania (o 0,5%)</w:t>
      </w:r>
      <w:r w:rsidR="001777A8" w:rsidRPr="00CB681D">
        <w:rPr>
          <w:spacing w:val="-2"/>
          <w:sz w:val="19"/>
          <w:szCs w:val="19"/>
        </w:rPr>
        <w:t>,</w:t>
      </w:r>
      <w:r w:rsidRPr="00CB681D">
        <w:rPr>
          <w:spacing w:val="-2"/>
          <w:sz w:val="19"/>
          <w:szCs w:val="19"/>
        </w:rPr>
        <w:t xml:space="preserve"> które podwyższ</w:t>
      </w:r>
      <w:r w:rsidR="00485EAB" w:rsidRPr="00CB681D">
        <w:rPr>
          <w:spacing w:val="-2"/>
          <w:sz w:val="19"/>
          <w:szCs w:val="19"/>
        </w:rPr>
        <w:t xml:space="preserve">yły wskaźnik odpowiednio o </w:t>
      </w:r>
      <w:r w:rsidR="002116A0" w:rsidRPr="00CB681D">
        <w:rPr>
          <w:spacing w:val="-2"/>
          <w:sz w:val="19"/>
          <w:szCs w:val="19"/>
        </w:rPr>
        <w:t>0,44</w:t>
      </w:r>
      <w:r w:rsidR="00485EAB" w:rsidRPr="00CB681D">
        <w:rPr>
          <w:spacing w:val="-2"/>
          <w:sz w:val="19"/>
          <w:szCs w:val="19"/>
        </w:rPr>
        <w:t xml:space="preserve"> p. </w:t>
      </w:r>
      <w:r w:rsidRPr="00CB681D">
        <w:rPr>
          <w:spacing w:val="-2"/>
          <w:sz w:val="19"/>
          <w:szCs w:val="19"/>
        </w:rPr>
        <w:t>proc.</w:t>
      </w:r>
      <w:r w:rsidR="00485EAB" w:rsidRPr="00CB681D">
        <w:rPr>
          <w:spacing w:val="-2"/>
          <w:sz w:val="19"/>
          <w:szCs w:val="19"/>
        </w:rPr>
        <w:t xml:space="preserve">, po </w:t>
      </w:r>
      <w:r w:rsidRPr="00CB681D">
        <w:rPr>
          <w:spacing w:val="-2"/>
          <w:sz w:val="19"/>
          <w:szCs w:val="19"/>
        </w:rPr>
        <w:t>0,</w:t>
      </w:r>
      <w:r w:rsidR="002116A0" w:rsidRPr="00CB681D">
        <w:rPr>
          <w:spacing w:val="-2"/>
          <w:sz w:val="19"/>
          <w:szCs w:val="19"/>
        </w:rPr>
        <w:t>14</w:t>
      </w:r>
      <w:r w:rsidR="00485EAB" w:rsidRPr="00CB681D">
        <w:rPr>
          <w:spacing w:val="-2"/>
          <w:sz w:val="19"/>
          <w:szCs w:val="19"/>
        </w:rPr>
        <w:t xml:space="preserve"> p. </w:t>
      </w:r>
      <w:r w:rsidRPr="00CB681D">
        <w:rPr>
          <w:spacing w:val="-2"/>
          <w:sz w:val="19"/>
          <w:szCs w:val="19"/>
        </w:rPr>
        <w:t>proc.</w:t>
      </w:r>
      <w:r w:rsidR="00735A09" w:rsidRPr="00CB681D">
        <w:rPr>
          <w:spacing w:val="-2"/>
          <w:sz w:val="19"/>
          <w:szCs w:val="19"/>
        </w:rPr>
        <w:t xml:space="preserve"> i o 0,13 p</w:t>
      </w:r>
      <w:r w:rsidR="00485EAB" w:rsidRPr="00CB681D">
        <w:rPr>
          <w:spacing w:val="-2"/>
          <w:sz w:val="19"/>
          <w:szCs w:val="19"/>
        </w:rPr>
        <w:t>.</w:t>
      </w:r>
      <w:r w:rsidR="00735A09" w:rsidRPr="00CB681D">
        <w:rPr>
          <w:spacing w:val="-2"/>
          <w:sz w:val="19"/>
          <w:szCs w:val="19"/>
        </w:rPr>
        <w:t xml:space="preserve"> proc. </w:t>
      </w:r>
      <w:r w:rsidRPr="00CB681D">
        <w:rPr>
          <w:sz w:val="19"/>
          <w:szCs w:val="19"/>
        </w:rPr>
        <w:t xml:space="preserve">Niższe ceny </w:t>
      </w:r>
      <w:r w:rsidR="002B7CE6" w:rsidRPr="00CB681D">
        <w:rPr>
          <w:sz w:val="19"/>
          <w:szCs w:val="19"/>
        </w:rPr>
        <w:t>w zakresie</w:t>
      </w:r>
      <w:r w:rsidR="00901C18" w:rsidRPr="00CB681D">
        <w:rPr>
          <w:sz w:val="19"/>
          <w:szCs w:val="19"/>
        </w:rPr>
        <w:t xml:space="preserve"> odzieży i obuwia</w:t>
      </w:r>
      <w:r w:rsidR="002B7CE6" w:rsidRPr="00CB681D">
        <w:rPr>
          <w:sz w:val="19"/>
          <w:szCs w:val="19"/>
        </w:rPr>
        <w:t xml:space="preserve"> </w:t>
      </w:r>
      <w:r w:rsidRPr="00CB681D">
        <w:rPr>
          <w:sz w:val="19"/>
          <w:szCs w:val="19"/>
        </w:rPr>
        <w:t>(o</w:t>
      </w:r>
      <w:r w:rsidR="00485EAB" w:rsidRPr="00CB681D">
        <w:rPr>
          <w:sz w:val="19"/>
          <w:szCs w:val="19"/>
        </w:rPr>
        <w:t xml:space="preserve"> </w:t>
      </w:r>
      <w:r w:rsidR="00901C18" w:rsidRPr="00CB681D">
        <w:rPr>
          <w:sz w:val="19"/>
          <w:szCs w:val="19"/>
        </w:rPr>
        <w:t>1</w:t>
      </w:r>
      <w:r w:rsidRPr="00CB681D">
        <w:rPr>
          <w:sz w:val="19"/>
          <w:szCs w:val="19"/>
        </w:rPr>
        <w:t>,</w:t>
      </w:r>
      <w:r w:rsidR="00901C18" w:rsidRPr="00CB681D">
        <w:rPr>
          <w:sz w:val="19"/>
          <w:szCs w:val="19"/>
        </w:rPr>
        <w:t>0</w:t>
      </w:r>
      <w:r w:rsidRPr="00CB681D">
        <w:rPr>
          <w:sz w:val="19"/>
          <w:szCs w:val="19"/>
        </w:rPr>
        <w:t>%)</w:t>
      </w:r>
      <w:r w:rsidR="00C96803" w:rsidRPr="00CB681D">
        <w:rPr>
          <w:sz w:val="19"/>
          <w:szCs w:val="19"/>
        </w:rPr>
        <w:t xml:space="preserve"> </w:t>
      </w:r>
      <w:r w:rsidRPr="00CB681D">
        <w:rPr>
          <w:sz w:val="19"/>
          <w:szCs w:val="19"/>
        </w:rPr>
        <w:t xml:space="preserve">obniżyły ten wskaźnik </w:t>
      </w:r>
      <w:r w:rsidR="00C96803" w:rsidRPr="00CB681D">
        <w:rPr>
          <w:sz w:val="19"/>
          <w:szCs w:val="19"/>
        </w:rPr>
        <w:t>o</w:t>
      </w:r>
      <w:r w:rsidR="00CB681D">
        <w:rPr>
          <w:sz w:val="19"/>
          <w:szCs w:val="19"/>
        </w:rPr>
        <w:t> </w:t>
      </w:r>
      <w:r w:rsidRPr="00CB681D">
        <w:rPr>
          <w:sz w:val="19"/>
          <w:szCs w:val="19"/>
        </w:rPr>
        <w:t>0,</w:t>
      </w:r>
      <w:r w:rsidR="00901C18" w:rsidRPr="00CB681D">
        <w:rPr>
          <w:sz w:val="19"/>
          <w:szCs w:val="19"/>
        </w:rPr>
        <w:t>04</w:t>
      </w:r>
      <w:r w:rsidRPr="00CB681D">
        <w:rPr>
          <w:sz w:val="19"/>
          <w:szCs w:val="19"/>
        </w:rPr>
        <w:t xml:space="preserve"> p. proc.</w:t>
      </w:r>
    </w:p>
    <w:p w14:paraId="21A56CC4" w14:textId="7D7F3C39" w:rsidR="00F45242" w:rsidRPr="00485EAB" w:rsidRDefault="00F45242" w:rsidP="00735A09">
      <w:pPr>
        <w:pStyle w:val="Tekstkomentarza"/>
      </w:pPr>
      <w:r w:rsidRPr="00485EAB">
        <w:rPr>
          <w:sz w:val="19"/>
          <w:szCs w:val="19"/>
        </w:rPr>
        <w:t>W porównaniu z miesiącem analogicznym poprzedniego roku w</w:t>
      </w:r>
      <w:r w:rsidR="00901C18" w:rsidRPr="00485EAB">
        <w:rPr>
          <w:sz w:val="19"/>
          <w:szCs w:val="19"/>
        </w:rPr>
        <w:t>yższe ceny w zakresie żywności</w:t>
      </w:r>
      <w:r w:rsidR="00485EAB">
        <w:rPr>
          <w:sz w:val="19"/>
          <w:szCs w:val="19"/>
        </w:rPr>
        <w:t xml:space="preserve"> (o </w:t>
      </w:r>
      <w:r w:rsidR="00901C18" w:rsidRPr="00485EAB">
        <w:rPr>
          <w:sz w:val="19"/>
          <w:szCs w:val="19"/>
        </w:rPr>
        <w:t>24</w:t>
      </w:r>
      <w:r w:rsidRPr="00485EAB">
        <w:rPr>
          <w:sz w:val="19"/>
          <w:szCs w:val="19"/>
        </w:rPr>
        <w:t>,</w:t>
      </w:r>
      <w:r w:rsidR="009E5F9E" w:rsidRPr="00485EAB">
        <w:rPr>
          <w:sz w:val="19"/>
          <w:szCs w:val="19"/>
        </w:rPr>
        <w:t>7</w:t>
      </w:r>
      <w:r w:rsidRPr="00485EAB">
        <w:rPr>
          <w:sz w:val="19"/>
          <w:szCs w:val="19"/>
        </w:rPr>
        <w:t>%)</w:t>
      </w:r>
      <w:r w:rsidR="00901C18" w:rsidRPr="00485EAB">
        <w:rPr>
          <w:sz w:val="19"/>
          <w:szCs w:val="19"/>
        </w:rPr>
        <w:t>, mieszkania (o 20,7%)</w:t>
      </w:r>
      <w:r w:rsidR="00AF7709" w:rsidRPr="00485EAB">
        <w:rPr>
          <w:sz w:val="19"/>
          <w:szCs w:val="19"/>
        </w:rPr>
        <w:t xml:space="preserve"> oraz</w:t>
      </w:r>
      <w:r w:rsidR="00901C18" w:rsidRPr="00485EAB">
        <w:rPr>
          <w:sz w:val="19"/>
          <w:szCs w:val="19"/>
        </w:rPr>
        <w:t xml:space="preserve"> transportu (o 23,7</w:t>
      </w:r>
      <w:r w:rsidR="009E5F9E" w:rsidRPr="00485EAB">
        <w:rPr>
          <w:sz w:val="19"/>
          <w:szCs w:val="19"/>
        </w:rPr>
        <w:t>%)</w:t>
      </w:r>
      <w:r w:rsidR="00901C18" w:rsidRPr="00485EAB">
        <w:rPr>
          <w:sz w:val="19"/>
          <w:szCs w:val="19"/>
        </w:rPr>
        <w:t xml:space="preserve"> </w:t>
      </w:r>
      <w:r w:rsidRPr="00485EAB">
        <w:rPr>
          <w:sz w:val="19"/>
          <w:szCs w:val="19"/>
        </w:rPr>
        <w:t>podniosły ten wskaźnik</w:t>
      </w:r>
      <w:r w:rsidR="009E5F9E" w:rsidRPr="00485EAB">
        <w:rPr>
          <w:sz w:val="19"/>
          <w:szCs w:val="19"/>
        </w:rPr>
        <w:t xml:space="preserve"> odpowiednio</w:t>
      </w:r>
      <w:r w:rsidR="00485EAB">
        <w:rPr>
          <w:sz w:val="19"/>
          <w:szCs w:val="19"/>
        </w:rPr>
        <w:t xml:space="preserve"> o </w:t>
      </w:r>
      <w:r w:rsidR="00901C18" w:rsidRPr="00485EAB">
        <w:rPr>
          <w:sz w:val="19"/>
          <w:szCs w:val="19"/>
        </w:rPr>
        <w:t>5</w:t>
      </w:r>
      <w:r w:rsidRPr="00485EAB">
        <w:rPr>
          <w:sz w:val="19"/>
          <w:szCs w:val="19"/>
        </w:rPr>
        <w:t>,</w:t>
      </w:r>
      <w:r w:rsidR="00901C18" w:rsidRPr="00485EAB">
        <w:rPr>
          <w:sz w:val="19"/>
          <w:szCs w:val="19"/>
        </w:rPr>
        <w:t>97</w:t>
      </w:r>
      <w:r w:rsidRPr="00485EAB">
        <w:rPr>
          <w:sz w:val="19"/>
          <w:szCs w:val="19"/>
        </w:rPr>
        <w:t xml:space="preserve"> p. proc.</w:t>
      </w:r>
      <w:r w:rsidR="00901C18" w:rsidRPr="00485EAB">
        <w:rPr>
          <w:sz w:val="19"/>
          <w:szCs w:val="19"/>
        </w:rPr>
        <w:t>, 5,19 p. proc.</w:t>
      </w:r>
      <w:r w:rsidR="00AF7709" w:rsidRPr="00485EAB">
        <w:rPr>
          <w:sz w:val="19"/>
          <w:szCs w:val="19"/>
        </w:rPr>
        <w:t xml:space="preserve"> i</w:t>
      </w:r>
      <w:r w:rsidR="002B7CE6" w:rsidRPr="00485EAB">
        <w:rPr>
          <w:sz w:val="19"/>
          <w:szCs w:val="19"/>
        </w:rPr>
        <w:t xml:space="preserve"> </w:t>
      </w:r>
      <w:r w:rsidR="00901C18" w:rsidRPr="00485EAB">
        <w:rPr>
          <w:sz w:val="19"/>
          <w:szCs w:val="19"/>
        </w:rPr>
        <w:t>2,12</w:t>
      </w:r>
      <w:r w:rsidR="009E5F9E" w:rsidRPr="00485EAB">
        <w:rPr>
          <w:sz w:val="19"/>
          <w:szCs w:val="19"/>
        </w:rPr>
        <w:t xml:space="preserve"> p. proc.</w:t>
      </w:r>
    </w:p>
    <w:p w14:paraId="624A6CB9" w14:textId="4410EAF4" w:rsidR="00F45242" w:rsidRPr="0000577E" w:rsidRDefault="00F45242">
      <w:pPr>
        <w:spacing w:before="0" w:after="160" w:line="259" w:lineRule="auto"/>
        <w:rPr>
          <w:spacing w:val="-2"/>
        </w:rPr>
      </w:pPr>
    </w:p>
    <w:p w14:paraId="5C39E706" w14:textId="71AEFD6E" w:rsidR="00F45242" w:rsidRPr="0016138C" w:rsidRDefault="00AB0A4D" w:rsidP="0016138C">
      <w:pPr>
        <w:pStyle w:val="tytuwykresu"/>
        <w:spacing w:before="36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87264" behindDoc="0" locked="0" layoutInCell="1" allowOverlap="1" wp14:anchorId="53FA5536" wp14:editId="1C8493A5">
            <wp:simplePos x="0" y="0"/>
            <wp:positionH relativeFrom="margin">
              <wp:align>right</wp:align>
            </wp:positionH>
            <wp:positionV relativeFrom="paragraph">
              <wp:posOffset>592731</wp:posOffset>
            </wp:positionV>
            <wp:extent cx="5035550" cy="2359660"/>
            <wp:effectExtent l="0" t="0" r="0" b="0"/>
            <wp:wrapSquare wrapText="bothSides"/>
            <wp:docPr id="7" name="Obraz 7" descr="Wykres 1. Wpływ zmian cen wybranych grup towarów i usług konsumpcyjnych w lutym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35A09">
        <w:rPr>
          <w:spacing w:val="0"/>
          <w:sz w:val="19"/>
          <w:szCs w:val="19"/>
        </w:rPr>
        <w:t>Wykres 1.</w:t>
      </w:r>
      <w:r w:rsidR="00F45242" w:rsidRPr="00735A09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16138C">
        <w:rPr>
          <w:spacing w:val="0"/>
          <w:sz w:val="19"/>
          <w:szCs w:val="19"/>
          <w:shd w:val="clear" w:color="auto" w:fill="FFFFFF"/>
        </w:rPr>
        <w:t xml:space="preserve"> zmian cen wybranych grup towarów i u</w:t>
      </w:r>
      <w:r w:rsidR="0001233C" w:rsidRPr="0016138C">
        <w:rPr>
          <w:spacing w:val="0"/>
          <w:sz w:val="19"/>
          <w:szCs w:val="19"/>
          <w:shd w:val="clear" w:color="auto" w:fill="FFFFFF"/>
        </w:rPr>
        <w:t>sług konsumpcyjnych w lutym 2023</w:t>
      </w:r>
      <w:r w:rsidR="0016138C">
        <w:rPr>
          <w:spacing w:val="0"/>
          <w:sz w:val="19"/>
          <w:szCs w:val="19"/>
          <w:shd w:val="clear" w:color="auto" w:fill="FFFFFF"/>
        </w:rPr>
        <w:t> </w:t>
      </w:r>
      <w:r w:rsidR="00F45242" w:rsidRPr="0016138C">
        <w:rPr>
          <w:spacing w:val="0"/>
          <w:sz w:val="19"/>
          <w:szCs w:val="19"/>
          <w:shd w:val="clear" w:color="auto" w:fill="FFFFFF"/>
        </w:rPr>
        <w:t>r.</w:t>
      </w:r>
      <w:r w:rsidR="0016138C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16138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16138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14:paraId="3460A7A6" w14:textId="77777777" w:rsidR="0086155F" w:rsidRPr="0000577E" w:rsidRDefault="0086155F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14:paraId="7B0C564E" w14:textId="0A8E3900" w:rsidR="000C6410" w:rsidRPr="0016138C" w:rsidRDefault="00D6266A" w:rsidP="00EF1DE0">
      <w:pPr>
        <w:spacing w:before="360" w:after="0"/>
        <w:ind w:left="851" w:hanging="851"/>
        <w:rPr>
          <w:b/>
          <w:szCs w:val="19"/>
        </w:rPr>
      </w:pPr>
      <w:r w:rsidRPr="00735A09">
        <w:rPr>
          <w:b/>
          <w:szCs w:val="19"/>
        </w:rPr>
        <w:t>Wykres 2</w:t>
      </w:r>
      <w:r w:rsidR="00F45242" w:rsidRPr="00735A09">
        <w:rPr>
          <w:b/>
          <w:szCs w:val="19"/>
        </w:rPr>
        <w:t xml:space="preserve">. </w:t>
      </w:r>
      <w:r w:rsidR="00305451" w:rsidRPr="00735A09">
        <w:rPr>
          <w:b/>
          <w:szCs w:val="19"/>
        </w:rPr>
        <w:t>Zmiany</w:t>
      </w:r>
      <w:r w:rsidR="00305451" w:rsidRPr="0016138C">
        <w:rPr>
          <w:b/>
          <w:szCs w:val="19"/>
        </w:rPr>
        <w:t xml:space="preserve"> cen towarów i usług konsumpcyjnych w stosunku do okresu poprzedniego (w %)</w:t>
      </w:r>
    </w:p>
    <w:p w14:paraId="2357E7B9" w14:textId="423AC334" w:rsidR="00F45242" w:rsidRPr="0000577E" w:rsidRDefault="00EF1DE0">
      <w:pPr>
        <w:spacing w:before="0" w:after="160" w:line="259" w:lineRule="auto"/>
        <w:rPr>
          <w:spacing w:val="-2"/>
        </w:rPr>
      </w:pPr>
      <w:r w:rsidRPr="00EF1DE0">
        <w:rPr>
          <w:spacing w:val="-2"/>
        </w:rPr>
        <w:t xml:space="preserve"> </w:t>
      </w:r>
      <w:r w:rsidR="00AB0A4D">
        <w:rPr>
          <w:noProof/>
          <w:spacing w:val="-2"/>
          <w:lang w:eastAsia="pl-PL"/>
        </w:rPr>
        <w:drawing>
          <wp:inline distT="0" distB="0" distL="0" distR="0" wp14:anchorId="4FBE2F9E" wp14:editId="6C6306B2">
            <wp:extent cx="5035550" cy="2542540"/>
            <wp:effectExtent l="0" t="0" r="0" b="0"/>
            <wp:docPr id="9" name="Obraz 9" descr="Wykres 2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5242" w:rsidRPr="0000577E">
        <w:rPr>
          <w:spacing w:val="-2"/>
        </w:rPr>
        <w:br w:type="page"/>
      </w:r>
    </w:p>
    <w:p w14:paraId="7E616192" w14:textId="10F934B0" w:rsidR="005829A0" w:rsidRPr="00E97ADF" w:rsidRDefault="00AB0A4D" w:rsidP="0016138C">
      <w:pPr>
        <w:pStyle w:val="Tytuwykresu0"/>
        <w:spacing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bCs w:val="0"/>
          <w:color w:val="001D77"/>
          <w:sz w:val="18"/>
          <w:szCs w:val="18"/>
        </w:rPr>
        <w:lastRenderedPageBreak/>
        <w:drawing>
          <wp:anchor distT="0" distB="0" distL="114300" distR="114300" simplePos="0" relativeHeight="251788288" behindDoc="0" locked="0" layoutInCell="1" allowOverlap="1" wp14:anchorId="4A506085" wp14:editId="5DD9C76C">
            <wp:simplePos x="0" y="0"/>
            <wp:positionH relativeFrom="margin">
              <wp:align>left</wp:align>
            </wp:positionH>
            <wp:positionV relativeFrom="paragraph">
              <wp:posOffset>341492</wp:posOffset>
            </wp:positionV>
            <wp:extent cx="5041900" cy="2499360"/>
            <wp:effectExtent l="0" t="0" r="0" b="0"/>
            <wp:wrapSquare wrapText="bothSides"/>
            <wp:docPr id="10" name="Obraz 10" descr="Wykres 3. Zmiany cen towarów i usług konsumpcyjnych w stosunku do analogicznego okresu roku poprzedniego (w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38C" w:rsidRPr="00735A09">
        <w:rPr>
          <w:rFonts w:ascii="Fira Sans" w:hAnsi="Fira Sans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16C58DED">
                <wp:simplePos x="0" y="0"/>
                <wp:positionH relativeFrom="column">
                  <wp:posOffset>5241290</wp:posOffset>
                </wp:positionH>
                <wp:positionV relativeFrom="paragraph">
                  <wp:posOffset>489585</wp:posOffset>
                </wp:positionV>
                <wp:extent cx="1821180" cy="1311275"/>
                <wp:effectExtent l="0" t="0" r="0" b="3175"/>
                <wp:wrapTight wrapText="bothSides">
                  <wp:wrapPolygon edited="0">
                    <wp:start x="452" y="0"/>
                    <wp:lineTo x="452" y="21338"/>
                    <wp:lineTo x="20787" y="21338"/>
                    <wp:lineTo x="20787" y="0"/>
                    <wp:lineTo x="452" y="0"/>
                  </wp:wrapPolygon>
                </wp:wrapTight>
                <wp:docPr id="18" name="Pole tekstowe 18" descr="Od kwietnia 2021 r. wskaźnik cen towarów i usług konsump-cyjnych kształtuje się powyżej górnej granicy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77777777" w:rsidR="00735A09" w:rsidRPr="00BF2F65" w:rsidRDefault="00735A09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1613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1613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się powyżej górnej granicy odchy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leń od celu inflacyjnego okre</w:t>
                            </w:r>
                            <w:r w:rsidRPr="001613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D2B6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Od kwietnia 2021 r. wskaźnik cen towarów i usług konsump-cyjnych kształtuje się powyżej górnej granicy odchyleń od celu inflacyjnego określonego przez Radę Polityki Pieniężnej (2,5% +/- 1 p. proc.)." style="position:absolute;left:0;text-align:left;margin-left:412.7pt;margin-top:38.55pt;width:143.4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" filled="f" stroked="f">
                <v:textbox>
                  <w:txbxContent>
                    <w:p w14:paraId="1E16F82F" w14:textId="77777777" w:rsidR="00735A09" w:rsidRPr="00BF2F65" w:rsidRDefault="00735A09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1613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1613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się powyżej górnej granicy odchy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leń od celu inflacyjnego okre</w:t>
                      </w:r>
                      <w:r w:rsidRPr="001613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66A" w:rsidRPr="00735A09">
        <w:rPr>
          <w:rFonts w:ascii="Fira Sans" w:hAnsi="Fira Sans"/>
          <w:szCs w:val="19"/>
        </w:rPr>
        <w:t>Wykres 3</w:t>
      </w:r>
      <w:r w:rsidR="00237030" w:rsidRPr="00735A09">
        <w:rPr>
          <w:rFonts w:ascii="Fira Sans" w:hAnsi="Fira Sans"/>
          <w:szCs w:val="19"/>
        </w:rPr>
        <w:t xml:space="preserve">. </w:t>
      </w:r>
      <w:r w:rsidR="00305451" w:rsidRPr="00735A09">
        <w:rPr>
          <w:rFonts w:ascii="Fira Sans" w:hAnsi="Fira Sans"/>
          <w:szCs w:val="19"/>
        </w:rPr>
        <w:t>Zmiany</w:t>
      </w:r>
      <w:r w:rsidR="00305451" w:rsidRPr="0016138C">
        <w:rPr>
          <w:rFonts w:ascii="Fira Sans" w:hAnsi="Fira Sans"/>
          <w:szCs w:val="19"/>
        </w:rPr>
        <w:t xml:space="preserve"> cen towarów i usług konsumpcyjnych w stosunku do analogicznego okresu roku poprzedniego (w %)</w:t>
      </w:r>
      <w:r w:rsidR="005829A0" w:rsidRPr="0016138C">
        <w:rPr>
          <w:bCs w:val="0"/>
          <w:color w:val="001D77"/>
          <w:szCs w:val="19"/>
        </w:rPr>
        <w:t xml:space="preserve"> </w:t>
      </w:r>
    </w:p>
    <w:p w14:paraId="78E9152C" w14:textId="600A94BE" w:rsidR="00D42DCA" w:rsidRPr="0000577E" w:rsidRDefault="00D42DCA" w:rsidP="006036D3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</w:p>
    <w:p w14:paraId="20DE31FF" w14:textId="77777777" w:rsidR="005829A0" w:rsidRPr="0000577E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14:paraId="0730C49A" w14:textId="77777777" w:rsidR="006815F3" w:rsidRPr="0016138C" w:rsidRDefault="00CF5C2C" w:rsidP="00877596">
      <w:pPr>
        <w:spacing w:before="360"/>
        <w:ind w:left="993" w:hanging="851"/>
        <w:rPr>
          <w:b/>
          <w:spacing w:val="-2"/>
          <w:szCs w:val="19"/>
        </w:rPr>
      </w:pPr>
      <w:r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D6266A" w:rsidRPr="00735A09">
        <w:rPr>
          <w:rFonts w:eastAsia="Times New Roman" w:cs="Times New Roman"/>
          <w:b/>
          <w:bCs/>
          <w:noProof/>
          <w:szCs w:val="19"/>
          <w:lang w:eastAsia="pl-PL"/>
        </w:rPr>
        <w:t>4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Zmiany cen według wskaźnika cen towarów i </w:t>
      </w:r>
      <w:r w:rsidR="00367D5B" w:rsidRPr="00735A09">
        <w:rPr>
          <w:rFonts w:eastAsia="Times New Roman" w:cs="Times New Roman"/>
          <w:b/>
          <w:bCs/>
          <w:noProof/>
          <w:szCs w:val="19"/>
          <w:lang w:eastAsia="pl-PL"/>
        </w:rPr>
        <w:t>usług konsumpcyjnych (CPI) oraz 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>zharmonizowanego wskaźnika cen kons</w:t>
      </w:r>
      <w:r w:rsidR="00367D5B" w:rsidRPr="00735A09">
        <w:rPr>
          <w:rFonts w:eastAsia="Times New Roman" w:cs="Times New Roman"/>
          <w:b/>
          <w:bCs/>
          <w:noProof/>
          <w:szCs w:val="19"/>
          <w:lang w:eastAsia="pl-PL"/>
        </w:rPr>
        <w:t>umpcyjnych (HICP) w stosunku do 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>analogicznego okresu roku poprzedniego (w %)</w:t>
      </w:r>
    </w:p>
    <w:p w14:paraId="74F30DED" w14:textId="241DCA8E" w:rsidR="00305451" w:rsidRPr="0000577E" w:rsidRDefault="00AB0A4D" w:rsidP="005829A0">
      <w:pPr>
        <w:spacing w:before="0" w:after="16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inline distT="0" distB="0" distL="0" distR="0" wp14:anchorId="6B07D76D" wp14:editId="5E3E6F7F">
            <wp:extent cx="5035550" cy="2542540"/>
            <wp:effectExtent l="0" t="0" r="0" b="0"/>
            <wp:docPr id="12" name="Obraz 12" descr="Wykres 4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A2FF7" w14:textId="7DDEB462" w:rsidR="00305451" w:rsidRPr="0000577E" w:rsidRDefault="00305451" w:rsidP="005829A0">
      <w:pPr>
        <w:spacing w:before="0" w:after="160" w:line="259" w:lineRule="auto"/>
        <w:ind w:left="794" w:hanging="794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</w:p>
    <w:p w14:paraId="23BEDBBE" w14:textId="77777777" w:rsidR="00305451" w:rsidRPr="0000577E" w:rsidRDefault="00305451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00577E">
        <w:rPr>
          <w:rFonts w:eastAsia="Times New Roman" w:cs="Times New Roman"/>
          <w:b/>
          <w:bCs/>
          <w:noProof/>
          <w:sz w:val="18"/>
          <w:szCs w:val="18"/>
          <w:lang w:eastAsia="pl-PL"/>
        </w:rPr>
        <w:br w:type="page"/>
      </w:r>
    </w:p>
    <w:p w14:paraId="6C00C6A9" w14:textId="77777777" w:rsidR="006815F3" w:rsidRPr="0016138C" w:rsidRDefault="00F45242" w:rsidP="0087759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6138C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>Tablica 3. Wskaźniki cen towarów i usług konsumpcyjnych w styczniu i lutym 202</w:t>
      </w:r>
      <w:r w:rsidR="0001233C" w:rsidRPr="0016138C">
        <w:rPr>
          <w:rFonts w:eastAsia="Times New Roman" w:cs="Times New Roman"/>
          <w:b/>
          <w:bCs/>
          <w:noProof/>
          <w:szCs w:val="19"/>
          <w:lang w:eastAsia="pl-PL"/>
        </w:rPr>
        <w:t>3</w:t>
      </w:r>
      <w:r w:rsidRPr="0016138C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Wskaźniki cen towarów i usług konsumpcyjnych w styczniu i lutym 2023 r. Dane ostateczne obliczone po dokonaniu corocznej zmiany systemu wag, który stanowi struktura wydatków gospodarstw domowych (bez spożycia naturalnego) z roku poprzedzającego rok badany."/>
      </w:tblPr>
      <w:tblGrid>
        <w:gridCol w:w="2907"/>
        <w:gridCol w:w="851"/>
        <w:gridCol w:w="850"/>
        <w:gridCol w:w="851"/>
        <w:gridCol w:w="850"/>
        <w:gridCol w:w="851"/>
        <w:gridCol w:w="850"/>
      </w:tblGrid>
      <w:tr w:rsidR="00F45242" w:rsidRPr="0000577E" w14:paraId="69D335CE" w14:textId="77777777" w:rsidTr="00C743ED">
        <w:trPr>
          <w:trHeight w:val="315"/>
          <w:tblHeader/>
        </w:trPr>
        <w:tc>
          <w:tcPr>
            <w:tcW w:w="2907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D23BE6" w14:textId="77777777" w:rsidR="00F45242" w:rsidRPr="0000577E" w:rsidRDefault="00F45242" w:rsidP="00F4524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50E628" w14:textId="77777777" w:rsidR="00F45242" w:rsidRPr="0000577E" w:rsidRDefault="0001233C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01 2023</w:t>
            </w:r>
            <w:r w:rsidR="0060741F">
              <w:rPr>
                <w:rFonts w:eastAsia="Times New Roman" w:cs="Calibri"/>
                <w:sz w:val="18"/>
                <w:szCs w:val="18"/>
                <w:vertAlign w:val="superscript"/>
                <w:lang w:eastAsia="pl-PL"/>
              </w:rPr>
              <w:t>a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9A7341" w14:textId="77777777" w:rsidR="00F45242" w:rsidRPr="0000577E" w:rsidRDefault="006E0289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 xml:space="preserve">02 </w:t>
            </w:r>
            <w:r w:rsidR="0001233C">
              <w:rPr>
                <w:rFonts w:eastAsia="Times New Roman" w:cs="Calibri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24485F1" w14:textId="77777777" w:rsidR="00F45242" w:rsidRPr="0000577E" w:rsidRDefault="006E0289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0577E">
              <w:rPr>
                <w:rFonts w:eastAsia="Times New Roman" w:cs="Calibri"/>
                <w:sz w:val="18"/>
                <w:szCs w:val="18"/>
                <w:lang w:eastAsia="pl-PL"/>
              </w:rPr>
              <w:t>01-02</w:t>
            </w:r>
            <w:r w:rsidR="00D52689" w:rsidRPr="0000577E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01233C">
              <w:rPr>
                <w:rFonts w:eastAsia="Times New Roman" w:cs="Calibri"/>
                <w:sz w:val="18"/>
                <w:szCs w:val="18"/>
                <w:lang w:eastAsia="pl-PL"/>
              </w:rPr>
              <w:t>2023</w:t>
            </w:r>
          </w:p>
        </w:tc>
      </w:tr>
      <w:tr w:rsidR="00F45242" w:rsidRPr="0000577E" w14:paraId="6DC7ED52" w14:textId="77777777" w:rsidTr="00C743ED">
        <w:trPr>
          <w:trHeight w:val="465"/>
          <w:tblHeader/>
        </w:trPr>
        <w:tc>
          <w:tcPr>
            <w:tcW w:w="2907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66C41612" w14:textId="77777777" w:rsidR="00F45242" w:rsidRPr="0000577E" w:rsidRDefault="00F45242" w:rsidP="00F4524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8FA282" w14:textId="77777777" w:rsidR="00F45242" w:rsidRPr="0000577E" w:rsidRDefault="006E0289" w:rsidP="006E028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</w:t>
            </w:r>
            <w:r w:rsidR="0001233C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205A1345" w14:textId="77777777" w:rsidR="00F45242" w:rsidRPr="0000577E" w:rsidRDefault="0001233C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12 2022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3AA200D4" w14:textId="77777777" w:rsidR="00F45242" w:rsidRPr="0000577E" w:rsidRDefault="0001233C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02 2022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740698C8" w14:textId="77777777" w:rsidR="00F45242" w:rsidRPr="0000577E" w:rsidRDefault="0001233C" w:rsidP="00F4524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12 2022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3C2033B5" w14:textId="77777777" w:rsidR="00F45242" w:rsidRPr="0000577E" w:rsidRDefault="006E0289" w:rsidP="0001233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</w:t>
            </w:r>
            <w:r w:rsidR="0001233C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F45242" w:rsidRPr="0000577E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3A6C74C1" w14:textId="77777777" w:rsidR="00F45242" w:rsidRPr="0000577E" w:rsidRDefault="006E0289" w:rsidP="00A02BE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0577E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="0001233C">
              <w:rPr>
                <w:rFonts w:eastAsia="Times New Roman" w:cs="Calibri"/>
                <w:sz w:val="16"/>
                <w:szCs w:val="16"/>
                <w:lang w:eastAsia="pl-PL"/>
              </w:rPr>
              <w:t>1-02 2022</w:t>
            </w:r>
            <w:r w:rsidR="001F7FAF" w:rsidRPr="0000577E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737227" w:rsidRPr="0000577E" w14:paraId="09D8E872" w14:textId="77777777" w:rsidTr="00C743ED">
        <w:trPr>
          <w:trHeight w:val="306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9E8617F" w14:textId="77777777" w:rsidR="00737227" w:rsidRPr="0000577E" w:rsidRDefault="00737227" w:rsidP="00737227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F0FE9B" w14:textId="77777777" w:rsidR="00737227" w:rsidRPr="00735A09" w:rsidRDefault="00737227" w:rsidP="00B21F7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85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264665D" w14:textId="77777777" w:rsidR="00737227" w:rsidRPr="00735A09" w:rsidRDefault="00737227" w:rsidP="00B21F7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102,5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B7C065" w14:textId="77777777" w:rsidR="00737227" w:rsidRPr="00735A09" w:rsidRDefault="00737227" w:rsidP="00B21F7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118,4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5CCEE5" w14:textId="77777777" w:rsidR="00737227" w:rsidRPr="00735A09" w:rsidRDefault="00737227" w:rsidP="00B21F7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103,8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779D665" w14:textId="77777777" w:rsidR="00737227" w:rsidRPr="00735A09" w:rsidRDefault="00737227" w:rsidP="00B21F7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22CB2B" w14:textId="77777777" w:rsidR="00737227" w:rsidRPr="00735A09" w:rsidRDefault="00737227" w:rsidP="00B21F71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117,5</w:t>
            </w:r>
          </w:p>
        </w:tc>
      </w:tr>
      <w:tr w:rsidR="00737227" w:rsidRPr="0000577E" w14:paraId="78A4606B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5A1D40" w14:textId="77777777" w:rsidR="00737227" w:rsidRPr="0000577E" w:rsidRDefault="00737227" w:rsidP="0073722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921172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58263D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63D618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120,2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BD2A4B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B0627A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2BC80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118,9</w:t>
            </w:r>
          </w:p>
        </w:tc>
      </w:tr>
      <w:tr w:rsidR="00737227" w:rsidRPr="0000577E" w14:paraId="6336298B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513E075" w14:textId="77777777" w:rsidR="00737227" w:rsidRPr="0000577E" w:rsidRDefault="00737227" w:rsidP="0073722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696BE7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015025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10899C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113,3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2013C8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47B752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F4989B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113,3</w:t>
            </w:r>
          </w:p>
        </w:tc>
      </w:tr>
      <w:tr w:rsidR="00737227" w:rsidRPr="0000577E" w14:paraId="7BAB16B2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FE4AC70" w14:textId="77777777" w:rsidR="00737227" w:rsidRPr="0000577E" w:rsidRDefault="00737227" w:rsidP="00737227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2B8109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A614AC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17E403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372068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871114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B0BF6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120,1</w:t>
            </w:r>
          </w:p>
        </w:tc>
      </w:tr>
      <w:tr w:rsidR="00737227" w:rsidRPr="0000577E" w14:paraId="398BD8AF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D92B3C8" w14:textId="77777777" w:rsidR="00737227" w:rsidRPr="0000577E" w:rsidRDefault="00737227" w:rsidP="0073722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007E91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120,6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A8593F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18AFDB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124,0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C34472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C9A455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562C77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122,3</w:t>
            </w:r>
          </w:p>
        </w:tc>
      </w:tr>
      <w:tr w:rsidR="00737227" w:rsidRPr="0000577E" w14:paraId="2C1B6CDB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0475FC" w14:textId="77777777" w:rsidR="00737227" w:rsidRPr="0000577E" w:rsidRDefault="00737227" w:rsidP="0073722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72F182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4BEF85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4B2AA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124,7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77B12AB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2C01EF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F70F95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122,9</w:t>
            </w:r>
          </w:p>
        </w:tc>
      </w:tr>
      <w:tr w:rsidR="00737227" w:rsidRPr="0000577E" w14:paraId="058A0050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32BE201" w14:textId="77777777" w:rsidR="00737227" w:rsidRPr="0000577E" w:rsidRDefault="00737227" w:rsidP="0073722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58A0F0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C6FC1D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66BE1F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63C9B06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B81452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47761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737227" w:rsidRPr="0000577E" w14:paraId="0411B4F6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A3ABA22" w14:textId="77777777" w:rsidR="00737227" w:rsidRPr="0000577E" w:rsidRDefault="00737227" w:rsidP="00737227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035F4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9FD3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324984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129,9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DF1A49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4430C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99,6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510797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128,5</w:t>
            </w:r>
          </w:p>
        </w:tc>
      </w:tr>
      <w:tr w:rsidR="00737227" w:rsidRPr="0000577E" w14:paraId="58D33F4E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580135" w14:textId="77777777" w:rsidR="00737227" w:rsidRPr="0000577E" w:rsidRDefault="00737227" w:rsidP="00737227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331EC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132,8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31826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65754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132,8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50EAE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151608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F14AE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132,8</w:t>
            </w:r>
          </w:p>
        </w:tc>
      </w:tr>
      <w:tr w:rsidR="00737227" w:rsidRPr="0000577E" w14:paraId="390B08CD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B3086CD" w14:textId="77777777" w:rsidR="00737227" w:rsidRPr="0000577E" w:rsidRDefault="00737227" w:rsidP="00737227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B03CC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18F4D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374AAD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126,6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DCA43A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9175A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E5BF67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126,5</w:t>
            </w:r>
          </w:p>
        </w:tc>
      </w:tr>
      <w:tr w:rsidR="00737227" w:rsidRPr="0000577E" w14:paraId="7430A2BF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5D6494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E8863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72B16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60C445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124,0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FA7612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7346E5F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1F0210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122,4</w:t>
            </w:r>
          </w:p>
        </w:tc>
      </w:tr>
      <w:tr w:rsidR="00737227" w:rsidRPr="0000577E" w14:paraId="7A258C7C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E06DFB" w14:textId="77777777" w:rsidR="00737227" w:rsidRPr="0000577E" w:rsidRDefault="00737227" w:rsidP="00737227">
            <w:pPr>
              <w:spacing w:before="0" w:after="0" w:line="240" w:lineRule="auto"/>
              <w:ind w:left="227"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E7F2A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122,8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54BA8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856A7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126,2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16C4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B4E4D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BB291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124,4</w:t>
            </w:r>
          </w:p>
        </w:tc>
      </w:tr>
      <w:tr w:rsidR="00737227" w:rsidRPr="0000577E" w14:paraId="1F26E816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D8B6590" w14:textId="77777777" w:rsidR="00737227" w:rsidRPr="0000577E" w:rsidRDefault="00737227" w:rsidP="00737227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C40A2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6C7110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DE5FC1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0596A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071BF1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BCAC3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737227" w:rsidRPr="0000577E" w14:paraId="1CF082E0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A25960" w14:textId="77777777" w:rsidR="00737227" w:rsidRPr="0000577E" w:rsidRDefault="00737227" w:rsidP="00737227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94B995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471DF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55416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118,3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BB00D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1CB5B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74E7E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117,7</w:t>
            </w:r>
          </w:p>
        </w:tc>
      </w:tr>
      <w:tr w:rsidR="00737227" w:rsidRPr="0000577E" w14:paraId="35E81EC4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1D98093" w14:textId="77777777" w:rsidR="00737227" w:rsidRPr="0000577E" w:rsidRDefault="00737227" w:rsidP="00737227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265FE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399B8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103A8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111,5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5A1EE3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03D5F9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8A18D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111,2</w:t>
            </w:r>
          </w:p>
        </w:tc>
      </w:tr>
      <w:tr w:rsidR="00737227" w:rsidRPr="0000577E" w14:paraId="702EC5AF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10844" w14:textId="77777777" w:rsidR="00737227" w:rsidRPr="0000577E" w:rsidRDefault="00737227" w:rsidP="00737227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6E1F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A84CC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E95312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133,5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8C538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6C52A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99,4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AAD15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129,7</w:t>
            </w:r>
          </w:p>
        </w:tc>
      </w:tr>
      <w:tr w:rsidR="00737227" w:rsidRPr="0000577E" w14:paraId="5F27CC91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62AFCD" w14:textId="77777777" w:rsidR="00737227" w:rsidRPr="0000577E" w:rsidRDefault="00737227" w:rsidP="00737227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FF349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291A55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814A6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125,9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0F5F8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D0944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99,5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D590F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125,7</w:t>
            </w:r>
          </w:p>
        </w:tc>
      </w:tr>
      <w:tr w:rsidR="00737227" w:rsidRPr="0000577E" w14:paraId="4BEC6C3D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FB949" w14:textId="77777777" w:rsidR="00737227" w:rsidRPr="0000577E" w:rsidRDefault="00737227" w:rsidP="00737227">
            <w:pPr>
              <w:spacing w:before="0" w:after="0" w:line="240" w:lineRule="auto"/>
              <w:ind w:firstLineChars="200" w:firstLine="38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D3DA7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B71FDB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F1F75E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123,6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4FAF4A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A87E34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A26573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122,0</w:t>
            </w:r>
          </w:p>
        </w:tc>
      </w:tr>
      <w:tr w:rsidR="00737227" w:rsidRPr="0000577E" w14:paraId="6539638C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8012DC9" w14:textId="77777777" w:rsidR="00737227" w:rsidRPr="0000577E" w:rsidRDefault="00737227" w:rsidP="0073722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4658C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5C7AAB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EC4CB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123,5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F47474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C86E10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73F98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122,3</w:t>
            </w:r>
          </w:p>
        </w:tc>
      </w:tr>
      <w:tr w:rsidR="00737227" w:rsidRPr="0000577E" w14:paraId="0EADD641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ACDD14" w14:textId="77777777" w:rsidR="00737227" w:rsidRPr="0000577E" w:rsidRDefault="00737227" w:rsidP="0073722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AA45B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409A0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62BD2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129,8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FECE7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42A00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01809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128,0</w:t>
            </w:r>
          </w:p>
        </w:tc>
      </w:tr>
      <w:tr w:rsidR="00737227" w:rsidRPr="0000577E" w14:paraId="2D0D88DD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E012919" w14:textId="77777777" w:rsidR="00737227" w:rsidRPr="0000577E" w:rsidRDefault="00737227" w:rsidP="00737227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92786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20E1F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138A0B4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DEE23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E98CF1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74C816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737227" w:rsidRPr="0000577E" w14:paraId="2C7D14DC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B485974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9CA8C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04D5C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8B1A0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137,8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7332E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373802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0874F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136,1</w:t>
            </w:r>
          </w:p>
        </w:tc>
      </w:tr>
      <w:tr w:rsidR="00737227" w:rsidRPr="0000577E" w14:paraId="75989534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595F491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4D444C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605C6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C636B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127,8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2E972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26A5AC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528B44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125,7</w:t>
            </w:r>
          </w:p>
        </w:tc>
      </w:tr>
      <w:tr w:rsidR="00737227" w:rsidRPr="0000577E" w14:paraId="23EDE4E3" w14:textId="77777777" w:rsidTr="00C743ED">
        <w:trPr>
          <w:trHeight w:val="306"/>
        </w:trPr>
        <w:tc>
          <w:tcPr>
            <w:tcW w:w="290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9A0D96F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C266B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EC64C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E2493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126,5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D2045D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24D23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A0E13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125,1</w:t>
            </w:r>
          </w:p>
        </w:tc>
      </w:tr>
      <w:tr w:rsidR="00737227" w:rsidRPr="0000577E" w14:paraId="4075924D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729860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F4C98C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8D03F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DD40F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135,6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122CB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49E1A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62FC4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132,8</w:t>
            </w:r>
          </w:p>
        </w:tc>
      </w:tr>
      <w:tr w:rsidR="00737227" w:rsidRPr="0000577E" w14:paraId="0D69D533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97A71A1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662FA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E6DB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99,7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2BAE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121,5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1C7F73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96,4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64030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96,6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AD3E0F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122,9</w:t>
            </w:r>
          </w:p>
        </w:tc>
      </w:tr>
      <w:tr w:rsidR="00737227" w:rsidRPr="0000577E" w14:paraId="7458AAC2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024AFDD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7B7CD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132,1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70150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CE267E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131,6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4B81C7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62A146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75E365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131,8</w:t>
            </w:r>
          </w:p>
        </w:tc>
      </w:tr>
      <w:tr w:rsidR="00737227" w:rsidRPr="0000577E" w14:paraId="22FE87DB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9BC300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4877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1E412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98,5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6B6CD0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113,7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DE4B7D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92,6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6ECB8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94,1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834BC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116,1</w:t>
            </w:r>
          </w:p>
        </w:tc>
      </w:tr>
      <w:tr w:rsidR="00737227" w:rsidRPr="0000577E" w14:paraId="515A932A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9AE9462" w14:textId="77777777" w:rsidR="00737227" w:rsidRPr="0000577E" w:rsidRDefault="00737227" w:rsidP="00737227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F337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E5469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98,2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9D23F8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1DC509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91,7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0CD1A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93,4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2D3C5D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114,0</w:t>
            </w:r>
          </w:p>
        </w:tc>
      </w:tr>
      <w:tr w:rsidR="00737227" w:rsidRPr="0000577E" w14:paraId="486E4A75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ACC90F8" w14:textId="77777777" w:rsidR="00737227" w:rsidRPr="0000577E" w:rsidRDefault="00737227" w:rsidP="0073722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E2445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64E46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107,0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49ADD4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117,9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4276D1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109,2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91011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2D0B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115,8</w:t>
            </w:r>
          </w:p>
        </w:tc>
      </w:tr>
      <w:tr w:rsidR="00737227" w:rsidRPr="0000577E" w14:paraId="6FEFACDD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A2B5115" w14:textId="77777777" w:rsidR="00737227" w:rsidRPr="0000577E" w:rsidRDefault="00737227" w:rsidP="0073722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D25FA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3AC7F6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104,3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9F93D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122,3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3F8673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111,8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B9C925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107,2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A6895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118,3</w:t>
            </w:r>
          </w:p>
        </w:tc>
      </w:tr>
      <w:tr w:rsidR="00737227" w:rsidRPr="0000577E" w14:paraId="00039A5A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C78774" w14:textId="77777777" w:rsidR="00737227" w:rsidRPr="0000577E" w:rsidRDefault="00737227" w:rsidP="0073722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A4600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187,2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03F1A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5ABE6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185,2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0485A3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BA3BD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974A2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186,2</w:t>
            </w:r>
          </w:p>
        </w:tc>
      </w:tr>
      <w:tr w:rsidR="00737227" w:rsidRPr="0000577E" w14:paraId="186445A1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451150" w14:textId="77777777" w:rsidR="00737227" w:rsidRPr="0000577E" w:rsidRDefault="00737227" w:rsidP="0073722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B600C1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7D9D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7D210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116,4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0685F5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1F1C2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879B7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115,9</w:t>
            </w:r>
          </w:p>
        </w:tc>
      </w:tr>
      <w:tr w:rsidR="00737227" w:rsidRPr="0000577E" w14:paraId="7CFB08F7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9CFEEB4" w14:textId="77777777" w:rsidR="00737227" w:rsidRPr="0000577E" w:rsidRDefault="00737227" w:rsidP="00737227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05589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24739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A7366C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3AFB7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9CE0B5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0955C1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737227" w:rsidRPr="0000577E" w14:paraId="4C32ED96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93DC6C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7C07C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444B3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07687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119,9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F3F2FA9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6145A7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5DF224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121,0</w:t>
            </w:r>
          </w:p>
        </w:tc>
      </w:tr>
      <w:tr w:rsidR="00737227" w:rsidRPr="0000577E" w14:paraId="3E3AEB71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D16DA1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7A70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FCD2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EF072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DF20170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82E0E3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E4165D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111,4</w:t>
            </w:r>
          </w:p>
        </w:tc>
      </w:tr>
      <w:tr w:rsidR="00737227" w:rsidRPr="0000577E" w14:paraId="38961056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7190D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9011C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120,2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C4C8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102,0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411AE8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122,4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8B208C7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105,9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07939B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AB68EE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121,3</w:t>
            </w:r>
          </w:p>
        </w:tc>
      </w:tr>
      <w:tr w:rsidR="00737227" w:rsidRPr="0000577E" w14:paraId="5D518EE3" w14:textId="77777777" w:rsidTr="00C743ED">
        <w:trPr>
          <w:trHeight w:val="30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FFD7ED8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AF808D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793C23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04DE8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115,9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DAF79A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59BF4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0B51E5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115,2</w:t>
            </w:r>
          </w:p>
        </w:tc>
      </w:tr>
      <w:tr w:rsidR="00737227" w:rsidRPr="0000577E" w14:paraId="2D249E1F" w14:textId="77777777" w:rsidTr="00C743ED">
        <w:trPr>
          <w:trHeight w:val="317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CE38C5C" w14:textId="77777777" w:rsidR="00737227" w:rsidRPr="0000577E" w:rsidRDefault="00737227" w:rsidP="0073722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08C5C7E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C53B0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760236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113,1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A3FB1D4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95CE2F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35A09">
              <w:rPr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613B572" w14:textId="77777777" w:rsidR="00737227" w:rsidRPr="00735A09" w:rsidRDefault="00737227" w:rsidP="00B21F71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highlight w:val="yellow"/>
                <w:lang w:eastAsia="pl-PL"/>
              </w:rPr>
            </w:pPr>
            <w:r w:rsidRPr="00735A09">
              <w:rPr>
                <w:color w:val="000000"/>
                <w:szCs w:val="19"/>
              </w:rPr>
              <w:t>111,0</w:t>
            </w:r>
          </w:p>
        </w:tc>
      </w:tr>
      <w:tr w:rsidR="00B21F71" w:rsidRPr="0000577E" w14:paraId="2D027D36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D2DE94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B1D35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06A3E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C9A35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48C07B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0B96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A611B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110,5</w:t>
            </w:r>
          </w:p>
        </w:tc>
      </w:tr>
      <w:tr w:rsidR="00B21F71" w:rsidRPr="0000577E" w14:paraId="34FB7CC0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38A5177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C641BB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8750D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35CFA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46B26C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DBCAC6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302B5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112,1</w:t>
            </w:r>
          </w:p>
        </w:tc>
      </w:tr>
      <w:tr w:rsidR="00B21F71" w:rsidRPr="0000577E" w14:paraId="6255C57C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EEDAAEB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C2B2B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4E086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2A5BBB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1F93A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57059A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2BB89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105,8</w:t>
            </w:r>
          </w:p>
        </w:tc>
      </w:tr>
      <w:tr w:rsidR="00B21F71" w:rsidRPr="0000577E" w14:paraId="772D9822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F860237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0FAC2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4B580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96,2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7C45C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8CCEB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95,3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E2EE8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EE5F67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106,5</w:t>
            </w:r>
          </w:p>
        </w:tc>
      </w:tr>
      <w:tr w:rsidR="00B21F71" w:rsidRPr="0000577E" w14:paraId="3554B5F9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B324D2F" w14:textId="77777777" w:rsidR="00B21F71" w:rsidRPr="0000577E" w:rsidRDefault="00B21F71" w:rsidP="00B21F7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C7CF3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65C50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244790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7E3F96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E4BC6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51D04F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B21F71" w:rsidRPr="0000577E" w14:paraId="0976EE1F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DD5F26B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C1A7F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56B32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96,5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23F75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D4E7C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95,8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CD6EA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19D11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106,9</w:t>
            </w:r>
          </w:p>
        </w:tc>
      </w:tr>
      <w:tr w:rsidR="00B21F71" w:rsidRPr="0000577E" w14:paraId="0F0E7B73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99C66C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5DE8B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B47E6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95,4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6226C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76C00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94,2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6B2235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98,8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03778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104,7</w:t>
            </w:r>
          </w:p>
        </w:tc>
      </w:tr>
      <w:tr w:rsidR="00B21F71" w:rsidRPr="0000577E" w14:paraId="427BCD7B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9A29DBB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89D63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8EAE5A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79E97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FDC54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853EB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1C3756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120,3</w:t>
            </w:r>
          </w:p>
        </w:tc>
      </w:tr>
      <w:tr w:rsidR="00B21F71" w:rsidRPr="0000577E" w14:paraId="30FBB0A9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286B218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6AF4F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645AFE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7A25E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0C175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9E7F59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C66AC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122,1</w:t>
            </w:r>
          </w:p>
        </w:tc>
      </w:tr>
      <w:tr w:rsidR="00B21F71" w:rsidRPr="0000577E" w14:paraId="1AE52BA1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42B4FEBD" w14:textId="77777777" w:rsidR="00B21F71" w:rsidRPr="0000577E" w:rsidRDefault="00B21F71" w:rsidP="00B21F7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49D6D1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66F737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CAE2B3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BDE98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B3B6A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72243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B21F71" w:rsidRPr="0000577E" w14:paraId="6D68F526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C76F71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0B257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A9BAF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A75B8E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143010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28A7F1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39AB3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118,1</w:t>
            </w:r>
          </w:p>
        </w:tc>
      </w:tr>
      <w:tr w:rsidR="00B21F71" w:rsidRPr="0000577E" w14:paraId="0EBBD77C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1B328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92E53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C70472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6734C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461AA2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1C9D33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6B9BE0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104,4</w:t>
            </w:r>
          </w:p>
        </w:tc>
      </w:tr>
      <w:tr w:rsidR="00B21F71" w:rsidRPr="0000577E" w14:paraId="20D9DFA4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746585B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B8909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0FD6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C552F0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AF91F1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22B8F2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1F890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108,0</w:t>
            </w:r>
          </w:p>
        </w:tc>
      </w:tr>
      <w:tr w:rsidR="00B21F71" w:rsidRPr="0000577E" w14:paraId="5EE02953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654C3A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2A290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7406B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031B3C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DC9CBD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19D604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82681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110,0</w:t>
            </w:r>
          </w:p>
        </w:tc>
      </w:tr>
      <w:tr w:rsidR="00B21F71" w:rsidRPr="0000577E" w14:paraId="18149A7B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9E3ADE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5336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D2180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109C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131,1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6100DF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F3FF2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8FD61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130,4</w:t>
            </w:r>
          </w:p>
        </w:tc>
      </w:tr>
      <w:tr w:rsidR="00B21F71" w:rsidRPr="0000577E" w14:paraId="0833F950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97712A9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13BD2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C604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515645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0B76FC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84880D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834D2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122,7</w:t>
            </w:r>
          </w:p>
        </w:tc>
      </w:tr>
      <w:tr w:rsidR="00B21F71" w:rsidRPr="0000577E" w14:paraId="53BB0B6A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F01641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28B3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F2868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1FDDE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123,7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91DB1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117,8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F8EBCD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EFB33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119,8</w:t>
            </w:r>
          </w:p>
        </w:tc>
      </w:tr>
      <w:tr w:rsidR="00B21F71" w:rsidRPr="0000577E" w14:paraId="77BFD8DB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9B1B175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1A81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160,5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C9C13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96,5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05119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153,6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8004A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93,1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3F42C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96,5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F08F8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157,1</w:t>
            </w:r>
          </w:p>
        </w:tc>
      </w:tr>
      <w:tr w:rsidR="00B21F71" w:rsidRPr="0000577E" w14:paraId="73951233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EF3216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61387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BF986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1466E3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140,0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5FF739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01935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7E33C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138,2</w:t>
            </w:r>
          </w:p>
        </w:tc>
      </w:tr>
      <w:tr w:rsidR="00B21F71" w:rsidRPr="0000577E" w14:paraId="2DD24234" w14:textId="77777777" w:rsidTr="00C743ED">
        <w:trPr>
          <w:trHeight w:val="693"/>
        </w:trPr>
        <w:tc>
          <w:tcPr>
            <w:tcW w:w="290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E819D3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3B3391B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468E53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2DD4A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444FA6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547A13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011D6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113,6</w:t>
            </w:r>
          </w:p>
        </w:tc>
      </w:tr>
      <w:tr w:rsidR="00B21F71" w:rsidRPr="0000577E" w14:paraId="5C88C008" w14:textId="77777777" w:rsidTr="00C743ED">
        <w:trPr>
          <w:trHeight w:val="255"/>
        </w:trPr>
        <w:tc>
          <w:tcPr>
            <w:tcW w:w="290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6427E6F" w14:textId="77777777" w:rsidR="00B21F71" w:rsidRPr="0000577E" w:rsidRDefault="00B21F71" w:rsidP="00B21F7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F9555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B4BF5E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C2545C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7CF3D41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11C518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6711D9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B21F71" w:rsidRPr="0000577E" w14:paraId="228D73AC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53BEA1F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915A5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4476F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9542D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111,7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B31184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7D392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98,8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06739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112,9</w:t>
            </w:r>
          </w:p>
        </w:tc>
      </w:tr>
      <w:tr w:rsidR="00B21F71" w:rsidRPr="0000577E" w14:paraId="3DD4A101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9B6514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8170B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3CD8B5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F66B22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1CCD18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8F796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30DE8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106,9</w:t>
            </w:r>
          </w:p>
        </w:tc>
      </w:tr>
      <w:tr w:rsidR="00B21F71" w:rsidRPr="0000577E" w14:paraId="05CEB7DE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131684D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7B09A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2DD73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FA5E53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A5679F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290F70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E61B7A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116,2</w:t>
            </w:r>
          </w:p>
        </w:tc>
      </w:tr>
      <w:tr w:rsidR="00B21F71" w:rsidRPr="0000577E" w14:paraId="0B6237A7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670766B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7BDE9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17C43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4CE442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19301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55898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1894D2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120,2</w:t>
            </w:r>
          </w:p>
        </w:tc>
      </w:tr>
      <w:tr w:rsidR="00B21F71" w:rsidRPr="0000577E" w14:paraId="7C09C5AC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1FDAAA7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B88BBB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966B5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0A0DF3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6A02F6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A48386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FA8712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110,4</w:t>
            </w:r>
          </w:p>
        </w:tc>
      </w:tr>
      <w:tr w:rsidR="00B21F71" w:rsidRPr="0000577E" w14:paraId="426838D8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F155E4" w14:textId="77777777" w:rsidR="00B21F71" w:rsidRPr="0000577E" w:rsidRDefault="00B21F71" w:rsidP="00B21F7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E78CFC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C8488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1D94571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EDCD4BB" w14:textId="784E0395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8D9F48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87D7A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B21F71" w:rsidRPr="0000577E" w14:paraId="35B48A6D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3598BE3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58600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67C65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231492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1456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6126A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1506D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107,4</w:t>
            </w:r>
          </w:p>
        </w:tc>
      </w:tr>
      <w:tr w:rsidR="00B21F71" w:rsidRPr="0000577E" w14:paraId="6C344E88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A2F3809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85933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6CF4E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FB1E0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BCA90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AE006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5287E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108,4</w:t>
            </w:r>
          </w:p>
        </w:tc>
      </w:tr>
      <w:tr w:rsidR="00B21F71" w:rsidRPr="0000577E" w14:paraId="62FDC780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DB5984A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A0237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7DDBE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6B26C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0BBA10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104,1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91D18E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5138D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116,2</w:t>
            </w:r>
          </w:p>
        </w:tc>
      </w:tr>
      <w:tr w:rsidR="00B21F71" w:rsidRPr="0000577E" w14:paraId="29D77BEE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CDB52F7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0AA2E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41925B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C9434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2724E2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BEB20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C01AF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116,6</w:t>
            </w:r>
          </w:p>
        </w:tc>
      </w:tr>
      <w:tr w:rsidR="00B21F71" w:rsidRPr="0000577E" w14:paraId="1B78B7C4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ABA1926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063AFC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5B517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520D57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D68FD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109,4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159A8D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AE0EC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118,0</w:t>
            </w:r>
          </w:p>
        </w:tc>
      </w:tr>
      <w:tr w:rsidR="00B21F71" w:rsidRPr="0000577E" w14:paraId="70DE245D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12E9B3F" w14:textId="77777777" w:rsidR="00B21F71" w:rsidRPr="0000577E" w:rsidRDefault="00B21F71" w:rsidP="00B21F71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406667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961EB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98,8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4B03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123,7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89ED9F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99,9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66DE87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7C192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120,0</w:t>
            </w:r>
          </w:p>
        </w:tc>
      </w:tr>
      <w:tr w:rsidR="00B21F71" w:rsidRPr="0000577E" w14:paraId="1BD513B8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5260843" w14:textId="77777777" w:rsidR="00B21F71" w:rsidRPr="0000577E" w:rsidRDefault="00B21F71" w:rsidP="00B21F7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17AB3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100B4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48DD34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FEE0F1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AC60B8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AB5CF0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 </w:t>
            </w:r>
          </w:p>
        </w:tc>
      </w:tr>
      <w:tr w:rsidR="00B21F71" w:rsidRPr="0000577E" w14:paraId="094E759B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624632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2BC98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DEFFF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0E318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48E9B2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DE2E6D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4BF488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107,7</w:t>
            </w:r>
          </w:p>
        </w:tc>
      </w:tr>
      <w:tr w:rsidR="00B21F71" w:rsidRPr="0000577E" w14:paraId="5EE34383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20279E0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0A538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34258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8FCB8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80226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3B4CF3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A7F40B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107,4</w:t>
            </w:r>
          </w:p>
        </w:tc>
      </w:tr>
      <w:tr w:rsidR="00B21F71" w:rsidRPr="0000577E" w14:paraId="76706720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8AFB2F" w14:textId="402B5A95" w:rsidR="00B21F71" w:rsidRPr="0000577E" w:rsidRDefault="00B21F71" w:rsidP="00C743E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D2FB3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FB345C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1471A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130,8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5A0C4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9516F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9EFD8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124,5</w:t>
            </w:r>
          </w:p>
        </w:tc>
      </w:tr>
      <w:tr w:rsidR="00B21F71" w:rsidRPr="0000577E" w14:paraId="5EF16E81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1311CFA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1817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4028C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69AB9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140,9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E7BFE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97,7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B8EB4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98,2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427338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136,5</w:t>
            </w:r>
          </w:p>
        </w:tc>
      </w:tr>
      <w:tr w:rsidR="00B21F71" w:rsidRPr="0000577E" w14:paraId="411D67A9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F29333C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9F85FA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4E380F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6D85A74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127,7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512E76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143933E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744F93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121,2</w:t>
            </w:r>
          </w:p>
        </w:tc>
      </w:tr>
      <w:tr w:rsidR="00B21F71" w:rsidRPr="0000577E" w14:paraId="41CDC57B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1E98A6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2D6CB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3871651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07002D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298450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C5D03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AD1E868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104,6</w:t>
            </w:r>
          </w:p>
        </w:tc>
      </w:tr>
      <w:tr w:rsidR="00B21F71" w:rsidRPr="0000577E" w14:paraId="15C27806" w14:textId="77777777" w:rsidTr="00C743ED">
        <w:trPr>
          <w:trHeight w:val="255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1DE883" w14:textId="77777777" w:rsidR="00B21F71" w:rsidRPr="0000577E" w:rsidRDefault="00B21F71" w:rsidP="00B21F7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C6DA17D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D8FF3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80,6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C3D3C6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121,8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A010E5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82,4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B5035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4E4539" w14:textId="77777777" w:rsidR="00B21F71" w:rsidRPr="00735A09" w:rsidRDefault="00B21F71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121,6</w:t>
            </w:r>
          </w:p>
        </w:tc>
      </w:tr>
      <w:tr w:rsidR="00373C1D" w:rsidRPr="0000577E" w14:paraId="262A70CD" w14:textId="77777777" w:rsidTr="00C743ED">
        <w:trPr>
          <w:trHeight w:val="278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0832943" w14:textId="77777777" w:rsidR="00373C1D" w:rsidRPr="0000577E" w:rsidRDefault="00373C1D" w:rsidP="00373C1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2D2DA31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093E0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9D5D2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0C378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B080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2F505B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107,1</w:t>
            </w:r>
          </w:p>
        </w:tc>
      </w:tr>
      <w:tr w:rsidR="00373C1D" w:rsidRPr="0000577E" w14:paraId="7B90D2E2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453635B9" w14:textId="77777777" w:rsidR="00373C1D" w:rsidRPr="0000577E" w:rsidRDefault="00373C1D" w:rsidP="00373C1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BB7DE7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DE300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1E6651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C14C0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88E30C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1F2681B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="00373C1D" w:rsidRPr="0000577E" w14:paraId="3F172E68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F72AB3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2E05F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A6E491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B9B456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98,7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C13E4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67F11CB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3DA771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99,1</w:t>
            </w:r>
          </w:p>
        </w:tc>
      </w:tr>
      <w:tr w:rsidR="00373C1D" w:rsidRPr="0000577E" w14:paraId="44DFFBDA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5C1416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27B74B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38AF4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A9E04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0D2251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EA24D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94146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107,4</w:t>
            </w:r>
          </w:p>
        </w:tc>
      </w:tr>
      <w:tr w:rsidR="00373C1D" w:rsidRPr="0000577E" w14:paraId="4BF0EC2E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CDAFC3" w14:textId="77777777" w:rsidR="00373C1D" w:rsidRPr="0000577E" w:rsidRDefault="00373C1D" w:rsidP="00373C1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DCB64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4AF92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45EC3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116,0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83F50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B57D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644E42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116,3</w:t>
            </w:r>
          </w:p>
        </w:tc>
      </w:tr>
      <w:tr w:rsidR="00373C1D" w:rsidRPr="0000577E" w14:paraId="1E93A3B7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4A1760D" w14:textId="77777777" w:rsidR="00373C1D" w:rsidRPr="0000577E" w:rsidRDefault="00373C1D" w:rsidP="00373C1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13ACCA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7CA0D4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1D6CBC0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75506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29A315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62EFB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="00373C1D" w:rsidRPr="0000577E" w14:paraId="1686E1E7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FC78AD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AE4C7B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B8D70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1E51A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2E73C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101,3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1BFDB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EE15BA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99,3</w:t>
            </w:r>
          </w:p>
        </w:tc>
      </w:tr>
      <w:tr w:rsidR="00373C1D" w:rsidRPr="0000577E" w14:paraId="7A79F928" w14:textId="77777777" w:rsidTr="00C743ED">
        <w:trPr>
          <w:trHeight w:val="266"/>
        </w:trPr>
        <w:tc>
          <w:tcPr>
            <w:tcW w:w="290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F951D87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9AB03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111,9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67F91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CBB48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D9A2B1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104,8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433F9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EC1F5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112,7</w:t>
            </w:r>
          </w:p>
        </w:tc>
      </w:tr>
      <w:tr w:rsidR="00373C1D" w:rsidRPr="0000577E" w14:paraId="597F7134" w14:textId="77777777" w:rsidTr="00C743ED">
        <w:trPr>
          <w:trHeight w:val="266"/>
        </w:trPr>
        <w:tc>
          <w:tcPr>
            <w:tcW w:w="290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585D1B" w14:textId="77777777" w:rsidR="00373C1D" w:rsidRPr="0000577E" w:rsidRDefault="00373C1D" w:rsidP="00373C1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F8AC1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AEF2C6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4862AE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A29ADF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C0313A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D16A9D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="00373C1D" w:rsidRPr="0000577E" w14:paraId="6F1AC73C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926C3A4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F2C25B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AF0391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28ACB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113,7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776B68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04649C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88B87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114,0</w:t>
            </w:r>
          </w:p>
        </w:tc>
      </w:tr>
      <w:tr w:rsidR="00373C1D" w:rsidRPr="0000577E" w14:paraId="64648FED" w14:textId="77777777" w:rsidTr="00C743ED">
        <w:trPr>
          <w:trHeight w:val="266"/>
        </w:trPr>
        <w:tc>
          <w:tcPr>
            <w:tcW w:w="290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15A4699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F535AE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D2815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5B7EBD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E0B5F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6B2549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633E9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112,1</w:t>
            </w:r>
          </w:p>
        </w:tc>
      </w:tr>
      <w:tr w:rsidR="00373C1D" w:rsidRPr="0000577E" w14:paraId="75672EAD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F26120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D84BCE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50A1B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85807B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42C364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2BB40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105,6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A6A07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112,6</w:t>
            </w:r>
          </w:p>
        </w:tc>
      </w:tr>
      <w:tr w:rsidR="00373C1D" w:rsidRPr="0000577E" w14:paraId="12DF1516" w14:textId="77777777" w:rsidTr="00C743ED">
        <w:trPr>
          <w:trHeight w:val="266"/>
        </w:trPr>
        <w:tc>
          <w:tcPr>
            <w:tcW w:w="290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2769232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D338A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30D96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811E90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224FDB1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99,3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02554D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34279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112,6</w:t>
            </w:r>
          </w:p>
        </w:tc>
      </w:tr>
      <w:tr w:rsidR="00373C1D" w:rsidRPr="0000577E" w14:paraId="0D93B281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38A8F0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B5BEA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5FE0B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B3D850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24692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3E02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1C0FB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115,8</w:t>
            </w:r>
          </w:p>
        </w:tc>
      </w:tr>
      <w:tr w:rsidR="00373C1D" w:rsidRPr="0000577E" w14:paraId="7F9AE15E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9C8F435" w14:textId="2E220B56" w:rsidR="00373C1D" w:rsidRPr="0000577E" w:rsidRDefault="00373C1D" w:rsidP="0074393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piśmienne, malarskie, </w:t>
            </w:r>
            <w:bookmarkStart w:id="0" w:name="_GoBack"/>
            <w:bookmarkEnd w:id="0"/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kreślarskie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D4D67E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97C9C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25C95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118,3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AAD35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7AB9A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30F7A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119,0</w:t>
            </w:r>
          </w:p>
        </w:tc>
      </w:tr>
      <w:tr w:rsidR="00373C1D" w:rsidRPr="0000577E" w14:paraId="3CB42300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3C4C975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F71868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4236EB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419B5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120,4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3F1BE8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107,2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285F3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DAD1E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123,5</w:t>
            </w:r>
          </w:p>
        </w:tc>
      </w:tr>
      <w:tr w:rsidR="00373C1D" w:rsidRPr="0000577E" w14:paraId="1EADF320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AF8FCA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1B9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2B363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104,8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2CBA4F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118,2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84481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CD475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375B1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119,0</w:t>
            </w:r>
          </w:p>
        </w:tc>
      </w:tr>
      <w:tr w:rsidR="00373C1D" w:rsidRPr="0000577E" w14:paraId="229AA8C6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254C97A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C1FF4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132,2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26BE65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103,9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071833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121,9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C45B8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108,2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0F84CD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A9868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126,8</w:t>
            </w:r>
          </w:p>
        </w:tc>
      </w:tr>
      <w:tr w:rsidR="00373C1D" w:rsidRPr="0000577E" w14:paraId="3D399BB3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24966D8" w14:textId="77777777" w:rsidR="00373C1D" w:rsidRPr="0000577E" w:rsidRDefault="00373C1D" w:rsidP="00373C1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4FB436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113,9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566B5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C61272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27B34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102,1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154F6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95285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114,0</w:t>
            </w:r>
          </w:p>
        </w:tc>
      </w:tr>
      <w:tr w:rsidR="00373C1D" w:rsidRPr="0000577E" w14:paraId="54239CEC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616F2CC" w14:textId="77777777" w:rsidR="00373C1D" w:rsidRPr="0000577E" w:rsidRDefault="00373C1D" w:rsidP="00373C1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96D74F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2D276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4DAE6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117,2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28754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2889D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3D2E3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117,4</w:t>
            </w:r>
          </w:p>
        </w:tc>
      </w:tr>
      <w:tr w:rsidR="00373C1D" w:rsidRPr="0000577E" w14:paraId="0500C19A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47DD80" w14:textId="77777777" w:rsidR="00373C1D" w:rsidRPr="0000577E" w:rsidRDefault="00373C1D" w:rsidP="00373C1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097A8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3AF413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56604EB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112,8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D783B7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E4BCE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2EBC7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112,3</w:t>
            </w:r>
          </w:p>
        </w:tc>
      </w:tr>
      <w:tr w:rsidR="00373C1D" w:rsidRPr="0000577E" w14:paraId="606D5BE2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90FF668" w14:textId="77777777" w:rsidR="00373C1D" w:rsidRPr="0000577E" w:rsidRDefault="00373C1D" w:rsidP="00373C1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CB5D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89E76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80425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57F276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A18768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883BD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="00373C1D" w:rsidRPr="0000577E" w14:paraId="558CFA06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6ADBB2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47B196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8A40C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FE52E7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115,6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634B9A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104,0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FC3833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8D3091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115,1</w:t>
            </w:r>
          </w:p>
        </w:tc>
      </w:tr>
      <w:tr w:rsidR="00373C1D" w:rsidRPr="0000577E" w14:paraId="72A04FBE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C609FBC" w14:textId="77777777" w:rsidR="00373C1D" w:rsidRPr="0000577E" w:rsidRDefault="00373C1D" w:rsidP="00373C1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1DCA3D2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8595C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7D052C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1E057C4F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37EA38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53B70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</w:p>
        </w:tc>
      </w:tr>
      <w:tr w:rsidR="00373C1D" w:rsidRPr="0000577E" w14:paraId="4343B7CA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201693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90EC44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68C4DC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102,2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F8FB1E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113,4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6A93EE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5DE856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4B15CD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113,8</w:t>
            </w:r>
          </w:p>
        </w:tc>
      </w:tr>
      <w:tr w:rsidR="00373C1D" w:rsidRPr="0000577E" w14:paraId="405475BF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7EE9AC0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36D7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115,0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7B9DDC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103,0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663F82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116,5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43309E5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104,4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50F4BF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6E312C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115,8</w:t>
            </w:r>
          </w:p>
        </w:tc>
      </w:tr>
      <w:tr w:rsidR="00373C1D" w:rsidRPr="0000577E" w14:paraId="1F77E073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335FA3B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D54BE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122,7</w:t>
            </w:r>
          </w:p>
        </w:tc>
        <w:tc>
          <w:tcPr>
            <w:tcW w:w="85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38D66B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8685BD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122,0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EC5665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106,6</w:t>
            </w:r>
          </w:p>
        </w:tc>
        <w:tc>
          <w:tcPr>
            <w:tcW w:w="851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5F43123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0DC62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122,4</w:t>
            </w:r>
          </w:p>
        </w:tc>
      </w:tr>
      <w:tr w:rsidR="00373C1D" w:rsidRPr="0000577E" w14:paraId="615A6004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4EA4F2D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BEC626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885A0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98,4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7F23FAA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106,1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3815278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98,5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45AD26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103F5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105,3</w:t>
            </w:r>
          </w:p>
        </w:tc>
      </w:tr>
      <w:tr w:rsidR="00373C1D" w:rsidRPr="0000577E" w14:paraId="616B1660" w14:textId="77777777" w:rsidTr="00C743ED">
        <w:trPr>
          <w:trHeight w:val="266"/>
        </w:trPr>
        <w:tc>
          <w:tcPr>
            <w:tcW w:w="2907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2265DF" w14:textId="77777777" w:rsidR="00373C1D" w:rsidRPr="0000577E" w:rsidRDefault="00373C1D" w:rsidP="00373C1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39AB15D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371E6A4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100,5</w:t>
            </w:r>
          </w:p>
        </w:tc>
        <w:tc>
          <w:tcPr>
            <w:tcW w:w="851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73AA2659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106,5</w:t>
            </w:r>
          </w:p>
        </w:tc>
        <w:tc>
          <w:tcPr>
            <w:tcW w:w="850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18E1F7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100,8</w:t>
            </w:r>
          </w:p>
        </w:tc>
        <w:tc>
          <w:tcPr>
            <w:tcW w:w="851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58F65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EE20C0" w14:textId="77777777" w:rsidR="00373C1D" w:rsidRPr="00735A09" w:rsidRDefault="00373C1D" w:rsidP="00B21F71">
            <w:pPr>
              <w:spacing w:before="0" w:after="0" w:line="240" w:lineRule="auto"/>
              <w:jc w:val="right"/>
              <w:rPr>
                <w:color w:val="000000"/>
                <w:szCs w:val="19"/>
              </w:rPr>
            </w:pPr>
            <w:r w:rsidRPr="00735A09">
              <w:rPr>
                <w:color w:val="000000"/>
                <w:szCs w:val="19"/>
              </w:rPr>
              <w:t>106,5</w:t>
            </w:r>
          </w:p>
        </w:tc>
      </w:tr>
    </w:tbl>
    <w:p w14:paraId="64465CA8" w14:textId="77777777" w:rsidR="005829A0" w:rsidRPr="0000577E" w:rsidRDefault="005829A0" w:rsidP="005829A0">
      <w:pPr>
        <w:spacing w:before="0" w:after="160" w:line="259" w:lineRule="auto"/>
        <w:ind w:left="794" w:hanging="794"/>
      </w:pPr>
    </w:p>
    <w:p w14:paraId="7A5D7591" w14:textId="77777777" w:rsidR="00CF5C2C" w:rsidRPr="0060741F" w:rsidRDefault="0060741F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  <w:r w:rsidRPr="0060741F">
        <w:rPr>
          <w:rFonts w:ascii="Fira Sans" w:hAnsi="Fira Sans"/>
          <w:sz w:val="14"/>
          <w:szCs w:val="14"/>
          <w:shd w:val="clear" w:color="auto" w:fill="FFFFFF"/>
          <w:lang w:val="pl-PL"/>
        </w:rPr>
        <w:t>a</w:t>
      </w:r>
      <w:r w:rsidRPr="0060741F">
        <w:rPr>
          <w:rFonts w:ascii="Fira Sans" w:hAnsi="Fira Sans"/>
          <w:sz w:val="16"/>
          <w:szCs w:val="16"/>
          <w:shd w:val="clear" w:color="auto" w:fill="FFFFFF"/>
          <w:lang w:val="pl-PL"/>
        </w:rPr>
        <w:t xml:space="preserve">  Dane ostateczne obliczone po dokonaniu corocznej zmiany systemu wag, który stanowi struktura wydatków gospodarstw domowych (bez spożycia naturalnego) z roku poprzedzającego rok badany.</w:t>
      </w:r>
    </w:p>
    <w:p w14:paraId="6E742206" w14:textId="77777777" w:rsidR="00305451" w:rsidRDefault="00305451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784A452D" w14:textId="77777777" w:rsidR="0001233C" w:rsidRDefault="0001233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44CB912" w14:textId="77777777" w:rsidR="0001233C" w:rsidRDefault="0001233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1E64CCC5" w14:textId="77777777" w:rsidR="0001233C" w:rsidRPr="0000577E" w:rsidRDefault="0001233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14:paraId="1C106441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3BE2DE6A" w14:textId="77777777" w:rsidR="00CF5C2C" w:rsidRPr="0000577E" w:rsidRDefault="00CF5C2C" w:rsidP="00305451">
      <w:pPr>
        <w:spacing w:before="0" w:after="160" w:line="259" w:lineRule="auto"/>
        <w:rPr>
          <w:color w:val="222222"/>
          <w:szCs w:val="19"/>
        </w:rPr>
      </w:pPr>
    </w:p>
    <w:p w14:paraId="097B6952" w14:textId="77777777" w:rsidR="00305451" w:rsidRPr="0000577E" w:rsidRDefault="00305451" w:rsidP="00305451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42BB4E21" w14:textId="77777777" w:rsidTr="00B84C43">
        <w:trPr>
          <w:trHeight w:val="1626"/>
        </w:trPr>
        <w:tc>
          <w:tcPr>
            <w:tcW w:w="4926" w:type="dxa"/>
          </w:tcPr>
          <w:p w14:paraId="5E8415FA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4BF196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587FD232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3AAFA5AD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F73ABB2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138EC14E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69A87B4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5154F156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6B11252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2188E75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331E00F6" w14:textId="77777777" w:rsidR="00DE2400" w:rsidRPr="0001233C" w:rsidRDefault="00DE2400" w:rsidP="00F45242">
            <w:pPr>
              <w:rPr>
                <w:sz w:val="18"/>
                <w:lang w:val="en-GB"/>
              </w:rPr>
            </w:pPr>
            <w:r w:rsidRPr="0001233C">
              <w:rPr>
                <w:b/>
                <w:sz w:val="20"/>
                <w:lang w:val="en-GB"/>
              </w:rPr>
              <w:t>e-mail:</w:t>
            </w:r>
            <w:r w:rsidRPr="0001233C">
              <w:rPr>
                <w:sz w:val="20"/>
                <w:lang w:val="en-GB"/>
              </w:rPr>
              <w:t xml:space="preserve"> </w:t>
            </w:r>
            <w:hyperlink r:id="rId18" w:history="1">
              <w:r w:rsidRPr="0001233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117AAE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D511857" wp14:editId="1B1F80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227F256C" wp14:editId="02CB5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F17AA9D" wp14:editId="59F92BB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70F04CA" wp14:editId="263796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D87DE56" wp14:editId="20695B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4E2DBA0" wp14:editId="0E103EA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E937A8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41091ABF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5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553EEC0" w14:textId="77777777" w:rsidR="009F24B8" w:rsidRPr="0000577E" w:rsidRDefault="0074393D" w:rsidP="009F24B8">
            <w:pPr>
              <w:rPr>
                <w:rStyle w:val="Hipercze"/>
                <w:sz w:val="18"/>
              </w:rPr>
            </w:pPr>
            <w:hyperlink r:id="rId26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4FFAFBAA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A958046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466DD44" w14:textId="77777777" w:rsidR="009F24B8" w:rsidRPr="0000577E" w:rsidRDefault="0074393D" w:rsidP="009F24B8">
            <w:pPr>
              <w:rPr>
                <w:rStyle w:val="Hipercze"/>
                <w:sz w:val="18"/>
              </w:rPr>
            </w:pPr>
            <w:hyperlink r:id="rId27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79433964" w14:textId="77777777" w:rsidR="009F24B8" w:rsidRPr="0000577E" w:rsidRDefault="0074393D" w:rsidP="009F24B8">
            <w:pPr>
              <w:rPr>
                <w:rStyle w:val="Hipercze"/>
                <w:sz w:val="18"/>
              </w:rPr>
            </w:pPr>
            <w:hyperlink r:id="rId28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2FD9A4E" w14:textId="77777777" w:rsidR="009F24B8" w:rsidRPr="0000577E" w:rsidRDefault="0074393D" w:rsidP="009F24B8">
            <w:pPr>
              <w:rPr>
                <w:rStyle w:val="Hipercze"/>
                <w:sz w:val="18"/>
              </w:rPr>
            </w:pPr>
            <w:hyperlink r:id="rId29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7615683E" w14:textId="77777777" w:rsidR="009F24B8" w:rsidRPr="0000577E" w:rsidRDefault="0074393D" w:rsidP="009F24B8">
            <w:pPr>
              <w:rPr>
                <w:rStyle w:val="Hipercze"/>
                <w:sz w:val="18"/>
              </w:rPr>
            </w:pPr>
            <w:hyperlink r:id="rId30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E4CFE6C" w14:textId="77777777" w:rsidR="009F24B8" w:rsidRPr="0000577E" w:rsidRDefault="0074393D" w:rsidP="009F24B8">
            <w:pPr>
              <w:rPr>
                <w:rStyle w:val="Hipercze"/>
              </w:rPr>
            </w:pPr>
            <w:hyperlink r:id="rId31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AC93E4A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5677A8A" w14:textId="77777777" w:rsidR="009F24B8" w:rsidRPr="0000577E" w:rsidRDefault="0074393D" w:rsidP="009F24B8">
            <w:pPr>
              <w:rPr>
                <w:rStyle w:val="Hipercze"/>
                <w:sz w:val="18"/>
              </w:rPr>
            </w:pPr>
            <w:hyperlink r:id="rId32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DD50249" w14:textId="77777777" w:rsidR="009F24B8" w:rsidRPr="0000577E" w:rsidRDefault="0074393D" w:rsidP="009F24B8">
            <w:pPr>
              <w:rPr>
                <w:rStyle w:val="Hipercze"/>
                <w:sz w:val="18"/>
              </w:rPr>
            </w:pPr>
            <w:hyperlink r:id="rId33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00E10C84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B33995" w14:textId="77777777" w:rsidR="00735A09" w:rsidRDefault="00735A09" w:rsidP="000662E2">
      <w:pPr>
        <w:spacing w:after="0" w:line="240" w:lineRule="auto"/>
      </w:pPr>
      <w:r>
        <w:separator/>
      </w:r>
    </w:p>
  </w:endnote>
  <w:endnote w:type="continuationSeparator" w:id="0">
    <w:p w14:paraId="30F6497F" w14:textId="77777777" w:rsidR="00735A09" w:rsidRDefault="00735A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F44C568-E87A-4EED-A900-CDA40CA6B63B}"/>
    <w:embedBold r:id="rId2" w:fontKey="{5475C8B3-C480-498F-833C-1E8F13ED7441}"/>
    <w:embedItalic r:id="rId3" w:fontKey="{09D320F6-1DC7-4935-8452-F941DA9FB00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7106EAF-63D3-4607-8820-99F73E783224}"/>
    <w:embedBold r:id="rId5" w:fontKey="{3B6AF516-EB86-429F-A82A-0962397288FF}"/>
    <w:embedItalic r:id="rId6" w:fontKey="{04382E31-0168-4900-BF76-CB5C75E8ABF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E5F07B0-62D9-4FCB-B9AE-91BDD63AA427}"/>
    <w:embedBold r:id="rId8" w:fontKey="{D5D2B68C-CF5C-48DD-905C-A74D03038E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5B1D5EF-EEC7-40C8-A6F2-9C41451A7DF7}"/>
    <w:embedItalic r:id="rId10" w:fontKey="{1B78B9FD-980E-4A72-A7EF-70D02B8154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E268472-71B5-424D-993E-CAEFAF0636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3F7C185-B1DA-4420-9140-87449824BDD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ADD50633-EB80-42AD-8456-542D980925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0355548E" w14:textId="77777777" w:rsidR="00735A09" w:rsidRDefault="00735A0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93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7D51A0EA" w14:textId="77777777" w:rsidR="00735A09" w:rsidRDefault="00735A0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9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735A09" w:rsidRDefault="00735A0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93D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51101" w14:textId="77777777" w:rsidR="00735A09" w:rsidRDefault="00735A09" w:rsidP="000662E2">
      <w:pPr>
        <w:spacing w:after="0" w:line="240" w:lineRule="auto"/>
      </w:pPr>
      <w:r>
        <w:separator/>
      </w:r>
    </w:p>
  </w:footnote>
  <w:footnote w:type="continuationSeparator" w:id="0">
    <w:p w14:paraId="292E8DEF" w14:textId="77777777" w:rsidR="00735A09" w:rsidRDefault="00735A0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21956" w14:textId="77777777" w:rsidR="00735A09" w:rsidRDefault="00735A0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602DF92" w14:textId="77777777" w:rsidR="00735A09" w:rsidRDefault="00735A0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C0377" w14:textId="77777777" w:rsidR="00735A09" w:rsidRDefault="00735A09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F1C9E" id="Prostokąt 10" o:spid="_x0000_s1026" alt="Napis &quot;Informacja sygnalna&quot;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43BBFF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B1B30D" w14:textId="77777777" w:rsidR="00735A09" w:rsidRPr="003C6C8D" w:rsidRDefault="00735A0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B1B30D" w14:textId="77777777" w:rsidR="00735A09" w:rsidRPr="003C6C8D" w:rsidRDefault="00735A0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1E52DD1C" wp14:editId="6BF93444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E0DD80C" w14:textId="77777777" w:rsidR="00735A09" w:rsidRDefault="00735A0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6E65C11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mar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1EEFB" w14:textId="01B965D6" w:rsidR="00735A09" w:rsidRPr="00624363" w:rsidRDefault="00735A09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>15</w:t>
                          </w:r>
                          <w:r w:rsidR="000A4B38">
                            <w:rPr>
                              <w:rFonts w:ascii="Fira Sans SemiBold" w:hAnsi="Fira Sans SemiBold"/>
                              <w:color w:val="001D77"/>
                            </w:rPr>
                            <w:t>.03.</w:t>
                          </w:r>
                          <w:r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>2023 r.</w:t>
                          </w:r>
                        </w:p>
                        <w:p w14:paraId="2B09EF92" w14:textId="77777777" w:rsidR="00735A09" w:rsidRPr="00C97596" w:rsidRDefault="00735A0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marc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Ne1SXAkAgAAGg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6011EEFB" w14:textId="01B965D6" w:rsidR="00735A09" w:rsidRPr="00624363" w:rsidRDefault="00735A09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624363">
                      <w:rPr>
                        <w:rFonts w:ascii="Fira Sans SemiBold" w:hAnsi="Fira Sans SemiBold"/>
                        <w:color w:val="001D77"/>
                      </w:rPr>
                      <w:t>15</w:t>
                    </w:r>
                    <w:r w:rsidR="000A4B38">
                      <w:rPr>
                        <w:rFonts w:ascii="Fira Sans SemiBold" w:hAnsi="Fira Sans SemiBold"/>
                        <w:color w:val="001D77"/>
                      </w:rPr>
                      <w:t>.03.</w:t>
                    </w:r>
                    <w:r w:rsidRPr="00624363">
                      <w:rPr>
                        <w:rFonts w:ascii="Fira Sans SemiBold" w:hAnsi="Fira Sans SemiBold"/>
                        <w:color w:val="001D77"/>
                      </w:rPr>
                      <w:t>2023 r.</w:t>
                    </w:r>
                  </w:p>
                  <w:p w14:paraId="2B09EF92" w14:textId="77777777" w:rsidR="00735A09" w:rsidRPr="00C97596" w:rsidRDefault="00735A0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DDAE" w14:textId="77777777" w:rsidR="00735A09" w:rsidRDefault="00735A09">
    <w:pPr>
      <w:pStyle w:val="Nagwek"/>
    </w:pPr>
  </w:p>
  <w:p w14:paraId="348E2F62" w14:textId="77777777" w:rsidR="00735A09" w:rsidRDefault="00735A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4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233C"/>
    <w:rsid w:val="000152F5"/>
    <w:rsid w:val="00027DA2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77E5B"/>
    <w:rsid w:val="000806F7"/>
    <w:rsid w:val="00093719"/>
    <w:rsid w:val="000942FF"/>
    <w:rsid w:val="00097840"/>
    <w:rsid w:val="000A4B38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423B6"/>
    <w:rsid w:val="001448A7"/>
    <w:rsid w:val="00146621"/>
    <w:rsid w:val="00150717"/>
    <w:rsid w:val="00157362"/>
    <w:rsid w:val="0016138C"/>
    <w:rsid w:val="001617E3"/>
    <w:rsid w:val="00162325"/>
    <w:rsid w:val="0017633D"/>
    <w:rsid w:val="001777A8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16A0"/>
    <w:rsid w:val="00213BAD"/>
    <w:rsid w:val="00216634"/>
    <w:rsid w:val="0022315A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0AC5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80151"/>
    <w:rsid w:val="003843DB"/>
    <w:rsid w:val="00385F6C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E69"/>
    <w:rsid w:val="00483E9F"/>
    <w:rsid w:val="00485A2C"/>
    <w:rsid w:val="00485EAB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1672"/>
    <w:rsid w:val="005203F1"/>
    <w:rsid w:val="00521BC3"/>
    <w:rsid w:val="00523550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363"/>
    <w:rsid w:val="00633014"/>
    <w:rsid w:val="0063437B"/>
    <w:rsid w:val="006354A5"/>
    <w:rsid w:val="0064017E"/>
    <w:rsid w:val="00654BB6"/>
    <w:rsid w:val="006561DE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1C64"/>
    <w:rsid w:val="006C6DFB"/>
    <w:rsid w:val="006D1507"/>
    <w:rsid w:val="006D4054"/>
    <w:rsid w:val="006E0289"/>
    <w:rsid w:val="006E02EC"/>
    <w:rsid w:val="006E3C4F"/>
    <w:rsid w:val="006E6F41"/>
    <w:rsid w:val="006E73E6"/>
    <w:rsid w:val="006F20DE"/>
    <w:rsid w:val="00703065"/>
    <w:rsid w:val="007211B1"/>
    <w:rsid w:val="0072150D"/>
    <w:rsid w:val="007225F0"/>
    <w:rsid w:val="00725DC0"/>
    <w:rsid w:val="007277DA"/>
    <w:rsid w:val="00731D27"/>
    <w:rsid w:val="00735A09"/>
    <w:rsid w:val="00737227"/>
    <w:rsid w:val="00742E65"/>
    <w:rsid w:val="0074393D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22A"/>
    <w:rsid w:val="008D76BC"/>
    <w:rsid w:val="008E30C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1C18"/>
    <w:rsid w:val="00902274"/>
    <w:rsid w:val="009127BA"/>
    <w:rsid w:val="00920AAE"/>
    <w:rsid w:val="00920E24"/>
    <w:rsid w:val="009227A6"/>
    <w:rsid w:val="00933EC1"/>
    <w:rsid w:val="00940FBB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86D95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32E16"/>
    <w:rsid w:val="00A365F4"/>
    <w:rsid w:val="00A47D80"/>
    <w:rsid w:val="00A53132"/>
    <w:rsid w:val="00A563F2"/>
    <w:rsid w:val="00A566E8"/>
    <w:rsid w:val="00A66347"/>
    <w:rsid w:val="00A810F9"/>
    <w:rsid w:val="00A82B3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0A4D"/>
    <w:rsid w:val="00AB64F3"/>
    <w:rsid w:val="00AB6D25"/>
    <w:rsid w:val="00AC3EFF"/>
    <w:rsid w:val="00AD0E56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31E5A"/>
    <w:rsid w:val="00B47359"/>
    <w:rsid w:val="00B6354D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2FB4"/>
    <w:rsid w:val="00BA3447"/>
    <w:rsid w:val="00BA3562"/>
    <w:rsid w:val="00BB4F09"/>
    <w:rsid w:val="00BB54B5"/>
    <w:rsid w:val="00BC46B2"/>
    <w:rsid w:val="00BD4C82"/>
    <w:rsid w:val="00BD4E33"/>
    <w:rsid w:val="00BE7F76"/>
    <w:rsid w:val="00BF7F08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62238"/>
    <w:rsid w:val="00C64A37"/>
    <w:rsid w:val="00C65D4A"/>
    <w:rsid w:val="00C7158E"/>
    <w:rsid w:val="00C7250B"/>
    <w:rsid w:val="00C7346B"/>
    <w:rsid w:val="00C743ED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70EF7"/>
    <w:rsid w:val="00D82AB5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5036"/>
    <w:rsid w:val="00E95B8E"/>
    <w:rsid w:val="00E97ADF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56247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sygnalne/informacje-sygnalne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://bdm.stat.gov.pl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stat.gov.pl/obszary-tematyczne/ceny-handel/ce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CPI_02_01ost_2023.docx.docx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CCDA5-65D3-46C7-9F36-90E48528BD4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C41C892-4686-4007-BF0C-2B368C2305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1943</TotalTime>
  <Pages>8</Pages>
  <Words>1943</Words>
  <Characters>11661</Characters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2023-03-14T12:59:00Z</cp:lastPrinted>
  <dcterms:created xsi:type="dcterms:W3CDTF">2022-02-07T12:21:00Z</dcterms:created>
  <dcterms:modified xsi:type="dcterms:W3CDTF">2023-03-14T14:57:00Z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