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23D8FE8E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FC4421">
        <w:t>e</w:t>
      </w:r>
      <w:r w:rsidR="001B048C">
        <w:t xml:space="preserve"> </w:t>
      </w:r>
      <w:r w:rsidR="00FC4421">
        <w:t>wrześniu</w:t>
      </w:r>
      <w:r w:rsidR="00493457">
        <w:t xml:space="preserve"> 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496C130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8,2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6642C484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1E773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1E7737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2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8,2% w porównaniu z analogicznym miesiącem poprzedniego roku.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" fillcolor="#001d77" stroked="f">
                <v:stroke joinstyle="miter"/>
                <v:textbox>
                  <w:txbxContent>
                    <w:p w14:paraId="5D772350" w14:textId="6642C484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1E773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1E7737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2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F71900F" w14:textId="5C031D7B" w:rsidR="00ED030A" w:rsidRPr="0000577E" w:rsidRDefault="009B4EE7" w:rsidP="00863AF8">
      <w:pPr>
        <w:pStyle w:val="Lead"/>
        <w:spacing w:before="0" w:after="0"/>
        <w:ind w:right="7"/>
      </w:pPr>
      <w:r w:rsidRPr="00D556CB">
        <w:rPr>
          <w:color w:val="000000" w:themeColor="text1"/>
        </w:rPr>
        <w:t xml:space="preserve">Ceny </w:t>
      </w:r>
      <w:r w:rsidR="005D623E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1E7737">
        <w:t xml:space="preserve"> we wrześniu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>poró</w:t>
      </w:r>
      <w:r w:rsidR="005D623E">
        <w:t xml:space="preserve">wnaniu z analogicznym miesiącem </w:t>
      </w:r>
      <w:r w:rsidRPr="00E51892">
        <w:t>ub.</w:t>
      </w:r>
      <w:r w:rsidR="00ED75C2" w:rsidRPr="00E51892">
        <w:t xml:space="preserve"> roku wzrosły o </w:t>
      </w:r>
      <w:r w:rsidR="001E7737">
        <w:t>8,2</w:t>
      </w:r>
      <w:r w:rsidRPr="00E51892">
        <w:t xml:space="preserve">% (wskaźnik cen </w:t>
      </w:r>
      <w:r w:rsidR="001E7737">
        <w:t>108</w:t>
      </w:r>
      <w:r w:rsidR="00E13990" w:rsidRPr="00E51892">
        <w:t>,</w:t>
      </w:r>
      <w:r w:rsidR="001E7737">
        <w:t>2</w:t>
      </w:r>
      <w:r w:rsidR="001C0D5B">
        <w:t>)</w:t>
      </w:r>
      <w:r w:rsidR="00A342B1">
        <w:t>,</w:t>
      </w:r>
      <w:r w:rsidR="00E13990" w:rsidRPr="00E51892">
        <w:t xml:space="preserve"> </w:t>
      </w:r>
      <w:r w:rsidR="001E7737">
        <w:br/>
      </w:r>
      <w:r w:rsidR="00E13990" w:rsidRPr="00E51892">
        <w:t>a</w:t>
      </w:r>
      <w:r w:rsidR="00ED75C2" w:rsidRPr="00E51892">
        <w:t xml:space="preserve"> w stosunku do </w:t>
      </w:r>
      <w:r w:rsidR="001E7737">
        <w:t>poprzedniego miesiąca obniżyły</w:t>
      </w:r>
      <w:r w:rsidR="006E02BF">
        <w:t xml:space="preserve"> się o 0,4% (wskaźnik cen 99,6).</w:t>
      </w: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3DAB4E3B" w14:textId="77777777" w:rsidR="006E02BF" w:rsidRDefault="006E02BF" w:rsidP="008D2BB5">
      <w:pPr>
        <w:pStyle w:val="Lead"/>
        <w:ind w:right="-255"/>
        <w:contextualSpacing/>
      </w:pPr>
      <w:bookmarkStart w:id="0" w:name="_GoBack"/>
      <w:bookmarkEnd w:id="0"/>
    </w:p>
    <w:p w14:paraId="43C0D266" w14:textId="1CE16A11" w:rsidR="009B4EE7" w:rsidRPr="00FC4421" w:rsidRDefault="009B4EE7" w:rsidP="008D2BB5">
      <w:pPr>
        <w:pStyle w:val="Lead"/>
        <w:ind w:right="-255"/>
        <w:contextualSpacing/>
        <w:rPr>
          <w:sz w:val="18"/>
          <w:szCs w:val="18"/>
        </w:rPr>
      </w:pPr>
      <w:r w:rsidRPr="00FC4421">
        <w:rPr>
          <w:sz w:val="18"/>
          <w:szCs w:val="18"/>
        </w:rPr>
        <w:t>Tablica 1. Szybki szacunek wskaźnika cen towarów i usług konsumpcyjnych w</w:t>
      </w:r>
      <w:r w:rsidR="006E02BF" w:rsidRPr="00FC4421">
        <w:rPr>
          <w:sz w:val="18"/>
          <w:szCs w:val="18"/>
        </w:rPr>
        <w:t>e wrześniu</w:t>
      </w:r>
      <w:r w:rsidR="00493457" w:rsidRPr="00FC4421">
        <w:rPr>
          <w:sz w:val="18"/>
          <w:szCs w:val="18"/>
        </w:rPr>
        <w:t xml:space="preserve"> 2023</w:t>
      </w:r>
      <w:r w:rsidR="00E514D0" w:rsidRPr="00FC4421">
        <w:rPr>
          <w:sz w:val="18"/>
          <w:szCs w:val="18"/>
        </w:rPr>
        <w:t xml:space="preserve"> </w:t>
      </w:r>
      <w:r w:rsidRPr="00FC4421">
        <w:rPr>
          <w:sz w:val="18"/>
          <w:szCs w:val="18"/>
        </w:rPr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e wrześni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02088382" w:rsidR="00493457" w:rsidRPr="00493457" w:rsidRDefault="00FC442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3EDA8878" w:rsidR="00493457" w:rsidRPr="00493457" w:rsidRDefault="00FC4421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09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6C1C0DA0" w:rsidR="00493457" w:rsidRPr="00493457" w:rsidRDefault="00FC442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08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520424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727BBAF3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108,2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6C289A50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99,6</w:t>
            </w:r>
          </w:p>
        </w:tc>
      </w:tr>
      <w:tr w:rsidR="00520424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59045506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110,3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7B9D625D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99,6</w:t>
            </w:r>
          </w:p>
        </w:tc>
      </w:tr>
      <w:tr w:rsidR="00520424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520424" w:rsidRPr="00493457" w:rsidRDefault="00520424" w:rsidP="0052042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60A66BCA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109</w:t>
            </w:r>
            <w:r w:rsidR="00863AF8">
              <w:t>,9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4575C42B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99,2</w:t>
            </w:r>
          </w:p>
        </w:tc>
      </w:tr>
      <w:tr w:rsidR="00520424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006D3F25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93,0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7624F550" w:rsidR="00520424" w:rsidRPr="00493457" w:rsidRDefault="00FC4421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t>96</w:t>
            </w:r>
            <w:r w:rsidR="00863AF8">
              <w:t>,9</w:t>
            </w:r>
          </w:p>
        </w:tc>
      </w:tr>
    </w:tbl>
    <w:p w14:paraId="54475AAF" w14:textId="53E6D52F" w:rsidR="00AF4659" w:rsidRPr="00AB3167" w:rsidRDefault="008A52D8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5A8CC020" wp14:editId="20CC9B57">
            <wp:simplePos x="0" y="0"/>
            <wp:positionH relativeFrom="margin">
              <wp:align>right</wp:align>
            </wp:positionH>
            <wp:positionV relativeFrom="paragraph">
              <wp:posOffset>2215541</wp:posOffset>
            </wp:positionV>
            <wp:extent cx="5035550" cy="2566670"/>
            <wp:effectExtent l="0" t="0" r="0" b="508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5E03DDD3" w14:textId="464BE79D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5F2864">
        <w:rPr>
          <w:rFonts w:ascii="Fira Sans" w:hAnsi="Fira Sans"/>
          <w:b w:val="0"/>
          <w:sz w:val="16"/>
          <w:szCs w:val="19"/>
        </w:rPr>
        <w:t>e wrześniu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@GlownyUrzadStatystyczny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gus_stat</w:t>
            </w:r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glownyurzadstatystycznygus</w:t>
            </w:r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8A52D8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8A52D8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8A52D8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8A52D8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8A52D8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8A52D8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8A52D8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8A52D8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44052E8-4386-4331-80C5-2087A7078F8E}"/>
    <w:embedBold r:id="rId2" w:fontKey="{BD256545-F903-48AB-896E-CDE52216589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26D13D3-D60E-4EAC-8C25-19E154BCE2ED}"/>
    <w:embedBold r:id="rId4" w:fontKey="{D68DC247-4BFE-4035-864B-E044D7D689E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EE794D8-5A6A-4F96-8FD4-041989B73FDE}"/>
    <w:embedBold r:id="rId6" w:fontKey="{5AE562BE-8B22-42CA-9508-0E6DCED098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34DD70E-957A-4E00-8BEF-C98C4226FBCF}"/>
    <w:embedItalic r:id="rId8" w:fontKey="{8482CCCC-9DC7-4F16-8D3E-698441CA7CD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0CD81DF-8B0F-441B-A125-BF1E5187B8B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C222644-E828-42A6-B834-DAD9C98C2B7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3C4B7ADD-5D00-421E-BF03-49C3E41CC5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2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2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2D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4647856F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 descr="29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7A0FB4" id="Prostokąt 10" o:spid="_x0000_s1026" alt="29 września 2023 roku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23CCC081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29 wrześ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606A80FD" w:rsidR="008955F2" w:rsidRPr="00987428" w:rsidRDefault="00FC44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9 wrześni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" filled="f" stroked="f">
              <v:textbox>
                <w:txbxContent>
                  <w:p w14:paraId="3D778905" w14:textId="606A80FD" w:rsidR="008955F2" w:rsidRPr="00987428" w:rsidRDefault="00FC44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5707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E7737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0C47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B4ABD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514F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2864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D671F"/>
    <w:rsid w:val="006E0289"/>
    <w:rsid w:val="006E02BF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3AF8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52D8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684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14BA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C4421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CPI_FE_09_2023.docx</NazwaPliku>
    <Odbiorcy2 xmlns="AD3641B4-23D9-4536-AF9E-7D0EADDEB824" xsi:nil="true"/>
    <Osoba xmlns="AD3641B4-23D9-4536-AF9E-7D0EADDEB824">STAT\KunowskiB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281A7D-5AA4-4EEF-8289-A6AE3DF9A54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368E8110-38C4-42E6-A00D-6465BF9B87B6}"/>
</file>

<file path=customXml/itemProps4.xml><?xml version="1.0" encoding="utf-8"?>
<ds:datastoreItem xmlns:ds="http://schemas.openxmlformats.org/officeDocument/2006/customXml" ds:itemID="{23E2F523-6314-454F-90DA-9B01922F97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2</Pages>
  <Words>468</Words>
  <Characters>2814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2023-09-28T07:40:00Z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