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CD76BF7" w:rsidR="00393761" w:rsidRPr="00D55DF2" w:rsidRDefault="00F26829" w:rsidP="00F049AB">
      <w:pPr>
        <w:pStyle w:val="Tytuinfomacjisygnalnej"/>
      </w:pPr>
      <w:r>
        <w:t>S</w:t>
      </w:r>
      <w:r w:rsidR="00562F57" w:rsidRPr="00D55DF2">
        <w:t xml:space="preserve">atelitarny </w:t>
      </w:r>
      <w:r>
        <w:t xml:space="preserve">rachunek </w:t>
      </w:r>
      <w:r w:rsidR="00562F57" w:rsidRPr="00D55DF2">
        <w:t xml:space="preserve">kultury </w:t>
      </w:r>
      <w:r w:rsidR="00805240">
        <w:t xml:space="preserve">w </w:t>
      </w:r>
      <w:r w:rsidR="00562F57" w:rsidRPr="00D55DF2">
        <w:t>2017</w:t>
      </w:r>
      <w:r w:rsidR="002E311D">
        <w:t xml:space="preserve"> r.</w:t>
      </w:r>
    </w:p>
    <w:p w14:paraId="54253C5C" w14:textId="3D2A0C9A" w:rsidR="00297FB7" w:rsidRDefault="00731D27" w:rsidP="00297FB7">
      <w:pPr>
        <w:pStyle w:val="Lead"/>
        <w:rPr>
          <w:noProof w:val="0"/>
        </w:rPr>
      </w:pPr>
      <w:r w:rsidRPr="00110333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F5BB7F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320800"/>
                <wp:effectExtent l="0" t="0" r="5715" b="0"/>
                <wp:wrapSquare wrapText="bothSides"/>
                <wp:docPr id="6" name="Pole tekstowe 2" descr="2,9% udział kultury w tworzeniu wartości dodanej brutto i produkcji globalnej w 2017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0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E8EEDC4" w:rsidR="005C0CAC" w:rsidRPr="006D7003" w:rsidRDefault="00562F57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D70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2,9%</w:t>
                            </w:r>
                          </w:p>
                          <w:p w14:paraId="63B3F253" w14:textId="772D32B4" w:rsidR="005C0CAC" w:rsidRPr="00562F57" w:rsidRDefault="00562F57" w:rsidP="006D700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62F57">
                              <w:t xml:space="preserve">udział </w:t>
                            </w:r>
                            <w:r w:rsidR="0064024C">
                              <w:t xml:space="preserve">obszaru </w:t>
                            </w:r>
                            <w:r w:rsidRPr="00562F57">
                              <w:t>kultury w</w:t>
                            </w:r>
                            <w:r>
                              <w:t xml:space="preserve"> twor</w:t>
                            </w:r>
                            <w:r w:rsidR="00674025">
                              <w:t>zeniu wartości dodanej brutto i </w:t>
                            </w:r>
                            <w:r>
                              <w:t>produkcji globalnej</w:t>
                            </w:r>
                            <w:r w:rsidR="003C0AFA">
                              <w:t xml:space="preserve"> w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,9% udział kultury w tworzeniu wartości dodanej brutto i produkcji globalnej w 2017 r. &#10;" style="position:absolute;margin-left:0;margin-top:3.6pt;width:173.55pt;height:10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" fillcolor="#001d77" stroked="f">
                <v:stroke joinstyle="miter"/>
                <v:textbox>
                  <w:txbxContent>
                    <w:p w14:paraId="30951E30" w14:textId="6E8EEDC4" w:rsidR="005C0CAC" w:rsidRPr="006D7003" w:rsidRDefault="00562F57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D7003">
                        <w:rPr>
                          <w:rStyle w:val="WartowskanikaZnak"/>
                          <w:sz w:val="72"/>
                          <w:szCs w:val="72"/>
                        </w:rPr>
                        <w:t>2,9%</w:t>
                      </w:r>
                    </w:p>
                    <w:p w14:paraId="63B3F253" w14:textId="772D32B4" w:rsidR="005C0CAC" w:rsidRPr="00562F57" w:rsidRDefault="00562F57" w:rsidP="006D700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62F57">
                        <w:t xml:space="preserve">udział </w:t>
                      </w:r>
                      <w:r w:rsidR="0064024C">
                        <w:t xml:space="preserve">obszaru </w:t>
                      </w:r>
                      <w:r w:rsidRPr="00562F57">
                        <w:t>kultury w</w:t>
                      </w:r>
                      <w:r>
                        <w:t xml:space="preserve"> twor</w:t>
                      </w:r>
                      <w:r w:rsidR="00674025">
                        <w:t>zeniu wartości dodanej brutto i </w:t>
                      </w:r>
                      <w:r>
                        <w:t>produkcji globalnej</w:t>
                      </w:r>
                      <w:r w:rsidR="003C0AFA">
                        <w:t xml:space="preserve"> w 2017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01F5" w:rsidRPr="00110333">
        <w:t xml:space="preserve">Udział </w:t>
      </w:r>
      <w:r w:rsidR="0064024C">
        <w:t xml:space="preserve">obszaru </w:t>
      </w:r>
      <w:r w:rsidR="007601F5" w:rsidRPr="00110333">
        <w:t xml:space="preserve">kultury </w:t>
      </w:r>
      <w:r w:rsidR="00F97EE8" w:rsidRPr="00110333">
        <w:t xml:space="preserve">w </w:t>
      </w:r>
      <w:r w:rsidR="007601F5" w:rsidRPr="00110333">
        <w:t>gospodarce narodowej wyn</w:t>
      </w:r>
      <w:r w:rsidR="00D758B2" w:rsidRPr="00110333">
        <w:t>iósł</w:t>
      </w:r>
      <w:r w:rsidR="007601F5" w:rsidRPr="00110333">
        <w:t xml:space="preserve"> niemal 3%, na co w największym stopniu składa</w:t>
      </w:r>
      <w:r w:rsidR="00D758B2" w:rsidRPr="00110333">
        <w:t>ła</w:t>
      </w:r>
      <w:r w:rsidR="007601F5" w:rsidRPr="00110333">
        <w:t xml:space="preserve"> się działalność podmiotów </w:t>
      </w:r>
      <w:r w:rsidR="003E6F15" w:rsidRPr="00110333">
        <w:t xml:space="preserve">w </w:t>
      </w:r>
      <w:r w:rsidR="008E22A1" w:rsidRPr="00110333">
        <w:t xml:space="preserve">dziedzinie </w:t>
      </w:r>
      <w:r w:rsidR="007601F5" w:rsidRPr="00110333">
        <w:rPr>
          <w:i/>
        </w:rPr>
        <w:t>Reklama</w:t>
      </w:r>
      <w:r w:rsidR="00081A55" w:rsidRPr="00110333">
        <w:t xml:space="preserve">, a w dalszej </w:t>
      </w:r>
      <w:r w:rsidR="00081A55" w:rsidRPr="00FA0FB5">
        <w:t xml:space="preserve">kolejności </w:t>
      </w:r>
      <w:r w:rsidR="007601F5" w:rsidRPr="00110333">
        <w:rPr>
          <w:i/>
        </w:rPr>
        <w:t xml:space="preserve">Sztuki </w:t>
      </w:r>
      <w:bookmarkStart w:id="0" w:name="_GoBack"/>
      <w:bookmarkEnd w:id="0"/>
      <w:r w:rsidR="007601F5" w:rsidRPr="00110333">
        <w:rPr>
          <w:i/>
        </w:rPr>
        <w:t xml:space="preserve">audiowizualne </w:t>
      </w:r>
      <w:r w:rsidR="00110333">
        <w:rPr>
          <w:i/>
        </w:rPr>
        <w:t>i</w:t>
      </w:r>
      <w:r w:rsidR="0071397B">
        <w:rPr>
          <w:i/>
        </w:rPr>
        <w:t xml:space="preserve"> </w:t>
      </w:r>
      <w:r w:rsidR="007601F5" w:rsidRPr="00110333">
        <w:rPr>
          <w:i/>
        </w:rPr>
        <w:t>multimedia</w:t>
      </w:r>
      <w:r w:rsidR="007601F5" w:rsidRPr="00110333">
        <w:t xml:space="preserve"> oraz </w:t>
      </w:r>
      <w:r w:rsidR="007601F5" w:rsidRPr="00110333">
        <w:rPr>
          <w:i/>
        </w:rPr>
        <w:t>Książk</w:t>
      </w:r>
      <w:r w:rsidR="00087764" w:rsidRPr="00110333">
        <w:rPr>
          <w:i/>
        </w:rPr>
        <w:t>i</w:t>
      </w:r>
      <w:r w:rsidR="007601F5" w:rsidRPr="00110333">
        <w:rPr>
          <w:i/>
        </w:rPr>
        <w:t xml:space="preserve"> i prasa</w:t>
      </w:r>
      <w:r w:rsidR="00D758B2" w:rsidRPr="00110333">
        <w:t xml:space="preserve">. </w:t>
      </w:r>
      <w:r w:rsidR="00D758B2" w:rsidRPr="002B29DC">
        <w:t>To te dziedziny dominowały</w:t>
      </w:r>
      <w:r w:rsidR="007601F5" w:rsidRPr="002B29DC">
        <w:t xml:space="preserve"> w większości transakcji składających się na </w:t>
      </w:r>
      <w:r w:rsidR="00422F57" w:rsidRPr="00F74E55">
        <w:t>satelitarny</w:t>
      </w:r>
      <w:r w:rsidR="00422F57" w:rsidRPr="00422F57">
        <w:t xml:space="preserve"> </w:t>
      </w:r>
      <w:r w:rsidR="007601F5" w:rsidRPr="009F517D">
        <w:t>rachunek kultury</w:t>
      </w:r>
      <w:r w:rsidR="003E6F15" w:rsidRPr="002B29DC">
        <w:t xml:space="preserve"> </w:t>
      </w:r>
      <w:r w:rsidR="007601F5" w:rsidRPr="002B29DC">
        <w:t>w 2017 r.</w:t>
      </w:r>
    </w:p>
    <w:p w14:paraId="3DB10F9F" w14:textId="61902D12" w:rsidR="00E95B8E" w:rsidRPr="00330C85" w:rsidRDefault="00CB6AD4" w:rsidP="00330C85">
      <w:pPr>
        <w:pStyle w:val="Nagwek1"/>
        <w:spacing w:before="480"/>
      </w:pPr>
      <w:r w:rsidRPr="001F463B">
        <w:rPr>
          <w:shd w:val="clear" w:color="auto" w:fill="FFFFFF"/>
        </w:rPr>
        <w:br/>
      </w:r>
      <w:r w:rsidR="00562F57" w:rsidRPr="00330C85">
        <w:rPr>
          <w:rFonts w:ascii="Fira Sans" w:hAnsi="Fira Sans"/>
          <w:b/>
          <w:szCs w:val="19"/>
        </w:rPr>
        <w:t xml:space="preserve">Udział </w:t>
      </w:r>
      <w:r w:rsidR="0064024C">
        <w:rPr>
          <w:rFonts w:ascii="Fira Sans" w:hAnsi="Fira Sans"/>
          <w:b/>
          <w:szCs w:val="19"/>
        </w:rPr>
        <w:t xml:space="preserve">obszaru </w:t>
      </w:r>
      <w:r w:rsidR="00562F57" w:rsidRPr="00330C85">
        <w:rPr>
          <w:rFonts w:ascii="Fira Sans" w:hAnsi="Fira Sans"/>
          <w:b/>
          <w:szCs w:val="19"/>
        </w:rPr>
        <w:t>kultury w gospodarce narodowej</w:t>
      </w:r>
    </w:p>
    <w:p w14:paraId="62E095A9" w14:textId="5F96A76F" w:rsidR="00F331A8" w:rsidRDefault="00455BE5" w:rsidP="001F463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30C85">
        <w:rPr>
          <w:rFonts w:eastAsia="Times New Roman" w:cs="Times New Roman"/>
          <w:szCs w:val="19"/>
          <w:lang w:eastAsia="pl-PL"/>
        </w:rPr>
        <w:t>Satelitarny r</w:t>
      </w:r>
      <w:r w:rsidR="005E31D9" w:rsidRPr="00330C85">
        <w:rPr>
          <w:rFonts w:eastAsia="Times New Roman" w:cs="Times New Roman"/>
          <w:szCs w:val="19"/>
          <w:lang w:eastAsia="pl-PL"/>
        </w:rPr>
        <w:t>achunek kultury pozwala na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oszacowanie wkładu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5E31D9" w:rsidRPr="001F463B">
        <w:rPr>
          <w:rFonts w:eastAsia="Times New Roman" w:cs="Times New Roman"/>
          <w:szCs w:val="19"/>
          <w:lang w:eastAsia="pl-PL"/>
        </w:rPr>
        <w:t>kultury, rozumiane</w:t>
      </w:r>
      <w:r w:rsidR="008F68D7">
        <w:rPr>
          <w:rFonts w:eastAsia="Times New Roman" w:cs="Times New Roman"/>
          <w:szCs w:val="19"/>
          <w:lang w:eastAsia="pl-PL"/>
        </w:rPr>
        <w:t>j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jako działalnoś</w:t>
      </w:r>
      <w:r w:rsidR="00F97EE8">
        <w:rPr>
          <w:rFonts w:eastAsia="Times New Roman" w:cs="Times New Roman"/>
          <w:szCs w:val="19"/>
          <w:lang w:eastAsia="pl-PL"/>
        </w:rPr>
        <w:t>ć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samorządowych i państwowych instytucji kultury, organizacji pozarządowych działających w sferze kultury oraz </w:t>
      </w:r>
      <w:r w:rsidR="00F97EE8">
        <w:rPr>
          <w:rFonts w:eastAsia="Times New Roman" w:cs="Times New Roman"/>
          <w:szCs w:val="19"/>
          <w:lang w:eastAsia="pl-PL"/>
        </w:rPr>
        <w:t>podmiotów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zaliczanych do przemysłów kultury i </w:t>
      </w:r>
      <w:r w:rsidR="005E31D9" w:rsidRPr="009F517D">
        <w:rPr>
          <w:rFonts w:eastAsia="Times New Roman" w:cs="Times New Roman"/>
          <w:szCs w:val="19"/>
          <w:lang w:eastAsia="pl-PL"/>
        </w:rPr>
        <w:t>kreatywnych,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</w:t>
      </w:r>
      <w:r w:rsidR="001F463B">
        <w:rPr>
          <w:rFonts w:eastAsia="Times New Roman" w:cs="Times New Roman"/>
          <w:szCs w:val="19"/>
          <w:lang w:eastAsia="pl-PL"/>
        </w:rPr>
        <w:t xml:space="preserve">w gospodarkę narodową. Udział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1F463B">
        <w:rPr>
          <w:rFonts w:eastAsia="Times New Roman" w:cs="Times New Roman"/>
          <w:szCs w:val="19"/>
          <w:lang w:eastAsia="pl-PL"/>
        </w:rPr>
        <w:t xml:space="preserve">kultury w </w:t>
      </w:r>
      <w:r w:rsidR="008E22A1">
        <w:rPr>
          <w:rFonts w:eastAsia="Times New Roman" w:cs="Times New Roman"/>
          <w:szCs w:val="19"/>
          <w:lang w:eastAsia="pl-PL"/>
        </w:rPr>
        <w:t>gospodarce narodowej</w:t>
      </w:r>
      <w:r w:rsidR="001F463B">
        <w:rPr>
          <w:rFonts w:eastAsia="Times New Roman" w:cs="Times New Roman"/>
          <w:szCs w:val="19"/>
          <w:lang w:eastAsia="pl-PL"/>
        </w:rPr>
        <w:t xml:space="preserve"> </w:t>
      </w:r>
      <w:r w:rsidR="001F463B" w:rsidRPr="00F1499D">
        <w:rPr>
          <w:rFonts w:eastAsia="Times New Roman" w:cs="Times New Roman"/>
          <w:szCs w:val="19"/>
          <w:lang w:eastAsia="pl-PL"/>
        </w:rPr>
        <w:t xml:space="preserve">najlepiej </w:t>
      </w:r>
      <w:r w:rsidR="002F0250">
        <w:rPr>
          <w:rFonts w:eastAsia="Times New Roman" w:cs="Times New Roman"/>
          <w:szCs w:val="19"/>
          <w:lang w:eastAsia="pl-PL"/>
        </w:rPr>
        <w:t>określają</w:t>
      </w:r>
      <w:r w:rsidR="001F463B">
        <w:rPr>
          <w:rFonts w:eastAsia="Times New Roman" w:cs="Times New Roman"/>
          <w:szCs w:val="19"/>
          <w:lang w:eastAsia="pl-PL"/>
        </w:rPr>
        <w:t xml:space="preserve"> wartość dodana </w:t>
      </w:r>
      <w:r w:rsidR="008F68D7">
        <w:rPr>
          <w:rFonts w:eastAsia="Times New Roman" w:cs="Times New Roman"/>
          <w:szCs w:val="19"/>
          <w:lang w:eastAsia="pl-PL"/>
        </w:rPr>
        <w:t xml:space="preserve">brutto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1F463B">
        <w:rPr>
          <w:rFonts w:eastAsia="Times New Roman" w:cs="Times New Roman"/>
          <w:szCs w:val="19"/>
          <w:lang w:eastAsia="pl-PL"/>
        </w:rPr>
        <w:t xml:space="preserve">kultury w relacji 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do wartości dodanej brutto całej gospodarki </w:t>
      </w:r>
      <w:r w:rsidR="008E22A1">
        <w:rPr>
          <w:rFonts w:eastAsia="Times New Roman" w:cs="Times New Roman"/>
          <w:szCs w:val="19"/>
          <w:lang w:eastAsia="pl-PL"/>
        </w:rPr>
        <w:t>oraz</w:t>
      </w:r>
      <w:r w:rsidR="001F463B" w:rsidRPr="00C82AA9">
        <w:rPr>
          <w:rFonts w:eastAsia="Times New Roman" w:cs="Times New Roman"/>
          <w:szCs w:val="19"/>
          <w:lang w:eastAsia="pl-PL"/>
        </w:rPr>
        <w:t xml:space="preserve"> </w:t>
      </w:r>
      <w:r w:rsidR="006405E8">
        <w:rPr>
          <w:rFonts w:eastAsia="Times New Roman" w:cs="Times New Roman"/>
          <w:szCs w:val="19"/>
          <w:lang w:eastAsia="pl-PL"/>
        </w:rPr>
        <w:t xml:space="preserve">wartość produkcji globalnej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6405E8">
        <w:rPr>
          <w:rFonts w:eastAsia="Times New Roman" w:cs="Times New Roman"/>
          <w:szCs w:val="19"/>
          <w:lang w:eastAsia="pl-PL"/>
        </w:rPr>
        <w:t>kultury do</w:t>
      </w:r>
      <w:r w:rsidR="001F463B" w:rsidRPr="00C82AA9">
        <w:rPr>
          <w:rFonts w:eastAsia="Times New Roman" w:cs="Times New Roman"/>
          <w:szCs w:val="19"/>
          <w:lang w:eastAsia="pl-PL"/>
        </w:rPr>
        <w:t xml:space="preserve"> produkcji globalnej</w:t>
      </w:r>
      <w:r w:rsidR="006405E8">
        <w:rPr>
          <w:rFonts w:eastAsia="Times New Roman" w:cs="Times New Roman"/>
          <w:szCs w:val="19"/>
          <w:lang w:eastAsia="pl-PL"/>
        </w:rPr>
        <w:t xml:space="preserve"> całej gospodarki narodowej</w:t>
      </w:r>
      <w:r w:rsidR="001F463B">
        <w:rPr>
          <w:rFonts w:eastAsia="Times New Roman" w:cs="Times New Roman"/>
          <w:szCs w:val="19"/>
          <w:lang w:eastAsia="pl-PL"/>
        </w:rPr>
        <w:t xml:space="preserve"> – w</w:t>
      </w:r>
      <w:r w:rsidR="0071397B">
        <w:rPr>
          <w:rFonts w:eastAsia="Times New Roman" w:cs="Times New Roman"/>
          <w:szCs w:val="19"/>
          <w:lang w:eastAsia="pl-PL"/>
        </w:rPr>
        <w:t xml:space="preserve"> </w:t>
      </w:r>
      <w:r w:rsidR="001F463B">
        <w:rPr>
          <w:rFonts w:eastAsia="Times New Roman" w:cs="Times New Roman"/>
          <w:szCs w:val="19"/>
          <w:lang w:eastAsia="pl-PL"/>
        </w:rPr>
        <w:t>2017</w:t>
      </w:r>
      <w:r w:rsidR="0071397B">
        <w:rPr>
          <w:rFonts w:eastAsia="Times New Roman" w:cs="Times New Roman"/>
          <w:szCs w:val="19"/>
          <w:lang w:eastAsia="pl-PL"/>
        </w:rPr>
        <w:t xml:space="preserve"> </w:t>
      </w:r>
      <w:r w:rsidR="001F463B">
        <w:rPr>
          <w:rFonts w:eastAsia="Times New Roman" w:cs="Times New Roman"/>
          <w:szCs w:val="19"/>
          <w:lang w:eastAsia="pl-PL"/>
        </w:rPr>
        <w:t xml:space="preserve">r. </w:t>
      </w:r>
      <w:r w:rsidR="001F463B" w:rsidRPr="00C82AA9">
        <w:rPr>
          <w:rFonts w:eastAsia="Times New Roman" w:cs="Times New Roman"/>
          <w:szCs w:val="19"/>
          <w:lang w:eastAsia="pl-PL"/>
        </w:rPr>
        <w:t>obie te wartości wyniosły</w:t>
      </w:r>
      <w:r w:rsidR="00674025">
        <w:rPr>
          <w:rFonts w:eastAsia="Times New Roman" w:cs="Times New Roman"/>
          <w:szCs w:val="19"/>
          <w:lang w:eastAsia="pl-PL"/>
        </w:rPr>
        <w:t xml:space="preserve"> 2,9%.</w:t>
      </w:r>
    </w:p>
    <w:p w14:paraId="6161754A" w14:textId="39E43E0F" w:rsidR="00DE6FAA" w:rsidRDefault="00D10708" w:rsidP="009F2E97">
      <w:pPr>
        <w:pStyle w:val="Tytuwykresu0"/>
        <w:keepNext w:val="0"/>
        <w:tabs>
          <w:tab w:val="left" w:pos="993"/>
        </w:tabs>
        <w:ind w:left="851" w:hanging="851"/>
        <w:rPr>
          <w:rFonts w:ascii="Fira Sans" w:hAnsi="Fira Sans"/>
          <w:noProof w:val="0"/>
        </w:rPr>
      </w:pPr>
      <w:r>
        <w:rPr>
          <w:rFonts w:ascii="Fira Sans" w:hAnsi="Fira Sans"/>
        </w:rPr>
        <w:drawing>
          <wp:anchor distT="0" distB="0" distL="114300" distR="114300" simplePos="0" relativeHeight="251804672" behindDoc="0" locked="0" layoutInCell="1" allowOverlap="1" wp14:anchorId="7E3592C6" wp14:editId="40E6E582">
            <wp:simplePos x="0" y="0"/>
            <wp:positionH relativeFrom="margin">
              <wp:align>left</wp:align>
            </wp:positionH>
            <wp:positionV relativeFrom="paragraph">
              <wp:posOffset>520787</wp:posOffset>
            </wp:positionV>
            <wp:extent cx="5059680" cy="2789695"/>
            <wp:effectExtent l="0" t="0" r="7620" b="0"/>
            <wp:wrapTopAndBottom/>
            <wp:docPr id="15" name="Obraz 15" descr="Wykres słupkowy przedstawiający udział obszaru kultury w wybranych transakcjach rachunku produkcji i rachunku tworzenia dochodów gospodarki narodowej w 2017 r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78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6FAA" w:rsidRPr="009F2E97">
        <w:rPr>
          <w:rFonts w:ascii="Fira Sans" w:hAnsi="Fira Sans"/>
          <w:noProof w:val="0"/>
        </w:rPr>
        <w:t xml:space="preserve">Wykres 1. Udział </w:t>
      </w:r>
      <w:r w:rsidR="008E22A1" w:rsidRPr="009F2E97">
        <w:rPr>
          <w:rFonts w:ascii="Fira Sans" w:hAnsi="Fira Sans"/>
          <w:noProof w:val="0"/>
        </w:rPr>
        <w:t xml:space="preserve">obszaru </w:t>
      </w:r>
      <w:r w:rsidR="00DE6FAA" w:rsidRPr="009F2E97">
        <w:rPr>
          <w:rFonts w:ascii="Fira Sans" w:hAnsi="Fira Sans"/>
          <w:noProof w:val="0"/>
        </w:rPr>
        <w:t xml:space="preserve">kultury w wybranych transakcjach </w:t>
      </w:r>
      <w:r w:rsidR="00942BA4">
        <w:rPr>
          <w:rFonts w:ascii="Fira Sans" w:hAnsi="Fira Sans"/>
          <w:noProof w:val="0"/>
        </w:rPr>
        <w:t xml:space="preserve">rachunku produkcji i rachunku tworzenia dochodów </w:t>
      </w:r>
      <w:r w:rsidR="00DE6FAA" w:rsidRPr="009F2E97">
        <w:rPr>
          <w:rFonts w:ascii="Fira Sans" w:hAnsi="Fira Sans"/>
          <w:noProof w:val="0"/>
        </w:rPr>
        <w:t>gospodarki narodowej w</w:t>
      </w:r>
      <w:r w:rsidR="00330C85" w:rsidRPr="009F2E97">
        <w:rPr>
          <w:rFonts w:ascii="Fira Sans" w:hAnsi="Fira Sans"/>
          <w:noProof w:val="0"/>
        </w:rPr>
        <w:t> </w:t>
      </w:r>
      <w:r w:rsidR="00DE6FAA" w:rsidRPr="009F2E97">
        <w:rPr>
          <w:rFonts w:ascii="Fira Sans" w:hAnsi="Fira Sans"/>
          <w:noProof w:val="0"/>
        </w:rPr>
        <w:t>2017 r.</w:t>
      </w:r>
    </w:p>
    <w:p w14:paraId="2286DA08" w14:textId="5CA40B5E" w:rsidR="00DE6FAA" w:rsidRDefault="00DE6FAA" w:rsidP="00B410A1">
      <w:pPr>
        <w:spacing w:before="360" w:line="288" w:lineRule="auto"/>
      </w:pPr>
      <w:r>
        <w:rPr>
          <w:rFonts w:eastAsia="Times New Roman" w:cs="Times New Roman"/>
          <w:szCs w:val="19"/>
          <w:lang w:eastAsia="pl-PL"/>
        </w:rPr>
        <w:t xml:space="preserve">Największy udział w tworzeniu wartości dodanej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8E22A1">
        <w:rPr>
          <w:rFonts w:eastAsia="Times New Roman" w:cs="Times New Roman"/>
          <w:szCs w:val="19"/>
          <w:lang w:eastAsia="pl-PL"/>
        </w:rPr>
        <w:t xml:space="preserve">kultury </w:t>
      </w:r>
      <w:r>
        <w:rPr>
          <w:rFonts w:eastAsia="Times New Roman" w:cs="Times New Roman"/>
          <w:szCs w:val="19"/>
          <w:lang w:eastAsia="pl-PL"/>
        </w:rPr>
        <w:t xml:space="preserve">miały podmioty zaliczane do </w:t>
      </w:r>
      <w:r w:rsidR="008E22A1">
        <w:rPr>
          <w:rFonts w:eastAsia="Times New Roman" w:cs="Times New Roman"/>
          <w:szCs w:val="19"/>
          <w:lang w:eastAsia="pl-PL"/>
        </w:rPr>
        <w:t>dziedziny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DE6FAA">
        <w:rPr>
          <w:rFonts w:eastAsia="Times New Roman" w:cs="Times New Roman"/>
          <w:i/>
          <w:szCs w:val="19"/>
          <w:lang w:eastAsia="pl-PL"/>
        </w:rPr>
        <w:t>Reklam</w:t>
      </w:r>
      <w:r w:rsidR="00A6785D">
        <w:rPr>
          <w:rFonts w:eastAsia="Times New Roman" w:cs="Times New Roman"/>
          <w:i/>
          <w:szCs w:val="19"/>
          <w:lang w:eastAsia="pl-PL"/>
        </w:rPr>
        <w:t>a</w:t>
      </w:r>
      <w:r>
        <w:rPr>
          <w:rFonts w:eastAsia="Times New Roman" w:cs="Times New Roman"/>
          <w:szCs w:val="19"/>
          <w:lang w:eastAsia="pl-PL"/>
        </w:rPr>
        <w:t xml:space="preserve"> (22</w:t>
      </w:r>
      <w:r w:rsidR="00421E70">
        <w:rPr>
          <w:rFonts w:eastAsia="Times New Roman" w:cs="Times New Roman"/>
          <w:szCs w:val="19"/>
          <w:lang w:eastAsia="pl-PL"/>
        </w:rPr>
        <w:t>,6</w:t>
      </w:r>
      <w:r>
        <w:rPr>
          <w:rFonts w:eastAsia="Times New Roman" w:cs="Times New Roman"/>
          <w:szCs w:val="19"/>
          <w:lang w:eastAsia="pl-PL"/>
        </w:rPr>
        <w:t xml:space="preserve">% wartości dodanej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>
        <w:rPr>
          <w:rFonts w:eastAsia="Times New Roman" w:cs="Times New Roman"/>
          <w:szCs w:val="19"/>
          <w:lang w:eastAsia="pl-PL"/>
        </w:rPr>
        <w:t xml:space="preserve">kultury), </w:t>
      </w:r>
      <w:r w:rsidR="00522C98">
        <w:rPr>
          <w:rFonts w:eastAsia="Times New Roman" w:cs="Times New Roman"/>
          <w:szCs w:val="19"/>
          <w:lang w:eastAsia="pl-PL"/>
        </w:rPr>
        <w:t xml:space="preserve">a </w:t>
      </w:r>
      <w:r w:rsidR="002F0250">
        <w:rPr>
          <w:rFonts w:eastAsia="Times New Roman" w:cs="Times New Roman"/>
          <w:szCs w:val="19"/>
          <w:lang w:eastAsia="pl-PL"/>
        </w:rPr>
        <w:t xml:space="preserve">najmniejszy – </w:t>
      </w:r>
      <w:r w:rsidRPr="0064195F">
        <w:rPr>
          <w:rFonts w:eastAsia="Times New Roman" w:cs="Times New Roman"/>
          <w:i/>
          <w:szCs w:val="19"/>
          <w:lang w:eastAsia="pl-PL"/>
        </w:rPr>
        <w:t>Zarządzanie</w:t>
      </w:r>
      <w:r w:rsidR="00352E4E">
        <w:rPr>
          <w:rFonts w:eastAsia="Times New Roman" w:cs="Times New Roman"/>
          <w:i/>
          <w:szCs w:val="19"/>
          <w:lang w:eastAsia="pl-PL"/>
        </w:rPr>
        <w:t xml:space="preserve"> </w:t>
      </w:r>
      <w:r w:rsidRPr="0064195F">
        <w:rPr>
          <w:rFonts w:eastAsia="Times New Roman" w:cs="Times New Roman"/>
          <w:i/>
          <w:szCs w:val="19"/>
          <w:lang w:eastAsia="pl-PL"/>
        </w:rPr>
        <w:t>i administracja kulturą</w:t>
      </w:r>
      <w:r w:rsidR="002F0250">
        <w:rPr>
          <w:rFonts w:eastAsia="Times New Roman" w:cs="Times New Roman"/>
          <w:i/>
          <w:szCs w:val="19"/>
          <w:lang w:eastAsia="pl-PL"/>
        </w:rPr>
        <w:t xml:space="preserve"> (0,6%).</w:t>
      </w:r>
    </w:p>
    <w:p w14:paraId="566928DC" w14:textId="7FFAD762" w:rsidR="008154CB" w:rsidRDefault="00FE27D3" w:rsidP="00A83AAE">
      <w:pPr>
        <w:pStyle w:val="Tytuwykresu0"/>
        <w:keepNext w:val="0"/>
        <w:tabs>
          <w:tab w:val="left" w:pos="993"/>
        </w:tabs>
        <w:ind w:left="851" w:hanging="851"/>
        <w:rPr>
          <w:rFonts w:ascii="Fira Sans" w:hAnsi="Fira Sans"/>
          <w:noProof w:val="0"/>
        </w:rPr>
      </w:pPr>
      <w:r w:rsidRPr="00C82AA9">
        <w:rPr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28F3CC1">
                <wp:simplePos x="0" y="0"/>
                <wp:positionH relativeFrom="column">
                  <wp:posOffset>5323205</wp:posOffset>
                </wp:positionH>
                <wp:positionV relativeFrom="paragraph">
                  <wp:posOffset>394970</wp:posOffset>
                </wp:positionV>
                <wp:extent cx="1725295" cy="977900"/>
                <wp:effectExtent l="0" t="0" r="0" b="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2" name="Pole tekstowe 2" descr="Największy udział w tworze-niu wartości dodanej brutto miały podmioty zaliczane do dziedziny Reklam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2CCB506" w:rsidR="00D616D2" w:rsidRPr="00A37B98" w:rsidRDefault="00A37B9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37B98">
                              <w:t>Największy udział w tworzeniu wartości d</w:t>
                            </w:r>
                            <w:r>
                              <w:t xml:space="preserve">odanej </w:t>
                            </w:r>
                            <w:r w:rsidR="00D02E46">
                              <w:t xml:space="preserve">brutto </w:t>
                            </w:r>
                            <w:r w:rsidR="00414568">
                              <w:t xml:space="preserve">w obszarze kultury </w:t>
                            </w:r>
                            <w:r>
                              <w:t xml:space="preserve">miały podmioty zaliczane do </w:t>
                            </w:r>
                            <w:r w:rsidR="006135F4">
                              <w:t>dziedziny</w:t>
                            </w:r>
                            <w:r>
                              <w:t xml:space="preserve"> </w:t>
                            </w:r>
                            <w:r w:rsidRPr="003F3EF4">
                              <w:rPr>
                                <w:i/>
                              </w:rPr>
                              <w:t>Reklam</w:t>
                            </w:r>
                            <w:r w:rsidR="001B4EB1">
                              <w:rPr>
                                <w:i/>
                              </w:rPr>
                              <w:t>a</w:t>
                            </w:r>
                            <w:r w:rsidR="00FE27D3">
                              <w:rPr>
                                <w:i/>
                              </w:rPr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kszy udział w tworze-niu wartości dodanej brutto miały podmioty zaliczane do dziedziny Reklama." style="position:absolute;left:0;text-align:left;margin-left:419.15pt;margin-top:31.1pt;width:135.85pt;height:7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" filled="f" stroked="f">
                <v:textbox>
                  <w:txbxContent>
                    <w:p w14:paraId="66113316" w14:textId="32CCB506" w:rsidR="00D616D2" w:rsidRPr="00A37B98" w:rsidRDefault="00A37B98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37B98">
                        <w:t>Największy udział w tworzeniu wartości d</w:t>
                      </w:r>
                      <w:r>
                        <w:t xml:space="preserve">odanej </w:t>
                      </w:r>
                      <w:r w:rsidR="00D02E46">
                        <w:t xml:space="preserve">brutto </w:t>
                      </w:r>
                      <w:r w:rsidR="00414568">
                        <w:t xml:space="preserve">w obszarze kultury </w:t>
                      </w:r>
                      <w:r>
                        <w:t xml:space="preserve">miały podmioty zaliczane do </w:t>
                      </w:r>
                      <w:r w:rsidR="006135F4">
                        <w:t>dziedziny</w:t>
                      </w:r>
                      <w:r>
                        <w:t xml:space="preserve"> </w:t>
                      </w:r>
                      <w:r w:rsidRPr="003F3EF4">
                        <w:rPr>
                          <w:i/>
                        </w:rPr>
                        <w:t>Reklam</w:t>
                      </w:r>
                      <w:r w:rsidR="001B4EB1">
                        <w:rPr>
                          <w:i/>
                        </w:rPr>
                        <w:t>a</w:t>
                      </w:r>
                      <w:r w:rsidR="00FE27D3">
                        <w:rPr>
                          <w:i/>
                        </w:rPr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410A1">
        <w:rPr>
          <w:rFonts w:ascii="Fira Sans" w:hAnsi="Fira Sans"/>
        </w:rPr>
        <w:drawing>
          <wp:anchor distT="0" distB="0" distL="114300" distR="114300" simplePos="0" relativeHeight="251785216" behindDoc="0" locked="0" layoutInCell="1" allowOverlap="1" wp14:anchorId="40409785" wp14:editId="43338531">
            <wp:simplePos x="0" y="0"/>
            <wp:positionH relativeFrom="margin">
              <wp:align>left</wp:align>
            </wp:positionH>
            <wp:positionV relativeFrom="paragraph">
              <wp:posOffset>411243</wp:posOffset>
            </wp:positionV>
            <wp:extent cx="4991100" cy="2840990"/>
            <wp:effectExtent l="0" t="0" r="0" b="0"/>
            <wp:wrapTopAndBottom/>
            <wp:docPr id="38" name="Obraz 38" descr="Wykres kołowy przedstawiający strukturę wartości dodanej brutto kultury w 2017 r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4CB" w:rsidRPr="008154CB">
        <w:rPr>
          <w:rFonts w:ascii="Fira Sans" w:hAnsi="Fira Sans"/>
          <w:noProof w:val="0"/>
        </w:rPr>
        <w:t xml:space="preserve">Wykres </w:t>
      </w:r>
      <w:r w:rsidR="00DE6FAA">
        <w:rPr>
          <w:rFonts w:ascii="Fira Sans" w:hAnsi="Fira Sans"/>
          <w:noProof w:val="0"/>
        </w:rPr>
        <w:t>2</w:t>
      </w:r>
      <w:r w:rsidR="008154CB" w:rsidRPr="008154CB">
        <w:rPr>
          <w:rFonts w:ascii="Fira Sans" w:hAnsi="Fira Sans"/>
          <w:noProof w:val="0"/>
        </w:rPr>
        <w:t>.</w:t>
      </w:r>
      <w:r w:rsidR="002E1AF9">
        <w:rPr>
          <w:rFonts w:ascii="Fira Sans" w:hAnsi="Fira Sans"/>
          <w:noProof w:val="0"/>
        </w:rPr>
        <w:t xml:space="preserve"> </w:t>
      </w:r>
      <w:r w:rsidR="008154CB" w:rsidRPr="008154CB">
        <w:rPr>
          <w:rFonts w:ascii="Fira Sans" w:hAnsi="Fira Sans"/>
          <w:noProof w:val="0"/>
        </w:rPr>
        <w:t xml:space="preserve">Struktura wartości dodanej brutto </w:t>
      </w:r>
      <w:r w:rsidR="00B536D6">
        <w:rPr>
          <w:rFonts w:ascii="Fira Sans" w:hAnsi="Fira Sans"/>
          <w:noProof w:val="0"/>
        </w:rPr>
        <w:t xml:space="preserve">obszaru </w:t>
      </w:r>
      <w:r w:rsidR="008154CB" w:rsidRPr="008154CB">
        <w:rPr>
          <w:rFonts w:ascii="Fira Sans" w:hAnsi="Fira Sans"/>
          <w:noProof w:val="0"/>
        </w:rPr>
        <w:t xml:space="preserve">kultury </w:t>
      </w:r>
      <w:r w:rsidR="006405E8">
        <w:rPr>
          <w:rFonts w:ascii="Fira Sans" w:hAnsi="Fira Sans"/>
          <w:noProof w:val="0"/>
        </w:rPr>
        <w:t xml:space="preserve">według dziedzin </w:t>
      </w:r>
      <w:r w:rsidR="008E22A1">
        <w:rPr>
          <w:rFonts w:ascii="Fira Sans" w:hAnsi="Fira Sans"/>
          <w:noProof w:val="0"/>
        </w:rPr>
        <w:t xml:space="preserve">kultury </w:t>
      </w:r>
      <w:r w:rsidR="008154CB" w:rsidRPr="008154CB">
        <w:rPr>
          <w:rFonts w:ascii="Fira Sans" w:hAnsi="Fira Sans"/>
          <w:noProof w:val="0"/>
        </w:rPr>
        <w:t>w</w:t>
      </w:r>
      <w:r w:rsidR="00A83AAE">
        <w:rPr>
          <w:rFonts w:ascii="Fira Sans" w:hAnsi="Fira Sans"/>
          <w:noProof w:val="0"/>
        </w:rPr>
        <w:t> </w:t>
      </w:r>
      <w:r w:rsidR="008154CB">
        <w:rPr>
          <w:rFonts w:ascii="Fira Sans" w:hAnsi="Fira Sans"/>
          <w:noProof w:val="0"/>
        </w:rPr>
        <w:t xml:space="preserve"> 2017 r.</w:t>
      </w:r>
    </w:p>
    <w:p w14:paraId="6A8ECF88" w14:textId="03FC0997" w:rsidR="00352E4E" w:rsidRPr="00B410A1" w:rsidRDefault="00352E4E" w:rsidP="0071397B">
      <w:pPr>
        <w:spacing w:before="480" w:line="288" w:lineRule="auto"/>
        <w:rPr>
          <w:rFonts w:eastAsia="Times New Roman" w:cs="Times New Roman"/>
          <w:szCs w:val="19"/>
          <w:lang w:eastAsia="pl-PL"/>
        </w:rPr>
      </w:pPr>
      <w:r w:rsidRPr="00B410A1">
        <w:rPr>
          <w:rFonts w:eastAsia="Times New Roman" w:cs="Times New Roman"/>
          <w:szCs w:val="19"/>
          <w:lang w:eastAsia="pl-PL"/>
        </w:rPr>
        <w:t xml:space="preserve">Porównanie </w:t>
      </w:r>
      <w:r w:rsidR="008E22A1">
        <w:rPr>
          <w:rFonts w:eastAsia="Times New Roman" w:cs="Times New Roman"/>
          <w:szCs w:val="19"/>
          <w:lang w:eastAsia="pl-PL"/>
        </w:rPr>
        <w:t xml:space="preserve">obszaru kultury z pozostałymi sektorami gospodarki narodowej z uwzględnieniem klasyfikacji </w:t>
      </w:r>
      <w:r>
        <w:rPr>
          <w:rFonts w:eastAsia="Times New Roman" w:cs="Times New Roman"/>
          <w:szCs w:val="19"/>
          <w:lang w:eastAsia="pl-PL"/>
        </w:rPr>
        <w:t>PKD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1"/>
      </w:r>
      <w:r w:rsidRPr="00B410A1">
        <w:rPr>
          <w:rFonts w:eastAsia="Times New Roman" w:cs="Times New Roman"/>
          <w:szCs w:val="19"/>
          <w:lang w:eastAsia="pl-PL"/>
        </w:rPr>
        <w:t xml:space="preserve"> pokazuje</w:t>
      </w:r>
      <w:r w:rsidR="008E22A1">
        <w:rPr>
          <w:rFonts w:eastAsia="Times New Roman" w:cs="Times New Roman"/>
          <w:szCs w:val="19"/>
          <w:lang w:eastAsia="pl-PL"/>
        </w:rPr>
        <w:t xml:space="preserve"> rzeczywistą rolę obszaru kultury w gospodarce narodowej</w:t>
      </w:r>
      <w:r w:rsidR="00A90CB3">
        <w:rPr>
          <w:rFonts w:eastAsia="Times New Roman" w:cs="Times New Roman"/>
          <w:szCs w:val="19"/>
          <w:lang w:eastAsia="pl-PL"/>
        </w:rPr>
        <w:t>, a</w:t>
      </w:r>
      <w:r w:rsidR="006C0508">
        <w:rPr>
          <w:rFonts w:eastAsia="Times New Roman" w:cs="Times New Roman"/>
          <w:szCs w:val="19"/>
          <w:lang w:eastAsia="pl-PL"/>
        </w:rPr>
        <w:t> </w:t>
      </w:r>
      <w:r w:rsidR="00A90CB3">
        <w:rPr>
          <w:rFonts w:eastAsia="Times New Roman" w:cs="Times New Roman"/>
          <w:szCs w:val="19"/>
          <w:lang w:eastAsia="pl-PL"/>
        </w:rPr>
        <w:t>zatem wkład obszaru kultury w tworzenie Produktu Krajowego Brutto (PKB) Polski</w:t>
      </w:r>
      <w:r w:rsidR="008E22A1">
        <w:rPr>
          <w:rFonts w:eastAsia="Times New Roman" w:cs="Times New Roman"/>
          <w:szCs w:val="19"/>
          <w:lang w:eastAsia="pl-PL"/>
        </w:rPr>
        <w:t>. W</w:t>
      </w:r>
      <w:r w:rsidRPr="00B410A1">
        <w:rPr>
          <w:rFonts w:eastAsia="Times New Roman" w:cs="Times New Roman"/>
          <w:szCs w:val="19"/>
          <w:lang w:eastAsia="pl-PL"/>
        </w:rPr>
        <w:t xml:space="preserve">artość dodana </w:t>
      </w:r>
      <w:r w:rsidR="00455BE5">
        <w:rPr>
          <w:rFonts w:eastAsia="Times New Roman" w:cs="Times New Roman"/>
          <w:szCs w:val="19"/>
          <w:lang w:eastAsia="pl-PL"/>
        </w:rPr>
        <w:t xml:space="preserve">brutto </w:t>
      </w:r>
      <w:r w:rsidR="00522C98">
        <w:rPr>
          <w:rFonts w:eastAsia="Times New Roman" w:cs="Times New Roman"/>
          <w:szCs w:val="19"/>
          <w:lang w:eastAsia="pl-PL"/>
        </w:rPr>
        <w:t>wy</w:t>
      </w:r>
      <w:r w:rsidRPr="00B410A1">
        <w:rPr>
          <w:rFonts w:eastAsia="Times New Roman" w:cs="Times New Roman"/>
          <w:szCs w:val="19"/>
          <w:lang w:eastAsia="pl-PL"/>
        </w:rPr>
        <w:t xml:space="preserve">generowana przez podmioty działające w ramach klas PKD zaliczanych do </w:t>
      </w:r>
      <w:r w:rsidR="0077084B">
        <w:rPr>
          <w:rFonts w:eastAsia="Times New Roman" w:cs="Times New Roman"/>
          <w:szCs w:val="19"/>
          <w:lang w:eastAsia="pl-PL"/>
        </w:rPr>
        <w:t xml:space="preserve">obszaru </w:t>
      </w:r>
      <w:r w:rsidRPr="00B410A1">
        <w:rPr>
          <w:rFonts w:eastAsia="Times New Roman" w:cs="Times New Roman"/>
          <w:szCs w:val="19"/>
          <w:lang w:eastAsia="pl-PL"/>
        </w:rPr>
        <w:t xml:space="preserve">kultury </w:t>
      </w:r>
      <w:r w:rsidR="00522C98">
        <w:rPr>
          <w:rFonts w:eastAsia="Times New Roman" w:cs="Times New Roman"/>
          <w:szCs w:val="19"/>
          <w:lang w:eastAsia="pl-PL"/>
        </w:rPr>
        <w:t>była</w:t>
      </w:r>
      <w:r w:rsidR="008E22A1">
        <w:rPr>
          <w:rFonts w:eastAsia="Times New Roman" w:cs="Times New Roman"/>
          <w:szCs w:val="19"/>
          <w:lang w:eastAsia="pl-PL"/>
        </w:rPr>
        <w:t xml:space="preserve"> w 2017 r. </w:t>
      </w:r>
      <w:r w:rsidRPr="00B410A1">
        <w:rPr>
          <w:rFonts w:eastAsia="Times New Roman" w:cs="Times New Roman"/>
          <w:szCs w:val="19"/>
          <w:lang w:eastAsia="pl-PL"/>
        </w:rPr>
        <w:t xml:space="preserve">tylko nieco </w:t>
      </w:r>
      <w:r w:rsidR="00522C98">
        <w:rPr>
          <w:rFonts w:eastAsia="Times New Roman" w:cs="Times New Roman"/>
          <w:szCs w:val="19"/>
          <w:lang w:eastAsia="pl-PL"/>
        </w:rPr>
        <w:t xml:space="preserve">niższa </w:t>
      </w:r>
      <w:r w:rsidRPr="00B410A1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 xml:space="preserve">o </w:t>
      </w:r>
      <w:r w:rsidRPr="00B410A1">
        <w:rPr>
          <w:rFonts w:eastAsia="Times New Roman" w:cs="Times New Roman"/>
          <w:szCs w:val="19"/>
          <w:lang w:eastAsia="pl-PL"/>
        </w:rPr>
        <w:t>0,2 p.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B410A1">
        <w:rPr>
          <w:rFonts w:eastAsia="Times New Roman" w:cs="Times New Roman"/>
          <w:szCs w:val="19"/>
          <w:lang w:eastAsia="pl-PL"/>
        </w:rPr>
        <w:t>proc</w:t>
      </w:r>
      <w:r>
        <w:rPr>
          <w:rFonts w:eastAsia="Times New Roman" w:cs="Times New Roman"/>
          <w:szCs w:val="19"/>
          <w:lang w:eastAsia="pl-PL"/>
        </w:rPr>
        <w:t>.</w:t>
      </w:r>
      <w:r w:rsidRPr="00B410A1">
        <w:rPr>
          <w:rFonts w:eastAsia="Times New Roman" w:cs="Times New Roman"/>
          <w:szCs w:val="19"/>
          <w:lang w:eastAsia="pl-PL"/>
        </w:rPr>
        <w:t xml:space="preserve">) </w:t>
      </w:r>
      <w:r w:rsidR="00522C98">
        <w:rPr>
          <w:rFonts w:eastAsia="Times New Roman" w:cs="Times New Roman"/>
          <w:szCs w:val="19"/>
          <w:lang w:eastAsia="pl-PL"/>
        </w:rPr>
        <w:t xml:space="preserve">od </w:t>
      </w:r>
      <w:r w:rsidRPr="00B410A1">
        <w:rPr>
          <w:rFonts w:eastAsia="Times New Roman" w:cs="Times New Roman"/>
          <w:szCs w:val="19"/>
          <w:lang w:eastAsia="pl-PL"/>
        </w:rPr>
        <w:t xml:space="preserve">wartości dodanej </w:t>
      </w:r>
      <w:r w:rsidR="00522C98">
        <w:rPr>
          <w:rFonts w:eastAsia="Times New Roman" w:cs="Times New Roman"/>
          <w:szCs w:val="19"/>
          <w:lang w:eastAsia="pl-PL"/>
        </w:rPr>
        <w:t xml:space="preserve">wygenerowanej przez </w:t>
      </w:r>
      <w:r w:rsidRPr="00B410A1">
        <w:rPr>
          <w:rFonts w:eastAsia="Times New Roman" w:cs="Times New Roman"/>
          <w:szCs w:val="19"/>
          <w:lang w:eastAsia="pl-PL"/>
        </w:rPr>
        <w:t>podmioty zaliczane do sek</w:t>
      </w:r>
      <w:r w:rsidR="00A90CB3">
        <w:rPr>
          <w:rFonts w:eastAsia="Times New Roman" w:cs="Times New Roman"/>
          <w:szCs w:val="19"/>
          <w:lang w:eastAsia="pl-PL"/>
        </w:rPr>
        <w:t>cji A grupującej podmioty sek</w:t>
      </w:r>
      <w:r w:rsidRPr="00B410A1">
        <w:rPr>
          <w:rFonts w:eastAsia="Times New Roman" w:cs="Times New Roman"/>
          <w:szCs w:val="19"/>
          <w:lang w:eastAsia="pl-PL"/>
        </w:rPr>
        <w:t>tora rolnictw</w:t>
      </w:r>
      <w:r w:rsidR="003F10D3">
        <w:rPr>
          <w:rFonts w:eastAsia="Times New Roman" w:cs="Times New Roman"/>
          <w:szCs w:val="19"/>
          <w:lang w:eastAsia="pl-PL"/>
        </w:rPr>
        <w:t>o</w:t>
      </w:r>
      <w:r w:rsidRPr="00B410A1">
        <w:rPr>
          <w:rFonts w:eastAsia="Times New Roman" w:cs="Times New Roman"/>
          <w:szCs w:val="19"/>
          <w:lang w:eastAsia="pl-PL"/>
        </w:rPr>
        <w:t>, leśnictw</w:t>
      </w:r>
      <w:r w:rsidR="003F10D3">
        <w:rPr>
          <w:rFonts w:eastAsia="Times New Roman" w:cs="Times New Roman"/>
          <w:szCs w:val="19"/>
          <w:lang w:eastAsia="pl-PL"/>
        </w:rPr>
        <w:t>o</w:t>
      </w:r>
      <w:r w:rsidRPr="00B410A1">
        <w:rPr>
          <w:rFonts w:eastAsia="Times New Roman" w:cs="Times New Roman"/>
          <w:szCs w:val="19"/>
          <w:lang w:eastAsia="pl-PL"/>
        </w:rPr>
        <w:t>, łowiectw</w:t>
      </w:r>
      <w:r w:rsidR="003F10D3">
        <w:rPr>
          <w:rFonts w:eastAsia="Times New Roman" w:cs="Times New Roman"/>
          <w:szCs w:val="19"/>
          <w:lang w:eastAsia="pl-PL"/>
        </w:rPr>
        <w:t>o</w:t>
      </w:r>
      <w:r w:rsidRPr="00B410A1">
        <w:rPr>
          <w:rFonts w:eastAsia="Times New Roman" w:cs="Times New Roman"/>
          <w:szCs w:val="19"/>
          <w:lang w:eastAsia="pl-PL"/>
        </w:rPr>
        <w:t xml:space="preserve"> i rybactw</w:t>
      </w:r>
      <w:r w:rsidR="003F10D3">
        <w:rPr>
          <w:rFonts w:eastAsia="Times New Roman" w:cs="Times New Roman"/>
          <w:szCs w:val="19"/>
          <w:lang w:eastAsia="pl-PL"/>
        </w:rPr>
        <w:t>o</w:t>
      </w:r>
      <w:r w:rsidRPr="00B410A1">
        <w:rPr>
          <w:rFonts w:eastAsia="Times New Roman" w:cs="Times New Roman"/>
          <w:szCs w:val="19"/>
          <w:lang w:eastAsia="pl-PL"/>
        </w:rPr>
        <w:t xml:space="preserve"> oraz </w:t>
      </w:r>
      <w:r w:rsidR="00BF62DF">
        <w:rPr>
          <w:rFonts w:eastAsia="Times New Roman" w:cs="Times New Roman"/>
          <w:szCs w:val="19"/>
          <w:lang w:eastAsia="pl-PL"/>
        </w:rPr>
        <w:t>(</w:t>
      </w:r>
      <w:r w:rsidRPr="00B410A1">
        <w:rPr>
          <w:rFonts w:eastAsia="Times New Roman" w:cs="Times New Roman"/>
          <w:szCs w:val="19"/>
          <w:lang w:eastAsia="pl-PL"/>
        </w:rPr>
        <w:t>o 1</w:t>
      </w:r>
      <w:r>
        <w:rPr>
          <w:rFonts w:eastAsia="Times New Roman" w:cs="Times New Roman"/>
          <w:szCs w:val="19"/>
          <w:lang w:eastAsia="pl-PL"/>
        </w:rPr>
        <w:t>,0</w:t>
      </w:r>
      <w:r w:rsidRPr="00B410A1">
        <w:rPr>
          <w:rFonts w:eastAsia="Times New Roman" w:cs="Times New Roman"/>
          <w:szCs w:val="19"/>
          <w:lang w:eastAsia="pl-PL"/>
        </w:rPr>
        <w:t xml:space="preserve"> p. proc</w:t>
      </w:r>
      <w:r w:rsidR="00BF62DF">
        <w:rPr>
          <w:rFonts w:eastAsia="Times New Roman" w:cs="Times New Roman"/>
          <w:szCs w:val="19"/>
          <w:lang w:eastAsia="pl-PL"/>
        </w:rPr>
        <w:t>.)</w:t>
      </w:r>
      <w:r w:rsidRPr="00B410A1">
        <w:rPr>
          <w:rFonts w:eastAsia="Times New Roman" w:cs="Times New Roman"/>
          <w:szCs w:val="19"/>
          <w:lang w:eastAsia="pl-PL"/>
        </w:rPr>
        <w:t xml:space="preserve"> </w:t>
      </w:r>
      <w:r w:rsidR="00522C98" w:rsidRPr="00B410A1">
        <w:rPr>
          <w:rFonts w:eastAsia="Times New Roman" w:cs="Times New Roman"/>
          <w:szCs w:val="19"/>
          <w:lang w:eastAsia="pl-PL"/>
        </w:rPr>
        <w:t>w</w:t>
      </w:r>
      <w:r w:rsidR="00522C98">
        <w:rPr>
          <w:rFonts w:eastAsia="Times New Roman" w:cs="Times New Roman"/>
          <w:szCs w:val="19"/>
          <w:lang w:eastAsia="pl-PL"/>
        </w:rPr>
        <w:t xml:space="preserve">yższa </w:t>
      </w:r>
      <w:r w:rsidRPr="00B410A1">
        <w:rPr>
          <w:rFonts w:eastAsia="Times New Roman" w:cs="Times New Roman"/>
          <w:szCs w:val="19"/>
          <w:lang w:eastAsia="pl-PL"/>
        </w:rPr>
        <w:t xml:space="preserve">niż </w:t>
      </w:r>
      <w:r w:rsidR="00522C98">
        <w:rPr>
          <w:rFonts w:eastAsia="Times New Roman" w:cs="Times New Roman"/>
          <w:szCs w:val="19"/>
          <w:lang w:eastAsia="pl-PL"/>
        </w:rPr>
        <w:t xml:space="preserve">wartość dodana brutto wytworzona przez </w:t>
      </w:r>
      <w:r w:rsidRPr="00B410A1">
        <w:rPr>
          <w:rFonts w:eastAsia="Times New Roman" w:cs="Times New Roman"/>
          <w:szCs w:val="19"/>
          <w:lang w:eastAsia="pl-PL"/>
        </w:rPr>
        <w:t xml:space="preserve">podmioty </w:t>
      </w:r>
      <w:r w:rsidR="00A90CB3">
        <w:rPr>
          <w:rFonts w:eastAsia="Times New Roman" w:cs="Times New Roman"/>
          <w:szCs w:val="19"/>
          <w:lang w:eastAsia="pl-PL"/>
        </w:rPr>
        <w:t xml:space="preserve">zaliczane do sekcji B </w:t>
      </w:r>
      <w:r w:rsidR="00060084">
        <w:rPr>
          <w:rFonts w:eastAsia="Times New Roman" w:cs="Times New Roman"/>
          <w:szCs w:val="19"/>
          <w:lang w:eastAsia="pl-PL"/>
        </w:rPr>
        <w:t>–</w:t>
      </w:r>
      <w:r w:rsidR="00A90CB3">
        <w:rPr>
          <w:rFonts w:eastAsia="Times New Roman" w:cs="Times New Roman"/>
          <w:szCs w:val="19"/>
          <w:lang w:eastAsia="pl-PL"/>
        </w:rPr>
        <w:t xml:space="preserve"> </w:t>
      </w:r>
      <w:r w:rsidRPr="00B410A1">
        <w:rPr>
          <w:rFonts w:eastAsia="Times New Roman" w:cs="Times New Roman"/>
          <w:szCs w:val="19"/>
          <w:lang w:eastAsia="pl-PL"/>
        </w:rPr>
        <w:t>górnictw</w:t>
      </w:r>
      <w:r w:rsidR="00A90CB3">
        <w:rPr>
          <w:rFonts w:eastAsia="Times New Roman" w:cs="Times New Roman"/>
          <w:szCs w:val="19"/>
          <w:lang w:eastAsia="pl-PL"/>
        </w:rPr>
        <w:t>o</w:t>
      </w:r>
      <w:r w:rsidRPr="00B410A1">
        <w:rPr>
          <w:rFonts w:eastAsia="Times New Roman" w:cs="Times New Roman"/>
          <w:szCs w:val="19"/>
          <w:lang w:eastAsia="pl-PL"/>
        </w:rPr>
        <w:t xml:space="preserve"> i wydobywani</w:t>
      </w:r>
      <w:r w:rsidR="00A90CB3">
        <w:rPr>
          <w:rFonts w:eastAsia="Times New Roman" w:cs="Times New Roman"/>
          <w:szCs w:val="19"/>
          <w:lang w:eastAsia="pl-PL"/>
        </w:rPr>
        <w:t>e</w:t>
      </w:r>
      <w:r w:rsidRPr="00B410A1">
        <w:rPr>
          <w:rFonts w:eastAsia="Times New Roman" w:cs="Times New Roman"/>
          <w:szCs w:val="19"/>
          <w:lang w:eastAsia="pl-PL"/>
        </w:rPr>
        <w:t>.</w:t>
      </w:r>
    </w:p>
    <w:p w14:paraId="5D3F5365" w14:textId="396ECDEF" w:rsidR="000635A6" w:rsidRDefault="00B351DF" w:rsidP="00330C85">
      <w:pPr>
        <w:pStyle w:val="Tytuwykresu0"/>
        <w:ind w:left="851" w:hanging="851"/>
        <w:rPr>
          <w:rFonts w:ascii="Fira Sans" w:hAnsi="Fira Sans"/>
          <w:noProof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05696" behindDoc="0" locked="0" layoutInCell="1" allowOverlap="1" wp14:anchorId="47A3FD15" wp14:editId="3A3B48BD">
            <wp:simplePos x="0" y="0"/>
            <wp:positionH relativeFrom="column">
              <wp:posOffset>-39370</wp:posOffset>
            </wp:positionH>
            <wp:positionV relativeFrom="paragraph">
              <wp:posOffset>330835</wp:posOffset>
            </wp:positionV>
            <wp:extent cx="5231130" cy="9267190"/>
            <wp:effectExtent l="0" t="0" r="0" b="0"/>
            <wp:wrapTopAndBottom/>
            <wp:docPr id="8" name="Obraz 8" descr="Wykres słupkowy przedstawiający udział obszaru kultury w tworzeniu wartości dodanej brutto na tle poszczególnych sekcji PKD w 2017 r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926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0C75" w:rsidRPr="00330C85">
        <w:rPr>
          <w:rFonts w:ascii="Fira Sans" w:hAnsi="Fira Sans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87D1801">
                <wp:simplePos x="0" y="0"/>
                <wp:positionH relativeFrom="column">
                  <wp:posOffset>5292090</wp:posOffset>
                </wp:positionH>
                <wp:positionV relativeFrom="paragraph">
                  <wp:posOffset>1671320</wp:posOffset>
                </wp:positionV>
                <wp:extent cx="1725295" cy="805815"/>
                <wp:effectExtent l="0" t="0" r="0" b="0"/>
                <wp:wrapTight wrapText="bothSides">
                  <wp:wrapPolygon edited="0">
                    <wp:start x="715" y="0"/>
                    <wp:lineTo x="715" y="20936"/>
                    <wp:lineTo x="20749" y="20936"/>
                    <wp:lineTo x="20749" y="0"/>
                    <wp:lineTo x="715" y="0"/>
                  </wp:wrapPolygon>
                </wp:wrapTight>
                <wp:docPr id="4" name="Pole tekstowe 4" descr="Wkład obszaru kultury w gospodarkę narodową liczony wartością dodaną brutto wyniósł 2,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5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29ECCE2" w:rsidR="00D972F6" w:rsidRPr="006D437A" w:rsidRDefault="006D437A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D437A">
                              <w:t xml:space="preserve">Wkład </w:t>
                            </w:r>
                            <w:r w:rsidR="00414568">
                              <w:t xml:space="preserve">obszaru </w:t>
                            </w:r>
                            <w:r w:rsidRPr="006D437A">
                              <w:t xml:space="preserve">kultury w gospodarkę narodową </w:t>
                            </w:r>
                            <w:r w:rsidRPr="00F1499D">
                              <w:t>liczony wartością dodaną</w:t>
                            </w:r>
                            <w:r>
                              <w:t xml:space="preserve"> brutto </w:t>
                            </w:r>
                            <w:r w:rsidR="00220C75">
                              <w:t>wyniósł 2,9%.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Wkład obszaru kultury w gospodarkę narodową liczony wartością dodaną brutto wyniósł 2,9%." style="position:absolute;left:0;text-align:left;margin-left:416.7pt;margin-top:131.6pt;width:135.85pt;height:63.4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" filled="f" stroked="f">
                <v:textbox>
                  <w:txbxContent>
                    <w:p w14:paraId="29D2175E" w14:textId="629ECCE2" w:rsidR="00D972F6" w:rsidRPr="006D437A" w:rsidRDefault="006D437A" w:rsidP="00D972F6">
                      <w:pPr>
                        <w:pStyle w:val="tekstzboku"/>
                        <w:rPr>
                          <w:bCs w:val="0"/>
                        </w:rPr>
                      </w:pPr>
                      <w:r w:rsidRPr="006D437A">
                        <w:t xml:space="preserve">Wkład </w:t>
                      </w:r>
                      <w:r w:rsidR="00414568">
                        <w:t xml:space="preserve">obszaru </w:t>
                      </w:r>
                      <w:r w:rsidRPr="006D437A">
                        <w:t xml:space="preserve">kultury w gospodarkę narodową </w:t>
                      </w:r>
                      <w:r w:rsidRPr="00F1499D">
                        <w:t>liczony wartością dodaną</w:t>
                      </w:r>
                      <w:r>
                        <w:t xml:space="preserve"> brutto </w:t>
                      </w:r>
                      <w:r w:rsidR="00220C75">
                        <w:t>wyniósł 2,9%.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1361" w:rsidRPr="00330C85">
        <w:rPr>
          <w:rFonts w:ascii="Fira Sans" w:hAnsi="Fira Sans"/>
          <w:noProof w:val="0"/>
        </w:rPr>
        <w:t xml:space="preserve">Wykres </w:t>
      </w:r>
      <w:r w:rsidR="00DE6FAA" w:rsidRPr="00330C85">
        <w:rPr>
          <w:rFonts w:ascii="Fira Sans" w:hAnsi="Fira Sans"/>
          <w:noProof w:val="0"/>
        </w:rPr>
        <w:t>3</w:t>
      </w:r>
      <w:r w:rsidR="002E1AF9" w:rsidRPr="00330C85">
        <w:rPr>
          <w:rFonts w:ascii="Fira Sans" w:hAnsi="Fira Sans"/>
          <w:noProof w:val="0"/>
        </w:rPr>
        <w:t xml:space="preserve">. </w:t>
      </w:r>
      <w:r w:rsidR="007D1361" w:rsidRPr="00330C85">
        <w:rPr>
          <w:rFonts w:ascii="Fira Sans" w:hAnsi="Fira Sans"/>
          <w:noProof w:val="0"/>
        </w:rPr>
        <w:t xml:space="preserve">Udział </w:t>
      </w:r>
      <w:r w:rsidR="00414568">
        <w:rPr>
          <w:rFonts w:ascii="Fira Sans" w:hAnsi="Fira Sans"/>
          <w:noProof w:val="0"/>
        </w:rPr>
        <w:t xml:space="preserve">obszaru </w:t>
      </w:r>
      <w:r w:rsidR="007D1361" w:rsidRPr="00330C85">
        <w:rPr>
          <w:rFonts w:ascii="Fira Sans" w:hAnsi="Fira Sans"/>
          <w:noProof w:val="0"/>
        </w:rPr>
        <w:t xml:space="preserve">kultury w tworzeniu wartości dodanej brutto na tle </w:t>
      </w:r>
      <w:r w:rsidR="008F68D7" w:rsidRPr="00330C85">
        <w:rPr>
          <w:rFonts w:ascii="Fira Sans" w:hAnsi="Fira Sans"/>
          <w:noProof w:val="0"/>
        </w:rPr>
        <w:t xml:space="preserve">poszczególnych </w:t>
      </w:r>
      <w:r w:rsidR="007D1361" w:rsidRPr="00330C85">
        <w:rPr>
          <w:rFonts w:ascii="Fira Sans" w:hAnsi="Fira Sans"/>
          <w:noProof w:val="0"/>
        </w:rPr>
        <w:t>sek</w:t>
      </w:r>
      <w:r w:rsidR="009D7FD7" w:rsidRPr="00330C85">
        <w:rPr>
          <w:rFonts w:ascii="Fira Sans" w:hAnsi="Fira Sans"/>
          <w:noProof w:val="0"/>
        </w:rPr>
        <w:t>cji</w:t>
      </w:r>
      <w:r w:rsidR="007D1361" w:rsidRPr="00330C85">
        <w:rPr>
          <w:rFonts w:ascii="Fira Sans" w:hAnsi="Fira Sans"/>
          <w:noProof w:val="0"/>
        </w:rPr>
        <w:t xml:space="preserve"> </w:t>
      </w:r>
      <w:r w:rsidR="009D7FD7" w:rsidRPr="00330C85">
        <w:rPr>
          <w:rFonts w:ascii="Fira Sans" w:hAnsi="Fira Sans"/>
          <w:noProof w:val="0"/>
        </w:rPr>
        <w:t>PKD</w:t>
      </w:r>
      <w:r w:rsidR="007D1361" w:rsidRPr="00330C85">
        <w:rPr>
          <w:rFonts w:ascii="Fira Sans" w:hAnsi="Fira Sans"/>
          <w:noProof w:val="0"/>
        </w:rPr>
        <w:t xml:space="preserve"> w</w:t>
      </w:r>
      <w:r w:rsidR="0071397B">
        <w:rPr>
          <w:rFonts w:ascii="Fira Sans" w:hAnsi="Fira Sans"/>
          <w:noProof w:val="0"/>
        </w:rPr>
        <w:t xml:space="preserve"> </w:t>
      </w:r>
      <w:r w:rsidR="007D1361" w:rsidRPr="00330C85">
        <w:rPr>
          <w:rFonts w:ascii="Fira Sans" w:hAnsi="Fira Sans"/>
          <w:noProof w:val="0"/>
        </w:rPr>
        <w:t>2017 r.</w:t>
      </w:r>
    </w:p>
    <w:p w14:paraId="7C91F42C" w14:textId="2F0336C1" w:rsidR="003C661B" w:rsidRDefault="00FA4340" w:rsidP="009850B9">
      <w:pPr>
        <w:pStyle w:val="Nagwek1"/>
        <w:keepNext w:val="0"/>
      </w:pPr>
      <w:r w:rsidRPr="001F463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573D953F" wp14:editId="5CF237A8">
                <wp:simplePos x="0" y="0"/>
                <wp:positionH relativeFrom="page">
                  <wp:posOffset>5764917</wp:posOffset>
                </wp:positionH>
                <wp:positionV relativeFrom="paragraph">
                  <wp:posOffset>86576</wp:posOffset>
                </wp:positionV>
                <wp:extent cx="1725295" cy="1304925"/>
                <wp:effectExtent l="0" t="0" r="0" b="0"/>
                <wp:wrapTight wrapText="bothSides">
                  <wp:wrapPolygon edited="0">
                    <wp:start x="715" y="0"/>
                    <wp:lineTo x="715" y="21127"/>
                    <wp:lineTo x="20749" y="21127"/>
                    <wp:lineTo x="20749" y="0"/>
                    <wp:lineTo x="715" y="0"/>
                  </wp:wrapPolygon>
                </wp:wrapTight>
                <wp:docPr id="20" name="Pole tekstowe 20" descr="59,0% ogólnej produkcji glo-balnej w obszarze kultury zostało wypracowane łącz-nie przez trzy dziedziny: Re-klama, Sztuki audiowizualne i multimedia oraz Książki i pras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C68B5" w14:textId="2772A2FC" w:rsidR="00041E33" w:rsidRPr="00D079C1" w:rsidRDefault="00FA4340" w:rsidP="00041E3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59,0% ogólnej produkcji globalnej w obszarze kultury zostało wypracowane</w:t>
                            </w:r>
                            <w:r w:rsidR="00D377C5">
                              <w:rPr>
                                <w:szCs w:val="19"/>
                              </w:rPr>
                              <w:t xml:space="preserve"> łącznie</w:t>
                            </w:r>
                            <w:r>
                              <w:rPr>
                                <w:szCs w:val="19"/>
                              </w:rPr>
                              <w:t xml:space="preserve"> przez trzy dziedziny: </w:t>
                            </w:r>
                            <w:r w:rsidRPr="00D079C1">
                              <w:rPr>
                                <w:i/>
                                <w:szCs w:val="19"/>
                              </w:rPr>
                              <w:t>Reklama,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="00D079C1" w:rsidRPr="00D46505">
                              <w:rPr>
                                <w:i/>
                                <w:szCs w:val="19"/>
                              </w:rPr>
                              <w:t>Sztuki audiowizualne i</w:t>
                            </w:r>
                            <w:r w:rsidR="009C7AF4">
                              <w:rPr>
                                <w:i/>
                                <w:szCs w:val="19"/>
                              </w:rPr>
                              <w:t> </w:t>
                            </w:r>
                            <w:r w:rsidR="00D079C1" w:rsidRPr="00D46505">
                              <w:rPr>
                                <w:i/>
                                <w:szCs w:val="19"/>
                              </w:rPr>
                              <w:t>multimedia</w:t>
                            </w:r>
                            <w:r w:rsidR="00D079C1">
                              <w:rPr>
                                <w:szCs w:val="19"/>
                              </w:rPr>
                              <w:t xml:space="preserve"> oraz </w:t>
                            </w:r>
                            <w:r w:rsidR="00D079C1" w:rsidRPr="00D46505">
                              <w:rPr>
                                <w:i/>
                                <w:szCs w:val="19"/>
                              </w:rPr>
                              <w:t>Książki i</w:t>
                            </w:r>
                            <w:r w:rsidR="009C7AF4">
                              <w:rPr>
                                <w:i/>
                                <w:szCs w:val="19"/>
                              </w:rPr>
                              <w:t> </w:t>
                            </w:r>
                            <w:r w:rsidR="00D079C1" w:rsidRPr="00D46505">
                              <w:rPr>
                                <w:i/>
                                <w:szCs w:val="19"/>
                              </w:rPr>
                              <w:t>prasa</w:t>
                            </w:r>
                            <w:r w:rsidR="00D079C1">
                              <w:rPr>
                                <w:i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D953F" id="Pole tekstowe 20" o:spid="_x0000_s1029" type="#_x0000_t202" alt="59,0% ogólnej produkcji glo-balnej w obszarze kultury zostało wypracowane łącz-nie przez trzy dziedziny: Re-klama, Sztuki audiowizualne i multimedia oraz Książki i prasa." style="position:absolute;margin-left:453.95pt;margin-top:6.8pt;width:135.85pt;height:102.7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" filled="f" stroked="f">
                <v:textbox>
                  <w:txbxContent>
                    <w:p w14:paraId="08CC68B5" w14:textId="2772A2FC" w:rsidR="00041E33" w:rsidRPr="00D079C1" w:rsidRDefault="00FA4340" w:rsidP="00041E3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59,0% ogólnej produkcji globalnej w obszarze kultury zostało wypracowane</w:t>
                      </w:r>
                      <w:r w:rsidR="00D377C5">
                        <w:rPr>
                          <w:szCs w:val="19"/>
                        </w:rPr>
                        <w:t xml:space="preserve"> łącznie</w:t>
                      </w:r>
                      <w:r>
                        <w:rPr>
                          <w:szCs w:val="19"/>
                        </w:rPr>
                        <w:t xml:space="preserve"> przez trzy dziedziny: </w:t>
                      </w:r>
                      <w:r w:rsidRPr="00D079C1">
                        <w:rPr>
                          <w:i/>
                          <w:szCs w:val="19"/>
                        </w:rPr>
                        <w:t>Reklama,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="00D079C1" w:rsidRPr="00D46505">
                        <w:rPr>
                          <w:i/>
                          <w:szCs w:val="19"/>
                        </w:rPr>
                        <w:t>Sztuki audiowizualne i</w:t>
                      </w:r>
                      <w:r w:rsidR="009C7AF4">
                        <w:rPr>
                          <w:i/>
                          <w:szCs w:val="19"/>
                        </w:rPr>
                        <w:t> </w:t>
                      </w:r>
                      <w:r w:rsidR="00D079C1" w:rsidRPr="00D46505">
                        <w:rPr>
                          <w:i/>
                          <w:szCs w:val="19"/>
                        </w:rPr>
                        <w:t>multimedia</w:t>
                      </w:r>
                      <w:r w:rsidR="00D079C1">
                        <w:rPr>
                          <w:szCs w:val="19"/>
                        </w:rPr>
                        <w:t xml:space="preserve"> oraz </w:t>
                      </w:r>
                      <w:r w:rsidR="00D079C1" w:rsidRPr="00D46505">
                        <w:rPr>
                          <w:i/>
                          <w:szCs w:val="19"/>
                        </w:rPr>
                        <w:t>Książki i</w:t>
                      </w:r>
                      <w:r w:rsidR="009C7AF4">
                        <w:rPr>
                          <w:i/>
                          <w:szCs w:val="19"/>
                        </w:rPr>
                        <w:t> </w:t>
                      </w:r>
                      <w:r w:rsidR="00D079C1" w:rsidRPr="00D46505">
                        <w:rPr>
                          <w:i/>
                          <w:szCs w:val="19"/>
                        </w:rPr>
                        <w:t>prasa</w:t>
                      </w:r>
                      <w:r w:rsidR="00D079C1">
                        <w:rPr>
                          <w:i/>
                          <w:szCs w:val="19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661B">
        <w:t>Transakcje w satelitarnym</w:t>
      </w:r>
      <w:r w:rsidR="00A90CB3" w:rsidRPr="00A90CB3">
        <w:t xml:space="preserve"> </w:t>
      </w:r>
      <w:r w:rsidR="00A90CB3">
        <w:t>rachunku kultury</w:t>
      </w:r>
    </w:p>
    <w:p w14:paraId="728EDE02" w14:textId="5D4EB1AE" w:rsidR="00BF0A18" w:rsidRDefault="00906FF1" w:rsidP="009850B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06FF1">
        <w:rPr>
          <w:rFonts w:eastAsia="Times New Roman" w:cs="Times New Roman"/>
          <w:szCs w:val="19"/>
          <w:lang w:eastAsia="pl-PL"/>
        </w:rPr>
        <w:t>W 201</w:t>
      </w:r>
      <w:r w:rsidR="007428A4">
        <w:rPr>
          <w:rFonts w:eastAsia="Times New Roman" w:cs="Times New Roman"/>
          <w:szCs w:val="19"/>
          <w:lang w:eastAsia="pl-PL"/>
        </w:rPr>
        <w:t>7</w:t>
      </w:r>
      <w:r w:rsidRPr="00906FF1">
        <w:rPr>
          <w:rFonts w:eastAsia="Times New Roman" w:cs="Times New Roman"/>
          <w:szCs w:val="19"/>
          <w:lang w:eastAsia="pl-PL"/>
        </w:rPr>
        <w:t xml:space="preserve"> r. wartość produkcji globalnej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A90CB3">
        <w:rPr>
          <w:rFonts w:eastAsia="Times New Roman" w:cs="Times New Roman"/>
          <w:szCs w:val="19"/>
          <w:lang w:eastAsia="pl-PL"/>
        </w:rPr>
        <w:t xml:space="preserve">kultury </w:t>
      </w:r>
      <w:r w:rsidRPr="00906FF1">
        <w:rPr>
          <w:rFonts w:eastAsia="Times New Roman" w:cs="Times New Roman"/>
          <w:szCs w:val="19"/>
          <w:lang w:eastAsia="pl-PL"/>
        </w:rPr>
        <w:t xml:space="preserve">wyniosła </w:t>
      </w:r>
      <w:r w:rsidR="00BF0A18" w:rsidRPr="007428A4">
        <w:rPr>
          <w:rFonts w:eastAsia="Times New Roman" w:cs="Times New Roman"/>
          <w:szCs w:val="19"/>
          <w:lang w:eastAsia="pl-PL"/>
        </w:rPr>
        <w:t>114</w:t>
      </w:r>
      <w:r w:rsidR="00BF0A18">
        <w:rPr>
          <w:rFonts w:eastAsia="Times New Roman" w:cs="Times New Roman"/>
          <w:szCs w:val="19"/>
          <w:lang w:eastAsia="pl-PL"/>
        </w:rPr>
        <w:t> </w:t>
      </w:r>
      <w:r w:rsidR="00BF0A18" w:rsidRPr="007428A4">
        <w:rPr>
          <w:rFonts w:eastAsia="Times New Roman" w:cs="Times New Roman"/>
          <w:szCs w:val="19"/>
          <w:lang w:eastAsia="pl-PL"/>
        </w:rPr>
        <w:t>969,6</w:t>
      </w:r>
      <w:r w:rsidR="00BF0A18">
        <w:rPr>
          <w:rFonts w:eastAsia="Times New Roman" w:cs="Times New Roman"/>
          <w:szCs w:val="19"/>
          <w:lang w:eastAsia="pl-PL"/>
        </w:rPr>
        <w:t xml:space="preserve"> </w:t>
      </w:r>
      <w:r w:rsidRPr="00906FF1">
        <w:rPr>
          <w:rFonts w:eastAsia="Times New Roman" w:cs="Times New Roman"/>
          <w:szCs w:val="19"/>
          <w:lang w:eastAsia="pl-PL"/>
        </w:rPr>
        <w:t>mln zł</w:t>
      </w:r>
      <w:r w:rsidR="00BF0A18">
        <w:rPr>
          <w:rFonts w:eastAsia="Times New Roman" w:cs="Times New Roman"/>
          <w:szCs w:val="19"/>
          <w:lang w:eastAsia="pl-PL"/>
        </w:rPr>
        <w:t xml:space="preserve">, przy czym </w:t>
      </w:r>
      <w:r w:rsidRPr="00906FF1">
        <w:rPr>
          <w:rFonts w:eastAsia="Times New Roman" w:cs="Times New Roman"/>
          <w:szCs w:val="19"/>
          <w:lang w:eastAsia="pl-PL"/>
        </w:rPr>
        <w:t>najwyższ</w:t>
      </w:r>
      <w:r w:rsidR="00E05904">
        <w:rPr>
          <w:rFonts w:eastAsia="Times New Roman" w:cs="Times New Roman"/>
          <w:szCs w:val="19"/>
          <w:lang w:eastAsia="pl-PL"/>
        </w:rPr>
        <w:t>ą</w:t>
      </w:r>
      <w:r w:rsidRPr="00906FF1">
        <w:rPr>
          <w:rFonts w:eastAsia="Times New Roman" w:cs="Times New Roman"/>
          <w:szCs w:val="19"/>
          <w:lang w:eastAsia="pl-PL"/>
        </w:rPr>
        <w:t xml:space="preserve"> wartość produkcji glob</w:t>
      </w:r>
      <w:r w:rsidR="00186E55">
        <w:rPr>
          <w:rFonts w:eastAsia="Times New Roman" w:cs="Times New Roman"/>
          <w:szCs w:val="19"/>
          <w:lang w:eastAsia="pl-PL"/>
        </w:rPr>
        <w:t xml:space="preserve">alnej </w:t>
      </w:r>
      <w:r w:rsidR="00E05904">
        <w:rPr>
          <w:rFonts w:eastAsia="Times New Roman" w:cs="Times New Roman"/>
          <w:szCs w:val="19"/>
          <w:lang w:eastAsia="pl-PL"/>
        </w:rPr>
        <w:t xml:space="preserve">odnotowano w </w:t>
      </w:r>
      <w:r w:rsidR="00186E55">
        <w:rPr>
          <w:rFonts w:eastAsia="Times New Roman" w:cs="Times New Roman"/>
          <w:szCs w:val="19"/>
          <w:lang w:eastAsia="pl-PL"/>
        </w:rPr>
        <w:t>dziedzin</w:t>
      </w:r>
      <w:r w:rsidR="00E05904">
        <w:rPr>
          <w:rFonts w:eastAsia="Times New Roman" w:cs="Times New Roman"/>
          <w:szCs w:val="19"/>
          <w:lang w:eastAsia="pl-PL"/>
        </w:rPr>
        <w:t>ie</w:t>
      </w:r>
      <w:r w:rsidRPr="00906FF1">
        <w:rPr>
          <w:rFonts w:eastAsia="Times New Roman" w:cs="Times New Roman"/>
          <w:szCs w:val="19"/>
          <w:lang w:eastAsia="pl-PL"/>
        </w:rPr>
        <w:t xml:space="preserve"> </w:t>
      </w:r>
      <w:r w:rsidRPr="00D46505">
        <w:rPr>
          <w:rFonts w:eastAsia="Times New Roman" w:cs="Times New Roman"/>
          <w:i/>
          <w:szCs w:val="19"/>
          <w:lang w:eastAsia="pl-PL"/>
        </w:rPr>
        <w:t>Reklama</w:t>
      </w:r>
      <w:r w:rsidR="00C81E36">
        <w:rPr>
          <w:rFonts w:eastAsia="Times New Roman" w:cs="Times New Roman"/>
          <w:i/>
          <w:szCs w:val="19"/>
          <w:lang w:eastAsia="pl-PL"/>
        </w:rPr>
        <w:t>.</w:t>
      </w:r>
      <w:r w:rsidRPr="00D46505">
        <w:rPr>
          <w:rFonts w:eastAsia="Times New Roman" w:cs="Times New Roman"/>
          <w:i/>
          <w:szCs w:val="19"/>
          <w:lang w:eastAsia="pl-PL"/>
        </w:rPr>
        <w:t xml:space="preserve"> </w:t>
      </w:r>
      <w:r w:rsidR="00C81E36">
        <w:rPr>
          <w:rFonts w:eastAsia="Times New Roman" w:cs="Times New Roman"/>
          <w:szCs w:val="19"/>
          <w:lang w:eastAsia="pl-PL"/>
        </w:rPr>
        <w:t>Znaczący udział miały również dziedziny:</w:t>
      </w:r>
      <w:r w:rsidR="00186E55">
        <w:rPr>
          <w:rFonts w:eastAsia="Times New Roman" w:cs="Times New Roman"/>
          <w:szCs w:val="19"/>
          <w:lang w:eastAsia="pl-PL"/>
        </w:rPr>
        <w:t xml:space="preserve"> </w:t>
      </w:r>
      <w:r w:rsidRPr="00D46505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C81E36">
        <w:rPr>
          <w:rFonts w:eastAsia="Times New Roman" w:cs="Times New Roman"/>
          <w:i/>
          <w:szCs w:val="19"/>
          <w:lang w:eastAsia="pl-PL"/>
        </w:rPr>
        <w:t xml:space="preserve"> </w:t>
      </w:r>
      <w:r w:rsidR="00C81E36" w:rsidRPr="00C81E36">
        <w:rPr>
          <w:rFonts w:eastAsia="Times New Roman" w:cs="Times New Roman"/>
          <w:szCs w:val="19"/>
          <w:lang w:eastAsia="pl-PL"/>
        </w:rPr>
        <w:t>(16,0%)</w:t>
      </w:r>
      <w:r w:rsidRPr="00906FF1">
        <w:rPr>
          <w:rFonts w:eastAsia="Times New Roman" w:cs="Times New Roman"/>
          <w:szCs w:val="19"/>
          <w:lang w:eastAsia="pl-PL"/>
        </w:rPr>
        <w:t xml:space="preserve"> oraz </w:t>
      </w:r>
      <w:r w:rsidRPr="00D46505">
        <w:rPr>
          <w:rFonts w:eastAsia="Times New Roman" w:cs="Times New Roman"/>
          <w:i/>
          <w:szCs w:val="19"/>
          <w:lang w:eastAsia="pl-PL"/>
        </w:rPr>
        <w:t>Książki i prasa</w:t>
      </w:r>
      <w:r w:rsidR="00C81E36">
        <w:rPr>
          <w:rFonts w:eastAsia="Times New Roman" w:cs="Times New Roman"/>
          <w:i/>
          <w:szCs w:val="19"/>
          <w:lang w:eastAsia="pl-PL"/>
        </w:rPr>
        <w:t xml:space="preserve"> </w:t>
      </w:r>
      <w:r w:rsidR="00C81E36" w:rsidRPr="00C81E36">
        <w:rPr>
          <w:rFonts w:eastAsia="Times New Roman" w:cs="Times New Roman"/>
          <w:szCs w:val="19"/>
          <w:lang w:eastAsia="pl-PL"/>
        </w:rPr>
        <w:t>(14,3%)</w:t>
      </w:r>
      <w:r w:rsidRPr="00C81E36">
        <w:rPr>
          <w:rFonts w:eastAsia="Times New Roman" w:cs="Times New Roman"/>
          <w:szCs w:val="19"/>
          <w:lang w:eastAsia="pl-PL"/>
        </w:rPr>
        <w:t>.</w:t>
      </w:r>
      <w:r w:rsidRPr="00906FF1">
        <w:rPr>
          <w:rFonts w:eastAsia="Times New Roman" w:cs="Times New Roman"/>
          <w:szCs w:val="19"/>
          <w:lang w:eastAsia="pl-PL"/>
        </w:rPr>
        <w:t xml:space="preserve"> </w:t>
      </w:r>
      <w:r w:rsidR="00BF0A18">
        <w:rPr>
          <w:rFonts w:eastAsia="Times New Roman" w:cs="Times New Roman"/>
          <w:szCs w:val="19"/>
          <w:lang w:eastAsia="pl-PL"/>
        </w:rPr>
        <w:t xml:space="preserve">Łączna wartość produkcji globalnej wypracowana przez te </w:t>
      </w:r>
      <w:r w:rsidR="00C81E36">
        <w:rPr>
          <w:rFonts w:eastAsia="Times New Roman" w:cs="Times New Roman"/>
          <w:szCs w:val="19"/>
          <w:lang w:eastAsia="pl-PL"/>
        </w:rPr>
        <w:t xml:space="preserve">trzy </w:t>
      </w:r>
      <w:r w:rsidR="00BF0A18">
        <w:rPr>
          <w:rFonts w:eastAsia="Times New Roman" w:cs="Times New Roman"/>
          <w:szCs w:val="19"/>
          <w:lang w:eastAsia="pl-PL"/>
        </w:rPr>
        <w:t>dziedziny wyniosła 59</w:t>
      </w:r>
      <w:r w:rsidR="00C2198B">
        <w:rPr>
          <w:rFonts w:eastAsia="Times New Roman" w:cs="Times New Roman"/>
          <w:szCs w:val="19"/>
          <w:lang w:eastAsia="pl-PL"/>
        </w:rPr>
        <w:t>,0</w:t>
      </w:r>
      <w:r w:rsidR="00BF0A18">
        <w:rPr>
          <w:rFonts w:eastAsia="Times New Roman" w:cs="Times New Roman"/>
          <w:szCs w:val="19"/>
          <w:lang w:eastAsia="pl-PL"/>
        </w:rPr>
        <w:t>% ogólne</w:t>
      </w:r>
      <w:r w:rsidR="006536C5">
        <w:rPr>
          <w:rFonts w:eastAsia="Times New Roman" w:cs="Times New Roman"/>
          <w:szCs w:val="19"/>
          <w:lang w:eastAsia="pl-PL"/>
        </w:rPr>
        <w:t>j</w:t>
      </w:r>
      <w:r w:rsidR="00BF0A18">
        <w:rPr>
          <w:rFonts w:eastAsia="Times New Roman" w:cs="Times New Roman"/>
          <w:szCs w:val="19"/>
          <w:lang w:eastAsia="pl-PL"/>
        </w:rPr>
        <w:t xml:space="preserve"> produkcji </w:t>
      </w:r>
      <w:r w:rsidR="006405E8">
        <w:rPr>
          <w:rFonts w:eastAsia="Times New Roman" w:cs="Times New Roman"/>
          <w:szCs w:val="19"/>
          <w:lang w:eastAsia="pl-PL"/>
        </w:rPr>
        <w:t xml:space="preserve">globalnej </w:t>
      </w:r>
      <w:r w:rsidR="003E6830">
        <w:rPr>
          <w:rFonts w:eastAsia="Times New Roman" w:cs="Times New Roman"/>
          <w:szCs w:val="19"/>
          <w:lang w:eastAsia="pl-PL"/>
        </w:rPr>
        <w:t>w obszarze</w:t>
      </w:r>
      <w:r w:rsidR="00BF0A18">
        <w:rPr>
          <w:rFonts w:eastAsia="Times New Roman" w:cs="Times New Roman"/>
          <w:szCs w:val="19"/>
          <w:lang w:eastAsia="pl-PL"/>
        </w:rPr>
        <w:t xml:space="preserve"> kultury. </w:t>
      </w:r>
      <w:r w:rsidR="00113F19" w:rsidRPr="00113F19">
        <w:rPr>
          <w:rFonts w:eastAsia="Times New Roman" w:cs="Times New Roman"/>
          <w:szCs w:val="19"/>
          <w:lang w:eastAsia="pl-PL"/>
        </w:rPr>
        <w:t>Najmniejszy wkład w produkcję globalną obszaru kultury miały podmioty z dziedzin</w:t>
      </w:r>
      <w:r w:rsidR="00186E55">
        <w:rPr>
          <w:rFonts w:eastAsia="Times New Roman" w:cs="Times New Roman"/>
          <w:szCs w:val="19"/>
          <w:lang w:eastAsia="pl-PL"/>
        </w:rPr>
        <w:t>y</w:t>
      </w:r>
      <w:r w:rsidR="00113F19" w:rsidRPr="00113F19">
        <w:rPr>
          <w:rFonts w:eastAsia="Times New Roman" w:cs="Times New Roman"/>
          <w:szCs w:val="19"/>
          <w:lang w:eastAsia="pl-PL"/>
        </w:rPr>
        <w:t xml:space="preserve"> </w:t>
      </w:r>
      <w:r w:rsidR="00113F19" w:rsidRPr="00890530">
        <w:rPr>
          <w:rFonts w:eastAsia="Times New Roman" w:cs="Times New Roman"/>
          <w:i/>
          <w:szCs w:val="19"/>
          <w:lang w:eastAsia="pl-PL"/>
        </w:rPr>
        <w:t>Zarządzanie i administracja kulturą</w:t>
      </w:r>
      <w:r w:rsidR="00113F19" w:rsidRPr="00113F19">
        <w:rPr>
          <w:rFonts w:eastAsia="Times New Roman" w:cs="Times New Roman"/>
          <w:szCs w:val="19"/>
          <w:lang w:eastAsia="pl-PL"/>
        </w:rPr>
        <w:t xml:space="preserve"> (</w:t>
      </w:r>
      <w:r w:rsidR="00203687">
        <w:rPr>
          <w:rFonts w:eastAsia="Times New Roman" w:cs="Times New Roman"/>
          <w:szCs w:val="19"/>
          <w:lang w:eastAsia="pl-PL"/>
        </w:rPr>
        <w:t>0,6</w:t>
      </w:r>
      <w:r w:rsidR="00113F19" w:rsidRPr="00113F19">
        <w:rPr>
          <w:rFonts w:eastAsia="Times New Roman" w:cs="Times New Roman"/>
          <w:szCs w:val="19"/>
          <w:lang w:eastAsia="pl-PL"/>
        </w:rPr>
        <w:t>%)</w:t>
      </w:r>
      <w:r w:rsidR="00EA3805">
        <w:rPr>
          <w:rFonts w:eastAsia="Times New Roman" w:cs="Times New Roman"/>
          <w:szCs w:val="19"/>
          <w:lang w:eastAsia="pl-PL"/>
        </w:rPr>
        <w:t>.</w:t>
      </w:r>
      <w:r w:rsidR="00113F19" w:rsidRPr="00113F19">
        <w:rPr>
          <w:rFonts w:eastAsia="Times New Roman" w:cs="Times New Roman"/>
          <w:szCs w:val="19"/>
          <w:lang w:eastAsia="pl-PL"/>
        </w:rPr>
        <w:t xml:space="preserve"> </w:t>
      </w:r>
    </w:p>
    <w:p w14:paraId="24D992EA" w14:textId="66F87100" w:rsidR="00041E33" w:rsidRDefault="00041E33" w:rsidP="00041E3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CD5FD2">
        <w:rPr>
          <w:rFonts w:eastAsia="Times New Roman" w:cs="Times New Roman"/>
          <w:szCs w:val="19"/>
          <w:lang w:eastAsia="pl-PL"/>
        </w:rPr>
        <w:t xml:space="preserve">artość zużycia pośredniego wyniosła </w:t>
      </w:r>
      <w:r w:rsidRPr="007428A4">
        <w:rPr>
          <w:rFonts w:eastAsia="Times New Roman" w:cs="Times New Roman"/>
          <w:szCs w:val="19"/>
          <w:lang w:eastAsia="pl-PL"/>
        </w:rPr>
        <w:t>63</w:t>
      </w:r>
      <w:r>
        <w:rPr>
          <w:rFonts w:eastAsia="Times New Roman" w:cs="Times New Roman"/>
          <w:szCs w:val="19"/>
          <w:lang w:eastAsia="pl-PL"/>
        </w:rPr>
        <w:t> </w:t>
      </w:r>
      <w:r w:rsidRPr="007428A4">
        <w:rPr>
          <w:rFonts w:eastAsia="Times New Roman" w:cs="Times New Roman"/>
          <w:szCs w:val="19"/>
          <w:lang w:eastAsia="pl-PL"/>
        </w:rPr>
        <w:t>847,2</w:t>
      </w:r>
      <w:r>
        <w:rPr>
          <w:rFonts w:eastAsia="Times New Roman" w:cs="Times New Roman"/>
          <w:szCs w:val="19"/>
          <w:lang w:eastAsia="pl-PL"/>
        </w:rPr>
        <w:t xml:space="preserve"> mln zł, natomiast wartość dodana </w:t>
      </w:r>
      <w:r w:rsidR="00455BE5">
        <w:rPr>
          <w:rFonts w:eastAsia="Times New Roman" w:cs="Times New Roman"/>
          <w:szCs w:val="19"/>
          <w:lang w:eastAsia="pl-PL"/>
        </w:rPr>
        <w:t xml:space="preserve">brutto </w:t>
      </w:r>
      <w:r>
        <w:rPr>
          <w:rFonts w:eastAsia="Times New Roman" w:cs="Times New Roman"/>
          <w:szCs w:val="19"/>
          <w:lang w:eastAsia="pl-PL"/>
        </w:rPr>
        <w:t xml:space="preserve">ogółem dla całego </w:t>
      </w:r>
      <w:r w:rsidR="003E6830">
        <w:rPr>
          <w:rFonts w:eastAsia="Times New Roman" w:cs="Times New Roman"/>
          <w:szCs w:val="19"/>
          <w:lang w:eastAsia="pl-PL"/>
        </w:rPr>
        <w:t>obszaru</w:t>
      </w:r>
      <w:r>
        <w:rPr>
          <w:rFonts w:eastAsia="Times New Roman" w:cs="Times New Roman"/>
          <w:szCs w:val="19"/>
          <w:lang w:eastAsia="pl-PL"/>
        </w:rPr>
        <w:t xml:space="preserve"> kultury wyniosła </w:t>
      </w:r>
      <w:r w:rsidRPr="007428A4">
        <w:rPr>
          <w:rFonts w:eastAsia="Times New Roman" w:cs="Times New Roman"/>
          <w:szCs w:val="19"/>
          <w:lang w:eastAsia="pl-PL"/>
        </w:rPr>
        <w:t>51</w:t>
      </w:r>
      <w:r>
        <w:rPr>
          <w:rFonts w:eastAsia="Times New Roman" w:cs="Times New Roman"/>
          <w:szCs w:val="19"/>
          <w:lang w:eastAsia="pl-PL"/>
        </w:rPr>
        <w:t> </w:t>
      </w:r>
      <w:r w:rsidRPr="007428A4">
        <w:rPr>
          <w:rFonts w:eastAsia="Times New Roman" w:cs="Times New Roman"/>
          <w:szCs w:val="19"/>
          <w:lang w:eastAsia="pl-PL"/>
        </w:rPr>
        <w:t>122,4</w:t>
      </w:r>
      <w:r>
        <w:rPr>
          <w:rFonts w:eastAsia="Times New Roman" w:cs="Times New Roman"/>
          <w:szCs w:val="19"/>
          <w:lang w:eastAsia="pl-PL"/>
        </w:rPr>
        <w:t xml:space="preserve"> mln zł. Największy wkład </w:t>
      </w:r>
      <w:r w:rsidRPr="00D84A82">
        <w:rPr>
          <w:rFonts w:eastAsia="Times New Roman" w:cs="Times New Roman"/>
          <w:szCs w:val="19"/>
          <w:lang w:eastAsia="pl-PL"/>
        </w:rPr>
        <w:t xml:space="preserve">w wartość dodaną </w:t>
      </w:r>
      <w:r w:rsidR="00D84A82">
        <w:rPr>
          <w:rFonts w:eastAsia="Times New Roman" w:cs="Times New Roman"/>
          <w:szCs w:val="19"/>
          <w:lang w:eastAsia="pl-PL"/>
        </w:rPr>
        <w:t>brutto</w:t>
      </w:r>
      <w:r>
        <w:rPr>
          <w:rFonts w:eastAsia="Times New Roman" w:cs="Times New Roman"/>
          <w:szCs w:val="19"/>
          <w:lang w:eastAsia="pl-PL"/>
        </w:rPr>
        <w:t xml:space="preserve"> miała </w:t>
      </w:r>
      <w:r w:rsidR="00077D10">
        <w:rPr>
          <w:rFonts w:eastAsia="Times New Roman" w:cs="Times New Roman"/>
          <w:szCs w:val="19"/>
          <w:lang w:eastAsia="pl-PL"/>
        </w:rPr>
        <w:t xml:space="preserve">dziedzina </w:t>
      </w:r>
      <w:r w:rsidRPr="00966F4D">
        <w:rPr>
          <w:rFonts w:eastAsia="Times New Roman" w:cs="Times New Roman"/>
          <w:i/>
          <w:szCs w:val="19"/>
          <w:lang w:eastAsia="pl-PL"/>
        </w:rPr>
        <w:t>Reklama</w:t>
      </w:r>
      <w:r>
        <w:rPr>
          <w:rFonts w:eastAsia="Times New Roman" w:cs="Times New Roman"/>
          <w:szCs w:val="19"/>
          <w:lang w:eastAsia="pl-PL"/>
        </w:rPr>
        <w:t xml:space="preserve"> (11 520</w:t>
      </w:r>
      <w:r w:rsidR="00203687">
        <w:rPr>
          <w:rFonts w:eastAsia="Times New Roman" w:cs="Times New Roman"/>
          <w:szCs w:val="19"/>
          <w:lang w:eastAsia="pl-PL"/>
        </w:rPr>
        <w:t xml:space="preserve">,6 </w:t>
      </w:r>
      <w:r>
        <w:rPr>
          <w:rFonts w:eastAsia="Times New Roman" w:cs="Times New Roman"/>
          <w:szCs w:val="19"/>
          <w:lang w:eastAsia="pl-PL"/>
        </w:rPr>
        <w:t>mln zł)</w:t>
      </w:r>
      <w:r w:rsidR="00B50425">
        <w:rPr>
          <w:rFonts w:eastAsia="Times New Roman" w:cs="Times New Roman"/>
          <w:szCs w:val="19"/>
          <w:lang w:eastAsia="pl-PL"/>
        </w:rPr>
        <w:t>. Znaczący udział miały także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B50425">
        <w:rPr>
          <w:rFonts w:eastAsia="Times New Roman" w:cs="Times New Roman"/>
          <w:szCs w:val="19"/>
          <w:lang w:eastAsia="pl-PL"/>
        </w:rPr>
        <w:t>dziedziny:</w:t>
      </w:r>
      <w:r w:rsidR="00186E55">
        <w:rPr>
          <w:rFonts w:eastAsia="Times New Roman" w:cs="Times New Roman"/>
          <w:szCs w:val="19"/>
          <w:lang w:eastAsia="pl-PL"/>
        </w:rPr>
        <w:t xml:space="preserve"> </w:t>
      </w:r>
      <w:r w:rsidRPr="00966F4D">
        <w:rPr>
          <w:rFonts w:eastAsia="Times New Roman" w:cs="Times New Roman"/>
          <w:i/>
          <w:szCs w:val="19"/>
          <w:lang w:eastAsia="pl-PL"/>
        </w:rPr>
        <w:t xml:space="preserve">Sztuki audiowizualne i multimedia </w:t>
      </w:r>
      <w:r>
        <w:rPr>
          <w:rFonts w:eastAsia="Times New Roman" w:cs="Times New Roman"/>
          <w:szCs w:val="19"/>
          <w:lang w:eastAsia="pl-PL"/>
        </w:rPr>
        <w:t>(8 187,9 mln zł)</w:t>
      </w:r>
      <w:r w:rsidR="00186E55">
        <w:rPr>
          <w:rFonts w:eastAsia="Times New Roman" w:cs="Times New Roman"/>
          <w:szCs w:val="19"/>
          <w:lang w:eastAsia="pl-PL"/>
        </w:rPr>
        <w:t xml:space="preserve"> oraz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66F4D">
        <w:rPr>
          <w:rFonts w:eastAsia="Times New Roman" w:cs="Times New Roman"/>
          <w:i/>
          <w:szCs w:val="19"/>
          <w:lang w:eastAsia="pl-PL"/>
        </w:rPr>
        <w:t>Książki i prasa</w:t>
      </w:r>
      <w:r>
        <w:rPr>
          <w:rFonts w:eastAsia="Times New Roman" w:cs="Times New Roman"/>
          <w:szCs w:val="19"/>
          <w:lang w:eastAsia="pl-PL"/>
        </w:rPr>
        <w:t xml:space="preserve"> (7 286,0 mln zł). </w:t>
      </w:r>
      <w:r w:rsidR="00004D0F">
        <w:rPr>
          <w:rFonts w:eastAsia="Times New Roman" w:cs="Times New Roman"/>
          <w:szCs w:val="19"/>
          <w:lang w:eastAsia="pl-PL"/>
        </w:rPr>
        <w:t>D</w:t>
      </w:r>
      <w:r>
        <w:rPr>
          <w:rFonts w:eastAsia="Times New Roman" w:cs="Times New Roman"/>
          <w:szCs w:val="19"/>
          <w:lang w:eastAsia="pl-PL"/>
        </w:rPr>
        <w:t xml:space="preserve">ziedziny takie jak </w:t>
      </w:r>
      <w:r w:rsidRPr="00966F4D">
        <w:rPr>
          <w:rFonts w:eastAsia="Times New Roman" w:cs="Times New Roman"/>
          <w:i/>
          <w:szCs w:val="19"/>
          <w:lang w:eastAsia="pl-PL"/>
        </w:rPr>
        <w:t>Biblioteki i archiwa</w:t>
      </w:r>
      <w:r>
        <w:rPr>
          <w:rFonts w:eastAsia="Times New Roman" w:cs="Times New Roman"/>
          <w:szCs w:val="19"/>
          <w:lang w:eastAsia="pl-PL"/>
        </w:rPr>
        <w:t xml:space="preserve"> oraz </w:t>
      </w:r>
      <w:r w:rsidRPr="00966F4D">
        <w:rPr>
          <w:rFonts w:eastAsia="Times New Roman" w:cs="Times New Roman"/>
          <w:i/>
          <w:szCs w:val="19"/>
          <w:lang w:eastAsia="pl-PL"/>
        </w:rPr>
        <w:t>Edukacja kulturalna</w:t>
      </w:r>
      <w:r>
        <w:rPr>
          <w:rFonts w:eastAsia="Times New Roman" w:cs="Times New Roman"/>
          <w:szCs w:val="19"/>
          <w:lang w:eastAsia="pl-PL"/>
        </w:rPr>
        <w:t xml:space="preserve"> zasług</w:t>
      </w:r>
      <w:r w:rsidR="00203687">
        <w:rPr>
          <w:rFonts w:eastAsia="Times New Roman" w:cs="Times New Roman"/>
          <w:szCs w:val="19"/>
          <w:lang w:eastAsia="pl-PL"/>
        </w:rPr>
        <w:t>uj</w:t>
      </w:r>
      <w:r>
        <w:rPr>
          <w:rFonts w:eastAsia="Times New Roman" w:cs="Times New Roman"/>
          <w:szCs w:val="19"/>
          <w:lang w:eastAsia="pl-PL"/>
        </w:rPr>
        <w:t xml:space="preserve">ą na uwagę, gdyż w ich przypadku wartość dodana brutto była dwukrotnie wyższa niż wartość zużycia pośredniego. Dla porównania, w przypadku </w:t>
      </w:r>
      <w:r w:rsidRPr="00966F4D">
        <w:rPr>
          <w:rFonts w:eastAsia="Times New Roman" w:cs="Times New Roman"/>
          <w:i/>
          <w:szCs w:val="19"/>
          <w:lang w:eastAsia="pl-PL"/>
        </w:rPr>
        <w:t>Reklamy</w:t>
      </w:r>
      <w:r w:rsidR="00203687">
        <w:rPr>
          <w:rFonts w:eastAsia="Times New Roman" w:cs="Times New Roman"/>
          <w:i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66F4D">
        <w:rPr>
          <w:rFonts w:eastAsia="Times New Roman" w:cs="Times New Roman"/>
          <w:i/>
          <w:szCs w:val="19"/>
          <w:lang w:eastAsia="pl-PL"/>
        </w:rPr>
        <w:t>Sztuk audiowizualnych i multimediów</w:t>
      </w:r>
      <w:r>
        <w:rPr>
          <w:rFonts w:eastAsia="Times New Roman" w:cs="Times New Roman"/>
          <w:szCs w:val="19"/>
          <w:lang w:eastAsia="pl-PL"/>
        </w:rPr>
        <w:t xml:space="preserve"> zużycie pośrednie było o ok. 2/3 wyższe niż </w:t>
      </w:r>
      <w:r w:rsidRPr="00D24BA5">
        <w:rPr>
          <w:rFonts w:eastAsia="Times New Roman" w:cs="Times New Roman"/>
          <w:szCs w:val="19"/>
          <w:lang w:eastAsia="pl-PL"/>
        </w:rPr>
        <w:t>wytworzona wartość dodana</w:t>
      </w:r>
      <w:r w:rsidR="00D24BA5">
        <w:rPr>
          <w:rFonts w:eastAsia="Times New Roman" w:cs="Times New Roman"/>
          <w:szCs w:val="19"/>
          <w:lang w:eastAsia="pl-PL"/>
        </w:rPr>
        <w:t xml:space="preserve"> brutto</w:t>
      </w:r>
      <w:r>
        <w:rPr>
          <w:rFonts w:eastAsia="Times New Roman" w:cs="Times New Roman"/>
          <w:szCs w:val="19"/>
          <w:lang w:eastAsia="pl-PL"/>
        </w:rPr>
        <w:t xml:space="preserve">. </w:t>
      </w:r>
    </w:p>
    <w:p w14:paraId="49E5E676" w14:textId="10E0617E" w:rsidR="00041E33" w:rsidRDefault="009E7453" w:rsidP="00041E3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2017 r. k</w:t>
      </w:r>
      <w:r w:rsidR="00041E33">
        <w:rPr>
          <w:rFonts w:eastAsia="Times New Roman" w:cs="Times New Roman"/>
          <w:szCs w:val="19"/>
          <w:lang w:eastAsia="pl-PL"/>
        </w:rPr>
        <w:t>oszty związane z zatrudnieniem wyniosły 20 639,8 mln zł. Oprócz dziedzin</w:t>
      </w:r>
      <w:r w:rsidR="001967EF">
        <w:rPr>
          <w:rFonts w:eastAsia="Times New Roman" w:cs="Times New Roman"/>
          <w:szCs w:val="19"/>
          <w:lang w:eastAsia="pl-PL"/>
        </w:rPr>
        <w:t xml:space="preserve">: </w:t>
      </w:r>
      <w:r w:rsidR="001967EF" w:rsidRPr="003F3EF4">
        <w:rPr>
          <w:i/>
        </w:rPr>
        <w:t>Reklama, Sztuki audiowizualne i multimedia</w:t>
      </w:r>
      <w:r w:rsidR="001967EF">
        <w:t xml:space="preserve"> oraz </w:t>
      </w:r>
      <w:r w:rsidR="001967EF" w:rsidRPr="003F3EF4">
        <w:rPr>
          <w:i/>
        </w:rPr>
        <w:t>Książki i prasa</w:t>
      </w:r>
      <w:r w:rsidR="00041E33">
        <w:rPr>
          <w:rFonts w:eastAsia="Times New Roman" w:cs="Times New Roman"/>
          <w:szCs w:val="19"/>
          <w:lang w:eastAsia="pl-PL"/>
        </w:rPr>
        <w:t xml:space="preserve">, w kosztach tych </w:t>
      </w:r>
      <w:r w:rsidR="00977218" w:rsidRPr="0009182C">
        <w:rPr>
          <w:rFonts w:eastAsia="Times New Roman" w:cs="Times New Roman"/>
          <w:szCs w:val="19"/>
          <w:lang w:eastAsia="pl-PL"/>
        </w:rPr>
        <w:t xml:space="preserve">wyraźny </w:t>
      </w:r>
      <w:r w:rsidR="00041E33" w:rsidRPr="0009182C">
        <w:rPr>
          <w:rFonts w:eastAsia="Times New Roman" w:cs="Times New Roman"/>
          <w:szCs w:val="19"/>
          <w:lang w:eastAsia="pl-PL"/>
        </w:rPr>
        <w:t xml:space="preserve">był </w:t>
      </w:r>
      <w:r w:rsidR="00977218" w:rsidRPr="0009182C">
        <w:rPr>
          <w:rFonts w:eastAsia="Times New Roman" w:cs="Times New Roman"/>
          <w:szCs w:val="19"/>
          <w:lang w:eastAsia="pl-PL"/>
        </w:rPr>
        <w:t xml:space="preserve">także </w:t>
      </w:r>
      <w:r w:rsidR="00041E33" w:rsidRPr="0009182C">
        <w:rPr>
          <w:rFonts w:eastAsia="Times New Roman" w:cs="Times New Roman"/>
          <w:szCs w:val="19"/>
          <w:lang w:eastAsia="pl-PL"/>
        </w:rPr>
        <w:t xml:space="preserve">udział </w:t>
      </w:r>
      <w:r w:rsidR="00977218" w:rsidRPr="0009182C">
        <w:rPr>
          <w:rFonts w:eastAsia="Times New Roman" w:cs="Times New Roman"/>
          <w:szCs w:val="19"/>
          <w:lang w:eastAsia="pl-PL"/>
        </w:rPr>
        <w:t>dziedzin:</w:t>
      </w:r>
      <w:r w:rsidR="00041E33">
        <w:rPr>
          <w:rFonts w:eastAsia="Times New Roman" w:cs="Times New Roman"/>
          <w:szCs w:val="19"/>
          <w:lang w:eastAsia="pl-PL"/>
        </w:rPr>
        <w:t xml:space="preserve"> </w:t>
      </w:r>
      <w:r w:rsidR="00041E33" w:rsidRPr="00966F4D">
        <w:rPr>
          <w:rFonts w:eastAsia="Times New Roman" w:cs="Times New Roman"/>
          <w:i/>
          <w:szCs w:val="19"/>
          <w:lang w:eastAsia="pl-PL"/>
        </w:rPr>
        <w:t>Sztuk</w:t>
      </w:r>
      <w:r w:rsidR="00977218">
        <w:rPr>
          <w:rFonts w:eastAsia="Times New Roman" w:cs="Times New Roman"/>
          <w:i/>
          <w:szCs w:val="19"/>
          <w:lang w:eastAsia="pl-PL"/>
        </w:rPr>
        <w:t>i</w:t>
      </w:r>
      <w:r w:rsidR="00041E33" w:rsidRPr="00966F4D">
        <w:rPr>
          <w:rFonts w:eastAsia="Times New Roman" w:cs="Times New Roman"/>
          <w:i/>
          <w:szCs w:val="19"/>
          <w:lang w:eastAsia="pl-PL"/>
        </w:rPr>
        <w:t xml:space="preserve"> performatywn</w:t>
      </w:r>
      <w:r w:rsidR="00977218">
        <w:rPr>
          <w:rFonts w:eastAsia="Times New Roman" w:cs="Times New Roman"/>
          <w:i/>
          <w:szCs w:val="19"/>
          <w:lang w:eastAsia="pl-PL"/>
        </w:rPr>
        <w:t>e, Edukacja</w:t>
      </w:r>
      <w:r w:rsidR="00041E33" w:rsidRPr="00966F4D">
        <w:rPr>
          <w:rFonts w:eastAsia="Times New Roman" w:cs="Times New Roman"/>
          <w:i/>
          <w:szCs w:val="19"/>
          <w:lang w:eastAsia="pl-PL"/>
        </w:rPr>
        <w:t xml:space="preserve"> artystyczn</w:t>
      </w:r>
      <w:r w:rsidR="00977218">
        <w:rPr>
          <w:rFonts w:eastAsia="Times New Roman" w:cs="Times New Roman"/>
          <w:i/>
          <w:szCs w:val="19"/>
          <w:lang w:eastAsia="pl-PL"/>
        </w:rPr>
        <w:t>a</w:t>
      </w:r>
      <w:r w:rsidR="00041E33" w:rsidRPr="00966F4D">
        <w:rPr>
          <w:rFonts w:eastAsia="Times New Roman" w:cs="Times New Roman"/>
          <w:i/>
          <w:szCs w:val="19"/>
          <w:lang w:eastAsia="pl-PL"/>
        </w:rPr>
        <w:t xml:space="preserve"> </w:t>
      </w:r>
      <w:r w:rsidR="00041E33">
        <w:rPr>
          <w:rFonts w:eastAsia="Times New Roman" w:cs="Times New Roman"/>
          <w:szCs w:val="19"/>
          <w:lang w:eastAsia="pl-PL"/>
        </w:rPr>
        <w:t xml:space="preserve">oraz </w:t>
      </w:r>
      <w:r w:rsidR="00041E33" w:rsidRPr="00966F4D">
        <w:rPr>
          <w:rFonts w:eastAsia="Times New Roman" w:cs="Times New Roman"/>
          <w:i/>
          <w:szCs w:val="19"/>
          <w:lang w:eastAsia="pl-PL"/>
        </w:rPr>
        <w:t>Powiązane z kulturą</w:t>
      </w:r>
      <w:r w:rsidR="00041E33">
        <w:rPr>
          <w:rFonts w:eastAsia="Times New Roman" w:cs="Times New Roman"/>
          <w:szCs w:val="19"/>
          <w:lang w:eastAsia="pl-PL"/>
        </w:rPr>
        <w:t xml:space="preserve"> (wszystkie powyżej 2</w:t>
      </w:r>
      <w:r w:rsidR="00977218">
        <w:rPr>
          <w:rFonts w:eastAsia="Times New Roman" w:cs="Times New Roman"/>
          <w:szCs w:val="19"/>
          <w:lang w:eastAsia="pl-PL"/>
        </w:rPr>
        <w:t> </w:t>
      </w:r>
      <w:r w:rsidR="00041E33">
        <w:rPr>
          <w:rFonts w:eastAsia="Times New Roman" w:cs="Times New Roman"/>
          <w:szCs w:val="19"/>
          <w:lang w:eastAsia="pl-PL"/>
        </w:rPr>
        <w:t xml:space="preserve">500 mln zł). </w:t>
      </w:r>
    </w:p>
    <w:p w14:paraId="584BD56D" w14:textId="3D314190" w:rsidR="0055598E" w:rsidRDefault="00041E33" w:rsidP="00CC67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Pr="00CD5FD2">
        <w:rPr>
          <w:rFonts w:eastAsia="Times New Roman" w:cs="Times New Roman"/>
          <w:szCs w:val="19"/>
          <w:lang w:eastAsia="pl-PL"/>
        </w:rPr>
        <w:t xml:space="preserve">adwyżka operacyjna brutto, stanowiąca różnicę pomiędzy wartością dodaną brutto a kosztami związanymi z zatrudnieniem i </w:t>
      </w:r>
      <w:r w:rsidR="00C31888">
        <w:rPr>
          <w:rFonts w:eastAsia="Times New Roman" w:cs="Times New Roman"/>
          <w:szCs w:val="19"/>
          <w:lang w:eastAsia="pl-PL"/>
        </w:rPr>
        <w:t xml:space="preserve">pozostałymi </w:t>
      </w:r>
      <w:r w:rsidRPr="00CD5FD2">
        <w:rPr>
          <w:rFonts w:eastAsia="Times New Roman" w:cs="Times New Roman"/>
          <w:szCs w:val="19"/>
          <w:lang w:eastAsia="pl-PL"/>
        </w:rPr>
        <w:t xml:space="preserve">podatkami </w:t>
      </w:r>
      <w:r w:rsidR="00431398">
        <w:rPr>
          <w:rFonts w:eastAsia="Times New Roman" w:cs="Times New Roman"/>
          <w:szCs w:val="19"/>
          <w:lang w:eastAsia="pl-PL"/>
        </w:rPr>
        <w:t>związanymi z produkcją</w:t>
      </w:r>
      <w:r w:rsidRPr="00CD5FD2">
        <w:rPr>
          <w:rFonts w:eastAsia="Times New Roman" w:cs="Times New Roman"/>
          <w:szCs w:val="19"/>
          <w:lang w:eastAsia="pl-PL"/>
        </w:rPr>
        <w:t xml:space="preserve"> </w:t>
      </w:r>
      <w:r w:rsidR="002C064F">
        <w:rPr>
          <w:rFonts w:eastAsia="Times New Roman" w:cs="Times New Roman"/>
          <w:szCs w:val="19"/>
          <w:lang w:eastAsia="pl-PL"/>
        </w:rPr>
        <w:t>pomniejszonymi o</w:t>
      </w:r>
      <w:r w:rsidRPr="00CD5FD2">
        <w:rPr>
          <w:rFonts w:eastAsia="Times New Roman" w:cs="Times New Roman"/>
          <w:szCs w:val="19"/>
          <w:lang w:eastAsia="pl-PL"/>
        </w:rPr>
        <w:t xml:space="preserve"> </w:t>
      </w:r>
      <w:r w:rsidR="00C31888">
        <w:rPr>
          <w:rFonts w:eastAsia="Times New Roman" w:cs="Times New Roman"/>
          <w:szCs w:val="19"/>
          <w:lang w:eastAsia="pl-PL"/>
        </w:rPr>
        <w:t xml:space="preserve">pozostałe </w:t>
      </w:r>
      <w:r w:rsidRPr="00CD5FD2">
        <w:rPr>
          <w:rFonts w:eastAsia="Times New Roman" w:cs="Times New Roman"/>
          <w:szCs w:val="19"/>
          <w:lang w:eastAsia="pl-PL"/>
        </w:rPr>
        <w:t xml:space="preserve">dotacje </w:t>
      </w:r>
      <w:r w:rsidR="00431398">
        <w:rPr>
          <w:rFonts w:eastAsia="Times New Roman" w:cs="Times New Roman"/>
          <w:szCs w:val="19"/>
          <w:lang w:eastAsia="pl-PL"/>
        </w:rPr>
        <w:t xml:space="preserve">związane z </w:t>
      </w:r>
      <w:r w:rsidRPr="00CD5FD2">
        <w:rPr>
          <w:rFonts w:eastAsia="Times New Roman" w:cs="Times New Roman"/>
          <w:szCs w:val="19"/>
          <w:lang w:eastAsia="pl-PL"/>
        </w:rPr>
        <w:t>produ</w:t>
      </w:r>
      <w:r w:rsidR="00431398">
        <w:rPr>
          <w:rFonts w:eastAsia="Times New Roman" w:cs="Times New Roman"/>
          <w:szCs w:val="19"/>
          <w:lang w:eastAsia="pl-PL"/>
        </w:rPr>
        <w:t>kcją</w:t>
      </w:r>
      <w:r w:rsidRPr="00CD5FD2">
        <w:rPr>
          <w:rFonts w:eastAsia="Times New Roman" w:cs="Times New Roman"/>
          <w:szCs w:val="19"/>
          <w:lang w:eastAsia="pl-PL"/>
        </w:rPr>
        <w:t xml:space="preserve">, wyniosła </w:t>
      </w:r>
      <w:r>
        <w:rPr>
          <w:rFonts w:eastAsia="Times New Roman" w:cs="Times New Roman"/>
          <w:szCs w:val="19"/>
          <w:lang w:eastAsia="pl-PL"/>
        </w:rPr>
        <w:t>30 128,5 mln zł. Najwyższy wynik osiągnęł</w:t>
      </w:r>
      <w:r w:rsidR="0009182C">
        <w:rPr>
          <w:rFonts w:eastAsia="Times New Roman" w:cs="Times New Roman"/>
          <w:szCs w:val="19"/>
          <w:lang w:eastAsia="pl-PL"/>
        </w:rPr>
        <w:t>y podmioty z dziedziny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F3EF4">
        <w:rPr>
          <w:rFonts w:eastAsia="Times New Roman" w:cs="Times New Roman"/>
          <w:i/>
          <w:szCs w:val="19"/>
          <w:lang w:eastAsia="pl-PL"/>
        </w:rPr>
        <w:t>Reklama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Pr="00F33731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> </w:t>
      </w:r>
      <w:r w:rsidRPr="00F33731">
        <w:rPr>
          <w:rFonts w:eastAsia="Times New Roman" w:cs="Times New Roman"/>
          <w:szCs w:val="19"/>
          <w:lang w:eastAsia="pl-PL"/>
        </w:rPr>
        <w:t>415,8</w:t>
      </w:r>
      <w:r w:rsidR="00CC6730">
        <w:rPr>
          <w:rFonts w:eastAsia="Times New Roman" w:cs="Times New Roman"/>
          <w:szCs w:val="19"/>
          <w:lang w:eastAsia="pl-PL"/>
        </w:rPr>
        <w:t xml:space="preserve"> mln zł). N</w:t>
      </w:r>
      <w:r w:rsidR="00CC6730" w:rsidRPr="00AD7E61">
        <w:rPr>
          <w:rFonts w:eastAsia="Times New Roman" w:cs="Times New Roman"/>
          <w:szCs w:val="19"/>
          <w:lang w:eastAsia="pl-PL"/>
        </w:rPr>
        <w:t>ajwyższe dotacj</w:t>
      </w:r>
      <w:r w:rsidR="00CC6730">
        <w:rPr>
          <w:rFonts w:eastAsia="Times New Roman" w:cs="Times New Roman"/>
          <w:szCs w:val="19"/>
          <w:lang w:eastAsia="pl-PL"/>
        </w:rPr>
        <w:t>e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 </w:t>
      </w:r>
      <w:r w:rsidR="00CC6730">
        <w:rPr>
          <w:rFonts w:eastAsia="Times New Roman" w:cs="Times New Roman"/>
          <w:szCs w:val="19"/>
          <w:lang w:eastAsia="pl-PL"/>
        </w:rPr>
        <w:t xml:space="preserve">związane z </w:t>
      </w:r>
      <w:r w:rsidR="00CC6730" w:rsidRPr="00AD7E61">
        <w:rPr>
          <w:rFonts w:eastAsia="Times New Roman" w:cs="Times New Roman"/>
          <w:szCs w:val="19"/>
          <w:lang w:eastAsia="pl-PL"/>
        </w:rPr>
        <w:t>produ</w:t>
      </w:r>
      <w:r w:rsidR="00CC6730">
        <w:rPr>
          <w:rFonts w:eastAsia="Times New Roman" w:cs="Times New Roman"/>
          <w:szCs w:val="19"/>
          <w:lang w:eastAsia="pl-PL"/>
        </w:rPr>
        <w:t>kcją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 </w:t>
      </w:r>
      <w:r w:rsidR="00CC6730" w:rsidRPr="00D24BA5">
        <w:rPr>
          <w:rFonts w:eastAsia="Times New Roman" w:cs="Times New Roman"/>
          <w:szCs w:val="19"/>
          <w:lang w:eastAsia="pl-PL"/>
        </w:rPr>
        <w:t>otrzymały podmioty z</w:t>
      </w:r>
      <w:r w:rsidR="00CC6730">
        <w:rPr>
          <w:rFonts w:eastAsia="Times New Roman" w:cs="Times New Roman"/>
          <w:szCs w:val="19"/>
          <w:lang w:eastAsia="pl-PL"/>
        </w:rPr>
        <w:t xml:space="preserve"> 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dziedziny </w:t>
      </w:r>
      <w:r w:rsidR="00CC6730" w:rsidRPr="003F3EF4">
        <w:rPr>
          <w:rFonts w:eastAsia="Times New Roman" w:cs="Times New Roman"/>
          <w:i/>
          <w:szCs w:val="19"/>
          <w:lang w:eastAsia="pl-PL"/>
        </w:rPr>
        <w:t>Powiązane z kulturą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 (36</w:t>
      </w:r>
      <w:r w:rsidR="00CC6730">
        <w:rPr>
          <w:rFonts w:eastAsia="Times New Roman" w:cs="Times New Roman"/>
          <w:szCs w:val="19"/>
          <w:lang w:eastAsia="pl-PL"/>
        </w:rPr>
        <w:t>,0</w:t>
      </w:r>
      <w:r w:rsidR="00CC6730" w:rsidRPr="00AD7E61">
        <w:rPr>
          <w:rFonts w:eastAsia="Times New Roman" w:cs="Times New Roman"/>
          <w:szCs w:val="19"/>
          <w:lang w:eastAsia="pl-PL"/>
        </w:rPr>
        <w:t>% wszystki</w:t>
      </w:r>
      <w:r w:rsidR="00CC6730">
        <w:rPr>
          <w:rFonts w:eastAsia="Times New Roman" w:cs="Times New Roman"/>
          <w:szCs w:val="19"/>
          <w:lang w:eastAsia="pl-PL"/>
        </w:rPr>
        <w:t>ch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 dotacji</w:t>
      </w:r>
      <w:r w:rsidR="00CC6730">
        <w:rPr>
          <w:rFonts w:eastAsia="Times New Roman" w:cs="Times New Roman"/>
          <w:szCs w:val="19"/>
          <w:lang w:eastAsia="pl-PL"/>
        </w:rPr>
        <w:t xml:space="preserve"> związanych z produkcją</w:t>
      </w:r>
      <w:r w:rsidR="00CC6730" w:rsidRPr="00A31D83">
        <w:rPr>
          <w:rFonts w:eastAsia="Times New Roman" w:cs="Times New Roman"/>
          <w:szCs w:val="19"/>
          <w:lang w:eastAsia="pl-PL"/>
        </w:rPr>
        <w:t xml:space="preserve">). </w:t>
      </w:r>
      <w:r w:rsidR="00CC6730" w:rsidRPr="00A31D83">
        <w:t xml:space="preserve">Ale najwyższe podatki związane z produkcją </w:t>
      </w:r>
      <w:r w:rsidR="007954F8" w:rsidRPr="00A31D83">
        <w:t>odnotowano</w:t>
      </w:r>
      <w:r w:rsidR="00CC6730" w:rsidRPr="00A31D83">
        <w:t xml:space="preserve"> w </w:t>
      </w:r>
      <w:r w:rsidR="007954F8" w:rsidRPr="00A31D83">
        <w:t xml:space="preserve">przypadku podmiotów z </w:t>
      </w:r>
      <w:r w:rsidR="00CC6730" w:rsidRPr="00A31D83">
        <w:t>dziedzin</w:t>
      </w:r>
      <w:r w:rsidR="007954F8" w:rsidRPr="00A31D83">
        <w:t>y</w:t>
      </w:r>
      <w:r w:rsidRPr="00A31D83">
        <w:rPr>
          <w:rFonts w:eastAsia="Times New Roman" w:cs="Times New Roman"/>
          <w:szCs w:val="19"/>
          <w:lang w:eastAsia="pl-PL"/>
        </w:rPr>
        <w:t xml:space="preserve"> </w:t>
      </w:r>
      <w:r w:rsidRPr="00A31D83">
        <w:rPr>
          <w:rFonts w:eastAsia="Times New Roman" w:cs="Times New Roman"/>
          <w:i/>
          <w:szCs w:val="19"/>
          <w:lang w:eastAsia="pl-PL"/>
        </w:rPr>
        <w:t>Sztuk</w:t>
      </w:r>
      <w:r w:rsidR="00D84A82" w:rsidRPr="00A31D83">
        <w:rPr>
          <w:rFonts w:eastAsia="Times New Roman" w:cs="Times New Roman"/>
          <w:i/>
          <w:szCs w:val="19"/>
          <w:lang w:eastAsia="pl-PL"/>
        </w:rPr>
        <w:t>i</w:t>
      </w:r>
      <w:r w:rsidRPr="00A31D83">
        <w:rPr>
          <w:rFonts w:eastAsia="Times New Roman" w:cs="Times New Roman"/>
          <w:i/>
          <w:szCs w:val="19"/>
          <w:lang w:eastAsia="pl-PL"/>
        </w:rPr>
        <w:t xml:space="preserve"> audiowizualn</w:t>
      </w:r>
      <w:r w:rsidR="00D84A82" w:rsidRPr="00A31D83">
        <w:rPr>
          <w:rFonts w:eastAsia="Times New Roman" w:cs="Times New Roman"/>
          <w:i/>
          <w:szCs w:val="19"/>
          <w:lang w:eastAsia="pl-PL"/>
        </w:rPr>
        <w:t>e</w:t>
      </w:r>
      <w:r w:rsidRPr="00A31D83">
        <w:rPr>
          <w:rFonts w:eastAsia="Times New Roman" w:cs="Times New Roman"/>
          <w:i/>
          <w:szCs w:val="19"/>
          <w:lang w:eastAsia="pl-PL"/>
        </w:rPr>
        <w:t xml:space="preserve"> i multimedi</w:t>
      </w:r>
      <w:r w:rsidR="00D84A82" w:rsidRPr="00A31D83">
        <w:rPr>
          <w:rFonts w:eastAsia="Times New Roman" w:cs="Times New Roman"/>
          <w:i/>
          <w:szCs w:val="19"/>
          <w:lang w:eastAsia="pl-PL"/>
        </w:rPr>
        <w:t>a</w:t>
      </w:r>
      <w:r w:rsidRPr="00A31D83">
        <w:rPr>
          <w:rFonts w:eastAsia="Times New Roman" w:cs="Times New Roman"/>
          <w:szCs w:val="19"/>
          <w:lang w:eastAsia="pl-PL"/>
        </w:rPr>
        <w:t xml:space="preserve"> </w:t>
      </w:r>
      <w:r w:rsidR="00077D10" w:rsidRPr="00A31D83">
        <w:rPr>
          <w:rFonts w:eastAsia="Times New Roman" w:cs="Times New Roman"/>
          <w:szCs w:val="19"/>
          <w:lang w:eastAsia="pl-PL"/>
        </w:rPr>
        <w:t>(</w:t>
      </w:r>
      <w:r w:rsidRPr="00A31D83">
        <w:rPr>
          <w:rFonts w:eastAsia="Times New Roman" w:cs="Times New Roman"/>
          <w:szCs w:val="19"/>
          <w:lang w:eastAsia="pl-PL"/>
        </w:rPr>
        <w:t>42,4% wszystkich podatków</w:t>
      </w:r>
      <w:r w:rsidR="00D84A82" w:rsidRPr="00A31D83">
        <w:rPr>
          <w:rFonts w:eastAsia="Times New Roman" w:cs="Times New Roman"/>
          <w:szCs w:val="19"/>
          <w:lang w:eastAsia="pl-PL"/>
        </w:rPr>
        <w:t xml:space="preserve"> </w:t>
      </w:r>
      <w:r w:rsidR="00431398" w:rsidRPr="00A31D83">
        <w:rPr>
          <w:rFonts w:eastAsia="Times New Roman" w:cs="Times New Roman"/>
          <w:szCs w:val="19"/>
          <w:lang w:eastAsia="pl-PL"/>
        </w:rPr>
        <w:t>związanych z produkcją</w:t>
      </w:r>
      <w:r w:rsidRPr="00A31D83">
        <w:rPr>
          <w:rFonts w:eastAsia="Times New Roman" w:cs="Times New Roman"/>
          <w:szCs w:val="19"/>
          <w:lang w:eastAsia="pl-PL"/>
        </w:rPr>
        <w:t>)</w:t>
      </w:r>
      <w:r w:rsidR="00CC6730" w:rsidRPr="00A31D83">
        <w:rPr>
          <w:rFonts w:eastAsia="Times New Roman" w:cs="Times New Roman"/>
          <w:szCs w:val="19"/>
          <w:lang w:eastAsia="pl-PL"/>
        </w:rPr>
        <w:t>.</w:t>
      </w:r>
    </w:p>
    <w:p w14:paraId="2EE6B9D2" w14:textId="30B0051B" w:rsidR="00F329D6" w:rsidRPr="00F329D6" w:rsidRDefault="00F329D6" w:rsidP="00F329D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2FFA">
        <w:rPr>
          <w:rFonts w:eastAsia="Times New Roman" w:cs="Times New Roman"/>
          <w:szCs w:val="19"/>
          <w:lang w:eastAsia="pl-PL"/>
        </w:rPr>
        <w:t xml:space="preserve">W </w:t>
      </w:r>
      <w:r>
        <w:rPr>
          <w:rFonts w:eastAsia="Times New Roman" w:cs="Times New Roman"/>
          <w:szCs w:val="19"/>
          <w:lang w:eastAsia="pl-PL"/>
        </w:rPr>
        <w:t xml:space="preserve">analizowanym roku </w:t>
      </w:r>
      <w:r w:rsidRPr="000C2FFA">
        <w:rPr>
          <w:rFonts w:eastAsia="Times New Roman" w:cs="Times New Roman"/>
          <w:szCs w:val="19"/>
          <w:lang w:eastAsia="pl-PL"/>
        </w:rPr>
        <w:t>akumulacja brutto w obszarze kultury</w:t>
      </w:r>
      <w:r w:rsidR="004F7EE2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>
        <w:rPr>
          <w:rFonts w:eastAsia="Times New Roman" w:cs="Times New Roman"/>
          <w:szCs w:val="19"/>
          <w:lang w:eastAsia="pl-PL"/>
        </w:rPr>
        <w:t>,</w:t>
      </w:r>
      <w:r w:rsidRPr="000C2FFA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mierząca przyrost majątku, osiągnęła wartość</w:t>
      </w:r>
      <w:r w:rsidR="00376A36">
        <w:rPr>
          <w:rFonts w:eastAsia="Times New Roman" w:cs="Times New Roman"/>
          <w:szCs w:val="19"/>
          <w:lang w:eastAsia="pl-PL"/>
        </w:rPr>
        <w:t xml:space="preserve"> 2 989,0 mln zł. Najwyższą</w:t>
      </w:r>
      <w:r w:rsidRPr="00F329D6">
        <w:rPr>
          <w:rFonts w:eastAsia="Times New Roman" w:cs="Times New Roman"/>
          <w:szCs w:val="19"/>
          <w:lang w:eastAsia="pl-PL"/>
        </w:rPr>
        <w:t xml:space="preserve"> wartość akumulacji </w:t>
      </w:r>
      <w:r w:rsidR="00376A36">
        <w:rPr>
          <w:rFonts w:eastAsia="Times New Roman" w:cs="Times New Roman"/>
          <w:szCs w:val="19"/>
          <w:lang w:eastAsia="pl-PL"/>
        </w:rPr>
        <w:t>zanotowano w</w:t>
      </w:r>
      <w:r w:rsidRPr="00F329D6">
        <w:rPr>
          <w:rFonts w:eastAsia="Times New Roman" w:cs="Times New Roman"/>
          <w:szCs w:val="19"/>
          <w:lang w:eastAsia="pl-PL"/>
        </w:rPr>
        <w:t xml:space="preserve"> dziedzin</w:t>
      </w:r>
      <w:r w:rsidR="00376A36">
        <w:rPr>
          <w:rFonts w:eastAsia="Times New Roman" w:cs="Times New Roman"/>
          <w:szCs w:val="19"/>
          <w:lang w:eastAsia="pl-PL"/>
        </w:rPr>
        <w:t>ie</w:t>
      </w:r>
      <w:r w:rsidRPr="00F329D6">
        <w:rPr>
          <w:rFonts w:eastAsia="Times New Roman" w:cs="Times New Roman"/>
          <w:szCs w:val="19"/>
          <w:lang w:eastAsia="pl-PL"/>
        </w:rPr>
        <w:t xml:space="preserve"> </w:t>
      </w:r>
      <w:r w:rsidRPr="009F517D">
        <w:rPr>
          <w:rFonts w:eastAsia="Times New Roman" w:cs="Times New Roman"/>
          <w:i/>
          <w:szCs w:val="19"/>
          <w:lang w:eastAsia="pl-PL"/>
        </w:rPr>
        <w:t>Architektura</w:t>
      </w:r>
      <w:r w:rsidRPr="00F329D6">
        <w:rPr>
          <w:rFonts w:eastAsia="Times New Roman" w:cs="Times New Roman"/>
          <w:szCs w:val="19"/>
          <w:lang w:eastAsia="pl-PL"/>
        </w:rPr>
        <w:t xml:space="preserve"> (1 394,5 mln zł)</w:t>
      </w:r>
      <w:r w:rsidR="00376A36">
        <w:rPr>
          <w:rFonts w:eastAsia="Times New Roman" w:cs="Times New Roman"/>
          <w:szCs w:val="19"/>
          <w:lang w:eastAsia="pl-PL"/>
        </w:rPr>
        <w:t>, a</w:t>
      </w:r>
      <w:r w:rsidRPr="00F329D6">
        <w:rPr>
          <w:rFonts w:eastAsia="Times New Roman" w:cs="Times New Roman"/>
          <w:szCs w:val="19"/>
          <w:lang w:eastAsia="pl-PL"/>
        </w:rPr>
        <w:t xml:space="preserve"> </w:t>
      </w:r>
      <w:r w:rsidR="00376A36">
        <w:rPr>
          <w:rFonts w:eastAsia="Times New Roman" w:cs="Times New Roman"/>
          <w:szCs w:val="19"/>
          <w:lang w:eastAsia="pl-PL"/>
        </w:rPr>
        <w:t>niewiele mniejszą – w dziedzinie</w:t>
      </w:r>
      <w:r w:rsidRPr="00F329D6">
        <w:rPr>
          <w:rFonts w:eastAsia="Times New Roman" w:cs="Times New Roman"/>
          <w:szCs w:val="19"/>
          <w:lang w:eastAsia="pl-PL"/>
        </w:rPr>
        <w:t xml:space="preserve"> </w:t>
      </w:r>
      <w:r w:rsidRPr="009F517D">
        <w:rPr>
          <w:rFonts w:eastAsia="Times New Roman" w:cs="Times New Roman"/>
          <w:i/>
          <w:szCs w:val="19"/>
          <w:lang w:eastAsia="pl-PL"/>
        </w:rPr>
        <w:t>Sztuki performatywne</w:t>
      </w:r>
      <w:r w:rsidRPr="00F329D6">
        <w:rPr>
          <w:rFonts w:eastAsia="Times New Roman" w:cs="Times New Roman"/>
          <w:szCs w:val="19"/>
          <w:lang w:eastAsia="pl-PL"/>
        </w:rPr>
        <w:t xml:space="preserve"> (1 385,2</w:t>
      </w:r>
      <w:r w:rsidR="00376A36">
        <w:rPr>
          <w:rFonts w:eastAsia="Times New Roman" w:cs="Times New Roman"/>
          <w:szCs w:val="19"/>
          <w:lang w:eastAsia="pl-PL"/>
        </w:rPr>
        <w:t> </w:t>
      </w:r>
      <w:r w:rsidRPr="00F329D6">
        <w:rPr>
          <w:rFonts w:eastAsia="Times New Roman" w:cs="Times New Roman"/>
          <w:szCs w:val="19"/>
          <w:lang w:eastAsia="pl-PL"/>
        </w:rPr>
        <w:t>mln zł).</w:t>
      </w:r>
    </w:p>
    <w:p w14:paraId="646FE4BE" w14:textId="4EB37028" w:rsidR="00F329D6" w:rsidRDefault="00F329D6" w:rsidP="00F329D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D67CC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C7EAC68" wp14:editId="10463384">
                <wp:simplePos x="0" y="0"/>
                <wp:positionH relativeFrom="column">
                  <wp:posOffset>5307330</wp:posOffset>
                </wp:positionH>
                <wp:positionV relativeFrom="paragraph">
                  <wp:posOffset>-3175</wp:posOffset>
                </wp:positionV>
                <wp:extent cx="1725295" cy="1828800"/>
                <wp:effectExtent l="0" t="0" r="0" b="0"/>
                <wp:wrapTight wrapText="bothSides">
                  <wp:wrapPolygon edited="0">
                    <wp:start x="715" y="0"/>
                    <wp:lineTo x="715" y="21375"/>
                    <wp:lineTo x="20749" y="21375"/>
                    <wp:lineTo x="20749" y="0"/>
                    <wp:lineTo x="715" y="0"/>
                  </wp:wrapPolygon>
                </wp:wrapTight>
                <wp:docPr id="26" name="Pole tekstowe 26" descr="Ponad 70% spożycia ogółem przypadało na gospodarstwa domowe, w przypadku których najwyższe wartości związane były ze Sztukami audiowizualnymi i multimediam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72943" w14:textId="0498403A" w:rsidR="00F329D6" w:rsidRPr="004339BF" w:rsidRDefault="00F329D6" w:rsidP="00F329D6">
                            <w:pPr>
                              <w:pStyle w:val="tekstzboku"/>
                              <w:rPr>
                                <w:i/>
                              </w:rPr>
                            </w:pPr>
                            <w:r>
                              <w:t xml:space="preserve">Ponad 70% spożycia ogółem przypadało na gospodarstwa domowe, w przypadku których najwyższe wartości </w:t>
                            </w:r>
                            <w:r w:rsidR="00217A7A" w:rsidRPr="000776CE">
                              <w:t xml:space="preserve">związane były ze </w:t>
                            </w:r>
                            <w:r w:rsidR="00217A7A" w:rsidRPr="00DB4CBB">
                              <w:rPr>
                                <w:i/>
                              </w:rPr>
                              <w:t>Sztukami audiowizualnymi i multimediami</w:t>
                            </w:r>
                            <w:r w:rsidR="000776C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EAC68" id="Pole tekstowe 26" o:spid="_x0000_s1030" type="#_x0000_t202" alt="Ponad 70% spożycia ogółem przypadało na gospodarstwa domowe, w przypadku których najwyższe wartości związane były ze Sztukami audiowizualnymi i multimediami." style="position:absolute;margin-left:417.9pt;margin-top:-.25pt;width:135.85pt;height:2in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" filled="f" stroked="f">
                <v:textbox>
                  <w:txbxContent>
                    <w:p w14:paraId="33A72943" w14:textId="0498403A" w:rsidR="00F329D6" w:rsidRPr="004339BF" w:rsidRDefault="00F329D6" w:rsidP="00F329D6">
                      <w:pPr>
                        <w:pStyle w:val="tekstzboku"/>
                        <w:rPr>
                          <w:i/>
                        </w:rPr>
                      </w:pPr>
                      <w:r>
                        <w:t xml:space="preserve">Ponad 70% spożycia ogółem przypadało na gospodarstwa domowe, w przypadku których najwyższe wartości </w:t>
                      </w:r>
                      <w:r w:rsidR="00217A7A" w:rsidRPr="000776CE">
                        <w:t xml:space="preserve">związane były ze </w:t>
                      </w:r>
                      <w:r w:rsidR="00217A7A" w:rsidRPr="00DB4CBB">
                        <w:rPr>
                          <w:i/>
                        </w:rPr>
                        <w:t>Sztukami audiowizualnymi i multimediami</w:t>
                      </w:r>
                      <w:r w:rsidR="000776CE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D67CC">
        <w:rPr>
          <w:rFonts w:eastAsia="Times New Roman" w:cs="Times New Roman"/>
          <w:szCs w:val="19"/>
          <w:lang w:eastAsia="pl-PL"/>
        </w:rPr>
        <w:t>W 2017 r.</w:t>
      </w:r>
      <w:r>
        <w:rPr>
          <w:rFonts w:eastAsia="Times New Roman" w:cs="Times New Roman"/>
          <w:szCs w:val="19"/>
          <w:lang w:eastAsia="pl-PL"/>
        </w:rPr>
        <w:t xml:space="preserve"> spożycie ogółem wyniosło 48 193,7</w:t>
      </w:r>
      <w:r w:rsidRPr="008D67CC">
        <w:rPr>
          <w:rFonts w:eastAsia="Times New Roman" w:cs="Times New Roman"/>
          <w:szCs w:val="19"/>
          <w:lang w:eastAsia="pl-PL"/>
        </w:rPr>
        <w:t xml:space="preserve"> mln zł, z czego 72,3% dotyczyło gospodarstw domowych. W ich przypadku najwyższą wartość spożycia odnotowano w dziedzinie </w:t>
      </w:r>
      <w:r w:rsidRPr="004859A3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8D67CC">
        <w:rPr>
          <w:rFonts w:eastAsia="Times New Roman" w:cs="Times New Roman"/>
          <w:szCs w:val="19"/>
          <w:lang w:eastAsia="pl-PL"/>
        </w:rPr>
        <w:t xml:space="preserve"> (16</w:t>
      </w:r>
      <w:r>
        <w:rPr>
          <w:rFonts w:eastAsia="Times New Roman" w:cs="Times New Roman"/>
          <w:szCs w:val="19"/>
          <w:lang w:eastAsia="pl-PL"/>
        </w:rPr>
        <w:t> </w:t>
      </w:r>
      <w:r w:rsidRPr="008D67CC">
        <w:rPr>
          <w:rFonts w:eastAsia="Times New Roman" w:cs="Times New Roman"/>
          <w:szCs w:val="19"/>
          <w:lang w:eastAsia="pl-PL"/>
        </w:rPr>
        <w:t>64</w:t>
      </w:r>
      <w:r>
        <w:rPr>
          <w:rFonts w:eastAsia="Times New Roman" w:cs="Times New Roman"/>
          <w:szCs w:val="19"/>
          <w:lang w:eastAsia="pl-PL"/>
        </w:rPr>
        <w:t>4,9</w:t>
      </w:r>
      <w:r w:rsidRPr="008D67CC">
        <w:rPr>
          <w:rFonts w:eastAsia="Times New Roman" w:cs="Times New Roman"/>
          <w:szCs w:val="19"/>
          <w:lang w:eastAsia="pl-PL"/>
        </w:rPr>
        <w:t xml:space="preserve"> mln zł)</w:t>
      </w:r>
      <w:r w:rsidR="0055687C">
        <w:rPr>
          <w:rFonts w:eastAsia="Times New Roman" w:cs="Times New Roman"/>
          <w:szCs w:val="19"/>
          <w:lang w:eastAsia="pl-PL"/>
        </w:rPr>
        <w:t xml:space="preserve">. 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W sektorze instytucji rządowych i samorządowych (25,7% spożycia ogółem) największa wartość spożycia dotyczyła </w:t>
      </w:r>
      <w:r w:rsidR="0014498E">
        <w:rPr>
          <w:rFonts w:eastAsia="Times New Roman" w:cs="Times New Roman"/>
          <w:szCs w:val="19"/>
          <w:lang w:eastAsia="pl-PL"/>
        </w:rPr>
        <w:t xml:space="preserve">dziedziny </w:t>
      </w:r>
      <w:r w:rsidR="0014498E" w:rsidRPr="004859A3">
        <w:rPr>
          <w:rFonts w:eastAsia="Times New Roman" w:cs="Times New Roman"/>
          <w:i/>
          <w:szCs w:val="19"/>
          <w:lang w:eastAsia="pl-PL"/>
        </w:rPr>
        <w:t>Sztuk</w:t>
      </w:r>
      <w:r w:rsidR="0014498E">
        <w:rPr>
          <w:rFonts w:eastAsia="Times New Roman" w:cs="Times New Roman"/>
          <w:i/>
          <w:szCs w:val="19"/>
          <w:lang w:eastAsia="pl-PL"/>
        </w:rPr>
        <w:t>i</w:t>
      </w:r>
      <w:r w:rsidR="0014498E" w:rsidRPr="004859A3">
        <w:rPr>
          <w:rFonts w:eastAsia="Times New Roman" w:cs="Times New Roman"/>
          <w:i/>
          <w:szCs w:val="19"/>
          <w:lang w:eastAsia="pl-PL"/>
        </w:rPr>
        <w:t xml:space="preserve"> performatywn</w:t>
      </w:r>
      <w:r w:rsidR="0014498E">
        <w:rPr>
          <w:rFonts w:eastAsia="Times New Roman" w:cs="Times New Roman"/>
          <w:i/>
          <w:szCs w:val="19"/>
          <w:lang w:eastAsia="pl-PL"/>
        </w:rPr>
        <w:t xml:space="preserve">e </w:t>
      </w:r>
      <w:r w:rsidR="0014498E" w:rsidRPr="008D67CC">
        <w:rPr>
          <w:rFonts w:eastAsia="Times New Roman" w:cs="Times New Roman"/>
          <w:szCs w:val="19"/>
          <w:lang w:eastAsia="pl-PL"/>
        </w:rPr>
        <w:t>(7</w:t>
      </w:r>
      <w:r w:rsidR="0014498E">
        <w:rPr>
          <w:rFonts w:eastAsia="Times New Roman" w:cs="Times New Roman"/>
          <w:szCs w:val="19"/>
          <w:lang w:eastAsia="pl-PL"/>
        </w:rPr>
        <w:t> </w:t>
      </w:r>
      <w:r w:rsidR="0014498E" w:rsidRPr="008D67CC">
        <w:rPr>
          <w:rFonts w:eastAsia="Times New Roman" w:cs="Times New Roman"/>
          <w:szCs w:val="19"/>
          <w:lang w:eastAsia="pl-PL"/>
        </w:rPr>
        <w:t>14</w:t>
      </w:r>
      <w:r w:rsidR="0014498E">
        <w:rPr>
          <w:rFonts w:eastAsia="Times New Roman" w:cs="Times New Roman"/>
          <w:szCs w:val="19"/>
          <w:lang w:eastAsia="pl-PL"/>
        </w:rPr>
        <w:t>0,9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mln zł)</w:t>
      </w:r>
      <w:r w:rsidR="0014498E">
        <w:rPr>
          <w:rFonts w:eastAsia="Times New Roman" w:cs="Times New Roman"/>
          <w:szCs w:val="19"/>
          <w:lang w:eastAsia="pl-PL"/>
        </w:rPr>
        <w:t>,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</w:t>
      </w:r>
      <w:r w:rsidR="0014498E">
        <w:rPr>
          <w:rFonts w:eastAsia="Times New Roman" w:cs="Times New Roman"/>
          <w:szCs w:val="19"/>
          <w:lang w:eastAsia="pl-PL"/>
        </w:rPr>
        <w:t xml:space="preserve">a 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najmniejsza – </w:t>
      </w:r>
      <w:r w:rsidR="0014498E" w:rsidRPr="004859A3">
        <w:rPr>
          <w:rFonts w:eastAsia="Times New Roman" w:cs="Times New Roman"/>
          <w:i/>
          <w:szCs w:val="19"/>
          <w:lang w:eastAsia="pl-PL"/>
        </w:rPr>
        <w:t>Sztuk</w:t>
      </w:r>
      <w:r w:rsidR="0014498E">
        <w:rPr>
          <w:rFonts w:eastAsia="Times New Roman" w:cs="Times New Roman"/>
          <w:i/>
          <w:szCs w:val="19"/>
          <w:lang w:eastAsia="pl-PL"/>
        </w:rPr>
        <w:t>i</w:t>
      </w:r>
      <w:r w:rsidR="0014498E" w:rsidRPr="004859A3">
        <w:rPr>
          <w:rFonts w:eastAsia="Times New Roman" w:cs="Times New Roman"/>
          <w:i/>
          <w:szCs w:val="19"/>
          <w:lang w:eastAsia="pl-PL"/>
        </w:rPr>
        <w:t xml:space="preserve"> wizualn</w:t>
      </w:r>
      <w:r w:rsidR="0014498E">
        <w:rPr>
          <w:rFonts w:eastAsia="Times New Roman" w:cs="Times New Roman"/>
          <w:i/>
          <w:szCs w:val="19"/>
          <w:lang w:eastAsia="pl-PL"/>
        </w:rPr>
        <w:t>e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(80</w:t>
      </w:r>
      <w:r w:rsidR="0014498E">
        <w:rPr>
          <w:rFonts w:eastAsia="Times New Roman" w:cs="Times New Roman"/>
          <w:szCs w:val="19"/>
          <w:lang w:eastAsia="pl-PL"/>
        </w:rPr>
        <w:t>,5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mln zł). </w:t>
      </w:r>
      <w:r w:rsidR="0014498E">
        <w:rPr>
          <w:rFonts w:eastAsia="Times New Roman" w:cs="Times New Roman"/>
          <w:szCs w:val="19"/>
          <w:lang w:eastAsia="pl-PL"/>
        </w:rPr>
        <w:t>W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sektorze instytucji niekomercyjnych działających na rzecz gospodarstw domowych, związanych z obszarem kultury, </w:t>
      </w:r>
      <w:r w:rsidR="0014498E">
        <w:rPr>
          <w:rFonts w:eastAsia="Times New Roman" w:cs="Times New Roman"/>
          <w:szCs w:val="19"/>
          <w:lang w:eastAsia="pl-PL"/>
        </w:rPr>
        <w:t>s</w:t>
      </w:r>
      <w:r w:rsidR="0014498E" w:rsidRPr="008D67CC">
        <w:rPr>
          <w:rFonts w:eastAsia="Times New Roman" w:cs="Times New Roman"/>
          <w:szCs w:val="19"/>
          <w:lang w:eastAsia="pl-PL"/>
        </w:rPr>
        <w:t>pożycie wyniosło 972</w:t>
      </w:r>
      <w:r w:rsidR="00DB7C88">
        <w:rPr>
          <w:rFonts w:eastAsia="Times New Roman" w:cs="Times New Roman"/>
          <w:szCs w:val="19"/>
          <w:lang w:eastAsia="pl-PL"/>
        </w:rPr>
        <w:t xml:space="preserve"> </w:t>
      </w:r>
      <w:r w:rsidR="0014498E" w:rsidRPr="008D67CC">
        <w:rPr>
          <w:rFonts w:eastAsia="Times New Roman" w:cs="Times New Roman"/>
          <w:szCs w:val="19"/>
          <w:lang w:eastAsia="pl-PL"/>
        </w:rPr>
        <w:t>mln</w:t>
      </w:r>
      <w:r w:rsidR="00DB7C88">
        <w:rPr>
          <w:rFonts w:eastAsia="Times New Roman" w:cs="Times New Roman"/>
          <w:szCs w:val="19"/>
          <w:lang w:eastAsia="pl-PL"/>
        </w:rPr>
        <w:t xml:space="preserve"> </w:t>
      </w:r>
      <w:r w:rsidR="0014498E" w:rsidRPr="008D67CC">
        <w:rPr>
          <w:rFonts w:eastAsia="Times New Roman" w:cs="Times New Roman"/>
          <w:szCs w:val="19"/>
          <w:lang w:eastAsia="pl-PL"/>
        </w:rPr>
        <w:t>zł</w:t>
      </w:r>
      <w:r w:rsidR="00DB7C88">
        <w:rPr>
          <w:rFonts w:eastAsia="Times New Roman" w:cs="Times New Roman"/>
          <w:szCs w:val="19"/>
          <w:lang w:eastAsia="pl-PL"/>
        </w:rPr>
        <w:t>. Najwyższą wartość spożycia odnotowano w dziedzinie</w:t>
      </w:r>
      <w:r w:rsidR="0014498E" w:rsidRPr="004859A3">
        <w:rPr>
          <w:rFonts w:eastAsia="Times New Roman" w:cs="Times New Roman"/>
          <w:i/>
          <w:szCs w:val="19"/>
          <w:lang w:eastAsia="pl-PL"/>
        </w:rPr>
        <w:t xml:space="preserve"> Sztuk</w:t>
      </w:r>
      <w:r w:rsidR="00DB7C88">
        <w:rPr>
          <w:rFonts w:eastAsia="Times New Roman" w:cs="Times New Roman"/>
          <w:i/>
          <w:szCs w:val="19"/>
          <w:lang w:eastAsia="pl-PL"/>
        </w:rPr>
        <w:t>i</w:t>
      </w:r>
      <w:r w:rsidR="0014498E" w:rsidRPr="004859A3">
        <w:rPr>
          <w:rFonts w:eastAsia="Times New Roman" w:cs="Times New Roman"/>
          <w:i/>
          <w:szCs w:val="19"/>
          <w:lang w:eastAsia="pl-PL"/>
        </w:rPr>
        <w:t xml:space="preserve"> performatywn</w:t>
      </w:r>
      <w:r w:rsidR="00DB7C88">
        <w:rPr>
          <w:rFonts w:eastAsia="Times New Roman" w:cs="Times New Roman"/>
          <w:i/>
          <w:szCs w:val="19"/>
          <w:lang w:eastAsia="pl-PL"/>
        </w:rPr>
        <w:t>e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(298</w:t>
      </w:r>
      <w:r w:rsidR="0014498E">
        <w:rPr>
          <w:rFonts w:eastAsia="Times New Roman" w:cs="Times New Roman"/>
          <w:szCs w:val="19"/>
          <w:lang w:eastAsia="pl-PL"/>
        </w:rPr>
        <w:t>,3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mln zł), </w:t>
      </w:r>
      <w:r w:rsidR="0014498E">
        <w:rPr>
          <w:rFonts w:eastAsia="Times New Roman" w:cs="Times New Roman"/>
          <w:szCs w:val="19"/>
          <w:lang w:eastAsia="pl-PL"/>
        </w:rPr>
        <w:t xml:space="preserve">a </w:t>
      </w:r>
      <w:r w:rsidR="00DB7C88">
        <w:rPr>
          <w:rFonts w:eastAsia="Times New Roman" w:cs="Times New Roman"/>
          <w:szCs w:val="19"/>
          <w:lang w:eastAsia="pl-PL"/>
        </w:rPr>
        <w:t xml:space="preserve">najmniejszą – </w:t>
      </w:r>
      <w:r w:rsidR="00DB7C88" w:rsidRPr="00DB7C8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DB7C88">
        <w:rPr>
          <w:rFonts w:eastAsia="Times New Roman" w:cs="Times New Roman"/>
          <w:szCs w:val="19"/>
          <w:lang w:eastAsia="pl-PL"/>
        </w:rPr>
        <w:t xml:space="preserve"> (2,0 mln zł).</w:t>
      </w:r>
      <w:r>
        <w:rPr>
          <w:rFonts w:eastAsia="Times New Roman" w:cs="Times New Roman"/>
          <w:szCs w:val="19"/>
          <w:lang w:eastAsia="pl-PL"/>
        </w:rPr>
        <w:br w:type="page"/>
      </w:r>
    </w:p>
    <w:p w14:paraId="68E85CCA" w14:textId="5AA346B8" w:rsidR="007428A4" w:rsidRPr="00653166" w:rsidRDefault="00F33731" w:rsidP="00614368">
      <w:pPr>
        <w:pStyle w:val="Tytutablicy"/>
        <w:keepNext w:val="0"/>
        <w:tabs>
          <w:tab w:val="left" w:pos="851"/>
        </w:tabs>
        <w:spacing w:before="240"/>
        <w:ind w:left="851" w:hanging="851"/>
        <w:outlineLvl w:val="9"/>
        <w:rPr>
          <w:color w:val="auto"/>
        </w:rPr>
      </w:pPr>
      <w:r w:rsidRPr="002B29DC">
        <w:lastRenderedPageBreak/>
        <w:t>Ta</w:t>
      </w:r>
      <w:r w:rsidR="004C0CA4" w:rsidRPr="002B29DC">
        <w:t xml:space="preserve">blica </w:t>
      </w:r>
      <w:r w:rsidR="00763C3C" w:rsidRPr="002B29DC">
        <w:t>1</w:t>
      </w:r>
      <w:r w:rsidR="002E1AF9" w:rsidRPr="002B29DC">
        <w:t xml:space="preserve">. </w:t>
      </w:r>
      <w:r w:rsidR="004C0CA4" w:rsidRPr="002B29DC">
        <w:t>Główne</w:t>
      </w:r>
      <w:r w:rsidR="004C0CA4" w:rsidRPr="00482167">
        <w:t xml:space="preserve"> transakcje w satelitarnym rachunku kultury według dziedzin kultury </w:t>
      </w:r>
      <w:r w:rsidR="002E1AF9">
        <w:br/>
      </w:r>
      <w:r w:rsidR="00217A7A" w:rsidRPr="00653166">
        <w:rPr>
          <w:color w:val="auto"/>
        </w:rPr>
        <w:t xml:space="preserve">w 2017 r.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Główne transakcje w satelitarnym rachunku kultury według dziedzin kultury w 2017 r."/>
      </w:tblPr>
      <w:tblGrid>
        <w:gridCol w:w="1560"/>
        <w:gridCol w:w="911"/>
        <w:gridCol w:w="911"/>
        <w:gridCol w:w="911"/>
        <w:gridCol w:w="911"/>
        <w:gridCol w:w="911"/>
        <w:gridCol w:w="911"/>
        <w:gridCol w:w="912"/>
      </w:tblGrid>
      <w:tr w:rsidR="00A80F6F" w:rsidRPr="004C0CA4" w14:paraId="11DE7080" w14:textId="77777777" w:rsidTr="00BE50B5">
        <w:trPr>
          <w:trHeight w:val="675"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44602ECC" w14:textId="0C8FBBDF" w:rsidR="00A80F6F" w:rsidRPr="00653166" w:rsidRDefault="00A80F6F" w:rsidP="0015706F">
            <w:pPr>
              <w:pStyle w:val="Tablicagwka"/>
              <w:ind w:left="0"/>
              <w:jc w:val="center"/>
            </w:pPr>
            <w:r w:rsidRPr="00653166">
              <w:t>Wyszczególnienie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8F02E77" w14:textId="01272312" w:rsidR="00A80F6F" w:rsidRPr="00653166" w:rsidRDefault="00A80F6F" w:rsidP="0015706F">
            <w:pPr>
              <w:pStyle w:val="Tablicagwkarodek"/>
            </w:pPr>
            <w:r w:rsidRPr="00653166">
              <w:t>Produkcja globalna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1334ED0" w14:textId="77777777" w:rsidR="00A80F6F" w:rsidRPr="00653166" w:rsidRDefault="00A80F6F" w:rsidP="0015706F">
            <w:pPr>
              <w:pStyle w:val="Tablicagwkarodek"/>
            </w:pPr>
            <w:r w:rsidRPr="00653166">
              <w:t>Zużycie pośrednie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8637B9F" w14:textId="77777777" w:rsidR="00A80F6F" w:rsidRPr="00653166" w:rsidRDefault="00A80F6F" w:rsidP="0015706F">
            <w:pPr>
              <w:pStyle w:val="Tablicagwkarodek"/>
            </w:pPr>
            <w:r w:rsidRPr="00653166">
              <w:t>Wartość dodana brutto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B8A588D" w14:textId="6B6CB14D" w:rsidR="00A80F6F" w:rsidRPr="00653166" w:rsidRDefault="00A80F6F" w:rsidP="0015706F">
            <w:pPr>
              <w:pStyle w:val="Tablicagwkarodek"/>
            </w:pPr>
            <w:r w:rsidRPr="00653166">
              <w:t>Koszty związane z zatrudnieniem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0574189B" w14:textId="43DACE69" w:rsidR="00A80F6F" w:rsidRPr="00653166" w:rsidRDefault="00A80F6F" w:rsidP="0015706F">
            <w:pPr>
              <w:pStyle w:val="Tablicagwkarodek"/>
            </w:pPr>
            <w:r w:rsidRPr="00653166">
              <w:t>Pozostałe podatki związane z produkcją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1E09DB1" w14:textId="73404EC6" w:rsidR="00A80F6F" w:rsidRPr="00653166" w:rsidRDefault="00A80F6F" w:rsidP="0015706F">
            <w:pPr>
              <w:pStyle w:val="Tablicagwkarodek"/>
            </w:pPr>
            <w:r w:rsidRPr="00653166">
              <w:t>Pozostałe dotacje związane z produkcją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310E6FA9" w14:textId="77777777" w:rsidR="00A80F6F" w:rsidRPr="00653166" w:rsidRDefault="00A80F6F" w:rsidP="0015706F">
            <w:pPr>
              <w:pStyle w:val="Tablicagwkarodek"/>
            </w:pPr>
            <w:r w:rsidRPr="00653166">
              <w:t>Nadwyżka operacyjna brutto</w:t>
            </w:r>
          </w:p>
        </w:tc>
      </w:tr>
      <w:tr w:rsidR="00A80F6F" w:rsidRPr="004C0CA4" w14:paraId="16A76E0F" w14:textId="77777777" w:rsidTr="00A80F6F">
        <w:trPr>
          <w:trHeight w:val="285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3661892F" w14:textId="77777777" w:rsidR="00A80F6F" w:rsidRPr="00653166" w:rsidRDefault="00A80F6F" w:rsidP="00A80F6F">
            <w:pPr>
              <w:spacing w:before="0" w:after="0" w:line="288" w:lineRule="auto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378" w:type="dxa"/>
            <w:gridSpan w:val="7"/>
            <w:shd w:val="clear" w:color="auto" w:fill="auto"/>
            <w:noWrap/>
            <w:vAlign w:val="center"/>
          </w:tcPr>
          <w:p w14:paraId="4C19D905" w14:textId="6D404974" w:rsidR="00A80F6F" w:rsidRPr="00653166" w:rsidRDefault="00A80F6F" w:rsidP="0015706F">
            <w:pPr>
              <w:pStyle w:val="Tablicagwkarodek"/>
            </w:pPr>
            <w:r w:rsidRPr="00653166">
              <w:t>w mln zł</w:t>
            </w:r>
          </w:p>
        </w:tc>
      </w:tr>
      <w:tr w:rsidR="00C0304A" w:rsidRPr="004C0CA4" w14:paraId="252CD623" w14:textId="77777777" w:rsidTr="00BE50B5">
        <w:trPr>
          <w:trHeight w:val="28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8EAAA1" w14:textId="77777777" w:rsidR="00AA5473" w:rsidRPr="00AA5473" w:rsidRDefault="00AA5473" w:rsidP="0015706F">
            <w:pPr>
              <w:pStyle w:val="Tablicaboczek"/>
              <w:spacing w:line="269" w:lineRule="auto"/>
            </w:pPr>
            <w:r w:rsidRPr="00AA5473">
              <w:t>Ogółem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0534AAF3" w14:textId="77777777" w:rsidR="00AA5473" w:rsidRPr="00AA5473" w:rsidRDefault="00AA5473" w:rsidP="00446E06">
            <w:pPr>
              <w:pStyle w:val="Tablicadanerodek"/>
            </w:pPr>
            <w:r w:rsidRPr="00AA5473">
              <w:t>114 969,6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508ED231" w14:textId="77777777" w:rsidR="00AA5473" w:rsidRPr="00AA5473" w:rsidRDefault="00AA5473" w:rsidP="00446E06">
            <w:pPr>
              <w:pStyle w:val="Tablicadanerodek"/>
            </w:pPr>
            <w:r w:rsidRPr="00AA5473">
              <w:t>63 847,2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2227832" w14:textId="77777777" w:rsidR="00AA5473" w:rsidRPr="00AA5473" w:rsidRDefault="00AA5473" w:rsidP="00446E06">
            <w:pPr>
              <w:pStyle w:val="Tablicadanerodek"/>
            </w:pPr>
            <w:r w:rsidRPr="00AA5473">
              <w:t>51 122,4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4F69DA33" w14:textId="77777777" w:rsidR="00AA5473" w:rsidRPr="00AA5473" w:rsidRDefault="00AA5473" w:rsidP="00446E06">
            <w:pPr>
              <w:pStyle w:val="Tablicadanerodek"/>
            </w:pPr>
            <w:r w:rsidRPr="00AA5473">
              <w:t>20 639,8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2AE4ADAC" w14:textId="77777777" w:rsidR="00AA5473" w:rsidRPr="00AA5473" w:rsidRDefault="00AA5473" w:rsidP="00446E06">
            <w:pPr>
              <w:pStyle w:val="Tablicadanerodek"/>
            </w:pPr>
            <w:r w:rsidRPr="00AA5473">
              <w:t>626,1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21E75C7A" w14:textId="77777777" w:rsidR="00AA5473" w:rsidRPr="00AA5473" w:rsidRDefault="00AA5473" w:rsidP="00446E06">
            <w:pPr>
              <w:pStyle w:val="Tablicadanerodek"/>
            </w:pPr>
            <w:r w:rsidRPr="00AA5473">
              <w:t>272,0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43D3889D" w14:textId="77777777" w:rsidR="00AA5473" w:rsidRPr="00AA5473" w:rsidRDefault="00AA5473" w:rsidP="00446E06">
            <w:pPr>
              <w:pStyle w:val="Tablicadanerodek"/>
            </w:pPr>
            <w:r w:rsidRPr="00AA5473">
              <w:t>30 128,5</w:t>
            </w:r>
          </w:p>
        </w:tc>
      </w:tr>
      <w:tr w:rsidR="00C0304A" w:rsidRPr="004C0CA4" w14:paraId="60D9CA32" w14:textId="77777777" w:rsidTr="00BE50B5">
        <w:trPr>
          <w:trHeight w:val="450"/>
        </w:trPr>
        <w:tc>
          <w:tcPr>
            <w:tcW w:w="1560" w:type="dxa"/>
            <w:shd w:val="clear" w:color="auto" w:fill="auto"/>
            <w:vAlign w:val="center"/>
            <w:hideMark/>
          </w:tcPr>
          <w:p w14:paraId="441FD428" w14:textId="77777777" w:rsidR="00AA5473" w:rsidRPr="00AA5473" w:rsidRDefault="00AA5473" w:rsidP="0015706F">
            <w:pPr>
              <w:pStyle w:val="Tablicaboczek"/>
              <w:spacing w:line="269" w:lineRule="auto"/>
              <w:ind w:left="72" w:hanging="72"/>
            </w:pPr>
            <w:r w:rsidRPr="00AA5473">
              <w:t>Dziedzictwo kulturowe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41ADB66" w14:textId="77777777" w:rsidR="00AA5473" w:rsidRPr="00AA5473" w:rsidRDefault="00AA5473" w:rsidP="00446E06">
            <w:pPr>
              <w:pStyle w:val="Tablicadanerodek"/>
            </w:pPr>
            <w:r w:rsidRPr="00AA5473">
              <w:t>2 792,0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55F9BDD" w14:textId="77777777" w:rsidR="00AA5473" w:rsidRPr="00AA5473" w:rsidRDefault="00AA5473" w:rsidP="00446E06">
            <w:pPr>
              <w:pStyle w:val="Tablicadanerodek"/>
            </w:pPr>
            <w:r w:rsidRPr="00AA5473">
              <w:t>1 370,2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FEB55E3" w14:textId="77777777" w:rsidR="00AA5473" w:rsidRPr="00AA5473" w:rsidRDefault="00AA5473" w:rsidP="00446E06">
            <w:pPr>
              <w:pStyle w:val="Tablicadanerodek"/>
            </w:pPr>
            <w:r w:rsidRPr="00AA5473">
              <w:t>1 421,8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24AAED2" w14:textId="77777777" w:rsidR="00AA5473" w:rsidRPr="00AA5473" w:rsidRDefault="00AA5473" w:rsidP="00446E06">
            <w:pPr>
              <w:pStyle w:val="Tablicadanerodek"/>
            </w:pPr>
            <w:r w:rsidRPr="00AA5473">
              <w:t>1 041,3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6218176" w14:textId="77777777" w:rsidR="00AA5473" w:rsidRPr="00AA5473" w:rsidRDefault="00AA5473" w:rsidP="00446E06">
            <w:pPr>
              <w:pStyle w:val="Tablicadanerodek"/>
            </w:pPr>
            <w:r w:rsidRPr="00AA5473">
              <w:t>36,9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E70572B" w14:textId="77777777" w:rsidR="00AA5473" w:rsidRPr="00AA5473" w:rsidRDefault="00AA5473" w:rsidP="00446E06">
            <w:pPr>
              <w:pStyle w:val="Tablicadanerodek"/>
            </w:pPr>
            <w:r w:rsidRPr="00AA5473">
              <w:t>0,6</w:t>
            </w:r>
          </w:p>
        </w:tc>
        <w:tc>
          <w:tcPr>
            <w:tcW w:w="912" w:type="dxa"/>
            <w:shd w:val="clear" w:color="auto" w:fill="auto"/>
            <w:noWrap/>
            <w:vAlign w:val="bottom"/>
            <w:hideMark/>
          </w:tcPr>
          <w:p w14:paraId="66CCFB83" w14:textId="77777777" w:rsidR="00AA5473" w:rsidRPr="00AA5473" w:rsidRDefault="00AA5473" w:rsidP="00446E06">
            <w:pPr>
              <w:pStyle w:val="Tablicadanerodek"/>
            </w:pPr>
            <w:r w:rsidRPr="00AA5473">
              <w:t>344,2</w:t>
            </w:r>
          </w:p>
        </w:tc>
      </w:tr>
      <w:tr w:rsidR="00C0304A" w:rsidRPr="004C0CA4" w14:paraId="3CDC85F6" w14:textId="77777777" w:rsidTr="00BE50B5">
        <w:trPr>
          <w:trHeight w:val="45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2ED8CD" w14:textId="77777777" w:rsidR="00AA5473" w:rsidRPr="00AA5473" w:rsidRDefault="00AA5473" w:rsidP="0015706F">
            <w:pPr>
              <w:pStyle w:val="Tablicaboczek"/>
              <w:spacing w:line="269" w:lineRule="auto"/>
              <w:ind w:left="72" w:hanging="72"/>
            </w:pPr>
            <w:r w:rsidRPr="00AA5473">
              <w:t>Biblioteki i archiwa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63FF4E3" w14:textId="77777777" w:rsidR="00AA5473" w:rsidRPr="00AA5473" w:rsidRDefault="00AA5473" w:rsidP="00446E06">
            <w:pPr>
              <w:pStyle w:val="Tablicadanerodek"/>
            </w:pPr>
            <w:r w:rsidRPr="00AA5473">
              <w:t>2 205,0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EA255B8" w14:textId="77777777" w:rsidR="00AA5473" w:rsidRPr="00AA5473" w:rsidRDefault="00AA5473" w:rsidP="00446E06">
            <w:pPr>
              <w:pStyle w:val="Tablicadanerodek"/>
            </w:pPr>
            <w:r w:rsidRPr="00AA5473">
              <w:t>710,7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4BF68F6" w14:textId="77777777" w:rsidR="00AA5473" w:rsidRPr="00AA5473" w:rsidRDefault="00AA5473" w:rsidP="00446E06">
            <w:pPr>
              <w:pStyle w:val="Tablicadanerodek"/>
            </w:pPr>
            <w:r w:rsidRPr="00AA5473">
              <w:t>1 494,4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E2A552D" w14:textId="77777777" w:rsidR="00AA5473" w:rsidRPr="00AA5473" w:rsidRDefault="00AA5473" w:rsidP="00446E06">
            <w:pPr>
              <w:pStyle w:val="Tablicadanerodek"/>
            </w:pPr>
            <w:r w:rsidRPr="00AA5473">
              <w:t>1 291,6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9124E7B" w14:textId="77777777" w:rsidR="00AA5473" w:rsidRPr="00AA5473" w:rsidRDefault="00AA5473" w:rsidP="00446E06">
            <w:pPr>
              <w:pStyle w:val="Tablicadanerodek"/>
            </w:pPr>
            <w:r w:rsidRPr="00AA5473">
              <w:t>18,5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E5981D4" w14:textId="77777777" w:rsidR="00AA5473" w:rsidRPr="00AA5473" w:rsidRDefault="00AA5473" w:rsidP="00446E06">
            <w:pPr>
              <w:pStyle w:val="Tablicadanerodek"/>
            </w:pPr>
            <w:r w:rsidRPr="00AA5473">
              <w:t>0,1</w:t>
            </w:r>
          </w:p>
        </w:tc>
        <w:tc>
          <w:tcPr>
            <w:tcW w:w="912" w:type="dxa"/>
            <w:shd w:val="clear" w:color="auto" w:fill="auto"/>
            <w:noWrap/>
            <w:vAlign w:val="bottom"/>
            <w:hideMark/>
          </w:tcPr>
          <w:p w14:paraId="6AD65DE2" w14:textId="77777777" w:rsidR="00AA5473" w:rsidRPr="00AA5473" w:rsidRDefault="00AA5473" w:rsidP="00446E06">
            <w:pPr>
              <w:pStyle w:val="Tablicadanerodek"/>
            </w:pPr>
            <w:r w:rsidRPr="00AA5473">
              <w:t>184,5</w:t>
            </w:r>
          </w:p>
        </w:tc>
      </w:tr>
      <w:tr w:rsidR="00C0304A" w:rsidRPr="004C0CA4" w14:paraId="47298250" w14:textId="77777777" w:rsidTr="00BE50B5">
        <w:trPr>
          <w:trHeight w:val="285"/>
        </w:trPr>
        <w:tc>
          <w:tcPr>
            <w:tcW w:w="1560" w:type="dxa"/>
            <w:shd w:val="clear" w:color="auto" w:fill="auto"/>
            <w:vAlign w:val="center"/>
            <w:hideMark/>
          </w:tcPr>
          <w:p w14:paraId="730C06B4" w14:textId="77777777" w:rsidR="00AA5473" w:rsidRPr="00AA5473" w:rsidRDefault="00AA5473" w:rsidP="0015706F">
            <w:pPr>
              <w:pStyle w:val="Tablicaboczek"/>
              <w:spacing w:line="269" w:lineRule="auto"/>
            </w:pPr>
            <w:r w:rsidRPr="00AA5473">
              <w:t>Książki i prasa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2F6A2D83" w14:textId="77777777" w:rsidR="00AA5473" w:rsidRPr="00AA5473" w:rsidRDefault="00AA5473" w:rsidP="00446E06">
            <w:pPr>
              <w:pStyle w:val="Tablicadanerodek"/>
            </w:pPr>
            <w:r w:rsidRPr="00AA5473">
              <w:t>14 326,4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760D9D4" w14:textId="77777777" w:rsidR="00AA5473" w:rsidRPr="00AA5473" w:rsidRDefault="00AA5473" w:rsidP="00446E06">
            <w:pPr>
              <w:pStyle w:val="Tablicadanerodek"/>
            </w:pPr>
            <w:r w:rsidRPr="00AA5473">
              <w:t>7 040,4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79914851" w14:textId="77777777" w:rsidR="00AA5473" w:rsidRPr="00AA5473" w:rsidRDefault="00AA5473" w:rsidP="00446E06">
            <w:pPr>
              <w:pStyle w:val="Tablicadanerodek"/>
            </w:pPr>
            <w:r w:rsidRPr="00AA5473">
              <w:t>7 286,0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5590555E" w14:textId="77777777" w:rsidR="00AA5473" w:rsidRPr="00AA5473" w:rsidRDefault="00AA5473" w:rsidP="00446E06">
            <w:pPr>
              <w:pStyle w:val="Tablicadanerodek"/>
            </w:pPr>
            <w:r w:rsidRPr="00AA5473">
              <w:t>2 806,7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D27E06D" w14:textId="77777777" w:rsidR="00AA5473" w:rsidRPr="00AA5473" w:rsidRDefault="00AA5473" w:rsidP="00446E06">
            <w:pPr>
              <w:pStyle w:val="Tablicadanerodek"/>
            </w:pPr>
            <w:r w:rsidRPr="00AA5473">
              <w:t>52,4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DD970F1" w14:textId="77777777" w:rsidR="00AA5473" w:rsidRPr="00AA5473" w:rsidRDefault="00AA5473" w:rsidP="00446E06">
            <w:pPr>
              <w:pStyle w:val="Tablicadanerodek"/>
            </w:pPr>
            <w:r w:rsidRPr="00AA5473">
              <w:t>24,8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39CEA1FF" w14:textId="77777777" w:rsidR="00AA5473" w:rsidRPr="00AA5473" w:rsidRDefault="00AA5473" w:rsidP="00446E06">
            <w:pPr>
              <w:pStyle w:val="Tablicadanerodek"/>
            </w:pPr>
            <w:r w:rsidRPr="00AA5473">
              <w:t>4 451,6</w:t>
            </w:r>
          </w:p>
        </w:tc>
      </w:tr>
      <w:tr w:rsidR="00C0304A" w:rsidRPr="004C0CA4" w14:paraId="1785269E" w14:textId="77777777" w:rsidTr="00BE50B5">
        <w:trPr>
          <w:trHeight w:val="285"/>
        </w:trPr>
        <w:tc>
          <w:tcPr>
            <w:tcW w:w="1560" w:type="dxa"/>
            <w:shd w:val="clear" w:color="auto" w:fill="auto"/>
            <w:vAlign w:val="center"/>
            <w:hideMark/>
          </w:tcPr>
          <w:p w14:paraId="1E790644" w14:textId="77777777" w:rsidR="00AA5473" w:rsidRPr="00AA5473" w:rsidRDefault="00AA5473" w:rsidP="0015706F">
            <w:pPr>
              <w:pStyle w:val="Tablicaboczek"/>
              <w:spacing w:line="269" w:lineRule="auto"/>
            </w:pPr>
            <w:r w:rsidRPr="00AA5473">
              <w:t>Sztuki wizualne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23F211F5" w14:textId="77777777" w:rsidR="00AA5473" w:rsidRPr="00AA5473" w:rsidRDefault="00AA5473" w:rsidP="00446E06">
            <w:pPr>
              <w:pStyle w:val="Tablicadanerodek"/>
            </w:pPr>
            <w:r w:rsidRPr="00AA5473">
              <w:t>5 417,2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8A7A0C6" w14:textId="77777777" w:rsidR="00AA5473" w:rsidRPr="00AA5473" w:rsidRDefault="00AA5473" w:rsidP="00446E06">
            <w:pPr>
              <w:pStyle w:val="Tablicadanerodek"/>
            </w:pPr>
            <w:r w:rsidRPr="00AA5473">
              <w:t>2 282,7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71CF8B51" w14:textId="77777777" w:rsidR="00AA5473" w:rsidRPr="00AA5473" w:rsidRDefault="00AA5473" w:rsidP="00446E06">
            <w:pPr>
              <w:pStyle w:val="Tablicadanerodek"/>
            </w:pPr>
            <w:r w:rsidRPr="00AA5473">
              <w:t>3 134,6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422095E4" w14:textId="77777777" w:rsidR="00AA5473" w:rsidRPr="00AA5473" w:rsidRDefault="00AA5473" w:rsidP="00446E06">
            <w:pPr>
              <w:pStyle w:val="Tablicadanerodek"/>
            </w:pPr>
            <w:r w:rsidRPr="00AA5473">
              <w:t>531,2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77232238" w14:textId="77777777" w:rsidR="00AA5473" w:rsidRPr="00AA5473" w:rsidRDefault="00AA5473" w:rsidP="00446E06">
            <w:pPr>
              <w:pStyle w:val="Tablicadanerodek"/>
            </w:pPr>
            <w:r w:rsidRPr="00AA5473">
              <w:t>9,9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9E4A8BF" w14:textId="77777777" w:rsidR="00AA5473" w:rsidRPr="00AA5473" w:rsidRDefault="00AA5473" w:rsidP="00446E06">
            <w:pPr>
              <w:pStyle w:val="Tablicadanerodek"/>
            </w:pPr>
            <w:r w:rsidRPr="00AA5473">
              <w:t>7,7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742A582A" w14:textId="77777777" w:rsidR="00AA5473" w:rsidRPr="00AA5473" w:rsidRDefault="00AA5473" w:rsidP="00446E06">
            <w:pPr>
              <w:pStyle w:val="Tablicadanerodek"/>
            </w:pPr>
            <w:r w:rsidRPr="00AA5473">
              <w:t>2 601,2</w:t>
            </w:r>
          </w:p>
        </w:tc>
      </w:tr>
      <w:tr w:rsidR="00C0304A" w:rsidRPr="004C0CA4" w14:paraId="2102B822" w14:textId="77777777" w:rsidTr="00BE50B5">
        <w:trPr>
          <w:trHeight w:val="450"/>
        </w:trPr>
        <w:tc>
          <w:tcPr>
            <w:tcW w:w="1560" w:type="dxa"/>
            <w:shd w:val="clear" w:color="auto" w:fill="auto"/>
            <w:vAlign w:val="center"/>
            <w:hideMark/>
          </w:tcPr>
          <w:p w14:paraId="6A27297A" w14:textId="77777777" w:rsidR="00AA5473" w:rsidRPr="00AA5473" w:rsidRDefault="00AA5473" w:rsidP="0015706F">
            <w:pPr>
              <w:pStyle w:val="Tablicaboczek"/>
              <w:spacing w:line="269" w:lineRule="auto"/>
              <w:ind w:left="72" w:hanging="72"/>
            </w:pPr>
            <w:r w:rsidRPr="00AA5473">
              <w:t>Sztuki performatywne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B6F225B" w14:textId="77777777" w:rsidR="00AA5473" w:rsidRPr="00AA5473" w:rsidRDefault="00AA5473" w:rsidP="00446E06">
            <w:pPr>
              <w:pStyle w:val="Tablicadanerodek"/>
            </w:pPr>
            <w:r w:rsidRPr="00AA5473">
              <w:t>7 620,1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185F29E" w14:textId="77777777" w:rsidR="00AA5473" w:rsidRPr="00AA5473" w:rsidRDefault="00AA5473" w:rsidP="00446E06">
            <w:pPr>
              <w:pStyle w:val="Tablicadanerodek"/>
            </w:pPr>
            <w:r w:rsidRPr="00AA5473">
              <w:t>3 742,0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AB99774" w14:textId="77777777" w:rsidR="00AA5473" w:rsidRPr="00AA5473" w:rsidRDefault="00AA5473" w:rsidP="00446E06">
            <w:pPr>
              <w:pStyle w:val="Tablicadanerodek"/>
            </w:pPr>
            <w:r w:rsidRPr="00AA5473">
              <w:t>3 878,1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CF400F3" w14:textId="77777777" w:rsidR="00AA5473" w:rsidRPr="00AA5473" w:rsidRDefault="00AA5473" w:rsidP="00446E06">
            <w:pPr>
              <w:pStyle w:val="Tablicadanerodek"/>
            </w:pPr>
            <w:r w:rsidRPr="00AA5473">
              <w:t>2 713,1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7D552E1" w14:textId="77777777" w:rsidR="00AA5473" w:rsidRPr="00AA5473" w:rsidRDefault="00AA5473" w:rsidP="00446E06">
            <w:pPr>
              <w:pStyle w:val="Tablicadanerodek"/>
            </w:pPr>
            <w:r w:rsidRPr="00AA5473">
              <w:t>104,2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DD94B19" w14:textId="77777777" w:rsidR="00AA5473" w:rsidRPr="00AA5473" w:rsidRDefault="00AA5473" w:rsidP="00446E06">
            <w:pPr>
              <w:pStyle w:val="Tablicadanerodek"/>
            </w:pPr>
            <w:r w:rsidRPr="00AA5473">
              <w:t>26,8</w:t>
            </w:r>
          </w:p>
        </w:tc>
        <w:tc>
          <w:tcPr>
            <w:tcW w:w="912" w:type="dxa"/>
            <w:shd w:val="clear" w:color="auto" w:fill="auto"/>
            <w:noWrap/>
            <w:vAlign w:val="bottom"/>
            <w:hideMark/>
          </w:tcPr>
          <w:p w14:paraId="6422AAE3" w14:textId="77777777" w:rsidR="00AA5473" w:rsidRPr="00AA5473" w:rsidRDefault="00AA5473" w:rsidP="00446E06">
            <w:pPr>
              <w:pStyle w:val="Tablicadanerodek"/>
            </w:pPr>
            <w:r w:rsidRPr="00AA5473">
              <w:t>1 087,6</w:t>
            </w:r>
          </w:p>
        </w:tc>
      </w:tr>
      <w:tr w:rsidR="00C233FB" w:rsidRPr="004C0CA4" w14:paraId="31C05270" w14:textId="77777777" w:rsidTr="00F329D6">
        <w:trPr>
          <w:trHeight w:val="675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E4DB265" w14:textId="77777777" w:rsidR="00C233FB" w:rsidRPr="00AA5473" w:rsidRDefault="00C233FB" w:rsidP="0015706F">
            <w:pPr>
              <w:pStyle w:val="Tablicaboczek"/>
              <w:spacing w:line="269" w:lineRule="auto"/>
              <w:ind w:left="72" w:hanging="72"/>
            </w:pPr>
            <w:r w:rsidRPr="00AA5473">
              <w:t>Sztuki audiowizualne i multimedia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5C19898" w14:textId="77777777" w:rsidR="00C233FB" w:rsidRPr="00AA5473" w:rsidRDefault="00C233FB" w:rsidP="00446E06">
            <w:pPr>
              <w:pStyle w:val="Tablicadanerodek"/>
            </w:pPr>
            <w:r w:rsidRPr="00AA5473">
              <w:t>22 667,0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07D921" w14:textId="77777777" w:rsidR="00C233FB" w:rsidRPr="00AA5473" w:rsidRDefault="00C233FB" w:rsidP="00446E06">
            <w:pPr>
              <w:pStyle w:val="Tablicadanerodek"/>
            </w:pPr>
            <w:r w:rsidRPr="00AA5473">
              <w:t>14 479,1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21C5FD" w14:textId="77777777" w:rsidR="00C233FB" w:rsidRPr="00AA5473" w:rsidRDefault="00C233FB" w:rsidP="00446E06">
            <w:pPr>
              <w:pStyle w:val="Tablicadanerodek"/>
            </w:pPr>
            <w:r w:rsidRPr="00AA5473">
              <w:t>8 187,9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B5769F" w14:textId="77777777" w:rsidR="00C233FB" w:rsidRPr="00AA5473" w:rsidRDefault="00C233FB" w:rsidP="00446E06">
            <w:pPr>
              <w:pStyle w:val="Tablicadanerodek"/>
            </w:pPr>
            <w:r w:rsidRPr="00AA5473">
              <w:t>2 799,8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194610B" w14:textId="77777777" w:rsidR="00C233FB" w:rsidRPr="00AA5473" w:rsidRDefault="00C233FB" w:rsidP="00446E06">
            <w:pPr>
              <w:pStyle w:val="Tablicadanerodek"/>
            </w:pPr>
            <w:r w:rsidRPr="00AA5473">
              <w:t>265,6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5BAE14" w14:textId="77777777" w:rsidR="00C233FB" w:rsidRPr="00AA5473" w:rsidRDefault="00C233FB" w:rsidP="00446E06">
            <w:pPr>
              <w:pStyle w:val="Tablicadanerodek"/>
            </w:pPr>
            <w:r w:rsidRPr="00AA5473">
              <w:t>34,7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4C31E8E4" w14:textId="77777777" w:rsidR="00C233FB" w:rsidRPr="00AA5473" w:rsidRDefault="00C233FB" w:rsidP="00446E06">
            <w:pPr>
              <w:pStyle w:val="Tablicadanerodek"/>
            </w:pPr>
            <w:r w:rsidRPr="00AA5473">
              <w:t>5 157,3</w:t>
            </w:r>
          </w:p>
        </w:tc>
      </w:tr>
      <w:tr w:rsidR="00C233FB" w:rsidRPr="004C0CA4" w14:paraId="2ACBA090" w14:textId="77777777" w:rsidTr="00C233FB">
        <w:trPr>
          <w:trHeight w:val="675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2763D6" w14:textId="77777777" w:rsidR="00C233FB" w:rsidRPr="00AA5473" w:rsidRDefault="00C233FB" w:rsidP="0015706F">
            <w:pPr>
              <w:pStyle w:val="Tablicaboczek"/>
              <w:spacing w:line="269" w:lineRule="auto"/>
            </w:pPr>
            <w:r w:rsidRPr="00AA5473">
              <w:t>Architektura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2DD7B8" w14:textId="77777777" w:rsidR="00C233FB" w:rsidRPr="00AA5473" w:rsidRDefault="00C233FB" w:rsidP="00446E06">
            <w:pPr>
              <w:pStyle w:val="Tablicadanerodek"/>
            </w:pPr>
            <w:r w:rsidRPr="00AA5473">
              <w:t>7 798,5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DB9728E" w14:textId="77777777" w:rsidR="00C233FB" w:rsidRPr="00AA5473" w:rsidRDefault="00C233FB" w:rsidP="00446E06">
            <w:pPr>
              <w:pStyle w:val="Tablicadanerodek"/>
            </w:pPr>
            <w:r w:rsidRPr="00AA5473">
              <w:t>3 335,8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E6C7AB8" w14:textId="77777777" w:rsidR="00C233FB" w:rsidRPr="00AA5473" w:rsidRDefault="00C233FB" w:rsidP="00446E06">
            <w:pPr>
              <w:pStyle w:val="Tablicadanerodek"/>
            </w:pPr>
            <w:r w:rsidRPr="00AA5473">
              <w:t>4 462,7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2ACA31B" w14:textId="77777777" w:rsidR="00C233FB" w:rsidRPr="00AA5473" w:rsidRDefault="00C233FB" w:rsidP="00446E06">
            <w:pPr>
              <w:pStyle w:val="Tablicadanerodek"/>
            </w:pPr>
            <w:r w:rsidRPr="00AA5473">
              <w:t>919,9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FA40D6" w14:textId="77777777" w:rsidR="00C233FB" w:rsidRPr="00AA5473" w:rsidRDefault="00C233FB" w:rsidP="00446E06">
            <w:pPr>
              <w:pStyle w:val="Tablicadanerodek"/>
            </w:pPr>
            <w:r w:rsidRPr="00AA5473">
              <w:t>16,3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2963FAA" w14:textId="77777777" w:rsidR="00C233FB" w:rsidRPr="00AA5473" w:rsidRDefault="00C233FB" w:rsidP="00446E06">
            <w:pPr>
              <w:pStyle w:val="Tablicadanerodek"/>
            </w:pPr>
            <w:r w:rsidRPr="00AA5473">
              <w:t>1,5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152225" w14:textId="77777777" w:rsidR="00C233FB" w:rsidRPr="00AA5473" w:rsidRDefault="00C233FB" w:rsidP="00446E06">
            <w:pPr>
              <w:pStyle w:val="Tablicadanerodek"/>
            </w:pPr>
            <w:r w:rsidRPr="00AA5473">
              <w:t>3 528,0</w:t>
            </w:r>
          </w:p>
        </w:tc>
      </w:tr>
      <w:tr w:rsidR="00C233FB" w:rsidRPr="004C0CA4" w14:paraId="438669CE" w14:textId="77777777" w:rsidTr="00C233FB">
        <w:trPr>
          <w:trHeight w:val="675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DB73DA" w14:textId="77777777" w:rsidR="00C233FB" w:rsidRPr="00AA5473" w:rsidRDefault="00C233FB" w:rsidP="0015706F">
            <w:pPr>
              <w:pStyle w:val="Tablicaboczek"/>
              <w:spacing w:line="269" w:lineRule="auto"/>
            </w:pPr>
            <w:r w:rsidRPr="00AA5473">
              <w:t>Reklama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DF84D3B" w14:textId="77777777" w:rsidR="00C233FB" w:rsidRPr="00AA5473" w:rsidRDefault="00C233FB" w:rsidP="00446E06">
            <w:pPr>
              <w:pStyle w:val="Tablicadanerodek"/>
            </w:pPr>
            <w:r w:rsidRPr="00AA5473">
              <w:t>30 864,5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9B7C4E0" w14:textId="77777777" w:rsidR="00C233FB" w:rsidRPr="00AA5473" w:rsidRDefault="00C233FB" w:rsidP="00446E06">
            <w:pPr>
              <w:pStyle w:val="Tablicadanerodek"/>
            </w:pPr>
            <w:r w:rsidRPr="00AA5473">
              <w:t>19 343,9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088331" w14:textId="77777777" w:rsidR="00C233FB" w:rsidRPr="00AA5473" w:rsidRDefault="00C233FB" w:rsidP="00446E06">
            <w:pPr>
              <w:pStyle w:val="Tablicadanerodek"/>
            </w:pPr>
            <w:r w:rsidRPr="00AA5473">
              <w:t>11 520,6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9DC304" w14:textId="77777777" w:rsidR="00C233FB" w:rsidRPr="00AA5473" w:rsidRDefault="00C233FB" w:rsidP="00446E06">
            <w:pPr>
              <w:pStyle w:val="Tablicadanerodek"/>
            </w:pPr>
            <w:r w:rsidRPr="00AA5473">
              <w:t>3 055,1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64F76F4" w14:textId="77777777" w:rsidR="00C233FB" w:rsidRPr="00AA5473" w:rsidRDefault="00C233FB" w:rsidP="00446E06">
            <w:pPr>
              <w:pStyle w:val="Tablicadanerodek"/>
            </w:pPr>
            <w:r w:rsidRPr="00AA5473">
              <w:t>58,2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19323EA" w14:textId="77777777" w:rsidR="00C233FB" w:rsidRPr="00AA5473" w:rsidRDefault="00C233FB" w:rsidP="00446E06">
            <w:pPr>
              <w:pStyle w:val="Tablicadanerodek"/>
            </w:pPr>
            <w:r w:rsidRPr="00AA5473">
              <w:t>8,5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D5A777" w14:textId="77777777" w:rsidR="00C233FB" w:rsidRPr="00AA5473" w:rsidRDefault="00C233FB" w:rsidP="00446E06">
            <w:pPr>
              <w:pStyle w:val="Tablicadanerodek"/>
            </w:pPr>
            <w:r w:rsidRPr="00AA5473">
              <w:t>8 415,8</w:t>
            </w:r>
          </w:p>
        </w:tc>
      </w:tr>
      <w:tr w:rsidR="00C233FB" w:rsidRPr="004C0CA4" w14:paraId="5D23A119" w14:textId="77777777" w:rsidTr="00F329D6">
        <w:trPr>
          <w:trHeight w:val="675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695DB21" w14:textId="77777777" w:rsidR="00C233FB" w:rsidRPr="00AA5473" w:rsidRDefault="00C233FB" w:rsidP="0015706F">
            <w:pPr>
              <w:pStyle w:val="Tablicaboczek"/>
              <w:spacing w:line="269" w:lineRule="auto"/>
              <w:ind w:left="72" w:hanging="72"/>
            </w:pPr>
            <w:r w:rsidRPr="00AA5473">
              <w:t>Edukacja artystyczna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044BEC" w14:textId="77777777" w:rsidR="00C233FB" w:rsidRPr="00AA5473" w:rsidRDefault="00C233FB" w:rsidP="00446E06">
            <w:pPr>
              <w:pStyle w:val="Tablicadanerodek"/>
            </w:pPr>
            <w:r w:rsidRPr="00AA5473">
              <w:t>6 261,3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5E1426C" w14:textId="77777777" w:rsidR="00C233FB" w:rsidRPr="00AA5473" w:rsidRDefault="00C233FB" w:rsidP="00446E06">
            <w:pPr>
              <w:pStyle w:val="Tablicadanerodek"/>
            </w:pPr>
            <w:r w:rsidRPr="00AA5473">
              <w:t>2 100,2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BE1116" w14:textId="77777777" w:rsidR="00C233FB" w:rsidRPr="00AA5473" w:rsidRDefault="00C233FB" w:rsidP="00446E06">
            <w:pPr>
              <w:pStyle w:val="Tablicadanerodek"/>
            </w:pPr>
            <w:r w:rsidRPr="00AA5473">
              <w:t>4 161,1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A24964" w14:textId="77777777" w:rsidR="00C233FB" w:rsidRPr="00AA5473" w:rsidRDefault="00C233FB" w:rsidP="00446E06">
            <w:pPr>
              <w:pStyle w:val="Tablicadanerodek"/>
            </w:pPr>
            <w:r w:rsidRPr="00AA5473">
              <w:t>2 544,7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E65758" w14:textId="77777777" w:rsidR="00C233FB" w:rsidRPr="00AA5473" w:rsidRDefault="00C233FB" w:rsidP="00446E06">
            <w:pPr>
              <w:pStyle w:val="Tablicadanerodek"/>
            </w:pPr>
            <w:r w:rsidRPr="00AA5473">
              <w:t>39,5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2B1B8E3" w14:textId="77777777" w:rsidR="00C233FB" w:rsidRPr="00AA5473" w:rsidRDefault="00C233FB" w:rsidP="00446E06">
            <w:pPr>
              <w:pStyle w:val="Tablicadanerodek"/>
            </w:pPr>
            <w:r w:rsidRPr="00AA5473">
              <w:t>54,3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70EC837" w14:textId="77777777" w:rsidR="00C233FB" w:rsidRPr="00AA5473" w:rsidRDefault="00C233FB" w:rsidP="00446E06">
            <w:pPr>
              <w:pStyle w:val="Tablicadanerodek"/>
            </w:pPr>
            <w:r w:rsidRPr="00AA5473">
              <w:t>1 631,2</w:t>
            </w:r>
          </w:p>
        </w:tc>
      </w:tr>
      <w:tr w:rsidR="00C233FB" w:rsidRPr="004C0CA4" w14:paraId="2135B58C" w14:textId="77777777" w:rsidTr="00F329D6">
        <w:trPr>
          <w:trHeight w:val="675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E821FC" w14:textId="77777777" w:rsidR="00C233FB" w:rsidRPr="00AA5473" w:rsidRDefault="00C233FB" w:rsidP="0015706F">
            <w:pPr>
              <w:pStyle w:val="Tablicaboczek"/>
              <w:spacing w:line="269" w:lineRule="auto"/>
              <w:ind w:left="72" w:hanging="72"/>
            </w:pPr>
            <w:r w:rsidRPr="00AA5473">
              <w:t xml:space="preserve">Powiązane </w:t>
            </w:r>
            <w:r>
              <w:br/>
            </w:r>
            <w:r w:rsidRPr="00AA5473">
              <w:t>z kulturą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6C9B95" w14:textId="77777777" w:rsidR="00C233FB" w:rsidRPr="00AA5473" w:rsidRDefault="00C233FB" w:rsidP="00446E06">
            <w:pPr>
              <w:pStyle w:val="Tablicadanerodek"/>
            </w:pPr>
            <w:r w:rsidRPr="00AA5473">
              <w:t>14 311,7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999791" w14:textId="77777777" w:rsidR="00C233FB" w:rsidRPr="00AA5473" w:rsidRDefault="00C233FB" w:rsidP="00446E06">
            <w:pPr>
              <w:pStyle w:val="Tablicadanerodek"/>
            </w:pPr>
            <w:r w:rsidRPr="00AA5473">
              <w:t>9 039,0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2587A02" w14:textId="77777777" w:rsidR="00C233FB" w:rsidRPr="00AA5473" w:rsidRDefault="00C233FB" w:rsidP="00446E06">
            <w:pPr>
              <w:pStyle w:val="Tablicadanerodek"/>
            </w:pPr>
            <w:r w:rsidRPr="00AA5473">
              <w:t>5 272,7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4D5A86" w14:textId="77777777" w:rsidR="00C233FB" w:rsidRPr="00AA5473" w:rsidRDefault="00C233FB" w:rsidP="00446E06">
            <w:pPr>
              <w:pStyle w:val="Tablicadanerodek"/>
            </w:pPr>
            <w:r w:rsidRPr="00AA5473">
              <w:t>2 631,8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967837" w14:textId="77777777" w:rsidR="00C233FB" w:rsidRPr="00AA5473" w:rsidRDefault="00C233FB" w:rsidP="00446E06">
            <w:pPr>
              <w:pStyle w:val="Tablicadanerodek"/>
            </w:pPr>
            <w:r w:rsidRPr="00AA5473">
              <w:t>24,2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08E7C91" w14:textId="77777777" w:rsidR="00C233FB" w:rsidRPr="00AA5473" w:rsidRDefault="00C233FB" w:rsidP="00446E06">
            <w:pPr>
              <w:pStyle w:val="Tablicadanerodek"/>
            </w:pPr>
            <w:r w:rsidRPr="00AA5473">
              <w:t>97,9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54DB56B" w14:textId="77777777" w:rsidR="00C233FB" w:rsidRPr="00AA5473" w:rsidRDefault="00C233FB" w:rsidP="00446E06">
            <w:pPr>
              <w:pStyle w:val="Tablicadanerodek"/>
            </w:pPr>
            <w:r w:rsidRPr="00AA5473">
              <w:t>2 714,7</w:t>
            </w:r>
          </w:p>
        </w:tc>
      </w:tr>
      <w:tr w:rsidR="00C233FB" w:rsidRPr="004C0CA4" w14:paraId="72CE5C0F" w14:textId="77777777" w:rsidTr="00F329D6">
        <w:trPr>
          <w:trHeight w:val="675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4827003" w14:textId="77777777" w:rsidR="00C233FB" w:rsidRPr="00AA5473" w:rsidRDefault="00C233FB" w:rsidP="0015706F">
            <w:pPr>
              <w:pStyle w:val="Tablicaboczek"/>
              <w:spacing w:line="269" w:lineRule="auto"/>
              <w:ind w:left="72" w:hanging="72"/>
            </w:pPr>
            <w:r w:rsidRPr="00AA5473">
              <w:t xml:space="preserve">Zarządzanie </w:t>
            </w:r>
            <w:r>
              <w:br/>
            </w:r>
            <w:r w:rsidRPr="00AA5473">
              <w:t>i administracja kulturą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B0FE6C0" w14:textId="77777777" w:rsidR="00C233FB" w:rsidRPr="00AA5473" w:rsidRDefault="00C233FB" w:rsidP="00446E06">
            <w:pPr>
              <w:pStyle w:val="Tablicadanerodek"/>
            </w:pPr>
            <w:r w:rsidRPr="00AA5473">
              <w:t>705,8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C142E69" w14:textId="77777777" w:rsidR="00C233FB" w:rsidRPr="00AA5473" w:rsidRDefault="00C233FB" w:rsidP="00446E06">
            <w:pPr>
              <w:pStyle w:val="Tablicadanerodek"/>
            </w:pPr>
            <w:r w:rsidRPr="00AA5473">
              <w:t>403,4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D456A1A" w14:textId="77777777" w:rsidR="00C233FB" w:rsidRPr="00AA5473" w:rsidRDefault="00C233FB" w:rsidP="00446E06">
            <w:pPr>
              <w:pStyle w:val="Tablicadanerodek"/>
            </w:pPr>
            <w:r w:rsidRPr="00AA5473">
              <w:t>302,5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B04604E" w14:textId="77777777" w:rsidR="00C233FB" w:rsidRPr="00AA5473" w:rsidRDefault="00C233FB" w:rsidP="00446E06">
            <w:pPr>
              <w:pStyle w:val="Tablicadanerodek"/>
            </w:pPr>
            <w:r w:rsidRPr="00AA5473">
              <w:t>304,6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1EF69A8" w14:textId="77777777" w:rsidR="00C233FB" w:rsidRPr="00AA5473" w:rsidRDefault="00C233FB" w:rsidP="00446E06">
            <w:pPr>
              <w:pStyle w:val="Tablicadanerodek"/>
            </w:pPr>
            <w:r w:rsidRPr="00AA5473">
              <w:t>0,6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B4F2EC" w14:textId="77777777" w:rsidR="00C233FB" w:rsidRPr="00AA5473" w:rsidRDefault="00C233FB" w:rsidP="00446E06">
            <w:pPr>
              <w:pStyle w:val="Tablicadanerodek"/>
            </w:pPr>
            <w:r w:rsidRPr="00AA5473">
              <w:t>15,1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0D83DFA" w14:textId="77777777" w:rsidR="00C233FB" w:rsidRPr="00AA5473" w:rsidRDefault="00C233FB" w:rsidP="00446E06">
            <w:pPr>
              <w:pStyle w:val="Tablicadanerodek"/>
            </w:pPr>
            <w:r w:rsidRPr="00AA5473">
              <w:t>12,4</w:t>
            </w:r>
          </w:p>
        </w:tc>
      </w:tr>
    </w:tbl>
    <w:p w14:paraId="40F6178A" w14:textId="71299CC3" w:rsidR="00C233FB" w:rsidRDefault="00C233FB" w:rsidP="00DB6AB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7C36352D" w14:textId="29504701" w:rsidR="00E95B8E" w:rsidRPr="00482167" w:rsidRDefault="00E95B8E" w:rsidP="009850B9">
      <w:pPr>
        <w:pStyle w:val="Tytutablicy"/>
        <w:keepNext w:val="0"/>
        <w:tabs>
          <w:tab w:val="left" w:pos="709"/>
        </w:tabs>
        <w:ind w:left="851" w:hanging="851"/>
      </w:pPr>
      <w:r w:rsidRPr="00482167">
        <w:lastRenderedPageBreak/>
        <w:t xml:space="preserve">Tablica </w:t>
      </w:r>
      <w:r w:rsidR="003C1215">
        <w:t>1</w:t>
      </w:r>
      <w:r w:rsidRPr="00482167">
        <w:t>.</w:t>
      </w:r>
      <w:r w:rsidR="002E1AF9">
        <w:t xml:space="preserve"> </w:t>
      </w:r>
      <w:r w:rsidR="00482167" w:rsidRPr="00482167">
        <w:t xml:space="preserve">Główne transakcje w satelitarnym rachunku kultury według dziedzin kultury </w:t>
      </w:r>
      <w:r w:rsidR="002E1AF9">
        <w:br/>
      </w:r>
      <w:r w:rsidR="00A80F6F" w:rsidRPr="00653166">
        <w:rPr>
          <w:color w:val="auto"/>
        </w:rPr>
        <w:t>w 2017 r.</w:t>
      </w:r>
      <w:r w:rsidR="00653166">
        <w:rPr>
          <w:color w:val="auto"/>
        </w:rPr>
        <w:t xml:space="preserve"> </w:t>
      </w:r>
      <w:r w:rsidR="00577234">
        <w:t>(</w:t>
      </w:r>
      <w:r w:rsidR="00FF062E">
        <w:t>dok.</w:t>
      </w:r>
      <w:r w:rsidR="00577234">
        <w:t>)</w:t>
      </w:r>
    </w:p>
    <w:tbl>
      <w:tblPr>
        <w:tblStyle w:val="Tabela-Siatka"/>
        <w:tblW w:w="7842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Główne transakcje w satelitarnym rachunku kultury według dziedzin kultury w 2017 r. (dok.)"/>
      </w:tblPr>
      <w:tblGrid>
        <w:gridCol w:w="1560"/>
        <w:gridCol w:w="1047"/>
        <w:gridCol w:w="1047"/>
        <w:gridCol w:w="1047"/>
        <w:gridCol w:w="1047"/>
        <w:gridCol w:w="1047"/>
        <w:gridCol w:w="1047"/>
      </w:tblGrid>
      <w:tr w:rsidR="00900D73" w:rsidRPr="00DD4F4C" w14:paraId="29E658AB" w14:textId="77777777" w:rsidTr="00A80F6F">
        <w:trPr>
          <w:trHeight w:val="570"/>
          <w:tblHeader/>
        </w:trPr>
        <w:tc>
          <w:tcPr>
            <w:tcW w:w="1560" w:type="dxa"/>
            <w:vMerge w:val="restart"/>
            <w:vAlign w:val="center"/>
          </w:tcPr>
          <w:p w14:paraId="12A211AB" w14:textId="65220EAC" w:rsidR="00900D73" w:rsidRPr="00653166" w:rsidRDefault="00900D73" w:rsidP="00900D73">
            <w:pPr>
              <w:pStyle w:val="Tablicagwka"/>
              <w:ind w:left="0"/>
              <w:jc w:val="center"/>
            </w:pPr>
            <w:r>
              <w:t>Wyszczególnienie</w:t>
            </w:r>
          </w:p>
        </w:tc>
        <w:tc>
          <w:tcPr>
            <w:tcW w:w="3141" w:type="dxa"/>
            <w:gridSpan w:val="3"/>
            <w:vAlign w:val="center"/>
          </w:tcPr>
          <w:p w14:paraId="4E629848" w14:textId="49655BCC" w:rsidR="00900D73" w:rsidRPr="00653166" w:rsidRDefault="00900D73" w:rsidP="00900D73">
            <w:pPr>
              <w:pStyle w:val="Tablicagwkarodek"/>
            </w:pPr>
            <w:r w:rsidRPr="00653166">
              <w:t>Spożycie</w:t>
            </w:r>
          </w:p>
        </w:tc>
        <w:tc>
          <w:tcPr>
            <w:tcW w:w="1047" w:type="dxa"/>
            <w:vMerge w:val="restart"/>
            <w:vAlign w:val="center"/>
          </w:tcPr>
          <w:p w14:paraId="3778D387" w14:textId="483A4B0C" w:rsidR="00900D73" w:rsidRPr="00653166" w:rsidRDefault="00900D73" w:rsidP="00900D73">
            <w:pPr>
              <w:pStyle w:val="Tablicagwkarodek"/>
            </w:pPr>
            <w:r w:rsidRPr="00653166">
              <w:t>Akumulacja brutto</w:t>
            </w:r>
          </w:p>
        </w:tc>
        <w:tc>
          <w:tcPr>
            <w:tcW w:w="1047" w:type="dxa"/>
            <w:vMerge w:val="restart"/>
            <w:vAlign w:val="center"/>
          </w:tcPr>
          <w:p w14:paraId="3157C5EC" w14:textId="5B828A2E" w:rsidR="00900D73" w:rsidRPr="00653166" w:rsidRDefault="00900D73" w:rsidP="00900D73">
            <w:pPr>
              <w:pStyle w:val="Tablicagwkarodek"/>
            </w:pPr>
            <w:r w:rsidRPr="00653166">
              <w:t>Impor</w:t>
            </w:r>
            <w:r>
              <w:t>t towarów i usług</w:t>
            </w:r>
          </w:p>
        </w:tc>
        <w:tc>
          <w:tcPr>
            <w:tcW w:w="1047" w:type="dxa"/>
            <w:vMerge w:val="restart"/>
            <w:vAlign w:val="center"/>
          </w:tcPr>
          <w:p w14:paraId="0F50CD72" w14:textId="2D90889A" w:rsidR="00900D73" w:rsidRPr="00653166" w:rsidRDefault="00900D73" w:rsidP="00900D73">
            <w:pPr>
              <w:pStyle w:val="Tablicagwkarodek"/>
            </w:pPr>
            <w:r>
              <w:t>Eksport towarów i usług</w:t>
            </w:r>
          </w:p>
        </w:tc>
      </w:tr>
      <w:tr w:rsidR="00EC6F3A" w:rsidRPr="00DD4F4C" w14:paraId="1A78A730" w14:textId="77777777" w:rsidTr="00526DB0">
        <w:trPr>
          <w:trHeight w:val="2251"/>
          <w:tblHeader/>
        </w:trPr>
        <w:tc>
          <w:tcPr>
            <w:tcW w:w="1560" w:type="dxa"/>
            <w:vMerge/>
            <w:hideMark/>
          </w:tcPr>
          <w:p w14:paraId="21B4D6A2" w14:textId="26C96153" w:rsidR="00EC6F3A" w:rsidRPr="00653166" w:rsidRDefault="00EC6F3A" w:rsidP="00F0054D">
            <w:pPr>
              <w:spacing w:line="269" w:lineRule="auto"/>
              <w:rPr>
                <w:rFonts w:eastAsia="Times New Roman" w:cs="Arial CE"/>
                <w:szCs w:val="19"/>
                <w:lang w:eastAsia="pl-PL"/>
              </w:rPr>
            </w:pPr>
          </w:p>
        </w:tc>
        <w:tc>
          <w:tcPr>
            <w:tcW w:w="1047" w:type="dxa"/>
            <w:hideMark/>
          </w:tcPr>
          <w:p w14:paraId="319AC73D" w14:textId="2DAED9FC" w:rsidR="00EC6F3A" w:rsidRPr="00653166" w:rsidRDefault="00EC6F3A" w:rsidP="00446E06">
            <w:pPr>
              <w:pStyle w:val="Tablicagwkarodek"/>
            </w:pPr>
            <w:r w:rsidRPr="00653166">
              <w:t>przez gospodarstwa domowe</w:t>
            </w:r>
          </w:p>
        </w:tc>
        <w:tc>
          <w:tcPr>
            <w:tcW w:w="1047" w:type="dxa"/>
            <w:hideMark/>
          </w:tcPr>
          <w:p w14:paraId="19DA4674" w14:textId="1FF9A534" w:rsidR="00EC6F3A" w:rsidRPr="00653166" w:rsidRDefault="00EC6F3A" w:rsidP="00446E06">
            <w:pPr>
              <w:pStyle w:val="Tablicagwkarodek"/>
              <w:rPr>
                <w:rFonts w:cs="Arial"/>
              </w:rPr>
            </w:pPr>
            <w:r w:rsidRPr="00653166">
              <w:rPr>
                <w:rFonts w:cs="Arial"/>
              </w:rPr>
              <w:t xml:space="preserve">przez </w:t>
            </w:r>
            <w:r w:rsidRPr="00653166">
              <w:rPr>
                <w:rFonts w:cs="Arial"/>
              </w:rPr>
              <w:br/>
              <w:t>instytucje niekomercyjne działające na rzecz gospodarstw domowych</w:t>
            </w:r>
          </w:p>
        </w:tc>
        <w:tc>
          <w:tcPr>
            <w:tcW w:w="1047" w:type="dxa"/>
            <w:hideMark/>
          </w:tcPr>
          <w:p w14:paraId="65CD9B11" w14:textId="4C0CD2ED" w:rsidR="00EC6F3A" w:rsidRPr="00653166" w:rsidRDefault="00EC6F3A" w:rsidP="00446E06">
            <w:pPr>
              <w:pStyle w:val="Tablicagwkarodek"/>
              <w:rPr>
                <w:rFonts w:cs="Arial"/>
              </w:rPr>
            </w:pPr>
            <w:r w:rsidRPr="00653166">
              <w:rPr>
                <w:rFonts w:cs="Arial"/>
              </w:rPr>
              <w:t xml:space="preserve">przez </w:t>
            </w:r>
            <w:r w:rsidRPr="00653166">
              <w:rPr>
                <w:rFonts w:cs="Arial"/>
              </w:rPr>
              <w:br/>
              <w:t xml:space="preserve">instytucje rządowe i samorządowe </w:t>
            </w:r>
          </w:p>
        </w:tc>
        <w:tc>
          <w:tcPr>
            <w:tcW w:w="1047" w:type="dxa"/>
            <w:vMerge/>
          </w:tcPr>
          <w:p w14:paraId="1BC2CD98" w14:textId="61449802" w:rsidR="00EC6F3A" w:rsidRPr="00653166" w:rsidRDefault="00EC6F3A" w:rsidP="00446E06">
            <w:pPr>
              <w:pStyle w:val="Tablicagwkarodek"/>
              <w:rPr>
                <w:rFonts w:cs="Arial CE"/>
              </w:rPr>
            </w:pPr>
          </w:p>
        </w:tc>
        <w:tc>
          <w:tcPr>
            <w:tcW w:w="1047" w:type="dxa"/>
            <w:vMerge/>
          </w:tcPr>
          <w:p w14:paraId="1B5601B5" w14:textId="23828567" w:rsidR="00EC6F3A" w:rsidRPr="00653166" w:rsidRDefault="00EC6F3A" w:rsidP="00446E06">
            <w:pPr>
              <w:pStyle w:val="Tablicagwkarodek"/>
              <w:rPr>
                <w:rFonts w:cs="Arial CE"/>
              </w:rPr>
            </w:pPr>
          </w:p>
        </w:tc>
        <w:tc>
          <w:tcPr>
            <w:tcW w:w="1047" w:type="dxa"/>
            <w:vMerge/>
          </w:tcPr>
          <w:p w14:paraId="4D8C4D27" w14:textId="0139DA90" w:rsidR="00EC6F3A" w:rsidRPr="00653166" w:rsidRDefault="00EC6F3A" w:rsidP="00446E06">
            <w:pPr>
              <w:pStyle w:val="Tablicagwkarodek"/>
              <w:rPr>
                <w:rFonts w:cs="Arial CE"/>
              </w:rPr>
            </w:pPr>
          </w:p>
        </w:tc>
      </w:tr>
      <w:tr w:rsidR="00EC6F3A" w:rsidRPr="00D23105" w14:paraId="4FEE9C09" w14:textId="77777777" w:rsidTr="00EC6F3A">
        <w:trPr>
          <w:tblHeader/>
        </w:trPr>
        <w:tc>
          <w:tcPr>
            <w:tcW w:w="1560" w:type="dxa"/>
            <w:vMerge/>
            <w:noWrap/>
            <w:vAlign w:val="center"/>
          </w:tcPr>
          <w:p w14:paraId="5A3B6991" w14:textId="77777777" w:rsidR="00EC6F3A" w:rsidRPr="00653166" w:rsidRDefault="00EC6F3A" w:rsidP="00A80F6F">
            <w:pPr>
              <w:spacing w:before="0" w:after="0" w:line="240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282" w:type="dxa"/>
            <w:gridSpan w:val="6"/>
            <w:noWrap/>
            <w:vAlign w:val="center"/>
          </w:tcPr>
          <w:p w14:paraId="644897A6" w14:textId="1E122F11" w:rsidR="00EC6F3A" w:rsidRPr="00653166" w:rsidRDefault="00EC6F3A" w:rsidP="00446E06">
            <w:pPr>
              <w:pStyle w:val="Tablicagwkarodek"/>
              <w:rPr>
                <w:rFonts w:cs="Arial CE"/>
              </w:rPr>
            </w:pPr>
            <w:r w:rsidRPr="00653166">
              <w:rPr>
                <w:rFonts w:cs="Times New Roman"/>
              </w:rPr>
              <w:t>w mln zł</w:t>
            </w:r>
          </w:p>
        </w:tc>
      </w:tr>
      <w:tr w:rsidR="00446E06" w:rsidRPr="00D23105" w14:paraId="4150908A" w14:textId="77777777" w:rsidTr="00526DB0">
        <w:trPr>
          <w:trHeight w:val="518"/>
          <w:tblHeader/>
        </w:trPr>
        <w:tc>
          <w:tcPr>
            <w:tcW w:w="1560" w:type="dxa"/>
            <w:noWrap/>
            <w:vAlign w:val="center"/>
            <w:hideMark/>
          </w:tcPr>
          <w:p w14:paraId="6DD298A1" w14:textId="012974BF" w:rsidR="00446E06" w:rsidRPr="00446E06" w:rsidRDefault="00446E06" w:rsidP="00446E06">
            <w:pPr>
              <w:pStyle w:val="Tablicaboczek"/>
              <w:spacing w:line="269" w:lineRule="auto"/>
            </w:pPr>
            <w:r w:rsidRPr="00AA5473">
              <w:t>Ogółem</w:t>
            </w:r>
          </w:p>
        </w:tc>
        <w:tc>
          <w:tcPr>
            <w:tcW w:w="1047" w:type="dxa"/>
            <w:noWrap/>
            <w:vAlign w:val="center"/>
            <w:hideMark/>
          </w:tcPr>
          <w:p w14:paraId="43363F84" w14:textId="4695B5ED" w:rsidR="00446E06" w:rsidRPr="00E550D3" w:rsidRDefault="00446E06" w:rsidP="00446E06">
            <w:pPr>
              <w:pStyle w:val="Tablicadanerodek"/>
            </w:pPr>
            <w:r>
              <w:t>34 821,6</w:t>
            </w:r>
          </w:p>
        </w:tc>
        <w:tc>
          <w:tcPr>
            <w:tcW w:w="1047" w:type="dxa"/>
            <w:noWrap/>
            <w:vAlign w:val="center"/>
            <w:hideMark/>
          </w:tcPr>
          <w:p w14:paraId="132F7B81" w14:textId="0E08D4A2" w:rsidR="00446E06" w:rsidRPr="00E550D3" w:rsidRDefault="00446E06" w:rsidP="00446E06">
            <w:pPr>
              <w:pStyle w:val="Tablicadanerodek"/>
            </w:pPr>
            <w:r w:rsidRPr="00A86C37">
              <w:t>971,6</w:t>
            </w:r>
          </w:p>
        </w:tc>
        <w:tc>
          <w:tcPr>
            <w:tcW w:w="1047" w:type="dxa"/>
            <w:noWrap/>
            <w:vAlign w:val="center"/>
            <w:hideMark/>
          </w:tcPr>
          <w:p w14:paraId="1FA1C175" w14:textId="28B7FDF8" w:rsidR="00446E06" w:rsidRPr="00E550D3" w:rsidRDefault="00446E06" w:rsidP="00446E06">
            <w:pPr>
              <w:pStyle w:val="Tablicadanerodek"/>
            </w:pPr>
            <w:r w:rsidRPr="00A86C37">
              <w:t>12 400,5</w:t>
            </w:r>
          </w:p>
        </w:tc>
        <w:tc>
          <w:tcPr>
            <w:tcW w:w="1047" w:type="dxa"/>
            <w:noWrap/>
            <w:vAlign w:val="center"/>
            <w:hideMark/>
          </w:tcPr>
          <w:p w14:paraId="1B8764D2" w14:textId="2BE6F065" w:rsidR="00446E06" w:rsidRPr="00E550D3" w:rsidRDefault="00446E06" w:rsidP="00446E06">
            <w:pPr>
              <w:pStyle w:val="Tablicadanerodek"/>
            </w:pPr>
            <w:r w:rsidRPr="00A86C37">
              <w:t>2 989,0</w:t>
            </w:r>
          </w:p>
        </w:tc>
        <w:tc>
          <w:tcPr>
            <w:tcW w:w="1047" w:type="dxa"/>
            <w:noWrap/>
            <w:vAlign w:val="center"/>
            <w:hideMark/>
          </w:tcPr>
          <w:p w14:paraId="3433926C" w14:textId="219841B4" w:rsidR="00446E06" w:rsidRPr="00E550D3" w:rsidRDefault="00446E06" w:rsidP="00446E06">
            <w:pPr>
              <w:pStyle w:val="Tablicadanerodek"/>
            </w:pPr>
            <w:r w:rsidRPr="00A86C37">
              <w:t>18 370,9</w:t>
            </w:r>
          </w:p>
        </w:tc>
        <w:tc>
          <w:tcPr>
            <w:tcW w:w="1047" w:type="dxa"/>
            <w:noWrap/>
            <w:vAlign w:val="center"/>
            <w:hideMark/>
          </w:tcPr>
          <w:p w14:paraId="398513AC" w14:textId="26483D0F" w:rsidR="00446E06" w:rsidRPr="00E550D3" w:rsidRDefault="00446E06" w:rsidP="00446E06">
            <w:pPr>
              <w:pStyle w:val="Tablicadanerodek"/>
            </w:pPr>
            <w:r w:rsidRPr="00A86C37">
              <w:t>24 430,2</w:t>
            </w:r>
          </w:p>
        </w:tc>
      </w:tr>
      <w:tr w:rsidR="00446E06" w:rsidRPr="00D23105" w14:paraId="6C0F543C" w14:textId="77777777" w:rsidTr="00526DB0">
        <w:trPr>
          <w:trHeight w:val="508"/>
          <w:tblHeader/>
        </w:trPr>
        <w:tc>
          <w:tcPr>
            <w:tcW w:w="1560" w:type="dxa"/>
            <w:vAlign w:val="center"/>
            <w:hideMark/>
          </w:tcPr>
          <w:p w14:paraId="21B2A3FF" w14:textId="2D0B1CC2" w:rsidR="00446E06" w:rsidRPr="00446E06" w:rsidRDefault="00446E06" w:rsidP="00446E06">
            <w:pPr>
              <w:pStyle w:val="Tablicaboczek"/>
              <w:spacing w:line="269" w:lineRule="auto"/>
              <w:ind w:left="72" w:hanging="72"/>
            </w:pPr>
            <w:r w:rsidRPr="00AA5473">
              <w:t>Dziedzictwo kulturowe</w:t>
            </w:r>
          </w:p>
        </w:tc>
        <w:tc>
          <w:tcPr>
            <w:tcW w:w="1047" w:type="dxa"/>
            <w:noWrap/>
            <w:vAlign w:val="bottom"/>
            <w:hideMark/>
          </w:tcPr>
          <w:p w14:paraId="5D4A3305" w14:textId="7EF7570B" w:rsidR="00446E06" w:rsidRPr="00E550D3" w:rsidRDefault="00446E06" w:rsidP="00446E06">
            <w:pPr>
              <w:pStyle w:val="Tablicadanerodek"/>
            </w:pPr>
            <w:r w:rsidRPr="00A86C37">
              <w:t>749,8</w:t>
            </w:r>
          </w:p>
        </w:tc>
        <w:tc>
          <w:tcPr>
            <w:tcW w:w="1047" w:type="dxa"/>
            <w:noWrap/>
            <w:vAlign w:val="bottom"/>
            <w:hideMark/>
          </w:tcPr>
          <w:p w14:paraId="0294284D" w14:textId="5205C16D" w:rsidR="00446E06" w:rsidRPr="00E550D3" w:rsidRDefault="00446E06" w:rsidP="00446E06">
            <w:pPr>
              <w:pStyle w:val="Tablicadanerodek"/>
            </w:pPr>
            <w:r w:rsidRPr="00A86C37">
              <w:t>194,2</w:t>
            </w:r>
          </w:p>
        </w:tc>
        <w:tc>
          <w:tcPr>
            <w:tcW w:w="1047" w:type="dxa"/>
            <w:noWrap/>
            <w:vAlign w:val="bottom"/>
            <w:hideMark/>
          </w:tcPr>
          <w:p w14:paraId="08DAD184" w14:textId="70B2DF56" w:rsidR="00446E06" w:rsidRPr="00E550D3" w:rsidRDefault="00446E06" w:rsidP="00446E06">
            <w:pPr>
              <w:pStyle w:val="Tablicadanerodek"/>
            </w:pPr>
            <w:r w:rsidRPr="00A86C37">
              <w:t>170,0</w:t>
            </w:r>
          </w:p>
        </w:tc>
        <w:tc>
          <w:tcPr>
            <w:tcW w:w="1047" w:type="dxa"/>
            <w:noWrap/>
            <w:vAlign w:val="bottom"/>
            <w:hideMark/>
          </w:tcPr>
          <w:p w14:paraId="4DA469A1" w14:textId="6649DEE7" w:rsidR="00446E06" w:rsidRPr="00E550D3" w:rsidRDefault="00446E06" w:rsidP="00446E06">
            <w:pPr>
              <w:pStyle w:val="Tablicadanerodek"/>
            </w:pPr>
            <w:r w:rsidRPr="00A86C37">
              <w:t>0,5</w:t>
            </w:r>
          </w:p>
        </w:tc>
        <w:tc>
          <w:tcPr>
            <w:tcW w:w="1047" w:type="dxa"/>
            <w:noWrap/>
            <w:vAlign w:val="bottom"/>
            <w:hideMark/>
          </w:tcPr>
          <w:p w14:paraId="37752A8F" w14:textId="020E6C1E" w:rsidR="00446E06" w:rsidRPr="00E550D3" w:rsidRDefault="00446E06" w:rsidP="00446E06">
            <w:pPr>
              <w:pStyle w:val="Tablicadanerodek"/>
            </w:pPr>
            <w:r w:rsidRPr="00A86C37">
              <w:t>207,7</w:t>
            </w:r>
          </w:p>
        </w:tc>
        <w:tc>
          <w:tcPr>
            <w:tcW w:w="1047" w:type="dxa"/>
            <w:noWrap/>
            <w:vAlign w:val="bottom"/>
            <w:hideMark/>
          </w:tcPr>
          <w:p w14:paraId="24EE7BC7" w14:textId="5592E203" w:rsidR="00446E06" w:rsidRPr="00E550D3" w:rsidRDefault="00446E06" w:rsidP="00446E06">
            <w:pPr>
              <w:pStyle w:val="Tablicadanerodek"/>
            </w:pPr>
            <w:r w:rsidRPr="00A86C37">
              <w:t>373,2</w:t>
            </w:r>
          </w:p>
        </w:tc>
      </w:tr>
      <w:tr w:rsidR="00446E06" w:rsidRPr="00D23105" w14:paraId="5D7CFFFE" w14:textId="77777777" w:rsidTr="00526DB0">
        <w:trPr>
          <w:trHeight w:val="416"/>
          <w:tblHeader/>
        </w:trPr>
        <w:tc>
          <w:tcPr>
            <w:tcW w:w="1560" w:type="dxa"/>
            <w:noWrap/>
            <w:vAlign w:val="center"/>
            <w:hideMark/>
          </w:tcPr>
          <w:p w14:paraId="231F84EC" w14:textId="27C21D09" w:rsidR="00446E06" w:rsidRPr="00446E06" w:rsidRDefault="00446E06" w:rsidP="00446E06">
            <w:pPr>
              <w:pStyle w:val="Tablicaboczek"/>
              <w:spacing w:line="269" w:lineRule="auto"/>
              <w:ind w:left="72" w:hanging="72"/>
            </w:pPr>
            <w:r w:rsidRPr="00AA5473">
              <w:t>Biblioteki i archiwa</w:t>
            </w:r>
          </w:p>
        </w:tc>
        <w:tc>
          <w:tcPr>
            <w:tcW w:w="1047" w:type="dxa"/>
            <w:noWrap/>
            <w:vAlign w:val="bottom"/>
            <w:hideMark/>
          </w:tcPr>
          <w:p w14:paraId="0B3B26C8" w14:textId="3C36EB78" w:rsidR="00446E06" w:rsidRPr="00E550D3" w:rsidRDefault="00446E06" w:rsidP="00446E06">
            <w:pPr>
              <w:pStyle w:val="Tablicadanerodek"/>
            </w:pPr>
            <w:r w:rsidRPr="00390A20">
              <w:t>–</w:t>
            </w:r>
          </w:p>
        </w:tc>
        <w:tc>
          <w:tcPr>
            <w:tcW w:w="1047" w:type="dxa"/>
            <w:noWrap/>
            <w:vAlign w:val="bottom"/>
            <w:hideMark/>
          </w:tcPr>
          <w:p w14:paraId="774B8059" w14:textId="2A1AD1FE" w:rsidR="00446E06" w:rsidRPr="00E550D3" w:rsidRDefault="00446E06" w:rsidP="00446E06">
            <w:pPr>
              <w:pStyle w:val="Tablicadanerodek"/>
            </w:pPr>
            <w:r w:rsidRPr="00A86C37">
              <w:t>32,5</w:t>
            </w:r>
          </w:p>
        </w:tc>
        <w:tc>
          <w:tcPr>
            <w:tcW w:w="1047" w:type="dxa"/>
            <w:noWrap/>
            <w:vAlign w:val="bottom"/>
            <w:hideMark/>
          </w:tcPr>
          <w:p w14:paraId="2687D14B" w14:textId="524EABBF" w:rsidR="00446E06" w:rsidRPr="00E550D3" w:rsidRDefault="00446E06" w:rsidP="00446E06">
            <w:pPr>
              <w:pStyle w:val="Tablicadanerodek"/>
            </w:pPr>
            <w:r w:rsidRPr="00A86C37">
              <w:t>891,4</w:t>
            </w:r>
          </w:p>
        </w:tc>
        <w:tc>
          <w:tcPr>
            <w:tcW w:w="1047" w:type="dxa"/>
            <w:noWrap/>
            <w:vAlign w:val="bottom"/>
            <w:hideMark/>
          </w:tcPr>
          <w:p w14:paraId="4374E092" w14:textId="3C1BA5ED" w:rsidR="00446E06" w:rsidRPr="00E550D3" w:rsidRDefault="00446E06" w:rsidP="00446E06">
            <w:pPr>
              <w:pStyle w:val="Tablicadanerodek"/>
            </w:pPr>
            <w:r w:rsidRPr="00A86C37">
              <w:t>0,2</w:t>
            </w:r>
          </w:p>
        </w:tc>
        <w:tc>
          <w:tcPr>
            <w:tcW w:w="1047" w:type="dxa"/>
            <w:noWrap/>
            <w:vAlign w:val="bottom"/>
            <w:hideMark/>
          </w:tcPr>
          <w:p w14:paraId="75D80EF6" w14:textId="0AA35A83" w:rsidR="00446E06" w:rsidRPr="00E550D3" w:rsidRDefault="00446E06" w:rsidP="00446E06">
            <w:pPr>
              <w:pStyle w:val="Tablicadanerodek"/>
            </w:pPr>
            <w:r w:rsidRPr="00CA0CD2">
              <w:t>–</w:t>
            </w:r>
          </w:p>
        </w:tc>
        <w:tc>
          <w:tcPr>
            <w:tcW w:w="1047" w:type="dxa"/>
            <w:noWrap/>
            <w:vAlign w:val="bottom"/>
            <w:hideMark/>
          </w:tcPr>
          <w:p w14:paraId="7CC2EFF8" w14:textId="5EA0EC02" w:rsidR="00446E06" w:rsidRPr="00E550D3" w:rsidRDefault="00446E06" w:rsidP="00446E06">
            <w:pPr>
              <w:pStyle w:val="Tablicadanerodek"/>
            </w:pPr>
            <w:r w:rsidRPr="00CA0CD2">
              <w:t>–</w:t>
            </w:r>
          </w:p>
        </w:tc>
      </w:tr>
      <w:tr w:rsidR="00446E06" w:rsidRPr="00D23105" w14:paraId="318B063C" w14:textId="77777777" w:rsidTr="00526DB0">
        <w:trPr>
          <w:trHeight w:val="522"/>
          <w:tblHeader/>
        </w:trPr>
        <w:tc>
          <w:tcPr>
            <w:tcW w:w="1560" w:type="dxa"/>
            <w:vAlign w:val="center"/>
            <w:hideMark/>
          </w:tcPr>
          <w:p w14:paraId="1F7599B4" w14:textId="315D2549" w:rsidR="00446E06" w:rsidRPr="00446E06" w:rsidRDefault="00446E06" w:rsidP="00446E06">
            <w:pPr>
              <w:pStyle w:val="Tablicaboczek"/>
              <w:spacing w:line="269" w:lineRule="auto"/>
            </w:pPr>
            <w:r w:rsidRPr="00AA5473">
              <w:t>Książki i prasa</w:t>
            </w:r>
          </w:p>
        </w:tc>
        <w:tc>
          <w:tcPr>
            <w:tcW w:w="1047" w:type="dxa"/>
            <w:noWrap/>
            <w:vAlign w:val="bottom"/>
            <w:hideMark/>
          </w:tcPr>
          <w:p w14:paraId="7D964D7A" w14:textId="6A1FBABD" w:rsidR="00446E06" w:rsidRPr="00E550D3" w:rsidRDefault="00446E06" w:rsidP="00446E06">
            <w:pPr>
              <w:pStyle w:val="Tablicadanerodek"/>
            </w:pPr>
            <w:r w:rsidRPr="00A86C37">
              <w:t>8 318,2</w:t>
            </w:r>
          </w:p>
        </w:tc>
        <w:tc>
          <w:tcPr>
            <w:tcW w:w="1047" w:type="dxa"/>
            <w:noWrap/>
            <w:vAlign w:val="bottom"/>
            <w:hideMark/>
          </w:tcPr>
          <w:p w14:paraId="0A273F47" w14:textId="208684BC" w:rsidR="00446E06" w:rsidRPr="00E550D3" w:rsidRDefault="00446E06" w:rsidP="00446E06">
            <w:pPr>
              <w:pStyle w:val="Tablicadanerodek"/>
            </w:pPr>
            <w:r w:rsidRPr="00A86C37">
              <w:t>19,0</w:t>
            </w:r>
          </w:p>
        </w:tc>
        <w:tc>
          <w:tcPr>
            <w:tcW w:w="1047" w:type="dxa"/>
            <w:noWrap/>
            <w:vAlign w:val="bottom"/>
            <w:hideMark/>
          </w:tcPr>
          <w:p w14:paraId="1EB3474F" w14:textId="62D27AB3" w:rsidR="00446E06" w:rsidRPr="00E550D3" w:rsidRDefault="00446E06" w:rsidP="00446E06">
            <w:pPr>
              <w:pStyle w:val="Tablicadanerodek"/>
            </w:pPr>
            <w:r w:rsidRPr="00A86C37">
              <w:t>956,8</w:t>
            </w:r>
          </w:p>
        </w:tc>
        <w:tc>
          <w:tcPr>
            <w:tcW w:w="1047" w:type="dxa"/>
            <w:noWrap/>
            <w:vAlign w:val="bottom"/>
            <w:hideMark/>
          </w:tcPr>
          <w:p w14:paraId="5EC3643C" w14:textId="7A949A23" w:rsidR="00446E06" w:rsidRPr="00E550D3" w:rsidRDefault="00446E06" w:rsidP="00446E06">
            <w:pPr>
              <w:pStyle w:val="Tablicadanerodek"/>
            </w:pPr>
            <w:r w:rsidRPr="00A86C37">
              <w:t>113,0</w:t>
            </w:r>
          </w:p>
        </w:tc>
        <w:tc>
          <w:tcPr>
            <w:tcW w:w="1047" w:type="dxa"/>
            <w:noWrap/>
            <w:vAlign w:val="bottom"/>
            <w:hideMark/>
          </w:tcPr>
          <w:p w14:paraId="08E93707" w14:textId="7DD9D658" w:rsidR="00446E06" w:rsidRPr="00E550D3" w:rsidRDefault="00446E06" w:rsidP="00446E06">
            <w:pPr>
              <w:pStyle w:val="Tablicadanerodek"/>
            </w:pPr>
            <w:r w:rsidRPr="00A86C37">
              <w:t>2 392,1</w:t>
            </w:r>
          </w:p>
        </w:tc>
        <w:tc>
          <w:tcPr>
            <w:tcW w:w="1047" w:type="dxa"/>
            <w:noWrap/>
            <w:vAlign w:val="bottom"/>
            <w:hideMark/>
          </w:tcPr>
          <w:p w14:paraId="75F0CA3A" w14:textId="20906442" w:rsidR="00446E06" w:rsidRPr="00E550D3" w:rsidRDefault="00446E06" w:rsidP="00446E06">
            <w:pPr>
              <w:pStyle w:val="Tablicadanerodek"/>
            </w:pPr>
            <w:r w:rsidRPr="00A86C37">
              <w:t>5 918,7</w:t>
            </w:r>
          </w:p>
        </w:tc>
      </w:tr>
      <w:tr w:rsidR="00446E06" w:rsidRPr="00D23105" w14:paraId="58066F9F" w14:textId="77777777" w:rsidTr="00526DB0">
        <w:trPr>
          <w:trHeight w:val="285"/>
          <w:tblHeader/>
        </w:trPr>
        <w:tc>
          <w:tcPr>
            <w:tcW w:w="1560" w:type="dxa"/>
            <w:vAlign w:val="center"/>
            <w:hideMark/>
          </w:tcPr>
          <w:p w14:paraId="3D7B0CAE" w14:textId="19CF8562" w:rsidR="00446E06" w:rsidRPr="00446E06" w:rsidRDefault="00446E06" w:rsidP="00446E06">
            <w:pPr>
              <w:pStyle w:val="Tablicaboczek"/>
              <w:spacing w:line="269" w:lineRule="auto"/>
            </w:pPr>
            <w:r w:rsidRPr="00AA5473">
              <w:t>Sztuki wizualne</w:t>
            </w:r>
          </w:p>
        </w:tc>
        <w:tc>
          <w:tcPr>
            <w:tcW w:w="1047" w:type="dxa"/>
            <w:noWrap/>
            <w:vAlign w:val="bottom"/>
            <w:hideMark/>
          </w:tcPr>
          <w:p w14:paraId="34A243BB" w14:textId="5E819029" w:rsidR="00446E06" w:rsidRPr="00E550D3" w:rsidRDefault="00446E06" w:rsidP="00446E06">
            <w:pPr>
              <w:pStyle w:val="Tablicadanerodek"/>
            </w:pPr>
            <w:r w:rsidRPr="00A86C37">
              <w:t>3 126,0</w:t>
            </w:r>
          </w:p>
        </w:tc>
        <w:tc>
          <w:tcPr>
            <w:tcW w:w="1047" w:type="dxa"/>
            <w:noWrap/>
            <w:vAlign w:val="bottom"/>
            <w:hideMark/>
          </w:tcPr>
          <w:p w14:paraId="500D3293" w14:textId="12EC1900" w:rsidR="00446E06" w:rsidRPr="00E550D3" w:rsidRDefault="00446E06" w:rsidP="00446E06">
            <w:pPr>
              <w:pStyle w:val="Tablicadanerodek"/>
            </w:pPr>
            <w:r w:rsidRPr="00A86C37">
              <w:t>40,0</w:t>
            </w:r>
          </w:p>
        </w:tc>
        <w:tc>
          <w:tcPr>
            <w:tcW w:w="1047" w:type="dxa"/>
            <w:noWrap/>
            <w:vAlign w:val="bottom"/>
            <w:hideMark/>
          </w:tcPr>
          <w:p w14:paraId="255A22D9" w14:textId="222881BC" w:rsidR="00446E06" w:rsidRPr="00E550D3" w:rsidRDefault="00446E06" w:rsidP="00446E06">
            <w:pPr>
              <w:pStyle w:val="Tablicadanerodek"/>
            </w:pPr>
            <w:r w:rsidRPr="00A86C37">
              <w:t>80,5</w:t>
            </w:r>
          </w:p>
        </w:tc>
        <w:tc>
          <w:tcPr>
            <w:tcW w:w="1047" w:type="dxa"/>
            <w:noWrap/>
            <w:vAlign w:val="bottom"/>
            <w:hideMark/>
          </w:tcPr>
          <w:p w14:paraId="0DF79276" w14:textId="162B9914" w:rsidR="00446E06" w:rsidRPr="00E550D3" w:rsidRDefault="00446E06" w:rsidP="00446E06">
            <w:pPr>
              <w:pStyle w:val="Tablicadanerodek"/>
            </w:pPr>
            <w:r w:rsidRPr="00A86C37">
              <w:t>2,8</w:t>
            </w:r>
          </w:p>
        </w:tc>
        <w:tc>
          <w:tcPr>
            <w:tcW w:w="1047" w:type="dxa"/>
            <w:noWrap/>
            <w:vAlign w:val="bottom"/>
            <w:hideMark/>
          </w:tcPr>
          <w:p w14:paraId="6DBA721C" w14:textId="06FCCD38" w:rsidR="00446E06" w:rsidRPr="00E550D3" w:rsidRDefault="00446E06" w:rsidP="00446E06">
            <w:pPr>
              <w:pStyle w:val="Tablicadanerodek"/>
            </w:pPr>
            <w:r w:rsidRPr="00A86C37">
              <w:t>37,8</w:t>
            </w:r>
          </w:p>
        </w:tc>
        <w:tc>
          <w:tcPr>
            <w:tcW w:w="1047" w:type="dxa"/>
            <w:noWrap/>
            <w:vAlign w:val="bottom"/>
            <w:hideMark/>
          </w:tcPr>
          <w:p w14:paraId="24B893AF" w14:textId="282F21C7" w:rsidR="00446E06" w:rsidRPr="00E550D3" w:rsidRDefault="00446E06" w:rsidP="00446E06">
            <w:pPr>
              <w:pStyle w:val="Tablicadanerodek"/>
            </w:pPr>
            <w:r w:rsidRPr="00A86C37">
              <w:t>68,3</w:t>
            </w:r>
          </w:p>
        </w:tc>
      </w:tr>
      <w:tr w:rsidR="00446E06" w:rsidRPr="00D23105" w14:paraId="72000534" w14:textId="77777777" w:rsidTr="00526DB0">
        <w:trPr>
          <w:trHeight w:val="450"/>
          <w:tblHeader/>
        </w:trPr>
        <w:tc>
          <w:tcPr>
            <w:tcW w:w="1560" w:type="dxa"/>
            <w:vAlign w:val="center"/>
            <w:hideMark/>
          </w:tcPr>
          <w:p w14:paraId="09F518CE" w14:textId="3C98299D" w:rsidR="00446E06" w:rsidRPr="00446E06" w:rsidRDefault="00446E06" w:rsidP="00446E06">
            <w:pPr>
              <w:pStyle w:val="Tablicaboczek"/>
              <w:spacing w:line="269" w:lineRule="auto"/>
              <w:ind w:left="72" w:hanging="72"/>
            </w:pPr>
            <w:r w:rsidRPr="00AA5473">
              <w:t>Sztuki performatywne</w:t>
            </w:r>
          </w:p>
        </w:tc>
        <w:tc>
          <w:tcPr>
            <w:tcW w:w="1047" w:type="dxa"/>
            <w:noWrap/>
            <w:vAlign w:val="bottom"/>
            <w:hideMark/>
          </w:tcPr>
          <w:p w14:paraId="1AC55BD9" w14:textId="069A1664" w:rsidR="00446E06" w:rsidRPr="00E550D3" w:rsidRDefault="00446E06" w:rsidP="00446E06">
            <w:pPr>
              <w:pStyle w:val="Tablicadanerodek"/>
            </w:pPr>
            <w:r w:rsidRPr="00A86C37">
              <w:t>4 238,7</w:t>
            </w:r>
          </w:p>
        </w:tc>
        <w:tc>
          <w:tcPr>
            <w:tcW w:w="1047" w:type="dxa"/>
            <w:noWrap/>
            <w:vAlign w:val="bottom"/>
            <w:hideMark/>
          </w:tcPr>
          <w:p w14:paraId="20615279" w14:textId="6E02ABC3" w:rsidR="00446E06" w:rsidRPr="00E550D3" w:rsidRDefault="00446E06" w:rsidP="00446E06">
            <w:pPr>
              <w:pStyle w:val="Tablicadanerodek"/>
            </w:pPr>
            <w:r w:rsidRPr="00A86C37">
              <w:t>298,3</w:t>
            </w:r>
          </w:p>
        </w:tc>
        <w:tc>
          <w:tcPr>
            <w:tcW w:w="1047" w:type="dxa"/>
            <w:noWrap/>
            <w:vAlign w:val="bottom"/>
            <w:hideMark/>
          </w:tcPr>
          <w:p w14:paraId="50A5C01A" w14:textId="27109F56" w:rsidR="00446E06" w:rsidRPr="00E550D3" w:rsidRDefault="00446E06" w:rsidP="00446E06">
            <w:pPr>
              <w:pStyle w:val="Tablicadanerodek"/>
            </w:pPr>
            <w:r w:rsidRPr="00A86C37">
              <w:t>7 140,9</w:t>
            </w:r>
          </w:p>
        </w:tc>
        <w:tc>
          <w:tcPr>
            <w:tcW w:w="1047" w:type="dxa"/>
            <w:noWrap/>
            <w:vAlign w:val="bottom"/>
            <w:hideMark/>
          </w:tcPr>
          <w:p w14:paraId="01C77E9D" w14:textId="45E5B59E" w:rsidR="00446E06" w:rsidRPr="00E550D3" w:rsidRDefault="00446E06" w:rsidP="00446E06">
            <w:pPr>
              <w:pStyle w:val="Tablicadanerodek"/>
            </w:pPr>
            <w:r w:rsidRPr="00A86C37">
              <w:t>1 385,2</w:t>
            </w:r>
          </w:p>
        </w:tc>
        <w:tc>
          <w:tcPr>
            <w:tcW w:w="1047" w:type="dxa"/>
            <w:noWrap/>
            <w:vAlign w:val="bottom"/>
            <w:hideMark/>
          </w:tcPr>
          <w:p w14:paraId="5D51065B" w14:textId="69101EEC" w:rsidR="00446E06" w:rsidRPr="00E550D3" w:rsidRDefault="00446E06" w:rsidP="00446E06">
            <w:pPr>
              <w:pStyle w:val="Tablicadanerodek"/>
            </w:pPr>
            <w:r w:rsidRPr="00A86C37">
              <w:t>720,3</w:t>
            </w:r>
          </w:p>
        </w:tc>
        <w:tc>
          <w:tcPr>
            <w:tcW w:w="1047" w:type="dxa"/>
            <w:noWrap/>
            <w:vAlign w:val="bottom"/>
            <w:hideMark/>
          </w:tcPr>
          <w:p w14:paraId="086DA92E" w14:textId="6B6D2D40" w:rsidR="00446E06" w:rsidRPr="00E550D3" w:rsidRDefault="00446E06" w:rsidP="00446E06">
            <w:pPr>
              <w:pStyle w:val="Tablicadanerodek"/>
            </w:pPr>
            <w:r w:rsidRPr="00A86C37">
              <w:t>234,4</w:t>
            </w:r>
          </w:p>
        </w:tc>
      </w:tr>
      <w:tr w:rsidR="00446E06" w:rsidRPr="00D23105" w14:paraId="1D452C02" w14:textId="77777777" w:rsidTr="00526DB0">
        <w:trPr>
          <w:trHeight w:val="285"/>
          <w:tblHeader/>
        </w:trPr>
        <w:tc>
          <w:tcPr>
            <w:tcW w:w="1560" w:type="dxa"/>
            <w:vAlign w:val="center"/>
            <w:hideMark/>
          </w:tcPr>
          <w:p w14:paraId="05D47E46" w14:textId="5E6553EA" w:rsidR="00446E06" w:rsidRPr="00446E06" w:rsidRDefault="00446E06" w:rsidP="00446E06">
            <w:pPr>
              <w:pStyle w:val="Tablicaboczek"/>
              <w:spacing w:line="269" w:lineRule="auto"/>
              <w:ind w:left="72" w:hanging="72"/>
            </w:pPr>
            <w:r w:rsidRPr="00AA5473">
              <w:t>Sztuki audiowizualne i multimedia</w:t>
            </w:r>
          </w:p>
        </w:tc>
        <w:tc>
          <w:tcPr>
            <w:tcW w:w="1047" w:type="dxa"/>
            <w:noWrap/>
            <w:vAlign w:val="bottom"/>
            <w:hideMark/>
          </w:tcPr>
          <w:p w14:paraId="43FD09F0" w14:textId="56328AF5" w:rsidR="00446E06" w:rsidRPr="00E550D3" w:rsidRDefault="00446E06" w:rsidP="00446E06">
            <w:pPr>
              <w:pStyle w:val="Tablicadanerodek"/>
            </w:pPr>
            <w:r w:rsidRPr="00A86C37">
              <w:t>16 644,9</w:t>
            </w:r>
          </w:p>
        </w:tc>
        <w:tc>
          <w:tcPr>
            <w:tcW w:w="1047" w:type="dxa"/>
            <w:noWrap/>
            <w:vAlign w:val="bottom"/>
            <w:hideMark/>
          </w:tcPr>
          <w:p w14:paraId="5D73131A" w14:textId="4CF08530" w:rsidR="00446E06" w:rsidRPr="00E550D3" w:rsidRDefault="00446E06" w:rsidP="00446E06">
            <w:pPr>
              <w:pStyle w:val="Tablicadanerodek"/>
            </w:pPr>
            <w:r w:rsidRPr="00A86C37">
              <w:t>2,0</w:t>
            </w:r>
          </w:p>
        </w:tc>
        <w:tc>
          <w:tcPr>
            <w:tcW w:w="1047" w:type="dxa"/>
            <w:noWrap/>
            <w:vAlign w:val="bottom"/>
            <w:hideMark/>
          </w:tcPr>
          <w:p w14:paraId="22B0C143" w14:textId="24693AAB" w:rsidR="00446E06" w:rsidRPr="00E550D3" w:rsidRDefault="00446E06" w:rsidP="00446E06">
            <w:pPr>
              <w:pStyle w:val="Tablicadanerodek"/>
            </w:pPr>
            <w:r w:rsidRPr="00A86C37">
              <w:t>349,0</w:t>
            </w:r>
          </w:p>
        </w:tc>
        <w:tc>
          <w:tcPr>
            <w:tcW w:w="1047" w:type="dxa"/>
            <w:noWrap/>
            <w:vAlign w:val="bottom"/>
            <w:hideMark/>
          </w:tcPr>
          <w:p w14:paraId="71F2E1A2" w14:textId="50EB1844" w:rsidR="00446E06" w:rsidRPr="00E550D3" w:rsidRDefault="00446E06" w:rsidP="00446E06">
            <w:pPr>
              <w:pStyle w:val="Tablicadanerodek"/>
            </w:pPr>
            <w:r w:rsidRPr="00A86C37">
              <w:t>69,1</w:t>
            </w:r>
          </w:p>
        </w:tc>
        <w:tc>
          <w:tcPr>
            <w:tcW w:w="1047" w:type="dxa"/>
            <w:noWrap/>
            <w:vAlign w:val="bottom"/>
            <w:hideMark/>
          </w:tcPr>
          <w:p w14:paraId="0DC6E9D5" w14:textId="608931D0" w:rsidR="00446E06" w:rsidRPr="00E550D3" w:rsidRDefault="00446E06" w:rsidP="00446E06">
            <w:pPr>
              <w:pStyle w:val="Tablicadanerodek"/>
            </w:pPr>
            <w:r w:rsidRPr="00A86C37">
              <w:t>10 287,1</w:t>
            </w:r>
          </w:p>
        </w:tc>
        <w:tc>
          <w:tcPr>
            <w:tcW w:w="1047" w:type="dxa"/>
            <w:noWrap/>
            <w:vAlign w:val="bottom"/>
            <w:hideMark/>
          </w:tcPr>
          <w:p w14:paraId="23054C19" w14:textId="271B66D3" w:rsidR="00446E06" w:rsidRPr="00E550D3" w:rsidRDefault="00446E06" w:rsidP="00446E06">
            <w:pPr>
              <w:pStyle w:val="Tablicadanerodek"/>
            </w:pPr>
            <w:r w:rsidRPr="00A86C37">
              <w:t>8 951,5</w:t>
            </w:r>
          </w:p>
        </w:tc>
      </w:tr>
      <w:tr w:rsidR="00446E06" w:rsidRPr="00D23105" w14:paraId="318474F8" w14:textId="77777777" w:rsidTr="00526DB0">
        <w:trPr>
          <w:trHeight w:val="285"/>
          <w:tblHeader/>
        </w:trPr>
        <w:tc>
          <w:tcPr>
            <w:tcW w:w="1560" w:type="dxa"/>
            <w:vAlign w:val="center"/>
            <w:hideMark/>
          </w:tcPr>
          <w:p w14:paraId="01B602CD" w14:textId="7636E92D" w:rsidR="00446E06" w:rsidRPr="00446E06" w:rsidRDefault="00446E06" w:rsidP="00446E06">
            <w:pPr>
              <w:pStyle w:val="Tablicaboczek"/>
              <w:spacing w:line="269" w:lineRule="auto"/>
            </w:pPr>
            <w:r w:rsidRPr="00AA5473">
              <w:t>Architektura</w:t>
            </w:r>
          </w:p>
        </w:tc>
        <w:tc>
          <w:tcPr>
            <w:tcW w:w="1047" w:type="dxa"/>
            <w:noWrap/>
            <w:hideMark/>
          </w:tcPr>
          <w:p w14:paraId="3E961D2F" w14:textId="0C935448" w:rsidR="00446E06" w:rsidRPr="00E550D3" w:rsidRDefault="00446E06" w:rsidP="00446E06">
            <w:pPr>
              <w:pStyle w:val="Tablicadanerodek"/>
            </w:pPr>
            <w:r w:rsidRPr="00320D38">
              <w:t>–</w:t>
            </w:r>
          </w:p>
        </w:tc>
        <w:tc>
          <w:tcPr>
            <w:tcW w:w="1047" w:type="dxa"/>
            <w:noWrap/>
            <w:hideMark/>
          </w:tcPr>
          <w:p w14:paraId="1FEA5C16" w14:textId="18DB86CF" w:rsidR="00446E06" w:rsidRPr="00E550D3" w:rsidRDefault="00446E06" w:rsidP="00446E06">
            <w:pPr>
              <w:pStyle w:val="Tablicadanerodek"/>
            </w:pPr>
            <w:r w:rsidRPr="00320D38">
              <w:t>–</w:t>
            </w:r>
          </w:p>
        </w:tc>
        <w:tc>
          <w:tcPr>
            <w:tcW w:w="1047" w:type="dxa"/>
            <w:noWrap/>
            <w:vAlign w:val="center"/>
            <w:hideMark/>
          </w:tcPr>
          <w:p w14:paraId="7CDB7175" w14:textId="4B6A4D29" w:rsidR="00446E06" w:rsidRPr="00E550D3" w:rsidRDefault="00446E06" w:rsidP="00446E06">
            <w:pPr>
              <w:pStyle w:val="Tablicadanerodek"/>
            </w:pPr>
            <w:r w:rsidRPr="00A86C37">
              <w:t>189,4</w:t>
            </w:r>
          </w:p>
        </w:tc>
        <w:tc>
          <w:tcPr>
            <w:tcW w:w="1047" w:type="dxa"/>
            <w:noWrap/>
            <w:vAlign w:val="center"/>
            <w:hideMark/>
          </w:tcPr>
          <w:p w14:paraId="099CA1EC" w14:textId="19B5264E" w:rsidR="00446E06" w:rsidRPr="00E550D3" w:rsidRDefault="00446E06" w:rsidP="00446E06">
            <w:pPr>
              <w:pStyle w:val="Tablicadanerodek"/>
            </w:pPr>
            <w:r w:rsidRPr="00A86C37">
              <w:t>1 394,5</w:t>
            </w:r>
          </w:p>
        </w:tc>
        <w:tc>
          <w:tcPr>
            <w:tcW w:w="1047" w:type="dxa"/>
            <w:noWrap/>
            <w:vAlign w:val="center"/>
            <w:hideMark/>
          </w:tcPr>
          <w:p w14:paraId="58FC9D7F" w14:textId="5B7B0245" w:rsidR="00446E06" w:rsidRPr="00E550D3" w:rsidRDefault="00446E06" w:rsidP="00446E06">
            <w:pPr>
              <w:pStyle w:val="Tablicadanerodek"/>
            </w:pPr>
            <w:r w:rsidRPr="00A86C37">
              <w:t>81,0</w:t>
            </w:r>
          </w:p>
        </w:tc>
        <w:tc>
          <w:tcPr>
            <w:tcW w:w="1047" w:type="dxa"/>
            <w:noWrap/>
            <w:vAlign w:val="center"/>
            <w:hideMark/>
          </w:tcPr>
          <w:p w14:paraId="6E32E4E7" w14:textId="0A5C8352" w:rsidR="00446E06" w:rsidRPr="00E550D3" w:rsidRDefault="00446E06" w:rsidP="00446E06">
            <w:pPr>
              <w:pStyle w:val="Tablicadanerodek"/>
            </w:pPr>
            <w:r w:rsidRPr="00A86C37">
              <w:t>152,8</w:t>
            </w:r>
          </w:p>
        </w:tc>
      </w:tr>
      <w:tr w:rsidR="00446E06" w:rsidRPr="00D23105" w14:paraId="29417B2A" w14:textId="77777777" w:rsidTr="00526DB0">
        <w:trPr>
          <w:trHeight w:val="285"/>
          <w:tblHeader/>
        </w:trPr>
        <w:tc>
          <w:tcPr>
            <w:tcW w:w="1560" w:type="dxa"/>
            <w:vAlign w:val="center"/>
            <w:hideMark/>
          </w:tcPr>
          <w:p w14:paraId="41881C18" w14:textId="0F03483C" w:rsidR="00446E06" w:rsidRPr="00446E06" w:rsidRDefault="00446E06" w:rsidP="00446E06">
            <w:pPr>
              <w:pStyle w:val="Tablicaboczek"/>
              <w:spacing w:line="269" w:lineRule="auto"/>
            </w:pPr>
            <w:r w:rsidRPr="00AA5473">
              <w:t>Reklama</w:t>
            </w:r>
          </w:p>
        </w:tc>
        <w:tc>
          <w:tcPr>
            <w:tcW w:w="1047" w:type="dxa"/>
            <w:noWrap/>
            <w:hideMark/>
          </w:tcPr>
          <w:p w14:paraId="1DAAA1EF" w14:textId="40179395" w:rsidR="00446E06" w:rsidRPr="00E550D3" w:rsidRDefault="00446E06" w:rsidP="00446E06">
            <w:pPr>
              <w:pStyle w:val="Tablicadanerodek"/>
            </w:pPr>
            <w:r w:rsidRPr="00320D38">
              <w:t>–</w:t>
            </w:r>
          </w:p>
        </w:tc>
        <w:tc>
          <w:tcPr>
            <w:tcW w:w="1047" w:type="dxa"/>
            <w:noWrap/>
            <w:hideMark/>
          </w:tcPr>
          <w:p w14:paraId="3612FFCD" w14:textId="091B5B95" w:rsidR="00446E06" w:rsidRPr="00E550D3" w:rsidRDefault="00446E06" w:rsidP="00446E06">
            <w:pPr>
              <w:pStyle w:val="Tablicadanerodek"/>
            </w:pPr>
            <w:r w:rsidRPr="00320D38">
              <w:t>–</w:t>
            </w:r>
          </w:p>
        </w:tc>
        <w:tc>
          <w:tcPr>
            <w:tcW w:w="1047" w:type="dxa"/>
            <w:noWrap/>
            <w:vAlign w:val="center"/>
            <w:hideMark/>
          </w:tcPr>
          <w:p w14:paraId="11EC3B3C" w14:textId="2DFBC424" w:rsidR="00446E06" w:rsidRPr="00E550D3" w:rsidRDefault="00446E06" w:rsidP="00446E06">
            <w:pPr>
              <w:pStyle w:val="Tablicadanerodek"/>
            </w:pPr>
            <w:r w:rsidRPr="00390A20">
              <w:t>–</w:t>
            </w:r>
          </w:p>
        </w:tc>
        <w:tc>
          <w:tcPr>
            <w:tcW w:w="1047" w:type="dxa"/>
            <w:noWrap/>
            <w:vAlign w:val="center"/>
            <w:hideMark/>
          </w:tcPr>
          <w:p w14:paraId="2EA92585" w14:textId="569C94A8" w:rsidR="00446E06" w:rsidRPr="00E550D3" w:rsidRDefault="00446E06" w:rsidP="00446E06">
            <w:pPr>
              <w:pStyle w:val="Tablicadanerodek"/>
            </w:pPr>
            <w:r w:rsidRPr="00A86C37">
              <w:t>16,3</w:t>
            </w:r>
          </w:p>
        </w:tc>
        <w:tc>
          <w:tcPr>
            <w:tcW w:w="1047" w:type="dxa"/>
            <w:noWrap/>
            <w:vAlign w:val="center"/>
            <w:hideMark/>
          </w:tcPr>
          <w:p w14:paraId="2A11260D" w14:textId="24A62CB6" w:rsidR="00446E06" w:rsidRPr="00E550D3" w:rsidRDefault="00446E06" w:rsidP="00446E06">
            <w:pPr>
              <w:pStyle w:val="Tablicadanerodek"/>
            </w:pPr>
            <w:r w:rsidRPr="00A86C37">
              <w:t>4 623,2</w:t>
            </w:r>
          </w:p>
        </w:tc>
        <w:tc>
          <w:tcPr>
            <w:tcW w:w="1047" w:type="dxa"/>
            <w:noWrap/>
            <w:vAlign w:val="center"/>
            <w:hideMark/>
          </w:tcPr>
          <w:p w14:paraId="6EED862E" w14:textId="30E6F624" w:rsidR="00446E06" w:rsidRPr="00E550D3" w:rsidRDefault="00446E06" w:rsidP="00446E06">
            <w:pPr>
              <w:pStyle w:val="Tablicadanerodek"/>
            </w:pPr>
            <w:r w:rsidRPr="00A86C37">
              <w:t>8 589,9</w:t>
            </w:r>
          </w:p>
        </w:tc>
      </w:tr>
      <w:tr w:rsidR="00446E06" w:rsidRPr="00D23105" w14:paraId="08AE659A" w14:textId="77777777" w:rsidTr="00526DB0">
        <w:trPr>
          <w:trHeight w:val="450"/>
          <w:tblHeader/>
        </w:trPr>
        <w:tc>
          <w:tcPr>
            <w:tcW w:w="1560" w:type="dxa"/>
            <w:vAlign w:val="center"/>
            <w:hideMark/>
          </w:tcPr>
          <w:p w14:paraId="501EB5D3" w14:textId="19BD6FCD" w:rsidR="00446E06" w:rsidRPr="00446E06" w:rsidRDefault="00446E06" w:rsidP="00446E06">
            <w:pPr>
              <w:pStyle w:val="Tablicaboczek"/>
              <w:spacing w:line="269" w:lineRule="auto"/>
              <w:ind w:left="72" w:hanging="72"/>
            </w:pPr>
            <w:r w:rsidRPr="00AA5473">
              <w:t>Edukacja artystyczna</w:t>
            </w:r>
          </w:p>
        </w:tc>
        <w:tc>
          <w:tcPr>
            <w:tcW w:w="1047" w:type="dxa"/>
            <w:noWrap/>
            <w:vAlign w:val="bottom"/>
            <w:hideMark/>
          </w:tcPr>
          <w:p w14:paraId="45324900" w14:textId="3E5128AB" w:rsidR="00446E06" w:rsidRPr="00E550D3" w:rsidRDefault="00446E06" w:rsidP="00446E06">
            <w:pPr>
              <w:pStyle w:val="Tablicadanerodek"/>
            </w:pPr>
            <w:r w:rsidRPr="00A86C37">
              <w:t>879,8</w:t>
            </w:r>
          </w:p>
        </w:tc>
        <w:tc>
          <w:tcPr>
            <w:tcW w:w="1047" w:type="dxa"/>
            <w:noWrap/>
            <w:vAlign w:val="bottom"/>
            <w:hideMark/>
          </w:tcPr>
          <w:p w14:paraId="35276DAD" w14:textId="5FEEBA31" w:rsidR="00446E06" w:rsidRPr="00E550D3" w:rsidRDefault="00446E06" w:rsidP="00446E06">
            <w:pPr>
              <w:pStyle w:val="Tablicadanerodek"/>
            </w:pPr>
            <w:r w:rsidRPr="00A86C37">
              <w:t>191,9</w:t>
            </w:r>
          </w:p>
        </w:tc>
        <w:tc>
          <w:tcPr>
            <w:tcW w:w="1047" w:type="dxa"/>
            <w:noWrap/>
            <w:vAlign w:val="bottom"/>
            <w:hideMark/>
          </w:tcPr>
          <w:p w14:paraId="44A7562C" w14:textId="4974B163" w:rsidR="00446E06" w:rsidRPr="00E550D3" w:rsidRDefault="00446E06" w:rsidP="00446E06">
            <w:pPr>
              <w:pStyle w:val="Tablicadanerodek"/>
            </w:pPr>
            <w:r w:rsidRPr="00A86C37">
              <w:t>2 402,0</w:t>
            </w:r>
          </w:p>
        </w:tc>
        <w:tc>
          <w:tcPr>
            <w:tcW w:w="1047" w:type="dxa"/>
            <w:noWrap/>
            <w:vAlign w:val="bottom"/>
            <w:hideMark/>
          </w:tcPr>
          <w:p w14:paraId="62A1A508" w14:textId="183EDD74" w:rsidR="00446E06" w:rsidRPr="00E550D3" w:rsidRDefault="00446E06" w:rsidP="00446E06">
            <w:pPr>
              <w:pStyle w:val="Tablicadanerodek"/>
            </w:pPr>
            <w:r w:rsidRPr="00A86C37">
              <w:t>-1,9</w:t>
            </w:r>
          </w:p>
        </w:tc>
        <w:tc>
          <w:tcPr>
            <w:tcW w:w="1047" w:type="dxa"/>
            <w:noWrap/>
            <w:vAlign w:val="bottom"/>
            <w:hideMark/>
          </w:tcPr>
          <w:p w14:paraId="6E4515F2" w14:textId="26F0704E" w:rsidR="00446E06" w:rsidRPr="00E550D3" w:rsidRDefault="00446E06" w:rsidP="00446E06">
            <w:pPr>
              <w:pStyle w:val="Tablicadanerodek"/>
            </w:pPr>
            <w:r w:rsidRPr="00007178">
              <w:t>–</w:t>
            </w:r>
          </w:p>
        </w:tc>
        <w:tc>
          <w:tcPr>
            <w:tcW w:w="1047" w:type="dxa"/>
            <w:noWrap/>
            <w:vAlign w:val="bottom"/>
            <w:hideMark/>
          </w:tcPr>
          <w:p w14:paraId="6B67D049" w14:textId="3B70735A" w:rsidR="00446E06" w:rsidRPr="00E550D3" w:rsidRDefault="00446E06" w:rsidP="00446E06">
            <w:pPr>
              <w:pStyle w:val="Tablicadanerodek"/>
            </w:pPr>
            <w:r w:rsidRPr="00007178">
              <w:t>–</w:t>
            </w:r>
          </w:p>
        </w:tc>
      </w:tr>
      <w:tr w:rsidR="00446E06" w:rsidRPr="00D23105" w14:paraId="1F698AE2" w14:textId="77777777" w:rsidTr="00734F6C">
        <w:trPr>
          <w:trHeight w:val="285"/>
          <w:tblHeader/>
        </w:trPr>
        <w:tc>
          <w:tcPr>
            <w:tcW w:w="1560" w:type="dxa"/>
            <w:vAlign w:val="center"/>
            <w:hideMark/>
          </w:tcPr>
          <w:p w14:paraId="257C79C6" w14:textId="4E3D59CD" w:rsidR="00446E06" w:rsidRPr="00446E06" w:rsidRDefault="00446E06" w:rsidP="00446E06">
            <w:pPr>
              <w:pStyle w:val="Tablicaboczek"/>
              <w:spacing w:line="269" w:lineRule="auto"/>
              <w:ind w:left="72" w:hanging="72"/>
            </w:pPr>
            <w:r w:rsidRPr="00AA5473">
              <w:t xml:space="preserve">Powiązane </w:t>
            </w:r>
            <w:r>
              <w:br/>
            </w:r>
            <w:r w:rsidRPr="00AA5473">
              <w:t>z kulturą</w:t>
            </w:r>
          </w:p>
        </w:tc>
        <w:tc>
          <w:tcPr>
            <w:tcW w:w="1047" w:type="dxa"/>
            <w:noWrap/>
            <w:vAlign w:val="bottom"/>
            <w:hideMark/>
          </w:tcPr>
          <w:p w14:paraId="33585694" w14:textId="724C7ED5" w:rsidR="00446E06" w:rsidRPr="00E550D3" w:rsidRDefault="00446E06" w:rsidP="00446E06">
            <w:pPr>
              <w:pStyle w:val="Tablicadanerodek"/>
            </w:pPr>
            <w:r w:rsidRPr="00A86C37">
              <w:t>864,2</w:t>
            </w:r>
          </w:p>
        </w:tc>
        <w:tc>
          <w:tcPr>
            <w:tcW w:w="1047" w:type="dxa"/>
            <w:noWrap/>
            <w:vAlign w:val="bottom"/>
            <w:hideMark/>
          </w:tcPr>
          <w:p w14:paraId="5EFE47B3" w14:textId="5DF8780C" w:rsidR="00446E06" w:rsidRPr="00E550D3" w:rsidRDefault="00446E06" w:rsidP="00446E06">
            <w:pPr>
              <w:pStyle w:val="Tablicadanerodek"/>
            </w:pPr>
            <w:r w:rsidRPr="00A86C37">
              <w:t>2,5</w:t>
            </w:r>
          </w:p>
        </w:tc>
        <w:tc>
          <w:tcPr>
            <w:tcW w:w="1047" w:type="dxa"/>
            <w:noWrap/>
            <w:vAlign w:val="bottom"/>
            <w:hideMark/>
          </w:tcPr>
          <w:p w14:paraId="5C11995C" w14:textId="5FBA0F6A" w:rsidR="00446E06" w:rsidRPr="00E550D3" w:rsidRDefault="001E1A46" w:rsidP="00446E06">
            <w:pPr>
              <w:pStyle w:val="Tablicadanerodek"/>
            </w:pPr>
            <w:r w:rsidRPr="00D45729">
              <w:rPr>
                <w:lang w:val="en-GB"/>
              </w:rPr>
              <w:t>–</w:t>
            </w:r>
          </w:p>
        </w:tc>
        <w:tc>
          <w:tcPr>
            <w:tcW w:w="1047" w:type="dxa"/>
            <w:noWrap/>
            <w:vAlign w:val="bottom"/>
            <w:hideMark/>
          </w:tcPr>
          <w:p w14:paraId="2A353783" w14:textId="642FA9AE" w:rsidR="00446E06" w:rsidRPr="00E550D3" w:rsidRDefault="00446E06" w:rsidP="00446E06">
            <w:pPr>
              <w:pStyle w:val="Tablicadanerodek"/>
            </w:pPr>
            <w:r w:rsidRPr="00A86C37">
              <w:t>0,6</w:t>
            </w:r>
          </w:p>
        </w:tc>
        <w:tc>
          <w:tcPr>
            <w:tcW w:w="1047" w:type="dxa"/>
            <w:noWrap/>
            <w:vAlign w:val="bottom"/>
            <w:hideMark/>
          </w:tcPr>
          <w:p w14:paraId="569F754E" w14:textId="32299085" w:rsidR="00446E06" w:rsidRPr="00E550D3" w:rsidRDefault="00446E06" w:rsidP="00446E06">
            <w:pPr>
              <w:pStyle w:val="Tablicadanerodek"/>
            </w:pPr>
            <w:r w:rsidRPr="00A86C37">
              <w:t>21,7</w:t>
            </w:r>
          </w:p>
        </w:tc>
        <w:tc>
          <w:tcPr>
            <w:tcW w:w="1047" w:type="dxa"/>
            <w:noWrap/>
            <w:vAlign w:val="bottom"/>
            <w:hideMark/>
          </w:tcPr>
          <w:p w14:paraId="3E640D93" w14:textId="569D5CB1" w:rsidR="00446E06" w:rsidRPr="00E550D3" w:rsidRDefault="00446E06" w:rsidP="00446E06">
            <w:pPr>
              <w:pStyle w:val="Tablicadanerodek"/>
            </w:pPr>
            <w:r w:rsidRPr="00A86C37">
              <w:t>141,5</w:t>
            </w:r>
          </w:p>
        </w:tc>
      </w:tr>
      <w:tr w:rsidR="00446E06" w:rsidRPr="00D23105" w14:paraId="6F63E83A" w14:textId="77777777" w:rsidTr="00734F6C">
        <w:trPr>
          <w:trHeight w:val="285"/>
          <w:tblHeader/>
        </w:trPr>
        <w:tc>
          <w:tcPr>
            <w:tcW w:w="1560" w:type="dxa"/>
            <w:vAlign w:val="center"/>
            <w:hideMark/>
          </w:tcPr>
          <w:p w14:paraId="2F01C8B5" w14:textId="12BD8B20" w:rsidR="00446E06" w:rsidRPr="00446E06" w:rsidRDefault="00446E06" w:rsidP="00446E06">
            <w:pPr>
              <w:pStyle w:val="Tablicaboczek"/>
              <w:spacing w:line="269" w:lineRule="auto"/>
              <w:ind w:left="72" w:hanging="72"/>
            </w:pPr>
            <w:r w:rsidRPr="00AA5473">
              <w:t xml:space="preserve">Zarządzanie </w:t>
            </w:r>
            <w:r>
              <w:br/>
            </w:r>
            <w:r w:rsidRPr="00AA5473">
              <w:t>i administracja kulturą</w:t>
            </w:r>
          </w:p>
        </w:tc>
        <w:tc>
          <w:tcPr>
            <w:tcW w:w="1047" w:type="dxa"/>
            <w:noWrap/>
            <w:vAlign w:val="bottom"/>
            <w:hideMark/>
          </w:tcPr>
          <w:p w14:paraId="727DA1F7" w14:textId="59129952" w:rsidR="00446E06" w:rsidRPr="00E550D3" w:rsidRDefault="00446E06" w:rsidP="00446E06">
            <w:pPr>
              <w:pStyle w:val="Tablicadanerodek"/>
            </w:pPr>
            <w:r w:rsidRPr="00390A20">
              <w:t>–</w:t>
            </w:r>
          </w:p>
        </w:tc>
        <w:tc>
          <w:tcPr>
            <w:tcW w:w="1047" w:type="dxa"/>
            <w:noWrap/>
            <w:vAlign w:val="bottom"/>
            <w:hideMark/>
          </w:tcPr>
          <w:p w14:paraId="58BB753E" w14:textId="5C45B7D7" w:rsidR="00446E06" w:rsidRPr="00E550D3" w:rsidRDefault="00446E06" w:rsidP="00446E06">
            <w:pPr>
              <w:pStyle w:val="Tablicadanerodek"/>
            </w:pPr>
            <w:r w:rsidRPr="00A86C37">
              <w:t>191,0</w:t>
            </w:r>
          </w:p>
        </w:tc>
        <w:tc>
          <w:tcPr>
            <w:tcW w:w="1047" w:type="dxa"/>
            <w:noWrap/>
            <w:vAlign w:val="bottom"/>
            <w:hideMark/>
          </w:tcPr>
          <w:p w14:paraId="2A8DB6BF" w14:textId="1F69A308" w:rsidR="00446E06" w:rsidRPr="00E550D3" w:rsidRDefault="00446E06" w:rsidP="00446E06">
            <w:pPr>
              <w:pStyle w:val="Tablicadanerodek"/>
            </w:pPr>
            <w:r w:rsidRPr="00A86C37">
              <w:t>220,6</w:t>
            </w:r>
          </w:p>
        </w:tc>
        <w:tc>
          <w:tcPr>
            <w:tcW w:w="1047" w:type="dxa"/>
            <w:noWrap/>
            <w:vAlign w:val="bottom"/>
            <w:hideMark/>
          </w:tcPr>
          <w:p w14:paraId="19A89475" w14:textId="2591B64D" w:rsidR="00446E06" w:rsidRPr="00E550D3" w:rsidRDefault="00446E06" w:rsidP="00446E06">
            <w:pPr>
              <w:pStyle w:val="Tablicadanerodek"/>
            </w:pPr>
            <w:r w:rsidRPr="00A86C37">
              <w:t>8,7</w:t>
            </w:r>
          </w:p>
        </w:tc>
        <w:tc>
          <w:tcPr>
            <w:tcW w:w="1047" w:type="dxa"/>
            <w:noWrap/>
            <w:vAlign w:val="bottom"/>
            <w:hideMark/>
          </w:tcPr>
          <w:p w14:paraId="73540286" w14:textId="2D4E56B4" w:rsidR="00446E06" w:rsidRPr="00E550D3" w:rsidRDefault="00446E06" w:rsidP="00446E06">
            <w:pPr>
              <w:pStyle w:val="Tablicadanerodek"/>
            </w:pPr>
            <w:r w:rsidRPr="00BB4316">
              <w:t>–</w:t>
            </w:r>
          </w:p>
        </w:tc>
        <w:tc>
          <w:tcPr>
            <w:tcW w:w="1047" w:type="dxa"/>
            <w:noWrap/>
            <w:vAlign w:val="bottom"/>
            <w:hideMark/>
          </w:tcPr>
          <w:p w14:paraId="78F1CD75" w14:textId="6EF98E7D" w:rsidR="00446E06" w:rsidRPr="00E550D3" w:rsidRDefault="00446E06" w:rsidP="00446E06">
            <w:pPr>
              <w:pStyle w:val="Tablicadanerodek"/>
            </w:pPr>
            <w:r w:rsidRPr="00BB4316">
              <w:t>–</w:t>
            </w:r>
          </w:p>
        </w:tc>
      </w:tr>
    </w:tbl>
    <w:p w14:paraId="2B3E6A20" w14:textId="77777777" w:rsidR="00FF062E" w:rsidRDefault="00FF062E" w:rsidP="001F6FD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23D3589A" w14:textId="036F13BB" w:rsidR="001F6FDA" w:rsidRDefault="001F6FDA" w:rsidP="001F6FD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2FFA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>
        <w:rPr>
          <w:rFonts w:eastAsia="Times New Roman" w:cs="Times New Roman"/>
          <w:szCs w:val="19"/>
          <w:lang w:eastAsia="pl-PL"/>
        </w:rPr>
        <w:t xml:space="preserve">2017 r. zanotowano dodatnie saldo w handlu zagranicznym dobrami i usługami kulturalnymi i kreatywnymi w wysokości </w:t>
      </w:r>
      <w:r w:rsidRPr="00DB03E1">
        <w:rPr>
          <w:rFonts w:eastAsia="Times New Roman" w:cs="Times New Roman"/>
          <w:szCs w:val="19"/>
          <w:lang w:eastAsia="pl-PL"/>
        </w:rPr>
        <w:t>6</w:t>
      </w:r>
      <w:r w:rsidR="003C0C0F">
        <w:rPr>
          <w:rFonts w:eastAsia="Times New Roman" w:cs="Times New Roman"/>
          <w:szCs w:val="19"/>
          <w:lang w:eastAsia="pl-PL"/>
        </w:rPr>
        <w:t> </w:t>
      </w:r>
      <w:r w:rsidRPr="00DB03E1">
        <w:rPr>
          <w:rFonts w:eastAsia="Times New Roman" w:cs="Times New Roman"/>
          <w:szCs w:val="19"/>
          <w:lang w:eastAsia="pl-PL"/>
        </w:rPr>
        <w:t>059</w:t>
      </w:r>
      <w:r w:rsidR="003C0C0F">
        <w:rPr>
          <w:rFonts w:eastAsia="Times New Roman" w:cs="Times New Roman"/>
          <w:szCs w:val="19"/>
          <w:lang w:eastAsia="pl-PL"/>
        </w:rPr>
        <w:t>,2</w:t>
      </w:r>
      <w:r>
        <w:rPr>
          <w:rFonts w:eastAsia="Times New Roman" w:cs="Times New Roman"/>
          <w:szCs w:val="19"/>
          <w:lang w:eastAsia="pl-PL"/>
        </w:rPr>
        <w:t xml:space="preserve"> mln zł, </w:t>
      </w:r>
      <w:r w:rsidRPr="00DB03E1">
        <w:rPr>
          <w:rFonts w:eastAsia="Times New Roman" w:cs="Times New Roman"/>
          <w:szCs w:val="19"/>
          <w:lang w:eastAsia="pl-PL"/>
        </w:rPr>
        <w:t xml:space="preserve">na co w największym stopniu składała się działalność handlowa podmiotów z </w:t>
      </w:r>
      <w:r w:rsidR="00077D10">
        <w:rPr>
          <w:rFonts w:eastAsia="Times New Roman" w:cs="Times New Roman"/>
          <w:szCs w:val="19"/>
          <w:lang w:eastAsia="pl-PL"/>
        </w:rPr>
        <w:t>dziedziny</w:t>
      </w:r>
      <w:r w:rsidR="00077D10" w:rsidRPr="00DB03E1">
        <w:rPr>
          <w:rFonts w:eastAsia="Times New Roman" w:cs="Times New Roman"/>
          <w:szCs w:val="19"/>
          <w:lang w:eastAsia="pl-PL"/>
        </w:rPr>
        <w:t xml:space="preserve"> </w:t>
      </w:r>
      <w:r w:rsidRPr="00F948B8">
        <w:rPr>
          <w:rFonts w:eastAsia="Times New Roman" w:cs="Times New Roman"/>
          <w:i/>
          <w:szCs w:val="19"/>
          <w:lang w:eastAsia="pl-PL"/>
        </w:rPr>
        <w:t>Reklam</w:t>
      </w:r>
      <w:r w:rsidR="00077D10">
        <w:rPr>
          <w:rFonts w:eastAsia="Times New Roman" w:cs="Times New Roman"/>
          <w:i/>
          <w:szCs w:val="19"/>
          <w:lang w:eastAsia="pl-PL"/>
        </w:rPr>
        <w:t>a</w:t>
      </w:r>
      <w:r w:rsidRPr="00DB03E1">
        <w:rPr>
          <w:rFonts w:eastAsia="Times New Roman" w:cs="Times New Roman"/>
          <w:szCs w:val="19"/>
          <w:lang w:eastAsia="pl-PL"/>
        </w:rPr>
        <w:t xml:space="preserve"> (saldo 3</w:t>
      </w:r>
      <w:r w:rsidR="00BF78EF">
        <w:rPr>
          <w:rFonts w:eastAsia="Times New Roman" w:cs="Times New Roman"/>
          <w:szCs w:val="19"/>
          <w:lang w:eastAsia="pl-PL"/>
        </w:rPr>
        <w:t> </w:t>
      </w:r>
      <w:r w:rsidRPr="00DB03E1">
        <w:rPr>
          <w:rFonts w:eastAsia="Times New Roman" w:cs="Times New Roman"/>
          <w:szCs w:val="19"/>
          <w:lang w:eastAsia="pl-PL"/>
        </w:rPr>
        <w:t>96</w:t>
      </w:r>
      <w:r w:rsidR="00BF78EF">
        <w:rPr>
          <w:rFonts w:eastAsia="Times New Roman" w:cs="Times New Roman"/>
          <w:szCs w:val="19"/>
          <w:lang w:eastAsia="pl-PL"/>
        </w:rPr>
        <w:t>6,6</w:t>
      </w:r>
      <w:r w:rsidRPr="00DB03E1">
        <w:rPr>
          <w:rFonts w:eastAsia="Times New Roman" w:cs="Times New Roman"/>
          <w:szCs w:val="19"/>
          <w:lang w:eastAsia="pl-PL"/>
        </w:rPr>
        <w:t xml:space="preserve"> mln zł)</w:t>
      </w:r>
      <w:r w:rsidR="00BD0196">
        <w:rPr>
          <w:rFonts w:eastAsia="Times New Roman" w:cs="Times New Roman"/>
          <w:szCs w:val="19"/>
          <w:lang w:eastAsia="pl-PL"/>
        </w:rPr>
        <w:t>. Dziedziny</w:t>
      </w:r>
      <w:r w:rsidRPr="00DB03E1">
        <w:rPr>
          <w:rFonts w:eastAsia="Times New Roman" w:cs="Times New Roman"/>
          <w:szCs w:val="19"/>
          <w:lang w:eastAsia="pl-PL"/>
        </w:rPr>
        <w:t xml:space="preserve"> </w:t>
      </w:r>
      <w:r w:rsidRPr="00F948B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DB03E1">
        <w:rPr>
          <w:rFonts w:eastAsia="Times New Roman" w:cs="Times New Roman"/>
          <w:szCs w:val="19"/>
          <w:lang w:eastAsia="pl-PL"/>
        </w:rPr>
        <w:t xml:space="preserve"> oraz </w:t>
      </w:r>
      <w:r w:rsidRPr="00F948B8">
        <w:rPr>
          <w:rFonts w:eastAsia="Times New Roman" w:cs="Times New Roman"/>
          <w:i/>
          <w:szCs w:val="19"/>
          <w:lang w:eastAsia="pl-PL"/>
        </w:rPr>
        <w:t>Sztuki performatywne</w:t>
      </w:r>
      <w:r w:rsidRPr="00DB03E1">
        <w:rPr>
          <w:rFonts w:eastAsia="Times New Roman" w:cs="Times New Roman"/>
          <w:szCs w:val="19"/>
          <w:lang w:eastAsia="pl-PL"/>
        </w:rPr>
        <w:t xml:space="preserve"> odnotowały natomiast </w:t>
      </w:r>
      <w:r>
        <w:rPr>
          <w:rFonts w:eastAsia="Times New Roman" w:cs="Times New Roman"/>
          <w:szCs w:val="19"/>
          <w:lang w:eastAsia="pl-PL"/>
        </w:rPr>
        <w:t xml:space="preserve">saldo ujemne (odpowiednio </w:t>
      </w:r>
      <w:r w:rsidRPr="00D80168">
        <w:rPr>
          <w:rFonts w:eastAsia="Times New Roman" w:cs="Times New Roman"/>
          <w:szCs w:val="19"/>
          <w:lang w:eastAsia="pl-PL"/>
        </w:rPr>
        <w:t>-1</w:t>
      </w:r>
      <w:r w:rsidR="00BF78EF">
        <w:rPr>
          <w:rFonts w:eastAsia="Times New Roman" w:cs="Times New Roman"/>
          <w:szCs w:val="19"/>
          <w:lang w:eastAsia="pl-PL"/>
        </w:rPr>
        <w:t> </w:t>
      </w:r>
      <w:r w:rsidRPr="00D80168">
        <w:rPr>
          <w:rFonts w:eastAsia="Times New Roman" w:cs="Times New Roman"/>
          <w:szCs w:val="19"/>
          <w:lang w:eastAsia="pl-PL"/>
        </w:rPr>
        <w:t>33</w:t>
      </w:r>
      <w:r w:rsidR="00BF78EF">
        <w:rPr>
          <w:rFonts w:eastAsia="Times New Roman" w:cs="Times New Roman"/>
          <w:szCs w:val="19"/>
          <w:lang w:eastAsia="pl-PL"/>
        </w:rPr>
        <w:t>5,</w:t>
      </w:r>
      <w:r w:rsidRPr="00D80168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 xml:space="preserve"> mln zł oraz </w:t>
      </w:r>
      <w:r w:rsidRPr="00D80168">
        <w:rPr>
          <w:rFonts w:eastAsia="Times New Roman" w:cs="Times New Roman"/>
          <w:szCs w:val="19"/>
          <w:lang w:eastAsia="pl-PL"/>
        </w:rPr>
        <w:t>-48</w:t>
      </w:r>
      <w:r w:rsidR="00BF78EF">
        <w:rPr>
          <w:rFonts w:eastAsia="Times New Roman" w:cs="Times New Roman"/>
          <w:szCs w:val="19"/>
          <w:lang w:eastAsia="pl-PL"/>
        </w:rPr>
        <w:t>5,9</w:t>
      </w:r>
      <w:r>
        <w:rPr>
          <w:rFonts w:eastAsia="Times New Roman" w:cs="Times New Roman"/>
          <w:szCs w:val="19"/>
          <w:lang w:eastAsia="pl-PL"/>
        </w:rPr>
        <w:t xml:space="preserve"> mln zł). Za wysokość eksportu odpowiadały </w:t>
      </w:r>
      <w:r w:rsidR="00BD0196">
        <w:rPr>
          <w:rFonts w:eastAsia="Times New Roman" w:cs="Times New Roman"/>
          <w:szCs w:val="19"/>
          <w:lang w:eastAsia="pl-PL"/>
        </w:rPr>
        <w:t xml:space="preserve">przede wszystkim </w:t>
      </w:r>
      <w:r w:rsidR="00077D10">
        <w:rPr>
          <w:rFonts w:eastAsia="Times New Roman" w:cs="Times New Roman"/>
          <w:szCs w:val="19"/>
          <w:lang w:eastAsia="pl-PL"/>
        </w:rPr>
        <w:t>dziedziny</w:t>
      </w:r>
      <w:r w:rsidR="00BD0196">
        <w:rPr>
          <w:rFonts w:eastAsia="Times New Roman" w:cs="Times New Roman"/>
          <w:szCs w:val="19"/>
          <w:lang w:eastAsia="pl-PL"/>
        </w:rPr>
        <w:t>:</w:t>
      </w:r>
      <w:r w:rsidR="00077D10" w:rsidRPr="000C2FFA">
        <w:rPr>
          <w:rFonts w:eastAsia="Times New Roman" w:cs="Times New Roman"/>
          <w:szCs w:val="19"/>
          <w:lang w:eastAsia="pl-PL"/>
        </w:rPr>
        <w:t xml:space="preserve"> </w:t>
      </w:r>
      <w:r w:rsidRPr="003E75B6">
        <w:rPr>
          <w:rFonts w:eastAsia="Times New Roman" w:cs="Times New Roman"/>
          <w:i/>
          <w:szCs w:val="19"/>
          <w:lang w:eastAsia="pl-PL"/>
        </w:rPr>
        <w:t>Sztuki audiowizualn</w:t>
      </w:r>
      <w:r w:rsidR="00BD0196">
        <w:rPr>
          <w:rFonts w:eastAsia="Times New Roman" w:cs="Times New Roman"/>
          <w:i/>
          <w:szCs w:val="19"/>
          <w:lang w:eastAsia="pl-PL"/>
        </w:rPr>
        <w:t>e</w:t>
      </w:r>
      <w:r w:rsidRPr="003E75B6">
        <w:rPr>
          <w:rFonts w:eastAsia="Times New Roman" w:cs="Times New Roman"/>
          <w:i/>
          <w:szCs w:val="19"/>
          <w:lang w:eastAsia="pl-PL"/>
        </w:rPr>
        <w:t xml:space="preserve"> i multimedia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4869A6">
        <w:rPr>
          <w:rFonts w:eastAsia="Times New Roman" w:cs="Times New Roman"/>
          <w:szCs w:val="19"/>
          <w:lang w:eastAsia="pl-PL"/>
        </w:rPr>
        <w:t xml:space="preserve">(36,6%), </w:t>
      </w:r>
      <w:r w:rsidRPr="003E75B6">
        <w:rPr>
          <w:rFonts w:eastAsia="Times New Roman" w:cs="Times New Roman"/>
          <w:i/>
          <w:szCs w:val="19"/>
          <w:lang w:eastAsia="pl-PL"/>
        </w:rPr>
        <w:t>Reklam</w:t>
      </w:r>
      <w:r w:rsidR="00BD0196">
        <w:rPr>
          <w:rFonts w:eastAsia="Times New Roman" w:cs="Times New Roman"/>
          <w:i/>
          <w:szCs w:val="19"/>
          <w:lang w:eastAsia="pl-PL"/>
        </w:rPr>
        <w:t>a</w:t>
      </w:r>
      <w:r w:rsidRPr="004869A6">
        <w:rPr>
          <w:rFonts w:eastAsia="Times New Roman" w:cs="Times New Roman"/>
          <w:szCs w:val="19"/>
          <w:lang w:eastAsia="pl-PL"/>
        </w:rPr>
        <w:t xml:space="preserve"> (35,2%) oraz </w:t>
      </w:r>
      <w:r w:rsidRPr="003E75B6">
        <w:rPr>
          <w:rFonts w:eastAsia="Times New Roman" w:cs="Times New Roman"/>
          <w:i/>
          <w:szCs w:val="19"/>
          <w:lang w:eastAsia="pl-PL"/>
        </w:rPr>
        <w:t>Książk</w:t>
      </w:r>
      <w:r w:rsidR="00077D10">
        <w:rPr>
          <w:rFonts w:eastAsia="Times New Roman" w:cs="Times New Roman"/>
          <w:i/>
          <w:szCs w:val="19"/>
          <w:lang w:eastAsia="pl-PL"/>
        </w:rPr>
        <w:t>i</w:t>
      </w:r>
      <w:r w:rsidRPr="003E75B6">
        <w:rPr>
          <w:rFonts w:eastAsia="Times New Roman" w:cs="Times New Roman"/>
          <w:i/>
          <w:szCs w:val="19"/>
          <w:lang w:eastAsia="pl-PL"/>
        </w:rPr>
        <w:t xml:space="preserve"> i pras</w:t>
      </w:r>
      <w:r w:rsidR="00BD0196">
        <w:rPr>
          <w:rFonts w:eastAsia="Times New Roman" w:cs="Times New Roman"/>
          <w:i/>
          <w:szCs w:val="19"/>
          <w:lang w:eastAsia="pl-PL"/>
        </w:rPr>
        <w:t>a</w:t>
      </w:r>
      <w:r w:rsidRPr="004869A6">
        <w:rPr>
          <w:rFonts w:eastAsia="Times New Roman" w:cs="Times New Roman"/>
          <w:szCs w:val="19"/>
          <w:lang w:eastAsia="pl-PL"/>
        </w:rPr>
        <w:t xml:space="preserve"> (24,2%).</w:t>
      </w:r>
      <w:r>
        <w:rPr>
          <w:rFonts w:eastAsia="Times New Roman" w:cs="Times New Roman"/>
          <w:szCs w:val="19"/>
          <w:lang w:eastAsia="pl-PL"/>
        </w:rPr>
        <w:t xml:space="preserve"> W przypadku importu również dominowały te dziedziny odpowiedzialne odpowiednio za 56</w:t>
      </w:r>
      <w:r w:rsidR="00681DF1">
        <w:rPr>
          <w:rFonts w:eastAsia="Times New Roman" w:cs="Times New Roman"/>
          <w:szCs w:val="19"/>
          <w:lang w:eastAsia="pl-PL"/>
        </w:rPr>
        <w:t>,0</w:t>
      </w:r>
      <w:r>
        <w:rPr>
          <w:rFonts w:eastAsia="Times New Roman" w:cs="Times New Roman"/>
          <w:szCs w:val="19"/>
          <w:lang w:eastAsia="pl-PL"/>
        </w:rPr>
        <w:t xml:space="preserve">%, 25,2% oraz 13,0% całego importu </w:t>
      </w:r>
      <w:r w:rsidR="003E6830">
        <w:rPr>
          <w:rFonts w:eastAsia="Times New Roman" w:cs="Times New Roman"/>
          <w:szCs w:val="19"/>
          <w:lang w:eastAsia="pl-PL"/>
        </w:rPr>
        <w:t>w obszarze</w:t>
      </w:r>
      <w:r>
        <w:rPr>
          <w:rFonts w:eastAsia="Times New Roman" w:cs="Times New Roman"/>
          <w:szCs w:val="19"/>
          <w:lang w:eastAsia="pl-PL"/>
        </w:rPr>
        <w:t xml:space="preserve"> kultury.</w:t>
      </w:r>
    </w:p>
    <w:p w14:paraId="7ED46F91" w14:textId="1B60E759" w:rsidR="00153267" w:rsidRPr="002C02AE" w:rsidRDefault="00627887" w:rsidP="00C233FB">
      <w:pPr>
        <w:spacing w:before="10200" w:line="288" w:lineRule="auto"/>
        <w:rPr>
          <w:shd w:val="clear" w:color="auto" w:fill="FFFFFF"/>
        </w:rPr>
        <w:sectPr w:rsidR="00153267" w:rsidRPr="002C02A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F463B">
        <w:rPr>
          <w:shd w:val="clear" w:color="auto" w:fill="FFFFFF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1B320F">
        <w:rPr>
          <w:shd w:val="clear" w:color="auto" w:fill="FFFFFF"/>
        </w:rPr>
        <w:t>własne na podstawie danych GUS”.</w:t>
      </w:r>
    </w:p>
    <w:p w14:paraId="3AA5125B" w14:textId="7099548C" w:rsidR="00D261A2" w:rsidRDefault="00D261A2" w:rsidP="00153267">
      <w:pPr>
        <w:tabs>
          <w:tab w:val="left" w:pos="6680"/>
        </w:tabs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153267" w14:paraId="6D88E7B3" w14:textId="77777777" w:rsidTr="00B729C8">
        <w:trPr>
          <w:cantSplit/>
          <w:trHeight w:val="1626"/>
        </w:trPr>
        <w:tc>
          <w:tcPr>
            <w:tcW w:w="4926" w:type="dxa"/>
          </w:tcPr>
          <w:p w14:paraId="15EA5A75" w14:textId="77777777" w:rsidR="00153267" w:rsidRPr="00220F97" w:rsidRDefault="00153267" w:rsidP="00B729C8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 xml:space="preserve">Opracowanie merytoryczne: </w:t>
            </w:r>
            <w:r w:rsidRPr="004A1D19">
              <w:rPr>
                <w:rFonts w:cs="Arial"/>
                <w:sz w:val="20"/>
              </w:rPr>
              <w:br/>
            </w:r>
            <w:r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5A9CE729" w14:textId="77777777" w:rsidR="00153267" w:rsidRPr="00220F97" w:rsidRDefault="00153267" w:rsidP="00B729C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05CF3A0" w14:textId="77777777" w:rsidR="00153267" w:rsidRPr="00AB24E4" w:rsidRDefault="00153267" w:rsidP="00B729C8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18FB11E7" w14:textId="77777777" w:rsidR="00153267" w:rsidRPr="004A1D19" w:rsidRDefault="00153267" w:rsidP="00B729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2EA770C" w14:textId="77777777" w:rsidR="00153267" w:rsidRPr="00F03D62" w:rsidRDefault="00153267" w:rsidP="00B729C8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27E6070A" w14:textId="77777777" w:rsidR="00153267" w:rsidRPr="00331135" w:rsidRDefault="00153267" w:rsidP="00B729C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EA8D1E4" w14:textId="77777777" w:rsidR="00153267" w:rsidRDefault="00153267" w:rsidP="00B729C8">
            <w:pPr>
              <w:rPr>
                <w:sz w:val="18"/>
              </w:rPr>
            </w:pPr>
          </w:p>
        </w:tc>
      </w:tr>
      <w:tr w:rsidR="00153267" w14:paraId="6A02D208" w14:textId="77777777" w:rsidTr="00B729C8">
        <w:trPr>
          <w:cantSplit/>
          <w:trHeight w:val="418"/>
        </w:trPr>
        <w:tc>
          <w:tcPr>
            <w:tcW w:w="4926" w:type="dxa"/>
            <w:vMerge w:val="restart"/>
          </w:tcPr>
          <w:p w14:paraId="382DAFFE" w14:textId="77777777" w:rsidR="00153267" w:rsidRPr="00C91687" w:rsidRDefault="00153267" w:rsidP="00B729C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BC587C0" w14:textId="77777777" w:rsidR="00153267" w:rsidRPr="00C91687" w:rsidRDefault="00153267" w:rsidP="00B729C8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3F5C0D7" w14:textId="77777777" w:rsidR="00153267" w:rsidRPr="00F05FC7" w:rsidRDefault="00153267" w:rsidP="00B729C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5F3EE1E" w14:textId="77777777" w:rsidR="00153267" w:rsidRDefault="00153267" w:rsidP="00B729C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1825790F" wp14:editId="70A1E5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153267" w14:paraId="6CA3B636" w14:textId="77777777" w:rsidTr="00B729C8">
        <w:trPr>
          <w:cantSplit/>
          <w:trHeight w:val="418"/>
        </w:trPr>
        <w:tc>
          <w:tcPr>
            <w:tcW w:w="4926" w:type="dxa"/>
            <w:vMerge/>
          </w:tcPr>
          <w:p w14:paraId="094074A5" w14:textId="77777777" w:rsidR="00153267" w:rsidRPr="00C91687" w:rsidRDefault="00153267" w:rsidP="00B729C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8C79B76" w14:textId="77777777" w:rsidR="00153267" w:rsidRDefault="00153267" w:rsidP="00B729C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0DF7E486" wp14:editId="7A06A0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53267" w14:paraId="79D7AF5E" w14:textId="77777777" w:rsidTr="00B729C8">
        <w:trPr>
          <w:cantSplit/>
          <w:trHeight w:val="476"/>
        </w:trPr>
        <w:tc>
          <w:tcPr>
            <w:tcW w:w="4926" w:type="dxa"/>
            <w:vMerge/>
          </w:tcPr>
          <w:p w14:paraId="5F92263C" w14:textId="77777777" w:rsidR="00153267" w:rsidRPr="00C91687" w:rsidRDefault="00153267" w:rsidP="00B729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D1A5F1" w14:textId="77777777" w:rsidR="00153267" w:rsidRDefault="00153267" w:rsidP="00B729C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6B3CB538" wp14:editId="1301066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53267" w14:paraId="51875B1E" w14:textId="77777777" w:rsidTr="00B729C8">
        <w:trPr>
          <w:cantSplit/>
          <w:trHeight w:val="426"/>
        </w:trPr>
        <w:tc>
          <w:tcPr>
            <w:tcW w:w="4926" w:type="dxa"/>
          </w:tcPr>
          <w:p w14:paraId="626F986A" w14:textId="77777777" w:rsidR="00153267" w:rsidRPr="00C91687" w:rsidRDefault="00153267" w:rsidP="00B729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3710AB" w14:textId="77777777" w:rsidR="00153267" w:rsidRDefault="00153267" w:rsidP="00B729C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95E7368" wp14:editId="277E312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53267" w14:paraId="109F9BD7" w14:textId="77777777" w:rsidTr="00B729C8">
        <w:trPr>
          <w:cantSplit/>
          <w:trHeight w:val="504"/>
        </w:trPr>
        <w:tc>
          <w:tcPr>
            <w:tcW w:w="4926" w:type="dxa"/>
          </w:tcPr>
          <w:p w14:paraId="50BF766C" w14:textId="77777777" w:rsidR="00153267" w:rsidRPr="00C91687" w:rsidRDefault="00153267" w:rsidP="00B729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EF5FC" w14:textId="77777777" w:rsidR="00153267" w:rsidRDefault="00153267" w:rsidP="00B729C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2F306CE0" wp14:editId="6FCDA0B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2" name="Obraz 3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53267" w14:paraId="1C7F04A4" w14:textId="77777777" w:rsidTr="00B729C8">
        <w:trPr>
          <w:cantSplit/>
          <w:trHeight w:val="1546"/>
        </w:trPr>
        <w:tc>
          <w:tcPr>
            <w:tcW w:w="4926" w:type="dxa"/>
          </w:tcPr>
          <w:p w14:paraId="562A5208" w14:textId="77777777" w:rsidR="00153267" w:rsidRPr="00C91687" w:rsidRDefault="00153267" w:rsidP="00B729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99EF53" w14:textId="77777777" w:rsidR="00153267" w:rsidRDefault="00153267" w:rsidP="00B729C8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3E9AA5E7" wp14:editId="4DDB75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3" name="Obraz 33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3267" w:rsidRPr="00153267" w14:paraId="3B752551" w14:textId="77777777" w:rsidTr="00B729C8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1D7FA" w14:textId="77777777" w:rsidR="00153267" w:rsidRPr="00876479" w:rsidRDefault="00153267" w:rsidP="00B729C8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D13988" w14:textId="77777777" w:rsidR="00153267" w:rsidRPr="00153267" w:rsidRDefault="00E4208E" w:rsidP="00153267">
            <w:pPr>
              <w:rPr>
                <w:rStyle w:val="Hipercze"/>
              </w:rPr>
            </w:pPr>
            <w:hyperlink r:id="rId24" w:tooltip="Link do publikacji pt.&quot;Raport z pracy metogologicznej. Satelitarny Rachunek kultury&quot;" w:history="1">
              <w:r w:rsidR="00153267" w:rsidRPr="00153267">
                <w:rPr>
                  <w:rStyle w:val="Hipercze"/>
                </w:rPr>
                <w:t>Raport z pracy metodologicznej. Satelitarny Rachunek Kultury</w:t>
              </w:r>
            </w:hyperlink>
          </w:p>
          <w:p w14:paraId="0098BE59" w14:textId="77777777" w:rsidR="00153267" w:rsidRPr="00153267" w:rsidRDefault="00E4208E" w:rsidP="00153267">
            <w:pPr>
              <w:rPr>
                <w:rStyle w:val="Hipercze"/>
              </w:rPr>
            </w:pPr>
            <w:hyperlink r:id="rId25" w:tooltip="Link do publikacji pt.&quot;Przemysły kultury i kreatywne w latach 2014–2016&quot;" w:history="1">
              <w:r w:rsidR="00153267" w:rsidRPr="00153267">
                <w:rPr>
                  <w:rStyle w:val="Hipercze"/>
                </w:rPr>
                <w:t>Przemysły kultury i kreatywne w latach 2014–2016</w:t>
              </w:r>
            </w:hyperlink>
            <w:r w:rsidR="00153267" w:rsidRPr="00153267">
              <w:rPr>
                <w:rStyle w:val="Hipercze"/>
              </w:rPr>
              <w:t xml:space="preserve"> </w:t>
            </w:r>
          </w:p>
          <w:p w14:paraId="7ECB08B0" w14:textId="77777777" w:rsidR="00153267" w:rsidRPr="00153267" w:rsidRDefault="00E4208E" w:rsidP="00153267">
            <w:pPr>
              <w:rPr>
                <w:rStyle w:val="Hipercze"/>
              </w:rPr>
            </w:pPr>
            <w:hyperlink r:id="rId26" w:tooltip="Link do publikacji pt.&quot;Przemysły kultury i kreatywne w 2020 roku&quot;" w:history="1">
              <w:r w:rsidR="00153267" w:rsidRPr="00153267">
                <w:rPr>
                  <w:rStyle w:val="Hipercze"/>
                </w:rPr>
                <w:t>Przemysły kultury i kreatywne w 2020 roku</w:t>
              </w:r>
            </w:hyperlink>
          </w:p>
          <w:p w14:paraId="4E193628" w14:textId="77777777" w:rsidR="00153267" w:rsidRPr="00153267" w:rsidRDefault="00153267" w:rsidP="00153267">
            <w:pPr>
              <w:rPr>
                <w:rStyle w:val="Hipercze"/>
              </w:rPr>
            </w:pPr>
            <w:r w:rsidRPr="00153267">
              <w:rPr>
                <w:rStyle w:val="Hipercze"/>
              </w:rPr>
              <w:fldChar w:fldCharType="begin"/>
            </w:r>
            <w:r w:rsidRPr="00153267">
              <w:rPr>
                <w:rStyle w:val="Hipercze"/>
              </w:rPr>
              <w:instrText>HYPERLINK "https://stat.gov.pl/obszary-tematyczne/kultura-turystyka-sport/kultura/kultura-w-2020-roku,2,18.html" \o "Link do publikacji pt.\"Kultura w 2020 r.\"</w:instrText>
            </w:r>
            <w:r w:rsidRPr="00153267">
              <w:rPr>
                <w:rStyle w:val="Hipercze"/>
              </w:rPr>
              <w:fldChar w:fldCharType="separate"/>
            </w:r>
            <w:r w:rsidRPr="00153267">
              <w:rPr>
                <w:rStyle w:val="Hipercze"/>
              </w:rPr>
              <w:t>Kultura w 2020 r.</w:t>
            </w:r>
          </w:p>
          <w:p w14:paraId="16C89610" w14:textId="67105FDB" w:rsidR="00153267" w:rsidRPr="00694D63" w:rsidRDefault="00153267" w:rsidP="00153267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153267">
              <w:rPr>
                <w:rStyle w:val="Hipercze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22457D2" w14:textId="77777777" w:rsidR="00153267" w:rsidRPr="00153267" w:rsidRDefault="00E4208E" w:rsidP="00153267">
            <w:pPr>
              <w:rPr>
                <w:rStyle w:val="Hipercze"/>
              </w:rPr>
            </w:pPr>
            <w:hyperlink r:id="rId27" w:tooltip="Link do pojęcia &quot;Akumulacja brutto&quot;" w:history="1">
              <w:r w:rsidR="00153267" w:rsidRPr="00153267">
                <w:rPr>
                  <w:rStyle w:val="Hipercze"/>
                </w:rPr>
                <w:t>Akumulacja brutto</w:t>
              </w:r>
            </w:hyperlink>
            <w:r w:rsidR="00153267" w:rsidRPr="00153267">
              <w:rPr>
                <w:rStyle w:val="Hipercze"/>
              </w:rPr>
              <w:t xml:space="preserve"> </w:t>
            </w:r>
          </w:p>
          <w:p w14:paraId="2749FAB1" w14:textId="77777777" w:rsidR="00153267" w:rsidRPr="00153267" w:rsidRDefault="00E4208E" w:rsidP="00153267">
            <w:pPr>
              <w:rPr>
                <w:rStyle w:val="Hipercze"/>
              </w:rPr>
            </w:pPr>
            <w:hyperlink r:id="rId28" w:tooltip="Link do pojęcia &quot;Eksport towarów i usług&quot;" w:history="1">
              <w:r w:rsidR="00153267" w:rsidRPr="00153267">
                <w:rPr>
                  <w:rStyle w:val="Hipercze"/>
                </w:rPr>
                <w:t>Eksport towarów i usług</w:t>
              </w:r>
            </w:hyperlink>
          </w:p>
          <w:p w14:paraId="5C232540" w14:textId="77777777" w:rsidR="00153267" w:rsidRPr="00153267" w:rsidRDefault="00E4208E" w:rsidP="00153267">
            <w:pPr>
              <w:rPr>
                <w:rStyle w:val="Hipercze"/>
              </w:rPr>
            </w:pPr>
            <w:hyperlink r:id="rId29" w:tooltip="Link do pojęcia &quot;Import towarów i usług&quot;" w:history="1">
              <w:r w:rsidR="00153267" w:rsidRPr="00153267">
                <w:rPr>
                  <w:rStyle w:val="Hipercze"/>
                </w:rPr>
                <w:t>Import towarów i usług</w:t>
              </w:r>
            </w:hyperlink>
            <w:r w:rsidR="00153267" w:rsidRPr="00153267">
              <w:rPr>
                <w:rStyle w:val="Hipercze"/>
              </w:rPr>
              <w:t xml:space="preserve"> </w:t>
            </w:r>
          </w:p>
          <w:p w14:paraId="4B58F6FE" w14:textId="77777777" w:rsidR="00153267" w:rsidRPr="00153267" w:rsidRDefault="00E4208E" w:rsidP="00153267">
            <w:pPr>
              <w:rPr>
                <w:rStyle w:val="Hipercze"/>
              </w:rPr>
            </w:pPr>
            <w:hyperlink r:id="rId30" w:tooltip="Link do pojęcia &quot;Koszty związane z zatrudnieniem&quot;" w:history="1">
              <w:r w:rsidR="00153267" w:rsidRPr="00153267">
                <w:rPr>
                  <w:rStyle w:val="Hipercze"/>
                </w:rPr>
                <w:t>Koszty związane z zatrudnieniem</w:t>
              </w:r>
            </w:hyperlink>
          </w:p>
          <w:p w14:paraId="2F0859F2" w14:textId="77777777" w:rsidR="00153267" w:rsidRPr="00153267" w:rsidRDefault="00E4208E" w:rsidP="00153267">
            <w:pPr>
              <w:rPr>
                <w:rStyle w:val="Hipercze"/>
              </w:rPr>
            </w:pPr>
            <w:hyperlink r:id="rId31" w:tooltip="Link do pojęcia &quot;Nadwyżka operacyjna brutto&quot;" w:history="1">
              <w:r w:rsidR="00153267" w:rsidRPr="00153267">
                <w:rPr>
                  <w:rStyle w:val="Hipercze"/>
                </w:rPr>
                <w:t>Nadwyżka operacyjna brutto</w:t>
              </w:r>
            </w:hyperlink>
          </w:p>
          <w:p w14:paraId="6E6F736D" w14:textId="77777777" w:rsidR="00153267" w:rsidRPr="00153267" w:rsidRDefault="00E4208E" w:rsidP="00153267">
            <w:pPr>
              <w:rPr>
                <w:rStyle w:val="Hipercze"/>
              </w:rPr>
            </w:pPr>
            <w:hyperlink r:id="rId32" w:tooltip="Link do pojęcia &quot;Produkcja globalna&quot;" w:history="1">
              <w:r w:rsidR="00153267" w:rsidRPr="00153267">
                <w:rPr>
                  <w:rStyle w:val="Hipercze"/>
                </w:rPr>
                <w:t>Produkcja globalna</w:t>
              </w:r>
            </w:hyperlink>
          </w:p>
          <w:p w14:paraId="44AC069F" w14:textId="77777777" w:rsidR="00153267" w:rsidRPr="00153267" w:rsidRDefault="00E4208E" w:rsidP="00153267">
            <w:pPr>
              <w:rPr>
                <w:rStyle w:val="Hipercze"/>
              </w:rPr>
            </w:pPr>
            <w:hyperlink r:id="rId33" w:tooltip="Link do pojęcia &quot;Produkt krajowy brutto&quot;" w:history="1">
              <w:r w:rsidR="00153267" w:rsidRPr="00153267">
                <w:rPr>
                  <w:rStyle w:val="Hipercze"/>
                </w:rPr>
                <w:t>Produkt krajowy brutto (PKB)</w:t>
              </w:r>
            </w:hyperlink>
          </w:p>
          <w:p w14:paraId="1686DC81" w14:textId="77777777" w:rsidR="00153267" w:rsidRPr="00153267" w:rsidRDefault="00E4208E" w:rsidP="00153267">
            <w:pPr>
              <w:rPr>
                <w:rStyle w:val="Hipercze"/>
              </w:rPr>
            </w:pPr>
            <w:hyperlink r:id="rId34" w:tooltip="Link do pojęcia &quot;Spożycie&quot;" w:history="1">
              <w:r w:rsidR="00153267" w:rsidRPr="00153267">
                <w:rPr>
                  <w:rStyle w:val="Hipercze"/>
                </w:rPr>
                <w:t>Spożycie</w:t>
              </w:r>
            </w:hyperlink>
          </w:p>
          <w:p w14:paraId="4EC5F311" w14:textId="77777777" w:rsidR="00153267" w:rsidRPr="00153267" w:rsidRDefault="00E4208E" w:rsidP="00153267">
            <w:pPr>
              <w:rPr>
                <w:rStyle w:val="Hipercze"/>
              </w:rPr>
            </w:pPr>
            <w:hyperlink r:id="rId35" w:tooltip="Link do pojęcia &quot;Wartość dodana brutto&quot;" w:history="1">
              <w:r w:rsidR="00153267" w:rsidRPr="00153267">
                <w:rPr>
                  <w:rStyle w:val="Hipercze"/>
                </w:rPr>
                <w:t>Wartość dodana brutto</w:t>
              </w:r>
            </w:hyperlink>
          </w:p>
          <w:p w14:paraId="1B0AA17A" w14:textId="77777777" w:rsidR="00153267" w:rsidRPr="00153267" w:rsidRDefault="00E4208E" w:rsidP="00153267">
            <w:pPr>
              <w:rPr>
                <w:rStyle w:val="Hipercze"/>
              </w:rPr>
            </w:pPr>
            <w:hyperlink r:id="rId36" w:tooltip="Link do pojęcia &quot;Zużycie pośrednie&quot;" w:history="1">
              <w:r w:rsidR="00153267" w:rsidRPr="00153267">
                <w:rPr>
                  <w:rStyle w:val="Hipercze"/>
                </w:rPr>
                <w:t>Zużycie pośrednie</w:t>
              </w:r>
            </w:hyperlink>
          </w:p>
          <w:p w14:paraId="31A5A9F0" w14:textId="415B2EEF" w:rsidR="00153267" w:rsidRPr="00153267" w:rsidRDefault="00153267" w:rsidP="00B729C8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37F3900F" w14:textId="77777777" w:rsidR="00153267" w:rsidRPr="00153267" w:rsidRDefault="00153267" w:rsidP="00153267">
      <w:pPr>
        <w:tabs>
          <w:tab w:val="left" w:pos="6680"/>
        </w:tabs>
        <w:rPr>
          <w:sz w:val="18"/>
        </w:rPr>
      </w:pPr>
    </w:p>
    <w:sectPr w:rsidR="00153267" w:rsidRPr="00153267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D73AF" w14:textId="77777777" w:rsidR="00E4208E" w:rsidRDefault="00E4208E" w:rsidP="000662E2">
      <w:pPr>
        <w:spacing w:after="0" w:line="240" w:lineRule="auto"/>
      </w:pPr>
      <w:r>
        <w:separator/>
      </w:r>
    </w:p>
  </w:endnote>
  <w:endnote w:type="continuationSeparator" w:id="0">
    <w:p w14:paraId="1F5347DE" w14:textId="77777777" w:rsidR="00E4208E" w:rsidRDefault="00E420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BB6924-EC62-462F-8AD9-26A6F7197C4A}"/>
    <w:embedBold r:id="rId2" w:fontKey="{19F65201-BADE-45E6-90A8-AE08F998B9AB}"/>
    <w:embedItalic r:id="rId3" w:fontKey="{30D63CDF-1884-46F1-81B0-620E5A5CDD43}"/>
    <w:embedBoldItalic r:id="rId4" w:fontKey="{FCADBC27-F402-44F7-8225-84D2513DFD4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212625AF-C356-4D02-921B-A3813659AC1E}"/>
    <w:embedBold r:id="rId6" w:fontKey="{A8456B2E-1E63-4A2E-A03F-49EF17C30DB4}"/>
    <w:embedItalic r:id="rId7" w:fontKey="{AA0E9B77-B671-48C8-AD29-3BC608A69A5E}"/>
    <w:embedBoldItalic r:id="rId8" w:fontKey="{AA580513-395B-49FB-BECB-4BCBF058F21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7025A35-99DB-4A26-9483-504CEDBC1390}"/>
    <w:embedBold r:id="rId10" w:fontKey="{7559B912-ABE3-4741-ACD1-06853D7B389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B65789C6-433C-4D11-8A66-4DFFFF1B5573}"/>
    <w:embedItalic r:id="rId12" w:fontKey="{7FC53359-CC93-4FED-BDCA-A9F5D346FB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436BBD6C-7D4B-4615-84B7-0B5EA8BC504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B64E21BC-3A44-48D0-9FA8-944C6AD3CBD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3CFA8B45-EEB3-4DF7-A73A-A17D24B3DE0B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6" w:fontKey="{1C30DA91-F9F9-4033-9651-DF763D0EC7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896291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6D7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778566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6D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6D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A242A" w14:textId="77777777" w:rsidR="00E4208E" w:rsidRDefault="00E4208E" w:rsidP="000662E2">
      <w:pPr>
        <w:spacing w:after="0" w:line="240" w:lineRule="auto"/>
      </w:pPr>
      <w:r>
        <w:separator/>
      </w:r>
    </w:p>
  </w:footnote>
  <w:footnote w:type="continuationSeparator" w:id="0">
    <w:p w14:paraId="4A1C7881" w14:textId="77777777" w:rsidR="00E4208E" w:rsidRDefault="00E4208E" w:rsidP="000662E2">
      <w:pPr>
        <w:spacing w:after="0" w:line="240" w:lineRule="auto"/>
      </w:pPr>
      <w:r>
        <w:continuationSeparator/>
      </w:r>
    </w:p>
  </w:footnote>
  <w:footnote w:id="1">
    <w:p w14:paraId="03BC936A" w14:textId="2C74814A" w:rsidR="00352E4E" w:rsidRPr="00E9157B" w:rsidRDefault="00352E4E" w:rsidP="008840AA">
      <w:pPr>
        <w:pStyle w:val="Przypis"/>
        <w:rPr>
          <w:b/>
          <w:bCs/>
          <w:lang w:val="pl-PL"/>
        </w:rPr>
      </w:pPr>
      <w:r w:rsidRPr="00065351">
        <w:rPr>
          <w:rStyle w:val="Odwoanieprzypisudolnego"/>
        </w:rPr>
        <w:footnoteRef/>
      </w:r>
      <w:r w:rsidRPr="00DB4CBB">
        <w:rPr>
          <w:lang w:val="pl-PL"/>
        </w:rPr>
        <w:t xml:space="preserve"> </w:t>
      </w:r>
      <w:r w:rsidRPr="00E9157B">
        <w:rPr>
          <w:lang w:val="pl-PL"/>
        </w:rPr>
        <w:t xml:space="preserve">W celu prezentacji danych w układzie sekcji PKD konieczne było wyłączenie z niektórych sekcji </w:t>
      </w:r>
      <w:r w:rsidR="00522C98" w:rsidRPr="00E9157B">
        <w:rPr>
          <w:lang w:val="pl-PL"/>
        </w:rPr>
        <w:t xml:space="preserve">gospodarki narodowej </w:t>
      </w:r>
      <w:r w:rsidRPr="00E9157B">
        <w:rPr>
          <w:lang w:val="pl-PL"/>
        </w:rPr>
        <w:t>poszczególnych klas PKD, które zostały uwzględnione w wyliczeniach dla obszaru kultury. Obszar kultury obejmuje następujące klasy PKD: 18.11; 18.12; 18.20; 32.20; 47.61; 47.62; 47.63; 58.11; 58.13; 58.14; 58.21; 59.11; 59.12; 59.13; 59</w:t>
      </w:r>
      <w:r w:rsidR="005F7DE8">
        <w:rPr>
          <w:lang w:val="pl-PL"/>
        </w:rPr>
        <w:t>.14</w:t>
      </w:r>
      <w:r w:rsidRPr="00E9157B">
        <w:rPr>
          <w:lang w:val="pl-PL"/>
        </w:rPr>
        <w:t>; 59.20; 60.10; 60.20; 63.91; 71.11; 73.11; 74.10; 74.20; 74.30; 77.22; 90.01; 90.02; 90.03; 90.04; 91.01; 91.02; 91.03 oraz w</w:t>
      </w:r>
      <w:r w:rsidR="006C0508" w:rsidRPr="00E9157B">
        <w:rPr>
          <w:lang w:val="pl-PL"/>
        </w:rPr>
        <w:t> </w:t>
      </w:r>
      <w:r w:rsidRPr="00E9157B">
        <w:rPr>
          <w:lang w:val="pl-PL"/>
        </w:rPr>
        <w:t xml:space="preserve"> zakresie danych dotyczących sektora instytucji rządowych i samorządowych części klas: 84.11; 84.12; 84.25,</w:t>
      </w:r>
      <w:r w:rsidR="00844B4B" w:rsidRPr="00E9157B">
        <w:rPr>
          <w:lang w:val="pl-PL"/>
        </w:rPr>
        <w:t xml:space="preserve"> 94.12,</w:t>
      </w:r>
      <w:r w:rsidRPr="00E9157B">
        <w:rPr>
          <w:lang w:val="pl-PL"/>
        </w:rPr>
        <w:t xml:space="preserve"> a w zakresie edukacji artystycznej części klas: 85.10; 85.20; 85.31; 85.32; 85.41; 85.42; 85.52; 85.59; 85.60.</w:t>
      </w:r>
    </w:p>
    <w:p w14:paraId="746FF869" w14:textId="77777777" w:rsidR="00352E4E" w:rsidRPr="00E9157B" w:rsidRDefault="00352E4E" w:rsidP="00352E4E">
      <w:pPr>
        <w:pStyle w:val="Tytuwykresu0"/>
        <w:keepNext w:val="0"/>
        <w:tabs>
          <w:tab w:val="left" w:pos="993"/>
        </w:tabs>
        <w:spacing w:before="0" w:after="0"/>
        <w:rPr>
          <w:rFonts w:ascii="Fira Sans" w:hAnsi="Fira Sans"/>
          <w:b w:val="0"/>
          <w:bCs w:val="0"/>
          <w:noProof w:val="0"/>
          <w:szCs w:val="19"/>
        </w:rPr>
      </w:pPr>
    </w:p>
    <w:p w14:paraId="0699C91D" w14:textId="77777777" w:rsidR="00352E4E" w:rsidRDefault="00352E4E" w:rsidP="00352E4E">
      <w:pPr>
        <w:pStyle w:val="Tekstprzypisudolnego"/>
      </w:pPr>
    </w:p>
  </w:footnote>
  <w:footnote w:id="2">
    <w:p w14:paraId="10445F06" w14:textId="1A53AFE3" w:rsidR="004F7EE2" w:rsidRPr="00DB4CBB" w:rsidRDefault="004F7EE2" w:rsidP="008840AA">
      <w:pPr>
        <w:pStyle w:val="Przypis"/>
        <w:rPr>
          <w:lang w:val="pl-PL"/>
        </w:rPr>
      </w:pPr>
      <w:r w:rsidRPr="000652CC">
        <w:rPr>
          <w:rStyle w:val="Odwoanieprzypisudolnego"/>
        </w:rPr>
        <w:footnoteRef/>
      </w:r>
      <w:r w:rsidRPr="00DB4CBB">
        <w:rPr>
          <w:lang w:val="pl-PL"/>
        </w:rPr>
        <w:t xml:space="preserve"> Dane dotyczące spożycia, akumulacji brutto oraz handlu zagranicznego w </w:t>
      </w:r>
      <w:r w:rsidR="00DB7C88">
        <w:rPr>
          <w:lang w:val="pl-PL"/>
        </w:rPr>
        <w:t>S</w:t>
      </w:r>
      <w:r w:rsidRPr="00DB4CBB">
        <w:rPr>
          <w:lang w:val="pl-PL"/>
        </w:rPr>
        <w:t xml:space="preserve">atelitarnym </w:t>
      </w:r>
      <w:r w:rsidR="00DB7C88">
        <w:rPr>
          <w:lang w:val="pl-PL"/>
        </w:rPr>
        <w:t>r</w:t>
      </w:r>
      <w:r w:rsidRPr="00DB4CBB">
        <w:rPr>
          <w:lang w:val="pl-PL"/>
        </w:rPr>
        <w:t xml:space="preserve">achunku </w:t>
      </w:r>
      <w:r w:rsidR="00DB7C88">
        <w:rPr>
          <w:lang w:val="pl-PL"/>
        </w:rPr>
        <w:t>k</w:t>
      </w:r>
      <w:r w:rsidRPr="00DB4CBB">
        <w:rPr>
          <w:lang w:val="pl-PL"/>
        </w:rPr>
        <w:t>ultury są wyliczane w oparciu o dane według grup bilansowych prezentowane w tablicach podaży i wykorzystania.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EEEE1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2505AB6B" w:rsidR="00F32749" w:rsidRDefault="0057332C" w:rsidP="002C02AE">
    <w:pPr>
      <w:pStyle w:val="Nagwek"/>
      <w:tabs>
        <w:tab w:val="clear" w:pos="4536"/>
        <w:tab w:val="clear" w:pos="9072"/>
        <w:tab w:val="left" w:pos="3396"/>
      </w:tabs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23382425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29 kwiet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A47680F" w:rsidR="0057332C" w:rsidRPr="00A01B40" w:rsidRDefault="00224700" w:rsidP="0057332C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57332C">
                            <w:t>.0</w:t>
                          </w:r>
                          <w:r w:rsidR="00562F57">
                            <w:t>4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9 kwietnia 2022 roku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" filled="f" stroked="f">
              <v:textbox>
                <w:txbxContent>
                  <w:p w14:paraId="30E00F46" w14:textId="7A47680F" w:rsidR="0057332C" w:rsidRPr="00A01B40" w:rsidRDefault="00224700" w:rsidP="0057332C">
                    <w:pPr>
                      <w:pStyle w:val="Datainformacjisygnalnej"/>
                    </w:pPr>
                    <w:r>
                      <w:t>29</w:t>
                    </w:r>
                    <w:r w:rsidR="0057332C">
                      <w:t>.0</w:t>
                    </w:r>
                    <w:r w:rsidR="00562F57">
                      <w:t>4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4D6BE045">
          <wp:extent cx="1005871" cy="431800"/>
          <wp:effectExtent l="0" t="0" r="3810" b="6350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48315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14E4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C02AE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D0F"/>
    <w:rsid w:val="00005F50"/>
    <w:rsid w:val="0000709F"/>
    <w:rsid w:val="000108B8"/>
    <w:rsid w:val="000152F5"/>
    <w:rsid w:val="00041E33"/>
    <w:rsid w:val="0004582E"/>
    <w:rsid w:val="000470AA"/>
    <w:rsid w:val="00056C53"/>
    <w:rsid w:val="00057CA1"/>
    <w:rsid w:val="00060084"/>
    <w:rsid w:val="000635A6"/>
    <w:rsid w:val="000647A9"/>
    <w:rsid w:val="00064859"/>
    <w:rsid w:val="000652CC"/>
    <w:rsid w:val="00065351"/>
    <w:rsid w:val="000662E2"/>
    <w:rsid w:val="00066883"/>
    <w:rsid w:val="00071B39"/>
    <w:rsid w:val="00074DD8"/>
    <w:rsid w:val="00075759"/>
    <w:rsid w:val="000776CE"/>
    <w:rsid w:val="00077D10"/>
    <w:rsid w:val="000806F7"/>
    <w:rsid w:val="00081A55"/>
    <w:rsid w:val="00086230"/>
    <w:rsid w:val="00087764"/>
    <w:rsid w:val="0009182C"/>
    <w:rsid w:val="00092305"/>
    <w:rsid w:val="00097840"/>
    <w:rsid w:val="000B0727"/>
    <w:rsid w:val="000C135D"/>
    <w:rsid w:val="000C2FFA"/>
    <w:rsid w:val="000D0C17"/>
    <w:rsid w:val="000D1D43"/>
    <w:rsid w:val="000D225C"/>
    <w:rsid w:val="000D2A5C"/>
    <w:rsid w:val="000D39F0"/>
    <w:rsid w:val="000E0918"/>
    <w:rsid w:val="000E6657"/>
    <w:rsid w:val="000E79A9"/>
    <w:rsid w:val="001011C3"/>
    <w:rsid w:val="00103EF4"/>
    <w:rsid w:val="00106DA3"/>
    <w:rsid w:val="00110214"/>
    <w:rsid w:val="00110333"/>
    <w:rsid w:val="00110D87"/>
    <w:rsid w:val="00112399"/>
    <w:rsid w:val="00113F19"/>
    <w:rsid w:val="00114BCF"/>
    <w:rsid w:val="00114DB9"/>
    <w:rsid w:val="00116087"/>
    <w:rsid w:val="00117711"/>
    <w:rsid w:val="001207B7"/>
    <w:rsid w:val="00124D7B"/>
    <w:rsid w:val="00130296"/>
    <w:rsid w:val="00130309"/>
    <w:rsid w:val="00134145"/>
    <w:rsid w:val="00136736"/>
    <w:rsid w:val="00136D67"/>
    <w:rsid w:val="001423B6"/>
    <w:rsid w:val="001448A7"/>
    <w:rsid w:val="0014498E"/>
    <w:rsid w:val="0014506E"/>
    <w:rsid w:val="0014546A"/>
    <w:rsid w:val="00146621"/>
    <w:rsid w:val="00153267"/>
    <w:rsid w:val="0015706F"/>
    <w:rsid w:val="001617E3"/>
    <w:rsid w:val="00162325"/>
    <w:rsid w:val="00186E55"/>
    <w:rsid w:val="00190B0E"/>
    <w:rsid w:val="001951DA"/>
    <w:rsid w:val="001967EF"/>
    <w:rsid w:val="001B053D"/>
    <w:rsid w:val="001B320F"/>
    <w:rsid w:val="001B3F9F"/>
    <w:rsid w:val="001B4EB1"/>
    <w:rsid w:val="001B5983"/>
    <w:rsid w:val="001C20CD"/>
    <w:rsid w:val="001C3269"/>
    <w:rsid w:val="001C6510"/>
    <w:rsid w:val="001C79BB"/>
    <w:rsid w:val="001D1180"/>
    <w:rsid w:val="001D19B6"/>
    <w:rsid w:val="001D1DB4"/>
    <w:rsid w:val="001D23F1"/>
    <w:rsid w:val="001D25F9"/>
    <w:rsid w:val="001D61ED"/>
    <w:rsid w:val="001E1A46"/>
    <w:rsid w:val="001E5A8A"/>
    <w:rsid w:val="001E5B2D"/>
    <w:rsid w:val="001F463B"/>
    <w:rsid w:val="001F6FDA"/>
    <w:rsid w:val="0020106E"/>
    <w:rsid w:val="0020156C"/>
    <w:rsid w:val="00203687"/>
    <w:rsid w:val="00216634"/>
    <w:rsid w:val="00217A7A"/>
    <w:rsid w:val="00220C75"/>
    <w:rsid w:val="00224700"/>
    <w:rsid w:val="002276D7"/>
    <w:rsid w:val="002320E9"/>
    <w:rsid w:val="00242D31"/>
    <w:rsid w:val="0025481E"/>
    <w:rsid w:val="002574F9"/>
    <w:rsid w:val="00260894"/>
    <w:rsid w:val="00262A34"/>
    <w:rsid w:val="00262B61"/>
    <w:rsid w:val="00262CC6"/>
    <w:rsid w:val="00263E08"/>
    <w:rsid w:val="00276811"/>
    <w:rsid w:val="00282699"/>
    <w:rsid w:val="00284F6A"/>
    <w:rsid w:val="002926DF"/>
    <w:rsid w:val="00296697"/>
    <w:rsid w:val="00297FB7"/>
    <w:rsid w:val="002A2E23"/>
    <w:rsid w:val="002A4898"/>
    <w:rsid w:val="002B0472"/>
    <w:rsid w:val="002B0742"/>
    <w:rsid w:val="002B24C3"/>
    <w:rsid w:val="002B29DC"/>
    <w:rsid w:val="002B6B12"/>
    <w:rsid w:val="002C02AE"/>
    <w:rsid w:val="002C064F"/>
    <w:rsid w:val="002C21F0"/>
    <w:rsid w:val="002D01DF"/>
    <w:rsid w:val="002E0B5B"/>
    <w:rsid w:val="002E1AF9"/>
    <w:rsid w:val="002E311D"/>
    <w:rsid w:val="002E3EB3"/>
    <w:rsid w:val="002E6140"/>
    <w:rsid w:val="002E6985"/>
    <w:rsid w:val="002E71B6"/>
    <w:rsid w:val="002E7E02"/>
    <w:rsid w:val="002F0250"/>
    <w:rsid w:val="002F35F6"/>
    <w:rsid w:val="002F77C8"/>
    <w:rsid w:val="003001B7"/>
    <w:rsid w:val="00304F22"/>
    <w:rsid w:val="00306C7C"/>
    <w:rsid w:val="00314F86"/>
    <w:rsid w:val="003167A2"/>
    <w:rsid w:val="00317F4D"/>
    <w:rsid w:val="00322EDD"/>
    <w:rsid w:val="003309FA"/>
    <w:rsid w:val="00330C85"/>
    <w:rsid w:val="00332320"/>
    <w:rsid w:val="0034172B"/>
    <w:rsid w:val="0034489B"/>
    <w:rsid w:val="00344D3F"/>
    <w:rsid w:val="00347D72"/>
    <w:rsid w:val="00352C33"/>
    <w:rsid w:val="00352E4E"/>
    <w:rsid w:val="00352E86"/>
    <w:rsid w:val="00353F45"/>
    <w:rsid w:val="00357611"/>
    <w:rsid w:val="0036432A"/>
    <w:rsid w:val="00364AF9"/>
    <w:rsid w:val="00367237"/>
    <w:rsid w:val="0037077F"/>
    <w:rsid w:val="00372411"/>
    <w:rsid w:val="00373882"/>
    <w:rsid w:val="00376A36"/>
    <w:rsid w:val="00377FD9"/>
    <w:rsid w:val="003806A0"/>
    <w:rsid w:val="003843DB"/>
    <w:rsid w:val="00393761"/>
    <w:rsid w:val="00394E26"/>
    <w:rsid w:val="00396691"/>
    <w:rsid w:val="00397D18"/>
    <w:rsid w:val="003A1B36"/>
    <w:rsid w:val="003A748B"/>
    <w:rsid w:val="003A7D3B"/>
    <w:rsid w:val="003B1454"/>
    <w:rsid w:val="003B18B6"/>
    <w:rsid w:val="003B6CC3"/>
    <w:rsid w:val="003C09F5"/>
    <w:rsid w:val="003C0AFA"/>
    <w:rsid w:val="003C0C0F"/>
    <w:rsid w:val="003C1215"/>
    <w:rsid w:val="003C161B"/>
    <w:rsid w:val="003C59E0"/>
    <w:rsid w:val="003C661B"/>
    <w:rsid w:val="003C6C8D"/>
    <w:rsid w:val="003D2656"/>
    <w:rsid w:val="003D27D4"/>
    <w:rsid w:val="003D4F95"/>
    <w:rsid w:val="003D5F42"/>
    <w:rsid w:val="003D60A9"/>
    <w:rsid w:val="003D64F6"/>
    <w:rsid w:val="003E127C"/>
    <w:rsid w:val="003E6830"/>
    <w:rsid w:val="003E6F15"/>
    <w:rsid w:val="003E75B6"/>
    <w:rsid w:val="003E76F6"/>
    <w:rsid w:val="003F10D3"/>
    <w:rsid w:val="003F3EF4"/>
    <w:rsid w:val="003F4C97"/>
    <w:rsid w:val="003F666D"/>
    <w:rsid w:val="003F7FE6"/>
    <w:rsid w:val="00400193"/>
    <w:rsid w:val="00414568"/>
    <w:rsid w:val="00416EAF"/>
    <w:rsid w:val="004212E7"/>
    <w:rsid w:val="00421E70"/>
    <w:rsid w:val="00422F57"/>
    <w:rsid w:val="00423C88"/>
    <w:rsid w:val="0042446D"/>
    <w:rsid w:val="00427BF8"/>
    <w:rsid w:val="00431398"/>
    <w:rsid w:val="00431C02"/>
    <w:rsid w:val="004339BF"/>
    <w:rsid w:val="00435194"/>
    <w:rsid w:val="00437395"/>
    <w:rsid w:val="00445047"/>
    <w:rsid w:val="00446749"/>
    <w:rsid w:val="00446E06"/>
    <w:rsid w:val="0044785D"/>
    <w:rsid w:val="004503EB"/>
    <w:rsid w:val="00453208"/>
    <w:rsid w:val="00453EB7"/>
    <w:rsid w:val="00455825"/>
    <w:rsid w:val="00455BE5"/>
    <w:rsid w:val="00457427"/>
    <w:rsid w:val="004618BE"/>
    <w:rsid w:val="00463E39"/>
    <w:rsid w:val="004657FC"/>
    <w:rsid w:val="004733F6"/>
    <w:rsid w:val="00474E69"/>
    <w:rsid w:val="00477E1C"/>
    <w:rsid w:val="00482167"/>
    <w:rsid w:val="00483E9F"/>
    <w:rsid w:val="004859A3"/>
    <w:rsid w:val="00485A2C"/>
    <w:rsid w:val="004869A6"/>
    <w:rsid w:val="00490244"/>
    <w:rsid w:val="0049621B"/>
    <w:rsid w:val="004A1D19"/>
    <w:rsid w:val="004A28E4"/>
    <w:rsid w:val="004B1955"/>
    <w:rsid w:val="004B4658"/>
    <w:rsid w:val="004C0CA4"/>
    <w:rsid w:val="004C1001"/>
    <w:rsid w:val="004C1895"/>
    <w:rsid w:val="004C6D40"/>
    <w:rsid w:val="004E6AA8"/>
    <w:rsid w:val="004F0C3C"/>
    <w:rsid w:val="004F2280"/>
    <w:rsid w:val="004F23BB"/>
    <w:rsid w:val="004F63FC"/>
    <w:rsid w:val="004F6C3F"/>
    <w:rsid w:val="004F7EE2"/>
    <w:rsid w:val="005013A3"/>
    <w:rsid w:val="00505A92"/>
    <w:rsid w:val="005067F2"/>
    <w:rsid w:val="005203F1"/>
    <w:rsid w:val="00521BC3"/>
    <w:rsid w:val="00522C98"/>
    <w:rsid w:val="00526DB0"/>
    <w:rsid w:val="00533632"/>
    <w:rsid w:val="00534013"/>
    <w:rsid w:val="00540C5C"/>
    <w:rsid w:val="00541E6E"/>
    <w:rsid w:val="0054251F"/>
    <w:rsid w:val="005520D8"/>
    <w:rsid w:val="0055598E"/>
    <w:rsid w:val="00555CFB"/>
    <w:rsid w:val="0055687C"/>
    <w:rsid w:val="00556CF1"/>
    <w:rsid w:val="005604E9"/>
    <w:rsid w:val="00562F57"/>
    <w:rsid w:val="0057332C"/>
    <w:rsid w:val="00573BB7"/>
    <w:rsid w:val="005762A7"/>
    <w:rsid w:val="00576953"/>
    <w:rsid w:val="00577234"/>
    <w:rsid w:val="00587CEE"/>
    <w:rsid w:val="005916D7"/>
    <w:rsid w:val="0059427F"/>
    <w:rsid w:val="005A698C"/>
    <w:rsid w:val="005C0CAC"/>
    <w:rsid w:val="005C5634"/>
    <w:rsid w:val="005D062E"/>
    <w:rsid w:val="005D0744"/>
    <w:rsid w:val="005E0799"/>
    <w:rsid w:val="005E10F9"/>
    <w:rsid w:val="005E1200"/>
    <w:rsid w:val="005E31D9"/>
    <w:rsid w:val="005F2AF5"/>
    <w:rsid w:val="005F3740"/>
    <w:rsid w:val="005F45EE"/>
    <w:rsid w:val="005F5A80"/>
    <w:rsid w:val="005F7DE8"/>
    <w:rsid w:val="006044FF"/>
    <w:rsid w:val="00604DDE"/>
    <w:rsid w:val="00607CC5"/>
    <w:rsid w:val="0061076E"/>
    <w:rsid w:val="0061179B"/>
    <w:rsid w:val="006125F9"/>
    <w:rsid w:val="00613455"/>
    <w:rsid w:val="006135F4"/>
    <w:rsid w:val="00614368"/>
    <w:rsid w:val="00617899"/>
    <w:rsid w:val="00627887"/>
    <w:rsid w:val="00633014"/>
    <w:rsid w:val="0063437B"/>
    <w:rsid w:val="0064017E"/>
    <w:rsid w:val="0064024C"/>
    <w:rsid w:val="006405E8"/>
    <w:rsid w:val="0064195F"/>
    <w:rsid w:val="00653166"/>
    <w:rsid w:val="006536C5"/>
    <w:rsid w:val="00654BB6"/>
    <w:rsid w:val="0066380A"/>
    <w:rsid w:val="006673CA"/>
    <w:rsid w:val="006677B4"/>
    <w:rsid w:val="00673C26"/>
    <w:rsid w:val="00673F43"/>
    <w:rsid w:val="00674025"/>
    <w:rsid w:val="00674DE5"/>
    <w:rsid w:val="00677ACA"/>
    <w:rsid w:val="006812AF"/>
    <w:rsid w:val="00681DF1"/>
    <w:rsid w:val="0068327D"/>
    <w:rsid w:val="006842FF"/>
    <w:rsid w:val="00691534"/>
    <w:rsid w:val="00693880"/>
    <w:rsid w:val="00694AF0"/>
    <w:rsid w:val="006A4686"/>
    <w:rsid w:val="006B0E9E"/>
    <w:rsid w:val="006B1605"/>
    <w:rsid w:val="006B35C2"/>
    <w:rsid w:val="006B486D"/>
    <w:rsid w:val="006B5AE4"/>
    <w:rsid w:val="006C0508"/>
    <w:rsid w:val="006C1129"/>
    <w:rsid w:val="006C2367"/>
    <w:rsid w:val="006D1507"/>
    <w:rsid w:val="006D4054"/>
    <w:rsid w:val="006D437A"/>
    <w:rsid w:val="006D7003"/>
    <w:rsid w:val="006E02EC"/>
    <w:rsid w:val="006E1523"/>
    <w:rsid w:val="006E3C4F"/>
    <w:rsid w:val="006E6F41"/>
    <w:rsid w:val="006E73E6"/>
    <w:rsid w:val="006F2C2D"/>
    <w:rsid w:val="00710402"/>
    <w:rsid w:val="0071397B"/>
    <w:rsid w:val="007211B1"/>
    <w:rsid w:val="007277DA"/>
    <w:rsid w:val="00731D27"/>
    <w:rsid w:val="007424B6"/>
    <w:rsid w:val="007428A4"/>
    <w:rsid w:val="00746187"/>
    <w:rsid w:val="007601F5"/>
    <w:rsid w:val="007605D0"/>
    <w:rsid w:val="0076254F"/>
    <w:rsid w:val="00763C3C"/>
    <w:rsid w:val="0077084B"/>
    <w:rsid w:val="007801F5"/>
    <w:rsid w:val="007804EB"/>
    <w:rsid w:val="00783CA4"/>
    <w:rsid w:val="007842FB"/>
    <w:rsid w:val="00786124"/>
    <w:rsid w:val="00792546"/>
    <w:rsid w:val="0079514B"/>
    <w:rsid w:val="00795252"/>
    <w:rsid w:val="007954F8"/>
    <w:rsid w:val="007A2DC1"/>
    <w:rsid w:val="007C336C"/>
    <w:rsid w:val="007C341D"/>
    <w:rsid w:val="007D0869"/>
    <w:rsid w:val="007D1361"/>
    <w:rsid w:val="007D14C4"/>
    <w:rsid w:val="007D1E5D"/>
    <w:rsid w:val="007D3319"/>
    <w:rsid w:val="007D335D"/>
    <w:rsid w:val="007D605C"/>
    <w:rsid w:val="007E2E23"/>
    <w:rsid w:val="007E3314"/>
    <w:rsid w:val="007E3514"/>
    <w:rsid w:val="007E4B03"/>
    <w:rsid w:val="007E5D13"/>
    <w:rsid w:val="007E6F11"/>
    <w:rsid w:val="007F324B"/>
    <w:rsid w:val="0080398B"/>
    <w:rsid w:val="0080450E"/>
    <w:rsid w:val="00805240"/>
    <w:rsid w:val="0080553C"/>
    <w:rsid w:val="00805B46"/>
    <w:rsid w:val="00805DB4"/>
    <w:rsid w:val="008154CB"/>
    <w:rsid w:val="00823593"/>
    <w:rsid w:val="00825DC2"/>
    <w:rsid w:val="00834AD3"/>
    <w:rsid w:val="00843795"/>
    <w:rsid w:val="00844B4B"/>
    <w:rsid w:val="00847F0F"/>
    <w:rsid w:val="00852448"/>
    <w:rsid w:val="00877F6C"/>
    <w:rsid w:val="0088258A"/>
    <w:rsid w:val="00882821"/>
    <w:rsid w:val="008840AA"/>
    <w:rsid w:val="00886332"/>
    <w:rsid w:val="00890530"/>
    <w:rsid w:val="008925F0"/>
    <w:rsid w:val="0089448A"/>
    <w:rsid w:val="00897877"/>
    <w:rsid w:val="008A26D9"/>
    <w:rsid w:val="008A350E"/>
    <w:rsid w:val="008A568F"/>
    <w:rsid w:val="008A7B5B"/>
    <w:rsid w:val="008B12D2"/>
    <w:rsid w:val="008C0C29"/>
    <w:rsid w:val="008D02DA"/>
    <w:rsid w:val="008D5794"/>
    <w:rsid w:val="008D67CC"/>
    <w:rsid w:val="008D76BC"/>
    <w:rsid w:val="008E22A1"/>
    <w:rsid w:val="008E7DBA"/>
    <w:rsid w:val="008F0829"/>
    <w:rsid w:val="008F3638"/>
    <w:rsid w:val="008F4441"/>
    <w:rsid w:val="008F68D7"/>
    <w:rsid w:val="008F6B20"/>
    <w:rsid w:val="008F6F31"/>
    <w:rsid w:val="008F74DF"/>
    <w:rsid w:val="00900D73"/>
    <w:rsid w:val="00902274"/>
    <w:rsid w:val="00906FF1"/>
    <w:rsid w:val="009127BA"/>
    <w:rsid w:val="00920AAE"/>
    <w:rsid w:val="009227A6"/>
    <w:rsid w:val="00926EE4"/>
    <w:rsid w:val="00933EC1"/>
    <w:rsid w:val="009343BD"/>
    <w:rsid w:val="00942BA4"/>
    <w:rsid w:val="009446AD"/>
    <w:rsid w:val="009530DB"/>
    <w:rsid w:val="00953676"/>
    <w:rsid w:val="00956F30"/>
    <w:rsid w:val="00966C9A"/>
    <w:rsid w:val="00966F4D"/>
    <w:rsid w:val="009705EE"/>
    <w:rsid w:val="00977218"/>
    <w:rsid w:val="00977927"/>
    <w:rsid w:val="0098135C"/>
    <w:rsid w:val="0098156A"/>
    <w:rsid w:val="009850B9"/>
    <w:rsid w:val="009873A9"/>
    <w:rsid w:val="00991BAC"/>
    <w:rsid w:val="009A0846"/>
    <w:rsid w:val="009A6EA0"/>
    <w:rsid w:val="009C1335"/>
    <w:rsid w:val="009C1AB2"/>
    <w:rsid w:val="009C7251"/>
    <w:rsid w:val="009C7AF4"/>
    <w:rsid w:val="009D3752"/>
    <w:rsid w:val="009D79E8"/>
    <w:rsid w:val="009D7FD7"/>
    <w:rsid w:val="009E2E91"/>
    <w:rsid w:val="009E7453"/>
    <w:rsid w:val="009F037C"/>
    <w:rsid w:val="009F2E97"/>
    <w:rsid w:val="009F44C6"/>
    <w:rsid w:val="009F517D"/>
    <w:rsid w:val="00A01B40"/>
    <w:rsid w:val="00A046A7"/>
    <w:rsid w:val="00A139F5"/>
    <w:rsid w:val="00A219AB"/>
    <w:rsid w:val="00A3054A"/>
    <w:rsid w:val="00A31D83"/>
    <w:rsid w:val="00A32E16"/>
    <w:rsid w:val="00A365F4"/>
    <w:rsid w:val="00A37B98"/>
    <w:rsid w:val="00A44FA0"/>
    <w:rsid w:val="00A47D80"/>
    <w:rsid w:val="00A53132"/>
    <w:rsid w:val="00A563F2"/>
    <w:rsid w:val="00A566E8"/>
    <w:rsid w:val="00A66347"/>
    <w:rsid w:val="00A6785D"/>
    <w:rsid w:val="00A70676"/>
    <w:rsid w:val="00A80F6F"/>
    <w:rsid w:val="00A810F9"/>
    <w:rsid w:val="00A82D31"/>
    <w:rsid w:val="00A83AAE"/>
    <w:rsid w:val="00A85E7E"/>
    <w:rsid w:val="00A86C37"/>
    <w:rsid w:val="00A86ECC"/>
    <w:rsid w:val="00A86FCC"/>
    <w:rsid w:val="00A90A6D"/>
    <w:rsid w:val="00A90CB3"/>
    <w:rsid w:val="00A91976"/>
    <w:rsid w:val="00A955D1"/>
    <w:rsid w:val="00A971E5"/>
    <w:rsid w:val="00AA5473"/>
    <w:rsid w:val="00AA6488"/>
    <w:rsid w:val="00AA710D"/>
    <w:rsid w:val="00AB64F3"/>
    <w:rsid w:val="00AB6D25"/>
    <w:rsid w:val="00AC0CCD"/>
    <w:rsid w:val="00AD0E56"/>
    <w:rsid w:val="00AD7D81"/>
    <w:rsid w:val="00AD7E61"/>
    <w:rsid w:val="00AE229B"/>
    <w:rsid w:val="00AE2D4B"/>
    <w:rsid w:val="00AE4439"/>
    <w:rsid w:val="00AE4F99"/>
    <w:rsid w:val="00B115FA"/>
    <w:rsid w:val="00B11B69"/>
    <w:rsid w:val="00B14952"/>
    <w:rsid w:val="00B164BC"/>
    <w:rsid w:val="00B16871"/>
    <w:rsid w:val="00B25B45"/>
    <w:rsid w:val="00B31E5A"/>
    <w:rsid w:val="00B351DF"/>
    <w:rsid w:val="00B37D6D"/>
    <w:rsid w:val="00B410A1"/>
    <w:rsid w:val="00B47359"/>
    <w:rsid w:val="00B50425"/>
    <w:rsid w:val="00B536D6"/>
    <w:rsid w:val="00B653AB"/>
    <w:rsid w:val="00B65F9E"/>
    <w:rsid w:val="00B66B19"/>
    <w:rsid w:val="00B7019C"/>
    <w:rsid w:val="00B709D1"/>
    <w:rsid w:val="00B80C33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2D47"/>
    <w:rsid w:val="00BB4F09"/>
    <w:rsid w:val="00BB79F2"/>
    <w:rsid w:val="00BC0EDF"/>
    <w:rsid w:val="00BC2D48"/>
    <w:rsid w:val="00BD0196"/>
    <w:rsid w:val="00BD1A92"/>
    <w:rsid w:val="00BD4E33"/>
    <w:rsid w:val="00BE50B5"/>
    <w:rsid w:val="00BF0A18"/>
    <w:rsid w:val="00BF1F3F"/>
    <w:rsid w:val="00BF364B"/>
    <w:rsid w:val="00BF62DF"/>
    <w:rsid w:val="00BF78EF"/>
    <w:rsid w:val="00C0304A"/>
    <w:rsid w:val="00C030DE"/>
    <w:rsid w:val="00C051A8"/>
    <w:rsid w:val="00C20BDB"/>
    <w:rsid w:val="00C2198B"/>
    <w:rsid w:val="00C22105"/>
    <w:rsid w:val="00C233FB"/>
    <w:rsid w:val="00C244B6"/>
    <w:rsid w:val="00C27287"/>
    <w:rsid w:val="00C27BF1"/>
    <w:rsid w:val="00C31888"/>
    <w:rsid w:val="00C3702F"/>
    <w:rsid w:val="00C4500A"/>
    <w:rsid w:val="00C56B13"/>
    <w:rsid w:val="00C61731"/>
    <w:rsid w:val="00C62238"/>
    <w:rsid w:val="00C64A37"/>
    <w:rsid w:val="00C7158E"/>
    <w:rsid w:val="00C7250B"/>
    <w:rsid w:val="00C7346B"/>
    <w:rsid w:val="00C77C0E"/>
    <w:rsid w:val="00C77ED1"/>
    <w:rsid w:val="00C802DF"/>
    <w:rsid w:val="00C806AE"/>
    <w:rsid w:val="00C81E36"/>
    <w:rsid w:val="00C82AA9"/>
    <w:rsid w:val="00C91687"/>
    <w:rsid w:val="00C91EC1"/>
    <w:rsid w:val="00C924A8"/>
    <w:rsid w:val="00C945FE"/>
    <w:rsid w:val="00C96FAA"/>
    <w:rsid w:val="00C97A04"/>
    <w:rsid w:val="00C97D9F"/>
    <w:rsid w:val="00CA014D"/>
    <w:rsid w:val="00CA107B"/>
    <w:rsid w:val="00CA484D"/>
    <w:rsid w:val="00CA4FB6"/>
    <w:rsid w:val="00CB2F90"/>
    <w:rsid w:val="00CB6AD4"/>
    <w:rsid w:val="00CC6730"/>
    <w:rsid w:val="00CC739E"/>
    <w:rsid w:val="00CD1EBB"/>
    <w:rsid w:val="00CD28CF"/>
    <w:rsid w:val="00CD3752"/>
    <w:rsid w:val="00CD58B7"/>
    <w:rsid w:val="00CD5FD2"/>
    <w:rsid w:val="00CD7967"/>
    <w:rsid w:val="00CE5BE5"/>
    <w:rsid w:val="00CF18EE"/>
    <w:rsid w:val="00CF215B"/>
    <w:rsid w:val="00CF30BD"/>
    <w:rsid w:val="00CF4099"/>
    <w:rsid w:val="00CF4598"/>
    <w:rsid w:val="00D00796"/>
    <w:rsid w:val="00D02E46"/>
    <w:rsid w:val="00D04846"/>
    <w:rsid w:val="00D079C1"/>
    <w:rsid w:val="00D10708"/>
    <w:rsid w:val="00D23105"/>
    <w:rsid w:val="00D24BA5"/>
    <w:rsid w:val="00D261A2"/>
    <w:rsid w:val="00D30ADE"/>
    <w:rsid w:val="00D377C5"/>
    <w:rsid w:val="00D46505"/>
    <w:rsid w:val="00D55DF2"/>
    <w:rsid w:val="00D616D2"/>
    <w:rsid w:val="00D63B5F"/>
    <w:rsid w:val="00D65CA2"/>
    <w:rsid w:val="00D70EF7"/>
    <w:rsid w:val="00D758B2"/>
    <w:rsid w:val="00D80168"/>
    <w:rsid w:val="00D8397C"/>
    <w:rsid w:val="00D84A82"/>
    <w:rsid w:val="00D94EED"/>
    <w:rsid w:val="00D96026"/>
    <w:rsid w:val="00D972F6"/>
    <w:rsid w:val="00DA331D"/>
    <w:rsid w:val="00DA3C88"/>
    <w:rsid w:val="00DA7C1C"/>
    <w:rsid w:val="00DB03E1"/>
    <w:rsid w:val="00DB13FA"/>
    <w:rsid w:val="00DB147A"/>
    <w:rsid w:val="00DB1B7A"/>
    <w:rsid w:val="00DB4CBB"/>
    <w:rsid w:val="00DB6ABC"/>
    <w:rsid w:val="00DB706E"/>
    <w:rsid w:val="00DB7C88"/>
    <w:rsid w:val="00DC6708"/>
    <w:rsid w:val="00DD011A"/>
    <w:rsid w:val="00DD4F4C"/>
    <w:rsid w:val="00DE2400"/>
    <w:rsid w:val="00DE58F1"/>
    <w:rsid w:val="00DE6B58"/>
    <w:rsid w:val="00DE6FAA"/>
    <w:rsid w:val="00DF5E32"/>
    <w:rsid w:val="00E01436"/>
    <w:rsid w:val="00E02E11"/>
    <w:rsid w:val="00E03E79"/>
    <w:rsid w:val="00E045BD"/>
    <w:rsid w:val="00E04D6C"/>
    <w:rsid w:val="00E05904"/>
    <w:rsid w:val="00E17B77"/>
    <w:rsid w:val="00E231AB"/>
    <w:rsid w:val="00E23337"/>
    <w:rsid w:val="00E259EA"/>
    <w:rsid w:val="00E25D33"/>
    <w:rsid w:val="00E32061"/>
    <w:rsid w:val="00E321AE"/>
    <w:rsid w:val="00E33F48"/>
    <w:rsid w:val="00E4208E"/>
    <w:rsid w:val="00E42FF9"/>
    <w:rsid w:val="00E44790"/>
    <w:rsid w:val="00E4714C"/>
    <w:rsid w:val="00E5178D"/>
    <w:rsid w:val="00E51AEB"/>
    <w:rsid w:val="00E522A7"/>
    <w:rsid w:val="00E5349E"/>
    <w:rsid w:val="00E54452"/>
    <w:rsid w:val="00E550D3"/>
    <w:rsid w:val="00E63B0C"/>
    <w:rsid w:val="00E664C5"/>
    <w:rsid w:val="00E671A2"/>
    <w:rsid w:val="00E7338C"/>
    <w:rsid w:val="00E76D26"/>
    <w:rsid w:val="00E76EE5"/>
    <w:rsid w:val="00E8383B"/>
    <w:rsid w:val="00E86154"/>
    <w:rsid w:val="00E87AE1"/>
    <w:rsid w:val="00E9157B"/>
    <w:rsid w:val="00E95B8E"/>
    <w:rsid w:val="00EA3805"/>
    <w:rsid w:val="00EB1390"/>
    <w:rsid w:val="00EB2C71"/>
    <w:rsid w:val="00EB3333"/>
    <w:rsid w:val="00EB4340"/>
    <w:rsid w:val="00EB556D"/>
    <w:rsid w:val="00EB5A7D"/>
    <w:rsid w:val="00EB79F0"/>
    <w:rsid w:val="00EC6F3A"/>
    <w:rsid w:val="00ED55C0"/>
    <w:rsid w:val="00ED682B"/>
    <w:rsid w:val="00EE41D5"/>
    <w:rsid w:val="00EF40B4"/>
    <w:rsid w:val="00EF4F8A"/>
    <w:rsid w:val="00F0054D"/>
    <w:rsid w:val="00F0166F"/>
    <w:rsid w:val="00F0367D"/>
    <w:rsid w:val="00F03758"/>
    <w:rsid w:val="00F037A4"/>
    <w:rsid w:val="00F049AB"/>
    <w:rsid w:val="00F142DB"/>
    <w:rsid w:val="00F1499D"/>
    <w:rsid w:val="00F26829"/>
    <w:rsid w:val="00F27C8F"/>
    <w:rsid w:val="00F32749"/>
    <w:rsid w:val="00F329D6"/>
    <w:rsid w:val="00F33074"/>
    <w:rsid w:val="00F331A8"/>
    <w:rsid w:val="00F33731"/>
    <w:rsid w:val="00F37172"/>
    <w:rsid w:val="00F4477E"/>
    <w:rsid w:val="00F46269"/>
    <w:rsid w:val="00F60BA8"/>
    <w:rsid w:val="00F67D8F"/>
    <w:rsid w:val="00F71140"/>
    <w:rsid w:val="00F802BE"/>
    <w:rsid w:val="00F80AF6"/>
    <w:rsid w:val="00F80E93"/>
    <w:rsid w:val="00F86024"/>
    <w:rsid w:val="00F8611A"/>
    <w:rsid w:val="00F948B8"/>
    <w:rsid w:val="00F97EE8"/>
    <w:rsid w:val="00FA0FB5"/>
    <w:rsid w:val="00FA19FC"/>
    <w:rsid w:val="00FA4340"/>
    <w:rsid w:val="00FA5128"/>
    <w:rsid w:val="00FB42D4"/>
    <w:rsid w:val="00FB5906"/>
    <w:rsid w:val="00FB762F"/>
    <w:rsid w:val="00FC2AED"/>
    <w:rsid w:val="00FD432D"/>
    <w:rsid w:val="00FD5EA7"/>
    <w:rsid w:val="00FD6E9E"/>
    <w:rsid w:val="00FE25E8"/>
    <w:rsid w:val="00FE27D3"/>
    <w:rsid w:val="00FE36CF"/>
    <w:rsid w:val="00FF0246"/>
    <w:rsid w:val="00FF062E"/>
    <w:rsid w:val="00FF4656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D5FD2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table" w:styleId="Tabela-SieWeb3">
    <w:name w:val="Table Web 3"/>
    <w:basedOn w:val="Standardowy"/>
    <w:uiPriority w:val="99"/>
    <w:rsid w:val="00DD4F4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869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3B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kultura-turystyka-sport/kultura/przemysly-kultury-i-kreatywne-w-2020-roku,21,4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467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kultura-turystyka-sport/kultura/przemysly-kultury-i-kreatywne-w-latach-2014-2016,19,1.html" TargetMode="External"/><Relationship Id="rId33" Type="http://schemas.openxmlformats.org/officeDocument/2006/relationships/hyperlink" Target="https://stat.gov.pl/metainformacje/slownik-pojec/pojecia-stosowane-w-statystyce-publicznej/364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37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rachunki-narodowe-i-regionalne/raport-z-pracy-metodologicznej-satelitarny-rachunek-kultury,9,1.html" TargetMode="External"/><Relationship Id="rId32" Type="http://schemas.openxmlformats.org/officeDocument/2006/relationships/hyperlink" Target="https://stat.gov.pl/metainformacje/slownik-pojec/pojecia-stosowane-w-statystyce-publicznej/361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3774,pojecie.html" TargetMode="External"/><Relationship Id="rId36" Type="http://schemas.openxmlformats.org/officeDocument/2006/relationships/hyperlink" Target="https://stat.gov.pl/metainformacje/slownik-pojec/pojecia-stosowane-w-statystyce-publicznej/3768,pojecie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2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hyperlink" Target="https://stat.gov.pl/metainformacje/slownik-pojec/pojecia-stosowane-w-statystyce-publicznej/159,pojecie.html" TargetMode="External"/><Relationship Id="rId35" Type="http://schemas.openxmlformats.org/officeDocument/2006/relationships/hyperlink" Target="https://stat.gov.pl/metainformacje/slownik-pojec/pojecia-stosowane-w-statystyce-publicznej/56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Satelitarny rachunek kultury w 2017 r_.docx.docx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STAT\CZARNECKAK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EAB9AF-07AF-4C36-B0A2-F35882A7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Satelitarny rachunek kultury w 2017 r.</vt:lpstr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Satelitarny rachunek kultury w 2017 r.</dc:title>
  <dc:subject/>
  <cp:keywords/>
  <dc:description/>
  <cp:lastPrinted>2019-02-21T09:45:00Z</cp:lastPrinted>
  <dcterms:created xsi:type="dcterms:W3CDTF">2022-04-21T08:18:00Z</dcterms:created>
  <dcterms:modified xsi:type="dcterms:W3CDTF">2022-04-26T12:59:00Z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