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00" w:rsidRPr="00BA40CD" w:rsidRDefault="003F3148" w:rsidP="00FC690E">
      <w:pPr>
        <w:pStyle w:val="tytuinformacji"/>
        <w:tabs>
          <w:tab w:val="left" w:pos="4820"/>
        </w:tabs>
        <w:rPr>
          <w:shd w:val="clear" w:color="auto" w:fill="FFFFFF"/>
        </w:rPr>
      </w:pPr>
      <w:bookmarkStart w:id="0" w:name="_GoBack"/>
      <w:bookmarkEnd w:id="0"/>
      <w:r w:rsidRPr="00BA40CD">
        <w:rPr>
          <w:shd w:val="clear" w:color="auto" w:fill="FFFFFF"/>
        </w:rPr>
        <w:t>Dynamika produkcji budowl</w:t>
      </w:r>
      <w:r w:rsidR="00597A66" w:rsidRPr="00BA40CD">
        <w:rPr>
          <w:shd w:val="clear" w:color="auto" w:fill="FFFFFF"/>
        </w:rPr>
        <w:t>ano-</w:t>
      </w:r>
      <w:r w:rsidR="00AF0E11">
        <w:rPr>
          <w:shd w:val="clear" w:color="auto" w:fill="FFFFFF"/>
        </w:rPr>
        <w:t>montaż</w:t>
      </w:r>
      <w:r w:rsidR="00D91CC0" w:rsidRPr="00BA40CD">
        <w:rPr>
          <w:shd w:val="clear" w:color="auto" w:fill="FFFFFF"/>
        </w:rPr>
        <w:t>owej</w:t>
      </w:r>
      <w:r w:rsidR="00906D00" w:rsidRPr="00BA40CD">
        <w:rPr>
          <w:shd w:val="clear" w:color="auto" w:fill="FFFFFF"/>
        </w:rPr>
        <w:t> </w:t>
      </w:r>
    </w:p>
    <w:p w:rsidR="003F3148" w:rsidRPr="00B80635" w:rsidRDefault="00CB41AC" w:rsidP="00983C08">
      <w:pPr>
        <w:pStyle w:val="tytuinformacji"/>
        <w:spacing w:after="600"/>
        <w:rPr>
          <w:shd w:val="clear" w:color="auto" w:fill="FFFFFF"/>
        </w:rPr>
      </w:pPr>
      <w:r>
        <w:rPr>
          <w:shd w:val="clear" w:color="auto" w:fill="FFFFFF"/>
        </w:rPr>
        <w:t>w październiku</w:t>
      </w:r>
      <w:r w:rsidR="00FB7BF1">
        <w:rPr>
          <w:shd w:val="clear" w:color="auto" w:fill="FFFFFF"/>
        </w:rPr>
        <w:t xml:space="preserve"> </w:t>
      </w:r>
      <w:r w:rsidR="00C946B7" w:rsidRPr="00BA40CD">
        <w:rPr>
          <w:shd w:val="clear" w:color="auto" w:fill="FFFFFF"/>
        </w:rPr>
        <w:t>20</w:t>
      </w:r>
      <w:r w:rsidR="003D589A" w:rsidRPr="00BA40CD">
        <w:rPr>
          <w:shd w:val="clear" w:color="auto" w:fill="FFFFFF"/>
        </w:rPr>
        <w:t>2</w:t>
      </w:r>
      <w:r w:rsidR="008A045E">
        <w:rPr>
          <w:shd w:val="clear" w:color="auto" w:fill="FFFFFF"/>
        </w:rPr>
        <w:t>2</w:t>
      </w:r>
      <w:r w:rsidR="003F3148" w:rsidRPr="00BA40CD">
        <w:rPr>
          <w:shd w:val="clear" w:color="auto" w:fill="FFFFFF"/>
        </w:rPr>
        <w:t xml:space="preserve"> r</w:t>
      </w:r>
      <w:r w:rsidR="00C908BC" w:rsidRPr="00BA40CD">
        <w:rPr>
          <w:shd w:val="clear" w:color="auto" w:fill="FFFFFF"/>
        </w:rPr>
        <w:t>oku</w:t>
      </w:r>
      <w:r w:rsidR="00F873CA" w:rsidRPr="00B80635">
        <w:rPr>
          <w:rStyle w:val="Odwoanieprzypisudolnego"/>
        </w:rPr>
        <w:footnoteReference w:id="1"/>
      </w:r>
      <w:r w:rsidR="00CD4E98">
        <w:rPr>
          <w:shd w:val="clear" w:color="auto" w:fill="FFFFFF"/>
        </w:rPr>
        <w:t xml:space="preserve"> </w:t>
      </w:r>
    </w:p>
    <w:p w:rsidR="0046337C" w:rsidRPr="00FB48CC" w:rsidRDefault="00170631" w:rsidP="00983C08">
      <w:pPr>
        <w:spacing w:before="360"/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29448A26">
                <wp:simplePos x="0" y="0"/>
                <wp:positionH relativeFrom="margin">
                  <wp:posOffset>0</wp:posOffset>
                </wp:positionH>
                <wp:positionV relativeFrom="paragraph">
                  <wp:posOffset>80645</wp:posOffset>
                </wp:positionV>
                <wp:extent cx="2202815" cy="1162050"/>
                <wp:effectExtent l="0" t="0" r="6985" b="0"/>
                <wp:wrapSquare wrapText="bothSides"/>
                <wp:docPr id="217" name="Pole tekstowe 2" descr="103,9 - Dynamika produkcji budowlano-montażowej w porównaniu z październiki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62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506D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10</w:t>
                            </w:r>
                            <w:r w:rsidR="00CB41A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  <w:r w:rsidR="00FB7BF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 w:rsidR="00CB41A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  <w:p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D228C">
                              <w:rPr>
                                <w:sz w:val="20"/>
                              </w:rPr>
                              <w:t xml:space="preserve"> </w:t>
                            </w:r>
                            <w:r w:rsidR="00CB41AC">
                              <w:rPr>
                                <w:sz w:val="20"/>
                              </w:rPr>
                              <w:t>październikiem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03,9 - Dynamika produkcji budowlano-montażowej w porównaniu z październikiem ubiegłego roku. " style="position:absolute;margin-left:0;margin-top:6.35pt;width:173.45pt;height:9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" fillcolor="#001d77" stroked="f">
                <v:stroke joinstyle="miter"/>
                <v:textbox>
                  <w:txbxContent>
                    <w:p w:rsidR="00933EC1" w:rsidRPr="00B66B19" w:rsidRDefault="0002377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506D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10</w:t>
                      </w:r>
                      <w:r w:rsidR="00CB41A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  <w:r w:rsidR="00FB7BF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 w:rsidR="00CB41A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</w:t>
                      </w:r>
                    </w:p>
                    <w:p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D228C">
                        <w:rPr>
                          <w:sz w:val="20"/>
                        </w:rPr>
                        <w:t xml:space="preserve"> </w:t>
                      </w:r>
                      <w:r w:rsidR="00CB41AC">
                        <w:rPr>
                          <w:sz w:val="20"/>
                        </w:rPr>
                        <w:t>październikiem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6337C">
        <w:rPr>
          <w:b/>
          <w:noProof/>
          <w:spacing w:val="-2"/>
          <w:szCs w:val="19"/>
          <w:lang w:eastAsia="pl-PL"/>
        </w:rPr>
        <w:t xml:space="preserve">Według wstępnych danych produkcja budowlano-montażowa (w cenach stałych) zrealizowana na terenie kraju przez przedsiębiorstwa budowlane </w:t>
      </w:r>
      <w:r w:rsidR="005D7F21">
        <w:rPr>
          <w:b/>
          <w:noProof/>
          <w:spacing w:val="-2"/>
          <w:szCs w:val="19"/>
          <w:lang w:eastAsia="pl-PL"/>
        </w:rPr>
        <w:br/>
      </w:r>
      <w:r w:rsidR="00965108" w:rsidRPr="0046337C">
        <w:rPr>
          <w:b/>
          <w:noProof/>
          <w:spacing w:val="-2"/>
          <w:szCs w:val="19"/>
          <w:lang w:eastAsia="pl-PL"/>
        </w:rPr>
        <w:t>o liczb</w:t>
      </w:r>
      <w:r w:rsidR="00FB7BF1">
        <w:rPr>
          <w:b/>
          <w:noProof/>
          <w:spacing w:val="-2"/>
          <w:szCs w:val="19"/>
          <w:lang w:eastAsia="pl-PL"/>
        </w:rPr>
        <w:t>i</w:t>
      </w:r>
      <w:r w:rsidR="00CB41AC">
        <w:rPr>
          <w:b/>
          <w:noProof/>
          <w:spacing w:val="-2"/>
          <w:szCs w:val="19"/>
          <w:lang w:eastAsia="pl-PL"/>
        </w:rPr>
        <w:t xml:space="preserve">e pracujących powyżej 9 osób w październi-ku </w:t>
      </w:r>
      <w:r w:rsidR="00965108">
        <w:rPr>
          <w:b/>
          <w:noProof/>
          <w:spacing w:val="-2"/>
          <w:szCs w:val="19"/>
          <w:lang w:eastAsia="pl-PL"/>
        </w:rPr>
        <w:t xml:space="preserve">br. 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była </w:t>
      </w:r>
      <w:r w:rsidR="00DC622D">
        <w:rPr>
          <w:b/>
          <w:noProof/>
          <w:spacing w:val="-2"/>
          <w:szCs w:val="19"/>
          <w:lang w:eastAsia="pl-PL"/>
        </w:rPr>
        <w:t>wyższa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o</w:t>
      </w:r>
      <w:r w:rsidR="003F63A0">
        <w:rPr>
          <w:b/>
          <w:noProof/>
          <w:spacing w:val="-2"/>
          <w:szCs w:val="19"/>
          <w:lang w:eastAsia="pl-PL"/>
        </w:rPr>
        <w:t> </w:t>
      </w:r>
      <w:r w:rsidR="00CB41AC">
        <w:rPr>
          <w:b/>
          <w:noProof/>
          <w:spacing w:val="-2"/>
          <w:szCs w:val="19"/>
          <w:lang w:eastAsia="pl-PL"/>
        </w:rPr>
        <w:t xml:space="preserve">3,9% </w:t>
      </w:r>
      <w:r w:rsidR="00FB7BF1">
        <w:rPr>
          <w:b/>
          <w:noProof/>
          <w:spacing w:val="-2"/>
          <w:szCs w:val="19"/>
          <w:lang w:eastAsia="pl-PL"/>
        </w:rPr>
        <w:t xml:space="preserve"> w porównaniu </w:t>
      </w:r>
      <w:r w:rsidR="00CB41AC">
        <w:rPr>
          <w:b/>
          <w:noProof/>
          <w:spacing w:val="-2"/>
          <w:szCs w:val="19"/>
          <w:lang w:eastAsia="pl-PL"/>
        </w:rPr>
        <w:t>z a</w:t>
      </w:r>
      <w:r w:rsidR="00965108" w:rsidRPr="0046337C">
        <w:rPr>
          <w:b/>
          <w:noProof/>
          <w:spacing w:val="-2"/>
          <w:szCs w:val="19"/>
          <w:lang w:eastAsia="pl-PL"/>
        </w:rPr>
        <w:t>na</w:t>
      </w:r>
      <w:r w:rsidR="00CB41AC">
        <w:rPr>
          <w:b/>
          <w:noProof/>
          <w:spacing w:val="-2"/>
          <w:szCs w:val="19"/>
          <w:lang w:eastAsia="pl-PL"/>
        </w:rPr>
        <w:t>-</w:t>
      </w:r>
      <w:r w:rsidR="00965108" w:rsidRPr="0046337C">
        <w:rPr>
          <w:b/>
          <w:noProof/>
          <w:spacing w:val="-2"/>
          <w:szCs w:val="19"/>
          <w:lang w:eastAsia="pl-PL"/>
        </w:rPr>
        <w:t>logicznym</w:t>
      </w:r>
      <w:r w:rsidR="00965108">
        <w:rPr>
          <w:b/>
          <w:noProof/>
          <w:spacing w:val="-2"/>
          <w:szCs w:val="19"/>
          <w:lang w:eastAsia="pl-PL"/>
        </w:rPr>
        <w:t xml:space="preserve"> okresem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>ub. roku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 xml:space="preserve">(przed rokiem </w:t>
      </w:r>
      <w:r w:rsidR="00C10072">
        <w:rPr>
          <w:b/>
          <w:noProof/>
          <w:spacing w:val="-2"/>
          <w:szCs w:val="19"/>
          <w:lang w:eastAsia="pl-PL"/>
        </w:rPr>
        <w:t xml:space="preserve">wzrost </w:t>
      </w:r>
      <w:r w:rsidR="00BB75CD">
        <w:rPr>
          <w:b/>
          <w:noProof/>
          <w:spacing w:val="-2"/>
          <w:szCs w:val="19"/>
          <w:lang w:eastAsia="pl-PL"/>
        </w:rPr>
        <w:br/>
      </w:r>
      <w:r w:rsidR="00965108">
        <w:rPr>
          <w:b/>
          <w:noProof/>
          <w:spacing w:val="-2"/>
          <w:szCs w:val="19"/>
          <w:lang w:eastAsia="pl-PL"/>
        </w:rPr>
        <w:t xml:space="preserve">o </w:t>
      </w:r>
      <w:r w:rsidR="00FB7BF1">
        <w:rPr>
          <w:b/>
          <w:noProof/>
          <w:spacing w:val="-2"/>
          <w:szCs w:val="19"/>
          <w:lang w:eastAsia="pl-PL"/>
        </w:rPr>
        <w:t>4</w:t>
      </w:r>
      <w:r w:rsidR="00291C80">
        <w:rPr>
          <w:b/>
          <w:noProof/>
          <w:spacing w:val="-2"/>
          <w:szCs w:val="19"/>
          <w:lang w:eastAsia="pl-PL"/>
        </w:rPr>
        <w:t>,</w:t>
      </w:r>
      <w:r w:rsidR="00CB41AC">
        <w:rPr>
          <w:b/>
          <w:noProof/>
          <w:spacing w:val="-2"/>
          <w:szCs w:val="19"/>
          <w:lang w:eastAsia="pl-PL"/>
        </w:rPr>
        <w:t>1</w:t>
      </w:r>
      <w:r w:rsidR="00F62926">
        <w:rPr>
          <w:b/>
          <w:noProof/>
          <w:spacing w:val="-2"/>
          <w:szCs w:val="19"/>
          <w:lang w:eastAsia="pl-PL"/>
        </w:rPr>
        <w:t xml:space="preserve">%) </w:t>
      </w:r>
      <w:r w:rsidR="000A1360">
        <w:rPr>
          <w:b/>
          <w:noProof/>
          <w:spacing w:val="-2"/>
          <w:szCs w:val="19"/>
          <w:lang w:eastAsia="pl-PL"/>
        </w:rPr>
        <w:t xml:space="preserve">oraz </w:t>
      </w:r>
      <w:r w:rsidR="003818DC">
        <w:rPr>
          <w:b/>
          <w:noProof/>
          <w:spacing w:val="-2"/>
          <w:szCs w:val="19"/>
          <w:lang w:eastAsia="pl-PL"/>
        </w:rPr>
        <w:t>wyższa</w:t>
      </w:r>
      <w:r w:rsidR="00C10072">
        <w:rPr>
          <w:b/>
          <w:noProof/>
          <w:spacing w:val="-2"/>
          <w:szCs w:val="19"/>
          <w:lang w:eastAsia="pl-PL"/>
        </w:rPr>
        <w:t xml:space="preserve"> </w:t>
      </w:r>
      <w:r w:rsidR="000A1360">
        <w:rPr>
          <w:b/>
          <w:noProof/>
          <w:spacing w:val="-2"/>
          <w:szCs w:val="19"/>
          <w:lang w:eastAsia="pl-PL"/>
        </w:rPr>
        <w:t xml:space="preserve">o </w:t>
      </w:r>
      <w:r w:rsidR="00CB41AC">
        <w:rPr>
          <w:b/>
          <w:noProof/>
          <w:spacing w:val="-2"/>
          <w:szCs w:val="19"/>
          <w:lang w:eastAsia="pl-PL"/>
        </w:rPr>
        <w:t>4</w:t>
      </w:r>
      <w:r w:rsidR="00F62926">
        <w:rPr>
          <w:b/>
          <w:noProof/>
          <w:spacing w:val="-2"/>
          <w:szCs w:val="19"/>
          <w:lang w:eastAsia="pl-PL"/>
        </w:rPr>
        <w:t>,</w:t>
      </w:r>
      <w:r w:rsidR="00CB41AC">
        <w:rPr>
          <w:b/>
          <w:noProof/>
          <w:spacing w:val="-2"/>
          <w:szCs w:val="19"/>
          <w:lang w:eastAsia="pl-PL"/>
        </w:rPr>
        <w:t>0</w:t>
      </w:r>
      <w:r w:rsidR="00965108">
        <w:rPr>
          <w:b/>
          <w:noProof/>
          <w:spacing w:val="-2"/>
          <w:szCs w:val="19"/>
          <w:lang w:eastAsia="pl-PL"/>
        </w:rPr>
        <w:t>% w 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stosunku do </w:t>
      </w:r>
      <w:r w:rsidR="00CB41AC">
        <w:rPr>
          <w:b/>
          <w:noProof/>
          <w:spacing w:val="-2"/>
          <w:szCs w:val="19"/>
          <w:lang w:eastAsia="pl-PL"/>
        </w:rPr>
        <w:t>września</w:t>
      </w:r>
      <w:r w:rsidR="000E58CF">
        <w:rPr>
          <w:b/>
          <w:noProof/>
          <w:spacing w:val="-2"/>
          <w:szCs w:val="19"/>
          <w:lang w:eastAsia="pl-PL"/>
        </w:rPr>
        <w:t xml:space="preserve"> br. </w:t>
      </w:r>
      <w:r w:rsidR="00F62926">
        <w:rPr>
          <w:b/>
          <w:noProof/>
          <w:spacing w:val="-2"/>
          <w:szCs w:val="19"/>
          <w:lang w:eastAsia="pl-PL"/>
        </w:rPr>
        <w:t xml:space="preserve">roku (przed rokiem </w:t>
      </w:r>
      <w:r w:rsidR="00FC690E">
        <w:rPr>
          <w:b/>
          <w:noProof/>
          <w:spacing w:val="-2"/>
          <w:szCs w:val="19"/>
          <w:lang w:eastAsia="pl-PL"/>
        </w:rPr>
        <w:t>wzrost</w:t>
      </w:r>
      <w:r w:rsidR="00CB6E0D">
        <w:rPr>
          <w:b/>
          <w:noProof/>
          <w:spacing w:val="-2"/>
          <w:szCs w:val="19"/>
          <w:lang w:eastAsia="pl-PL"/>
        </w:rPr>
        <w:t xml:space="preserve"> o </w:t>
      </w:r>
      <w:r w:rsidR="00CB41AC">
        <w:rPr>
          <w:b/>
          <w:noProof/>
          <w:spacing w:val="-2"/>
          <w:szCs w:val="19"/>
          <w:lang w:eastAsia="pl-PL"/>
        </w:rPr>
        <w:t>0</w:t>
      </w:r>
      <w:r w:rsidR="00B53667">
        <w:rPr>
          <w:b/>
          <w:noProof/>
          <w:spacing w:val="-2"/>
          <w:szCs w:val="19"/>
          <w:lang w:eastAsia="pl-PL"/>
        </w:rPr>
        <w:t>,</w:t>
      </w:r>
      <w:r w:rsidR="00CB41AC">
        <w:rPr>
          <w:b/>
          <w:noProof/>
          <w:spacing w:val="-2"/>
          <w:szCs w:val="19"/>
          <w:lang w:eastAsia="pl-PL"/>
        </w:rPr>
        <w:t>3</w:t>
      </w:r>
      <w:r w:rsidR="00965108">
        <w:rPr>
          <w:b/>
          <w:noProof/>
          <w:spacing w:val="-2"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7428A1">
        <w:rPr>
          <w:b/>
          <w:noProof/>
          <w:szCs w:val="19"/>
          <w:lang w:eastAsia="pl-PL"/>
        </w:rPr>
        <w:t xml:space="preserve"> </w:t>
      </w:r>
    </w:p>
    <w:p w:rsidR="00092DFC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38210B">
        <w:rPr>
          <w:b/>
          <w:szCs w:val="19"/>
          <w:shd w:val="clear" w:color="auto" w:fill="FFFFFF"/>
        </w:rPr>
        <w:t xml:space="preserve">Tablica 1. </w:t>
      </w:r>
      <w:r w:rsidRPr="0038210B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38210B">
        <w:rPr>
          <w:b/>
          <w:spacing w:val="-2"/>
          <w:szCs w:val="19"/>
          <w:shd w:val="clear" w:color="auto" w:fill="FFFFFF"/>
        </w:rPr>
        <w:t xml:space="preserve"> (w </w:t>
      </w:r>
      <w:r w:rsidRPr="0038210B">
        <w:rPr>
          <w:b/>
          <w:spacing w:val="-2"/>
          <w:szCs w:val="19"/>
          <w:shd w:val="clear" w:color="auto" w:fill="FFFFFF"/>
        </w:rPr>
        <w:t>cenach stałych)</w:t>
      </w:r>
      <w:r w:rsidR="004F2DD3" w:rsidRPr="0038210B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="00590FD7" w:rsidRPr="00263373" w:rsidTr="00AA4C39">
        <w:trPr>
          <w:trHeight w:val="57"/>
        </w:trPr>
        <w:tc>
          <w:tcPr>
            <w:tcW w:w="3607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664684" w:rsidP="00FC690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CB6E0D">
              <w:rPr>
                <w:szCs w:val="19"/>
                <w:shd w:val="clear" w:color="auto" w:fill="FFFFFF"/>
              </w:rPr>
              <w:t xml:space="preserve"> </w:t>
            </w:r>
            <w:r w:rsidR="0021210B">
              <w:rPr>
                <w:szCs w:val="19"/>
                <w:shd w:val="clear" w:color="auto" w:fill="FFFFFF"/>
              </w:rPr>
              <w:t>2022</w:t>
            </w:r>
            <w:r w:rsidR="00590FD7"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664684" w:rsidP="00FC690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01-10</w:t>
            </w:r>
            <w:r w:rsidR="00590FD7" w:rsidRPr="00D02E69">
              <w:rPr>
                <w:szCs w:val="19"/>
                <w:shd w:val="clear" w:color="auto" w:fill="FFFFFF"/>
              </w:rPr>
              <w:t xml:space="preserve"> 2022 </w:t>
            </w:r>
            <w:r w:rsidR="00590FD7" w:rsidRPr="00D02E69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590FD7"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263373" w:rsidTr="00AA4C39">
        <w:trPr>
          <w:trHeight w:val="57"/>
        </w:trPr>
        <w:tc>
          <w:tcPr>
            <w:tcW w:w="3607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590FD7" w:rsidP="00CB6E0D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664684">
              <w:rPr>
                <w:szCs w:val="19"/>
                <w:shd w:val="clear" w:color="auto" w:fill="FFFFFF"/>
              </w:rPr>
              <w:t>9</w:t>
            </w:r>
            <w:r w:rsidRPr="00D02E69">
              <w:rPr>
                <w:szCs w:val="19"/>
                <w:shd w:val="clear" w:color="auto" w:fill="FFFFFF"/>
              </w:rPr>
              <w:t xml:space="preserve"> 2022=100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664684" w:rsidP="008B03BB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590FD7" w:rsidRPr="00D02E69">
              <w:rPr>
                <w:szCs w:val="19"/>
                <w:shd w:val="clear" w:color="auto" w:fill="FFFFFF"/>
              </w:rPr>
              <w:t xml:space="preserve"> 2021=100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1C76D4" w:rsidP="00FC690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664684">
              <w:rPr>
                <w:szCs w:val="19"/>
                <w:shd w:val="clear" w:color="auto" w:fill="FFFFFF"/>
              </w:rPr>
              <w:t xml:space="preserve">1-10 </w:t>
            </w:r>
            <w:r w:rsidR="00590FD7" w:rsidRPr="00D02E69">
              <w:rPr>
                <w:szCs w:val="19"/>
                <w:shd w:val="clear" w:color="auto" w:fill="FFFFFF"/>
              </w:rPr>
              <w:t>2021=100</w:t>
            </w:r>
          </w:p>
        </w:tc>
      </w:tr>
      <w:tr w:rsidR="00590FD7" w:rsidRPr="0026337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664684" w:rsidP="0066468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104</w:t>
            </w:r>
            <w:r w:rsidR="00590FD7" w:rsidRPr="00D02E69">
              <w:rPr>
                <w:b/>
                <w:szCs w:val="19"/>
                <w:shd w:val="clear" w:color="auto" w:fill="FFFFFF"/>
              </w:rPr>
              <w:t>,</w:t>
            </w:r>
            <w:r>
              <w:rPr>
                <w:b/>
                <w:szCs w:val="19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1C76D4" w:rsidP="0066468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</w:t>
            </w:r>
            <w:r w:rsidR="00C94BD8">
              <w:rPr>
                <w:b/>
                <w:szCs w:val="19"/>
                <w:shd w:val="clear" w:color="auto" w:fill="FFFFFF"/>
              </w:rPr>
              <w:t>0</w:t>
            </w:r>
            <w:r w:rsidR="00664684">
              <w:rPr>
                <w:b/>
                <w:szCs w:val="19"/>
                <w:shd w:val="clear" w:color="auto" w:fill="FFFFFF"/>
              </w:rPr>
              <w:t>3</w:t>
            </w:r>
            <w:r w:rsidR="00C94BD8">
              <w:rPr>
                <w:b/>
                <w:szCs w:val="19"/>
                <w:shd w:val="clear" w:color="auto" w:fill="FFFFFF"/>
              </w:rPr>
              <w:t>,</w:t>
            </w:r>
            <w:r w:rsidR="00664684">
              <w:rPr>
                <w:b/>
                <w:szCs w:val="19"/>
                <w:shd w:val="clear" w:color="auto" w:fill="FFFFFF"/>
              </w:rPr>
              <w:t>9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4C4318" w:rsidP="002522AE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szCs w:val="19"/>
                <w:shd w:val="clear" w:color="auto" w:fill="FFFFFF"/>
              </w:rPr>
              <w:t>1</w:t>
            </w:r>
            <w:r w:rsidR="002522AE">
              <w:rPr>
                <w:b/>
                <w:szCs w:val="19"/>
                <w:shd w:val="clear" w:color="auto" w:fill="FFFFFF"/>
              </w:rPr>
              <w:t>08</w:t>
            </w:r>
            <w:r w:rsidRPr="00D02E69">
              <w:rPr>
                <w:b/>
                <w:szCs w:val="19"/>
                <w:shd w:val="clear" w:color="auto" w:fill="FFFFFF"/>
              </w:rPr>
              <w:t>,</w:t>
            </w:r>
            <w:r w:rsidR="00664684">
              <w:rPr>
                <w:b/>
                <w:szCs w:val="19"/>
                <w:shd w:val="clear" w:color="auto" w:fill="FFFFFF"/>
              </w:rPr>
              <w:t>1</w:t>
            </w:r>
          </w:p>
        </w:tc>
      </w:tr>
      <w:tr w:rsidR="00590FD7" w:rsidRPr="0026337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590FD7" w:rsidP="00D02E69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budynków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664684" w:rsidP="0066468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98</w:t>
            </w:r>
            <w:r w:rsidR="00291C80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4C4318" w:rsidP="002522AE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2522AE">
              <w:rPr>
                <w:szCs w:val="19"/>
                <w:shd w:val="clear" w:color="auto" w:fill="FFFFFF"/>
              </w:rPr>
              <w:t>08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664684">
              <w:rPr>
                <w:szCs w:val="19"/>
                <w:shd w:val="clear" w:color="auto" w:fill="FFFFFF"/>
              </w:rPr>
              <w:t>9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4C4318" w:rsidP="00664684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664684">
              <w:rPr>
                <w:szCs w:val="19"/>
                <w:shd w:val="clear" w:color="auto" w:fill="FFFFFF"/>
              </w:rPr>
              <w:t>16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664684">
              <w:rPr>
                <w:szCs w:val="19"/>
                <w:shd w:val="clear" w:color="auto" w:fill="FFFFFF"/>
              </w:rPr>
              <w:t>7</w:t>
            </w:r>
          </w:p>
        </w:tc>
      </w:tr>
      <w:tr w:rsidR="00590FD7" w:rsidRPr="0026337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590FD7" w:rsidP="006C45D1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obiektów inżynierii lądowej</w:t>
            </w:r>
            <w:r w:rsidR="006C45D1">
              <w:rPr>
                <w:szCs w:val="19"/>
                <w:shd w:val="clear" w:color="auto" w:fill="FFFFFF"/>
              </w:rPr>
              <w:br/>
            </w:r>
            <w:r w:rsidRPr="00D02E69">
              <w:rPr>
                <w:szCs w:val="19"/>
                <w:shd w:val="clear" w:color="auto" w:fill="FFFFFF"/>
              </w:rPr>
              <w:t>i wodnej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664684" w:rsidP="0066468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104</w:t>
            </w:r>
            <w:r w:rsidR="008B03BB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6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664684" w:rsidP="0066468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100</w:t>
            </w:r>
            <w:r w:rsidR="00FC690E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0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4C4318" w:rsidP="00664684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1F2979">
              <w:rPr>
                <w:szCs w:val="19"/>
                <w:shd w:val="clear" w:color="auto" w:fill="FFFFFF"/>
              </w:rPr>
              <w:t>0</w:t>
            </w:r>
            <w:r w:rsidR="00664684">
              <w:rPr>
                <w:szCs w:val="19"/>
                <w:shd w:val="clear" w:color="auto" w:fill="FFFFFF"/>
              </w:rPr>
              <w:t>3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664684">
              <w:rPr>
                <w:szCs w:val="19"/>
                <w:shd w:val="clear" w:color="auto" w:fill="FFFFFF"/>
              </w:rPr>
              <w:t>6</w:t>
            </w:r>
          </w:p>
        </w:tc>
      </w:tr>
      <w:tr w:rsidR="00590FD7" w:rsidRPr="0026337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590FD7" w:rsidP="00D02E69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664684" w:rsidP="0066468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109</w:t>
            </w:r>
            <w:r w:rsidR="00E0137B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664684" w:rsidP="002522A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105</w:t>
            </w:r>
            <w:r w:rsidR="00590FD7" w:rsidRPr="00D02E69">
              <w:rPr>
                <w:szCs w:val="19"/>
                <w:shd w:val="clear" w:color="auto" w:fill="FFFFFF"/>
              </w:rPr>
              <w:t>,</w:t>
            </w:r>
            <w:r w:rsidR="002522AE">
              <w:rPr>
                <w:szCs w:val="19"/>
                <w:shd w:val="clear" w:color="auto" w:fill="FFFFFF"/>
              </w:rPr>
              <w:t>1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4C4318" w:rsidP="00664684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C94BD8">
              <w:rPr>
                <w:szCs w:val="19"/>
                <w:shd w:val="clear" w:color="auto" w:fill="FFFFFF"/>
              </w:rPr>
              <w:t>0</w:t>
            </w:r>
            <w:r w:rsidR="00664684">
              <w:rPr>
                <w:szCs w:val="19"/>
                <w:shd w:val="clear" w:color="auto" w:fill="FFFFFF"/>
              </w:rPr>
              <w:t>5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664684">
              <w:rPr>
                <w:szCs w:val="19"/>
                <w:shd w:val="clear" w:color="auto" w:fill="FFFFFF"/>
              </w:rPr>
              <w:t>3</w:t>
            </w:r>
          </w:p>
        </w:tc>
      </w:tr>
    </w:tbl>
    <w:p w:rsidR="00D02E69" w:rsidRDefault="00D02E69" w:rsidP="00087684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="00823857" w:rsidRDefault="00823857" w:rsidP="00983C08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0F7A62" w:rsidRDefault="000F7A62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</w:p>
    <w:p w:rsidR="00F87D8C" w:rsidRPr="00C21B8F" w:rsidRDefault="001F2979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883577">
        <w:rPr>
          <w:noProof/>
          <w:color w:val="000000" w:themeColor="text1"/>
          <w:spacing w:val="-2"/>
          <w:szCs w:val="19"/>
          <w:lang w:eastAsia="pl-PL"/>
        </w:rPr>
        <w:t>W</w:t>
      </w:r>
      <w:r w:rsidR="00CD0DE1" w:rsidRPr="0088357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53DED" w:rsidRPr="00883577">
        <w:rPr>
          <w:noProof/>
          <w:color w:val="000000" w:themeColor="text1"/>
          <w:spacing w:val="-2"/>
          <w:szCs w:val="19"/>
          <w:lang w:eastAsia="pl-PL"/>
        </w:rPr>
        <w:t>październiku</w:t>
      </w:r>
      <w:r w:rsidR="00CC5C10" w:rsidRPr="00883577">
        <w:rPr>
          <w:noProof/>
          <w:color w:val="000000" w:themeColor="text1"/>
          <w:spacing w:val="-2"/>
          <w:szCs w:val="19"/>
          <w:lang w:eastAsia="pl-PL"/>
        </w:rPr>
        <w:t xml:space="preserve"> bieżącego roku</w:t>
      </w:r>
      <w:r w:rsidR="00B875E8">
        <w:rPr>
          <w:noProof/>
          <w:color w:val="000000" w:themeColor="text1"/>
          <w:spacing w:val="-2"/>
          <w:szCs w:val="19"/>
          <w:lang w:eastAsia="pl-PL"/>
        </w:rPr>
        <w:t>,</w:t>
      </w:r>
      <w:r w:rsidR="00BC6533" w:rsidRPr="0088357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C0A15" w:rsidRPr="00883577">
        <w:rPr>
          <w:noProof/>
          <w:color w:val="000000" w:themeColor="text1"/>
          <w:spacing w:val="-2"/>
          <w:szCs w:val="19"/>
          <w:lang w:eastAsia="pl-PL"/>
        </w:rPr>
        <w:t>zwiększenie</w:t>
      </w:r>
      <w:r w:rsidR="00BC6533" w:rsidRPr="00883577">
        <w:rPr>
          <w:noProof/>
          <w:color w:val="000000" w:themeColor="text1"/>
          <w:spacing w:val="-2"/>
          <w:szCs w:val="19"/>
          <w:lang w:eastAsia="pl-PL"/>
        </w:rPr>
        <w:t xml:space="preserve"> wartośc</w:t>
      </w:r>
      <w:r w:rsidR="003D551E" w:rsidRPr="00883577">
        <w:rPr>
          <w:noProof/>
          <w:color w:val="000000" w:themeColor="text1"/>
          <w:spacing w:val="-2"/>
          <w:szCs w:val="19"/>
          <w:lang w:eastAsia="pl-PL"/>
        </w:rPr>
        <w:t xml:space="preserve">i produkcji budowlano-montażowej </w:t>
      </w:r>
      <w:r w:rsidR="00996688" w:rsidRPr="00C21B8F">
        <w:rPr>
          <w:noProof/>
          <w:color w:val="000000" w:themeColor="text1"/>
          <w:spacing w:val="-2"/>
          <w:szCs w:val="19"/>
          <w:lang w:eastAsia="pl-PL"/>
        </w:rPr>
        <w:t>o</w:t>
      </w:r>
      <w:r w:rsidR="003D551E" w:rsidRPr="00C21B8F">
        <w:rPr>
          <w:noProof/>
          <w:color w:val="000000" w:themeColor="text1"/>
          <w:spacing w:val="-2"/>
          <w:szCs w:val="19"/>
          <w:lang w:eastAsia="pl-PL"/>
        </w:rPr>
        <w:t>dnotowano w skali roku dla</w:t>
      </w:r>
      <w:r w:rsidR="008F5EF6" w:rsidRPr="00C21B8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500F2E" w:rsidRPr="00C21B8F">
        <w:rPr>
          <w:noProof/>
          <w:color w:val="000000" w:themeColor="text1"/>
          <w:spacing w:val="-2"/>
          <w:szCs w:val="19"/>
          <w:lang w:eastAsia="pl-PL"/>
        </w:rPr>
        <w:t>przedsiębiorstw zajmu</w:t>
      </w:r>
      <w:r w:rsidR="008C366A" w:rsidRPr="00C21B8F">
        <w:rPr>
          <w:noProof/>
          <w:color w:val="000000" w:themeColor="text1"/>
          <w:spacing w:val="-2"/>
          <w:szCs w:val="19"/>
          <w:lang w:eastAsia="pl-PL"/>
        </w:rPr>
        <w:t>j</w:t>
      </w:r>
      <w:r w:rsidR="00CC5C10" w:rsidRPr="00C21B8F">
        <w:rPr>
          <w:noProof/>
          <w:color w:val="000000" w:themeColor="text1"/>
          <w:spacing w:val="-2"/>
          <w:szCs w:val="19"/>
          <w:lang w:eastAsia="pl-PL"/>
        </w:rPr>
        <w:t xml:space="preserve">ących się budową budynków – o </w:t>
      </w:r>
      <w:r w:rsidR="00CD0DE1" w:rsidRPr="00C21B8F">
        <w:rPr>
          <w:noProof/>
          <w:color w:val="000000" w:themeColor="text1"/>
          <w:spacing w:val="-2"/>
          <w:szCs w:val="19"/>
          <w:lang w:eastAsia="pl-PL"/>
        </w:rPr>
        <w:t>8</w:t>
      </w:r>
      <w:r w:rsidR="00500F2E" w:rsidRPr="00C21B8F">
        <w:rPr>
          <w:noProof/>
          <w:color w:val="000000" w:themeColor="text1"/>
          <w:spacing w:val="-2"/>
          <w:szCs w:val="19"/>
          <w:lang w:eastAsia="pl-PL"/>
        </w:rPr>
        <w:t>,</w:t>
      </w:r>
      <w:r w:rsidR="00853DED" w:rsidRPr="00C21B8F">
        <w:rPr>
          <w:noProof/>
          <w:color w:val="000000" w:themeColor="text1"/>
          <w:spacing w:val="-2"/>
          <w:szCs w:val="19"/>
          <w:lang w:eastAsia="pl-PL"/>
        </w:rPr>
        <w:t>9</w:t>
      </w:r>
      <w:r w:rsidRPr="00C21B8F">
        <w:rPr>
          <w:noProof/>
          <w:color w:val="000000" w:themeColor="text1"/>
          <w:spacing w:val="-2"/>
          <w:szCs w:val="19"/>
          <w:lang w:eastAsia="pl-PL"/>
        </w:rPr>
        <w:t>%</w:t>
      </w:r>
      <w:r w:rsidR="00304659" w:rsidRPr="00C21B8F">
        <w:rPr>
          <w:noProof/>
          <w:color w:val="000000" w:themeColor="text1"/>
          <w:spacing w:val="-2"/>
          <w:szCs w:val="19"/>
          <w:lang w:eastAsia="pl-PL"/>
        </w:rPr>
        <w:t xml:space="preserve">, </w:t>
      </w:r>
      <w:r w:rsidR="00304659" w:rsidRPr="00C21B8F">
        <w:rPr>
          <w:noProof/>
          <w:color w:val="000000" w:themeColor="text1"/>
          <w:spacing w:val="-2"/>
          <w:szCs w:val="19"/>
          <w:lang w:eastAsia="pl-PL"/>
        </w:rPr>
        <w:br/>
      </w:r>
      <w:r w:rsidR="00853DED" w:rsidRPr="00C21B8F">
        <w:rPr>
          <w:noProof/>
          <w:color w:val="000000" w:themeColor="text1"/>
          <w:spacing w:val="-2"/>
          <w:szCs w:val="19"/>
          <w:lang w:eastAsia="pl-PL"/>
        </w:rPr>
        <w:t>a także</w:t>
      </w:r>
      <w:r w:rsidR="00CF5E68">
        <w:rPr>
          <w:noProof/>
          <w:color w:val="000000" w:themeColor="text1"/>
          <w:spacing w:val="-2"/>
          <w:szCs w:val="19"/>
          <w:lang w:eastAsia="pl-PL"/>
        </w:rPr>
        <w:t xml:space="preserve"> dla </w:t>
      </w:r>
      <w:r w:rsidR="00853DED" w:rsidRPr="00C21B8F">
        <w:rPr>
          <w:noProof/>
          <w:color w:val="000000" w:themeColor="text1"/>
          <w:spacing w:val="-2"/>
          <w:szCs w:val="19"/>
          <w:lang w:eastAsia="pl-PL"/>
        </w:rPr>
        <w:t>jednostek realizujących prace budo</w:t>
      </w:r>
      <w:r w:rsidR="00CF5E68">
        <w:rPr>
          <w:noProof/>
          <w:color w:val="000000" w:themeColor="text1"/>
          <w:spacing w:val="-2"/>
          <w:szCs w:val="19"/>
          <w:lang w:eastAsia="pl-PL"/>
        </w:rPr>
        <w:t xml:space="preserve">wlane specjalistyczne – o 5,1%. </w:t>
      </w:r>
      <w:r w:rsidR="00883577" w:rsidRPr="00C21B8F">
        <w:rPr>
          <w:noProof/>
          <w:color w:val="000000" w:themeColor="text1"/>
          <w:spacing w:val="-2"/>
          <w:szCs w:val="19"/>
          <w:lang w:eastAsia="pl-PL"/>
        </w:rPr>
        <w:t xml:space="preserve">Z kolei w </w:t>
      </w:r>
      <w:r w:rsidR="00304659" w:rsidRPr="00C21B8F">
        <w:rPr>
          <w:noProof/>
          <w:color w:val="000000" w:themeColor="text1"/>
          <w:spacing w:val="-2"/>
          <w:szCs w:val="19"/>
          <w:lang w:eastAsia="pl-PL"/>
        </w:rPr>
        <w:t>p</w:t>
      </w:r>
      <w:r w:rsidR="00883577" w:rsidRPr="00C21B8F">
        <w:rPr>
          <w:noProof/>
          <w:color w:val="000000" w:themeColor="text1"/>
          <w:spacing w:val="-2"/>
          <w:szCs w:val="19"/>
          <w:lang w:eastAsia="pl-PL"/>
        </w:rPr>
        <w:t>o</w:t>
      </w:r>
      <w:r w:rsidR="00CF5E68">
        <w:rPr>
          <w:noProof/>
          <w:color w:val="000000" w:themeColor="text1"/>
          <w:spacing w:val="-2"/>
          <w:szCs w:val="19"/>
          <w:lang w:eastAsia="pl-PL"/>
        </w:rPr>
        <w:t>d</w:t>
      </w:r>
      <w:r w:rsidR="00304659" w:rsidRPr="00C21B8F">
        <w:rPr>
          <w:noProof/>
          <w:color w:val="000000" w:themeColor="text1"/>
          <w:spacing w:val="-2"/>
          <w:szCs w:val="19"/>
          <w:lang w:eastAsia="pl-PL"/>
        </w:rPr>
        <w:t>-</w:t>
      </w:r>
      <w:r w:rsidR="00883577" w:rsidRPr="00C21B8F">
        <w:rPr>
          <w:noProof/>
          <w:color w:val="000000" w:themeColor="text1"/>
          <w:spacing w:val="-2"/>
          <w:szCs w:val="19"/>
          <w:lang w:eastAsia="pl-PL"/>
        </w:rPr>
        <w:t xml:space="preserve">miotach, których podstawowym rodzajem działalności była budowa </w:t>
      </w:r>
      <w:r w:rsidR="002208E3">
        <w:rPr>
          <w:noProof/>
          <w:color w:val="000000" w:themeColor="text1"/>
          <w:spacing w:val="-2"/>
          <w:szCs w:val="19"/>
          <w:lang w:eastAsia="pl-PL"/>
        </w:rPr>
        <w:t xml:space="preserve">obiektów inżynierii lądowej i wodnej, </w:t>
      </w:r>
      <w:r w:rsidR="00CF5E68">
        <w:rPr>
          <w:noProof/>
          <w:color w:val="000000" w:themeColor="text1"/>
          <w:spacing w:val="-2"/>
          <w:szCs w:val="19"/>
          <w:lang w:eastAsia="pl-PL"/>
        </w:rPr>
        <w:t xml:space="preserve">wartość ta ukształtowała </w:t>
      </w:r>
      <w:r w:rsidR="00304659" w:rsidRPr="00C21B8F">
        <w:rPr>
          <w:noProof/>
          <w:color w:val="000000" w:themeColor="text1"/>
          <w:spacing w:val="-2"/>
          <w:szCs w:val="19"/>
          <w:lang w:eastAsia="pl-PL"/>
        </w:rPr>
        <w:t xml:space="preserve">się </w:t>
      </w:r>
      <w:r w:rsidR="00883577" w:rsidRPr="00C21B8F">
        <w:rPr>
          <w:noProof/>
          <w:color w:val="000000" w:themeColor="text1"/>
          <w:spacing w:val="-2"/>
          <w:szCs w:val="19"/>
          <w:lang w:eastAsia="pl-PL"/>
        </w:rPr>
        <w:t xml:space="preserve">na </w:t>
      </w:r>
      <w:r w:rsidR="002208E3">
        <w:rPr>
          <w:noProof/>
          <w:color w:val="000000" w:themeColor="text1"/>
          <w:spacing w:val="-2"/>
          <w:szCs w:val="19"/>
          <w:lang w:eastAsia="pl-PL"/>
        </w:rPr>
        <w:t xml:space="preserve">poziomie sprzed roku. </w:t>
      </w:r>
      <w:r w:rsidR="00883577" w:rsidRPr="00C21B8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="009E2F18" w:rsidRPr="00883577" w:rsidRDefault="00100997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C21B8F">
        <w:rPr>
          <w:noProof/>
          <w:color w:val="000000" w:themeColor="text1"/>
          <w:spacing w:val="-2"/>
          <w:szCs w:val="19"/>
          <w:lang w:eastAsia="pl-PL"/>
        </w:rPr>
        <w:t>W stosunku do września</w:t>
      </w:r>
      <w:r w:rsidR="000C6E8D" w:rsidRPr="00C21B8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C5C10" w:rsidRPr="00C21B8F">
        <w:rPr>
          <w:noProof/>
          <w:color w:val="000000" w:themeColor="text1"/>
          <w:spacing w:val="-2"/>
          <w:szCs w:val="19"/>
          <w:lang w:eastAsia="pl-PL"/>
        </w:rPr>
        <w:t>2022 roku</w:t>
      </w:r>
      <w:r w:rsidR="00304659" w:rsidRPr="00C21B8F">
        <w:rPr>
          <w:noProof/>
          <w:color w:val="000000" w:themeColor="text1"/>
          <w:spacing w:val="-2"/>
          <w:szCs w:val="19"/>
          <w:lang w:eastAsia="pl-PL"/>
        </w:rPr>
        <w:t>,</w:t>
      </w:r>
      <w:r w:rsidR="000C6E8D" w:rsidRPr="00C21B8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F5E68">
        <w:rPr>
          <w:noProof/>
          <w:color w:val="000000" w:themeColor="text1"/>
          <w:spacing w:val="-2"/>
          <w:szCs w:val="19"/>
          <w:lang w:eastAsia="pl-PL"/>
        </w:rPr>
        <w:t>zaobser</w:t>
      </w:r>
      <w:r w:rsidR="00F20999" w:rsidRPr="00C21B8F">
        <w:rPr>
          <w:noProof/>
          <w:color w:val="000000" w:themeColor="text1"/>
          <w:spacing w:val="-2"/>
          <w:szCs w:val="19"/>
          <w:lang w:eastAsia="pl-PL"/>
        </w:rPr>
        <w:t>w</w:t>
      </w:r>
      <w:r w:rsidR="00CF5E68">
        <w:rPr>
          <w:noProof/>
          <w:color w:val="000000" w:themeColor="text1"/>
          <w:spacing w:val="-2"/>
          <w:szCs w:val="19"/>
          <w:lang w:eastAsia="pl-PL"/>
        </w:rPr>
        <w:t>owano</w:t>
      </w:r>
      <w:r w:rsidR="00F20999" w:rsidRPr="00C21B8F">
        <w:rPr>
          <w:noProof/>
          <w:color w:val="000000" w:themeColor="text1"/>
          <w:spacing w:val="-2"/>
          <w:szCs w:val="19"/>
          <w:lang w:eastAsia="pl-PL"/>
        </w:rPr>
        <w:t xml:space="preserve"> wzrost</w:t>
      </w:r>
      <w:r w:rsidR="00AD2C4E" w:rsidRPr="00C21B8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304659" w:rsidRPr="00C21B8F">
        <w:rPr>
          <w:noProof/>
          <w:color w:val="000000" w:themeColor="text1"/>
          <w:spacing w:val="-2"/>
          <w:szCs w:val="19"/>
          <w:lang w:eastAsia="pl-PL"/>
        </w:rPr>
        <w:t>sprzedaży</w:t>
      </w:r>
      <w:r w:rsidR="00CC5C10" w:rsidRPr="00C21B8F">
        <w:rPr>
          <w:noProof/>
          <w:color w:val="000000" w:themeColor="text1"/>
          <w:spacing w:val="-2"/>
          <w:szCs w:val="19"/>
          <w:lang w:eastAsia="pl-PL"/>
        </w:rPr>
        <w:t xml:space="preserve"> robót</w:t>
      </w:r>
      <w:r w:rsidR="000C6E8D" w:rsidRPr="00C21B8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C21B8F">
        <w:rPr>
          <w:noProof/>
          <w:color w:val="000000" w:themeColor="text1"/>
          <w:spacing w:val="-2"/>
          <w:szCs w:val="19"/>
          <w:lang w:eastAsia="pl-PL"/>
        </w:rPr>
        <w:t xml:space="preserve">wśród jednostek </w:t>
      </w:r>
      <w:r w:rsidRPr="00C21B8F">
        <w:rPr>
          <w:noProof/>
          <w:spacing w:val="-2"/>
          <w:szCs w:val="19"/>
          <w:lang w:eastAsia="pl-PL"/>
        </w:rPr>
        <w:t xml:space="preserve">wykonujących prace </w:t>
      </w:r>
      <w:r w:rsidRPr="00C21B8F">
        <w:rPr>
          <w:noProof/>
          <w:color w:val="000000" w:themeColor="text1"/>
          <w:spacing w:val="-2"/>
          <w:szCs w:val="19"/>
          <w:lang w:eastAsia="pl-PL"/>
        </w:rPr>
        <w:t>budowlane specjalistyczne – o 9,7% oraz z</w:t>
      </w:r>
      <w:r w:rsidRPr="00C21B8F">
        <w:rPr>
          <w:noProof/>
          <w:spacing w:val="-2"/>
          <w:szCs w:val="19"/>
          <w:lang w:eastAsia="pl-PL"/>
        </w:rPr>
        <w:t>ajmujących się budową obiektów inżynierii lądowej i wodnej – o 4,6%</w:t>
      </w:r>
      <w:r w:rsidRPr="00C21B8F">
        <w:rPr>
          <w:noProof/>
          <w:color w:val="000000" w:themeColor="text1"/>
          <w:spacing w:val="-2"/>
          <w:szCs w:val="19"/>
          <w:lang w:eastAsia="pl-PL"/>
        </w:rPr>
        <w:t>, podczas gdy spadek odnotowano dla przedsiębiorstw</w:t>
      </w:r>
      <w:r w:rsidRPr="0088357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D624DB" w:rsidRPr="00883577">
        <w:rPr>
          <w:noProof/>
          <w:color w:val="000000" w:themeColor="text1"/>
          <w:spacing w:val="-2"/>
          <w:szCs w:val="19"/>
          <w:lang w:eastAsia="pl-PL"/>
        </w:rPr>
        <w:t xml:space="preserve">specjalizujących </w:t>
      </w:r>
      <w:r w:rsidRPr="00883577">
        <w:rPr>
          <w:noProof/>
          <w:color w:val="000000" w:themeColor="text1"/>
          <w:spacing w:val="-2"/>
          <w:szCs w:val="19"/>
          <w:lang w:eastAsia="pl-PL"/>
        </w:rPr>
        <w:t>się we wznoszeniu budynków – o 1</w:t>
      </w:r>
      <w:r w:rsidR="00D624DB" w:rsidRPr="00883577">
        <w:rPr>
          <w:noProof/>
          <w:color w:val="000000" w:themeColor="text1"/>
          <w:spacing w:val="-2"/>
          <w:szCs w:val="19"/>
          <w:lang w:eastAsia="pl-PL"/>
        </w:rPr>
        <w:t>,</w:t>
      </w:r>
      <w:r w:rsidRPr="00883577">
        <w:rPr>
          <w:noProof/>
          <w:color w:val="000000" w:themeColor="text1"/>
          <w:spacing w:val="-2"/>
          <w:szCs w:val="19"/>
          <w:lang w:eastAsia="pl-PL"/>
        </w:rPr>
        <w:t xml:space="preserve">2%. </w:t>
      </w:r>
      <w:r w:rsidR="00D624DB" w:rsidRPr="0088357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="00500F2E" w:rsidRPr="00883577" w:rsidRDefault="00696D0F" w:rsidP="00D02E69">
      <w:pPr>
        <w:spacing w:line="288" w:lineRule="auto"/>
        <w:rPr>
          <w:szCs w:val="19"/>
        </w:rPr>
      </w:pPr>
      <w:r w:rsidRPr="00883577">
        <w:rPr>
          <w:szCs w:val="19"/>
        </w:rPr>
        <w:lastRenderedPageBreak/>
        <w:t xml:space="preserve">W </w:t>
      </w:r>
      <w:r w:rsidR="00B317BC" w:rsidRPr="00883577">
        <w:rPr>
          <w:szCs w:val="19"/>
        </w:rPr>
        <w:t xml:space="preserve">okresie styczeń-październik </w:t>
      </w:r>
      <w:r w:rsidR="00304659">
        <w:rPr>
          <w:szCs w:val="19"/>
        </w:rPr>
        <w:t>b</w:t>
      </w:r>
      <w:r w:rsidR="00C21B8F">
        <w:rPr>
          <w:szCs w:val="19"/>
        </w:rPr>
        <w:t xml:space="preserve">ieżącego </w:t>
      </w:r>
      <w:r w:rsidR="00304659">
        <w:rPr>
          <w:szCs w:val="19"/>
        </w:rPr>
        <w:t>roku</w:t>
      </w:r>
      <w:r w:rsidR="00C21B8F">
        <w:rPr>
          <w:szCs w:val="19"/>
        </w:rPr>
        <w:t xml:space="preserve">, zwiększenie prac </w:t>
      </w:r>
      <w:r w:rsidR="005858EB" w:rsidRPr="00883577">
        <w:rPr>
          <w:szCs w:val="19"/>
        </w:rPr>
        <w:t>budowlano-montażowych</w:t>
      </w:r>
      <w:r w:rsidR="00421539">
        <w:rPr>
          <w:szCs w:val="19"/>
        </w:rPr>
        <w:t xml:space="preserve">, </w:t>
      </w:r>
      <w:r w:rsidR="00421539">
        <w:rPr>
          <w:szCs w:val="19"/>
        </w:rPr>
        <w:br/>
        <w:t xml:space="preserve">w porównaniu z analogicznym okresem ubiegłego roku, </w:t>
      </w:r>
      <w:r w:rsidR="00C21B8F">
        <w:rPr>
          <w:szCs w:val="19"/>
        </w:rPr>
        <w:t xml:space="preserve">wystąpiło </w:t>
      </w:r>
      <w:r w:rsidR="005858EB" w:rsidRPr="00883577">
        <w:rPr>
          <w:szCs w:val="19"/>
        </w:rPr>
        <w:t xml:space="preserve">we wszystkich działach budownictwa, przy czym w </w:t>
      </w:r>
      <w:r w:rsidR="00C21B8F" w:rsidRPr="00C21B8F">
        <w:rPr>
          <w:szCs w:val="19"/>
        </w:rPr>
        <w:t>podmiotach</w:t>
      </w:r>
      <w:r w:rsidR="00500F2E" w:rsidRPr="00C21B8F">
        <w:rPr>
          <w:szCs w:val="19"/>
        </w:rPr>
        <w:t xml:space="preserve"> </w:t>
      </w:r>
      <w:r w:rsidR="004C7DC3" w:rsidRPr="00C21B8F">
        <w:rPr>
          <w:szCs w:val="19"/>
        </w:rPr>
        <w:t>realizujących</w:t>
      </w:r>
      <w:r w:rsidR="001A229E" w:rsidRPr="00883577">
        <w:rPr>
          <w:szCs w:val="19"/>
        </w:rPr>
        <w:t xml:space="preserve"> </w:t>
      </w:r>
      <w:r w:rsidR="006967B0" w:rsidRPr="00883577">
        <w:rPr>
          <w:szCs w:val="19"/>
        </w:rPr>
        <w:t xml:space="preserve">prace z zakresu </w:t>
      </w:r>
      <w:r w:rsidR="00500F2E" w:rsidRPr="00883577">
        <w:rPr>
          <w:szCs w:val="19"/>
        </w:rPr>
        <w:t>budow</w:t>
      </w:r>
      <w:r w:rsidR="006967B0" w:rsidRPr="00883577">
        <w:rPr>
          <w:szCs w:val="19"/>
        </w:rPr>
        <w:t>y</w:t>
      </w:r>
      <w:r w:rsidR="00E52A6D" w:rsidRPr="00883577">
        <w:rPr>
          <w:szCs w:val="19"/>
        </w:rPr>
        <w:t xml:space="preserve"> budynków – </w:t>
      </w:r>
      <w:r w:rsidR="00421539">
        <w:rPr>
          <w:szCs w:val="19"/>
        </w:rPr>
        <w:br/>
      </w:r>
      <w:r w:rsidR="005858EB" w:rsidRPr="00883577">
        <w:rPr>
          <w:szCs w:val="19"/>
        </w:rPr>
        <w:t>o 16</w:t>
      </w:r>
      <w:r w:rsidR="00500F2E" w:rsidRPr="00883577">
        <w:rPr>
          <w:szCs w:val="19"/>
        </w:rPr>
        <w:t>,</w:t>
      </w:r>
      <w:r w:rsidR="005858EB" w:rsidRPr="00883577">
        <w:rPr>
          <w:szCs w:val="19"/>
        </w:rPr>
        <w:t>7</w:t>
      </w:r>
      <w:r w:rsidR="00E52A6D" w:rsidRPr="00883577">
        <w:rPr>
          <w:szCs w:val="19"/>
        </w:rPr>
        <w:t>%</w:t>
      </w:r>
      <w:r w:rsidR="007B516D" w:rsidRPr="00883577">
        <w:rPr>
          <w:szCs w:val="19"/>
        </w:rPr>
        <w:t>,</w:t>
      </w:r>
      <w:r w:rsidR="00BF1329" w:rsidRPr="00883577">
        <w:rPr>
          <w:szCs w:val="19"/>
        </w:rPr>
        <w:t xml:space="preserve"> wykonujących roboty budowlane specjalistyczne</w:t>
      </w:r>
      <w:r w:rsidR="000165A9" w:rsidRPr="00883577">
        <w:rPr>
          <w:szCs w:val="19"/>
        </w:rPr>
        <w:t xml:space="preserve"> </w:t>
      </w:r>
      <w:r w:rsidR="00BF1329" w:rsidRPr="00883577">
        <w:rPr>
          <w:szCs w:val="19"/>
        </w:rPr>
        <w:t>–</w:t>
      </w:r>
      <w:r w:rsidR="00CE62C9" w:rsidRPr="00883577">
        <w:rPr>
          <w:szCs w:val="19"/>
        </w:rPr>
        <w:t xml:space="preserve"> </w:t>
      </w:r>
      <w:r w:rsidR="00BF1329" w:rsidRPr="00883577">
        <w:rPr>
          <w:szCs w:val="19"/>
        </w:rPr>
        <w:t xml:space="preserve">o </w:t>
      </w:r>
      <w:r w:rsidR="005858EB" w:rsidRPr="00883577">
        <w:rPr>
          <w:szCs w:val="19"/>
        </w:rPr>
        <w:t>5</w:t>
      </w:r>
      <w:r w:rsidR="00CE62C9" w:rsidRPr="00883577">
        <w:rPr>
          <w:szCs w:val="19"/>
        </w:rPr>
        <w:t>,</w:t>
      </w:r>
      <w:r w:rsidR="005858EB" w:rsidRPr="00883577">
        <w:rPr>
          <w:szCs w:val="19"/>
        </w:rPr>
        <w:t>3</w:t>
      </w:r>
      <w:r w:rsidR="00BF1329" w:rsidRPr="00883577">
        <w:rPr>
          <w:szCs w:val="19"/>
        </w:rPr>
        <w:t>% oraz</w:t>
      </w:r>
      <w:r w:rsidR="007B516D" w:rsidRPr="00883577">
        <w:rPr>
          <w:szCs w:val="19"/>
        </w:rPr>
        <w:t xml:space="preserve"> specjalizujących się we wznoszeniu obiektów i</w:t>
      </w:r>
      <w:r w:rsidR="00662148" w:rsidRPr="00883577">
        <w:rPr>
          <w:szCs w:val="19"/>
        </w:rPr>
        <w:t>nżynierii lądowej i wodnej</w:t>
      </w:r>
      <w:r w:rsidR="000165A9" w:rsidRPr="00883577">
        <w:rPr>
          <w:szCs w:val="19"/>
        </w:rPr>
        <w:t xml:space="preserve"> </w:t>
      </w:r>
      <w:r w:rsidR="00E52A6D" w:rsidRPr="00883577">
        <w:rPr>
          <w:szCs w:val="19"/>
        </w:rPr>
        <w:t xml:space="preserve">– </w:t>
      </w:r>
      <w:r w:rsidR="0053337D" w:rsidRPr="00883577">
        <w:rPr>
          <w:szCs w:val="19"/>
        </w:rPr>
        <w:t xml:space="preserve">o </w:t>
      </w:r>
      <w:r w:rsidR="005858EB" w:rsidRPr="00883577">
        <w:rPr>
          <w:szCs w:val="19"/>
        </w:rPr>
        <w:t>3</w:t>
      </w:r>
      <w:r w:rsidR="007B516D" w:rsidRPr="00883577">
        <w:rPr>
          <w:szCs w:val="19"/>
        </w:rPr>
        <w:t>,</w:t>
      </w:r>
      <w:r w:rsidR="005858EB" w:rsidRPr="00883577">
        <w:rPr>
          <w:szCs w:val="19"/>
        </w:rPr>
        <w:t>6</w:t>
      </w:r>
      <w:r w:rsidR="00E52A6D" w:rsidRPr="00883577">
        <w:rPr>
          <w:szCs w:val="19"/>
        </w:rPr>
        <w:t>%</w:t>
      </w:r>
      <w:r w:rsidR="00BF1329" w:rsidRPr="00883577">
        <w:rPr>
          <w:szCs w:val="19"/>
        </w:rPr>
        <w:t xml:space="preserve">. </w:t>
      </w:r>
    </w:p>
    <w:p w:rsidR="001E12DB" w:rsidRPr="00645AEF" w:rsidRDefault="00650B5C" w:rsidP="00D02E69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645AEF">
        <w:rPr>
          <w:noProof/>
          <w:color w:val="000000" w:themeColor="text1"/>
          <w:spacing w:val="-2"/>
          <w:szCs w:val="19"/>
          <w:lang w:eastAsia="pl-PL"/>
        </w:rPr>
        <w:t>P</w:t>
      </w:r>
      <w:r w:rsidR="00965108" w:rsidRPr="00645AEF">
        <w:rPr>
          <w:noProof/>
          <w:color w:val="000000" w:themeColor="text1"/>
          <w:spacing w:val="-2"/>
          <w:szCs w:val="19"/>
          <w:lang w:eastAsia="pl-PL"/>
        </w:rPr>
        <w:t>rodukc</w:t>
      </w:r>
      <w:r w:rsidR="003F7DEC" w:rsidRPr="00645AEF">
        <w:rPr>
          <w:noProof/>
          <w:color w:val="000000" w:themeColor="text1"/>
          <w:spacing w:val="-2"/>
          <w:szCs w:val="19"/>
          <w:lang w:eastAsia="pl-PL"/>
        </w:rPr>
        <w:t>j</w:t>
      </w:r>
      <w:r w:rsidRPr="00645AEF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="004E11FD">
        <w:rPr>
          <w:noProof/>
          <w:color w:val="000000" w:themeColor="text1"/>
          <w:spacing w:val="-2"/>
          <w:szCs w:val="19"/>
          <w:lang w:eastAsia="pl-PL"/>
        </w:rPr>
        <w:t xml:space="preserve"> obejmu</w:t>
      </w:r>
      <w:r w:rsidR="004C6651" w:rsidRPr="00645AEF">
        <w:rPr>
          <w:noProof/>
          <w:color w:val="000000" w:themeColor="text1"/>
          <w:spacing w:val="-2"/>
          <w:szCs w:val="19"/>
          <w:lang w:eastAsia="pl-PL"/>
        </w:rPr>
        <w:t xml:space="preserve">jąca roboty inwestycyjne, </w:t>
      </w:r>
      <w:r w:rsidR="009F49D3" w:rsidRPr="00645AEF">
        <w:rPr>
          <w:noProof/>
          <w:color w:val="000000" w:themeColor="text1"/>
          <w:spacing w:val="-2"/>
          <w:szCs w:val="19"/>
          <w:lang w:eastAsia="pl-PL"/>
        </w:rPr>
        <w:t>w</w:t>
      </w:r>
      <w:r w:rsidR="00883577">
        <w:rPr>
          <w:noProof/>
          <w:color w:val="000000" w:themeColor="text1"/>
          <w:spacing w:val="-2"/>
          <w:szCs w:val="19"/>
          <w:lang w:eastAsia="pl-PL"/>
        </w:rPr>
        <w:t xml:space="preserve"> październiku</w:t>
      </w:r>
      <w:r w:rsidR="009F49D3" w:rsidRPr="00645AE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4C6651" w:rsidRPr="00645AEF">
        <w:rPr>
          <w:noProof/>
          <w:color w:val="000000" w:themeColor="text1"/>
          <w:spacing w:val="-2"/>
          <w:szCs w:val="19"/>
          <w:lang w:eastAsia="pl-PL"/>
        </w:rPr>
        <w:t xml:space="preserve">2022 roku </w:t>
      </w:r>
      <w:r w:rsidR="00883577">
        <w:rPr>
          <w:noProof/>
          <w:color w:val="000000" w:themeColor="text1"/>
          <w:spacing w:val="-2"/>
          <w:szCs w:val="19"/>
          <w:lang w:eastAsia="pl-PL"/>
        </w:rPr>
        <w:t>była niższa niż przed rokiem o 3</w:t>
      </w:r>
      <w:r w:rsidR="004C6651" w:rsidRPr="00645AEF">
        <w:rPr>
          <w:noProof/>
          <w:color w:val="000000" w:themeColor="text1"/>
          <w:spacing w:val="-2"/>
          <w:szCs w:val="19"/>
          <w:lang w:eastAsia="pl-PL"/>
        </w:rPr>
        <w:t>,</w:t>
      </w:r>
      <w:r w:rsidR="00883577">
        <w:rPr>
          <w:noProof/>
          <w:color w:val="000000" w:themeColor="text1"/>
          <w:spacing w:val="-2"/>
          <w:szCs w:val="19"/>
          <w:lang w:eastAsia="pl-PL"/>
        </w:rPr>
        <w:t>3</w:t>
      </w:r>
      <w:r w:rsidR="004C6651" w:rsidRPr="00645AEF">
        <w:rPr>
          <w:noProof/>
          <w:color w:val="000000" w:themeColor="text1"/>
          <w:spacing w:val="-2"/>
          <w:szCs w:val="19"/>
          <w:lang w:eastAsia="pl-PL"/>
        </w:rPr>
        <w:t>%</w:t>
      </w:r>
      <w:r w:rsidR="00645AEF" w:rsidRPr="00645AEF">
        <w:rPr>
          <w:noProof/>
          <w:color w:val="000000" w:themeColor="text1"/>
          <w:spacing w:val="-2"/>
          <w:szCs w:val="19"/>
          <w:lang w:eastAsia="pl-PL"/>
        </w:rPr>
        <w:t xml:space="preserve">, natomiast dla prac o charakterze remontowym zwiększyła się </w:t>
      </w:r>
      <w:r w:rsidR="00883577">
        <w:rPr>
          <w:noProof/>
          <w:color w:val="000000" w:themeColor="text1"/>
          <w:spacing w:val="-2"/>
          <w:szCs w:val="19"/>
          <w:lang w:eastAsia="pl-PL"/>
        </w:rPr>
        <w:t>o 15</w:t>
      </w:r>
      <w:r w:rsidR="00645AEF" w:rsidRPr="00645AEF">
        <w:rPr>
          <w:noProof/>
          <w:color w:val="000000" w:themeColor="text1"/>
          <w:spacing w:val="-2"/>
          <w:szCs w:val="19"/>
          <w:lang w:eastAsia="pl-PL"/>
        </w:rPr>
        <w:t>,</w:t>
      </w:r>
      <w:r w:rsidR="00883577">
        <w:rPr>
          <w:noProof/>
          <w:color w:val="000000" w:themeColor="text1"/>
          <w:spacing w:val="-2"/>
          <w:szCs w:val="19"/>
          <w:lang w:eastAsia="pl-PL"/>
        </w:rPr>
        <w:t>6</w:t>
      </w:r>
      <w:r w:rsidR="00645AEF" w:rsidRPr="00645AEF">
        <w:rPr>
          <w:noProof/>
          <w:color w:val="000000" w:themeColor="text1"/>
          <w:spacing w:val="-2"/>
          <w:szCs w:val="19"/>
          <w:lang w:eastAsia="pl-PL"/>
        </w:rPr>
        <w:t>%</w:t>
      </w:r>
      <w:r w:rsidR="00645AE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5C0B8B" w:rsidRPr="00645AEF">
        <w:rPr>
          <w:noProof/>
          <w:color w:val="000000" w:themeColor="text1"/>
          <w:spacing w:val="-2"/>
          <w:szCs w:val="19"/>
          <w:lang w:eastAsia="pl-PL"/>
        </w:rPr>
        <w:t>(</w:t>
      </w:r>
      <w:r w:rsidR="00645AEF" w:rsidRPr="00645AEF">
        <w:rPr>
          <w:noProof/>
          <w:color w:val="000000" w:themeColor="text1"/>
          <w:spacing w:val="-2"/>
          <w:szCs w:val="19"/>
          <w:lang w:eastAsia="pl-PL"/>
        </w:rPr>
        <w:t xml:space="preserve">w 2021 r. </w:t>
      </w:r>
      <w:r w:rsidR="00655324" w:rsidRPr="00645AEF">
        <w:rPr>
          <w:noProof/>
          <w:color w:val="000000" w:themeColor="text1"/>
          <w:spacing w:val="-2"/>
          <w:szCs w:val="19"/>
          <w:lang w:eastAsia="pl-PL"/>
        </w:rPr>
        <w:t>wzro</w:t>
      </w:r>
      <w:r w:rsidR="00CC5C10" w:rsidRPr="00645AEF">
        <w:rPr>
          <w:noProof/>
          <w:color w:val="000000" w:themeColor="text1"/>
          <w:spacing w:val="-2"/>
          <w:szCs w:val="19"/>
          <w:lang w:eastAsia="pl-PL"/>
        </w:rPr>
        <w:t>s</w:t>
      </w:r>
      <w:r w:rsidR="00883577">
        <w:rPr>
          <w:noProof/>
          <w:color w:val="000000" w:themeColor="text1"/>
          <w:spacing w:val="-2"/>
          <w:szCs w:val="19"/>
          <w:lang w:eastAsia="pl-PL"/>
        </w:rPr>
        <w:t>t odpowiednio o 5</w:t>
      </w:r>
      <w:r w:rsidR="00655324" w:rsidRPr="00645AEF">
        <w:rPr>
          <w:noProof/>
          <w:color w:val="000000" w:themeColor="text1"/>
          <w:spacing w:val="-2"/>
          <w:szCs w:val="19"/>
          <w:lang w:eastAsia="pl-PL"/>
        </w:rPr>
        <w:t>,</w:t>
      </w:r>
      <w:r w:rsidR="00883577">
        <w:rPr>
          <w:noProof/>
          <w:color w:val="000000" w:themeColor="text1"/>
          <w:spacing w:val="-2"/>
          <w:szCs w:val="19"/>
          <w:lang w:eastAsia="pl-PL"/>
        </w:rPr>
        <w:t>1</w:t>
      </w:r>
      <w:r w:rsidR="00655324" w:rsidRPr="00645AEF">
        <w:rPr>
          <w:noProof/>
          <w:color w:val="000000" w:themeColor="text1"/>
          <w:spacing w:val="-2"/>
          <w:szCs w:val="19"/>
          <w:lang w:eastAsia="pl-PL"/>
        </w:rPr>
        <w:t>% oraz</w:t>
      </w:r>
      <w:r w:rsidR="0088357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F5E68">
        <w:rPr>
          <w:noProof/>
          <w:color w:val="000000" w:themeColor="text1"/>
          <w:spacing w:val="-2"/>
          <w:szCs w:val="19"/>
          <w:lang w:eastAsia="pl-PL"/>
        </w:rPr>
        <w:t xml:space="preserve">o </w:t>
      </w:r>
      <w:r w:rsidR="00883577">
        <w:rPr>
          <w:noProof/>
          <w:color w:val="000000" w:themeColor="text1"/>
          <w:spacing w:val="-2"/>
          <w:szCs w:val="19"/>
          <w:lang w:eastAsia="pl-PL"/>
        </w:rPr>
        <w:t>2,5</w:t>
      </w:r>
      <w:r w:rsidR="00655324" w:rsidRPr="00645AEF">
        <w:rPr>
          <w:noProof/>
          <w:color w:val="000000" w:themeColor="text1"/>
          <w:spacing w:val="-2"/>
          <w:szCs w:val="19"/>
          <w:lang w:eastAsia="pl-PL"/>
        </w:rPr>
        <w:t>%)</w:t>
      </w:r>
      <w:r w:rsidR="005C0B8B" w:rsidRPr="00645AEF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F22DA0" w:rsidRPr="00645AE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="000455A6" w:rsidRPr="00D02E69" w:rsidRDefault="000455A6" w:rsidP="00D02E69">
      <w:pPr>
        <w:spacing w:line="288" w:lineRule="auto"/>
        <w:rPr>
          <w:szCs w:val="19"/>
        </w:rPr>
      </w:pPr>
      <w:r w:rsidRPr="00D02E69">
        <w:rPr>
          <w:szCs w:val="19"/>
        </w:rPr>
        <w:t xml:space="preserve">W </w:t>
      </w:r>
      <w:r w:rsidR="004913BA">
        <w:rPr>
          <w:color w:val="000000" w:themeColor="text1"/>
          <w:szCs w:val="19"/>
        </w:rPr>
        <w:t xml:space="preserve">okresie </w:t>
      </w:r>
      <w:r w:rsidR="009C5EF1">
        <w:rPr>
          <w:color w:val="000000" w:themeColor="text1"/>
          <w:szCs w:val="19"/>
        </w:rPr>
        <w:t>styczeń-</w:t>
      </w:r>
      <w:r w:rsidR="003D4CA0">
        <w:rPr>
          <w:color w:val="000000" w:themeColor="text1"/>
          <w:szCs w:val="19"/>
        </w:rPr>
        <w:t>październik</w:t>
      </w:r>
      <w:r w:rsidR="00CB0A07">
        <w:rPr>
          <w:color w:val="000000" w:themeColor="text1"/>
          <w:szCs w:val="19"/>
        </w:rPr>
        <w:t xml:space="preserve"> </w:t>
      </w:r>
      <w:r w:rsidRPr="00087684">
        <w:rPr>
          <w:color w:val="000000" w:themeColor="text1"/>
          <w:szCs w:val="19"/>
        </w:rPr>
        <w:t>2022 roku, w odniesieniu do tego samego okresu poprzedniego roku, wystąpił</w:t>
      </w:r>
      <w:r w:rsidR="00B22EF5">
        <w:rPr>
          <w:color w:val="000000" w:themeColor="text1"/>
          <w:szCs w:val="19"/>
        </w:rPr>
        <w:t xml:space="preserve"> </w:t>
      </w:r>
      <w:r w:rsidRPr="00087684">
        <w:rPr>
          <w:color w:val="000000" w:themeColor="text1"/>
          <w:szCs w:val="19"/>
        </w:rPr>
        <w:t>wzrost wa</w:t>
      </w:r>
      <w:r w:rsidR="00BE3D25">
        <w:rPr>
          <w:color w:val="000000" w:themeColor="text1"/>
          <w:szCs w:val="19"/>
        </w:rPr>
        <w:t xml:space="preserve">rtości robót </w:t>
      </w:r>
      <w:r w:rsidR="00CB0A07">
        <w:rPr>
          <w:color w:val="000000" w:themeColor="text1"/>
          <w:szCs w:val="19"/>
        </w:rPr>
        <w:t xml:space="preserve">inwestycyjnych o </w:t>
      </w:r>
      <w:r w:rsidR="003D4CA0">
        <w:rPr>
          <w:color w:val="000000" w:themeColor="text1"/>
          <w:szCs w:val="19"/>
        </w:rPr>
        <w:t>3</w:t>
      </w:r>
      <w:r w:rsidRPr="00087684">
        <w:rPr>
          <w:color w:val="000000" w:themeColor="text1"/>
          <w:szCs w:val="19"/>
        </w:rPr>
        <w:t>,</w:t>
      </w:r>
      <w:r w:rsidR="003D4CA0">
        <w:rPr>
          <w:color w:val="000000" w:themeColor="text1"/>
          <w:szCs w:val="19"/>
        </w:rPr>
        <w:t>8</w:t>
      </w:r>
      <w:r w:rsidRPr="00087684">
        <w:rPr>
          <w:color w:val="000000" w:themeColor="text1"/>
          <w:szCs w:val="19"/>
        </w:rPr>
        <w:t>%</w:t>
      </w:r>
      <w:r w:rsidR="00270B08">
        <w:rPr>
          <w:color w:val="000000" w:themeColor="text1"/>
          <w:szCs w:val="19"/>
        </w:rPr>
        <w:t xml:space="preserve"> (w 2021 r.</w:t>
      </w:r>
      <w:r w:rsidR="00B14F96">
        <w:rPr>
          <w:color w:val="000000" w:themeColor="text1"/>
          <w:szCs w:val="19"/>
        </w:rPr>
        <w:t xml:space="preserve"> spadek o </w:t>
      </w:r>
      <w:r w:rsidR="003D4CA0">
        <w:rPr>
          <w:color w:val="000000" w:themeColor="text1"/>
          <w:szCs w:val="19"/>
        </w:rPr>
        <w:t>2</w:t>
      </w:r>
      <w:r w:rsidR="00B14F96">
        <w:rPr>
          <w:color w:val="000000" w:themeColor="text1"/>
          <w:szCs w:val="19"/>
        </w:rPr>
        <w:t>,</w:t>
      </w:r>
      <w:r w:rsidR="003D4CA0">
        <w:rPr>
          <w:color w:val="000000" w:themeColor="text1"/>
          <w:szCs w:val="19"/>
        </w:rPr>
        <w:t>8</w:t>
      </w:r>
      <w:r w:rsidR="00B14F96">
        <w:rPr>
          <w:color w:val="000000" w:themeColor="text1"/>
          <w:szCs w:val="19"/>
        </w:rPr>
        <w:t xml:space="preserve">%) </w:t>
      </w:r>
      <w:r w:rsidRPr="00087684">
        <w:rPr>
          <w:color w:val="000000" w:themeColor="text1"/>
          <w:szCs w:val="19"/>
        </w:rPr>
        <w:t xml:space="preserve">oraz remontowych o </w:t>
      </w:r>
      <w:r w:rsidR="000165A9">
        <w:rPr>
          <w:color w:val="000000" w:themeColor="text1"/>
          <w:szCs w:val="19"/>
        </w:rPr>
        <w:t>1</w:t>
      </w:r>
      <w:r w:rsidR="003D4CA0">
        <w:rPr>
          <w:color w:val="000000" w:themeColor="text1"/>
          <w:szCs w:val="19"/>
        </w:rPr>
        <w:t>4</w:t>
      </w:r>
      <w:r w:rsidRPr="00087684">
        <w:rPr>
          <w:color w:val="000000" w:themeColor="text1"/>
          <w:szCs w:val="19"/>
        </w:rPr>
        <w:t>,</w:t>
      </w:r>
      <w:r w:rsidR="003D4CA0">
        <w:rPr>
          <w:color w:val="000000" w:themeColor="text1"/>
          <w:szCs w:val="19"/>
        </w:rPr>
        <w:t>6</w:t>
      </w:r>
      <w:r w:rsidRPr="00087684">
        <w:rPr>
          <w:color w:val="000000" w:themeColor="text1"/>
          <w:szCs w:val="19"/>
        </w:rPr>
        <w:t xml:space="preserve">% </w:t>
      </w:r>
      <w:r w:rsidR="004913BA">
        <w:rPr>
          <w:color w:val="000000" w:themeColor="text1"/>
          <w:szCs w:val="19"/>
        </w:rPr>
        <w:t>(</w:t>
      </w:r>
      <w:r w:rsidR="00B14F96">
        <w:rPr>
          <w:color w:val="000000" w:themeColor="text1"/>
          <w:szCs w:val="19"/>
        </w:rPr>
        <w:t>w 2021</w:t>
      </w:r>
      <w:r w:rsidR="00270B08">
        <w:rPr>
          <w:color w:val="000000" w:themeColor="text1"/>
          <w:szCs w:val="19"/>
        </w:rPr>
        <w:t xml:space="preserve"> r. </w:t>
      </w:r>
      <w:r w:rsidR="00A04B52">
        <w:rPr>
          <w:color w:val="000000" w:themeColor="text1"/>
          <w:szCs w:val="19"/>
        </w:rPr>
        <w:t>wzrost</w:t>
      </w:r>
      <w:r w:rsidR="00CB0A07">
        <w:rPr>
          <w:color w:val="000000" w:themeColor="text1"/>
          <w:szCs w:val="19"/>
        </w:rPr>
        <w:t xml:space="preserve"> o </w:t>
      </w:r>
      <w:r w:rsidR="000165A9">
        <w:rPr>
          <w:color w:val="000000" w:themeColor="text1"/>
          <w:szCs w:val="19"/>
        </w:rPr>
        <w:t>9</w:t>
      </w:r>
      <w:r w:rsidR="00B14F96">
        <w:rPr>
          <w:color w:val="000000" w:themeColor="text1"/>
          <w:szCs w:val="19"/>
        </w:rPr>
        <w:t>,</w:t>
      </w:r>
      <w:r w:rsidR="000165A9">
        <w:rPr>
          <w:color w:val="000000" w:themeColor="text1"/>
          <w:szCs w:val="19"/>
        </w:rPr>
        <w:t>9</w:t>
      </w:r>
      <w:r w:rsidR="00B14F96">
        <w:rPr>
          <w:color w:val="000000" w:themeColor="text1"/>
          <w:szCs w:val="19"/>
        </w:rPr>
        <w:t>%</w:t>
      </w:r>
      <w:r w:rsidR="004913BA">
        <w:rPr>
          <w:color w:val="000000" w:themeColor="text1"/>
          <w:szCs w:val="19"/>
        </w:rPr>
        <w:t>)</w:t>
      </w:r>
      <w:r w:rsidRPr="00087684">
        <w:rPr>
          <w:color w:val="000000" w:themeColor="text1"/>
          <w:szCs w:val="19"/>
        </w:rPr>
        <w:t>.</w:t>
      </w:r>
    </w:p>
    <w:p w:rsidR="003D7460" w:rsidRDefault="00C03ED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BE683B">
        <w:rPr>
          <w:noProof/>
          <w:lang w:eastAsia="pl-PL"/>
        </w:rPr>
        <w:t xml:space="preserve"> </w:t>
      </w:r>
    </w:p>
    <w:p w:rsidR="001C296D" w:rsidRDefault="001C296D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1C296D">
        <w:rPr>
          <w:noProof/>
          <w:lang w:eastAsia="pl-PL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40640</wp:posOffset>
            </wp:positionV>
            <wp:extent cx="4523809" cy="3895238"/>
            <wp:effectExtent l="0" t="0" r="0" b="0"/>
            <wp:wrapNone/>
            <wp:docPr id="1" name="Obraz 1" descr="Wykres prezentujący dynamikę produkcji budowlano-montażowej (ceny stałe; 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3895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5B1" w:rsidRDefault="009455B1" w:rsidP="008034E8">
      <w:pPr>
        <w:tabs>
          <w:tab w:val="left" w:pos="851"/>
        </w:tabs>
        <w:spacing w:before="360"/>
        <w:ind w:left="851" w:hanging="851"/>
      </w:pPr>
    </w:p>
    <w:p w:rsidR="009455B1" w:rsidRDefault="009455B1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2A66B2" w:rsidRDefault="002A66B2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580007" w:rsidRDefault="00580007" w:rsidP="008034E8">
      <w:pPr>
        <w:tabs>
          <w:tab w:val="left" w:pos="851"/>
        </w:tabs>
        <w:spacing w:before="360"/>
        <w:ind w:left="851" w:hanging="851"/>
      </w:pPr>
    </w:p>
    <w:p w:rsidR="00313963" w:rsidRDefault="00313963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F76903" w:rsidRDefault="00F76903" w:rsidP="008034E8">
      <w:pPr>
        <w:tabs>
          <w:tab w:val="left" w:pos="851"/>
        </w:tabs>
        <w:spacing w:before="360"/>
        <w:ind w:left="851" w:hanging="851"/>
      </w:pPr>
    </w:p>
    <w:p w:rsidR="00227AC4" w:rsidRDefault="00227AC4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E476D0" w:rsidRDefault="00E476D0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171B44" w:rsidRDefault="00171B44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965108" w:rsidRPr="005F3644" w:rsidRDefault="00965108" w:rsidP="00023775">
      <w:pPr>
        <w:spacing w:line="288" w:lineRule="auto"/>
        <w:rPr>
          <w:spacing w:val="-2"/>
          <w:lang w:eastAsia="pl-PL"/>
        </w:rPr>
      </w:pPr>
      <w:r w:rsidRPr="005F3644">
        <w:rPr>
          <w:spacing w:val="-2"/>
          <w:lang w:eastAsia="pl-PL"/>
        </w:rPr>
        <w:t xml:space="preserve">Dynamika produkcji budowlano-montażowej </w:t>
      </w:r>
      <w:r w:rsidR="00AE3429">
        <w:rPr>
          <w:spacing w:val="-2"/>
          <w:lang w:eastAsia="pl-PL"/>
        </w:rPr>
        <w:t>w październiku</w:t>
      </w:r>
      <w:r w:rsidR="00B97FAD">
        <w:rPr>
          <w:spacing w:val="-2"/>
          <w:lang w:eastAsia="pl-PL"/>
        </w:rPr>
        <w:t xml:space="preserve"> </w:t>
      </w:r>
      <w:r w:rsidR="00C05A45">
        <w:rPr>
          <w:spacing w:val="-2"/>
          <w:lang w:eastAsia="pl-PL"/>
        </w:rPr>
        <w:t>b</w:t>
      </w:r>
      <w:r w:rsidRPr="005F3644">
        <w:rPr>
          <w:spacing w:val="-2"/>
          <w:lang w:eastAsia="pl-PL"/>
        </w:rPr>
        <w:t>r. (w cenach stałych)</w:t>
      </w:r>
      <w:r w:rsidR="00167F08" w:rsidRPr="005F3644">
        <w:rPr>
          <w:spacing w:val="-2"/>
          <w:lang w:eastAsia="pl-PL"/>
        </w:rPr>
        <w:t>,</w:t>
      </w:r>
      <w:r w:rsidRPr="005F3644">
        <w:rPr>
          <w:spacing w:val="-2"/>
          <w:lang w:eastAsia="pl-PL"/>
        </w:rPr>
        <w:t xml:space="preserve"> w porównaniu do przeciętnej miesięcznej wartości z roku 2015</w:t>
      </w:r>
      <w:r w:rsidR="00167F08" w:rsidRPr="005F3644">
        <w:rPr>
          <w:spacing w:val="-2"/>
          <w:lang w:eastAsia="pl-PL"/>
        </w:rPr>
        <w:t>,</w:t>
      </w:r>
      <w:r w:rsidRPr="005F3644">
        <w:rPr>
          <w:spacing w:val="-2"/>
          <w:lang w:eastAsia="pl-PL"/>
        </w:rPr>
        <w:t xml:space="preserve"> wyniosła </w:t>
      </w:r>
      <w:r w:rsidR="00B97FAD">
        <w:rPr>
          <w:spacing w:val="-2"/>
          <w:lang w:eastAsia="pl-PL"/>
        </w:rPr>
        <w:t>1</w:t>
      </w:r>
      <w:r w:rsidR="00AE3429">
        <w:rPr>
          <w:spacing w:val="-2"/>
          <w:lang w:eastAsia="pl-PL"/>
        </w:rPr>
        <w:t>41</w:t>
      </w:r>
      <w:r w:rsidRPr="005F3644">
        <w:rPr>
          <w:spacing w:val="-2"/>
          <w:lang w:eastAsia="pl-PL"/>
        </w:rPr>
        <w:t>,</w:t>
      </w:r>
      <w:r w:rsidR="00AE3429">
        <w:rPr>
          <w:spacing w:val="-2"/>
          <w:lang w:eastAsia="pl-PL"/>
        </w:rPr>
        <w:t>7</w:t>
      </w:r>
      <w:r w:rsidRPr="005F3644">
        <w:rPr>
          <w:spacing w:val="-2"/>
          <w:lang w:eastAsia="pl-PL"/>
        </w:rPr>
        <w:t>.</w:t>
      </w:r>
    </w:p>
    <w:p w:rsidR="00965108" w:rsidRPr="005F3644" w:rsidRDefault="0096510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5F3644">
        <w:rPr>
          <w:noProof/>
          <w:spacing w:val="-2"/>
          <w:szCs w:val="19"/>
          <w:lang w:eastAsia="pl-PL"/>
        </w:rPr>
        <w:t xml:space="preserve">Po wyeliminowaniu wpływu czynników o charakterze sezonowym, produkcja budowlano-montażowa ukształtowała się na poziomie </w:t>
      </w:r>
      <w:r w:rsidR="005D7F21" w:rsidRPr="005F3644">
        <w:rPr>
          <w:noProof/>
          <w:spacing w:val="-2"/>
          <w:szCs w:val="19"/>
          <w:lang w:eastAsia="pl-PL"/>
        </w:rPr>
        <w:t xml:space="preserve">wyższym </w:t>
      </w:r>
      <w:r w:rsidRPr="005F3644">
        <w:rPr>
          <w:noProof/>
          <w:spacing w:val="-2"/>
          <w:szCs w:val="19"/>
          <w:lang w:eastAsia="pl-PL"/>
        </w:rPr>
        <w:t xml:space="preserve">o </w:t>
      </w:r>
      <w:r w:rsidR="00AE3429">
        <w:rPr>
          <w:noProof/>
          <w:spacing w:val="-2"/>
          <w:szCs w:val="19"/>
          <w:lang w:eastAsia="pl-PL"/>
        </w:rPr>
        <w:t>5</w:t>
      </w:r>
      <w:r w:rsidRPr="005F3644">
        <w:rPr>
          <w:noProof/>
          <w:spacing w:val="-2"/>
          <w:szCs w:val="19"/>
          <w:lang w:eastAsia="pl-PL"/>
        </w:rPr>
        <w:t>,</w:t>
      </w:r>
      <w:r w:rsidR="00AE3429">
        <w:rPr>
          <w:noProof/>
          <w:spacing w:val="-2"/>
          <w:szCs w:val="19"/>
          <w:lang w:eastAsia="pl-PL"/>
        </w:rPr>
        <w:t>7</w:t>
      </w:r>
      <w:r w:rsidRPr="005F3644">
        <w:rPr>
          <w:noProof/>
          <w:spacing w:val="-2"/>
          <w:szCs w:val="19"/>
          <w:lang w:eastAsia="pl-PL"/>
        </w:rPr>
        <w:t xml:space="preserve">% w porównaniu z analogicznym miesiącem ub. roku oraz o </w:t>
      </w:r>
      <w:r w:rsidR="00B97FAD">
        <w:rPr>
          <w:noProof/>
          <w:spacing w:val="-2"/>
          <w:szCs w:val="19"/>
          <w:lang w:eastAsia="pl-PL"/>
        </w:rPr>
        <w:t>5</w:t>
      </w:r>
      <w:r w:rsidR="005D7F21" w:rsidRPr="005F3644">
        <w:rPr>
          <w:noProof/>
          <w:spacing w:val="-2"/>
          <w:szCs w:val="19"/>
          <w:lang w:eastAsia="pl-PL"/>
        </w:rPr>
        <w:t>,</w:t>
      </w:r>
      <w:r w:rsidR="00AE3429">
        <w:rPr>
          <w:noProof/>
          <w:spacing w:val="-2"/>
          <w:szCs w:val="19"/>
          <w:lang w:eastAsia="pl-PL"/>
        </w:rPr>
        <w:t>0</w:t>
      </w:r>
      <w:r w:rsidRPr="005F3644">
        <w:rPr>
          <w:noProof/>
          <w:spacing w:val="-2"/>
          <w:szCs w:val="19"/>
          <w:lang w:eastAsia="pl-PL"/>
        </w:rPr>
        <w:t xml:space="preserve">% </w:t>
      </w:r>
      <w:r w:rsidR="00AE3429">
        <w:rPr>
          <w:noProof/>
          <w:spacing w:val="-2"/>
          <w:szCs w:val="19"/>
          <w:lang w:eastAsia="pl-PL"/>
        </w:rPr>
        <w:t>wyższym</w:t>
      </w:r>
      <w:r w:rsidR="00562991" w:rsidRPr="005F3644">
        <w:rPr>
          <w:noProof/>
          <w:spacing w:val="-2"/>
          <w:szCs w:val="19"/>
          <w:lang w:eastAsia="pl-PL"/>
        </w:rPr>
        <w:t xml:space="preserve"> </w:t>
      </w:r>
      <w:r w:rsidRPr="005F3644">
        <w:rPr>
          <w:noProof/>
          <w:spacing w:val="-2"/>
          <w:szCs w:val="19"/>
          <w:lang w:eastAsia="pl-PL"/>
        </w:rPr>
        <w:t>w porównaniu z</w:t>
      </w:r>
      <w:r w:rsidR="00426A08">
        <w:rPr>
          <w:noProof/>
          <w:spacing w:val="-2"/>
          <w:szCs w:val="19"/>
          <w:lang w:eastAsia="pl-PL"/>
        </w:rPr>
        <w:t xml:space="preserve"> </w:t>
      </w:r>
      <w:r w:rsidR="00AE3429">
        <w:rPr>
          <w:noProof/>
          <w:spacing w:val="-2"/>
          <w:szCs w:val="19"/>
          <w:lang w:eastAsia="pl-PL"/>
        </w:rPr>
        <w:t>wrześniem</w:t>
      </w:r>
      <w:r w:rsidR="00B97FAD">
        <w:rPr>
          <w:noProof/>
          <w:spacing w:val="-2"/>
          <w:szCs w:val="19"/>
          <w:lang w:eastAsia="pl-PL"/>
        </w:rPr>
        <w:t xml:space="preserve"> 2</w:t>
      </w:r>
      <w:r w:rsidRPr="005F3644">
        <w:rPr>
          <w:noProof/>
          <w:spacing w:val="-2"/>
          <w:szCs w:val="19"/>
          <w:lang w:eastAsia="pl-PL"/>
        </w:rPr>
        <w:t>0</w:t>
      </w:r>
      <w:r w:rsidR="007613CB" w:rsidRPr="005F3644">
        <w:rPr>
          <w:noProof/>
          <w:spacing w:val="-2"/>
          <w:szCs w:val="19"/>
          <w:lang w:eastAsia="pl-PL"/>
        </w:rPr>
        <w:t>2</w:t>
      </w:r>
      <w:r w:rsidR="00741C33" w:rsidRPr="005F3644">
        <w:rPr>
          <w:noProof/>
          <w:spacing w:val="-2"/>
          <w:szCs w:val="19"/>
          <w:lang w:eastAsia="pl-PL"/>
        </w:rPr>
        <w:t>2</w:t>
      </w:r>
      <w:r w:rsidRPr="005F3644">
        <w:rPr>
          <w:noProof/>
          <w:spacing w:val="-2"/>
          <w:szCs w:val="19"/>
          <w:lang w:eastAsia="pl-PL"/>
        </w:rPr>
        <w:t xml:space="preserve"> roku.</w:t>
      </w:r>
    </w:p>
    <w:p w:rsidR="00F873CA" w:rsidRDefault="00FA5CEC" w:rsidP="00023775">
      <w:pPr>
        <w:spacing w:line="288" w:lineRule="auto"/>
      </w:pPr>
      <w:r w:rsidRPr="00F000E3">
        <w:t>W przypadku cytowania danych Głównego Urzędu Statystycznego prosimy o zamieszczenie informacji: „Źródło danych GUS”, a</w:t>
      </w:r>
      <w:r w:rsidR="00270B08">
        <w:t xml:space="preserve"> w</w:t>
      </w:r>
      <w:r w:rsidRPr="00F000E3">
        <w:t xml:space="preserve"> przypadku publikowania obliczeń dokonanych na danych opublikowanych przez GUS prosimy o zamieszczenie informacji: „Opracowanie własne na podstawie danych GUS”.</w:t>
      </w:r>
      <w:r w:rsidR="00F22DA0">
        <w:t xml:space="preserve"> </w:t>
      </w:r>
    </w:p>
    <w:p w:rsidR="00F22DA0" w:rsidRPr="00F000E3" w:rsidRDefault="00F22DA0" w:rsidP="00023775">
      <w:pPr>
        <w:spacing w:line="288" w:lineRule="auto"/>
        <w:rPr>
          <w:b/>
          <w:szCs w:val="19"/>
          <w:shd w:val="clear" w:color="auto" w:fill="FFFFFF"/>
          <w:vertAlign w:val="superscript"/>
        </w:rPr>
        <w:sectPr w:rsidR="00F22DA0" w:rsidRPr="00F000E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Tr="00453FA0">
        <w:trPr>
          <w:trHeight w:val="1626"/>
        </w:trPr>
        <w:tc>
          <w:tcPr>
            <w:tcW w:w="4926" w:type="dxa"/>
          </w:tcPr>
          <w:p w:rsidR="003F4A28" w:rsidRPr="004A1D19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3F4A28" w:rsidRPr="008925F0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:rsidR="003F4A28" w:rsidRPr="00DE2400" w:rsidRDefault="003F4A28" w:rsidP="00453FA0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>
              <w:rPr>
                <w:b/>
                <w:lang w:val="fi-FI"/>
              </w:rPr>
              <w:t xml:space="preserve">Krzysztof Markowski </w:t>
            </w:r>
          </w:p>
          <w:p w:rsidR="003F4A28" w:rsidRPr="00AB24E4" w:rsidRDefault="003F4A28" w:rsidP="003F4A28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81 533 20 52</w:t>
            </w:r>
          </w:p>
        </w:tc>
        <w:tc>
          <w:tcPr>
            <w:tcW w:w="4927" w:type="dxa"/>
          </w:tcPr>
          <w:p w:rsidR="003F4A28" w:rsidRPr="004A1D19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3F4A28" w:rsidRDefault="003F4A28" w:rsidP="00453FA0">
            <w:pPr>
              <w:rPr>
                <w:sz w:val="18"/>
              </w:rPr>
            </w:pPr>
          </w:p>
        </w:tc>
      </w:tr>
      <w:tr w:rsidR="003F4A28" w:rsidTr="00453FA0">
        <w:trPr>
          <w:trHeight w:val="418"/>
        </w:trPr>
        <w:tc>
          <w:tcPr>
            <w:tcW w:w="4926" w:type="dxa"/>
            <w:vMerge w:val="restart"/>
          </w:tcPr>
          <w:p w:rsidR="003F4A28" w:rsidRPr="00C91687" w:rsidRDefault="003F4A28" w:rsidP="00453FA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3F4A28" w:rsidRPr="00C91687" w:rsidRDefault="003F4A28" w:rsidP="00453FA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39BEEBB2" wp14:editId="326C72B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www.stat.gov.pl</w:t>
            </w:r>
            <w:r w:rsidR="003F4A28">
              <w:rPr>
                <w:sz w:val="18"/>
              </w:rPr>
              <w:t xml:space="preserve">      </w:t>
            </w:r>
          </w:p>
        </w:tc>
      </w:tr>
      <w:tr w:rsidR="003F4A28" w:rsidTr="00453FA0">
        <w:trPr>
          <w:trHeight w:val="418"/>
        </w:trPr>
        <w:tc>
          <w:tcPr>
            <w:tcW w:w="4926" w:type="dxa"/>
            <w:vMerge/>
          </w:tcPr>
          <w:p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29C51818" wp14:editId="0579D809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5" name="Obraz 5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@GUS_STAT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>
        <w:trPr>
          <w:trHeight w:val="334"/>
        </w:trPr>
        <w:tc>
          <w:tcPr>
            <w:tcW w:w="4926" w:type="dxa"/>
            <w:vMerge/>
          </w:tcPr>
          <w:p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26204AFB" wp14:editId="2E6186EB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@GlownyUrzadStatystyczny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>
        <w:trPr>
          <w:trHeight w:val="334"/>
        </w:trPr>
        <w:tc>
          <w:tcPr>
            <w:tcW w:w="4926" w:type="dxa"/>
          </w:tcPr>
          <w:p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F3F5A56" wp14:editId="15D40C1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sz w:val="20"/>
              </w:rPr>
              <w:t>gus_stat</w:t>
            </w:r>
          </w:p>
        </w:tc>
      </w:tr>
      <w:tr w:rsidR="003F4A28" w:rsidTr="00453FA0">
        <w:trPr>
          <w:trHeight w:val="334"/>
        </w:trPr>
        <w:tc>
          <w:tcPr>
            <w:tcW w:w="4926" w:type="dxa"/>
          </w:tcPr>
          <w:p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20066906" wp14:editId="02E0440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sz w:val="20"/>
              </w:rPr>
              <w:t>glownyurzadstatystycznygus</w:t>
            </w:r>
          </w:p>
        </w:tc>
      </w:tr>
      <w:tr w:rsidR="003F4A28" w:rsidTr="00453FA0">
        <w:trPr>
          <w:trHeight w:val="953"/>
        </w:trPr>
        <w:tc>
          <w:tcPr>
            <w:tcW w:w="4926" w:type="dxa"/>
          </w:tcPr>
          <w:p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02BBEFE0" wp14:editId="709E24BE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CC4571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3F4A28" w:rsidRPr="00876479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fldChar w:fldCharType="begin"/>
            </w:r>
            <w:r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344555">
              <w:fldChar w:fldCharType="separate"/>
            </w:r>
            <w:r w:rsidRPr="008D3F14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</w: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 xml:space="preserve"> Statystyczny</w:t>
            </w:r>
          </w:p>
          <w:p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="003F4A28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CC4571" w:rsidRPr="00344555" w:rsidRDefault="00A938EE" w:rsidP="00CC4571">
            <w:pPr>
              <w:rPr>
                <w:color w:val="001D77"/>
                <w:sz w:val="18"/>
                <w:szCs w:val="18"/>
              </w:rPr>
            </w:pPr>
            <w:hyperlink r:id="rId22" w:tooltip="Link do bazy danych pn. Dziedzinowe Bazy Wiedzy - Budownictwo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="00CC4571" w:rsidRDefault="00A938EE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="00CC4571" w:rsidRPr="00344555" w:rsidRDefault="00A938EE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="00CC4571" w:rsidRPr="00AF5674" w:rsidRDefault="00A938EE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r:id="rId25" w:tooltip="Link do bazy danych pn. Bank Danych Lokal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CC4571" w:rsidRPr="00344555" w:rsidRDefault="00A938EE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="00CC4571" w:rsidRPr="00344555" w:rsidRDefault="00A938EE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="00CC4571" w:rsidRDefault="00A938EE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="00CC4571" w:rsidRPr="00CC4571" w:rsidRDefault="00A938EE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="00CC4571" w:rsidRPr="00CC4571" w:rsidRDefault="00A938EE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="00CC4571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="00CC4571" w:rsidRPr="00344555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="003F4A28" w:rsidRPr="00CC4571" w:rsidRDefault="003F4A28" w:rsidP="00453FA0">
            <w:pPr>
              <w:rPr>
                <w:rStyle w:val="Hipercze"/>
              </w:rPr>
            </w:pPr>
          </w:p>
          <w:p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C9338B" w:rsidRPr="00CC4571" w:rsidRDefault="00C9338B" w:rsidP="00C9338B">
      <w:pPr>
        <w:rPr>
          <w:sz w:val="18"/>
        </w:rPr>
      </w:pPr>
    </w:p>
    <w:p w:rsidR="00D261A2" w:rsidRPr="00CC4571" w:rsidRDefault="00D261A2" w:rsidP="004C48FC">
      <w:pPr>
        <w:rPr>
          <w:sz w:val="18"/>
        </w:rPr>
      </w:pPr>
    </w:p>
    <w:sectPr w:rsidR="00D261A2" w:rsidRPr="00CC4571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8EE" w:rsidRDefault="00A938EE" w:rsidP="000662E2">
      <w:pPr>
        <w:spacing w:after="0" w:line="240" w:lineRule="auto"/>
      </w:pPr>
      <w:r>
        <w:separator/>
      </w:r>
    </w:p>
  </w:endnote>
  <w:endnote w:type="continuationSeparator" w:id="0">
    <w:p w:rsidR="00A938EE" w:rsidRDefault="00A938E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059450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181414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1EA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8EE" w:rsidRDefault="00A938EE" w:rsidP="000662E2">
      <w:pPr>
        <w:spacing w:after="0" w:line="240" w:lineRule="auto"/>
      </w:pPr>
      <w:r>
        <w:separator/>
      </w:r>
    </w:p>
  </w:footnote>
  <w:footnote w:type="continuationSeparator" w:id="0">
    <w:p w:rsidR="00A938EE" w:rsidRDefault="00A938EE" w:rsidP="000662E2">
      <w:pPr>
        <w:spacing w:after="0" w:line="240" w:lineRule="auto"/>
      </w:pPr>
      <w:r>
        <w:continuationSeparator/>
      </w:r>
    </w:p>
  </w:footnote>
  <w:footnote w:id="1">
    <w:p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:rsidR="00590FD7" w:rsidRPr="001E12DB" w:rsidRDefault="00590FD7" w:rsidP="00590FD7">
      <w:pPr>
        <w:pStyle w:val="Tekstprzypisudolnego"/>
        <w:rPr>
          <w:sz w:val="16"/>
          <w:szCs w:val="16"/>
          <w:shd w:val="clear" w:color="auto" w:fill="FFFFFF"/>
        </w:rPr>
      </w:pPr>
      <w:r w:rsidRPr="00D02E69">
        <w:rPr>
          <w:sz w:val="19"/>
          <w:szCs w:val="19"/>
          <w:vertAlign w:val="superscript"/>
        </w:rPr>
        <w:t>2</w:t>
      </w:r>
      <w:r w:rsidRPr="00D02E69">
        <w:rPr>
          <w:sz w:val="19"/>
          <w:szCs w:val="19"/>
          <w:shd w:val="clear" w:color="auto" w:fill="FFFFFF"/>
        </w:rPr>
        <w:t xml:space="preserve"> Dane z uwzględnieniem informacji ostatec</w:t>
      </w:r>
      <w:r w:rsidR="005338A7">
        <w:rPr>
          <w:sz w:val="19"/>
          <w:szCs w:val="19"/>
          <w:shd w:val="clear" w:color="auto" w:fill="FFFFFF"/>
        </w:rPr>
        <w:t>zn</w:t>
      </w:r>
      <w:r w:rsidR="008605A5">
        <w:rPr>
          <w:sz w:val="19"/>
          <w:szCs w:val="19"/>
          <w:shd w:val="clear" w:color="auto" w:fill="FFFFFF"/>
        </w:rPr>
        <w:t>ych o produkcji i cenach w</w:t>
      </w:r>
      <w:r w:rsidR="00AE3429">
        <w:rPr>
          <w:sz w:val="19"/>
          <w:szCs w:val="19"/>
          <w:shd w:val="clear" w:color="auto" w:fill="FFFFFF"/>
        </w:rPr>
        <w:t>e</w:t>
      </w:r>
      <w:r w:rsidR="008605A5">
        <w:rPr>
          <w:sz w:val="19"/>
          <w:szCs w:val="19"/>
          <w:shd w:val="clear" w:color="auto" w:fill="FFFFFF"/>
        </w:rPr>
        <w:t xml:space="preserve"> </w:t>
      </w:r>
      <w:r w:rsidR="00AE3429">
        <w:rPr>
          <w:sz w:val="19"/>
          <w:szCs w:val="19"/>
          <w:shd w:val="clear" w:color="auto" w:fill="FFFFFF"/>
        </w:rPr>
        <w:t>wrześniu oraz meldunkowych w październiku</w:t>
      </w:r>
      <w:r w:rsidRPr="00D02E69">
        <w:rPr>
          <w:kern w:val="16"/>
          <w:sz w:val="19"/>
          <w:szCs w:val="19"/>
          <w:shd w:val="clear" w:color="auto" w:fill="FFFFFF"/>
        </w:rPr>
        <w:t>.</w:t>
      </w:r>
    </w:p>
    <w:p w:rsidR="00590FD7" w:rsidRDefault="00590FD7" w:rsidP="00590FD7">
      <w:pPr>
        <w:pStyle w:val="Tekstprzypisudolnego"/>
      </w:pPr>
    </w:p>
  </w:footnote>
  <w:footnote w:id="3">
    <w:p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AE3429">
        <w:rPr>
          <w:sz w:val="19"/>
          <w:szCs w:val="19"/>
          <w:shd w:val="clear" w:color="auto" w:fill="FFFFFF"/>
        </w:rPr>
        <w:t>października</w:t>
      </w:r>
      <w:r w:rsidR="003923FA" w:rsidRPr="00F76903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F948A9" w:rsidRPr="00F76903">
        <w:rPr>
          <w:sz w:val="19"/>
          <w:szCs w:val="19"/>
          <w:shd w:val="clear" w:color="auto" w:fill="FFFFFF"/>
        </w:rPr>
        <w:t>2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88826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3F77651" wp14:editId="6180C333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52D9BD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7DB16C2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0160F5" w:rsidRDefault="000160F5">
    <w:pPr>
      <w:pStyle w:val="Nagwek"/>
      <w:rPr>
        <w:noProof/>
        <w:lang w:eastAsia="pl-PL"/>
      </w:rPr>
    </w:pP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5E051D2D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3.11.2022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BA40CD" w:rsidRDefault="008A04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B41A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B7BF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CB41A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3.11.2022 - data publikacji informacji sygnalnej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" filled="f" stroked="f">
              <v:textbox>
                <w:txbxContent>
                  <w:p w:rsidR="00FE2F2B" w:rsidRPr="00BA40CD" w:rsidRDefault="008A04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B41A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B7BF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CB41A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r</w:t>
                    </w:r>
                    <w:proofErr w:type="gramEnd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3.95pt;visibility:visible;mso-wrap-style:square" o:bullet="t">
        <v:imagedata r:id="rId1" o:title=""/>
      </v:shape>
    </w:pict>
  </w:numPicBullet>
  <w:numPicBullet w:numPicBulletId="1">
    <w:pict>
      <v:shape id="_x0000_i1029" type="#_x0000_t75" style="width:122.7pt;height:123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545D"/>
    <w:rsid w:val="00056403"/>
    <w:rsid w:val="00056C3B"/>
    <w:rsid w:val="00057CA1"/>
    <w:rsid w:val="000601AC"/>
    <w:rsid w:val="00060F7D"/>
    <w:rsid w:val="000611E1"/>
    <w:rsid w:val="00062D0D"/>
    <w:rsid w:val="00062DCF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360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E58CF"/>
    <w:rsid w:val="000F21E9"/>
    <w:rsid w:val="000F229D"/>
    <w:rsid w:val="000F40A3"/>
    <w:rsid w:val="000F4680"/>
    <w:rsid w:val="000F5DD1"/>
    <w:rsid w:val="000F7A62"/>
    <w:rsid w:val="00100997"/>
    <w:rsid w:val="001011C3"/>
    <w:rsid w:val="00103447"/>
    <w:rsid w:val="00103B7F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5A55"/>
    <w:rsid w:val="00156594"/>
    <w:rsid w:val="001570E9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AB4"/>
    <w:rsid w:val="00190EA5"/>
    <w:rsid w:val="00192BAD"/>
    <w:rsid w:val="001951DA"/>
    <w:rsid w:val="00195207"/>
    <w:rsid w:val="001A013B"/>
    <w:rsid w:val="001A229E"/>
    <w:rsid w:val="001A50D3"/>
    <w:rsid w:val="001A564A"/>
    <w:rsid w:val="001A58F8"/>
    <w:rsid w:val="001A5AC0"/>
    <w:rsid w:val="001A76A5"/>
    <w:rsid w:val="001B0659"/>
    <w:rsid w:val="001B081E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A79"/>
    <w:rsid w:val="001D6B30"/>
    <w:rsid w:val="001E03F4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37DB"/>
    <w:rsid w:val="00203959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20026"/>
    <w:rsid w:val="002208E3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38F4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2AE"/>
    <w:rsid w:val="0025274C"/>
    <w:rsid w:val="00252D6C"/>
    <w:rsid w:val="00253A97"/>
    <w:rsid w:val="002550EE"/>
    <w:rsid w:val="0025596F"/>
    <w:rsid w:val="002568AB"/>
    <w:rsid w:val="002574F9"/>
    <w:rsid w:val="00263373"/>
    <w:rsid w:val="002635DF"/>
    <w:rsid w:val="00263729"/>
    <w:rsid w:val="00266D0E"/>
    <w:rsid w:val="00270B08"/>
    <w:rsid w:val="00271D44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66B2"/>
    <w:rsid w:val="002A7A55"/>
    <w:rsid w:val="002A7B45"/>
    <w:rsid w:val="002B046F"/>
    <w:rsid w:val="002B0472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0BE"/>
    <w:rsid w:val="002F6DF2"/>
    <w:rsid w:val="002F77C8"/>
    <w:rsid w:val="00300488"/>
    <w:rsid w:val="0030312C"/>
    <w:rsid w:val="0030389D"/>
    <w:rsid w:val="00303B8F"/>
    <w:rsid w:val="003040F9"/>
    <w:rsid w:val="00304659"/>
    <w:rsid w:val="00304F22"/>
    <w:rsid w:val="00304FA3"/>
    <w:rsid w:val="00306C7C"/>
    <w:rsid w:val="00307162"/>
    <w:rsid w:val="0030741C"/>
    <w:rsid w:val="00312A3A"/>
    <w:rsid w:val="00312FC3"/>
    <w:rsid w:val="0031396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52DF"/>
    <w:rsid w:val="00385FF0"/>
    <w:rsid w:val="003879CF"/>
    <w:rsid w:val="003916D3"/>
    <w:rsid w:val="00391CE8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200FB"/>
    <w:rsid w:val="004212E7"/>
    <w:rsid w:val="00421539"/>
    <w:rsid w:val="00421FD7"/>
    <w:rsid w:val="004220F7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2480"/>
    <w:rsid w:val="00435C0A"/>
    <w:rsid w:val="00437395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0186"/>
    <w:rsid w:val="004C15CB"/>
    <w:rsid w:val="004C1895"/>
    <w:rsid w:val="004C1FE8"/>
    <w:rsid w:val="004C36E2"/>
    <w:rsid w:val="004C4318"/>
    <w:rsid w:val="004C46FE"/>
    <w:rsid w:val="004C48FC"/>
    <w:rsid w:val="004C4F1B"/>
    <w:rsid w:val="004C59DE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D96"/>
    <w:rsid w:val="00507FDA"/>
    <w:rsid w:val="00511D35"/>
    <w:rsid w:val="005142C6"/>
    <w:rsid w:val="00515402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251F"/>
    <w:rsid w:val="005425D1"/>
    <w:rsid w:val="00542B26"/>
    <w:rsid w:val="00545165"/>
    <w:rsid w:val="005455BC"/>
    <w:rsid w:val="00547DD0"/>
    <w:rsid w:val="00550410"/>
    <w:rsid w:val="00550618"/>
    <w:rsid w:val="00550FFC"/>
    <w:rsid w:val="0055162D"/>
    <w:rsid w:val="005520D8"/>
    <w:rsid w:val="00556CF1"/>
    <w:rsid w:val="0055756F"/>
    <w:rsid w:val="005622D0"/>
    <w:rsid w:val="00562991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5A2"/>
    <w:rsid w:val="005F1E6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2C3D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5AEF"/>
    <w:rsid w:val="00645D03"/>
    <w:rsid w:val="0064601B"/>
    <w:rsid w:val="006460F8"/>
    <w:rsid w:val="0064766B"/>
    <w:rsid w:val="00650B5C"/>
    <w:rsid w:val="0065120E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CC9"/>
    <w:rsid w:val="006618B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5FCF"/>
    <w:rsid w:val="006A6721"/>
    <w:rsid w:val="006A7664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45D1"/>
    <w:rsid w:val="006C5327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3601"/>
    <w:rsid w:val="00754016"/>
    <w:rsid w:val="00755047"/>
    <w:rsid w:val="007566C4"/>
    <w:rsid w:val="00756A6A"/>
    <w:rsid w:val="00756D5B"/>
    <w:rsid w:val="00760197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4D00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EAA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69A2"/>
    <w:rsid w:val="007A776D"/>
    <w:rsid w:val="007B091C"/>
    <w:rsid w:val="007B1C30"/>
    <w:rsid w:val="007B4E61"/>
    <w:rsid w:val="007B516D"/>
    <w:rsid w:val="007B54E0"/>
    <w:rsid w:val="007B5B44"/>
    <w:rsid w:val="007B5CF4"/>
    <w:rsid w:val="007B5FC0"/>
    <w:rsid w:val="007B699A"/>
    <w:rsid w:val="007B7CA5"/>
    <w:rsid w:val="007C02E6"/>
    <w:rsid w:val="007C2E1D"/>
    <w:rsid w:val="007C3BEE"/>
    <w:rsid w:val="007C42CE"/>
    <w:rsid w:val="007C549D"/>
    <w:rsid w:val="007C73C2"/>
    <w:rsid w:val="007C74AD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1E4E"/>
    <w:rsid w:val="008034E8"/>
    <w:rsid w:val="0080417D"/>
    <w:rsid w:val="00805176"/>
    <w:rsid w:val="0080553C"/>
    <w:rsid w:val="00805B46"/>
    <w:rsid w:val="008063DD"/>
    <w:rsid w:val="008121C4"/>
    <w:rsid w:val="008132D9"/>
    <w:rsid w:val="00813838"/>
    <w:rsid w:val="00817A06"/>
    <w:rsid w:val="00820FBA"/>
    <w:rsid w:val="00821EAF"/>
    <w:rsid w:val="00822024"/>
    <w:rsid w:val="00823074"/>
    <w:rsid w:val="00823814"/>
    <w:rsid w:val="00823857"/>
    <w:rsid w:val="008258D0"/>
    <w:rsid w:val="00825DC2"/>
    <w:rsid w:val="00825FBA"/>
    <w:rsid w:val="008301CC"/>
    <w:rsid w:val="00834615"/>
    <w:rsid w:val="00834AC9"/>
    <w:rsid w:val="00834AD3"/>
    <w:rsid w:val="00835747"/>
    <w:rsid w:val="008359F6"/>
    <w:rsid w:val="008368CC"/>
    <w:rsid w:val="008368F3"/>
    <w:rsid w:val="008374BB"/>
    <w:rsid w:val="00837B1A"/>
    <w:rsid w:val="00840B59"/>
    <w:rsid w:val="0084217D"/>
    <w:rsid w:val="00842EC7"/>
    <w:rsid w:val="00843795"/>
    <w:rsid w:val="00844A39"/>
    <w:rsid w:val="0084656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3DED"/>
    <w:rsid w:val="008548A8"/>
    <w:rsid w:val="008569B2"/>
    <w:rsid w:val="00857C12"/>
    <w:rsid w:val="008605A5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4C6"/>
    <w:rsid w:val="00881828"/>
    <w:rsid w:val="0088258A"/>
    <w:rsid w:val="0088349F"/>
    <w:rsid w:val="00883577"/>
    <w:rsid w:val="00884E39"/>
    <w:rsid w:val="00886332"/>
    <w:rsid w:val="00886DCC"/>
    <w:rsid w:val="00886DDF"/>
    <w:rsid w:val="008873D6"/>
    <w:rsid w:val="008916C7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D1A1C"/>
    <w:rsid w:val="008D2345"/>
    <w:rsid w:val="008D254B"/>
    <w:rsid w:val="008D2B32"/>
    <w:rsid w:val="008D3F14"/>
    <w:rsid w:val="008D4C84"/>
    <w:rsid w:val="008D51BE"/>
    <w:rsid w:val="008D61F6"/>
    <w:rsid w:val="008D6AF1"/>
    <w:rsid w:val="008E06A5"/>
    <w:rsid w:val="008E2301"/>
    <w:rsid w:val="008E30EE"/>
    <w:rsid w:val="008E542E"/>
    <w:rsid w:val="008E5A1D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4023D"/>
    <w:rsid w:val="00940442"/>
    <w:rsid w:val="00940443"/>
    <w:rsid w:val="009423C0"/>
    <w:rsid w:val="0094416F"/>
    <w:rsid w:val="009451ED"/>
    <w:rsid w:val="009455B1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5FCE"/>
    <w:rsid w:val="0095636E"/>
    <w:rsid w:val="009564A2"/>
    <w:rsid w:val="0095693A"/>
    <w:rsid w:val="009600DB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3FCB"/>
    <w:rsid w:val="009D5C8C"/>
    <w:rsid w:val="009D604E"/>
    <w:rsid w:val="009D61E7"/>
    <w:rsid w:val="009D732F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421D"/>
    <w:rsid w:val="009F4220"/>
    <w:rsid w:val="009F49D3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1C7E"/>
    <w:rsid w:val="00AA28F1"/>
    <w:rsid w:val="00AA4544"/>
    <w:rsid w:val="00AA4C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5D3E"/>
    <w:rsid w:val="00AD09D8"/>
    <w:rsid w:val="00AD0A6A"/>
    <w:rsid w:val="00AD11D1"/>
    <w:rsid w:val="00AD2C4E"/>
    <w:rsid w:val="00AD6497"/>
    <w:rsid w:val="00AD6959"/>
    <w:rsid w:val="00AD793E"/>
    <w:rsid w:val="00AD7A86"/>
    <w:rsid w:val="00AE02E0"/>
    <w:rsid w:val="00AE12F1"/>
    <w:rsid w:val="00AE1CD1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1499"/>
    <w:rsid w:val="00B221AE"/>
    <w:rsid w:val="00B22EF5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7A7"/>
    <w:rsid w:val="00B44634"/>
    <w:rsid w:val="00B454B5"/>
    <w:rsid w:val="00B46B52"/>
    <w:rsid w:val="00B51DD8"/>
    <w:rsid w:val="00B520A4"/>
    <w:rsid w:val="00B5210D"/>
    <w:rsid w:val="00B53667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97FAD"/>
    <w:rsid w:val="00BA1571"/>
    <w:rsid w:val="00BA2BA1"/>
    <w:rsid w:val="00BA34C2"/>
    <w:rsid w:val="00BA3987"/>
    <w:rsid w:val="00BA40CD"/>
    <w:rsid w:val="00BA4526"/>
    <w:rsid w:val="00BA585E"/>
    <w:rsid w:val="00BA58EB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74B8"/>
    <w:rsid w:val="00BB75CD"/>
    <w:rsid w:val="00BB7E4D"/>
    <w:rsid w:val="00BC484C"/>
    <w:rsid w:val="00BC4F27"/>
    <w:rsid w:val="00BC5EC2"/>
    <w:rsid w:val="00BC6533"/>
    <w:rsid w:val="00BC740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762"/>
    <w:rsid w:val="00C3373C"/>
    <w:rsid w:val="00C3702F"/>
    <w:rsid w:val="00C378F5"/>
    <w:rsid w:val="00C402A2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A07"/>
    <w:rsid w:val="00CB0ADF"/>
    <w:rsid w:val="00CB10A0"/>
    <w:rsid w:val="00CB3F13"/>
    <w:rsid w:val="00CB41AC"/>
    <w:rsid w:val="00CB4F20"/>
    <w:rsid w:val="00CB6693"/>
    <w:rsid w:val="00CB6E0D"/>
    <w:rsid w:val="00CB7B9B"/>
    <w:rsid w:val="00CC0448"/>
    <w:rsid w:val="00CC0A15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62C9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616BE"/>
    <w:rsid w:val="00D616D2"/>
    <w:rsid w:val="00D624DB"/>
    <w:rsid w:val="00D63B1C"/>
    <w:rsid w:val="00D63B5F"/>
    <w:rsid w:val="00D66415"/>
    <w:rsid w:val="00D67331"/>
    <w:rsid w:val="00D674E0"/>
    <w:rsid w:val="00D70409"/>
    <w:rsid w:val="00D70EF7"/>
    <w:rsid w:val="00D7299C"/>
    <w:rsid w:val="00D74735"/>
    <w:rsid w:val="00D75571"/>
    <w:rsid w:val="00D80066"/>
    <w:rsid w:val="00D8029E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317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D6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08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363B2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10EB"/>
    <w:rsid w:val="00E51AEB"/>
    <w:rsid w:val="00E52002"/>
    <w:rsid w:val="00E522A7"/>
    <w:rsid w:val="00E52A6D"/>
    <w:rsid w:val="00E54452"/>
    <w:rsid w:val="00E55F0F"/>
    <w:rsid w:val="00E561C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2A04"/>
    <w:rsid w:val="00EA397A"/>
    <w:rsid w:val="00EA5337"/>
    <w:rsid w:val="00EA71C8"/>
    <w:rsid w:val="00EB126E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702"/>
    <w:rsid w:val="00ED41EA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0AA9"/>
    <w:rsid w:val="00EF158E"/>
    <w:rsid w:val="00EF277A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4B68"/>
    <w:rsid w:val="00F16178"/>
    <w:rsid w:val="00F16287"/>
    <w:rsid w:val="00F20999"/>
    <w:rsid w:val="00F225DE"/>
    <w:rsid w:val="00F22DA0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76D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5F0C"/>
    <w:rsid w:val="00F561B1"/>
    <w:rsid w:val="00F561D4"/>
    <w:rsid w:val="00F5677D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430"/>
    <w:rsid w:val="00FE2F2B"/>
    <w:rsid w:val="00FE3A1C"/>
    <w:rsid w:val="00FE7E83"/>
    <w:rsid w:val="00FF1793"/>
    <w:rsid w:val="00FF25D8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dynamika_produkcji_budowlano-montazowej_we_wrzesniu_2022_r.docx.docx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26C675D8-AE67-4DEA-9D17-47B02B5F9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8E62D-6D70-4F2C-A780-9DA3D637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890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we wrześniu 2022 r.</vt:lpstr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październiku 2022 r</dc:title>
  <dc:creator>GUS</dc:creator>
  <cp:keywords/>
  <cp:lastModifiedBy>Putkowska Beata</cp:lastModifiedBy>
  <cp:revision>3</cp:revision>
  <cp:lastPrinted>2022-11-18T07:05:00Z</cp:lastPrinted>
  <dcterms:created xsi:type="dcterms:W3CDTF">2022-09-16T10:24:00Z</dcterms:created>
  <dcterms:modified xsi:type="dcterms:W3CDTF">2022-11-23T06:52:00Z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LUB-OSB.6360.4.2022.20</vt:lpwstr>
  </property>
  <property fmtid="{D5CDD505-2E9C-101B-9397-08002B2CF9AE}" pid="4" name="UNPPisma">
    <vt:lpwstr>2022-238628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"Dynamika produkcji budowlano-montażowej we wrześniu 2022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2022-10-19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