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CBFCC9E" w:rsidR="00393761" w:rsidRPr="007D605C" w:rsidRDefault="00383E2E" w:rsidP="00F049AB">
      <w:pPr>
        <w:pStyle w:val="Tytuinfomacjisygnalnej"/>
      </w:pPr>
      <w:bookmarkStart w:id="0" w:name="_GoBack"/>
      <w:bookmarkEnd w:id="0"/>
      <w:r w:rsidRPr="00383E2E">
        <w:t xml:space="preserve">Informacja o podmiotach gospodarki narodowej wpisanych do rejestru REGON - </w:t>
      </w:r>
      <w:r w:rsidR="00033978">
        <w:t>czerwiec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3E32C226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1CA139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Spadek o 0,4% liczby podmiotów nowo zarejestrowanych w porównaniu do poprzedniego miesiąca." title="Wskaźnik liczby podmiotów nowo zarejestrowa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591821C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F68AE">
                              <w:rPr>
                                <w:rStyle w:val="WartowskanikaZnak"/>
                              </w:rPr>
                              <w:t>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11682E">
                              <w:rPr>
                                <w:rStyle w:val="WartowskanikaZnak"/>
                              </w:rPr>
                              <w:t>4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skaźnik liczby podmiotów nowo zarejestrowanych — opis: Spadek o 0,4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qdiwIAAMcEAAAOAAAAZHJzL2Uyb0RvYy54bWysVMFuEzEQvSPxD5YlbpDdRCltV91UpaUI&#10;qUBFQZwntjdr4vUY28kmufNF3LgC/8XYSdsAF4RIpJVnx/PmzZuZPTlddYYtlQ8abc2Hg5IzZQVK&#10;bWc1f//u8skRZyGClWDQqpqvVeCnk4cPTnpXqRG2aKTyjEBsqHpX8zZGVxVFEK3qIAzQKUvOBn0H&#10;kUw/K6SHntA7U4zK8mnRo5fOo1Ah0NuLrZNPMn7TKBHfNE1QkZmaE7eYnz4/p+lZTE6gmnlwrRY7&#10;GvAPLDrQlpLeQV1ABLbw+g+oTguPAZs4ENgV2DRaqFwDVTMsf6vmpgWnci0kTnB3MoX/ByteL689&#10;07LmTzmz0FGLrtEoFtU8ROwVG3EmVRAk2Y0DqeYMWfl4/IgZLTbTNXMoO43x25eeWeyRbcCrjypE&#10;jz3YtWhZT1c8uS1YvWASyXR+o6TVaoas0yro758FDKg3OhpK/yHM4cdXq+d/myL1sHeholJuHBUT&#10;V89wRbOY+xHcFYp5IHLnLdiZOvPErFUgScNhiiz2Qrc4IYFM+1coiQ0sImagVeO71GBqGSN0mqX1&#10;3fyoVWSCXo5G5bg8OuBMkG84PBjRP+eA6jbc+RBfKOxYOtTc48LKtzSlOQcsr0JMnKC6vZdSBjRa&#10;XmpjsuFn03Pj2RLSRJfDi8PDXYpfrhnL+pofJwIpymKKz8Pe6UgbZ3RX86My/VI4VEmT51bmcwRt&#10;tmdiYuxOpKTLVqG4mq7oYlJuinJNcnncbhZ9CejQot9w1tNW1Tx8WtBIcGZeWpL8eDgepzXMxvjg&#10;cESG3/dM9z1gBUHVPHK2PZ7HvLrbis6oNY3Oet0z2XGlbcky7jY7reO+nW/df38mPwEAAP//AwBQ&#10;SwMEFAAGAAgAAAAhAIiDvDTcAAAABgEAAA8AAABkcnMvZG93bnJldi54bWxMjzFPwzAUhHck/oP1&#10;kFgi6rRFJErjVBQpDHRqCrsbv8ZR4+fIdpvw7zETjKc73X1XbmczsBs631sSsFykwJBaq3rqBHwe&#10;66ccmA+SlBwsoYBv9LCt7u9KWSg70QFvTehYLCFfSAE6hLHg3LcajfQLOyJF72ydkSFK13Hl5BTL&#10;zcBXafrCjewpLmg54pvG9tJcjYCdO++bdD17vTt+7JO6Tr7ep0SIx4f5dQMs4Bz+wvCLH9Ghikwn&#10;eyXl2SAgHgkCshWwaK6fsyWwU0zleQa8Kvl//OoHAAD//wMAUEsBAi0AFAAGAAgAAAAhALaDOJL+&#10;AAAA4QEAABMAAAAAAAAAAAAAAAAAAAAAAFtDb250ZW50X1R5cGVzXS54bWxQSwECLQAUAAYACAAA&#10;ACEAOP0h/9YAAACUAQAACwAAAAAAAAAAAAAAAAAvAQAAX3JlbHMvLnJlbHNQSwECLQAUAAYACAAA&#10;ACEAQwHKnYsCAADHBAAADgAAAAAAAAAAAAAAAAAuAgAAZHJzL2Uyb0RvYy54bWxQSwECLQAUAAYA&#10;CAAAACEAiIO8NNwAAAAGAQAADwAAAAAAAAAAAAAAAADlBAAAZHJzL2Rvd25yZXYueG1sUEsFBgAA&#10;AAAEAAQA8wAAAO4FAAAAAA==&#10;" fillcolor="#001d77" stroked="f">
                <v:stroke joinstyle="miter"/>
                <v:textbox>
                  <w:txbxContent>
                    <w:p w14:paraId="30951E30" w14:textId="7591821C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F68AE">
                        <w:rPr>
                          <w:rStyle w:val="WartowskanikaZnak"/>
                        </w:rPr>
                        <w:t>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11682E">
                        <w:rPr>
                          <w:rStyle w:val="WartowskanikaZnak"/>
                        </w:rPr>
                        <w:t>4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033978">
        <w:t>czerwca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4 </w:t>
      </w:r>
      <w:r w:rsidR="00033978">
        <w:t>904</w:t>
      </w:r>
      <w:r w:rsidR="00393142" w:rsidRPr="00393142">
        <w:t>,</w:t>
      </w:r>
      <w:r w:rsidR="00033978">
        <w:t>6</w:t>
      </w:r>
      <w:r w:rsidR="00393142" w:rsidRPr="00393142">
        <w:t xml:space="preserve"> tys. podmiotów gospodarki narodowej, tj. </w:t>
      </w:r>
      <w:r w:rsidR="00C90D16">
        <w:t>o 0</w:t>
      </w:r>
      <w:r w:rsidR="00033978">
        <w:t>,4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33978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26C97C9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Spadek o 5,2% liczby nowo zarejestrowanych spółek w porównaniu do poprzedniego miesiąca." title="Podmioty nowo zarejestrowane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D469D1C" w:rsidR="00D616D2" w:rsidRPr="00E95B8E" w:rsidRDefault="00250601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</w:t>
                            </w:r>
                            <w:r w:rsidR="002E623D">
                              <w:t xml:space="preserve">k o </w:t>
                            </w:r>
                            <w:r w:rsidR="007D210B">
                              <w:t>5</w:t>
                            </w:r>
                            <w:r>
                              <w:t>,</w:t>
                            </w:r>
                            <w:r w:rsidR="007D210B">
                              <w:t>2</w:t>
                            </w:r>
                            <w:r w:rsidR="00165BE8">
                              <w:t xml:space="preserve">% liczby nowo zarejestrowanych </w:t>
                            </w:r>
                            <w:r w:rsidR="00131E2F">
                              <w:t>spółek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dmioty nowo zarejestrowane w rejestrze REGON — opis: Spadek o 5,2% liczby nowo zarejestrowanych spółek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PYfAIAAJsEAAAOAAAAZHJzL2Uyb0RvYy54bWysVNtuEzEQfUfiHyxLvEE2WTW9rLqpSi8I&#10;qbQVhQ9w7NmsqddjbKe7ySMSX9RPKPwXs960jYAnRB4sz47nzJwzMzk86hrD7sAHjbbkk9GYM7AS&#10;lbaLkn/+dP5mn7MQhVXCoIWSryDwo9nLF4etKyDHGo0CzwjEhqJ1Ja9jdEWWBVlDI8IIHVhyVugb&#10;Ecn0i0x50RJ6Y7J8PN7NWvTKeZQQAn09HZx8lvCrCmS8qqoAkZmSU20xnT6d8/7MZoeiWHjhai03&#10;ZYh/qKIR2lLSJ6hTEQVbev0HVKOlx4BVHElsMqwqLSFxIDaT8W9sbmrhIHEhcYJ7kin8P1h5eXft&#10;mVYlzzmzoqEWXaMBFuE2RGyB0WcFQZJkN04ouGXIpq/zV8xouZ6vmMUW2Vp4+AIhemyFXcmaBfdw&#10;//MbPW6ZQ/9w31ph9ZIpJNP5NSirYYGs0RD0j+9SjKgzOpqUXDUa49+AgdA2edbAPp69u7rs29e6&#10;UBCLG0c8YvcWOxrD1IrgLlDeBirxpBZ2Acee6qtBKJJv0kdmW6EDTuhB5u0HVFSKWEZMQF3lm763&#10;1C1G6DRGq6fRgS4y2afcy6f5wZQzSb7JeHd3f5yGKxPFY7jzIb4DbFh/Kbmn2Uzw4u4ixL4cUTw+&#10;6bNZPNfGpPk0lrUlP5jm0xSw5Wl0pPUxuik5JaTfMNA9yzOrUnAU2gx3SmDshnbPdOAcu3mXBiBp&#10;0ksyR7UiHTwO20LbTZca/Zqzljal5OHrkjrOmXlvScuDyc5Ov1rJ2Jnu5WT4bc982yOsJKiSR86G&#10;60lM6zhQPibNK53UeK5kUzJtQBJps639im3b6dXzf8rsFwAAAP//AwBQSwMEFAAGAAgAAAAhAM6i&#10;p27fAAAACwEAAA8AAABkcnMvZG93bnJldi54bWxMj81OwzAQhO9IvIO1SNyonR9oCdlUCMQV1EKR&#10;uLnxNomI11HsNuHtcU9wHM1o5ptyPdtenGj0nWOEZKFAENfOdNwgfLy/3KxA+KDZ6N4xIfyQh3V1&#10;eVHqwriJN3TahkbEEvaFRmhDGAopfd2S1X7hBuLoHdxodYhybKQZ9RTLbS9Tpe6k1R3HhVYP9NRS&#10;/b09WoTd6+HrM1dvzbO9HSY3K8n2XiJeX82PDyACzeEvDGf8iA5VZNq7IxsveoRVlsQvASHLchDn&#10;QKLSJYg9QqqSHGRVyv8fql8AAAD//wMAUEsBAi0AFAAGAAgAAAAhALaDOJL+AAAA4QEAABMAAAAA&#10;AAAAAAAAAAAAAAAAAFtDb250ZW50X1R5cGVzXS54bWxQSwECLQAUAAYACAAAACEAOP0h/9YAAACU&#10;AQAACwAAAAAAAAAAAAAAAAAvAQAAX3JlbHMvLnJlbHNQSwECLQAUAAYACAAAACEApmxD2HwCAACb&#10;BAAADgAAAAAAAAAAAAAAAAAuAgAAZHJzL2Uyb0RvYy54bWxQSwECLQAUAAYACAAAACEAzqKnbt8A&#10;AAALAQAADwAAAAAAAAAAAAAAAADWBAAAZHJzL2Rvd25yZXYueG1sUEsFBgAAAAAEAAQA8wAAAOIF&#10;AAAAAA==&#10;" filled="f" stroked="f">
                <v:textbox>
                  <w:txbxContent>
                    <w:p w14:paraId="66113316" w14:textId="3D469D1C" w:rsidR="00D616D2" w:rsidRPr="00E95B8E" w:rsidRDefault="00250601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</w:t>
                      </w:r>
                      <w:r w:rsidR="002E623D">
                        <w:t xml:space="preserve">k o </w:t>
                      </w:r>
                      <w:r w:rsidR="007D210B">
                        <w:t>5</w:t>
                      </w:r>
                      <w:r>
                        <w:t>,</w:t>
                      </w:r>
                      <w:r w:rsidR="007D210B">
                        <w:t>2</w:t>
                      </w:r>
                      <w:r w:rsidR="00165BE8">
                        <w:t xml:space="preserve">% liczby nowo zarejestrowanych </w:t>
                      </w:r>
                      <w:r w:rsidR="00131E2F">
                        <w:t>spółek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7841F6ED" w:rsidR="00DE6B58" w:rsidRPr="00216634" w:rsidRDefault="00F565E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Spadek </w:t>
      </w:r>
      <w:r w:rsidR="00250601">
        <w:rPr>
          <w:rFonts w:eastAsia="Times New Roman" w:cs="Times New Roman"/>
          <w:szCs w:val="19"/>
          <w:lang w:eastAsia="pl-PL"/>
        </w:rPr>
        <w:t xml:space="preserve">liczby podmiotów nowo zarejestrowanych </w:t>
      </w:r>
      <w:r w:rsidR="00131E2F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dla spółek </w:t>
      </w:r>
      <w:r w:rsidR="00131E2F">
        <w:rPr>
          <w:rFonts w:eastAsia="Times New Roman" w:cs="Times New Roman"/>
          <w:szCs w:val="19"/>
          <w:lang w:eastAsia="pl-PL"/>
        </w:rPr>
        <w:t>handlowych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B1FFF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 xml:space="preserve">o </w:t>
      </w:r>
      <w:r w:rsidR="007D210B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>,</w:t>
      </w:r>
      <w:r w:rsidR="007D210B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%</w:t>
      </w:r>
      <w:r w:rsidR="008B1FFF">
        <w:rPr>
          <w:rFonts w:eastAsia="Times New Roman" w:cs="Times New Roman"/>
          <w:szCs w:val="19"/>
          <w:lang w:eastAsia="pl-PL"/>
        </w:rPr>
        <w:t>)</w:t>
      </w:r>
      <w:r w:rsidR="007D210B">
        <w:rPr>
          <w:rFonts w:eastAsia="Times New Roman" w:cs="Times New Roman"/>
          <w:szCs w:val="19"/>
          <w:lang w:eastAsia="pl-PL"/>
        </w:rPr>
        <w:t xml:space="preserve">, w tym dla spółek z ograniczoną odpowiedzianością (o 4,0%). </w:t>
      </w:r>
      <w:r w:rsidR="005B33A8" w:rsidRPr="005B33A8">
        <w:rPr>
          <w:rFonts w:eastAsia="Times New Roman" w:cs="Times New Roman"/>
          <w:szCs w:val="19"/>
          <w:lang w:eastAsia="pl-PL"/>
        </w:rPr>
        <w:t>Liczba nowo zarejestrowa</w:t>
      </w:r>
      <w:r w:rsidR="005B33A8">
        <w:rPr>
          <w:rFonts w:eastAsia="Times New Roman" w:cs="Times New Roman"/>
          <w:szCs w:val="19"/>
          <w:lang w:eastAsia="pl-PL"/>
        </w:rPr>
        <w:t xml:space="preserve">nych </w:t>
      </w:r>
      <w:r w:rsidR="005E6D3F">
        <w:rPr>
          <w:rFonts w:eastAsia="Times New Roman" w:cs="Times New Roman"/>
          <w:szCs w:val="19"/>
          <w:lang w:eastAsia="pl-PL"/>
        </w:rPr>
        <w:t xml:space="preserve">spółek cywilnych zwiększyła się (o 5,4%) oraz </w:t>
      </w:r>
      <w:r w:rsidR="005B33A8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5E6D3F">
        <w:rPr>
          <w:rFonts w:eastAsia="Times New Roman" w:cs="Times New Roman"/>
          <w:szCs w:val="19"/>
          <w:lang w:eastAsia="pl-PL"/>
        </w:rPr>
        <w:t>(</w:t>
      </w:r>
      <w:r w:rsidR="005B33A8" w:rsidRPr="005B33A8">
        <w:rPr>
          <w:rFonts w:eastAsia="Times New Roman" w:cs="Times New Roman"/>
          <w:szCs w:val="19"/>
          <w:lang w:eastAsia="pl-PL"/>
        </w:rPr>
        <w:t xml:space="preserve">o </w:t>
      </w:r>
      <w:r w:rsidR="005E6D3F">
        <w:rPr>
          <w:rFonts w:eastAsia="Times New Roman" w:cs="Times New Roman"/>
          <w:szCs w:val="19"/>
          <w:lang w:eastAsia="pl-PL"/>
        </w:rPr>
        <w:t>0</w:t>
      </w:r>
      <w:r w:rsidR="005B33A8" w:rsidRPr="005B33A8">
        <w:rPr>
          <w:rFonts w:eastAsia="Times New Roman" w:cs="Times New Roman"/>
          <w:szCs w:val="19"/>
          <w:lang w:eastAsia="pl-PL"/>
        </w:rPr>
        <w:t>,</w:t>
      </w:r>
      <w:r w:rsidR="005E6D3F">
        <w:rPr>
          <w:rFonts w:eastAsia="Times New Roman" w:cs="Times New Roman"/>
          <w:szCs w:val="19"/>
          <w:lang w:eastAsia="pl-PL"/>
        </w:rPr>
        <w:t>2</w:t>
      </w:r>
      <w:r w:rsidR="005B33A8" w:rsidRPr="005B33A8">
        <w:rPr>
          <w:rFonts w:eastAsia="Times New Roman" w:cs="Times New Roman"/>
          <w:szCs w:val="19"/>
          <w:lang w:eastAsia="pl-PL"/>
        </w:rPr>
        <w:t>%</w:t>
      </w:r>
      <w:r w:rsidR="005E6D3F">
        <w:rPr>
          <w:rFonts w:eastAsia="Times New Roman" w:cs="Times New Roman"/>
          <w:szCs w:val="19"/>
          <w:lang w:eastAsia="pl-PL"/>
        </w:rPr>
        <w:t>) w porównaniu do poprzedniego miesiąca</w:t>
      </w:r>
      <w:r w:rsidR="005B33A8" w:rsidRPr="005B33A8">
        <w:rPr>
          <w:rFonts w:eastAsia="Times New Roman" w:cs="Times New Roman"/>
          <w:szCs w:val="19"/>
          <w:lang w:eastAsia="pl-PL"/>
        </w:rPr>
        <w:t xml:space="preserve">. 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czerwiec 2022: Ogółem podmioty 4904563 - o 0,4 % więcej niż miesiąc wcześniej; Podmioty nowo zarejestrowane 33131 - spadek o 0,4% do maja 2022; Podmioty wyrejestrowane 14701 - spadek o 13,0 % do maja 2022; Podmioty z zawieszoną działalności 602899 - wzrost o 0,2 % do maja 2022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6E64F95B" w:rsidR="004D2761" w:rsidRPr="00514D0B" w:rsidRDefault="00387384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Czerwiec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255F2D0F" w:rsidR="004D2761" w:rsidRPr="00514D0B" w:rsidRDefault="00387384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Maj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2311DC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3FF5860" w:rsidR="004D2761" w:rsidRPr="00081354" w:rsidRDefault="00D53927" w:rsidP="0038738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D53927">
              <w:rPr>
                <w:b/>
                <w:sz w:val="18"/>
                <w:szCs w:val="18"/>
              </w:rPr>
              <w:t>4</w:t>
            </w:r>
            <w:r w:rsidR="00387384">
              <w:rPr>
                <w:b/>
                <w:sz w:val="18"/>
                <w:szCs w:val="18"/>
              </w:rPr>
              <w:t> 904 563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7EB1D85E" w:rsidR="004D2761" w:rsidRPr="00081354" w:rsidRDefault="00695823" w:rsidP="0038738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 w:rsidR="00387384">
              <w:rPr>
                <w:b/>
                <w:sz w:val="18"/>
                <w:szCs w:val="18"/>
              </w:rPr>
              <w:t>4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40035F1" w:rsidR="004D2761" w:rsidRPr="00081354" w:rsidRDefault="00922BB2" w:rsidP="00387384">
            <w:pPr>
              <w:jc w:val="right"/>
              <w:rPr>
                <w:sz w:val="18"/>
                <w:szCs w:val="18"/>
                <w:highlight w:val="yellow"/>
              </w:rPr>
            </w:pPr>
            <w:r w:rsidRPr="00922BB2">
              <w:rPr>
                <w:sz w:val="18"/>
                <w:szCs w:val="18"/>
              </w:rPr>
              <w:t>3</w:t>
            </w:r>
            <w:r w:rsidR="0038738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387384">
              <w:rPr>
                <w:sz w:val="18"/>
                <w:szCs w:val="18"/>
              </w:rPr>
              <w:t>131</w:t>
            </w:r>
          </w:p>
        </w:tc>
        <w:tc>
          <w:tcPr>
            <w:tcW w:w="870" w:type="pct"/>
          </w:tcPr>
          <w:p w14:paraId="08E8B0A9" w14:textId="02006945" w:rsidR="004D2761" w:rsidRPr="00081354" w:rsidRDefault="00695823" w:rsidP="00387384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387384">
              <w:rPr>
                <w:sz w:val="18"/>
                <w:szCs w:val="18"/>
              </w:rPr>
              <w:t>9</w:t>
            </w:r>
            <w:r w:rsidR="004D2761" w:rsidRPr="00081354">
              <w:rPr>
                <w:sz w:val="18"/>
                <w:szCs w:val="18"/>
              </w:rPr>
              <w:t>,</w:t>
            </w:r>
            <w:r w:rsidR="00922BB2">
              <w:rPr>
                <w:sz w:val="18"/>
                <w:szCs w:val="18"/>
              </w:rPr>
              <w:t>6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644A9583" w:rsidR="004D2761" w:rsidRPr="00081354" w:rsidRDefault="000011FE" w:rsidP="000011F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14</w:t>
            </w:r>
            <w:r w:rsidR="00922B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701</w:t>
            </w:r>
          </w:p>
        </w:tc>
        <w:tc>
          <w:tcPr>
            <w:tcW w:w="870" w:type="pct"/>
          </w:tcPr>
          <w:p w14:paraId="6C3EA322" w14:textId="4FEB8C97" w:rsidR="004D2761" w:rsidRPr="00081354" w:rsidRDefault="00922BB2" w:rsidP="000011FE">
            <w:pPr>
              <w:jc w:val="right"/>
              <w:rPr>
                <w:sz w:val="18"/>
                <w:szCs w:val="18"/>
                <w:highlight w:val="yellow"/>
              </w:rPr>
            </w:pPr>
            <w:r w:rsidRPr="00922BB2">
              <w:rPr>
                <w:sz w:val="18"/>
                <w:szCs w:val="18"/>
              </w:rPr>
              <w:t>8</w:t>
            </w:r>
            <w:r w:rsidR="000011FE">
              <w:rPr>
                <w:sz w:val="18"/>
                <w:szCs w:val="18"/>
              </w:rPr>
              <w:t>7</w:t>
            </w:r>
            <w:r w:rsidRPr="00922BB2">
              <w:rPr>
                <w:sz w:val="18"/>
                <w:szCs w:val="18"/>
              </w:rPr>
              <w:t>,</w:t>
            </w:r>
            <w:r w:rsidR="000011FE">
              <w:rPr>
                <w:sz w:val="18"/>
                <w:szCs w:val="18"/>
              </w:rPr>
              <w:t>0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354D4756" w:rsidR="004D2761" w:rsidRPr="00081354" w:rsidRDefault="0016415F" w:rsidP="000011FE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60</w:t>
            </w:r>
            <w:r w:rsidR="000011F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="000011FE">
              <w:rPr>
                <w:sz w:val="18"/>
                <w:szCs w:val="18"/>
              </w:rPr>
              <w:t>899</w:t>
            </w:r>
          </w:p>
        </w:tc>
        <w:tc>
          <w:tcPr>
            <w:tcW w:w="870" w:type="pct"/>
          </w:tcPr>
          <w:p w14:paraId="247F26DA" w14:textId="26BA51DA" w:rsidR="004D2761" w:rsidRPr="00081354" w:rsidRDefault="0016415F" w:rsidP="000011FE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100,</w:t>
            </w:r>
            <w:r w:rsidR="000011FE">
              <w:rPr>
                <w:sz w:val="18"/>
                <w:szCs w:val="18"/>
              </w:rPr>
              <w:t>2</w:t>
            </w:r>
          </w:p>
        </w:tc>
      </w:tr>
    </w:tbl>
    <w:p w14:paraId="12C530BD" w14:textId="0DCC588F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6E28EF" w:rsidR="00DA331D" w:rsidRDefault="00E92190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5267AB4">
                <wp:simplePos x="0" y="0"/>
                <wp:positionH relativeFrom="column">
                  <wp:posOffset>5276850</wp:posOffset>
                </wp:positionH>
                <wp:positionV relativeFrom="paragraph">
                  <wp:posOffset>48895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4" name="Pole tekstowe 4" descr="Spadek liczby wyrejestrowanych osób fizycznych prowadzących działalność gospodarczą o 14,0 % w porównaniu do poprzedniego miesiąca." title="Podmioty wyrejestrowane z rejestru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8CD4C17" w:rsidR="00D972F6" w:rsidRPr="00E95B8E" w:rsidRDefault="001C55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>
                              <w:t xml:space="preserve"> liczby wyrejestrowanych </w:t>
                            </w:r>
                            <w:r w:rsidR="00C028F1">
                              <w:t>osób fizycznych prowadzących działalność gospodarczą</w:t>
                            </w:r>
                            <w:r>
                              <w:t xml:space="preserve"> </w:t>
                            </w:r>
                            <w:r w:rsidR="00FD002D">
                              <w:t xml:space="preserve">o </w:t>
                            </w:r>
                            <w:r w:rsidR="00E21E0C">
                              <w:t>1</w:t>
                            </w:r>
                            <w:r w:rsidR="00E606D1">
                              <w:t>4</w:t>
                            </w:r>
                            <w:r>
                              <w:t>,</w:t>
                            </w:r>
                            <w:r w:rsidR="003507B6">
                              <w:t>0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Tytuł: Podmioty wyrejestrowane z rejestru REGON — opis: Spadek liczby wyrejestrowanych osób fizycznych prowadzących działalność gospodarczą o 14,0 % w porównaniu do poprzedniego miesiąca." style="position:absolute;margin-left:415.5pt;margin-top:3.85pt;width:135.85pt;height:8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Du0nQIAAMQEAAAOAAAAZHJzL2Uyb0RvYy54bWysVF1uEzEQfkfiDiNLvEE2iRKaRt1WpT8I&#10;qbQVhQM4tjdr6vUY2+kmeURCHIJj9Aht78XYm5aovCH2wfJ4dj5/3/x472DZGLhRPmi0JRv0+gyU&#10;FSi1nZfsy+fTNxMGIXIruUGrSrZSgR3sv3yx17qpGmKNRioPBGLDtHUlq2N006IIolYNDz10ypKz&#10;Qt/wSKafF9LzltAbUwz7/bdFi146j0KFQKfHnZPtZ/yqUiJeVFVQEUzJiFvMq8/rLK3F/h6fzj13&#10;tRYbGvwfWDRcW7r0CeqYRw4Lr/+CarTwGLCKPYFNgVWlhcoaSM2g/0zNVc2dylooOcE9pSn8P1hx&#10;fnPpQcuSjRhY3lCJLtEoiOo6RGwV0LFUQVDKrhyX6hqMFuvZCtqVV19ViB5bbleiBgx3tzOo9Hol&#10;1vmAqtJyub7/IZJbrjV/+M6NxYdf9z9hjsGh5F6QHxAGo9d9eAUtOPR3t63lVi9AIpnOr5W0Ws0R&#10;Gq2CJjjeo0LqaDJX2WiMz+goWMOG3QI+nby/OE91bl2YktwrR4Lj8h0uqV9zzYI7Q3EdwOJRze1c&#10;HXpiXisuKc+DFFlshXY4IYHM2o8oiQRfRMxAy8o3qQmorEDo1G+rpx5TywgiXbkzHA93xwwE+Qb9&#10;yXgyzl1Y8OljuPMhvlfYQNqUzFMTZ3h+cxZiosOnj7+k2yyeamNyIxsLbcl2x8NxDtjyNDrSnBnd&#10;lGzST1/X+UnliZU5OHJtuj1dYOxGdlLaaY7L2TJ3yvAxmzOUK8qDx26s6BmgTY1+zaClkSpZ+Lbg&#10;XjEwHyzlcncwGqUZzMZovDMkw297ZtsebgVBlSwy6LZHMc9tJ/mQcl7pnI1UnI7JhjKNSk7SZqzT&#10;LG7b+a8/j8/+bwAAAP//AwBQSwMEFAAGAAgAAAAhAKF6UmjeAAAACgEAAA8AAABkcnMvZG93bnJl&#10;di54bWxMj81OwzAQhO9IvIO1SNyonfKTEOJUFYgrFQUq9ebG2yRqvI5itwlv3+0JbrOa0ew3xWJy&#10;nTjhEFpPGpKZAoFUedtSreH76/0uAxGiIWs6T6jhFwMsyuurwuTWj/SJp3WsBZdQyI2GJsY+lzJU&#10;DToTZr5HYm/vB2cin0Mt7WBGLnednCv1JJ1piT80psfXBqvD+ug0/Hzst5sHtarf3GM/+klJcs9S&#10;69ubafkCIuIU/8JwwWd0KJlp549kg+g0ZPcJb4ka0hTExU/UnNWOVZqlIMtC/p9QngEAAP//AwBQ&#10;SwECLQAUAAYACAAAACEAtoM4kv4AAADhAQAAEwAAAAAAAAAAAAAAAAAAAAAAW0NvbnRlbnRfVHlw&#10;ZXNdLnhtbFBLAQItABQABgAIAAAAIQA4/SH/1gAAAJQBAAALAAAAAAAAAAAAAAAAAC8BAABfcmVs&#10;cy8ucmVsc1BLAQItABQABgAIAAAAIQCinDu0nQIAAMQEAAAOAAAAAAAAAAAAAAAAAC4CAABkcnMv&#10;ZTJvRG9jLnhtbFBLAQItABQABgAIAAAAIQChelJo3gAAAAoBAAAPAAAAAAAAAAAAAAAAAPcEAABk&#10;cnMvZG93bnJldi54bWxQSwUGAAAAAAQABADzAAAAAgYAAAAA&#10;" filled="f" stroked="f">
                <v:textbox>
                  <w:txbxContent>
                    <w:p w14:paraId="29D2175E" w14:textId="38CD4C17" w:rsidR="00D972F6" w:rsidRPr="00E95B8E" w:rsidRDefault="001C55C1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>
                        <w:t xml:space="preserve"> liczby wyrejestrowanych </w:t>
                      </w:r>
                      <w:r w:rsidR="00C028F1">
                        <w:t>osób fizycznych prowadzących działalność gospodarczą</w:t>
                      </w:r>
                      <w:r>
                        <w:t xml:space="preserve"> </w:t>
                      </w:r>
                      <w:r w:rsidR="00FD002D">
                        <w:t xml:space="preserve">o </w:t>
                      </w:r>
                      <w:r w:rsidR="00E21E0C">
                        <w:t>1</w:t>
                      </w:r>
                      <w:r w:rsidR="00E606D1">
                        <w:t>4</w:t>
                      </w:r>
                      <w:r>
                        <w:t>,</w:t>
                      </w:r>
                      <w:r w:rsidR="003507B6">
                        <w:t>0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6052F7A0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B30A63">
        <w:rPr>
          <w:shd w:val="clear" w:color="auto" w:fill="FFFFFF"/>
          <w:lang w:val="en-GB"/>
        </w:rPr>
        <w:t xml:space="preserve">czerwcu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D34305">
        <w:rPr>
          <w:shd w:val="clear" w:color="auto" w:fill="FFFFFF"/>
          <w:lang w:val="en-GB"/>
        </w:rPr>
        <w:t>1</w:t>
      </w:r>
      <w:r w:rsidR="00365626">
        <w:rPr>
          <w:shd w:val="clear" w:color="auto" w:fill="FFFFFF"/>
          <w:lang w:val="en-GB"/>
        </w:rPr>
        <w:t>3</w:t>
      </w:r>
      <w:r w:rsidRPr="00E42B27">
        <w:rPr>
          <w:shd w:val="clear" w:color="auto" w:fill="FFFFFF"/>
          <w:lang w:val="en-GB"/>
        </w:rPr>
        <w:t>,</w:t>
      </w:r>
      <w:r w:rsidR="00C028F1">
        <w:rPr>
          <w:shd w:val="clear" w:color="auto" w:fill="FFFFFF"/>
          <w:lang w:val="en-GB"/>
        </w:rPr>
        <w:t>0</w:t>
      </w:r>
      <w:r w:rsidR="00365626">
        <w:rPr>
          <w:shd w:val="clear" w:color="auto" w:fill="FFFFFF"/>
          <w:lang w:val="en-GB"/>
        </w:rPr>
        <w:t xml:space="preserve">% mniej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1C55C1">
        <w:rPr>
          <w:shd w:val="clear" w:color="auto" w:fill="FFFFFF"/>
          <w:lang w:val="en-GB"/>
        </w:rPr>
        <w:t>Spadek</w:t>
      </w:r>
      <w:r w:rsidRPr="00E42B27">
        <w:rPr>
          <w:shd w:val="clear" w:color="auto" w:fill="FFFFFF"/>
          <w:lang w:val="en-GB"/>
        </w:rPr>
        <w:t xml:space="preserve"> liczby podmiotów wyrejestrowanych odnotowano dla </w:t>
      </w:r>
      <w:r w:rsidR="00E606D1">
        <w:rPr>
          <w:shd w:val="clear" w:color="auto" w:fill="FFFFFF"/>
          <w:lang w:val="en-GB"/>
        </w:rPr>
        <w:t xml:space="preserve">spółek (o </w:t>
      </w:r>
      <w:r w:rsidR="00E21E0C">
        <w:rPr>
          <w:shd w:val="clear" w:color="auto" w:fill="FFFFFF"/>
          <w:lang w:val="en-GB"/>
        </w:rPr>
        <w:t>10</w:t>
      </w:r>
      <w:r w:rsidR="007375DB">
        <w:rPr>
          <w:shd w:val="clear" w:color="auto" w:fill="FFFFFF"/>
          <w:lang w:val="en-GB"/>
        </w:rPr>
        <w:t>,</w:t>
      </w:r>
      <w:r w:rsidR="00E21E0C">
        <w:rPr>
          <w:shd w:val="clear" w:color="auto" w:fill="FFFFFF"/>
          <w:lang w:val="en-GB"/>
        </w:rPr>
        <w:t>1</w:t>
      </w:r>
      <w:r w:rsidR="00E606D1">
        <w:rPr>
          <w:shd w:val="clear" w:color="auto" w:fill="FFFFFF"/>
          <w:lang w:val="en-GB"/>
        </w:rPr>
        <w:t>%)</w:t>
      </w:r>
      <w:r w:rsidR="00D90BDC">
        <w:rPr>
          <w:shd w:val="clear" w:color="auto" w:fill="FFFFFF"/>
          <w:lang w:val="en-GB"/>
        </w:rPr>
        <w:t>, w tym dla spółek handlowych</w:t>
      </w:r>
      <w:r w:rsidR="00BD7028">
        <w:rPr>
          <w:shd w:val="clear" w:color="auto" w:fill="FFFFFF"/>
          <w:lang w:val="en-GB"/>
        </w:rPr>
        <w:t xml:space="preserve"> (o 1</w:t>
      </w:r>
      <w:r w:rsidR="00E21E0C">
        <w:rPr>
          <w:shd w:val="clear" w:color="auto" w:fill="FFFFFF"/>
          <w:lang w:val="en-GB"/>
        </w:rPr>
        <w:t>2</w:t>
      </w:r>
      <w:r w:rsidR="00BD7028">
        <w:rPr>
          <w:shd w:val="clear" w:color="auto" w:fill="FFFFFF"/>
          <w:lang w:val="en-GB"/>
        </w:rPr>
        <w:t>,</w:t>
      </w:r>
      <w:r w:rsidR="00E21E0C">
        <w:rPr>
          <w:shd w:val="clear" w:color="auto" w:fill="FFFFFF"/>
          <w:lang w:val="en-GB"/>
        </w:rPr>
        <w:t>8</w:t>
      </w:r>
      <w:r w:rsidR="00BD7028">
        <w:rPr>
          <w:shd w:val="clear" w:color="auto" w:fill="FFFFFF"/>
          <w:lang w:val="en-GB"/>
        </w:rPr>
        <w:t xml:space="preserve">%). Dla </w:t>
      </w:r>
      <w:r w:rsidR="00E21E0C">
        <w:rPr>
          <w:shd w:val="clear" w:color="auto" w:fill="FFFFFF"/>
          <w:lang w:val="en-GB"/>
        </w:rPr>
        <w:t>spółe</w:t>
      </w:r>
      <w:r w:rsidR="00487239">
        <w:rPr>
          <w:shd w:val="clear" w:color="auto" w:fill="FFFFFF"/>
          <w:lang w:val="en-GB"/>
        </w:rPr>
        <w:t>k cywilnych odnotowano</w:t>
      </w:r>
      <w:r w:rsidR="00E21E0C">
        <w:rPr>
          <w:shd w:val="clear" w:color="auto" w:fill="FFFFFF"/>
          <w:lang w:val="en-GB"/>
        </w:rPr>
        <w:t xml:space="preserve"> wzrost l</w:t>
      </w:r>
      <w:r w:rsidR="00BD7028">
        <w:rPr>
          <w:shd w:val="clear" w:color="auto" w:fill="FFFFFF"/>
          <w:lang w:val="en-GB"/>
        </w:rPr>
        <w:t>iczby wyrejestrowanych podmiotów</w:t>
      </w:r>
      <w:r w:rsidR="00B9045A">
        <w:rPr>
          <w:shd w:val="clear" w:color="auto" w:fill="FFFFFF"/>
          <w:lang w:val="en-GB"/>
        </w:rPr>
        <w:t xml:space="preserve"> </w:t>
      </w:r>
      <w:r w:rsidR="00E92190">
        <w:rPr>
          <w:shd w:val="clear" w:color="auto" w:fill="FFFFFF"/>
          <w:lang w:val="en-GB"/>
        </w:rPr>
        <w:t xml:space="preserve">(o </w:t>
      </w:r>
      <w:r w:rsidR="00E21E0C">
        <w:rPr>
          <w:shd w:val="clear" w:color="auto" w:fill="FFFFFF"/>
          <w:lang w:val="en-GB"/>
        </w:rPr>
        <w:t>4,6</w:t>
      </w:r>
      <w:r w:rsidR="001A6269">
        <w:rPr>
          <w:shd w:val="clear" w:color="auto" w:fill="FFFFFF"/>
          <w:lang w:val="en-GB"/>
        </w:rPr>
        <w:t>%)</w:t>
      </w:r>
      <w:r w:rsidR="00BD7028">
        <w:rPr>
          <w:shd w:val="clear" w:color="auto" w:fill="FFFFFF"/>
          <w:lang w:val="en-GB"/>
        </w:rPr>
        <w:t xml:space="preserve"> w porównaniu do poprzedniego miesiąca.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314979B4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0,2 % w porównaniu do poprzedniego miesiąca." title="Podmioty z zawieszoną działalnością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383027E0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7A3B0D">
                              <w:t>0</w:t>
                            </w:r>
                            <w:r>
                              <w:t>,</w:t>
                            </w:r>
                            <w:r w:rsidR="003507B6">
                              <w:t>2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w rejestrze REGON — opis: Wzrost podmiotów z zawieszoną działalnością o 0,2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RegQIAAKwEAAAOAAAAZHJzL2Uyb0RvYy54bWysVM1uEzEQviPxDiNL3CCbpE1/Vt1UpX+q&#10;VNqKgjg7tjdr6vUsttPd5IjEU/AYPAL0vRh70xLBAQmxB8v2eL6Z75uZPTjsagP3ynmNtmCjwZCB&#10;sgKltvOCvX939mqPgQ/cSm7QqoItlWeH0+fPDtomV2Os0EjlgECsz9umYFUITZ5lXlSq5n6AjbJk&#10;LNHVPNDRzTPpeEvotcnGw+FO1qKTjUOhvKfbk97Ipgm/LJUI12XpVQBTMMotpNWldRbXbHrA87nj&#10;TaXFOg3+D1nUXFsK+gR1wgOHhdN/QNVaOPRYhoHAOsOy1EIlDsRmNPyNzW3FG5W4kDi+eZLJ/z9Y&#10;cXV/40BLqt0OA8trqtENGgVB3fmArYJ4L5UXJNqHFeUeoEFZawzfv7WwghVVQ/kV2h9fQK40f/jM&#10;jcWHr0LTBcLw5RheQEs+jt5bbvUCJNKxcSslrVZzhJoA6LXgAyqQDialkEIs/xagBac+Kh8IDN6e&#10;nl9fxYK2jc+J121DzEL3Gjsil4rjm0sUdx4sHlfcztWRc9hWiksSdBQ9sw3XHsdHkFn7BiVlxRcB&#10;E1BXujpWm+oHhE6NtXxqJtUFEDHk7ngy3p8wEGTb2xrtTVK3ZTx/9G6cD+cKa4ibgjlq1oTO7y99&#10;iNnw/PFJDGbxTBuTGtZYaAu2PxlPksOGpdaB5snommIO49d3eCR5amVyDlybfk8BjF2zjkR7yqGb&#10;dakjth7FnKFckgwO+/GhcadNhW7FoKXRKZj/tOBOMTAXlqTcH21vx1lLh+3J7pgObtMy27RwKwiq&#10;YIFBvz0OaT57ykckeamTGrE2fSbrlGkkkkjr8Y0zt3lOr379ZKY/AQ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AQGRF6B&#10;AgAArA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383027E0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</w:t>
                      </w:r>
                      <w:r w:rsidR="007A3B0D">
                        <w:t>0</w:t>
                      </w:r>
                      <w:r>
                        <w:t>,</w:t>
                      </w:r>
                      <w:r w:rsidR="003507B6">
                        <w:t>2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5F95A18B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B30A63">
        <w:rPr>
          <w:rFonts w:eastAsia="Times New Roman" w:cs="Times New Roman"/>
          <w:szCs w:val="19"/>
          <w:lang w:eastAsia="pl-PL"/>
        </w:rPr>
        <w:t>czerwca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5B005F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odnotowano w sekcji </w:t>
      </w:r>
      <w:r w:rsidR="005B005F">
        <w:rPr>
          <w:rFonts w:eastAsia="Times New Roman" w:cs="Times New Roman"/>
          <w:szCs w:val="19"/>
          <w:lang w:eastAsia="pl-PL"/>
        </w:rPr>
        <w:t>edukacja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5B005F">
        <w:rPr>
          <w:rFonts w:eastAsia="Times New Roman" w:cs="Times New Roman"/>
          <w:szCs w:val="19"/>
          <w:lang w:eastAsia="pl-PL"/>
        </w:rPr>
        <w:t>10</w:t>
      </w:r>
      <w:r>
        <w:rPr>
          <w:rFonts w:eastAsia="Times New Roman" w:cs="Times New Roman"/>
          <w:szCs w:val="19"/>
          <w:lang w:eastAsia="pl-PL"/>
        </w:rPr>
        <w:t>,</w:t>
      </w:r>
      <w:r w:rsidR="007A3B0D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7A3B0D">
        <w:rPr>
          <w:rFonts w:eastAsia="Times New Roman" w:cs="Times New Roman"/>
          <w:szCs w:val="19"/>
          <w:lang w:eastAsia="pl-PL"/>
        </w:rPr>
        <w:t>opieka zdrowotna i pomoc społeczna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E13C78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5B005F">
        <w:rPr>
          <w:rFonts w:eastAsia="Times New Roman" w:cs="Times New Roman"/>
          <w:szCs w:val="19"/>
          <w:lang w:eastAsia="pl-PL"/>
        </w:rPr>
        <w:t>8</w:t>
      </w:r>
      <w:r w:rsidR="00E13C78">
        <w:rPr>
          <w:rFonts w:eastAsia="Times New Roman" w:cs="Times New Roman"/>
          <w:szCs w:val="19"/>
          <w:lang w:eastAsia="pl-PL"/>
        </w:rPr>
        <w:t xml:space="preserve">%), </w:t>
      </w:r>
      <w:r w:rsidR="005B005F">
        <w:rPr>
          <w:rFonts w:eastAsia="Times New Roman" w:cs="Times New Roman"/>
          <w:szCs w:val="19"/>
          <w:lang w:eastAsia="pl-PL"/>
        </w:rPr>
        <w:t>obsługa rynku nieruchomości</w:t>
      </w:r>
      <w:r w:rsidR="00E13C78">
        <w:rPr>
          <w:rFonts w:eastAsia="Times New Roman" w:cs="Times New Roman"/>
          <w:szCs w:val="19"/>
          <w:lang w:eastAsia="pl-PL"/>
        </w:rPr>
        <w:t xml:space="preserve"> (o 1,</w:t>
      </w:r>
      <w:r w:rsidR="005B005F">
        <w:rPr>
          <w:rFonts w:eastAsia="Times New Roman" w:cs="Times New Roman"/>
          <w:szCs w:val="19"/>
          <w:lang w:eastAsia="pl-PL"/>
        </w:rPr>
        <w:t>3</w:t>
      </w:r>
      <w:r w:rsidR="00E13C78">
        <w:rPr>
          <w:rFonts w:eastAsia="Times New Roman" w:cs="Times New Roman"/>
          <w:szCs w:val="19"/>
          <w:lang w:eastAsia="pl-PL"/>
        </w:rPr>
        <w:t>%).</w:t>
      </w:r>
    </w:p>
    <w:p w14:paraId="22D473AB" w14:textId="7838DFB4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00D2191F" w:rsidR="008B3ED5" w:rsidRDefault="004C679D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81120" behindDoc="0" locked="0" layoutInCell="1" allowOverlap="1" wp14:anchorId="4C1580C5" wp14:editId="732F2EA8">
            <wp:simplePos x="0" y="0"/>
            <wp:positionH relativeFrom="column">
              <wp:posOffset>-57150</wp:posOffset>
            </wp:positionH>
            <wp:positionV relativeFrom="paragraph">
              <wp:posOffset>485775</wp:posOffset>
            </wp:positionV>
            <wp:extent cx="5004000" cy="2574709"/>
            <wp:effectExtent l="0" t="0" r="6350" b="0"/>
            <wp:wrapSquare wrapText="bothSides"/>
            <wp:docPr id="17" name="Obraz 17" descr="Na wykresie słupkowym przedstawienie liczby podmiotów nowo zarejestrowanych w rejestrze REGON w porównaniu do poprzedniego miesiąca: czerwiec 2022 - 33131; maj 2022 - 33263" title="Wykres 1. Liczba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2574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     </w:t>
      </w:r>
    </w:p>
    <w:p w14:paraId="1058EC87" w14:textId="4422072B" w:rsidR="00E55F1C" w:rsidRDefault="00E55F1C" w:rsidP="000E2DE8">
      <w:pPr>
        <w:pStyle w:val="Tytuwykresu0"/>
        <w:spacing w:line="240" w:lineRule="exact"/>
      </w:pPr>
    </w:p>
    <w:p w14:paraId="6CBFDBDC" w14:textId="1EE2A6ED" w:rsidR="008B3ED5" w:rsidRPr="00854830" w:rsidRDefault="00197D5C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82144" behindDoc="0" locked="0" layoutInCell="1" allowOverlap="1" wp14:anchorId="3E4BE2E8" wp14:editId="4BEFD1EF">
            <wp:simplePos x="0" y="0"/>
            <wp:positionH relativeFrom="column">
              <wp:posOffset>-57150</wp:posOffset>
            </wp:positionH>
            <wp:positionV relativeFrom="paragraph">
              <wp:posOffset>660400</wp:posOffset>
            </wp:positionV>
            <wp:extent cx="5133340" cy="4066540"/>
            <wp:effectExtent l="0" t="0" r="0" b="0"/>
            <wp:wrapSquare wrapText="bothSides"/>
            <wp:docPr id="18" name="Obraz 18" descr="Porównanie na wykresie słupkowym liczby podmiotów nowo zarejestrowanych i wyrejestrowanych z rejestru REGON wg sekcji PKD 2007. Najwięcej nowych podmiotów zarejestrowano w sekcji Budownictwo - 6554; najwięcej podmiotów wyrejestrowano w sekcji Handel; naprawa pojazdów samochodowych - 3589." title="Wykres 2. Liczba podmiotów nowo zarejestrowanych i wyrejestrowanych z rejestru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059ACE22" w:rsidR="008B3ED5" w:rsidRDefault="008B3ED5" w:rsidP="000E2DE8">
      <w:pPr>
        <w:pStyle w:val="Tytuwykresu0"/>
        <w:spacing w:line="240" w:lineRule="exact"/>
      </w:pPr>
    </w:p>
    <w:p w14:paraId="078F9B62" w14:textId="05B7606E" w:rsidR="00040ACB" w:rsidRDefault="00040ACB" w:rsidP="000E2DE8">
      <w:pPr>
        <w:pStyle w:val="Tytuwykresu0"/>
        <w:spacing w:line="240" w:lineRule="exact"/>
      </w:pPr>
    </w:p>
    <w:p w14:paraId="40CD0228" w14:textId="0F9F3C2E" w:rsidR="001D40B5" w:rsidRDefault="001D40B5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65172E50" w14:textId="77777777" w:rsidR="00133026" w:rsidRDefault="00133026" w:rsidP="00E55F1C">
      <w:pPr>
        <w:pStyle w:val="Tytuwykresu0"/>
        <w:spacing w:line="240" w:lineRule="exact"/>
        <w:rPr>
          <w:rFonts w:ascii="Fira Sans" w:hAnsi="Fira Sans"/>
        </w:rPr>
      </w:pPr>
    </w:p>
    <w:p w14:paraId="2622BC7B" w14:textId="46C4D0B2" w:rsidR="008B3ED5" w:rsidRPr="000D4F44" w:rsidRDefault="001D40B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6648CF95">
                <wp:simplePos x="0" y="0"/>
                <wp:positionH relativeFrom="column">
                  <wp:posOffset>4695825</wp:posOffset>
                </wp:positionH>
                <wp:positionV relativeFrom="paragraph">
                  <wp:posOffset>276225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9.75pt;margin-top:21.7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BqHozuEAAAAJAQAADwAAAGRycy9kb3ducmV2LnhtbEyPTU/DMAyG&#10;70j8h8hIXBBLIWylpe6EEDCJGysf4pY1oZ1onKrJ2vLvMSc4WZYfvX7eYj27Tox2CHtPCBeLBISl&#10;2ps9NQgv1cP5NYgQNRndebII3zbAujw+KnRu/ETPdtzGRnAIhVwjtDH2uZShbq3TYeF7S3z79IPT&#10;kdehkWbQE4e7Tl4myUo6vSf+0Ore3rW2/toeHMLHWfP+FObH10ktVX+/Gav0zVSIpyfz7Q2IaOf4&#10;B8OvPqtDyU47fyATRIeQqmzJKMKV4slAmq0UiB1CphKQZSH/Nyh/AA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Aah6M7hAAAACQEAAA8AAAAAAAAAAAAAAAAA6gQAAGRycy9kb3ducmV2&#10;LnhtbFBLBQYAAAAABAAEAPMAAAD4BQAAAAA=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bookmarkEnd w:id="1"/>
    <w:p w14:paraId="25F6C511" w14:textId="078722A5" w:rsidR="00B43119" w:rsidRDefault="00995C57" w:rsidP="00B43119">
      <w:r>
        <w:rPr>
          <w:noProof/>
          <w:sz w:val="18"/>
          <w:lang w:eastAsia="pl-PL"/>
        </w:rPr>
        <w:drawing>
          <wp:anchor distT="0" distB="0" distL="114300" distR="114300" simplePos="0" relativeHeight="251784192" behindDoc="0" locked="0" layoutInCell="1" allowOverlap="1" wp14:anchorId="7691DFB8" wp14:editId="558A62BF">
            <wp:simplePos x="0" y="0"/>
            <wp:positionH relativeFrom="column">
              <wp:posOffset>42545</wp:posOffset>
            </wp:positionH>
            <wp:positionV relativeFrom="paragraph">
              <wp:posOffset>206375</wp:posOffset>
            </wp:positionV>
            <wp:extent cx="5011420" cy="2883535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222B0C" w14:textId="06436584" w:rsidR="00DA331D" w:rsidRDefault="00DA331D" w:rsidP="00DA331D">
      <w:pPr>
        <w:spacing w:before="360"/>
        <w:rPr>
          <w:sz w:val="18"/>
        </w:rPr>
      </w:pPr>
    </w:p>
    <w:p w14:paraId="71E4DDE7" w14:textId="37CD69AB" w:rsidR="000E2DE8" w:rsidRDefault="000E2DE8" w:rsidP="00DA331D">
      <w:pPr>
        <w:spacing w:before="360"/>
        <w:rPr>
          <w:sz w:val="18"/>
        </w:rPr>
      </w:pPr>
    </w:p>
    <w:p w14:paraId="00C67985" w14:textId="61EE1880" w:rsidR="00C84CE8" w:rsidRDefault="00C84CE8" w:rsidP="00DA331D">
      <w:pPr>
        <w:spacing w:before="360"/>
        <w:rPr>
          <w:sz w:val="18"/>
        </w:rPr>
      </w:pPr>
    </w:p>
    <w:p w14:paraId="59309298" w14:textId="16C0CC3B" w:rsidR="00C84CE8" w:rsidRDefault="00C84CE8" w:rsidP="00DA331D">
      <w:pPr>
        <w:spacing w:before="360"/>
        <w:rPr>
          <w:sz w:val="18"/>
        </w:rPr>
      </w:pPr>
    </w:p>
    <w:p w14:paraId="494BEF33" w14:textId="4CDC77FE" w:rsidR="00C84CE8" w:rsidRDefault="00C84CE8" w:rsidP="00DA331D">
      <w:pPr>
        <w:spacing w:before="360"/>
        <w:rPr>
          <w:sz w:val="18"/>
        </w:rPr>
      </w:pPr>
    </w:p>
    <w:p w14:paraId="34405FE8" w14:textId="67FC8E3A" w:rsidR="00C84CE8" w:rsidRDefault="00C84CE8" w:rsidP="00DA331D">
      <w:pPr>
        <w:spacing w:before="360"/>
        <w:rPr>
          <w:sz w:val="18"/>
        </w:rPr>
      </w:pPr>
    </w:p>
    <w:p w14:paraId="49ECADA4" w14:textId="3B03E44C" w:rsidR="00C84CE8" w:rsidRDefault="00C84CE8" w:rsidP="00DA331D">
      <w:pPr>
        <w:spacing w:before="360"/>
        <w:rPr>
          <w:sz w:val="18"/>
        </w:rPr>
      </w:pPr>
    </w:p>
    <w:p w14:paraId="359E56EF" w14:textId="5056EABD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4136994A" w14:textId="77777777" w:rsidR="004C15D3" w:rsidRDefault="004C15D3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ED3A22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ED3A22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C571498" w:rsidR="00531873" w:rsidRPr="005D2277" w:rsidRDefault="00ED3A22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1B1E1A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ED3A22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ED3A22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ED3A22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ED3A22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ED3A22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A1AB9" w14:textId="77777777" w:rsidR="00ED3A22" w:rsidRDefault="00ED3A22" w:rsidP="000662E2">
      <w:pPr>
        <w:spacing w:after="0" w:line="240" w:lineRule="auto"/>
      </w:pPr>
      <w:r>
        <w:separator/>
      </w:r>
    </w:p>
  </w:endnote>
  <w:endnote w:type="continuationSeparator" w:id="0">
    <w:p w14:paraId="7A9F2778" w14:textId="77777777" w:rsidR="00ED3A22" w:rsidRDefault="00ED3A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1D8F45E-4791-438D-B977-882E68FC4EE4}"/>
    <w:embedBold r:id="rId2" w:fontKey="{762448EF-A0BC-4A13-93BA-751CE936E6B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CA943AC-DD64-4EF8-BB2F-F57414D3CC62}"/>
    <w:embedBold r:id="rId4" w:fontKey="{E0F94E0B-8FC6-46C2-B714-2450032C624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52642E9-FAA2-4B2C-B73E-47C11B074929}"/>
    <w:embedBold r:id="rId6" w:fontKey="{25C96D78-7089-4450-A9DC-FB3A86E843B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5158041-B982-4E49-9F92-4E937FCD3572}"/>
    <w:embedItalic r:id="rId8" w:fontKey="{F439F84E-4EC2-448C-B871-D12F892C7D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3813E2C-0FAA-42F6-862F-4649A4137C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56B178E-7C7A-4615-A01C-F9632F24C07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4F032AE-A340-4E80-80ED-C1E95B25FF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52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5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52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9EC83" w14:textId="77777777" w:rsidR="00ED3A22" w:rsidRDefault="00ED3A22" w:rsidP="000662E2">
      <w:pPr>
        <w:spacing w:after="0" w:line="240" w:lineRule="auto"/>
      </w:pPr>
      <w:r>
        <w:separator/>
      </w:r>
    </w:p>
  </w:footnote>
  <w:footnote w:type="continuationSeparator" w:id="0">
    <w:p w14:paraId="56E54DDC" w14:textId="77777777" w:rsidR="00ED3A22" w:rsidRDefault="00ED3A2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070623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D94C04" id="Prostokąt 10" o:spid="_x0000_s1026" alt="Tytuł: Data publikacji informacji sygnalnej — opis: 11 czerwiec 2022 rok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CmsibO5AAAAAwBAAAPAAAAZHJzL2Rvd25yZXYueG1sTI/BToNA&#10;EIbvJn2HzZh4sws1AUSWplFJTLxoW6K9bdkRSNlZZLcUfXq3J3ubyXz55/uz5aQ7NuJgW0MCwnkA&#10;DKkyqqVawHZT3CbArJOkZGcIBfyghWU+u8pkqsyJ3nFcu5r5ELKpFNA416ec26pBLe3c9Ej+9mUG&#10;LZ1fh5qrQZ58uO74IggirmVL/kMje3xssDqsj1qA2Y2bV1UUh7L8ffp4S54/y+/dixA319PqAZjD&#10;yf3DcNb36pB7p705krKsE5AswnuP+iGIgJ2BMIxiYHsBd1ESx8DzjF+WyP8AAAD//wMAUEsBAi0A&#10;FAAGAAgAAAAhALaDOJL+AAAA4QEAABMAAAAAAAAAAAAAAAAAAAAAAFtDb250ZW50X1R5cGVzXS54&#10;bWxQSwECLQAUAAYACAAAACEAOP0h/9YAAACUAQAACwAAAAAAAAAAAAAAAAAvAQAAX3JlbHMvLnJl&#10;bHNQSwECLQAUAAYACAAAACEAS30wcssCAADUBQAADgAAAAAAAAAAAAAAAAAuAgAAZHJzL2Uyb0Rv&#10;Yy54bWxQSwECLQAUAAYACAAAACEAprImzuQAAAAMAQAADwAAAAAAAAAAAAAAAAAlBQAAZHJzL2Rv&#10;d25yZXYueG1sUEsFBgAAAAAEAAQA8wAAADY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A96A8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1 lipiec 2022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3E537D2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3A3211">
                            <w:t>7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1 lipiec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pLPQIAAEYEAAAOAAAAZHJzL2Uyb0RvYy54bWysU9tu2zAMfR+wfxD0vviSpGuMOEXXrsOA&#10;bivQ7QNkWY7VSKImKbWzrx8lp2mwvQ3zg0CZ4iHPIbm+GrUiz8J5CaamxSynRBgOrTTbmv74fvfu&#10;khIfmGmZAiNqehCeXm3evlkPthIl9KBa4QiCGF8NtqZ9CLbKMs97oZmfgRUGnR04zQJe3TZrHRsQ&#10;XauszPOLbADXWgdceI9/bycn3ST8rhM8fOs6LwJRNcXaQjpdOpt4Zps1q7aO2V7yYxnsH6rQTBpM&#10;eoK6ZYGRvZN/QWnJHXjowoyDzqDrJBeJA7Ip8j/YPPbMisQFxfH2JJP/f7D86/ODI7KtKTbKMI0t&#10;egAlSBA7H2AQpKSkFZ6jZEVBlLRScFLmZUkc7FBPGRSGJLp23yi5Y/xJEmlSx6LpD1vDlBFPUerB&#10;+gozPlrMGcYPMCJqks3be+A7Twzc9MxsxbVzMPSCtUi1iJHZWeiE4yNIM3yBFgtg+wAJaOycjn1A&#10;ZQmiY8sPpzaLMRAeUy7mZbmaU8LRN59fLC9XKQWrXqKt8+GTAE2iUVOHY5TQ2fO9D7EaVr08ickM&#10;3Eml0igpQ4aarpblMgWcebQMOOlKapQ6j980e5HkR9Om4MCkmmxMoMyRdSQ6UQ5jM6ZeJUmiIg20&#10;B5TBwTTYuIho9OB+UTLgUNfU/9wzJyhRnw1KuSoWi7gF6bJYvi/x4s49zbmHGY5QNQ2UTOZNSJsz&#10;Ub5GyTuZ1Hit5FgyDmsS6bhYcTzO7+nV6/pvfgM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DKJNpLPQIAAEY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73E537D2" w:rsidR="00F37172" w:rsidRPr="00A01B40" w:rsidRDefault="00383E2E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</w:t>
                    </w:r>
                    <w:r w:rsidR="003A3211">
                      <w:t>7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FE"/>
    <w:rsid w:val="00001C5B"/>
    <w:rsid w:val="00003437"/>
    <w:rsid w:val="0000709F"/>
    <w:rsid w:val="000108B8"/>
    <w:rsid w:val="000152F5"/>
    <w:rsid w:val="0001752D"/>
    <w:rsid w:val="000277A3"/>
    <w:rsid w:val="00033978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908C3"/>
    <w:rsid w:val="00097840"/>
    <w:rsid w:val="000A01AB"/>
    <w:rsid w:val="000B0727"/>
    <w:rsid w:val="000B79EA"/>
    <w:rsid w:val="000C135D"/>
    <w:rsid w:val="000C553B"/>
    <w:rsid w:val="000D1675"/>
    <w:rsid w:val="000D1D43"/>
    <w:rsid w:val="000D225C"/>
    <w:rsid w:val="000D2A5C"/>
    <w:rsid w:val="000D39F0"/>
    <w:rsid w:val="000D4F44"/>
    <w:rsid w:val="000E0918"/>
    <w:rsid w:val="000E2988"/>
    <w:rsid w:val="000E2B56"/>
    <w:rsid w:val="000E2DE8"/>
    <w:rsid w:val="000E7188"/>
    <w:rsid w:val="000E79A9"/>
    <w:rsid w:val="000F5DA0"/>
    <w:rsid w:val="001011C3"/>
    <w:rsid w:val="00106DA3"/>
    <w:rsid w:val="00110214"/>
    <w:rsid w:val="00110D87"/>
    <w:rsid w:val="00112399"/>
    <w:rsid w:val="00114DB9"/>
    <w:rsid w:val="00116087"/>
    <w:rsid w:val="0011682E"/>
    <w:rsid w:val="00117711"/>
    <w:rsid w:val="00130296"/>
    <w:rsid w:val="00130455"/>
    <w:rsid w:val="001314C8"/>
    <w:rsid w:val="00131E2F"/>
    <w:rsid w:val="00133026"/>
    <w:rsid w:val="00134145"/>
    <w:rsid w:val="00135C4E"/>
    <w:rsid w:val="00136736"/>
    <w:rsid w:val="00136740"/>
    <w:rsid w:val="00136D67"/>
    <w:rsid w:val="001423B6"/>
    <w:rsid w:val="001448A7"/>
    <w:rsid w:val="00146621"/>
    <w:rsid w:val="001608C6"/>
    <w:rsid w:val="001617E3"/>
    <w:rsid w:val="00162325"/>
    <w:rsid w:val="00163157"/>
    <w:rsid w:val="0016415F"/>
    <w:rsid w:val="00165BE8"/>
    <w:rsid w:val="00171D68"/>
    <w:rsid w:val="001951DA"/>
    <w:rsid w:val="00197D5C"/>
    <w:rsid w:val="001A1C89"/>
    <w:rsid w:val="001A2E5A"/>
    <w:rsid w:val="001A6269"/>
    <w:rsid w:val="001B053D"/>
    <w:rsid w:val="001B1E1A"/>
    <w:rsid w:val="001C3269"/>
    <w:rsid w:val="001C55C1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16634"/>
    <w:rsid w:val="00220239"/>
    <w:rsid w:val="00226ECF"/>
    <w:rsid w:val="00230581"/>
    <w:rsid w:val="002311DC"/>
    <w:rsid w:val="00241AC6"/>
    <w:rsid w:val="00242D31"/>
    <w:rsid w:val="00243CC1"/>
    <w:rsid w:val="00250601"/>
    <w:rsid w:val="0025481E"/>
    <w:rsid w:val="002574F9"/>
    <w:rsid w:val="00260161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23D"/>
    <w:rsid w:val="002E6985"/>
    <w:rsid w:val="002E71B6"/>
    <w:rsid w:val="002E7467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005"/>
    <w:rsid w:val="00347D72"/>
    <w:rsid w:val="003507B6"/>
    <w:rsid w:val="00353F45"/>
    <w:rsid w:val="00357611"/>
    <w:rsid w:val="0036432A"/>
    <w:rsid w:val="00364AF9"/>
    <w:rsid w:val="00365626"/>
    <w:rsid w:val="00367237"/>
    <w:rsid w:val="0037077F"/>
    <w:rsid w:val="00372411"/>
    <w:rsid w:val="00373882"/>
    <w:rsid w:val="0038285C"/>
    <w:rsid w:val="00383E2E"/>
    <w:rsid w:val="003843DB"/>
    <w:rsid w:val="00387384"/>
    <w:rsid w:val="00392E4F"/>
    <w:rsid w:val="00393142"/>
    <w:rsid w:val="00393761"/>
    <w:rsid w:val="00394E26"/>
    <w:rsid w:val="00396691"/>
    <w:rsid w:val="00397D18"/>
    <w:rsid w:val="003A1B36"/>
    <w:rsid w:val="003A3211"/>
    <w:rsid w:val="003B1454"/>
    <w:rsid w:val="003B18B6"/>
    <w:rsid w:val="003C03A4"/>
    <w:rsid w:val="003C161B"/>
    <w:rsid w:val="003C2CE5"/>
    <w:rsid w:val="003C4FF4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87239"/>
    <w:rsid w:val="0049621B"/>
    <w:rsid w:val="00496FE3"/>
    <w:rsid w:val="004A1D19"/>
    <w:rsid w:val="004B04FE"/>
    <w:rsid w:val="004B16CB"/>
    <w:rsid w:val="004B246A"/>
    <w:rsid w:val="004C15D3"/>
    <w:rsid w:val="004C1895"/>
    <w:rsid w:val="004C56D6"/>
    <w:rsid w:val="004C679D"/>
    <w:rsid w:val="004C6D40"/>
    <w:rsid w:val="004D276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57BB5"/>
    <w:rsid w:val="005762A7"/>
    <w:rsid w:val="0058220E"/>
    <w:rsid w:val="00587CEE"/>
    <w:rsid w:val="005916D7"/>
    <w:rsid w:val="0059427F"/>
    <w:rsid w:val="005A0C93"/>
    <w:rsid w:val="005A2A1C"/>
    <w:rsid w:val="005A698C"/>
    <w:rsid w:val="005B005F"/>
    <w:rsid w:val="005B33A8"/>
    <w:rsid w:val="005C0CAC"/>
    <w:rsid w:val="005D062E"/>
    <w:rsid w:val="005D2277"/>
    <w:rsid w:val="005D2F6B"/>
    <w:rsid w:val="005D5CE1"/>
    <w:rsid w:val="005E0799"/>
    <w:rsid w:val="005E10F9"/>
    <w:rsid w:val="005E1200"/>
    <w:rsid w:val="005E6D3F"/>
    <w:rsid w:val="005E7EF6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3014"/>
    <w:rsid w:val="0063437B"/>
    <w:rsid w:val="00635B84"/>
    <w:rsid w:val="0064017E"/>
    <w:rsid w:val="00641C81"/>
    <w:rsid w:val="0064307F"/>
    <w:rsid w:val="00644690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91534"/>
    <w:rsid w:val="00693880"/>
    <w:rsid w:val="00694AF0"/>
    <w:rsid w:val="00695823"/>
    <w:rsid w:val="006A0BB0"/>
    <w:rsid w:val="006A4686"/>
    <w:rsid w:val="006B0E9E"/>
    <w:rsid w:val="006B486D"/>
    <w:rsid w:val="006B5AE4"/>
    <w:rsid w:val="006C3DB6"/>
    <w:rsid w:val="006D1507"/>
    <w:rsid w:val="006D1860"/>
    <w:rsid w:val="006D4054"/>
    <w:rsid w:val="006E02EC"/>
    <w:rsid w:val="006E06EC"/>
    <w:rsid w:val="006E3C4F"/>
    <w:rsid w:val="006E6F41"/>
    <w:rsid w:val="006E73E6"/>
    <w:rsid w:val="006F4AF7"/>
    <w:rsid w:val="007211B1"/>
    <w:rsid w:val="007277DA"/>
    <w:rsid w:val="00731D27"/>
    <w:rsid w:val="007375DB"/>
    <w:rsid w:val="00746187"/>
    <w:rsid w:val="00752671"/>
    <w:rsid w:val="00761B1C"/>
    <w:rsid w:val="0076254F"/>
    <w:rsid w:val="007801F5"/>
    <w:rsid w:val="007812A6"/>
    <w:rsid w:val="00783CA4"/>
    <w:rsid w:val="007842FB"/>
    <w:rsid w:val="00786124"/>
    <w:rsid w:val="00790A3F"/>
    <w:rsid w:val="00791253"/>
    <w:rsid w:val="00791396"/>
    <w:rsid w:val="0079514B"/>
    <w:rsid w:val="00795252"/>
    <w:rsid w:val="007A2DC1"/>
    <w:rsid w:val="007A3B0D"/>
    <w:rsid w:val="007A6001"/>
    <w:rsid w:val="007A6C4F"/>
    <w:rsid w:val="007C2ABD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324B"/>
    <w:rsid w:val="00802077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0F3A"/>
    <w:rsid w:val="00852448"/>
    <w:rsid w:val="00854830"/>
    <w:rsid w:val="00877F6C"/>
    <w:rsid w:val="0088258A"/>
    <w:rsid w:val="00886332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C0C29"/>
    <w:rsid w:val="008C1F32"/>
    <w:rsid w:val="008C3847"/>
    <w:rsid w:val="008D02DA"/>
    <w:rsid w:val="008D76BC"/>
    <w:rsid w:val="008E57C6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1FE"/>
    <w:rsid w:val="00920AAE"/>
    <w:rsid w:val="009227A6"/>
    <w:rsid w:val="00922BB2"/>
    <w:rsid w:val="00923590"/>
    <w:rsid w:val="00932839"/>
    <w:rsid w:val="00933EC1"/>
    <w:rsid w:val="009446AD"/>
    <w:rsid w:val="00945841"/>
    <w:rsid w:val="00945DA5"/>
    <w:rsid w:val="00946D65"/>
    <w:rsid w:val="009530DB"/>
    <w:rsid w:val="00953676"/>
    <w:rsid w:val="00956F30"/>
    <w:rsid w:val="00966C9A"/>
    <w:rsid w:val="009705EE"/>
    <w:rsid w:val="00977927"/>
    <w:rsid w:val="0098135C"/>
    <w:rsid w:val="0098156A"/>
    <w:rsid w:val="009849F2"/>
    <w:rsid w:val="00991BAC"/>
    <w:rsid w:val="00995C57"/>
    <w:rsid w:val="0099757D"/>
    <w:rsid w:val="009A0969"/>
    <w:rsid w:val="009A50D6"/>
    <w:rsid w:val="009A6EA0"/>
    <w:rsid w:val="009B2D6C"/>
    <w:rsid w:val="009B3DAF"/>
    <w:rsid w:val="009B6620"/>
    <w:rsid w:val="009C1335"/>
    <w:rsid w:val="009C1AB2"/>
    <w:rsid w:val="009C5BC9"/>
    <w:rsid w:val="009C5DA9"/>
    <w:rsid w:val="009C7251"/>
    <w:rsid w:val="009D3355"/>
    <w:rsid w:val="009E2E91"/>
    <w:rsid w:val="009F0197"/>
    <w:rsid w:val="009F3D80"/>
    <w:rsid w:val="009F5717"/>
    <w:rsid w:val="009F68AE"/>
    <w:rsid w:val="00A01B40"/>
    <w:rsid w:val="00A05631"/>
    <w:rsid w:val="00A139F5"/>
    <w:rsid w:val="00A32E16"/>
    <w:rsid w:val="00A34AFB"/>
    <w:rsid w:val="00A365F4"/>
    <w:rsid w:val="00A47D80"/>
    <w:rsid w:val="00A52203"/>
    <w:rsid w:val="00A53132"/>
    <w:rsid w:val="00A563F2"/>
    <w:rsid w:val="00A566E8"/>
    <w:rsid w:val="00A66347"/>
    <w:rsid w:val="00A664C9"/>
    <w:rsid w:val="00A810F9"/>
    <w:rsid w:val="00A82D31"/>
    <w:rsid w:val="00A85E7E"/>
    <w:rsid w:val="00A86ECC"/>
    <w:rsid w:val="00A86FCC"/>
    <w:rsid w:val="00A90A6D"/>
    <w:rsid w:val="00A971E5"/>
    <w:rsid w:val="00AA3FEE"/>
    <w:rsid w:val="00AA710D"/>
    <w:rsid w:val="00AB6397"/>
    <w:rsid w:val="00AB64F3"/>
    <w:rsid w:val="00AB6D25"/>
    <w:rsid w:val="00AC2229"/>
    <w:rsid w:val="00AD0E56"/>
    <w:rsid w:val="00AE229B"/>
    <w:rsid w:val="00AE2440"/>
    <w:rsid w:val="00AE2D4B"/>
    <w:rsid w:val="00AE4CE3"/>
    <w:rsid w:val="00AE4F99"/>
    <w:rsid w:val="00B04CE6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386E"/>
    <w:rsid w:val="00B828BD"/>
    <w:rsid w:val="00B82EC6"/>
    <w:rsid w:val="00B84C43"/>
    <w:rsid w:val="00B9045A"/>
    <w:rsid w:val="00B914E9"/>
    <w:rsid w:val="00B956EE"/>
    <w:rsid w:val="00BA2BA1"/>
    <w:rsid w:val="00BA3447"/>
    <w:rsid w:val="00BA3562"/>
    <w:rsid w:val="00BA4BEA"/>
    <w:rsid w:val="00BA6E78"/>
    <w:rsid w:val="00BB4F09"/>
    <w:rsid w:val="00BB54B5"/>
    <w:rsid w:val="00BB71B9"/>
    <w:rsid w:val="00BD4E33"/>
    <w:rsid w:val="00BD62DA"/>
    <w:rsid w:val="00BD7028"/>
    <w:rsid w:val="00BF197C"/>
    <w:rsid w:val="00BF5E3B"/>
    <w:rsid w:val="00BF654F"/>
    <w:rsid w:val="00C028F1"/>
    <w:rsid w:val="00C02F1D"/>
    <w:rsid w:val="00C030DE"/>
    <w:rsid w:val="00C051A8"/>
    <w:rsid w:val="00C13728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2DE5"/>
    <w:rsid w:val="00CA484D"/>
    <w:rsid w:val="00CA4FB6"/>
    <w:rsid w:val="00CB2F90"/>
    <w:rsid w:val="00CB6AD4"/>
    <w:rsid w:val="00CC739E"/>
    <w:rsid w:val="00CD1EBB"/>
    <w:rsid w:val="00CD28CF"/>
    <w:rsid w:val="00CD58B7"/>
    <w:rsid w:val="00CD7929"/>
    <w:rsid w:val="00CD7967"/>
    <w:rsid w:val="00CE3D7E"/>
    <w:rsid w:val="00CF18EE"/>
    <w:rsid w:val="00CF30BD"/>
    <w:rsid w:val="00CF4099"/>
    <w:rsid w:val="00CF7234"/>
    <w:rsid w:val="00D00796"/>
    <w:rsid w:val="00D261A2"/>
    <w:rsid w:val="00D34305"/>
    <w:rsid w:val="00D45A7A"/>
    <w:rsid w:val="00D53927"/>
    <w:rsid w:val="00D616D2"/>
    <w:rsid w:val="00D63B5F"/>
    <w:rsid w:val="00D64599"/>
    <w:rsid w:val="00D70EF7"/>
    <w:rsid w:val="00D8397C"/>
    <w:rsid w:val="00D90BDC"/>
    <w:rsid w:val="00D94674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3BD0"/>
    <w:rsid w:val="00DC6708"/>
    <w:rsid w:val="00DD011A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1D18"/>
    <w:rsid w:val="00E13C78"/>
    <w:rsid w:val="00E17B77"/>
    <w:rsid w:val="00E21E0C"/>
    <w:rsid w:val="00E231AB"/>
    <w:rsid w:val="00E23337"/>
    <w:rsid w:val="00E259EA"/>
    <w:rsid w:val="00E25D33"/>
    <w:rsid w:val="00E31190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A3D"/>
    <w:rsid w:val="00E55F1C"/>
    <w:rsid w:val="00E606D1"/>
    <w:rsid w:val="00E63B0C"/>
    <w:rsid w:val="00E656D1"/>
    <w:rsid w:val="00E664C5"/>
    <w:rsid w:val="00E671A2"/>
    <w:rsid w:val="00E6732A"/>
    <w:rsid w:val="00E726A1"/>
    <w:rsid w:val="00E76D26"/>
    <w:rsid w:val="00E76EE5"/>
    <w:rsid w:val="00E77D77"/>
    <w:rsid w:val="00E80FE7"/>
    <w:rsid w:val="00E86575"/>
    <w:rsid w:val="00E906F5"/>
    <w:rsid w:val="00E92190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C5203"/>
    <w:rsid w:val="00ED0537"/>
    <w:rsid w:val="00ED132F"/>
    <w:rsid w:val="00ED3A22"/>
    <w:rsid w:val="00ED3B3D"/>
    <w:rsid w:val="00ED4D0D"/>
    <w:rsid w:val="00ED55C0"/>
    <w:rsid w:val="00ED682B"/>
    <w:rsid w:val="00EE41D5"/>
    <w:rsid w:val="00F0166F"/>
    <w:rsid w:val="00F037A4"/>
    <w:rsid w:val="00F046D6"/>
    <w:rsid w:val="00F049AB"/>
    <w:rsid w:val="00F142DB"/>
    <w:rsid w:val="00F27C8F"/>
    <w:rsid w:val="00F32749"/>
    <w:rsid w:val="00F37172"/>
    <w:rsid w:val="00F4477E"/>
    <w:rsid w:val="00F46269"/>
    <w:rsid w:val="00F565EE"/>
    <w:rsid w:val="00F60AC0"/>
    <w:rsid w:val="00F60BA8"/>
    <w:rsid w:val="00F647C1"/>
    <w:rsid w:val="00F67D8F"/>
    <w:rsid w:val="00F802BE"/>
    <w:rsid w:val="00F80E93"/>
    <w:rsid w:val="00F86024"/>
    <w:rsid w:val="00F8611A"/>
    <w:rsid w:val="00F95577"/>
    <w:rsid w:val="00FA0CA4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1-informacja_o_podmiotach_gospodarki_narodowej_wpisanych_do_rejestru_regon-czerwiec_2022.docx</NazwaPliku>
    <Odbiorcy2 xmlns="AD3641B4-23D9-4536-AF9E-7D0EADDEB824" xsi:nil="true"/>
    <Osoba xmlns="AD3641B4-23D9-4536-AF9E-7D0EADDEB824">STAT\TarnowskaG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8CC47CE5-F15D-4B06-A92E-A61E9B40B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4CA72-2BC9-445D-BF1D-1729517E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 - Czerwiec 2022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2022-02-04T14:14:00Z</dcterms:created>
  <dcterms:modified xsi:type="dcterms:W3CDTF">2022-07-11T05:03:00Z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