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0F0B7A0" w:rsidR="00393761" w:rsidRPr="007D605C" w:rsidRDefault="00383E2E" w:rsidP="00F049AB">
      <w:pPr>
        <w:pStyle w:val="Tytuinfomacjisygnalnej"/>
      </w:pPr>
      <w:bookmarkStart w:id="0" w:name="_GoBack"/>
      <w:bookmarkEnd w:id="0"/>
      <w:r w:rsidRPr="00383E2E">
        <w:t xml:space="preserve">Informacja o podmiotach gospodarki narodowej wpisanych do rejestru REGON - </w:t>
      </w:r>
      <w:r w:rsidR="00A34AFB">
        <w:t>kwiecień</w:t>
      </w:r>
      <w:r w:rsidRPr="00383E2E">
        <w:t xml:space="preserve"> 202</w:t>
      </w:r>
      <w:r>
        <w:t>2</w:t>
      </w:r>
      <w:r w:rsidR="00364AF9" w:rsidRPr="007D605C">
        <w:rPr>
          <w:sz w:val="32"/>
        </w:rPr>
        <w:tab/>
      </w:r>
    </w:p>
    <w:p w14:paraId="1E690351" w14:textId="260AE494" w:rsidR="00DE58F1" w:rsidRPr="007D0869" w:rsidRDefault="002311DC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BA33FC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52525"/>
                <wp:effectExtent l="0" t="0" r="5715" b="9525"/>
                <wp:wrapSquare wrapText="bothSides"/>
                <wp:docPr id="6" name="Pole tekstowe 2" descr="Spadek o 9,4% liczby podmiotów nowo zarejestrowanych w porównaniu do poprzedniego miesiąca." title="Wskaźnik liczby podmiotów nowo zarejestrowa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BCABCBF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 w:rsidRPr="00E80FE7">
                              <w:rPr>
                                <w:rStyle w:val="WartowskanikaZnak"/>
                              </w:rPr>
                              <w:t>9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A34AFB">
                              <w:rPr>
                                <w:rStyle w:val="WartowskanikaZnak"/>
                              </w:rPr>
                              <w:t>4 %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skaźnik liczby podmiotów nowo zarejestrowanych — opis: Spadek o 9,4% liczby podmiotów nowo zarejestrowanych w porównaniu do poprzedniego miesiąca." style="position:absolute;margin-left:0;margin-top:3.6pt;width:173.55pt;height:90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" fillcolor="#001d77" stroked="f">
                <v:stroke joinstyle="miter"/>
                <v:textbox>
                  <w:txbxContent>
                    <w:p w14:paraId="30951E30" w14:textId="5BCABCBF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 w:rsidRPr="00E80FE7">
                        <w:rPr>
                          <w:rStyle w:val="WartowskanikaZnak"/>
                        </w:rPr>
                        <w:t>9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A34AFB">
                        <w:rPr>
                          <w:rStyle w:val="WartowskanikaZnak"/>
                        </w:rPr>
                        <w:t>4 %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0FE7"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47F25F56">
                <wp:simplePos x="0" y="0"/>
                <wp:positionH relativeFrom="column">
                  <wp:posOffset>171450</wp:posOffset>
                </wp:positionH>
                <wp:positionV relativeFrom="paragraph">
                  <wp:posOffset>193040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B80C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3.5pt;margin-top:15.2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A34AFB">
        <w:t>kwietnia</w:t>
      </w:r>
      <w:r w:rsidR="00393142" w:rsidRPr="00393142">
        <w:t xml:space="preserve"> 202</w:t>
      </w:r>
      <w:r w:rsidR="00393142">
        <w:t>2</w:t>
      </w:r>
      <w:r w:rsidR="00393142" w:rsidRPr="00393142">
        <w:t xml:space="preserve"> roku do rejestru REGON wpisanych było 4 8</w:t>
      </w:r>
      <w:r w:rsidR="00A34AFB">
        <w:t>70</w:t>
      </w:r>
      <w:r w:rsidR="00393142" w:rsidRPr="00393142">
        <w:t>,</w:t>
      </w:r>
      <w:r w:rsidR="00A34AFB">
        <w:t>5</w:t>
      </w:r>
      <w:r w:rsidR="00393142" w:rsidRPr="00393142">
        <w:t xml:space="preserve"> tys. podmiotów gospodarki narodowej, tj. </w:t>
      </w:r>
      <w:r w:rsidR="00C90D16">
        <w:t xml:space="preserve">o 0,2%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A34AFB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1F994F2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Spadek o 32,0% liczby nowo zarejestrowanych spółek w porównaniu do poprzedniego miesiąca." title="Nowo zarejestrowane podmio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12E65E7" w:rsidR="00D616D2" w:rsidRPr="00E95B8E" w:rsidRDefault="00250601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</w:t>
                            </w:r>
                            <w:r w:rsidR="002E623D">
                              <w:t xml:space="preserve">k o </w:t>
                            </w:r>
                            <w:r w:rsidR="00131E2F">
                              <w:t>32</w:t>
                            </w:r>
                            <w:r>
                              <w:t>,</w:t>
                            </w:r>
                            <w:r w:rsidR="00131E2F">
                              <w:t>0</w:t>
                            </w:r>
                            <w:r w:rsidR="00165BE8">
                              <w:t xml:space="preserve">% liczby nowo zarejestrowanych </w:t>
                            </w:r>
                            <w:r w:rsidR="00131E2F">
                              <w:t>spółek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Nowo zarejestrowane podmioty — opis: Spadek o 32,0% liczby nowo zarejestrowanych spółek w porównaniu do poprzedniego miesiąca.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" filled="f" stroked="f">
                <v:textbox>
                  <w:txbxContent>
                    <w:p w14:paraId="66113316" w14:textId="212E65E7" w:rsidR="00D616D2" w:rsidRPr="00E95B8E" w:rsidRDefault="00250601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</w:t>
                      </w:r>
                      <w:r w:rsidR="002E623D">
                        <w:t xml:space="preserve">k o </w:t>
                      </w:r>
                      <w:r w:rsidR="00131E2F">
                        <w:t>32</w:t>
                      </w:r>
                      <w:r>
                        <w:t>,</w:t>
                      </w:r>
                      <w:r w:rsidR="00131E2F">
                        <w:t>0</w:t>
                      </w:r>
                      <w:r w:rsidR="00165BE8">
                        <w:t xml:space="preserve">% liczby nowo zarejestrowanych </w:t>
                      </w:r>
                      <w:r w:rsidR="00131E2F">
                        <w:t>spółek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6189446F" w14:textId="7D4A1456" w:rsidR="00DE6B58" w:rsidRPr="00216634" w:rsidRDefault="00F565E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Spadek </w:t>
      </w:r>
      <w:r w:rsidR="00250601">
        <w:rPr>
          <w:rFonts w:eastAsia="Times New Roman" w:cs="Times New Roman"/>
          <w:szCs w:val="19"/>
          <w:lang w:eastAsia="pl-PL"/>
        </w:rPr>
        <w:t xml:space="preserve">liczby podmiotów nowo zarejestrowanych </w:t>
      </w:r>
      <w:r w:rsidR="00131E2F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dla spółek </w:t>
      </w:r>
      <w:r w:rsidR="00131E2F">
        <w:rPr>
          <w:rFonts w:eastAsia="Times New Roman" w:cs="Times New Roman"/>
          <w:szCs w:val="19"/>
          <w:lang w:eastAsia="pl-PL"/>
        </w:rPr>
        <w:t>handlowych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B1FFF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 xml:space="preserve">o </w:t>
      </w:r>
      <w:r w:rsidR="00131E2F">
        <w:rPr>
          <w:rFonts w:eastAsia="Times New Roman" w:cs="Times New Roman"/>
          <w:szCs w:val="19"/>
          <w:lang w:eastAsia="pl-PL"/>
        </w:rPr>
        <w:t>32</w:t>
      </w:r>
      <w:r>
        <w:rPr>
          <w:rFonts w:eastAsia="Times New Roman" w:cs="Times New Roman"/>
          <w:szCs w:val="19"/>
          <w:lang w:eastAsia="pl-PL"/>
        </w:rPr>
        <w:t>,</w:t>
      </w:r>
      <w:r w:rsidR="00131E2F">
        <w:rPr>
          <w:rFonts w:eastAsia="Times New Roman" w:cs="Times New Roman"/>
          <w:szCs w:val="19"/>
          <w:lang w:eastAsia="pl-PL"/>
        </w:rPr>
        <w:t>8</w:t>
      </w:r>
      <w:r>
        <w:rPr>
          <w:rFonts w:eastAsia="Times New Roman" w:cs="Times New Roman"/>
          <w:szCs w:val="19"/>
          <w:lang w:eastAsia="pl-PL"/>
        </w:rPr>
        <w:t>%</w:t>
      </w:r>
      <w:r w:rsidR="008B1FFF">
        <w:rPr>
          <w:rFonts w:eastAsia="Times New Roman" w:cs="Times New Roman"/>
          <w:szCs w:val="19"/>
          <w:lang w:eastAsia="pl-PL"/>
        </w:rPr>
        <w:t>)</w:t>
      </w:r>
      <w:r w:rsidR="005B33A8">
        <w:rPr>
          <w:rFonts w:eastAsia="Times New Roman" w:cs="Times New Roman"/>
          <w:szCs w:val="19"/>
          <w:lang w:eastAsia="pl-PL"/>
        </w:rPr>
        <w:t xml:space="preserve"> oraz spółek cywilnych (o 21,2%)</w:t>
      </w:r>
      <w:r w:rsidR="008B1FFF">
        <w:rPr>
          <w:rFonts w:eastAsia="Times New Roman" w:cs="Times New Roman"/>
          <w:szCs w:val="19"/>
          <w:lang w:eastAsia="pl-PL"/>
        </w:rPr>
        <w:t xml:space="preserve">. </w:t>
      </w:r>
      <w:r w:rsidR="005B33A8" w:rsidRPr="005B33A8">
        <w:rPr>
          <w:rFonts w:eastAsia="Times New Roman" w:cs="Times New Roman"/>
          <w:szCs w:val="19"/>
          <w:lang w:eastAsia="pl-PL"/>
        </w:rPr>
        <w:t>Liczba nowo zarejestrowa</w:t>
      </w:r>
      <w:r w:rsidR="005B33A8">
        <w:rPr>
          <w:rFonts w:eastAsia="Times New Roman" w:cs="Times New Roman"/>
          <w:szCs w:val="19"/>
          <w:lang w:eastAsia="pl-PL"/>
        </w:rPr>
        <w:t>nych osób fizycznych prowadzących działalność gospodarczą  zmniejszyła</w:t>
      </w:r>
      <w:r w:rsidR="005B33A8" w:rsidRPr="005B33A8">
        <w:rPr>
          <w:rFonts w:eastAsia="Times New Roman" w:cs="Times New Roman"/>
          <w:szCs w:val="19"/>
          <w:lang w:eastAsia="pl-PL"/>
        </w:rPr>
        <w:t xml:space="preserve"> się o </w:t>
      </w:r>
      <w:r w:rsidR="005B33A8">
        <w:rPr>
          <w:rFonts w:eastAsia="Times New Roman" w:cs="Times New Roman"/>
          <w:szCs w:val="19"/>
          <w:lang w:eastAsia="pl-PL"/>
        </w:rPr>
        <w:t>3</w:t>
      </w:r>
      <w:r w:rsidR="005B33A8" w:rsidRPr="005B33A8">
        <w:rPr>
          <w:rFonts w:eastAsia="Times New Roman" w:cs="Times New Roman"/>
          <w:szCs w:val="19"/>
          <w:lang w:eastAsia="pl-PL"/>
        </w:rPr>
        <w:t>,</w:t>
      </w:r>
      <w:r w:rsidR="005B33A8">
        <w:rPr>
          <w:rFonts w:eastAsia="Times New Roman" w:cs="Times New Roman"/>
          <w:szCs w:val="19"/>
          <w:lang w:eastAsia="pl-PL"/>
        </w:rPr>
        <w:t>5</w:t>
      </w:r>
      <w:r w:rsidR="005B33A8" w:rsidRPr="005B33A8">
        <w:rPr>
          <w:rFonts w:eastAsia="Times New Roman" w:cs="Times New Roman"/>
          <w:szCs w:val="19"/>
          <w:lang w:eastAsia="pl-PL"/>
        </w:rPr>
        <w:t xml:space="preserve">%. </w:t>
      </w:r>
    </w:p>
    <w:p w14:paraId="7C36352D" w14:textId="510A7E29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kwiecień 2022: Ogółem podmioty 4870503 - o 0,2% więcej niż miesiąc wcześniej; Podmioty nowo zarejestrowane 31953 - spadek o 9,4% do marca 2022; Podmioty wyrejestrowane 20024 - spadek o 13,1% do marca 2022; Podmioty z zawieszoną działalności 603124 - wzrost o 0,1% do marca 2022."/>
      </w:tblPr>
      <w:tblGrid>
        <w:gridCol w:w="5245"/>
        <w:gridCol w:w="1418"/>
        <w:gridCol w:w="1404"/>
      </w:tblGrid>
      <w:tr w:rsidR="004D2761" w:rsidRPr="00907E1E" w14:paraId="587E7F72" w14:textId="77777777" w:rsidTr="009161FE">
        <w:trPr>
          <w:trHeight w:val="510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4C86E874" w:rsidR="004D2761" w:rsidRPr="00514D0B" w:rsidRDefault="00D53927" w:rsidP="000C553B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Kwiecień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0C553B" w:rsidRPr="00514D0B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56C804A" w:rsidR="004D2761" w:rsidRPr="00514D0B" w:rsidRDefault="00D53927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Marzec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202</w:t>
            </w:r>
            <w:r w:rsidR="002311DC">
              <w:rPr>
                <w:color w:val="000000" w:themeColor="text1"/>
                <w:sz w:val="18"/>
                <w:szCs w:val="18"/>
              </w:rPr>
              <w:t>2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9161FE">
        <w:trPr>
          <w:trHeight w:val="510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1CFDC49F" w:rsidR="004D2761" w:rsidRPr="00081354" w:rsidRDefault="00D53927" w:rsidP="009B3DAF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D53927">
              <w:rPr>
                <w:b/>
                <w:sz w:val="18"/>
                <w:szCs w:val="18"/>
              </w:rPr>
              <w:t>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53927">
              <w:rPr>
                <w:b/>
                <w:sz w:val="18"/>
                <w:szCs w:val="18"/>
              </w:rPr>
              <w:t>870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D53927">
              <w:rPr>
                <w:b/>
                <w:sz w:val="18"/>
                <w:szCs w:val="18"/>
              </w:rPr>
              <w:t>503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4AC57B2A" w:rsidR="004D2761" w:rsidRPr="00081354" w:rsidRDefault="00695823" w:rsidP="00695823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100</w:t>
            </w:r>
            <w:r w:rsidR="004D2761" w:rsidRPr="00081354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4D2761" w:rsidRPr="00907E1E" w14:paraId="61CDFBBD" w14:textId="77777777" w:rsidTr="009161FE">
        <w:trPr>
          <w:trHeight w:val="510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452CDFD" w:rsidR="004D2761" w:rsidRPr="00081354" w:rsidRDefault="00922BB2" w:rsidP="009B3DAF">
            <w:pPr>
              <w:jc w:val="right"/>
              <w:rPr>
                <w:sz w:val="18"/>
                <w:szCs w:val="18"/>
                <w:highlight w:val="yellow"/>
              </w:rPr>
            </w:pPr>
            <w:r w:rsidRPr="00922BB2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922BB2">
              <w:rPr>
                <w:sz w:val="18"/>
                <w:szCs w:val="18"/>
              </w:rPr>
              <w:t>953</w:t>
            </w:r>
          </w:p>
        </w:tc>
        <w:tc>
          <w:tcPr>
            <w:tcW w:w="870" w:type="pct"/>
          </w:tcPr>
          <w:p w14:paraId="08E8B0A9" w14:textId="4E8D744A" w:rsidR="004D2761" w:rsidRPr="00081354" w:rsidRDefault="00695823" w:rsidP="00922BB2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922BB2">
              <w:rPr>
                <w:sz w:val="18"/>
                <w:szCs w:val="18"/>
              </w:rPr>
              <w:t>0</w:t>
            </w:r>
            <w:r w:rsidR="004D2761" w:rsidRPr="00081354">
              <w:rPr>
                <w:sz w:val="18"/>
                <w:szCs w:val="18"/>
              </w:rPr>
              <w:t>,</w:t>
            </w:r>
            <w:r w:rsidR="00922BB2">
              <w:rPr>
                <w:sz w:val="18"/>
                <w:szCs w:val="18"/>
              </w:rPr>
              <w:t>6</w:t>
            </w:r>
          </w:p>
        </w:tc>
      </w:tr>
      <w:tr w:rsidR="004D2761" w:rsidRPr="00907E1E" w14:paraId="3A0542BE" w14:textId="77777777" w:rsidTr="009161FE">
        <w:trPr>
          <w:trHeight w:val="510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5BFF16B4" w:rsidR="004D2761" w:rsidRPr="00081354" w:rsidRDefault="00922BB2" w:rsidP="00436467">
            <w:pPr>
              <w:jc w:val="right"/>
              <w:rPr>
                <w:sz w:val="18"/>
                <w:szCs w:val="18"/>
                <w:highlight w:val="yellow"/>
              </w:rPr>
            </w:pPr>
            <w:r w:rsidRPr="00922BB2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</w:t>
            </w:r>
            <w:r w:rsidRPr="00922BB2">
              <w:rPr>
                <w:sz w:val="18"/>
                <w:szCs w:val="18"/>
              </w:rPr>
              <w:t>024</w:t>
            </w:r>
          </w:p>
        </w:tc>
        <w:tc>
          <w:tcPr>
            <w:tcW w:w="870" w:type="pct"/>
          </w:tcPr>
          <w:p w14:paraId="6C3EA322" w14:textId="31A876FE" w:rsidR="004D2761" w:rsidRPr="00081354" w:rsidRDefault="00922BB2" w:rsidP="00E6732A">
            <w:pPr>
              <w:jc w:val="right"/>
              <w:rPr>
                <w:sz w:val="18"/>
                <w:szCs w:val="18"/>
                <w:highlight w:val="yellow"/>
              </w:rPr>
            </w:pPr>
            <w:r w:rsidRPr="00922BB2">
              <w:rPr>
                <w:sz w:val="18"/>
                <w:szCs w:val="18"/>
              </w:rPr>
              <w:t>86,9</w:t>
            </w:r>
          </w:p>
        </w:tc>
      </w:tr>
      <w:tr w:rsidR="004D2761" w:rsidRPr="00907E1E" w14:paraId="3D024745" w14:textId="77777777" w:rsidTr="009161FE">
        <w:trPr>
          <w:trHeight w:val="510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1A357462" w:rsidR="004D2761" w:rsidRPr="00081354" w:rsidRDefault="0016415F" w:rsidP="006760D2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603</w:t>
            </w:r>
            <w:r>
              <w:rPr>
                <w:sz w:val="18"/>
                <w:szCs w:val="18"/>
              </w:rPr>
              <w:t xml:space="preserve"> </w:t>
            </w:r>
            <w:r w:rsidRPr="0016415F">
              <w:rPr>
                <w:sz w:val="18"/>
                <w:szCs w:val="18"/>
              </w:rPr>
              <w:t>124</w:t>
            </w:r>
          </w:p>
        </w:tc>
        <w:tc>
          <w:tcPr>
            <w:tcW w:w="870" w:type="pct"/>
          </w:tcPr>
          <w:p w14:paraId="247F26DA" w14:textId="0FBE832F" w:rsidR="004D2761" w:rsidRPr="00081354" w:rsidRDefault="0016415F" w:rsidP="00B61E77">
            <w:pPr>
              <w:jc w:val="right"/>
              <w:rPr>
                <w:sz w:val="18"/>
                <w:szCs w:val="18"/>
                <w:highlight w:val="yellow"/>
              </w:rPr>
            </w:pPr>
            <w:r w:rsidRPr="0016415F">
              <w:rPr>
                <w:sz w:val="18"/>
                <w:szCs w:val="18"/>
              </w:rPr>
              <w:t>100,1</w:t>
            </w:r>
          </w:p>
        </w:tc>
      </w:tr>
    </w:tbl>
    <w:p w14:paraId="12C530BD" w14:textId="0DCC588F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736E28EF" w:rsidR="00DA331D" w:rsidRDefault="00E92190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CDA8102">
                <wp:simplePos x="0" y="0"/>
                <wp:positionH relativeFrom="column">
                  <wp:posOffset>5280660</wp:posOffset>
                </wp:positionH>
                <wp:positionV relativeFrom="paragraph">
                  <wp:posOffset>22225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Spadek liczby wyrejestrowanych spółek cywilnych  o 24,1% w porównaniu do poprzedniego miesiąca." title="Wyrejestrowane spół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36F18308" w:rsidR="00D972F6" w:rsidRPr="00E95B8E" w:rsidRDefault="001C55C1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FD002D">
                              <w:t xml:space="preserve"> liczby wyrejestrowanych spółek </w:t>
                            </w:r>
                            <w:r>
                              <w:t xml:space="preserve">cywilnych </w:t>
                            </w:r>
                            <w:r w:rsidR="00FD002D">
                              <w:t xml:space="preserve">o </w:t>
                            </w:r>
                            <w:r w:rsidR="00E606D1">
                              <w:t>24</w:t>
                            </w:r>
                            <w:r>
                              <w:t>,</w:t>
                            </w:r>
                            <w:r w:rsidR="00E606D1">
                              <w:t>1</w:t>
                            </w:r>
                            <w:r>
                              <w:t xml:space="preserve"> </w:t>
                            </w:r>
                            <w:r w:rsidR="00FD002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Wyrejestrowane spółki — opis: Spadek liczby wyrejestrowanych spółek cywilnych  o 24,1% w porównaniu do poprzedniego miesiąca." style="position:absolute;margin-left:415.8pt;margin-top:1.75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" filled="f" stroked="f">
                <v:textbox>
                  <w:txbxContent>
                    <w:p w14:paraId="29D2175E" w14:textId="36F18308" w:rsidR="00D972F6" w:rsidRPr="00E95B8E" w:rsidRDefault="001C55C1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FD002D">
                        <w:t xml:space="preserve"> liczby wyrejestrowanych spółek </w:t>
                      </w:r>
                      <w:r>
                        <w:t xml:space="preserve">cywilnych </w:t>
                      </w:r>
                      <w:r w:rsidR="00FD002D">
                        <w:t xml:space="preserve">o </w:t>
                      </w:r>
                      <w:r w:rsidR="00E606D1">
                        <w:t>24</w:t>
                      </w:r>
                      <w:r>
                        <w:t>,</w:t>
                      </w:r>
                      <w:r w:rsidR="00E606D1">
                        <w:t>1</w:t>
                      </w:r>
                      <w:r>
                        <w:t xml:space="preserve"> </w:t>
                      </w:r>
                      <w:r w:rsidR="00FD002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12A5A5F" w14:textId="1AFB3DFF" w:rsidR="00D972F6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 xml:space="preserve">W </w:t>
      </w:r>
      <w:r w:rsidR="00D34305">
        <w:rPr>
          <w:shd w:val="clear" w:color="auto" w:fill="FFFFFF"/>
          <w:lang w:val="en-GB"/>
        </w:rPr>
        <w:t>kwietniu</w:t>
      </w:r>
      <w:r w:rsidRPr="00E42B27">
        <w:rPr>
          <w:shd w:val="clear" w:color="auto" w:fill="FFFFFF"/>
          <w:lang w:val="en-GB"/>
        </w:rPr>
        <w:t xml:space="preserve"> wyrejestrowano z rejestru REGON o </w:t>
      </w:r>
      <w:r w:rsidR="00D34305">
        <w:rPr>
          <w:shd w:val="clear" w:color="auto" w:fill="FFFFFF"/>
          <w:lang w:val="en-GB"/>
        </w:rPr>
        <w:t>1</w:t>
      </w:r>
      <w:r w:rsidR="00365626">
        <w:rPr>
          <w:shd w:val="clear" w:color="auto" w:fill="FFFFFF"/>
          <w:lang w:val="en-GB"/>
        </w:rPr>
        <w:t>3</w:t>
      </w:r>
      <w:r w:rsidRPr="00E42B27">
        <w:rPr>
          <w:shd w:val="clear" w:color="auto" w:fill="FFFFFF"/>
          <w:lang w:val="en-GB"/>
        </w:rPr>
        <w:t>,</w:t>
      </w:r>
      <w:r w:rsidR="00D34305">
        <w:rPr>
          <w:shd w:val="clear" w:color="auto" w:fill="FFFFFF"/>
          <w:lang w:val="en-GB"/>
        </w:rPr>
        <w:t>1</w:t>
      </w:r>
      <w:r w:rsidR="00365626">
        <w:rPr>
          <w:shd w:val="clear" w:color="auto" w:fill="FFFFFF"/>
          <w:lang w:val="en-GB"/>
        </w:rPr>
        <w:t xml:space="preserve">% mniej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1C55C1">
        <w:rPr>
          <w:shd w:val="clear" w:color="auto" w:fill="FFFFFF"/>
          <w:lang w:val="en-GB"/>
        </w:rPr>
        <w:t>Spadek</w:t>
      </w:r>
      <w:r w:rsidRPr="00E42B27">
        <w:rPr>
          <w:shd w:val="clear" w:color="auto" w:fill="FFFFFF"/>
          <w:lang w:val="en-GB"/>
        </w:rPr>
        <w:t xml:space="preserve"> liczby podmiotów wyrejestrowanych odnotowano dla </w:t>
      </w:r>
      <w:r w:rsidR="00E606D1">
        <w:rPr>
          <w:shd w:val="clear" w:color="auto" w:fill="FFFFFF"/>
          <w:lang w:val="en-GB"/>
        </w:rPr>
        <w:t>spółek (o 16</w:t>
      </w:r>
      <w:r w:rsidR="007375DB">
        <w:rPr>
          <w:shd w:val="clear" w:color="auto" w:fill="FFFFFF"/>
          <w:lang w:val="en-GB"/>
        </w:rPr>
        <w:t>,0</w:t>
      </w:r>
      <w:r w:rsidR="00E606D1">
        <w:rPr>
          <w:shd w:val="clear" w:color="auto" w:fill="FFFFFF"/>
          <w:lang w:val="en-GB"/>
        </w:rPr>
        <w:t>%)</w:t>
      </w:r>
      <w:r w:rsidR="00D90BDC">
        <w:rPr>
          <w:shd w:val="clear" w:color="auto" w:fill="FFFFFF"/>
          <w:lang w:val="en-GB"/>
        </w:rPr>
        <w:t>, w tym dla spółek handlowych</w:t>
      </w:r>
      <w:r w:rsidR="00BD7028">
        <w:rPr>
          <w:shd w:val="clear" w:color="auto" w:fill="FFFFFF"/>
          <w:lang w:val="en-GB"/>
        </w:rPr>
        <w:t xml:space="preserve"> (o 14,1%). Dla </w:t>
      </w:r>
      <w:r w:rsidRPr="00E42B27">
        <w:rPr>
          <w:shd w:val="clear" w:color="auto" w:fill="FFFFFF"/>
          <w:lang w:val="en-GB"/>
        </w:rPr>
        <w:t>osób fizycznych prowadzących dzi</w:t>
      </w:r>
      <w:r w:rsidR="00E92190">
        <w:rPr>
          <w:shd w:val="clear" w:color="auto" w:fill="FFFFFF"/>
          <w:lang w:val="en-GB"/>
        </w:rPr>
        <w:t>ałalność gospodarczą</w:t>
      </w:r>
      <w:r w:rsidR="00BD7028">
        <w:rPr>
          <w:shd w:val="clear" w:color="auto" w:fill="FFFFFF"/>
          <w:lang w:val="en-GB"/>
        </w:rPr>
        <w:t xml:space="preserve"> zarejestrowano spadek liczby wyrejestrowanych podmiotów</w:t>
      </w:r>
      <w:r w:rsidR="00B9045A">
        <w:rPr>
          <w:shd w:val="clear" w:color="auto" w:fill="FFFFFF"/>
          <w:lang w:val="en-GB"/>
        </w:rPr>
        <w:t xml:space="preserve"> </w:t>
      </w:r>
      <w:r w:rsidR="00E92190">
        <w:rPr>
          <w:shd w:val="clear" w:color="auto" w:fill="FFFFFF"/>
          <w:lang w:val="en-GB"/>
        </w:rPr>
        <w:t xml:space="preserve">(o </w:t>
      </w:r>
      <w:r w:rsidR="00E606D1">
        <w:rPr>
          <w:shd w:val="clear" w:color="auto" w:fill="FFFFFF"/>
          <w:lang w:val="en-GB"/>
        </w:rPr>
        <w:t>12,</w:t>
      </w:r>
      <w:r w:rsidR="00FD002D">
        <w:rPr>
          <w:shd w:val="clear" w:color="auto" w:fill="FFFFFF"/>
          <w:lang w:val="en-GB"/>
        </w:rPr>
        <w:t>4</w:t>
      </w:r>
      <w:r w:rsidR="001A6269">
        <w:rPr>
          <w:shd w:val="clear" w:color="auto" w:fill="FFFFFF"/>
          <w:lang w:val="en-GB"/>
        </w:rPr>
        <w:t>%)</w:t>
      </w:r>
      <w:r w:rsidR="00BD7028">
        <w:rPr>
          <w:shd w:val="clear" w:color="auto" w:fill="FFFFFF"/>
          <w:lang w:val="en-GB"/>
        </w:rPr>
        <w:t xml:space="preserve"> w porównaniu do poprzedniego miesiąca.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78FA3B60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Wzrost podmiotów z zawieszoną działalnością o 0,1% w porównaniu do poprzedniego miesiąca." title="Podmioty z zawieszoną działalności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6286C447" w:rsidR="001A6269" w:rsidRPr="00E95B8E" w:rsidRDefault="00C02F1D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7A3B0D">
                              <w:t>0</w:t>
                            </w:r>
                            <w:r>
                              <w:t>,</w:t>
                            </w:r>
                            <w:r w:rsidR="007A3B0D">
                              <w:t>1</w:t>
                            </w:r>
                            <w:r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Tytuł: Podmioty z zawieszoną działalnością — opis: Wzrost podmiotów z zawieszoną działalnością o 0,1% w porównaniu do poprzedniego miesiąca.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" filled="f" stroked="f">
                <v:textbox>
                  <w:txbxContent>
                    <w:p w14:paraId="43FF7B2A" w14:textId="6286C447" w:rsidR="001A6269" w:rsidRPr="00E95B8E" w:rsidRDefault="00C02F1D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 podmiotów z zawieszoną działalnością o</w:t>
                      </w:r>
                      <w:r w:rsidR="00B04CE6">
                        <w:t xml:space="preserve"> </w:t>
                      </w:r>
                      <w:r w:rsidR="007A3B0D">
                        <w:t>0</w:t>
                      </w:r>
                      <w:r>
                        <w:t>,</w:t>
                      </w:r>
                      <w:r w:rsidR="007A3B0D">
                        <w:t>1</w:t>
                      </w:r>
                      <w:r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3E502707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7A3B0D">
        <w:rPr>
          <w:rFonts w:eastAsia="Times New Roman" w:cs="Times New Roman"/>
          <w:szCs w:val="19"/>
          <w:lang w:eastAsia="pl-PL"/>
        </w:rPr>
        <w:t>kwietnia</w:t>
      </w:r>
      <w:r>
        <w:rPr>
          <w:rFonts w:eastAsia="Times New Roman" w:cs="Times New Roman"/>
          <w:szCs w:val="19"/>
          <w:lang w:eastAsia="pl-PL"/>
        </w:rPr>
        <w:t xml:space="preserve"> 2022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.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2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7A3B0D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Wzrost podmiotów z zawieszoną działalnością odnotowano w sekcji obsługa rynku nieruchomości (o </w:t>
      </w:r>
      <w:r w:rsidR="007A3B0D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,</w:t>
      </w:r>
      <w:r w:rsidR="007A3B0D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7A3B0D">
        <w:rPr>
          <w:rFonts w:eastAsia="Times New Roman" w:cs="Times New Roman"/>
          <w:szCs w:val="19"/>
          <w:lang w:eastAsia="pl-PL"/>
        </w:rPr>
        <w:t>opieka zdrowotna i pomoc społeczna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E13C78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E13C78">
        <w:rPr>
          <w:rFonts w:eastAsia="Times New Roman" w:cs="Times New Roman"/>
          <w:szCs w:val="19"/>
          <w:lang w:eastAsia="pl-PL"/>
        </w:rPr>
        <w:t>2%), informacja i komunikacja (o 1,1%).</w:t>
      </w:r>
    </w:p>
    <w:p w14:paraId="22D473AB" w14:textId="5E2ABFD2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2EA1D5D9" w14:textId="197F8693" w:rsidR="008B3ED5" w:rsidRDefault="00E55A3D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778048" behindDoc="0" locked="0" layoutInCell="1" allowOverlap="1" wp14:anchorId="45D03E3B" wp14:editId="51B53D2A">
            <wp:simplePos x="0" y="0"/>
            <wp:positionH relativeFrom="column">
              <wp:posOffset>0</wp:posOffset>
            </wp:positionH>
            <wp:positionV relativeFrom="paragraph">
              <wp:posOffset>609600</wp:posOffset>
            </wp:positionV>
            <wp:extent cx="5047615" cy="2597150"/>
            <wp:effectExtent l="0" t="0" r="635" b="0"/>
            <wp:wrapSquare wrapText="bothSides"/>
            <wp:docPr id="7" name="Obraz 7" descr="Na wykresie słupkowym przedstawienie liczby podmiotów nowo zarejestrowanych w rejestrze REGON w porównaniu do poprzedniego miesiąca: kwiecień 2022- 31953, marzec 2022 - 35250. " title="Wykres 1. Liczba podmiotów nowo zarejestrowanych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</w:r>
      <w:r w:rsidR="006240BD">
        <w:rPr>
          <w:rFonts w:ascii="Fira Sans" w:hAnsi="Fira Sans"/>
          <w:szCs w:val="19"/>
        </w:rPr>
        <w:tab/>
        <w:t xml:space="preserve">           </w:t>
      </w:r>
    </w:p>
    <w:p w14:paraId="1058EC87" w14:textId="34768733" w:rsidR="00E55F1C" w:rsidRDefault="00E55F1C" w:rsidP="000E2DE8">
      <w:pPr>
        <w:pStyle w:val="Tytuwykresu0"/>
        <w:spacing w:line="240" w:lineRule="exact"/>
      </w:pPr>
    </w:p>
    <w:p w14:paraId="6CBFDBDC" w14:textId="06D93ACF" w:rsidR="008B3ED5" w:rsidRPr="00854830" w:rsidRDefault="00DC3BD0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779072" behindDoc="0" locked="0" layoutInCell="1" allowOverlap="1" wp14:anchorId="6958F34C" wp14:editId="05B36A24">
            <wp:simplePos x="0" y="0"/>
            <wp:positionH relativeFrom="column">
              <wp:posOffset>0</wp:posOffset>
            </wp:positionH>
            <wp:positionV relativeFrom="paragraph">
              <wp:posOffset>679450</wp:posOffset>
            </wp:positionV>
            <wp:extent cx="5133340" cy="4066540"/>
            <wp:effectExtent l="0" t="0" r="0" b="0"/>
            <wp:wrapSquare wrapText="bothSides"/>
            <wp:docPr id="15" name="Obraz 15" descr="Porównanie na wykresie słupkowym liczby podmiotów nowo zarejestrowanych i wyrejestrowanych z rejestru REGON wg sekcji PKD 2007. Najwięcej nowych podmiotów zarejestrowano w sekcji Budownictwo - 6550; najwięcej podmiotów wyrejestrowano w sekcji Handel; naprawa pojazdów samochodowych - 4806&#10;." title="Wykres 2. Liczba podmiotów nowo zarejestrowanych i wyrejestrowanych z rejestru REGON wg sekcji P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40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6DD105D2" w:rsidR="008B3ED5" w:rsidRDefault="008B3ED5" w:rsidP="000E2DE8">
      <w:pPr>
        <w:pStyle w:val="Tytuwykresu0"/>
        <w:spacing w:line="240" w:lineRule="exact"/>
      </w:pPr>
    </w:p>
    <w:p w14:paraId="078F9B62" w14:textId="05B7606E" w:rsidR="00040ACB" w:rsidRDefault="00040ACB" w:rsidP="000E2DE8">
      <w:pPr>
        <w:pStyle w:val="Tytuwykresu0"/>
        <w:spacing w:line="240" w:lineRule="exact"/>
      </w:pPr>
    </w:p>
    <w:p w14:paraId="40CD0228" w14:textId="0F9F3C2E" w:rsidR="001D40B5" w:rsidRDefault="001D40B5" w:rsidP="00E55F1C">
      <w:pPr>
        <w:pStyle w:val="Tytuwykresu0"/>
        <w:spacing w:line="240" w:lineRule="exact"/>
        <w:rPr>
          <w:rFonts w:ascii="Fira Sans" w:hAnsi="Fira Sans"/>
        </w:rPr>
      </w:pPr>
      <w:bookmarkStart w:id="1" w:name="OLE_LINK1"/>
    </w:p>
    <w:p w14:paraId="2622BC7B" w14:textId="24E999AB" w:rsidR="008B3ED5" w:rsidRPr="000D4F44" w:rsidRDefault="001D40B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669AEF5A">
                <wp:simplePos x="0" y="0"/>
                <wp:positionH relativeFrom="column">
                  <wp:posOffset>4695825</wp:posOffset>
                </wp:positionH>
                <wp:positionV relativeFrom="paragraph">
                  <wp:posOffset>276225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00212727" w:rsidR="00C46222" w:rsidRPr="00C46222" w:rsidRDefault="00C46222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C46222">
                              <w:rPr>
                                <w:color w:val="7F7F7F" w:themeColor="text1" w:themeTint="8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69.75pt;margin-top:21.75pt;width:28.4pt;height:24.75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Aah6M7hAAAACQEAAA8AAAAAAAAAAAAAAAAA6gQAAGRycy9kb3ducmV2&#10;LnhtbFBLBQYAAAAABAAEAPMAAAD4BQAAAAA=&#10;" fillcolor="white [3201]" stroked="f" strokeweight=".5pt">
                <v:textbox>
                  <w:txbxContent>
                    <w:p w14:paraId="4DA15D6B" w14:textId="00212727" w:rsidR="00C46222" w:rsidRPr="00C46222" w:rsidRDefault="00C46222">
                      <w:pPr>
                        <w:rPr>
                          <w:color w:val="7F7F7F" w:themeColor="text1" w:themeTint="80"/>
                        </w:rPr>
                      </w:pPr>
                      <w:r w:rsidRPr="00C46222">
                        <w:rPr>
                          <w:color w:val="7F7F7F" w:themeColor="text1" w:themeTint="80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</w:p>
    <w:bookmarkEnd w:id="1"/>
    <w:p w14:paraId="25F6C511" w14:textId="04752C85" w:rsidR="00B43119" w:rsidRDefault="00D94674" w:rsidP="00B43119">
      <w:r>
        <w:rPr>
          <w:noProof/>
          <w:sz w:val="18"/>
          <w:lang w:eastAsia="pl-PL"/>
        </w:rPr>
        <w:drawing>
          <wp:anchor distT="0" distB="0" distL="114300" distR="114300" simplePos="0" relativeHeight="251780096" behindDoc="0" locked="0" layoutInCell="1" allowOverlap="1" wp14:anchorId="6269C0CB" wp14:editId="762C4B42">
            <wp:simplePos x="0" y="0"/>
            <wp:positionH relativeFrom="column">
              <wp:posOffset>0</wp:posOffset>
            </wp:positionH>
            <wp:positionV relativeFrom="paragraph">
              <wp:posOffset>209550</wp:posOffset>
            </wp:positionV>
            <wp:extent cx="5011420" cy="2883535"/>
            <wp:effectExtent l="0" t="0" r="0" b="0"/>
            <wp:wrapSquare wrapText="bothSides"/>
            <wp:docPr id="24" name="Obraz 24" descr="Porónanie na wykresie słupkowym liczby podmiotów z zawieszoną działalnością w rejestrze REGON do poprzedniego miesiąca.W kwietniu 2022 roku - wzrost o 0,1%  w stosunku do marca 2022 roku. " title="Wykres 3. Liczba podmiotów z zawieszoną działalnością w rejestrze REG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222B0C" w14:textId="73404A74" w:rsidR="00DA331D" w:rsidRDefault="00DA331D" w:rsidP="00DA331D">
      <w:pPr>
        <w:spacing w:before="360"/>
        <w:rPr>
          <w:sz w:val="18"/>
        </w:rPr>
      </w:pPr>
    </w:p>
    <w:p w14:paraId="71E4DDE7" w14:textId="65539370" w:rsidR="000E2DE8" w:rsidRDefault="000E2DE8" w:rsidP="00DA331D">
      <w:pPr>
        <w:spacing w:before="360"/>
        <w:rPr>
          <w:sz w:val="18"/>
        </w:rPr>
      </w:pPr>
    </w:p>
    <w:p w14:paraId="00C67985" w14:textId="21D00E93" w:rsidR="00C84CE8" w:rsidRDefault="00C84CE8" w:rsidP="00DA331D">
      <w:pPr>
        <w:spacing w:before="360"/>
        <w:rPr>
          <w:sz w:val="18"/>
        </w:rPr>
      </w:pPr>
    </w:p>
    <w:p w14:paraId="59309298" w14:textId="54DC7A37" w:rsidR="00C84CE8" w:rsidRDefault="00C84CE8" w:rsidP="00DA331D">
      <w:pPr>
        <w:spacing w:before="360"/>
        <w:rPr>
          <w:sz w:val="18"/>
        </w:rPr>
      </w:pPr>
    </w:p>
    <w:p w14:paraId="494BEF33" w14:textId="591DA1E7" w:rsidR="00C84CE8" w:rsidRDefault="00C84CE8" w:rsidP="00DA331D">
      <w:pPr>
        <w:spacing w:before="360"/>
        <w:rPr>
          <w:sz w:val="18"/>
        </w:rPr>
      </w:pPr>
    </w:p>
    <w:p w14:paraId="34405FE8" w14:textId="058A07B4" w:rsidR="00C84CE8" w:rsidRDefault="00C84CE8" w:rsidP="00DA331D">
      <w:pPr>
        <w:spacing w:before="360"/>
        <w:rPr>
          <w:sz w:val="18"/>
        </w:rPr>
      </w:pPr>
    </w:p>
    <w:p w14:paraId="49ECADA4" w14:textId="69E91D1C" w:rsidR="00C84CE8" w:rsidRDefault="00C84CE8" w:rsidP="00DA331D">
      <w:pPr>
        <w:spacing w:before="360"/>
        <w:rPr>
          <w:sz w:val="18"/>
        </w:rPr>
      </w:pPr>
    </w:p>
    <w:p w14:paraId="359E56EF" w14:textId="79F1E225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AA8B434" w14:textId="77777777" w:rsidR="00243CC1" w:rsidRDefault="00243CC1" w:rsidP="00DA331D">
      <w:pPr>
        <w:spacing w:before="360"/>
        <w:rPr>
          <w:sz w:val="18"/>
        </w:rPr>
      </w:pPr>
    </w:p>
    <w:p w14:paraId="091737F0" w14:textId="77777777" w:rsidR="007A6001" w:rsidRDefault="007A6001" w:rsidP="00DA331D">
      <w:pPr>
        <w:spacing w:before="360"/>
        <w:rPr>
          <w:sz w:val="18"/>
        </w:rPr>
      </w:pPr>
    </w:p>
    <w:p w14:paraId="2EB3A48E" w14:textId="03DF26D2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C4FBE71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8437EB">
              <w:rPr>
                <w:rFonts w:cs="Arial"/>
                <w:b/>
                <w:color w:val="000000" w:themeColor="text1"/>
                <w:sz w:val="20"/>
              </w:rPr>
              <w:t>Standardów i</w:t>
            </w:r>
            <w:r w:rsidR="008C3847">
              <w:rPr>
                <w:rFonts w:cs="Arial"/>
                <w:b/>
                <w:color w:val="000000" w:themeColor="text1"/>
                <w:sz w:val="20"/>
              </w:rPr>
              <w:t xml:space="preserve"> Rejestrów</w:t>
            </w:r>
          </w:p>
          <w:p w14:paraId="41A1AE38" w14:textId="3F49841E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44FEBABA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2F6A66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1C5A707B" w:rsidR="00531873" w:rsidRPr="005D2277" w:rsidRDefault="002F6A66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8A0188F" w:rsidR="00531873" w:rsidRPr="005D2277" w:rsidRDefault="002F6A66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1B1E1A">
                <w:rPr>
                  <w:rStyle w:val="Hipercze"/>
                </w:rPr>
                <w:t>Zmiany strukturalne grup podmiotów gospodarki narodowej w rejestrze REGON, 2021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2F6A66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2F6A6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2F6A66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2F6A66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2F6A66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ABBAD" w14:textId="77777777" w:rsidR="002F6A66" w:rsidRDefault="002F6A66" w:rsidP="000662E2">
      <w:pPr>
        <w:spacing w:after="0" w:line="240" w:lineRule="auto"/>
      </w:pPr>
      <w:r>
        <w:separator/>
      </w:r>
    </w:p>
  </w:endnote>
  <w:endnote w:type="continuationSeparator" w:id="0">
    <w:p w14:paraId="6A04785B" w14:textId="77777777" w:rsidR="002F6A66" w:rsidRDefault="002F6A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D361CD8-8E76-49CB-A448-8C285673F40F}"/>
    <w:embedBold r:id="rId2" w:fontKey="{17712D67-CBE4-4B4D-8E36-646B17D5142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F8B7CBF-3178-4695-B4AD-D5DE3B2FBCF6}"/>
    <w:embedBold r:id="rId4" w:fontKey="{B43B4D79-00A5-4858-B0CB-EA310E84C2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2F79C8-4EFD-44E6-A09E-8E6FAC3F308F}"/>
    <w:embedBold r:id="rId6" w:fontKey="{D42C6000-BE6A-4AD2-A280-DA4C517809A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883D3E1-2DD6-4C03-AF42-7ED678F8A6BA}"/>
    <w:embedItalic r:id="rId8" w:fontKey="{800307DB-86CA-4532-8D5C-B8B41709A03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EF03878-E575-4F08-9A54-09EE81184F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FA6696F-C2BF-42BF-9BBD-AE32D6F837B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86F7F40-0A1C-4309-A73E-4F46D271F9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A49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A4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A4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87961" w14:textId="77777777" w:rsidR="002F6A66" w:rsidRDefault="002F6A66" w:rsidP="000662E2">
      <w:pPr>
        <w:spacing w:after="0" w:line="240" w:lineRule="auto"/>
      </w:pPr>
      <w:r>
        <w:separator/>
      </w:r>
    </w:p>
  </w:footnote>
  <w:footnote w:type="continuationSeparator" w:id="0">
    <w:p w14:paraId="506AEE3D" w14:textId="77777777" w:rsidR="002F6A66" w:rsidRDefault="002F6A6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C1F12C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1 maj 2022 rok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C816898" w:rsidR="00F37172" w:rsidRPr="00A01B40" w:rsidRDefault="00383E2E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A34AFB">
                            <w:t>5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11 maj 2022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" filled="f" stroked="f">
              <v:textbox>
                <w:txbxContent>
                  <w:p w14:paraId="71967FEA" w14:textId="6C816898" w:rsidR="00F37172" w:rsidRPr="00A01B40" w:rsidRDefault="00383E2E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</w:t>
                    </w:r>
                    <w:r w:rsidR="00A34AFB">
                      <w:t>5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7A3"/>
    <w:rsid w:val="00040ACB"/>
    <w:rsid w:val="0004582E"/>
    <w:rsid w:val="000459BB"/>
    <w:rsid w:val="000470AA"/>
    <w:rsid w:val="00057CA1"/>
    <w:rsid w:val="000647A9"/>
    <w:rsid w:val="000662E2"/>
    <w:rsid w:val="00066883"/>
    <w:rsid w:val="00071B39"/>
    <w:rsid w:val="00074DD8"/>
    <w:rsid w:val="000751F4"/>
    <w:rsid w:val="00075759"/>
    <w:rsid w:val="000806F7"/>
    <w:rsid w:val="00081354"/>
    <w:rsid w:val="000908C3"/>
    <w:rsid w:val="00097840"/>
    <w:rsid w:val="000A01AB"/>
    <w:rsid w:val="000B0727"/>
    <w:rsid w:val="000B79EA"/>
    <w:rsid w:val="000C135D"/>
    <w:rsid w:val="000C553B"/>
    <w:rsid w:val="000D1D43"/>
    <w:rsid w:val="000D225C"/>
    <w:rsid w:val="000D2A5C"/>
    <w:rsid w:val="000D39F0"/>
    <w:rsid w:val="000D4F44"/>
    <w:rsid w:val="000E0918"/>
    <w:rsid w:val="000E2988"/>
    <w:rsid w:val="000E2B56"/>
    <w:rsid w:val="000E2DE8"/>
    <w:rsid w:val="000E7188"/>
    <w:rsid w:val="000E79A9"/>
    <w:rsid w:val="000F5DA0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14C8"/>
    <w:rsid w:val="00131E2F"/>
    <w:rsid w:val="00134145"/>
    <w:rsid w:val="00135C4E"/>
    <w:rsid w:val="00136736"/>
    <w:rsid w:val="00136740"/>
    <w:rsid w:val="00136D67"/>
    <w:rsid w:val="001423B6"/>
    <w:rsid w:val="001448A7"/>
    <w:rsid w:val="00146621"/>
    <w:rsid w:val="001617E3"/>
    <w:rsid w:val="00162325"/>
    <w:rsid w:val="00163157"/>
    <w:rsid w:val="0016415F"/>
    <w:rsid w:val="00165BE8"/>
    <w:rsid w:val="00171D68"/>
    <w:rsid w:val="001951DA"/>
    <w:rsid w:val="001A1C89"/>
    <w:rsid w:val="001A2E5A"/>
    <w:rsid w:val="001A6269"/>
    <w:rsid w:val="001B053D"/>
    <w:rsid w:val="001B1E1A"/>
    <w:rsid w:val="001C3269"/>
    <w:rsid w:val="001C55C1"/>
    <w:rsid w:val="001D19B6"/>
    <w:rsid w:val="001D1DB4"/>
    <w:rsid w:val="001D23F1"/>
    <w:rsid w:val="001D2593"/>
    <w:rsid w:val="001D25F9"/>
    <w:rsid w:val="001D40B5"/>
    <w:rsid w:val="001D61ED"/>
    <w:rsid w:val="001E5B2D"/>
    <w:rsid w:val="001F5917"/>
    <w:rsid w:val="0020156C"/>
    <w:rsid w:val="00216634"/>
    <w:rsid w:val="00230581"/>
    <w:rsid w:val="002311DC"/>
    <w:rsid w:val="00242D31"/>
    <w:rsid w:val="00243CC1"/>
    <w:rsid w:val="00250601"/>
    <w:rsid w:val="0025481E"/>
    <w:rsid w:val="002574F9"/>
    <w:rsid w:val="00260161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3EB3"/>
    <w:rsid w:val="002E6140"/>
    <w:rsid w:val="002E623D"/>
    <w:rsid w:val="002E6985"/>
    <w:rsid w:val="002E71B6"/>
    <w:rsid w:val="002E7467"/>
    <w:rsid w:val="002F35F6"/>
    <w:rsid w:val="002F6A66"/>
    <w:rsid w:val="002F77C8"/>
    <w:rsid w:val="00304F22"/>
    <w:rsid w:val="00306C7C"/>
    <w:rsid w:val="00314F86"/>
    <w:rsid w:val="00317F4D"/>
    <w:rsid w:val="00322EDD"/>
    <w:rsid w:val="003309FA"/>
    <w:rsid w:val="00332320"/>
    <w:rsid w:val="00337005"/>
    <w:rsid w:val="00347D72"/>
    <w:rsid w:val="00353F45"/>
    <w:rsid w:val="00357611"/>
    <w:rsid w:val="0036432A"/>
    <w:rsid w:val="00364AF9"/>
    <w:rsid w:val="00365626"/>
    <w:rsid w:val="00367237"/>
    <w:rsid w:val="0037077F"/>
    <w:rsid w:val="00372411"/>
    <w:rsid w:val="00373882"/>
    <w:rsid w:val="0038285C"/>
    <w:rsid w:val="00383E2E"/>
    <w:rsid w:val="003843DB"/>
    <w:rsid w:val="00392E4F"/>
    <w:rsid w:val="00393142"/>
    <w:rsid w:val="00393761"/>
    <w:rsid w:val="00394E26"/>
    <w:rsid w:val="00396691"/>
    <w:rsid w:val="00397D18"/>
    <w:rsid w:val="003A1B36"/>
    <w:rsid w:val="003B1454"/>
    <w:rsid w:val="003B18B6"/>
    <w:rsid w:val="003C03A4"/>
    <w:rsid w:val="003C161B"/>
    <w:rsid w:val="003C2CE5"/>
    <w:rsid w:val="003C4FF4"/>
    <w:rsid w:val="003C59E0"/>
    <w:rsid w:val="003C5FC8"/>
    <w:rsid w:val="003C6C8D"/>
    <w:rsid w:val="003D2656"/>
    <w:rsid w:val="003D4F95"/>
    <w:rsid w:val="003D5F42"/>
    <w:rsid w:val="003D60A9"/>
    <w:rsid w:val="003E4367"/>
    <w:rsid w:val="003F167B"/>
    <w:rsid w:val="003F4C97"/>
    <w:rsid w:val="003F666D"/>
    <w:rsid w:val="003F7FE6"/>
    <w:rsid w:val="00400193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7395"/>
    <w:rsid w:val="00445047"/>
    <w:rsid w:val="00446749"/>
    <w:rsid w:val="00446F9E"/>
    <w:rsid w:val="00451E6C"/>
    <w:rsid w:val="00453EB7"/>
    <w:rsid w:val="00463E39"/>
    <w:rsid w:val="004657FC"/>
    <w:rsid w:val="004733F6"/>
    <w:rsid w:val="00474E69"/>
    <w:rsid w:val="004832E3"/>
    <w:rsid w:val="00483E9F"/>
    <w:rsid w:val="00485A2C"/>
    <w:rsid w:val="0049621B"/>
    <w:rsid w:val="00496FE3"/>
    <w:rsid w:val="004A1D19"/>
    <w:rsid w:val="004B04FE"/>
    <w:rsid w:val="004B16CB"/>
    <w:rsid w:val="004C1895"/>
    <w:rsid w:val="004C56D6"/>
    <w:rsid w:val="004C6D40"/>
    <w:rsid w:val="004D2761"/>
    <w:rsid w:val="004E6AA8"/>
    <w:rsid w:val="004F0C3C"/>
    <w:rsid w:val="004F2280"/>
    <w:rsid w:val="004F23BB"/>
    <w:rsid w:val="004F63FC"/>
    <w:rsid w:val="00505A92"/>
    <w:rsid w:val="00512103"/>
    <w:rsid w:val="00514D0B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57BB5"/>
    <w:rsid w:val="005762A7"/>
    <w:rsid w:val="0058220E"/>
    <w:rsid w:val="00587CEE"/>
    <w:rsid w:val="005916D7"/>
    <w:rsid w:val="0059427F"/>
    <w:rsid w:val="005A0C93"/>
    <w:rsid w:val="005A2A1C"/>
    <w:rsid w:val="005A698C"/>
    <w:rsid w:val="005B33A8"/>
    <w:rsid w:val="005C0CAC"/>
    <w:rsid w:val="005D062E"/>
    <w:rsid w:val="005D2277"/>
    <w:rsid w:val="005D2F6B"/>
    <w:rsid w:val="005D5CE1"/>
    <w:rsid w:val="005E0799"/>
    <w:rsid w:val="005E10F9"/>
    <w:rsid w:val="005E1200"/>
    <w:rsid w:val="005E7EF6"/>
    <w:rsid w:val="005F1783"/>
    <w:rsid w:val="005F45EE"/>
    <w:rsid w:val="005F5A80"/>
    <w:rsid w:val="006044FF"/>
    <w:rsid w:val="00607CC5"/>
    <w:rsid w:val="0061179B"/>
    <w:rsid w:val="006125F9"/>
    <w:rsid w:val="006240BD"/>
    <w:rsid w:val="00633014"/>
    <w:rsid w:val="0063437B"/>
    <w:rsid w:val="00635B84"/>
    <w:rsid w:val="0064017E"/>
    <w:rsid w:val="00641C81"/>
    <w:rsid w:val="0064307F"/>
    <w:rsid w:val="00645465"/>
    <w:rsid w:val="00653E1B"/>
    <w:rsid w:val="00654BB6"/>
    <w:rsid w:val="006673CA"/>
    <w:rsid w:val="00673C26"/>
    <w:rsid w:val="00674DE5"/>
    <w:rsid w:val="006760D2"/>
    <w:rsid w:val="00677ACA"/>
    <w:rsid w:val="00680D59"/>
    <w:rsid w:val="006812AF"/>
    <w:rsid w:val="0068327D"/>
    <w:rsid w:val="00691534"/>
    <w:rsid w:val="00693880"/>
    <w:rsid w:val="00694AF0"/>
    <w:rsid w:val="00695823"/>
    <w:rsid w:val="006A0BB0"/>
    <w:rsid w:val="006A4686"/>
    <w:rsid w:val="006B0E9E"/>
    <w:rsid w:val="006B486D"/>
    <w:rsid w:val="006B5AE4"/>
    <w:rsid w:val="006C3DB6"/>
    <w:rsid w:val="006D1507"/>
    <w:rsid w:val="006D1860"/>
    <w:rsid w:val="006D4054"/>
    <w:rsid w:val="006E02EC"/>
    <w:rsid w:val="006E06EC"/>
    <w:rsid w:val="006E3C4F"/>
    <w:rsid w:val="006E6F41"/>
    <w:rsid w:val="006E73E6"/>
    <w:rsid w:val="006F4AF7"/>
    <w:rsid w:val="007211B1"/>
    <w:rsid w:val="007277DA"/>
    <w:rsid w:val="00731D27"/>
    <w:rsid w:val="007375DB"/>
    <w:rsid w:val="00746187"/>
    <w:rsid w:val="00752671"/>
    <w:rsid w:val="00761B1C"/>
    <w:rsid w:val="0076254F"/>
    <w:rsid w:val="007801F5"/>
    <w:rsid w:val="00783CA4"/>
    <w:rsid w:val="007842FB"/>
    <w:rsid w:val="00786124"/>
    <w:rsid w:val="00790A3F"/>
    <w:rsid w:val="00791396"/>
    <w:rsid w:val="0079514B"/>
    <w:rsid w:val="00795252"/>
    <w:rsid w:val="007A2DC1"/>
    <w:rsid w:val="007A3B0D"/>
    <w:rsid w:val="007A6001"/>
    <w:rsid w:val="007A6C4F"/>
    <w:rsid w:val="007C2ABD"/>
    <w:rsid w:val="007C7D79"/>
    <w:rsid w:val="007D0869"/>
    <w:rsid w:val="007D14C4"/>
    <w:rsid w:val="007D3319"/>
    <w:rsid w:val="007D335D"/>
    <w:rsid w:val="007D605C"/>
    <w:rsid w:val="007D6E53"/>
    <w:rsid w:val="007E3314"/>
    <w:rsid w:val="007E3514"/>
    <w:rsid w:val="007E4B03"/>
    <w:rsid w:val="007F324B"/>
    <w:rsid w:val="00802077"/>
    <w:rsid w:val="0080553C"/>
    <w:rsid w:val="00805B46"/>
    <w:rsid w:val="00805DB4"/>
    <w:rsid w:val="00823593"/>
    <w:rsid w:val="00825DC2"/>
    <w:rsid w:val="00832AEB"/>
    <w:rsid w:val="00834AD3"/>
    <w:rsid w:val="00843795"/>
    <w:rsid w:val="008437EB"/>
    <w:rsid w:val="00847F0F"/>
    <w:rsid w:val="00850F3A"/>
    <w:rsid w:val="00852448"/>
    <w:rsid w:val="00854830"/>
    <w:rsid w:val="00877F6C"/>
    <w:rsid w:val="0088258A"/>
    <w:rsid w:val="00886332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C0C29"/>
    <w:rsid w:val="008C1F32"/>
    <w:rsid w:val="008C3847"/>
    <w:rsid w:val="008D02DA"/>
    <w:rsid w:val="008D76BC"/>
    <w:rsid w:val="008E57C6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161FE"/>
    <w:rsid w:val="00920AAE"/>
    <w:rsid w:val="009227A6"/>
    <w:rsid w:val="00922BB2"/>
    <w:rsid w:val="00923590"/>
    <w:rsid w:val="00932839"/>
    <w:rsid w:val="00933EC1"/>
    <w:rsid w:val="009446AD"/>
    <w:rsid w:val="00945841"/>
    <w:rsid w:val="00945DA5"/>
    <w:rsid w:val="00946D65"/>
    <w:rsid w:val="009530DB"/>
    <w:rsid w:val="00953676"/>
    <w:rsid w:val="00956F30"/>
    <w:rsid w:val="00966C9A"/>
    <w:rsid w:val="009705EE"/>
    <w:rsid w:val="00977927"/>
    <w:rsid w:val="0098135C"/>
    <w:rsid w:val="0098156A"/>
    <w:rsid w:val="009849F2"/>
    <w:rsid w:val="00991BAC"/>
    <w:rsid w:val="0099757D"/>
    <w:rsid w:val="009A0969"/>
    <w:rsid w:val="009A50D6"/>
    <w:rsid w:val="009A6EA0"/>
    <w:rsid w:val="009B3DAF"/>
    <w:rsid w:val="009B6620"/>
    <w:rsid w:val="009C1335"/>
    <w:rsid w:val="009C1AB2"/>
    <w:rsid w:val="009C7251"/>
    <w:rsid w:val="009D3355"/>
    <w:rsid w:val="009E2E91"/>
    <w:rsid w:val="009F0197"/>
    <w:rsid w:val="009F3D80"/>
    <w:rsid w:val="009F5717"/>
    <w:rsid w:val="00A01B40"/>
    <w:rsid w:val="00A05631"/>
    <w:rsid w:val="00A139F5"/>
    <w:rsid w:val="00A32E16"/>
    <w:rsid w:val="00A34AFB"/>
    <w:rsid w:val="00A365F4"/>
    <w:rsid w:val="00A47D80"/>
    <w:rsid w:val="00A52203"/>
    <w:rsid w:val="00A53132"/>
    <w:rsid w:val="00A563F2"/>
    <w:rsid w:val="00A566E8"/>
    <w:rsid w:val="00A66347"/>
    <w:rsid w:val="00A664C9"/>
    <w:rsid w:val="00A810F9"/>
    <w:rsid w:val="00A82D31"/>
    <w:rsid w:val="00A85E7E"/>
    <w:rsid w:val="00A86ECC"/>
    <w:rsid w:val="00A86FCC"/>
    <w:rsid w:val="00A90A6D"/>
    <w:rsid w:val="00A971E5"/>
    <w:rsid w:val="00AA3FEE"/>
    <w:rsid w:val="00AA710D"/>
    <w:rsid w:val="00AB6397"/>
    <w:rsid w:val="00AB64F3"/>
    <w:rsid w:val="00AB6D25"/>
    <w:rsid w:val="00AC2229"/>
    <w:rsid w:val="00AD0E56"/>
    <w:rsid w:val="00AE229B"/>
    <w:rsid w:val="00AE2D4B"/>
    <w:rsid w:val="00AE4CE3"/>
    <w:rsid w:val="00AE4F99"/>
    <w:rsid w:val="00B04CE6"/>
    <w:rsid w:val="00B072F8"/>
    <w:rsid w:val="00B11B69"/>
    <w:rsid w:val="00B14952"/>
    <w:rsid w:val="00B16871"/>
    <w:rsid w:val="00B17703"/>
    <w:rsid w:val="00B25B45"/>
    <w:rsid w:val="00B31E5A"/>
    <w:rsid w:val="00B43119"/>
    <w:rsid w:val="00B47359"/>
    <w:rsid w:val="00B51155"/>
    <w:rsid w:val="00B5159C"/>
    <w:rsid w:val="00B57D92"/>
    <w:rsid w:val="00B61E77"/>
    <w:rsid w:val="00B653AB"/>
    <w:rsid w:val="00B65F9E"/>
    <w:rsid w:val="00B66B19"/>
    <w:rsid w:val="00B707E0"/>
    <w:rsid w:val="00B7386E"/>
    <w:rsid w:val="00B828BD"/>
    <w:rsid w:val="00B82EC6"/>
    <w:rsid w:val="00B84C43"/>
    <w:rsid w:val="00B9045A"/>
    <w:rsid w:val="00B914E9"/>
    <w:rsid w:val="00B956EE"/>
    <w:rsid w:val="00BA2BA1"/>
    <w:rsid w:val="00BA3447"/>
    <w:rsid w:val="00BA3562"/>
    <w:rsid w:val="00BA4BEA"/>
    <w:rsid w:val="00BA6E78"/>
    <w:rsid w:val="00BB4F09"/>
    <w:rsid w:val="00BB54B5"/>
    <w:rsid w:val="00BC7A49"/>
    <w:rsid w:val="00BD4E33"/>
    <w:rsid w:val="00BD62DA"/>
    <w:rsid w:val="00BD7028"/>
    <w:rsid w:val="00BF5E3B"/>
    <w:rsid w:val="00BF654F"/>
    <w:rsid w:val="00C02F1D"/>
    <w:rsid w:val="00C030DE"/>
    <w:rsid w:val="00C051A8"/>
    <w:rsid w:val="00C13728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62238"/>
    <w:rsid w:val="00C62EEE"/>
    <w:rsid w:val="00C64A37"/>
    <w:rsid w:val="00C7158E"/>
    <w:rsid w:val="00C7250B"/>
    <w:rsid w:val="00C7346B"/>
    <w:rsid w:val="00C77C0E"/>
    <w:rsid w:val="00C84CE8"/>
    <w:rsid w:val="00C90D16"/>
    <w:rsid w:val="00C91687"/>
    <w:rsid w:val="00C924A8"/>
    <w:rsid w:val="00C945FE"/>
    <w:rsid w:val="00C96FAA"/>
    <w:rsid w:val="00C97A04"/>
    <w:rsid w:val="00CA107B"/>
    <w:rsid w:val="00CA120E"/>
    <w:rsid w:val="00CA484D"/>
    <w:rsid w:val="00CA4FB6"/>
    <w:rsid w:val="00CB2F90"/>
    <w:rsid w:val="00CB6AD4"/>
    <w:rsid w:val="00CC739E"/>
    <w:rsid w:val="00CD1EBB"/>
    <w:rsid w:val="00CD28CF"/>
    <w:rsid w:val="00CD58B7"/>
    <w:rsid w:val="00CD7929"/>
    <w:rsid w:val="00CD7967"/>
    <w:rsid w:val="00CE3D7E"/>
    <w:rsid w:val="00CF18EE"/>
    <w:rsid w:val="00CF30BD"/>
    <w:rsid w:val="00CF4099"/>
    <w:rsid w:val="00CF7234"/>
    <w:rsid w:val="00D00796"/>
    <w:rsid w:val="00D261A2"/>
    <w:rsid w:val="00D34305"/>
    <w:rsid w:val="00D45A7A"/>
    <w:rsid w:val="00D53927"/>
    <w:rsid w:val="00D616D2"/>
    <w:rsid w:val="00D63B5F"/>
    <w:rsid w:val="00D64599"/>
    <w:rsid w:val="00D70EF7"/>
    <w:rsid w:val="00D8397C"/>
    <w:rsid w:val="00D90BDC"/>
    <w:rsid w:val="00D94674"/>
    <w:rsid w:val="00D94EED"/>
    <w:rsid w:val="00D96026"/>
    <w:rsid w:val="00D972F6"/>
    <w:rsid w:val="00DA331D"/>
    <w:rsid w:val="00DA7C1C"/>
    <w:rsid w:val="00DB031B"/>
    <w:rsid w:val="00DB147A"/>
    <w:rsid w:val="00DB1B7A"/>
    <w:rsid w:val="00DB706E"/>
    <w:rsid w:val="00DC3BD0"/>
    <w:rsid w:val="00DC6708"/>
    <w:rsid w:val="00DD011A"/>
    <w:rsid w:val="00DE2400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1D18"/>
    <w:rsid w:val="00E13C78"/>
    <w:rsid w:val="00E17B77"/>
    <w:rsid w:val="00E231AB"/>
    <w:rsid w:val="00E23337"/>
    <w:rsid w:val="00E259EA"/>
    <w:rsid w:val="00E25D33"/>
    <w:rsid w:val="00E32061"/>
    <w:rsid w:val="00E33F48"/>
    <w:rsid w:val="00E3743E"/>
    <w:rsid w:val="00E42B27"/>
    <w:rsid w:val="00E42FF9"/>
    <w:rsid w:val="00E44790"/>
    <w:rsid w:val="00E4714C"/>
    <w:rsid w:val="00E5178D"/>
    <w:rsid w:val="00E51AEB"/>
    <w:rsid w:val="00E522A7"/>
    <w:rsid w:val="00E5349E"/>
    <w:rsid w:val="00E54452"/>
    <w:rsid w:val="00E55A3D"/>
    <w:rsid w:val="00E55F1C"/>
    <w:rsid w:val="00E606D1"/>
    <w:rsid w:val="00E63B0C"/>
    <w:rsid w:val="00E656D1"/>
    <w:rsid w:val="00E664C5"/>
    <w:rsid w:val="00E671A2"/>
    <w:rsid w:val="00E6732A"/>
    <w:rsid w:val="00E726A1"/>
    <w:rsid w:val="00E76D26"/>
    <w:rsid w:val="00E76EE5"/>
    <w:rsid w:val="00E77D77"/>
    <w:rsid w:val="00E80FE7"/>
    <w:rsid w:val="00E86575"/>
    <w:rsid w:val="00E906F5"/>
    <w:rsid w:val="00E92190"/>
    <w:rsid w:val="00E95036"/>
    <w:rsid w:val="00E95B8E"/>
    <w:rsid w:val="00E967FE"/>
    <w:rsid w:val="00EB1390"/>
    <w:rsid w:val="00EB2C71"/>
    <w:rsid w:val="00EB3333"/>
    <w:rsid w:val="00EB4340"/>
    <w:rsid w:val="00EB556D"/>
    <w:rsid w:val="00EB5A7D"/>
    <w:rsid w:val="00EC5203"/>
    <w:rsid w:val="00ED0537"/>
    <w:rsid w:val="00ED132F"/>
    <w:rsid w:val="00ED3B3D"/>
    <w:rsid w:val="00ED4D0D"/>
    <w:rsid w:val="00ED55C0"/>
    <w:rsid w:val="00ED682B"/>
    <w:rsid w:val="00EE41D5"/>
    <w:rsid w:val="00F0166F"/>
    <w:rsid w:val="00F037A4"/>
    <w:rsid w:val="00F046D6"/>
    <w:rsid w:val="00F049AB"/>
    <w:rsid w:val="00F142DB"/>
    <w:rsid w:val="00F27C8F"/>
    <w:rsid w:val="00F32749"/>
    <w:rsid w:val="00F37172"/>
    <w:rsid w:val="00F4477E"/>
    <w:rsid w:val="00F46269"/>
    <w:rsid w:val="00F565EE"/>
    <w:rsid w:val="00F60AC0"/>
    <w:rsid w:val="00F60BA8"/>
    <w:rsid w:val="00F647C1"/>
    <w:rsid w:val="00F67D8F"/>
    <w:rsid w:val="00F802BE"/>
    <w:rsid w:val="00F80E93"/>
    <w:rsid w:val="00F86024"/>
    <w:rsid w:val="00F8611A"/>
    <w:rsid w:val="00F95577"/>
    <w:rsid w:val="00FA0CA4"/>
    <w:rsid w:val="00FA441E"/>
    <w:rsid w:val="00FA5128"/>
    <w:rsid w:val="00FB42D4"/>
    <w:rsid w:val="00FB5906"/>
    <w:rsid w:val="00FB762F"/>
    <w:rsid w:val="00FC2AED"/>
    <w:rsid w:val="00FC66CC"/>
    <w:rsid w:val="00FD002D"/>
    <w:rsid w:val="00FD08AE"/>
    <w:rsid w:val="00FD0FED"/>
    <w:rsid w:val="00FD5EA7"/>
    <w:rsid w:val="00FE36CF"/>
    <w:rsid w:val="00FF0246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2,7,10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F380D-E8A5-4670-9378-34B4166EB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podmiotach gospodarki narodowej wpisanych do rejestru REGON-kwiecień 2022</dc:title>
  <dc:subject/>
  <dc:creator>GUS</dc:creator>
  <cp:keywords/>
  <dc:description/>
  <cp:lastModifiedBy>Putkowska Beata</cp:lastModifiedBy>
  <cp:revision>3</cp:revision>
  <cp:lastPrinted>2019-02-21T09:45:00Z</cp:lastPrinted>
  <dcterms:created xsi:type="dcterms:W3CDTF">2022-02-04T14:14:00Z</dcterms:created>
  <dcterms:modified xsi:type="dcterms:W3CDTF">2022-05-11T06:52:00Z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