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85E648B" w:rsidR="00393761" w:rsidRPr="007D605C" w:rsidRDefault="00383E2E" w:rsidP="00F049AB">
      <w:pPr>
        <w:pStyle w:val="Tytuinfomacjisygnalnej"/>
      </w:pPr>
      <w:r w:rsidRPr="00383E2E">
        <w:t xml:space="preserve">Informacja o podmiotach gospodarki narodowej wpisanych do rejestru REGON - </w:t>
      </w:r>
      <w:r w:rsidR="009849F2">
        <w:t>luty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26439466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9172CD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A95B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731D27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F430D0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93,1 wskaźnik liczby podmiotów nowo zarejestrowanych w porównaniu do poprzedniego miesiąca." title="Wskaźnik liczby podmiotów nowo zarejestrowa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CE220AC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 w:rsidRPr="00E80FE7">
                              <w:rPr>
                                <w:rStyle w:val="WartowskanikaZnak"/>
                              </w:rPr>
                              <w:t>9</w:t>
                            </w:r>
                            <w:r w:rsidR="000751F4" w:rsidRPr="000751F4">
                              <w:rPr>
                                <w:rStyle w:val="WartowskanikaZnak"/>
                              </w:rPr>
                              <w:t>3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E80FE7">
                              <w:rPr>
                                <w:rStyle w:val="WartowskanikaZnak"/>
                              </w:rPr>
                              <w:t>1</w:t>
                            </w:r>
                          </w:p>
                          <w:p w14:paraId="63B3F253" w14:textId="6F02DEFD" w:rsidR="005C0CAC" w:rsidRPr="007D605C" w:rsidRDefault="000751F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Li</w:t>
                            </w:r>
                            <w:r w:rsidR="00C13728">
                              <w:t>czb</w:t>
                            </w:r>
                            <w:r>
                              <w:t>a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skaźnik liczby podmiotów nowo zarejestrowanych — opis: 93,1 wskaźnik liczby podmiotów nowo zarejestrowanych w porównaniu do poprzedniego miesiąca.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" fillcolor="#001d77" stroked="f">
                <v:stroke joinstyle="miter"/>
                <v:textbox>
                  <w:txbxContent>
                    <w:p w14:paraId="30951E30" w14:textId="1CE220AC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 w:rsidRPr="00E80FE7">
                        <w:rPr>
                          <w:rStyle w:val="WartowskanikaZnak"/>
                        </w:rPr>
                        <w:t>9</w:t>
                      </w:r>
                      <w:r w:rsidR="000751F4" w:rsidRPr="000751F4">
                        <w:rPr>
                          <w:rStyle w:val="WartowskanikaZnak"/>
                        </w:rPr>
                        <w:t>3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E80FE7">
                        <w:rPr>
                          <w:rStyle w:val="WartowskanikaZnak"/>
                        </w:rPr>
                        <w:t>1</w:t>
                      </w:r>
                    </w:p>
                    <w:p w14:paraId="63B3F253" w14:textId="6F02DEFD" w:rsidR="005C0CAC" w:rsidRPr="007D605C" w:rsidRDefault="000751F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Li</w:t>
                      </w:r>
                      <w:r w:rsidR="00C13728">
                        <w:t>czb</w:t>
                      </w:r>
                      <w:r>
                        <w:t>a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9B6620">
        <w:t>lutego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4 8</w:t>
      </w:r>
      <w:r w:rsidR="009B6620">
        <w:t>47</w:t>
      </w:r>
      <w:r w:rsidR="00393142" w:rsidRPr="00393142">
        <w:t>,</w:t>
      </w:r>
      <w:r w:rsidR="00645465">
        <w:t>3</w:t>
      </w:r>
      <w:r w:rsidR="00393142" w:rsidRPr="00393142">
        <w:t xml:space="preserve"> tys. podmiotów gospodarki narodowej, tj. </w:t>
      </w:r>
      <w:r w:rsidR="00C90D16">
        <w:t xml:space="preserve">o 0,2%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4C56D6">
        <w:t>6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763DF44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Spadek o 6,9% liczby nowo zarejestrowanych podmiotów w porównaniu do poprzedniego miesiąca." title="Nowo zarejestrowane podmio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9E4A8E3" w:rsidR="00D616D2" w:rsidRPr="00E95B8E" w:rsidRDefault="00250601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</w:t>
                            </w:r>
                            <w:r w:rsidR="002E623D">
                              <w:t xml:space="preserve">k o </w:t>
                            </w:r>
                            <w:r>
                              <w:t>6,9</w:t>
                            </w:r>
                            <w:r w:rsidR="00165BE8">
                              <w:t xml:space="preserve">% liczby nowo zarejestrowanych </w:t>
                            </w:r>
                            <w:r>
                              <w:t xml:space="preserve">podmiotów </w:t>
                            </w:r>
                            <w:r w:rsidR="00BF654F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Nowo zarejestrowane podmioty — opis: Spadek o 6,9% liczby nowo zarejestrowanych podmiotów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" filled="f" stroked="f">
                <v:textbox>
                  <w:txbxContent>
                    <w:p w14:paraId="66113316" w14:textId="49E4A8E3" w:rsidR="00D616D2" w:rsidRPr="00E95B8E" w:rsidRDefault="00250601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</w:t>
                      </w:r>
                      <w:r w:rsidR="002E623D">
                        <w:t xml:space="preserve">k o </w:t>
                      </w:r>
                      <w:r>
                        <w:t>6,9</w:t>
                      </w:r>
                      <w:r w:rsidR="00165BE8">
                        <w:t xml:space="preserve">% liczby nowo zarejestrowanych </w:t>
                      </w:r>
                      <w:r>
                        <w:t xml:space="preserve">podmiotów </w:t>
                      </w:r>
                      <w:r w:rsidR="00BF654F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7AD35425" w:rsidR="00DE6B58" w:rsidRPr="00216634" w:rsidRDefault="00F565E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Spadek </w:t>
      </w:r>
      <w:r w:rsidR="00250601">
        <w:rPr>
          <w:rFonts w:eastAsia="Times New Roman" w:cs="Times New Roman"/>
          <w:szCs w:val="19"/>
          <w:lang w:eastAsia="pl-PL"/>
        </w:rPr>
        <w:t xml:space="preserve">liczby podmiotów nowo zarejestrowanych </w:t>
      </w:r>
      <w:r>
        <w:rPr>
          <w:rFonts w:eastAsia="Times New Roman" w:cs="Times New Roman"/>
          <w:szCs w:val="19"/>
          <w:lang w:eastAsia="pl-PL"/>
        </w:rPr>
        <w:t xml:space="preserve">odnotowano dla spółek cywilnych </w:t>
      </w:r>
      <w:r w:rsidR="008B1FFF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o 14,4%</w:t>
      </w:r>
      <w:r w:rsidR="008B1FFF">
        <w:rPr>
          <w:rFonts w:eastAsia="Times New Roman" w:cs="Times New Roman"/>
          <w:szCs w:val="19"/>
          <w:lang w:eastAsia="pl-PL"/>
        </w:rPr>
        <w:t>) oraz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B1FFF">
        <w:rPr>
          <w:rFonts w:eastAsia="Times New Roman" w:cs="Times New Roman"/>
          <w:szCs w:val="19"/>
          <w:lang w:eastAsia="pl-PL"/>
        </w:rPr>
        <w:t xml:space="preserve">osób fizycznych prowadzących działalność gospodarczą (o 8,8%). Wzrost natomiast w porównaniu do poprzedniego miesiąca odnotowano </w:t>
      </w:r>
      <w:r w:rsidR="009F5717">
        <w:rPr>
          <w:rFonts w:eastAsia="Times New Roman" w:cs="Times New Roman"/>
          <w:szCs w:val="19"/>
          <w:lang w:eastAsia="pl-PL"/>
        </w:rPr>
        <w:t>dla spółe</w:t>
      </w:r>
      <w:bookmarkStart w:id="0" w:name="_GoBack"/>
      <w:bookmarkEnd w:id="0"/>
      <w:r w:rsidR="009F5717">
        <w:rPr>
          <w:rFonts w:eastAsia="Times New Roman" w:cs="Times New Roman"/>
          <w:szCs w:val="19"/>
          <w:lang w:eastAsia="pl-PL"/>
        </w:rPr>
        <w:t xml:space="preserve">k handlowych </w:t>
      </w:r>
      <w:r w:rsidR="008B1FFF">
        <w:rPr>
          <w:rFonts w:eastAsia="Times New Roman" w:cs="Times New Roman"/>
          <w:szCs w:val="19"/>
          <w:lang w:eastAsia="pl-PL"/>
        </w:rPr>
        <w:t>(</w:t>
      </w:r>
      <w:r w:rsidR="009F5717">
        <w:rPr>
          <w:rFonts w:eastAsia="Times New Roman" w:cs="Times New Roman"/>
          <w:szCs w:val="19"/>
          <w:lang w:eastAsia="pl-PL"/>
        </w:rPr>
        <w:t xml:space="preserve">o </w:t>
      </w:r>
      <w:r w:rsidR="008B1FFF">
        <w:rPr>
          <w:rFonts w:eastAsia="Times New Roman" w:cs="Times New Roman"/>
          <w:szCs w:val="19"/>
          <w:lang w:eastAsia="pl-PL"/>
        </w:rPr>
        <w:t>3</w:t>
      </w:r>
      <w:r w:rsidR="009F5717">
        <w:rPr>
          <w:rFonts w:eastAsia="Times New Roman" w:cs="Times New Roman"/>
          <w:szCs w:val="19"/>
          <w:lang w:eastAsia="pl-PL"/>
        </w:rPr>
        <w:t>,3%</w:t>
      </w:r>
      <w:r w:rsidR="008B1FFF">
        <w:rPr>
          <w:rFonts w:eastAsia="Times New Roman" w:cs="Times New Roman"/>
          <w:szCs w:val="19"/>
          <w:lang w:eastAsia="pl-PL"/>
        </w:rPr>
        <w:t>)</w:t>
      </w:r>
      <w:r w:rsidR="00695823">
        <w:rPr>
          <w:rFonts w:eastAsia="Times New Roman" w:cs="Times New Roman"/>
          <w:szCs w:val="19"/>
          <w:lang w:eastAsia="pl-PL"/>
        </w:rPr>
        <w:t>, w tym dla spółek z ograniczoną odpowiedzialnością (o</w:t>
      </w:r>
      <w:r w:rsidR="00AA3FEE">
        <w:rPr>
          <w:rFonts w:eastAsia="Times New Roman" w:cs="Times New Roman"/>
          <w:szCs w:val="19"/>
          <w:lang w:eastAsia="pl-PL"/>
        </w:rPr>
        <w:t xml:space="preserve"> </w:t>
      </w:r>
      <w:r w:rsidR="00695823">
        <w:rPr>
          <w:rFonts w:eastAsia="Times New Roman" w:cs="Times New Roman"/>
          <w:szCs w:val="19"/>
          <w:lang w:eastAsia="pl-PL"/>
        </w:rPr>
        <w:t>1,6%)</w:t>
      </w:r>
      <w:r w:rsidR="008B1FFF">
        <w:rPr>
          <w:rFonts w:eastAsia="Times New Roman" w:cs="Times New Roman"/>
          <w:szCs w:val="19"/>
          <w:lang w:eastAsia="pl-PL"/>
        </w:rPr>
        <w:t>.</w:t>
      </w:r>
      <w:r w:rsidR="00F60AC0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luty 2022: Ogółem podmioty 4847334 - o 0,2% więcej niż miesiąc wcześniej; Podmioty nowo zarejestrowane 30229 - spadek o 6,9% do stycznia 2022; Podmioty wyrejestrowane 18748 - spadek o 39,7% do stycznia 2022; Podmioty z zawieszoną działalności 596334 - wzrost o 1,8% do stycznia 2022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1511A83D" w:rsidR="004D2761" w:rsidRPr="00514D0B" w:rsidRDefault="003C4FF4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Luty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4D8A8E9D" w:rsidR="004D2761" w:rsidRPr="00514D0B" w:rsidRDefault="003C4FF4" w:rsidP="00877ED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Styczeń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877ED8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6ED4AAB3" w:rsidR="004D2761" w:rsidRPr="00081354" w:rsidRDefault="00695823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695823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695823">
              <w:rPr>
                <w:b/>
                <w:sz w:val="18"/>
                <w:szCs w:val="18"/>
              </w:rPr>
              <w:t>847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95823">
              <w:rPr>
                <w:b/>
                <w:sz w:val="18"/>
                <w:szCs w:val="18"/>
              </w:rPr>
              <w:t>334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AC57B2A" w:rsidR="004D2761" w:rsidRPr="00081354" w:rsidRDefault="00695823" w:rsidP="00695823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9B323B4" w:rsidR="004D2761" w:rsidRPr="00081354" w:rsidRDefault="00695823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695823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</w:t>
            </w:r>
            <w:r w:rsidRPr="00695823">
              <w:rPr>
                <w:sz w:val="18"/>
                <w:szCs w:val="18"/>
              </w:rPr>
              <w:t>229</w:t>
            </w:r>
          </w:p>
        </w:tc>
        <w:tc>
          <w:tcPr>
            <w:tcW w:w="870" w:type="pct"/>
          </w:tcPr>
          <w:p w14:paraId="08E8B0A9" w14:textId="7458F68A" w:rsidR="004D2761" w:rsidRPr="00081354" w:rsidRDefault="00695823" w:rsidP="00695823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9B3DAF" w:rsidRPr="00081354">
              <w:rPr>
                <w:sz w:val="18"/>
                <w:szCs w:val="18"/>
              </w:rPr>
              <w:t>3</w:t>
            </w:r>
            <w:r w:rsidR="004D2761" w:rsidRPr="0008135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38332D1A" w:rsidR="004D2761" w:rsidRPr="00081354" w:rsidRDefault="00E6732A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E6732A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</w:t>
            </w:r>
            <w:r w:rsidRPr="00E6732A">
              <w:rPr>
                <w:sz w:val="18"/>
                <w:szCs w:val="18"/>
              </w:rPr>
              <w:t>748</w:t>
            </w:r>
          </w:p>
        </w:tc>
        <w:tc>
          <w:tcPr>
            <w:tcW w:w="870" w:type="pct"/>
          </w:tcPr>
          <w:p w14:paraId="6C3EA322" w14:textId="2BF9D4FC" w:rsidR="004D2761" w:rsidRPr="00081354" w:rsidRDefault="00E6732A" w:rsidP="00E6732A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60</w:t>
            </w:r>
            <w:r w:rsidR="004D2761" w:rsidRPr="0008135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6106627F" w:rsidR="004D2761" w:rsidRPr="00081354" w:rsidRDefault="00B61E77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B61E77">
              <w:rPr>
                <w:sz w:val="18"/>
                <w:szCs w:val="18"/>
              </w:rPr>
              <w:t>596</w:t>
            </w:r>
            <w:r>
              <w:rPr>
                <w:sz w:val="18"/>
                <w:szCs w:val="18"/>
              </w:rPr>
              <w:t xml:space="preserve"> </w:t>
            </w:r>
            <w:r w:rsidRPr="00B61E77">
              <w:rPr>
                <w:sz w:val="18"/>
                <w:szCs w:val="18"/>
              </w:rPr>
              <w:t>334</w:t>
            </w:r>
          </w:p>
        </w:tc>
        <w:tc>
          <w:tcPr>
            <w:tcW w:w="870" w:type="pct"/>
          </w:tcPr>
          <w:p w14:paraId="247F26DA" w14:textId="376F6A9E" w:rsidR="004D2761" w:rsidRPr="00081354" w:rsidRDefault="004D2761" w:rsidP="00B61E77">
            <w:pPr>
              <w:jc w:val="right"/>
              <w:rPr>
                <w:sz w:val="18"/>
                <w:szCs w:val="18"/>
                <w:highlight w:val="yellow"/>
              </w:rPr>
            </w:pPr>
            <w:r w:rsidRPr="00081354">
              <w:rPr>
                <w:sz w:val="18"/>
                <w:szCs w:val="18"/>
              </w:rPr>
              <w:t>10</w:t>
            </w:r>
            <w:r w:rsidR="00B61E77">
              <w:rPr>
                <w:sz w:val="18"/>
                <w:szCs w:val="18"/>
              </w:rPr>
              <w:t>1</w:t>
            </w:r>
            <w:r w:rsidRPr="00081354">
              <w:rPr>
                <w:sz w:val="18"/>
                <w:szCs w:val="18"/>
              </w:rPr>
              <w:t>,</w:t>
            </w:r>
            <w:r w:rsidR="006760D2" w:rsidRPr="00081354">
              <w:rPr>
                <w:sz w:val="18"/>
                <w:szCs w:val="18"/>
              </w:rPr>
              <w:t>8</w:t>
            </w:r>
          </w:p>
        </w:tc>
      </w:tr>
    </w:tbl>
    <w:p w14:paraId="12C530BD" w14:textId="0DCC588F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6E28EF" w:rsidR="00DA331D" w:rsidRDefault="00E92190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81356DD">
                <wp:simplePos x="0" y="0"/>
                <wp:positionH relativeFrom="column">
                  <wp:posOffset>5280660</wp:posOffset>
                </wp:positionH>
                <wp:positionV relativeFrom="paragraph">
                  <wp:posOffset>22225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Spadek liczby wyrejestrowanych spółek cywilnych  o 56,4% w porównaniu do poprzedniego miesiąca." title="Wyrejestrowane spół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BEBC41F" w:rsidR="00D972F6" w:rsidRPr="00E95B8E" w:rsidRDefault="001C55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>
                              <w:t xml:space="preserve"> liczby wyrejestrowanych spółek </w:t>
                            </w:r>
                            <w:r>
                              <w:t xml:space="preserve">cywilnych </w:t>
                            </w:r>
                            <w:r w:rsidR="00FD002D">
                              <w:t>o 5</w:t>
                            </w:r>
                            <w:r>
                              <w:t xml:space="preserve">6,4 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Wyrejestrowane spółki — opis: Spadek liczby wyrejestrowanych spółek cywilnych  o 56,4% w porównaniu do poprzedniego miesiąca." style="position:absolute;margin-left:415.8pt;margin-top:1.75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" filled="f" stroked="f">
                <v:textbox>
                  <w:txbxContent>
                    <w:p w14:paraId="29D2175E" w14:textId="4BEBC41F" w:rsidR="00D972F6" w:rsidRPr="00E95B8E" w:rsidRDefault="001C55C1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>
                        <w:t xml:space="preserve"> liczby wyrejestrowanych spółek </w:t>
                      </w:r>
                      <w:r>
                        <w:t xml:space="preserve">cywilnych </w:t>
                      </w:r>
                      <w:r w:rsidR="00FD002D">
                        <w:t>o 5</w:t>
                      </w:r>
                      <w:r>
                        <w:t xml:space="preserve">6,4 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07F4E198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365626">
        <w:rPr>
          <w:shd w:val="clear" w:color="auto" w:fill="FFFFFF"/>
          <w:lang w:val="en-GB"/>
        </w:rPr>
        <w:t>lutym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365626">
        <w:rPr>
          <w:shd w:val="clear" w:color="auto" w:fill="FFFFFF"/>
          <w:lang w:val="en-GB"/>
        </w:rPr>
        <w:t>39</w:t>
      </w:r>
      <w:r w:rsidRPr="00E42B27">
        <w:rPr>
          <w:shd w:val="clear" w:color="auto" w:fill="FFFFFF"/>
          <w:lang w:val="en-GB"/>
        </w:rPr>
        <w:t>,</w:t>
      </w:r>
      <w:r w:rsidR="00365626">
        <w:rPr>
          <w:shd w:val="clear" w:color="auto" w:fill="FFFFFF"/>
          <w:lang w:val="en-GB"/>
        </w:rPr>
        <w:t>7% mniej podmiotów niż przed miesią</w:t>
      </w:r>
      <w:r w:rsidRPr="00E42B27">
        <w:rPr>
          <w:shd w:val="clear" w:color="auto" w:fill="FFFFFF"/>
          <w:lang w:val="en-GB"/>
        </w:rPr>
        <w:t xml:space="preserve">cem. </w:t>
      </w:r>
      <w:r w:rsidR="001C55C1">
        <w:rPr>
          <w:shd w:val="clear" w:color="auto" w:fill="FFFFFF"/>
          <w:lang w:val="en-GB"/>
        </w:rPr>
        <w:t>Spadek</w:t>
      </w:r>
      <w:r w:rsidRPr="00E42B27">
        <w:rPr>
          <w:shd w:val="clear" w:color="auto" w:fill="FFFFFF"/>
          <w:lang w:val="en-GB"/>
        </w:rPr>
        <w:t xml:space="preserve"> liczby podmiotów wyrejestrowanych odnotowano dla osób fizycznych prowadzących dzi</w:t>
      </w:r>
      <w:r w:rsidR="00E92190">
        <w:rPr>
          <w:shd w:val="clear" w:color="auto" w:fill="FFFFFF"/>
          <w:lang w:val="en-GB"/>
        </w:rPr>
        <w:t xml:space="preserve">ałalność gospodarczą (o </w:t>
      </w:r>
      <w:r w:rsidR="00FD002D">
        <w:rPr>
          <w:shd w:val="clear" w:color="auto" w:fill="FFFFFF"/>
          <w:lang w:val="en-GB"/>
        </w:rPr>
        <w:t>4</w:t>
      </w:r>
      <w:r w:rsidR="001C55C1">
        <w:rPr>
          <w:shd w:val="clear" w:color="auto" w:fill="FFFFFF"/>
          <w:lang w:val="en-GB"/>
        </w:rPr>
        <w:t>1</w:t>
      </w:r>
      <w:r w:rsidR="001A6269">
        <w:rPr>
          <w:shd w:val="clear" w:color="auto" w:fill="FFFFFF"/>
          <w:lang w:val="en-GB"/>
        </w:rPr>
        <w:t>,</w:t>
      </w:r>
      <w:r w:rsidR="001C55C1">
        <w:rPr>
          <w:shd w:val="clear" w:color="auto" w:fill="FFFFFF"/>
          <w:lang w:val="en-GB"/>
        </w:rPr>
        <w:t>8</w:t>
      </w:r>
      <w:r w:rsidR="001A6269">
        <w:rPr>
          <w:shd w:val="clear" w:color="auto" w:fill="FFFFFF"/>
          <w:lang w:val="en-GB"/>
        </w:rPr>
        <w:t>%)</w:t>
      </w:r>
      <w:r w:rsidRPr="00E42B27">
        <w:rPr>
          <w:shd w:val="clear" w:color="auto" w:fill="FFFFFF"/>
          <w:lang w:val="en-GB"/>
        </w:rPr>
        <w:t>.</w:t>
      </w:r>
      <w:r w:rsidR="00E92190">
        <w:rPr>
          <w:shd w:val="clear" w:color="auto" w:fill="FFFFFF"/>
          <w:lang w:val="en-GB"/>
        </w:rPr>
        <w:t xml:space="preserve"> Dla spółek handlowych odnotowano wzrost liczby wyrejestrowanych podmiotów (o 24,0%).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768BCC6C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1,8% w porównaniu do poprzedniego miesiąca." title="Podmioty z zawieszoną działalności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68F38496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1</w:t>
                            </w:r>
                            <w:r>
                              <w:t>,8%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— opis: Wzrost podmiotów z zawieszoną działalnością o 1,8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" filled="f" stroked="f">
                <v:textbox>
                  <w:txbxContent>
                    <w:p w14:paraId="43FF7B2A" w14:textId="68F38496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1</w:t>
                      </w:r>
                      <w:r>
                        <w:t>,8%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07AA63AF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lutego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B04CE6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odnotowano w sekcji </w:t>
      </w:r>
      <w:r w:rsidR="00B04CE6" w:rsidRPr="00B04CE6">
        <w:rPr>
          <w:rFonts w:eastAsia="Times New Roman" w:cs="Times New Roman"/>
          <w:szCs w:val="19"/>
          <w:lang w:eastAsia="pl-PL"/>
        </w:rPr>
        <w:t xml:space="preserve">działalność związana z kulturą, rozrywką i rekreacją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B04CE6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,</w:t>
      </w:r>
      <w:r w:rsidR="00B04CE6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 xml:space="preserve">%), obsługa rynku nieruchomości (o </w:t>
      </w:r>
      <w:r w:rsidR="00B04CE6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,</w:t>
      </w:r>
      <w:r w:rsidR="00B04CE6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B04CE6">
        <w:rPr>
          <w:rFonts w:eastAsia="Times New Roman" w:cs="Times New Roman"/>
          <w:szCs w:val="19"/>
          <w:lang w:eastAsia="pl-PL"/>
        </w:rPr>
        <w:t>pozostała działalność usługowa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B04CE6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,</w:t>
      </w:r>
      <w:r w:rsidR="00B04CE6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>%).</w:t>
      </w:r>
      <w:r w:rsidR="00216634"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22D473AB" w14:textId="6E3A83F6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10446F8E" w:rsidR="008B3ED5" w:rsidRDefault="005A0C93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72928" behindDoc="0" locked="0" layoutInCell="1" allowOverlap="1" wp14:anchorId="481DC0D3" wp14:editId="1C60D171">
            <wp:simplePos x="0" y="0"/>
            <wp:positionH relativeFrom="column">
              <wp:posOffset>-82550</wp:posOffset>
            </wp:positionH>
            <wp:positionV relativeFrom="paragraph">
              <wp:posOffset>514350</wp:posOffset>
            </wp:positionV>
            <wp:extent cx="5047615" cy="2597150"/>
            <wp:effectExtent l="0" t="0" r="635" b="0"/>
            <wp:wrapSquare wrapText="bothSides"/>
            <wp:docPr id="20" name="Obraz 20" descr="Liczba podmiotów nowo zarejestrowanych w rejestrze REGON w porównaniu do poprzedniego miesiąca: luty 2022- 30229, styczeń 2022 - 32456. " title="Wykres 1 słupkowy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     </w:t>
      </w:r>
    </w:p>
    <w:p w14:paraId="1058EC87" w14:textId="646C7891" w:rsidR="00E55F1C" w:rsidRDefault="00E55F1C" w:rsidP="000E2DE8">
      <w:pPr>
        <w:pStyle w:val="Tytuwykresu0"/>
        <w:spacing w:line="240" w:lineRule="exact"/>
      </w:pPr>
    </w:p>
    <w:p w14:paraId="6CBFDBDC" w14:textId="5BEDD440" w:rsidR="008B3ED5" w:rsidRPr="00854830" w:rsidRDefault="006240BD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71904" behindDoc="0" locked="0" layoutInCell="1" allowOverlap="1" wp14:anchorId="3949B65A" wp14:editId="6667D47A">
            <wp:simplePos x="0" y="0"/>
            <wp:positionH relativeFrom="column">
              <wp:posOffset>-161925</wp:posOffset>
            </wp:positionH>
            <wp:positionV relativeFrom="paragraph">
              <wp:posOffset>685800</wp:posOffset>
            </wp:positionV>
            <wp:extent cx="5126990" cy="4060190"/>
            <wp:effectExtent l="0" t="0" r="0" b="0"/>
            <wp:wrapSquare wrapText="bothSides"/>
            <wp:docPr id="19" name="Obraz 19" descr="Porównanie na wykresie słupkowym liczby podmiotów nowo zarejestrowanych i wyrejestrowanych z rejestru REGON wg PKD 2007. Najwięcej nowych podmiotów zarejestrowano w sekcji Budownictwo - 5562; najwięcej podmiotów wyrejestrowano w sekcji Handel; naprawa pojazdów samochodowych - 4452." title="Wykres 2. Liczba podmiotów nowo zarejestrowanych i wyrejestrowanych z rejestru REGON w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1511E3BD" w:rsidR="008B3ED5" w:rsidRDefault="008B3ED5" w:rsidP="000E2DE8">
      <w:pPr>
        <w:pStyle w:val="Tytuwykresu0"/>
        <w:spacing w:line="240" w:lineRule="exact"/>
      </w:pPr>
    </w:p>
    <w:p w14:paraId="0E97E690" w14:textId="31EEED9A" w:rsidR="008B3ED5" w:rsidRDefault="008B3ED5" w:rsidP="000E2DE8">
      <w:pPr>
        <w:pStyle w:val="Tytuwykresu0"/>
        <w:spacing w:line="240" w:lineRule="exact"/>
      </w:pPr>
    </w:p>
    <w:p w14:paraId="078F9B62" w14:textId="04CEE424" w:rsidR="00040ACB" w:rsidRDefault="00040ACB" w:rsidP="000E2DE8">
      <w:pPr>
        <w:pStyle w:val="Tytuwykresu0"/>
        <w:spacing w:line="240" w:lineRule="exact"/>
      </w:pPr>
    </w:p>
    <w:p w14:paraId="40CD0228" w14:textId="77777777" w:rsidR="001D40B5" w:rsidRDefault="001D40B5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2622BC7B" w14:textId="1012F925" w:rsidR="008B3ED5" w:rsidRPr="000D4F44" w:rsidRDefault="001D40B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563FE791">
                <wp:simplePos x="0" y="0"/>
                <wp:positionH relativeFrom="column">
                  <wp:posOffset>4645660</wp:posOffset>
                </wp:positionH>
                <wp:positionV relativeFrom="paragraph">
                  <wp:posOffset>285750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5.8pt;margin-top:22.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bookmarkEnd w:id="1"/>
    <w:p w14:paraId="25F6C511" w14:textId="690AAB04" w:rsidR="00B43119" w:rsidRDefault="001D40B5" w:rsidP="00B43119">
      <w:r>
        <w:rPr>
          <w:noProof/>
          <w:sz w:val="18"/>
          <w:lang w:eastAsia="pl-PL"/>
        </w:rPr>
        <w:drawing>
          <wp:anchor distT="0" distB="0" distL="114300" distR="114300" simplePos="0" relativeHeight="251774976" behindDoc="0" locked="0" layoutInCell="1" allowOverlap="1" wp14:anchorId="42F58646" wp14:editId="721DC865">
            <wp:simplePos x="0" y="0"/>
            <wp:positionH relativeFrom="column">
              <wp:posOffset>-104775</wp:posOffset>
            </wp:positionH>
            <wp:positionV relativeFrom="paragraph">
              <wp:posOffset>273050</wp:posOffset>
            </wp:positionV>
            <wp:extent cx="5053965" cy="2883535"/>
            <wp:effectExtent l="0" t="0" r="0" b="0"/>
            <wp:wrapSquare wrapText="bothSides"/>
            <wp:docPr id="25" name="Obraz 25" descr="Porónanie na wykresie słupkowym liczby podmiotów z zawieszoną działalnością w rejestrze REGON do stycznia 2022 roku - wzrost o 1,8%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222B0C" w14:textId="04EBE707" w:rsidR="00DA331D" w:rsidRDefault="00DA331D" w:rsidP="00DA331D">
      <w:pPr>
        <w:spacing w:before="360"/>
        <w:rPr>
          <w:sz w:val="18"/>
        </w:rPr>
      </w:pPr>
    </w:p>
    <w:p w14:paraId="71E4DDE7" w14:textId="734221EA" w:rsidR="000E2DE8" w:rsidRDefault="000E2DE8" w:rsidP="00DA331D">
      <w:pPr>
        <w:spacing w:before="360"/>
        <w:rPr>
          <w:sz w:val="18"/>
        </w:rPr>
      </w:pPr>
    </w:p>
    <w:p w14:paraId="00C67985" w14:textId="43084D0E" w:rsidR="00C84CE8" w:rsidRDefault="00C84CE8" w:rsidP="00DA331D">
      <w:pPr>
        <w:spacing w:before="360"/>
        <w:rPr>
          <w:sz w:val="18"/>
        </w:rPr>
      </w:pPr>
    </w:p>
    <w:p w14:paraId="59309298" w14:textId="34943F9B" w:rsidR="00C84CE8" w:rsidRDefault="00C84CE8" w:rsidP="00DA331D">
      <w:pPr>
        <w:spacing w:before="360"/>
        <w:rPr>
          <w:sz w:val="18"/>
        </w:rPr>
      </w:pPr>
    </w:p>
    <w:p w14:paraId="494BEF33" w14:textId="3C3BC09C" w:rsidR="00C84CE8" w:rsidRDefault="00C84CE8" w:rsidP="00DA331D">
      <w:pPr>
        <w:spacing w:before="360"/>
        <w:rPr>
          <w:sz w:val="18"/>
        </w:rPr>
      </w:pPr>
    </w:p>
    <w:p w14:paraId="34405FE8" w14:textId="79D46E6E" w:rsidR="00C84CE8" w:rsidRDefault="00C84CE8" w:rsidP="00DA331D">
      <w:pPr>
        <w:spacing w:before="360"/>
        <w:rPr>
          <w:sz w:val="18"/>
        </w:rPr>
      </w:pPr>
    </w:p>
    <w:p w14:paraId="49ECADA4" w14:textId="0CED0E20" w:rsidR="00C84CE8" w:rsidRDefault="00C84CE8" w:rsidP="00DA331D">
      <w:pPr>
        <w:spacing w:before="360"/>
        <w:rPr>
          <w:sz w:val="18"/>
        </w:rPr>
      </w:pPr>
    </w:p>
    <w:p w14:paraId="359E56EF" w14:textId="7B749D1F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2EB3A48E" w14:textId="2785B6BF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 xml:space="preserve">„W przypadku cytowania danych Głównego Urzędu Statystycznego prosimy o zamieszczenie informacji: „Źródło danych GUS”, a w przypadku publikowania obliczeń dokonanych na danych </w:t>
      </w:r>
      <w:proofErr w:type="spellStart"/>
      <w:r w:rsidRPr="00C56047">
        <w:rPr>
          <w:sz w:val="18"/>
        </w:rPr>
        <w:t>opu-blikowanych</w:t>
      </w:r>
      <w:proofErr w:type="spellEnd"/>
      <w:r w:rsidRPr="00C56047">
        <w:rPr>
          <w:sz w:val="18"/>
        </w:rPr>
        <w:t xml:space="preserve"> przez GUS prosimy o zamieszczenie informacji: „Opracowanie własne na podstawie danych GUS”.”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B83023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B1D930B" w:rsidR="00531873" w:rsidRPr="005D2277" w:rsidRDefault="00B83023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1A182CCB" w:rsidR="00531873" w:rsidRPr="005D2277" w:rsidRDefault="00B83023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5D2277" w:rsidRPr="005D2277">
                <w:rPr>
                  <w:rStyle w:val="Hipercze"/>
                </w:rPr>
                <w:t>Zmiany strukturalne grup podmiotów gospodarki narodowej w rejestrze REGON, 2020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B83023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B8302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B83023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B83023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B83023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9FC61" w14:textId="77777777" w:rsidR="00B83023" w:rsidRDefault="00B83023" w:rsidP="000662E2">
      <w:pPr>
        <w:spacing w:after="0" w:line="240" w:lineRule="auto"/>
      </w:pPr>
      <w:r>
        <w:separator/>
      </w:r>
    </w:p>
  </w:endnote>
  <w:endnote w:type="continuationSeparator" w:id="0">
    <w:p w14:paraId="1D4EC21D" w14:textId="77777777" w:rsidR="00B83023" w:rsidRDefault="00B830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CD4AC4E-7C4F-474A-A3E5-EA71D8F28709}"/>
    <w:embedBold r:id="rId2" w:fontKey="{13E9BCAA-166A-4E88-82EB-7896BF5FE61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AF3CB17-8B1F-457E-A25A-8E0ECFF42265}"/>
    <w:embedBold r:id="rId4" w:fontKey="{A706088C-1470-434C-AF92-1D396C2486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4139858-3A69-4D0D-B9F8-C24F8731C588}"/>
    <w:embedBold r:id="rId6" w:fontKey="{A6EBBEA2-4059-4C1A-AA2E-E8829FEA0FC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1D89CF0-3981-4E67-85FF-5C67DAB0E75C}"/>
    <w:embedItalic r:id="rId8" w:fontKey="{49CE3107-C05C-40F4-B1BD-93E113D041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9C160DD-052D-4C88-A858-A944B5D77B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800DBC5-5EFD-44C5-BD69-C100D30FF5C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71208CD-81C1-42B5-AB54-803EC996C32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ED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ED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ED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9DA6C" w14:textId="77777777" w:rsidR="00B83023" w:rsidRDefault="00B83023" w:rsidP="000662E2">
      <w:pPr>
        <w:spacing w:after="0" w:line="240" w:lineRule="auto"/>
      </w:pPr>
      <w:r>
        <w:separator/>
      </w:r>
    </w:p>
  </w:footnote>
  <w:footnote w:type="continuationSeparator" w:id="0">
    <w:p w14:paraId="3A5D8AA6" w14:textId="77777777" w:rsidR="00B83023" w:rsidRDefault="00B830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0DD02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1 marzec 2022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DEC6382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9849F2">
                            <w:t>3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1 marzec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DqcpCgPQIAAEY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1DEC6382" w:rsidR="00F37172" w:rsidRPr="00A01B40" w:rsidRDefault="00383E2E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</w:t>
                    </w:r>
                    <w:r w:rsidR="009849F2">
                      <w:t>3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669A"/>
    <w:rsid w:val="000277A3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97840"/>
    <w:rsid w:val="000A01AB"/>
    <w:rsid w:val="000B0727"/>
    <w:rsid w:val="000B79EA"/>
    <w:rsid w:val="000C135D"/>
    <w:rsid w:val="000C553B"/>
    <w:rsid w:val="000D1D43"/>
    <w:rsid w:val="000D225C"/>
    <w:rsid w:val="000D2A5C"/>
    <w:rsid w:val="000D39F0"/>
    <w:rsid w:val="000D4F44"/>
    <w:rsid w:val="000E0918"/>
    <w:rsid w:val="000E2988"/>
    <w:rsid w:val="000E2B56"/>
    <w:rsid w:val="000E2DE8"/>
    <w:rsid w:val="000E7188"/>
    <w:rsid w:val="000E79A9"/>
    <w:rsid w:val="000F5DA0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14C8"/>
    <w:rsid w:val="00134145"/>
    <w:rsid w:val="00135C4E"/>
    <w:rsid w:val="00136736"/>
    <w:rsid w:val="00136740"/>
    <w:rsid w:val="00136D67"/>
    <w:rsid w:val="001423B6"/>
    <w:rsid w:val="001448A7"/>
    <w:rsid w:val="00146621"/>
    <w:rsid w:val="001617E3"/>
    <w:rsid w:val="00162325"/>
    <w:rsid w:val="00165BE8"/>
    <w:rsid w:val="001951DA"/>
    <w:rsid w:val="001A1C89"/>
    <w:rsid w:val="001A2E5A"/>
    <w:rsid w:val="001A6269"/>
    <w:rsid w:val="001B053D"/>
    <w:rsid w:val="001C3269"/>
    <w:rsid w:val="001C55C1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16634"/>
    <w:rsid w:val="00230581"/>
    <w:rsid w:val="00242D31"/>
    <w:rsid w:val="00243CC1"/>
    <w:rsid w:val="00250601"/>
    <w:rsid w:val="0025481E"/>
    <w:rsid w:val="002574F9"/>
    <w:rsid w:val="00260161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23D"/>
    <w:rsid w:val="002E6985"/>
    <w:rsid w:val="002E71B6"/>
    <w:rsid w:val="002E7467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5626"/>
    <w:rsid w:val="00367237"/>
    <w:rsid w:val="0037077F"/>
    <w:rsid w:val="00372411"/>
    <w:rsid w:val="00373882"/>
    <w:rsid w:val="0038285C"/>
    <w:rsid w:val="00383E2E"/>
    <w:rsid w:val="003843DB"/>
    <w:rsid w:val="00392E4F"/>
    <w:rsid w:val="00393142"/>
    <w:rsid w:val="00393761"/>
    <w:rsid w:val="00394E26"/>
    <w:rsid w:val="00396691"/>
    <w:rsid w:val="00397D18"/>
    <w:rsid w:val="003A1B36"/>
    <w:rsid w:val="003B1454"/>
    <w:rsid w:val="003B18B6"/>
    <w:rsid w:val="003C03A4"/>
    <w:rsid w:val="003C161B"/>
    <w:rsid w:val="003C4FF4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7395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9621B"/>
    <w:rsid w:val="00496FE3"/>
    <w:rsid w:val="004A1D19"/>
    <w:rsid w:val="004B04FE"/>
    <w:rsid w:val="004B16CB"/>
    <w:rsid w:val="004C1895"/>
    <w:rsid w:val="004C56D6"/>
    <w:rsid w:val="004C6D40"/>
    <w:rsid w:val="004D276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57BB5"/>
    <w:rsid w:val="005762A7"/>
    <w:rsid w:val="00587CEE"/>
    <w:rsid w:val="005916D7"/>
    <w:rsid w:val="0059427F"/>
    <w:rsid w:val="005A0C93"/>
    <w:rsid w:val="005A698C"/>
    <w:rsid w:val="005C0CAC"/>
    <w:rsid w:val="005D062E"/>
    <w:rsid w:val="005D2277"/>
    <w:rsid w:val="005D2F6B"/>
    <w:rsid w:val="005D5CE1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240BD"/>
    <w:rsid w:val="00633014"/>
    <w:rsid w:val="0063437B"/>
    <w:rsid w:val="0064017E"/>
    <w:rsid w:val="00641C81"/>
    <w:rsid w:val="0064307F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91534"/>
    <w:rsid w:val="00693880"/>
    <w:rsid w:val="00694AF0"/>
    <w:rsid w:val="00695823"/>
    <w:rsid w:val="006A0BB0"/>
    <w:rsid w:val="006A4686"/>
    <w:rsid w:val="006B0E9E"/>
    <w:rsid w:val="006B486D"/>
    <w:rsid w:val="006B5AE4"/>
    <w:rsid w:val="006C3DB6"/>
    <w:rsid w:val="006D1507"/>
    <w:rsid w:val="006D4054"/>
    <w:rsid w:val="006E02EC"/>
    <w:rsid w:val="006E06EC"/>
    <w:rsid w:val="006E3C4F"/>
    <w:rsid w:val="006E6F41"/>
    <w:rsid w:val="006E73E6"/>
    <w:rsid w:val="006F4AF7"/>
    <w:rsid w:val="007211B1"/>
    <w:rsid w:val="007277DA"/>
    <w:rsid w:val="00731D27"/>
    <w:rsid w:val="00745357"/>
    <w:rsid w:val="00746187"/>
    <w:rsid w:val="00752671"/>
    <w:rsid w:val="00761B1C"/>
    <w:rsid w:val="0076254F"/>
    <w:rsid w:val="007801F5"/>
    <w:rsid w:val="00783CA4"/>
    <w:rsid w:val="007842FB"/>
    <w:rsid w:val="00786124"/>
    <w:rsid w:val="00790A3F"/>
    <w:rsid w:val="00791396"/>
    <w:rsid w:val="0079514B"/>
    <w:rsid w:val="00795252"/>
    <w:rsid w:val="007A2DC1"/>
    <w:rsid w:val="007A6C4F"/>
    <w:rsid w:val="007C2ABD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324B"/>
    <w:rsid w:val="00802077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0F3A"/>
    <w:rsid w:val="00852448"/>
    <w:rsid w:val="00854830"/>
    <w:rsid w:val="00877ED8"/>
    <w:rsid w:val="00877F6C"/>
    <w:rsid w:val="0088258A"/>
    <w:rsid w:val="00886332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C0C29"/>
    <w:rsid w:val="008C1F32"/>
    <w:rsid w:val="008C3847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1FE"/>
    <w:rsid w:val="00920AAE"/>
    <w:rsid w:val="009227A6"/>
    <w:rsid w:val="00933EC1"/>
    <w:rsid w:val="009446AD"/>
    <w:rsid w:val="00945841"/>
    <w:rsid w:val="00945DA5"/>
    <w:rsid w:val="009530DB"/>
    <w:rsid w:val="00953676"/>
    <w:rsid w:val="00956F30"/>
    <w:rsid w:val="00966C9A"/>
    <w:rsid w:val="009705EE"/>
    <w:rsid w:val="00977927"/>
    <w:rsid w:val="0098135C"/>
    <w:rsid w:val="0098156A"/>
    <w:rsid w:val="009849F2"/>
    <w:rsid w:val="00991BAC"/>
    <w:rsid w:val="0099757D"/>
    <w:rsid w:val="009A0969"/>
    <w:rsid w:val="009A50D6"/>
    <w:rsid w:val="009A6EA0"/>
    <w:rsid w:val="009B3DAF"/>
    <w:rsid w:val="009B6620"/>
    <w:rsid w:val="009C1335"/>
    <w:rsid w:val="009C1AB2"/>
    <w:rsid w:val="009C7251"/>
    <w:rsid w:val="009E2E91"/>
    <w:rsid w:val="009F0197"/>
    <w:rsid w:val="009F3D80"/>
    <w:rsid w:val="009F5717"/>
    <w:rsid w:val="00A01B40"/>
    <w:rsid w:val="00A05631"/>
    <w:rsid w:val="00A139F5"/>
    <w:rsid w:val="00A32E16"/>
    <w:rsid w:val="00A365F4"/>
    <w:rsid w:val="00A47D80"/>
    <w:rsid w:val="00A52203"/>
    <w:rsid w:val="00A53132"/>
    <w:rsid w:val="00A563F2"/>
    <w:rsid w:val="00A566E8"/>
    <w:rsid w:val="00A66347"/>
    <w:rsid w:val="00A664C9"/>
    <w:rsid w:val="00A810F9"/>
    <w:rsid w:val="00A82D31"/>
    <w:rsid w:val="00A85E7E"/>
    <w:rsid w:val="00A86ECC"/>
    <w:rsid w:val="00A86FCC"/>
    <w:rsid w:val="00A90A6D"/>
    <w:rsid w:val="00A971E5"/>
    <w:rsid w:val="00AA3FEE"/>
    <w:rsid w:val="00AA710D"/>
    <w:rsid w:val="00AB6397"/>
    <w:rsid w:val="00AB64F3"/>
    <w:rsid w:val="00AB6D25"/>
    <w:rsid w:val="00AC2229"/>
    <w:rsid w:val="00AD0E56"/>
    <w:rsid w:val="00AE229B"/>
    <w:rsid w:val="00AE2D4B"/>
    <w:rsid w:val="00AE4F99"/>
    <w:rsid w:val="00B04CE6"/>
    <w:rsid w:val="00B072F8"/>
    <w:rsid w:val="00B11B69"/>
    <w:rsid w:val="00B14952"/>
    <w:rsid w:val="00B16871"/>
    <w:rsid w:val="00B17703"/>
    <w:rsid w:val="00B25B45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386E"/>
    <w:rsid w:val="00B828BD"/>
    <w:rsid w:val="00B82EC6"/>
    <w:rsid w:val="00B83023"/>
    <w:rsid w:val="00B84C43"/>
    <w:rsid w:val="00B914E9"/>
    <w:rsid w:val="00B956EE"/>
    <w:rsid w:val="00BA2BA1"/>
    <w:rsid w:val="00BA3447"/>
    <w:rsid w:val="00BA3562"/>
    <w:rsid w:val="00BA4BEA"/>
    <w:rsid w:val="00BA6E78"/>
    <w:rsid w:val="00BB4F09"/>
    <w:rsid w:val="00BB54B5"/>
    <w:rsid w:val="00BD4E33"/>
    <w:rsid w:val="00BD62DA"/>
    <w:rsid w:val="00BF5E3B"/>
    <w:rsid w:val="00BF654F"/>
    <w:rsid w:val="00C02F1D"/>
    <w:rsid w:val="00C030DE"/>
    <w:rsid w:val="00C051A8"/>
    <w:rsid w:val="00C13728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484D"/>
    <w:rsid w:val="00CA4FB6"/>
    <w:rsid w:val="00CB2F90"/>
    <w:rsid w:val="00CB6AD4"/>
    <w:rsid w:val="00CC739E"/>
    <w:rsid w:val="00CD1EBB"/>
    <w:rsid w:val="00CD28CF"/>
    <w:rsid w:val="00CD58B7"/>
    <w:rsid w:val="00CD7929"/>
    <w:rsid w:val="00CD7967"/>
    <w:rsid w:val="00CE3D7E"/>
    <w:rsid w:val="00CF18EE"/>
    <w:rsid w:val="00CF30BD"/>
    <w:rsid w:val="00CF4099"/>
    <w:rsid w:val="00CF7234"/>
    <w:rsid w:val="00D00796"/>
    <w:rsid w:val="00D261A2"/>
    <w:rsid w:val="00D45A7A"/>
    <w:rsid w:val="00D616D2"/>
    <w:rsid w:val="00D63B5F"/>
    <w:rsid w:val="00D64599"/>
    <w:rsid w:val="00D70EF7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6708"/>
    <w:rsid w:val="00DD011A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1D18"/>
    <w:rsid w:val="00E17B77"/>
    <w:rsid w:val="00E231AB"/>
    <w:rsid w:val="00E23337"/>
    <w:rsid w:val="00E259EA"/>
    <w:rsid w:val="00E25D33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F1C"/>
    <w:rsid w:val="00E63B0C"/>
    <w:rsid w:val="00E656D1"/>
    <w:rsid w:val="00E664C5"/>
    <w:rsid w:val="00E671A2"/>
    <w:rsid w:val="00E6732A"/>
    <w:rsid w:val="00E726A1"/>
    <w:rsid w:val="00E76D26"/>
    <w:rsid w:val="00E76EE5"/>
    <w:rsid w:val="00E77D77"/>
    <w:rsid w:val="00E80FE7"/>
    <w:rsid w:val="00E86575"/>
    <w:rsid w:val="00E906F5"/>
    <w:rsid w:val="00E92190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D0537"/>
    <w:rsid w:val="00ED132F"/>
    <w:rsid w:val="00ED3B3D"/>
    <w:rsid w:val="00ED4D0D"/>
    <w:rsid w:val="00ED55C0"/>
    <w:rsid w:val="00ED682B"/>
    <w:rsid w:val="00EE41D5"/>
    <w:rsid w:val="00F0166F"/>
    <w:rsid w:val="00F037A4"/>
    <w:rsid w:val="00F046D6"/>
    <w:rsid w:val="00F049AB"/>
    <w:rsid w:val="00F142DB"/>
    <w:rsid w:val="00F27C8F"/>
    <w:rsid w:val="00F32749"/>
    <w:rsid w:val="00F37172"/>
    <w:rsid w:val="00F4477E"/>
    <w:rsid w:val="00F46269"/>
    <w:rsid w:val="00F565EE"/>
    <w:rsid w:val="00F60AC0"/>
    <w:rsid w:val="00F60BA8"/>
    <w:rsid w:val="00F647C1"/>
    <w:rsid w:val="00F67D8F"/>
    <w:rsid w:val="00F802BE"/>
    <w:rsid w:val="00F80E93"/>
    <w:rsid w:val="00F86024"/>
    <w:rsid w:val="00F8611A"/>
    <w:rsid w:val="00F95577"/>
    <w:rsid w:val="00FA0CA4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BDF946AD-5F35-4999-84AF-A60C3E5B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Popielewicz Iwona</cp:lastModifiedBy>
  <cp:revision>2</cp:revision>
  <cp:lastPrinted>2019-02-21T09:45:00Z</cp:lastPrinted>
  <dcterms:created xsi:type="dcterms:W3CDTF">2022-03-10T11:39:00Z</dcterms:created>
  <dcterms:modified xsi:type="dcterms:W3CDTF">2022-04-04T12:01:00Z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