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42D48F95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="00184BCF">
        <w:rPr>
          <w:rFonts w:cs="Arial"/>
          <w:color w:val="auto"/>
          <w:szCs w:val="40"/>
        </w:rPr>
        <w:t>styczeń – kwiecień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CF1628" w:rsidRPr="009A5C86" w:rsidRDefault="00CF1628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CF1628" w:rsidRPr="009A5C86" w:rsidRDefault="00CF1628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2CBE152B" w:rsidR="005916D7" w:rsidRPr="00301F11" w:rsidRDefault="00A50551" w:rsidP="00E74257">
      <w:pPr>
        <w:pStyle w:val="LID"/>
      </w:pPr>
      <w:bookmarkStart w:id="2" w:name="_Hlk95230495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414DD2F2">
                <wp:simplePos x="0" y="0"/>
                <wp:positionH relativeFrom="margin">
                  <wp:posOffset>-635</wp:posOffset>
                </wp:positionH>
                <wp:positionV relativeFrom="page">
                  <wp:posOffset>2459990</wp:posOffset>
                </wp:positionV>
                <wp:extent cx="2338070" cy="1315085"/>
                <wp:effectExtent l="0" t="0" r="5080" b="0"/>
                <wp:wrapSquare wrapText="bothSides"/>
                <wp:docPr id="6" name="Pole tekstowe 2" descr="Saldo obrotu towarowego w handlu z zagranicą w okresie od stycznia do kwietnia dwa tysiące dwudziestego drugiego roku wyniosło minus czterdzieści pięć i trzy dziesiąte 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131508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77903630" w:rsidR="00CF1628" w:rsidRPr="002704DA" w:rsidRDefault="00CF1628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45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3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CF1628" w:rsidRPr="007D605C" w:rsidRDefault="00CF1628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okresie od stycznia do kwietnia dwa tysiące dwudziestego drugiego roku wyniosło minus czterdzieści pięć i trzy dziesiąte  miliardów złotych." style="position:absolute;margin-left:-.05pt;margin-top:193.7pt;width:184.1pt;height:103.5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" fillcolor="#001d77" stroked="f">
                <v:stroke joinstyle="miter"/>
                <v:textbox>
                  <w:txbxContent>
                    <w:p w14:paraId="47CE9A82" w14:textId="77903630" w:rsidR="00CF1628" w:rsidRPr="002704DA" w:rsidRDefault="00CF1628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45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3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CF1628" w:rsidRPr="007D605C" w:rsidRDefault="00CF1628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 w:rsidR="0002089F">
        <w:br/>
      </w:r>
      <w:r w:rsidR="00900987" w:rsidRPr="00301F11"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t xml:space="preserve"> w</w:t>
      </w:r>
      <w:r w:rsidR="001F0112" w:rsidRPr="00301F11">
        <w:t> </w:t>
      </w:r>
      <w:r w:rsidR="00763A60" w:rsidRPr="00301F11">
        <w:t xml:space="preserve">styczniu - </w:t>
      </w:r>
      <w:r w:rsidR="00184BCF">
        <w:t>kwietniu</w:t>
      </w:r>
      <w:r w:rsidR="002F3CCA" w:rsidRPr="00301F11">
        <w:t xml:space="preserve"> br.</w:t>
      </w:r>
      <w:r w:rsidR="00900987" w:rsidRPr="00301F11">
        <w:t xml:space="preserve"> wyniosły w cenach bieżących</w:t>
      </w:r>
      <w:r w:rsidR="00AB7D0D">
        <w:t xml:space="preserve"> </w:t>
      </w:r>
      <w:r w:rsidR="00AB7D0D" w:rsidRPr="00AB7D0D">
        <w:t>48</w:t>
      </w:r>
      <w:r w:rsidR="00AB7D0D">
        <w:t xml:space="preserve">7,0 </w:t>
      </w:r>
      <w:r w:rsidR="00361266">
        <w:t xml:space="preserve">mld </w:t>
      </w:r>
      <w:bookmarkStart w:id="5" w:name="_GoBack"/>
      <w:bookmarkEnd w:id="5"/>
      <w:r w:rsidR="00900987" w:rsidRPr="00301F11">
        <w:t xml:space="preserve">PLN w eksporcie oraz </w:t>
      </w:r>
      <w:bookmarkStart w:id="6" w:name="_Hlk95233216"/>
      <w:r w:rsidR="00AB7D0D" w:rsidRPr="00AB7D0D">
        <w:t>532</w:t>
      </w:r>
      <w:r w:rsidR="00AB7D0D">
        <w:t xml:space="preserve">,3 </w:t>
      </w:r>
      <w:bookmarkEnd w:id="6"/>
      <w:r w:rsidR="00900987" w:rsidRPr="00301F11">
        <w:t xml:space="preserve">mld PLN w imporcie. Ujemne saldo ukształtowało się na poziomie </w:t>
      </w:r>
      <w:r w:rsidR="00F71AB2">
        <w:t>45</w:t>
      </w:r>
      <w:r w:rsidR="00900987" w:rsidRPr="00301F11">
        <w:t>,</w:t>
      </w:r>
      <w:r w:rsidR="00F71AB2">
        <w:t>3</w:t>
      </w:r>
      <w:r w:rsidR="00900987" w:rsidRPr="00301F11">
        <w:t xml:space="preserve"> mld PLN, </w:t>
      </w:r>
      <w:r w:rsidR="007215DA" w:rsidRPr="00301F11">
        <w:t>podczas gdy</w:t>
      </w:r>
      <w:r w:rsidR="00900987" w:rsidRPr="00301F11">
        <w:t xml:space="preserve"> </w:t>
      </w:r>
      <w:r w:rsidR="00C84B02" w:rsidRPr="00301F11">
        <w:t>w</w:t>
      </w:r>
      <w:r w:rsidR="003A63B7">
        <w:t> </w:t>
      </w:r>
      <w:r w:rsidR="00900987" w:rsidRPr="00301F11">
        <w:t>analogicznym okresie 202</w:t>
      </w:r>
      <w:r w:rsidR="007215DA" w:rsidRPr="00301F11">
        <w:t>1</w:t>
      </w:r>
      <w:r w:rsidR="00F36EAB" w:rsidRPr="00301F11">
        <w:t xml:space="preserve"> roku </w:t>
      </w:r>
      <w:r w:rsidR="007215DA" w:rsidRPr="00301F11">
        <w:t>było dodatnie i</w:t>
      </w:r>
      <w:r w:rsidR="001F0112" w:rsidRPr="00301F11">
        <w:t> </w:t>
      </w:r>
      <w:r w:rsidR="00F36EAB" w:rsidRPr="00301F11">
        <w:t xml:space="preserve">wyniosło </w:t>
      </w:r>
      <w:r w:rsidR="00977EF5">
        <w:t>1</w:t>
      </w:r>
      <w:r w:rsidR="00F71AB2">
        <w:t>7</w:t>
      </w:r>
      <w:r w:rsidR="00F36EAB" w:rsidRPr="00301F11">
        <w:t>,</w:t>
      </w:r>
      <w:r w:rsidR="00F71AB2">
        <w:t>1</w:t>
      </w:r>
      <w:r w:rsidR="00977EF5">
        <w:t xml:space="preserve"> </w:t>
      </w:r>
      <w:r w:rsidR="00900987" w:rsidRPr="00301F11">
        <w:t>mld PLN. W porówn</w:t>
      </w:r>
      <w:r w:rsidR="00F36EAB" w:rsidRPr="00301F11">
        <w:t>aniu z</w:t>
      </w:r>
      <w:r w:rsidRPr="00301F11">
        <w:t> </w:t>
      </w:r>
      <w:r w:rsidR="00F36EAB" w:rsidRPr="00301F11">
        <w:t xml:space="preserve"> analogicznym okresem 202</w:t>
      </w:r>
      <w:r w:rsidR="007215DA" w:rsidRPr="00301F11">
        <w:t>1</w:t>
      </w:r>
      <w:r w:rsidR="00F36EAB" w:rsidRPr="00301F11">
        <w:t xml:space="preserve"> roku eksport wzrósł</w:t>
      </w:r>
      <w:r w:rsidR="00A63B94" w:rsidRPr="00301F11">
        <w:t xml:space="preserve"> </w:t>
      </w:r>
      <w:r w:rsidR="00F36EAB" w:rsidRPr="00301F11">
        <w:t xml:space="preserve">o </w:t>
      </w:r>
      <w:r w:rsidR="007215DA" w:rsidRPr="00301F11">
        <w:t>1</w:t>
      </w:r>
      <w:r w:rsidR="00F71AB2">
        <w:t>7</w:t>
      </w:r>
      <w:r w:rsidR="00900987" w:rsidRPr="00301F11">
        <w:t>,</w:t>
      </w:r>
      <w:r w:rsidR="00F71AB2">
        <w:t>3</w:t>
      </w:r>
      <w:r w:rsidR="00900987" w:rsidRPr="00301F11">
        <w:t xml:space="preserve">%, a import o </w:t>
      </w:r>
      <w:r w:rsidR="00763A60" w:rsidRPr="00301F11">
        <w:t>3</w:t>
      </w:r>
      <w:r w:rsidR="00F71AB2">
        <w:t>3</w:t>
      </w:r>
      <w:r w:rsidR="00900987" w:rsidRPr="00301F11">
        <w:t>,</w:t>
      </w:r>
      <w:r w:rsidR="00F71AB2">
        <w:t>7</w:t>
      </w:r>
      <w:r w:rsidR="00900987" w:rsidRPr="00301F11">
        <w:t>%</w:t>
      </w:r>
      <w:r w:rsidR="009222CF" w:rsidRPr="00301F11">
        <w:rPr>
          <w:rFonts w:cs="Arial"/>
        </w:rPr>
        <w:t>.</w:t>
      </w:r>
    </w:p>
    <w:bookmarkEnd w:id="2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CF1628" w:rsidRPr="00D616D2" w:rsidRDefault="00CF162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CF1628" w:rsidRPr="00D616D2" w:rsidRDefault="00CF162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DC1A4CF" w14:textId="293471E8" w:rsidR="0084092E" w:rsidRPr="002163B3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2163B3">
        <w:rPr>
          <w:rFonts w:eastAsia="Times New Roman" w:cs="Times New Roman"/>
          <w:szCs w:val="19"/>
          <w:lang w:eastAsia="pl-PL"/>
        </w:rPr>
        <w:t>wyniósł</w:t>
      </w:r>
      <w:r w:rsidR="002E6352" w:rsidRPr="002163B3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F71AB2">
        <w:rPr>
          <w:rFonts w:eastAsia="Times New Roman" w:cs="Times New Roman"/>
          <w:szCs w:val="19"/>
          <w:lang w:eastAsia="pl-PL"/>
        </w:rPr>
        <w:t>119</w:t>
      </w:r>
      <w:r w:rsidR="00921787" w:rsidRPr="002163B3">
        <w:rPr>
          <w:rFonts w:eastAsia="Times New Roman" w:cs="Times New Roman"/>
          <w:szCs w:val="19"/>
          <w:lang w:eastAsia="pl-PL"/>
        </w:rPr>
        <w:t>,</w:t>
      </w:r>
      <w:r w:rsidR="00F71AB2">
        <w:rPr>
          <w:rFonts w:eastAsia="Times New Roman" w:cs="Times New Roman"/>
          <w:szCs w:val="19"/>
          <w:lang w:eastAsia="pl-PL"/>
        </w:rPr>
        <w:t>5</w:t>
      </w:r>
      <w:r w:rsidR="00921787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Pr="002163B3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95233660"/>
      <w:r w:rsidR="00F71AB2">
        <w:rPr>
          <w:rFonts w:eastAsia="Times New Roman" w:cs="Times New Roman"/>
          <w:szCs w:val="19"/>
          <w:lang w:eastAsia="pl-PL"/>
        </w:rPr>
        <w:t>130</w:t>
      </w:r>
      <w:r w:rsidR="00213623" w:rsidRPr="002163B3">
        <w:rPr>
          <w:rFonts w:eastAsia="Times New Roman" w:cs="Times New Roman"/>
          <w:szCs w:val="19"/>
          <w:lang w:eastAsia="pl-PL"/>
        </w:rPr>
        <w:t>,</w:t>
      </w:r>
      <w:r w:rsidR="00AA57AD">
        <w:rPr>
          <w:rFonts w:eastAsia="Times New Roman" w:cs="Times New Roman"/>
          <w:szCs w:val="19"/>
          <w:lang w:eastAsia="pl-PL"/>
        </w:rPr>
        <w:t>7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 USD </w:t>
      </w:r>
      <w:r w:rsidRPr="002163B3">
        <w:rPr>
          <w:rFonts w:eastAsia="Times New Roman" w:cs="Times New Roman"/>
          <w:szCs w:val="19"/>
          <w:lang w:eastAsia="pl-PL"/>
        </w:rPr>
        <w:t>(</w:t>
      </w:r>
      <w:r w:rsidR="00C64EE6" w:rsidRPr="002163B3">
        <w:rPr>
          <w:rFonts w:eastAsia="Times New Roman" w:cs="Times New Roman"/>
          <w:szCs w:val="19"/>
          <w:lang w:eastAsia="pl-PL"/>
        </w:rPr>
        <w:t>wzrost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odpowiednio</w:t>
      </w:r>
      <w:r w:rsidR="003A6F6A" w:rsidRPr="002163B3">
        <w:rPr>
          <w:rFonts w:eastAsia="Times New Roman" w:cs="Times New Roman"/>
          <w:szCs w:val="19"/>
          <w:lang w:eastAsia="pl-PL"/>
        </w:rPr>
        <w:t xml:space="preserve"> w eksporcie</w:t>
      </w:r>
      <w:r w:rsidRPr="002163B3">
        <w:rPr>
          <w:rFonts w:eastAsia="Times New Roman" w:cs="Times New Roman"/>
          <w:szCs w:val="19"/>
          <w:lang w:eastAsia="pl-PL"/>
        </w:rPr>
        <w:t xml:space="preserve"> o </w:t>
      </w:r>
      <w:r w:rsidR="00F71AB2">
        <w:rPr>
          <w:rFonts w:eastAsia="Times New Roman" w:cs="Times New Roman"/>
          <w:szCs w:val="19"/>
          <w:lang w:eastAsia="pl-PL"/>
        </w:rPr>
        <w:t>8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AA57AD">
        <w:rPr>
          <w:rFonts w:eastAsia="Times New Roman" w:cs="Times New Roman"/>
          <w:szCs w:val="19"/>
          <w:lang w:eastAsia="pl-PL"/>
        </w:rPr>
        <w:t>5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="003A6F6A" w:rsidRPr="002163B3">
        <w:rPr>
          <w:rFonts w:eastAsia="Times New Roman" w:cs="Times New Roman"/>
          <w:szCs w:val="19"/>
          <w:lang w:eastAsia="pl-PL"/>
        </w:rPr>
        <w:t>, a w imporcie</w:t>
      </w:r>
      <w:r w:rsidR="00682774" w:rsidRPr="002163B3">
        <w:rPr>
          <w:rFonts w:eastAsia="Times New Roman" w:cs="Times New Roman"/>
          <w:szCs w:val="19"/>
          <w:lang w:eastAsia="pl-PL"/>
        </w:rPr>
        <w:t xml:space="preserve"> o </w:t>
      </w:r>
      <w:r w:rsidR="00111370" w:rsidRPr="002163B3">
        <w:rPr>
          <w:rFonts w:eastAsia="Times New Roman" w:cs="Times New Roman"/>
          <w:szCs w:val="19"/>
          <w:lang w:eastAsia="pl-PL"/>
        </w:rPr>
        <w:t>2</w:t>
      </w:r>
      <w:r w:rsidR="00F71AB2">
        <w:rPr>
          <w:rFonts w:eastAsia="Times New Roman" w:cs="Times New Roman"/>
          <w:szCs w:val="19"/>
          <w:lang w:eastAsia="pl-PL"/>
        </w:rPr>
        <w:t>3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F71AB2">
        <w:rPr>
          <w:rFonts w:eastAsia="Times New Roman" w:cs="Times New Roman"/>
          <w:szCs w:val="19"/>
          <w:lang w:eastAsia="pl-PL"/>
        </w:rPr>
        <w:t>6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Pr="002163B3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Pr="002163B3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na </w:t>
      </w:r>
      <w:r w:rsidR="00992926" w:rsidRPr="0028515F">
        <w:rPr>
          <w:rFonts w:eastAsia="Times New Roman" w:cs="Times New Roman"/>
          <w:szCs w:val="19"/>
          <w:lang w:eastAsia="pl-PL"/>
        </w:rPr>
        <w:t>poziomie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F71AB2">
        <w:rPr>
          <w:rFonts w:eastAsia="Times New Roman" w:cs="Times New Roman"/>
          <w:szCs w:val="19"/>
          <w:lang w:eastAsia="pl-PL"/>
        </w:rPr>
        <w:t>11</w:t>
      </w:r>
      <w:r w:rsidR="00AE1761" w:rsidRPr="0028515F">
        <w:rPr>
          <w:rFonts w:eastAsia="Times New Roman" w:cs="Times New Roman"/>
          <w:szCs w:val="19"/>
          <w:lang w:eastAsia="pl-PL"/>
        </w:rPr>
        <w:t>,</w:t>
      </w:r>
      <w:r w:rsidR="00F71AB2">
        <w:rPr>
          <w:rFonts w:eastAsia="Times New Roman" w:cs="Times New Roman"/>
          <w:szCs w:val="19"/>
          <w:lang w:eastAsia="pl-PL"/>
        </w:rPr>
        <w:t>1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F70DA2" w:rsidRPr="0028515F">
        <w:rPr>
          <w:rFonts w:eastAsia="Times New Roman" w:cs="Times New Roman"/>
          <w:szCs w:val="19"/>
          <w:lang w:eastAsia="pl-PL"/>
        </w:rPr>
        <w:t>mld</w:t>
      </w:r>
      <w:r w:rsidRPr="0028515F">
        <w:rPr>
          <w:rFonts w:eastAsia="Times New Roman" w:cs="Times New Roman"/>
          <w:szCs w:val="19"/>
          <w:lang w:eastAsia="pl-PL"/>
        </w:rPr>
        <w:t> USD</w:t>
      </w:r>
      <w:r w:rsidR="00EB4BA2" w:rsidRPr="0028515F">
        <w:rPr>
          <w:rFonts w:eastAsia="Times New Roman" w:cs="Times New Roman"/>
          <w:szCs w:val="19"/>
          <w:lang w:eastAsia="pl-PL"/>
        </w:rPr>
        <w:t xml:space="preserve">, </w:t>
      </w:r>
      <w:r w:rsidR="00985EEE" w:rsidRPr="0028515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28515F">
        <w:rPr>
          <w:rFonts w:eastAsia="Times New Roman" w:cs="Times New Roman"/>
          <w:szCs w:val="19"/>
          <w:lang w:eastAsia="pl-PL"/>
        </w:rPr>
        <w:t>20</w:t>
      </w:r>
      <w:r w:rsidR="00C64EE6" w:rsidRPr="0028515F">
        <w:rPr>
          <w:rFonts w:eastAsia="Times New Roman" w:cs="Times New Roman"/>
          <w:szCs w:val="19"/>
          <w:lang w:eastAsia="pl-PL"/>
        </w:rPr>
        <w:t>2</w:t>
      </w:r>
      <w:r w:rsidR="00CE23CE" w:rsidRPr="0028515F">
        <w:rPr>
          <w:rFonts w:eastAsia="Times New Roman" w:cs="Times New Roman"/>
          <w:szCs w:val="19"/>
          <w:lang w:eastAsia="pl-PL"/>
        </w:rPr>
        <w:t>1</w:t>
      </w:r>
      <w:r w:rsidR="008225E7" w:rsidRPr="0028515F">
        <w:rPr>
          <w:rFonts w:eastAsia="Times New Roman" w:cs="Times New Roman"/>
          <w:szCs w:val="19"/>
          <w:lang w:eastAsia="pl-PL"/>
        </w:rPr>
        <w:t xml:space="preserve"> </w:t>
      </w:r>
      <w:r w:rsidR="00985EEE" w:rsidRPr="0028515F">
        <w:rPr>
          <w:rFonts w:eastAsia="Times New Roman" w:cs="Times New Roman"/>
          <w:szCs w:val="19"/>
          <w:lang w:eastAsia="pl-PL"/>
        </w:rPr>
        <w:t>r</w:t>
      </w:r>
      <w:r w:rsidR="00657AC6" w:rsidRPr="0028515F">
        <w:rPr>
          <w:rFonts w:eastAsia="Times New Roman" w:cs="Times New Roman"/>
          <w:szCs w:val="19"/>
          <w:lang w:eastAsia="pl-PL"/>
        </w:rPr>
        <w:t>.</w:t>
      </w:r>
      <w:r w:rsidR="00CE23CE" w:rsidRPr="0028515F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28515F">
        <w:rPr>
          <w:rFonts w:eastAsia="Times New Roman" w:cs="Times New Roman"/>
          <w:szCs w:val="19"/>
          <w:lang w:eastAsia="pl-PL"/>
        </w:rPr>
        <w:t xml:space="preserve"> </w:t>
      </w:r>
      <w:r w:rsidR="00F71AB2">
        <w:rPr>
          <w:rFonts w:eastAsia="Times New Roman" w:cs="Times New Roman"/>
          <w:szCs w:val="19"/>
          <w:lang w:eastAsia="pl-PL"/>
        </w:rPr>
        <w:t>4</w:t>
      </w:r>
      <w:r w:rsidR="00111370" w:rsidRPr="0028515F">
        <w:rPr>
          <w:rFonts w:eastAsia="Times New Roman" w:cs="Times New Roman"/>
          <w:szCs w:val="19"/>
          <w:lang w:eastAsia="pl-PL"/>
        </w:rPr>
        <w:t>,</w:t>
      </w:r>
      <w:r w:rsidR="00F71AB2">
        <w:rPr>
          <w:rFonts w:eastAsia="Times New Roman" w:cs="Times New Roman"/>
          <w:szCs w:val="19"/>
          <w:lang w:eastAsia="pl-PL"/>
        </w:rPr>
        <w:t>5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0C639D51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163B3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887AC3">
        <w:rPr>
          <w:rFonts w:eastAsia="Times New Roman" w:cs="Times New Roman"/>
          <w:szCs w:val="19"/>
          <w:lang w:eastAsia="pl-PL"/>
        </w:rPr>
        <w:t>106</w:t>
      </w:r>
      <w:r w:rsidR="006E5F7E" w:rsidRPr="002163B3">
        <w:rPr>
          <w:rFonts w:eastAsia="Times New Roman" w:cs="Times New Roman"/>
          <w:szCs w:val="19"/>
          <w:lang w:eastAsia="pl-PL"/>
        </w:rPr>
        <w:t>,</w:t>
      </w:r>
      <w:r w:rsidR="00887AC3">
        <w:rPr>
          <w:rFonts w:eastAsia="Times New Roman" w:cs="Times New Roman"/>
          <w:szCs w:val="19"/>
          <w:lang w:eastAsia="pl-PL"/>
        </w:rPr>
        <w:t>2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2163B3">
        <w:rPr>
          <w:rFonts w:eastAsia="Times New Roman" w:cs="Times New Roman"/>
          <w:szCs w:val="19"/>
          <w:lang w:eastAsia="pl-PL"/>
        </w:rPr>
        <w:t xml:space="preserve">mld EUR, a import </w:t>
      </w:r>
      <w:r w:rsidR="00887AC3">
        <w:rPr>
          <w:rFonts w:eastAsia="Times New Roman" w:cs="Times New Roman"/>
          <w:szCs w:val="19"/>
          <w:lang w:eastAsia="pl-PL"/>
        </w:rPr>
        <w:t>116</w:t>
      </w:r>
      <w:r w:rsidR="007F582D" w:rsidRPr="00EB1686">
        <w:rPr>
          <w:rFonts w:eastAsia="Times New Roman" w:cs="Times New Roman"/>
          <w:szCs w:val="19"/>
          <w:lang w:eastAsia="pl-PL"/>
        </w:rPr>
        <w:t>,</w:t>
      </w:r>
      <w:r w:rsidR="00887AC3">
        <w:rPr>
          <w:rFonts w:eastAsia="Times New Roman" w:cs="Times New Roman"/>
          <w:szCs w:val="19"/>
          <w:lang w:eastAsia="pl-PL"/>
        </w:rPr>
        <w:t>1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2163B3">
        <w:rPr>
          <w:rFonts w:eastAsia="Times New Roman" w:cs="Times New Roman"/>
          <w:szCs w:val="19"/>
          <w:lang w:eastAsia="pl-PL"/>
        </w:rPr>
        <w:t>(</w:t>
      </w:r>
      <w:r w:rsidR="00102FB7" w:rsidRPr="002163B3">
        <w:rPr>
          <w:rFonts w:eastAsia="Times New Roman" w:cs="Times New Roman"/>
          <w:szCs w:val="19"/>
          <w:lang w:eastAsia="pl-PL"/>
        </w:rPr>
        <w:t>wzrósł</w:t>
      </w:r>
      <w:r w:rsidR="00682774" w:rsidRPr="002163B3">
        <w:rPr>
          <w:rFonts w:eastAsia="Times New Roman" w:cs="Times New Roman"/>
          <w:szCs w:val="19"/>
          <w:lang w:eastAsia="pl-PL"/>
        </w:rPr>
        <w:t> </w:t>
      </w:r>
      <w:r w:rsidR="00BC7DCE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2163B3">
        <w:rPr>
          <w:rFonts w:eastAsia="Times New Roman" w:cs="Times New Roman"/>
          <w:szCs w:val="19"/>
          <w:lang w:eastAsia="pl-PL"/>
        </w:rPr>
        <w:t>w eksporcie o </w:t>
      </w:r>
      <w:r w:rsidR="006A2C42" w:rsidRPr="002163B3">
        <w:rPr>
          <w:rFonts w:eastAsia="Times New Roman" w:cs="Times New Roman"/>
          <w:szCs w:val="19"/>
          <w:lang w:eastAsia="pl-PL"/>
        </w:rPr>
        <w:t>1</w:t>
      </w:r>
      <w:r w:rsidR="00887AC3">
        <w:rPr>
          <w:rFonts w:eastAsia="Times New Roman" w:cs="Times New Roman"/>
          <w:szCs w:val="19"/>
          <w:lang w:eastAsia="pl-PL"/>
        </w:rPr>
        <w:t>6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28515F">
        <w:rPr>
          <w:rFonts w:eastAsia="Times New Roman" w:cs="Times New Roman"/>
          <w:szCs w:val="19"/>
          <w:lang w:eastAsia="pl-PL"/>
        </w:rPr>
        <w:t>1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2163B3">
        <w:rPr>
          <w:rFonts w:eastAsia="Times New Roman" w:cs="Times New Roman"/>
          <w:szCs w:val="19"/>
          <w:lang w:eastAsia="pl-PL"/>
        </w:rPr>
        <w:t xml:space="preserve">o </w:t>
      </w:r>
      <w:r w:rsidR="0028515F">
        <w:rPr>
          <w:rFonts w:eastAsia="Times New Roman" w:cs="Times New Roman"/>
          <w:szCs w:val="19"/>
          <w:lang w:eastAsia="pl-PL"/>
        </w:rPr>
        <w:t>3</w:t>
      </w:r>
      <w:r w:rsidR="00887AC3">
        <w:rPr>
          <w:rFonts w:eastAsia="Times New Roman" w:cs="Times New Roman"/>
          <w:szCs w:val="19"/>
          <w:lang w:eastAsia="pl-PL"/>
        </w:rPr>
        <w:t>2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887AC3">
        <w:rPr>
          <w:rFonts w:eastAsia="Times New Roman" w:cs="Times New Roman"/>
          <w:szCs w:val="19"/>
          <w:lang w:eastAsia="pl-PL"/>
        </w:rPr>
        <w:t>4</w:t>
      </w:r>
      <w:r w:rsidR="00D638DF" w:rsidRPr="002163B3">
        <w:rPr>
          <w:rFonts w:eastAsia="Times New Roman" w:cs="Times New Roman"/>
          <w:szCs w:val="19"/>
          <w:lang w:eastAsia="pl-PL"/>
        </w:rPr>
        <w:t>%</w:t>
      </w:r>
      <w:r w:rsidR="001651EA" w:rsidRPr="002163B3">
        <w:rPr>
          <w:rFonts w:eastAsia="Times New Roman" w:cs="Times New Roman"/>
          <w:szCs w:val="19"/>
          <w:lang w:eastAsia="pl-PL"/>
        </w:rPr>
        <w:t>)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="00125191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saldo</w:t>
      </w:r>
      <w:r w:rsidR="00985EEE" w:rsidRPr="002163B3">
        <w:rPr>
          <w:rFonts w:eastAsia="Times New Roman" w:cs="Times New Roman"/>
          <w:szCs w:val="19"/>
          <w:lang w:eastAsia="pl-PL"/>
        </w:rPr>
        <w:t xml:space="preserve"> </w:t>
      </w:r>
      <w:r w:rsidR="00EB4BA2" w:rsidRPr="002163B3">
        <w:rPr>
          <w:rFonts w:eastAsia="Times New Roman" w:cs="Times New Roman"/>
          <w:szCs w:val="19"/>
          <w:lang w:eastAsia="pl-PL"/>
        </w:rPr>
        <w:t>wyniosło</w:t>
      </w:r>
      <w:r w:rsidR="00D54D58" w:rsidRPr="002163B3">
        <w:rPr>
          <w:rFonts w:eastAsia="Times New Roman" w:cs="Times New Roman"/>
          <w:szCs w:val="19"/>
          <w:lang w:eastAsia="pl-PL"/>
        </w:rPr>
        <w:t xml:space="preserve"> </w:t>
      </w:r>
      <w:r w:rsidR="00887AC3">
        <w:rPr>
          <w:rFonts w:eastAsia="Times New Roman" w:cs="Times New Roman"/>
          <w:szCs w:val="19"/>
          <w:lang w:eastAsia="pl-PL"/>
        </w:rPr>
        <w:t>9,9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ml</w:t>
      </w:r>
      <w:r w:rsidR="00A844E6" w:rsidRPr="002163B3">
        <w:rPr>
          <w:rFonts w:eastAsia="Times New Roman" w:cs="Times New Roman"/>
          <w:szCs w:val="19"/>
          <w:lang w:eastAsia="pl-PL"/>
        </w:rPr>
        <w:t>d</w:t>
      </w:r>
      <w:r w:rsidR="00EB4BA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EUR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,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2163B3">
        <w:rPr>
          <w:rFonts w:eastAsia="Times New Roman" w:cs="Times New Roman"/>
          <w:szCs w:val="19"/>
          <w:lang w:eastAsia="pl-PL"/>
        </w:rPr>
        <w:t>w styczniu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- </w:t>
      </w:r>
      <w:r w:rsidR="00184BCF">
        <w:rPr>
          <w:rFonts w:eastAsia="Times New Roman" w:cs="Times New Roman"/>
          <w:szCs w:val="19"/>
          <w:lang w:eastAsia="pl-PL"/>
        </w:rPr>
        <w:t>kwietniu</w:t>
      </w:r>
      <w:r w:rsidR="00A13525" w:rsidRPr="002163B3">
        <w:rPr>
          <w:rFonts w:eastAsia="Times New Roman" w:cs="Times New Roman"/>
          <w:szCs w:val="19"/>
          <w:lang w:eastAsia="pl-PL"/>
        </w:rPr>
        <w:t xml:space="preserve"> </w:t>
      </w:r>
      <w:r w:rsidR="00531F82" w:rsidRPr="002163B3">
        <w:rPr>
          <w:rFonts w:eastAsia="Times New Roman" w:cs="Times New Roman"/>
          <w:szCs w:val="19"/>
          <w:lang w:eastAsia="pl-PL"/>
        </w:rPr>
        <w:t>20</w:t>
      </w:r>
      <w:r w:rsidR="000F6DA3" w:rsidRPr="002163B3">
        <w:rPr>
          <w:rFonts w:eastAsia="Times New Roman" w:cs="Times New Roman"/>
          <w:szCs w:val="19"/>
          <w:lang w:eastAsia="pl-PL"/>
        </w:rPr>
        <w:t>2</w:t>
      </w:r>
      <w:r w:rsidR="00C83D10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4B0E12" w:rsidRPr="002163B3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887AC3">
        <w:rPr>
          <w:rFonts w:eastAsia="Times New Roman" w:cs="Times New Roman"/>
          <w:szCs w:val="19"/>
          <w:lang w:eastAsia="pl-PL"/>
        </w:rPr>
        <w:t>3</w:t>
      </w:r>
      <w:r w:rsidR="00124A79" w:rsidRPr="002163B3">
        <w:rPr>
          <w:rFonts w:eastAsia="Times New Roman" w:cs="Times New Roman"/>
          <w:szCs w:val="19"/>
          <w:lang w:eastAsia="pl-PL"/>
        </w:rPr>
        <w:t>,</w:t>
      </w:r>
      <w:r w:rsidR="00887AC3">
        <w:rPr>
          <w:rFonts w:eastAsia="Times New Roman" w:cs="Times New Roman"/>
          <w:szCs w:val="19"/>
          <w:lang w:eastAsia="pl-PL"/>
        </w:rPr>
        <w:t>8</w:t>
      </w:r>
      <w:r w:rsidR="0001462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56062" w:rsidRPr="002163B3">
        <w:rPr>
          <w:rFonts w:eastAsia="Times New Roman" w:cs="Times New Roman"/>
          <w:szCs w:val="19"/>
          <w:lang w:eastAsia="pl-PL"/>
        </w:rPr>
        <w:t>mld EUR</w:t>
      </w:r>
      <w:r w:rsidR="00277A82" w:rsidRPr="00BE7876">
        <w:rPr>
          <w:rFonts w:eastAsia="Times New Roman" w:cs="Times New Roman"/>
          <w:szCs w:val="19"/>
          <w:lang w:eastAsia="pl-PL"/>
        </w:rPr>
        <w:t>.</w:t>
      </w:r>
    </w:p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bookmarkStart w:id="15" w:name="_Hlk95231570"/>
      <w:bookmarkEnd w:id="8"/>
      <w:bookmarkEnd w:id="11"/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478F1D2F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585F6D8A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5FFA1C53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191D8A26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1D49A029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2C91FBE5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7779401A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019D2354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046106FD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1955D79A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0D3CFD0F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77C4CEF1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5443E32D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4B6F097E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7DCBFFEF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162679E0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5D1E3833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6B5EF4B6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34DED172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6315C878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55B89D6D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267C45C7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088D9B58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3B8D2D5A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321199E2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684931D0" w14:textId="77777777" w:rsidR="00CF1628" w:rsidRDefault="00CF1628" w:rsidP="00F802BE">
                            <w:pPr>
                              <w:pStyle w:val="tekstzboku"/>
                            </w:pPr>
                          </w:p>
                          <w:p w14:paraId="5B08FA0A" w14:textId="77777777" w:rsidR="00CF1628" w:rsidRPr="00074DD8" w:rsidRDefault="00CF1628" w:rsidP="00F802BE">
                            <w:pPr>
                              <w:pStyle w:val="tekstzboku"/>
                            </w:pPr>
                          </w:p>
                          <w:p w14:paraId="026D26AE" w14:textId="77777777" w:rsidR="00CF1628" w:rsidRPr="00D616D2" w:rsidRDefault="00CF162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CF1628" w:rsidRDefault="00CF1628" w:rsidP="00F802BE">
                      <w:pPr>
                        <w:pStyle w:val="tekstzboku"/>
                      </w:pPr>
                    </w:p>
                    <w:p w14:paraId="478F1D2F" w14:textId="77777777" w:rsidR="00CF1628" w:rsidRDefault="00CF1628" w:rsidP="00F802BE">
                      <w:pPr>
                        <w:pStyle w:val="tekstzboku"/>
                      </w:pPr>
                    </w:p>
                    <w:p w14:paraId="585F6D8A" w14:textId="77777777" w:rsidR="00CF1628" w:rsidRDefault="00CF1628" w:rsidP="00F802BE">
                      <w:pPr>
                        <w:pStyle w:val="tekstzboku"/>
                      </w:pPr>
                    </w:p>
                    <w:p w14:paraId="5FFA1C53" w14:textId="77777777" w:rsidR="00CF1628" w:rsidRDefault="00CF1628" w:rsidP="00F802BE">
                      <w:pPr>
                        <w:pStyle w:val="tekstzboku"/>
                      </w:pPr>
                    </w:p>
                    <w:p w14:paraId="191D8A26" w14:textId="77777777" w:rsidR="00CF1628" w:rsidRDefault="00CF1628" w:rsidP="00F802BE">
                      <w:pPr>
                        <w:pStyle w:val="tekstzboku"/>
                      </w:pPr>
                    </w:p>
                    <w:p w14:paraId="1D49A029" w14:textId="77777777" w:rsidR="00CF1628" w:rsidRDefault="00CF1628" w:rsidP="00F802BE">
                      <w:pPr>
                        <w:pStyle w:val="tekstzboku"/>
                      </w:pPr>
                    </w:p>
                    <w:p w14:paraId="2C91FBE5" w14:textId="77777777" w:rsidR="00CF1628" w:rsidRDefault="00CF1628" w:rsidP="00F802BE">
                      <w:pPr>
                        <w:pStyle w:val="tekstzboku"/>
                      </w:pPr>
                    </w:p>
                    <w:p w14:paraId="7779401A" w14:textId="77777777" w:rsidR="00CF1628" w:rsidRDefault="00CF1628" w:rsidP="00F802BE">
                      <w:pPr>
                        <w:pStyle w:val="tekstzboku"/>
                      </w:pPr>
                    </w:p>
                    <w:p w14:paraId="019D2354" w14:textId="77777777" w:rsidR="00CF1628" w:rsidRDefault="00CF1628" w:rsidP="00F802BE">
                      <w:pPr>
                        <w:pStyle w:val="tekstzboku"/>
                      </w:pPr>
                    </w:p>
                    <w:p w14:paraId="046106FD" w14:textId="77777777" w:rsidR="00CF1628" w:rsidRDefault="00CF1628" w:rsidP="00F802BE">
                      <w:pPr>
                        <w:pStyle w:val="tekstzboku"/>
                      </w:pPr>
                    </w:p>
                    <w:p w14:paraId="1955D79A" w14:textId="77777777" w:rsidR="00CF1628" w:rsidRDefault="00CF1628" w:rsidP="00F802BE">
                      <w:pPr>
                        <w:pStyle w:val="tekstzboku"/>
                      </w:pPr>
                    </w:p>
                    <w:p w14:paraId="0D3CFD0F" w14:textId="77777777" w:rsidR="00CF1628" w:rsidRDefault="00CF1628" w:rsidP="00F802BE">
                      <w:pPr>
                        <w:pStyle w:val="tekstzboku"/>
                      </w:pPr>
                    </w:p>
                    <w:p w14:paraId="77C4CEF1" w14:textId="77777777" w:rsidR="00CF1628" w:rsidRDefault="00CF1628" w:rsidP="00F802BE">
                      <w:pPr>
                        <w:pStyle w:val="tekstzboku"/>
                      </w:pPr>
                    </w:p>
                    <w:p w14:paraId="5443E32D" w14:textId="77777777" w:rsidR="00CF1628" w:rsidRDefault="00CF1628" w:rsidP="00F802BE">
                      <w:pPr>
                        <w:pStyle w:val="tekstzboku"/>
                      </w:pPr>
                    </w:p>
                    <w:p w14:paraId="4B6F097E" w14:textId="77777777" w:rsidR="00CF1628" w:rsidRDefault="00CF1628" w:rsidP="00F802BE">
                      <w:pPr>
                        <w:pStyle w:val="tekstzboku"/>
                      </w:pPr>
                    </w:p>
                    <w:p w14:paraId="7DCBFFEF" w14:textId="77777777" w:rsidR="00CF1628" w:rsidRDefault="00CF1628" w:rsidP="00F802BE">
                      <w:pPr>
                        <w:pStyle w:val="tekstzboku"/>
                      </w:pPr>
                    </w:p>
                    <w:p w14:paraId="162679E0" w14:textId="77777777" w:rsidR="00CF1628" w:rsidRDefault="00CF1628" w:rsidP="00F802BE">
                      <w:pPr>
                        <w:pStyle w:val="tekstzboku"/>
                      </w:pPr>
                    </w:p>
                    <w:p w14:paraId="5D1E3833" w14:textId="77777777" w:rsidR="00CF1628" w:rsidRDefault="00CF1628" w:rsidP="00F802BE">
                      <w:pPr>
                        <w:pStyle w:val="tekstzboku"/>
                      </w:pPr>
                    </w:p>
                    <w:p w14:paraId="6B5EF4B6" w14:textId="77777777" w:rsidR="00CF1628" w:rsidRDefault="00CF1628" w:rsidP="00F802BE">
                      <w:pPr>
                        <w:pStyle w:val="tekstzboku"/>
                      </w:pPr>
                    </w:p>
                    <w:p w14:paraId="34DED172" w14:textId="77777777" w:rsidR="00CF1628" w:rsidRDefault="00CF1628" w:rsidP="00F802BE">
                      <w:pPr>
                        <w:pStyle w:val="tekstzboku"/>
                      </w:pPr>
                    </w:p>
                    <w:p w14:paraId="6315C878" w14:textId="77777777" w:rsidR="00CF1628" w:rsidRDefault="00CF1628" w:rsidP="00F802BE">
                      <w:pPr>
                        <w:pStyle w:val="tekstzboku"/>
                      </w:pPr>
                    </w:p>
                    <w:p w14:paraId="55B89D6D" w14:textId="77777777" w:rsidR="00CF1628" w:rsidRDefault="00CF1628" w:rsidP="00F802BE">
                      <w:pPr>
                        <w:pStyle w:val="tekstzboku"/>
                      </w:pPr>
                    </w:p>
                    <w:p w14:paraId="267C45C7" w14:textId="77777777" w:rsidR="00CF1628" w:rsidRDefault="00CF1628" w:rsidP="00F802BE">
                      <w:pPr>
                        <w:pStyle w:val="tekstzboku"/>
                      </w:pPr>
                    </w:p>
                    <w:p w14:paraId="088D9B58" w14:textId="77777777" w:rsidR="00CF1628" w:rsidRDefault="00CF1628" w:rsidP="00F802BE">
                      <w:pPr>
                        <w:pStyle w:val="tekstzboku"/>
                      </w:pPr>
                    </w:p>
                    <w:p w14:paraId="3B8D2D5A" w14:textId="77777777" w:rsidR="00CF1628" w:rsidRDefault="00CF1628" w:rsidP="00F802BE">
                      <w:pPr>
                        <w:pStyle w:val="tekstzboku"/>
                      </w:pPr>
                    </w:p>
                    <w:p w14:paraId="321199E2" w14:textId="77777777" w:rsidR="00CF1628" w:rsidRDefault="00CF1628" w:rsidP="00F802BE">
                      <w:pPr>
                        <w:pStyle w:val="tekstzboku"/>
                      </w:pPr>
                    </w:p>
                    <w:p w14:paraId="684931D0" w14:textId="77777777" w:rsidR="00CF1628" w:rsidRDefault="00CF1628" w:rsidP="00F802BE">
                      <w:pPr>
                        <w:pStyle w:val="tekstzboku"/>
                      </w:pPr>
                    </w:p>
                    <w:p w14:paraId="5B08FA0A" w14:textId="77777777" w:rsidR="00CF1628" w:rsidRPr="00074DD8" w:rsidRDefault="00CF1628" w:rsidP="00F802BE">
                      <w:pPr>
                        <w:pStyle w:val="tekstzboku"/>
                      </w:pPr>
                    </w:p>
                    <w:p w14:paraId="026D26AE" w14:textId="77777777" w:rsidR="00CF1628" w:rsidRPr="00D616D2" w:rsidRDefault="00CF162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6"/>
    </w:p>
    <w:p w14:paraId="23D8CE78" w14:textId="0B7D192F" w:rsidR="00F802BE" w:rsidRPr="002163B3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2163B3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2163B3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2163B3">
        <w:rPr>
          <w:rFonts w:eastAsia="Times New Roman" w:cs="Times New Roman"/>
          <w:szCs w:val="19"/>
          <w:lang w:eastAsia="pl-PL"/>
        </w:rPr>
        <w:t>8</w:t>
      </w:r>
      <w:r w:rsidR="0028515F">
        <w:rPr>
          <w:rFonts w:eastAsia="Times New Roman" w:cs="Times New Roman"/>
          <w:szCs w:val="19"/>
          <w:lang w:eastAsia="pl-PL"/>
        </w:rPr>
        <w:t>8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887AC3">
        <w:rPr>
          <w:rFonts w:eastAsia="Times New Roman" w:cs="Times New Roman"/>
          <w:szCs w:val="19"/>
          <w:lang w:eastAsia="pl-PL"/>
        </w:rPr>
        <w:t>1</w:t>
      </w:r>
      <w:r w:rsidRPr="002163B3">
        <w:rPr>
          <w:rFonts w:eastAsia="Times New Roman" w:cs="Times New Roman"/>
          <w:szCs w:val="19"/>
          <w:lang w:eastAsia="pl-PL"/>
        </w:rPr>
        <w:t>%</w:t>
      </w:r>
      <w:r w:rsidR="00C461A5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(w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tym UE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="00AB282D" w:rsidRPr="002163B3">
        <w:rPr>
          <w:rFonts w:eastAsia="Times New Roman" w:cs="Times New Roman"/>
          <w:szCs w:val="19"/>
          <w:lang w:eastAsia="pl-PL"/>
        </w:rPr>
        <w:t>7</w:t>
      </w:r>
      <w:r w:rsidR="004E224E">
        <w:rPr>
          <w:rFonts w:eastAsia="Times New Roman" w:cs="Times New Roman"/>
          <w:szCs w:val="19"/>
          <w:lang w:eastAsia="pl-PL"/>
        </w:rPr>
        <w:t>6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887AC3">
        <w:rPr>
          <w:rFonts w:eastAsia="Times New Roman" w:cs="Times New Roman"/>
          <w:szCs w:val="19"/>
          <w:lang w:eastAsia="pl-PL"/>
        </w:rPr>
        <w:t>3</w:t>
      </w:r>
      <w:r w:rsidRPr="002163B3">
        <w:rPr>
          <w:rFonts w:eastAsia="Times New Roman" w:cs="Times New Roman"/>
          <w:szCs w:val="19"/>
          <w:lang w:eastAsia="pl-PL"/>
        </w:rPr>
        <w:t>%), a w imporcie</w:t>
      </w:r>
      <w:r w:rsidR="004E224E">
        <w:rPr>
          <w:rFonts w:eastAsia="Times New Roman" w:cs="Times New Roman"/>
          <w:szCs w:val="19"/>
          <w:lang w:eastAsia="pl-PL"/>
        </w:rPr>
        <w:t xml:space="preserve"> z krajami rozwiniętymi </w:t>
      </w:r>
      <w:r w:rsidR="004E224E" w:rsidRPr="002163B3">
        <w:rPr>
          <w:rFonts w:eastAsia="Times New Roman" w:cs="Times New Roman"/>
          <w:szCs w:val="19"/>
          <w:lang w:eastAsia="pl-PL"/>
        </w:rPr>
        <w:t>–</w:t>
      </w:r>
      <w:r w:rsidR="004E224E">
        <w:rPr>
          <w:rFonts w:eastAsia="Times New Roman" w:cs="Times New Roman"/>
          <w:szCs w:val="19"/>
          <w:lang w:eastAsia="pl-PL"/>
        </w:rPr>
        <w:t xml:space="preserve"> 6</w:t>
      </w:r>
      <w:r w:rsidR="00887AC3">
        <w:rPr>
          <w:rFonts w:eastAsia="Times New Roman" w:cs="Times New Roman"/>
          <w:szCs w:val="19"/>
          <w:lang w:eastAsia="pl-PL"/>
        </w:rPr>
        <w:t>0</w:t>
      </w:r>
      <w:r w:rsidR="004E224E">
        <w:rPr>
          <w:rFonts w:eastAsia="Times New Roman" w:cs="Times New Roman"/>
          <w:szCs w:val="19"/>
          <w:lang w:eastAsia="pl-PL"/>
        </w:rPr>
        <w:t>,</w:t>
      </w:r>
      <w:r w:rsidR="00887AC3">
        <w:rPr>
          <w:rFonts w:eastAsia="Times New Roman" w:cs="Times New Roman"/>
          <w:szCs w:val="19"/>
          <w:lang w:eastAsia="pl-PL"/>
        </w:rPr>
        <w:t>8</w:t>
      </w:r>
      <w:r w:rsidR="004E224E">
        <w:rPr>
          <w:rFonts w:eastAsia="Times New Roman" w:cs="Times New Roman"/>
          <w:szCs w:val="19"/>
          <w:lang w:eastAsia="pl-PL"/>
        </w:rPr>
        <w:t xml:space="preserve">% </w:t>
      </w:r>
      <w:r w:rsidR="007D6BC4" w:rsidRPr="002163B3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2163B3">
        <w:rPr>
          <w:rFonts w:eastAsia="Times New Roman" w:cs="Times New Roman"/>
          <w:szCs w:val="19"/>
          <w:lang w:eastAsia="pl-PL"/>
        </w:rPr>
        <w:t>5</w:t>
      </w:r>
      <w:r w:rsidR="00887AC3">
        <w:rPr>
          <w:rFonts w:eastAsia="Times New Roman" w:cs="Times New Roman"/>
          <w:szCs w:val="19"/>
          <w:lang w:eastAsia="pl-PL"/>
        </w:rPr>
        <w:t>1</w:t>
      </w:r>
      <w:r w:rsidR="00D638DF" w:rsidRPr="002163B3">
        <w:rPr>
          <w:rFonts w:eastAsia="Times New Roman" w:cs="Times New Roman"/>
          <w:szCs w:val="19"/>
          <w:lang w:eastAsia="pl-PL"/>
        </w:rPr>
        <w:t>,</w:t>
      </w:r>
      <w:r w:rsidR="00887AC3">
        <w:rPr>
          <w:rFonts w:eastAsia="Times New Roman" w:cs="Times New Roman"/>
          <w:szCs w:val="19"/>
          <w:lang w:eastAsia="pl-PL"/>
        </w:rPr>
        <w:t>7</w:t>
      </w:r>
      <w:r w:rsidRPr="002163B3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2163B3">
        <w:rPr>
          <w:rFonts w:eastAsia="Times New Roman" w:cs="Times New Roman"/>
          <w:szCs w:val="19"/>
          <w:lang w:eastAsia="pl-PL"/>
        </w:rPr>
        <w:t>86,</w:t>
      </w:r>
      <w:r w:rsidR="00887AC3">
        <w:rPr>
          <w:rFonts w:eastAsia="Times New Roman" w:cs="Times New Roman"/>
          <w:szCs w:val="19"/>
          <w:lang w:eastAsia="pl-PL"/>
        </w:rPr>
        <w:t>5</w:t>
      </w:r>
      <w:r w:rsidRPr="002163B3">
        <w:rPr>
          <w:rFonts w:eastAsia="Times New Roman" w:cs="Times New Roman"/>
          <w:szCs w:val="19"/>
          <w:lang w:eastAsia="pl-PL"/>
        </w:rPr>
        <w:t xml:space="preserve">% (w tym UE </w:t>
      </w:r>
      <w:r w:rsidR="004E224E">
        <w:rPr>
          <w:rFonts w:eastAsia="Times New Roman" w:cs="Times New Roman"/>
          <w:szCs w:val="19"/>
          <w:lang w:eastAsia="pl-PL"/>
        </w:rPr>
        <w:t>75,</w:t>
      </w:r>
      <w:r w:rsidR="00430192">
        <w:rPr>
          <w:rFonts w:eastAsia="Times New Roman" w:cs="Times New Roman"/>
          <w:szCs w:val="19"/>
          <w:lang w:eastAsia="pl-PL"/>
        </w:rPr>
        <w:t>4</w:t>
      </w:r>
      <w:r w:rsidRPr="002163B3">
        <w:rPr>
          <w:rFonts w:eastAsia="Times New Roman" w:cs="Times New Roman"/>
          <w:szCs w:val="19"/>
          <w:lang w:eastAsia="pl-PL"/>
        </w:rPr>
        <w:t>%) i</w:t>
      </w:r>
      <w:r w:rsidR="004E224E">
        <w:rPr>
          <w:rFonts w:eastAsia="Times New Roman" w:cs="Times New Roman"/>
          <w:szCs w:val="19"/>
          <w:lang w:eastAsia="pl-PL"/>
        </w:rPr>
        <w:t xml:space="preserve"> </w:t>
      </w:r>
      <w:r w:rsidR="00BC4ED9" w:rsidRPr="002163B3">
        <w:rPr>
          <w:rFonts w:eastAsia="Times New Roman" w:cs="Times New Roman"/>
          <w:szCs w:val="19"/>
          <w:lang w:eastAsia="pl-PL"/>
        </w:rPr>
        <w:t>6</w:t>
      </w:r>
      <w:r w:rsidR="002D1C43" w:rsidRPr="002163B3">
        <w:rPr>
          <w:rFonts w:eastAsia="Times New Roman" w:cs="Times New Roman"/>
          <w:szCs w:val="19"/>
          <w:lang w:eastAsia="pl-PL"/>
        </w:rPr>
        <w:t>4</w:t>
      </w:r>
      <w:r w:rsidR="00BC4ED9" w:rsidRPr="002163B3">
        <w:rPr>
          <w:rFonts w:eastAsia="Times New Roman" w:cs="Times New Roman"/>
          <w:szCs w:val="19"/>
          <w:lang w:eastAsia="pl-PL"/>
        </w:rPr>
        <w:t>,</w:t>
      </w:r>
      <w:r w:rsidR="00523E00">
        <w:rPr>
          <w:rFonts w:eastAsia="Times New Roman" w:cs="Times New Roman"/>
          <w:szCs w:val="19"/>
          <w:lang w:eastAsia="pl-PL"/>
        </w:rPr>
        <w:t>8</w:t>
      </w:r>
      <w:r w:rsidRPr="002163B3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2163B3">
        <w:rPr>
          <w:rFonts w:eastAsia="Times New Roman" w:cs="Times New Roman"/>
          <w:szCs w:val="19"/>
          <w:lang w:eastAsia="pl-PL"/>
        </w:rPr>
        <w:t>5</w:t>
      </w:r>
      <w:r w:rsidR="002D1C43" w:rsidRPr="002163B3">
        <w:rPr>
          <w:rFonts w:eastAsia="Times New Roman" w:cs="Times New Roman"/>
          <w:szCs w:val="19"/>
          <w:lang w:eastAsia="pl-PL"/>
        </w:rPr>
        <w:t>6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523E00">
        <w:rPr>
          <w:rFonts w:eastAsia="Times New Roman" w:cs="Times New Roman"/>
          <w:szCs w:val="19"/>
          <w:lang w:eastAsia="pl-PL"/>
        </w:rPr>
        <w:t>4</w:t>
      </w:r>
      <w:r w:rsidRPr="002163B3">
        <w:rPr>
          <w:rFonts w:eastAsia="Times New Roman" w:cs="Times New Roman"/>
          <w:szCs w:val="19"/>
          <w:lang w:eastAsia="pl-PL"/>
        </w:rPr>
        <w:t>%) w </w:t>
      </w:r>
      <w:r w:rsidR="008177DB" w:rsidRPr="002163B3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2163B3">
        <w:rPr>
          <w:rFonts w:eastAsia="Times New Roman" w:cs="Times New Roman"/>
          <w:szCs w:val="19"/>
          <w:lang w:eastAsia="pl-PL"/>
        </w:rPr>
        <w:t>202</w:t>
      </w:r>
      <w:r w:rsidR="00972A1F" w:rsidRPr="002163B3">
        <w:rPr>
          <w:rFonts w:eastAsia="Times New Roman" w:cs="Times New Roman"/>
          <w:szCs w:val="19"/>
          <w:lang w:eastAsia="pl-PL"/>
        </w:rPr>
        <w:t>1</w:t>
      </w:r>
      <w:r w:rsidRPr="002163B3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2163B3">
        <w:rPr>
          <w:rFonts w:eastAsia="Times New Roman" w:cs="Times New Roman"/>
          <w:szCs w:val="19"/>
          <w:lang w:eastAsia="pl-PL"/>
        </w:rPr>
        <w:t>.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2163B3">
        <w:rPr>
          <w:rFonts w:eastAsia="Times New Roman" w:cs="Times New Roman"/>
          <w:szCs w:val="19"/>
          <w:lang w:eastAsia="pl-PL"/>
        </w:rPr>
        <w:t>odnotowano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2163B3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>
        <w:rPr>
          <w:rFonts w:eastAsia="Times New Roman" w:cs="Times New Roman"/>
          <w:szCs w:val="19"/>
          <w:lang w:eastAsia="pl-PL"/>
        </w:rPr>
        <w:t>4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523E00">
        <w:rPr>
          <w:rFonts w:eastAsia="Times New Roman" w:cs="Times New Roman"/>
          <w:szCs w:val="19"/>
          <w:lang w:eastAsia="pl-PL"/>
        </w:rPr>
        <w:t>1</w:t>
      </w:r>
      <w:r w:rsidR="00185BAA" w:rsidRPr="002163B3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>, a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="00701D51" w:rsidRPr="002163B3">
        <w:rPr>
          <w:rFonts w:eastAsia="Times New Roman" w:cs="Times New Roman"/>
          <w:szCs w:val="19"/>
          <w:lang w:eastAsia="pl-PL"/>
        </w:rPr>
        <w:t>w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imporcie </w:t>
      </w:r>
      <w:r w:rsidR="002D1C43" w:rsidRPr="00F61645">
        <w:rPr>
          <w:rFonts w:eastAsia="Times New Roman" w:cs="Times New Roman"/>
          <w:szCs w:val="19"/>
          <w:lang w:eastAsia="pl-PL"/>
        </w:rPr>
        <w:t>9</w:t>
      </w:r>
      <w:r w:rsidR="00640139" w:rsidRPr="00F61645">
        <w:rPr>
          <w:rFonts w:eastAsia="Times New Roman" w:cs="Times New Roman"/>
          <w:szCs w:val="19"/>
          <w:lang w:eastAsia="pl-PL"/>
        </w:rPr>
        <w:t>,</w:t>
      </w:r>
      <w:r w:rsidR="00335CA6" w:rsidRPr="00210739">
        <w:rPr>
          <w:rFonts w:eastAsia="Times New Roman" w:cs="Times New Roman"/>
          <w:szCs w:val="19"/>
          <w:lang w:eastAsia="pl-PL"/>
        </w:rPr>
        <w:t>3</w:t>
      </w:r>
      <w:r w:rsidR="00185BAA" w:rsidRPr="00F61645">
        <w:rPr>
          <w:rFonts w:eastAsia="Times New Roman" w:cs="Times New Roman"/>
          <w:szCs w:val="19"/>
          <w:lang w:eastAsia="pl-PL"/>
        </w:rPr>
        <w:t>%</w:t>
      </w:r>
      <w:r w:rsidR="00701D51" w:rsidRPr="00F61645">
        <w:rPr>
          <w:rFonts w:eastAsia="Times New Roman" w:cs="Times New Roman"/>
          <w:szCs w:val="19"/>
          <w:lang w:eastAsia="pl-PL"/>
        </w:rPr>
        <w:t>,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wobec </w:t>
      </w:r>
      <w:r w:rsidR="002971DB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2163B3">
        <w:rPr>
          <w:rFonts w:eastAsia="Times New Roman" w:cs="Times New Roman"/>
          <w:szCs w:val="19"/>
          <w:lang w:eastAsia="pl-PL"/>
        </w:rPr>
        <w:t>5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523E00">
        <w:rPr>
          <w:rFonts w:eastAsia="Times New Roman" w:cs="Times New Roman"/>
          <w:szCs w:val="19"/>
          <w:lang w:eastAsia="pl-PL"/>
        </w:rPr>
        <w:t>5</w:t>
      </w:r>
      <w:r w:rsidR="008177DB" w:rsidRPr="002163B3">
        <w:rPr>
          <w:rFonts w:eastAsia="Times New Roman" w:cs="Times New Roman"/>
          <w:szCs w:val="19"/>
          <w:lang w:eastAsia="pl-PL"/>
        </w:rPr>
        <w:t xml:space="preserve">% i </w:t>
      </w:r>
      <w:r w:rsidR="002971DB" w:rsidRPr="00F61645">
        <w:rPr>
          <w:rFonts w:eastAsia="Times New Roman" w:cs="Times New Roman"/>
          <w:szCs w:val="19"/>
          <w:lang w:eastAsia="pl-PL"/>
        </w:rPr>
        <w:t>6</w:t>
      </w:r>
      <w:r w:rsidR="00036E65" w:rsidRPr="00F61645">
        <w:rPr>
          <w:rFonts w:eastAsia="Times New Roman" w:cs="Times New Roman"/>
          <w:szCs w:val="19"/>
          <w:lang w:eastAsia="pl-PL"/>
        </w:rPr>
        <w:t>,</w:t>
      </w:r>
      <w:r w:rsidR="00523E00">
        <w:rPr>
          <w:rFonts w:eastAsia="Times New Roman" w:cs="Times New Roman"/>
          <w:szCs w:val="19"/>
          <w:lang w:eastAsia="pl-PL"/>
        </w:rPr>
        <w:t>6</w:t>
      </w:r>
      <w:r w:rsidR="00185BAA" w:rsidRPr="00F61645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2163B3">
        <w:rPr>
          <w:rFonts w:eastAsia="Times New Roman" w:cs="Times New Roman"/>
          <w:szCs w:val="19"/>
          <w:lang w:eastAsia="pl-PL"/>
        </w:rPr>
        <w:t>202</w:t>
      </w:r>
      <w:r w:rsidR="00972A1F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>r.</w:t>
      </w:r>
    </w:p>
    <w:p w14:paraId="4F75A9A2" w14:textId="0FE015D3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61645">
        <w:rPr>
          <w:rFonts w:eastAsia="Times New Roman" w:cs="Times New Roman"/>
          <w:szCs w:val="19"/>
          <w:lang w:eastAsia="pl-PL"/>
        </w:rPr>
        <w:t>Ujemne saldo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523E00">
        <w:rPr>
          <w:rFonts w:eastAsia="Times New Roman" w:cs="Times New Roman"/>
          <w:szCs w:val="19"/>
          <w:lang w:eastAsia="pl-PL"/>
        </w:rPr>
        <w:t>121</w:t>
      </w:r>
      <w:r w:rsidR="00972A1F" w:rsidRPr="00F61645">
        <w:rPr>
          <w:rFonts w:eastAsia="Times New Roman" w:cs="Times New Roman"/>
          <w:szCs w:val="19"/>
          <w:lang w:eastAsia="pl-PL"/>
        </w:rPr>
        <w:t>,</w:t>
      </w:r>
      <w:r w:rsidR="00523E00">
        <w:rPr>
          <w:rFonts w:eastAsia="Times New Roman" w:cs="Times New Roman"/>
          <w:szCs w:val="19"/>
          <w:lang w:eastAsia="pl-PL"/>
        </w:rPr>
        <w:t>0</w:t>
      </w:r>
      <w:r w:rsidR="00F70DA2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(minus </w:t>
      </w:r>
      <w:r w:rsidR="00884E33" w:rsidRPr="00F61645">
        <w:rPr>
          <w:rFonts w:eastAsia="Times New Roman" w:cs="Times New Roman"/>
          <w:szCs w:val="19"/>
          <w:lang w:eastAsia="pl-PL"/>
        </w:rPr>
        <w:t>2</w:t>
      </w:r>
      <w:r w:rsidR="00523E00">
        <w:rPr>
          <w:rFonts w:eastAsia="Times New Roman" w:cs="Times New Roman"/>
          <w:szCs w:val="19"/>
          <w:lang w:eastAsia="pl-PL"/>
        </w:rPr>
        <w:t>9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523E00">
        <w:rPr>
          <w:rFonts w:eastAsia="Times New Roman" w:cs="Times New Roman"/>
          <w:szCs w:val="19"/>
          <w:lang w:eastAsia="pl-PL"/>
        </w:rPr>
        <w:t>7</w:t>
      </w:r>
      <w:r w:rsidR="001651E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 USD, minus </w:t>
      </w:r>
      <w:r w:rsidR="00523E00">
        <w:rPr>
          <w:rFonts w:eastAsia="Times New Roman" w:cs="Times New Roman"/>
          <w:szCs w:val="19"/>
          <w:lang w:eastAsia="pl-PL"/>
        </w:rPr>
        <w:t>26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523E00">
        <w:rPr>
          <w:rFonts w:eastAsia="Times New Roman" w:cs="Times New Roman"/>
          <w:szCs w:val="19"/>
          <w:lang w:eastAsia="pl-PL"/>
        </w:rPr>
        <w:t>4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884E33" w:rsidRPr="00F61645">
        <w:rPr>
          <w:rFonts w:eastAsia="Times New Roman" w:cs="Times New Roman"/>
          <w:szCs w:val="19"/>
          <w:lang w:eastAsia="pl-PL"/>
        </w:rPr>
        <w:t>2</w:t>
      </w:r>
      <w:r w:rsidR="00523E00">
        <w:rPr>
          <w:rFonts w:eastAsia="Times New Roman" w:cs="Times New Roman"/>
          <w:szCs w:val="19"/>
          <w:lang w:eastAsia="pl-PL"/>
        </w:rPr>
        <w:t>9</w:t>
      </w:r>
      <w:r w:rsidR="00E55C25" w:rsidRPr="00F61645">
        <w:rPr>
          <w:rFonts w:eastAsia="Times New Roman" w:cs="Times New Roman"/>
          <w:szCs w:val="19"/>
          <w:lang w:eastAsia="pl-PL"/>
        </w:rPr>
        <w:t>,</w:t>
      </w:r>
      <w:r w:rsidR="008568E2">
        <w:rPr>
          <w:rFonts w:eastAsia="Times New Roman" w:cs="Times New Roman"/>
          <w:szCs w:val="19"/>
          <w:lang w:eastAsia="pl-PL"/>
        </w:rPr>
        <w:t>9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F61645">
        <w:rPr>
          <w:rFonts w:eastAsia="Times New Roman" w:cs="Times New Roman"/>
          <w:szCs w:val="19"/>
          <w:lang w:eastAsia="pl-PL"/>
        </w:rPr>
        <w:t xml:space="preserve">minus </w:t>
      </w:r>
      <w:r w:rsidR="008568E2">
        <w:rPr>
          <w:rFonts w:eastAsia="Times New Roman" w:cs="Times New Roman"/>
          <w:szCs w:val="19"/>
          <w:lang w:eastAsia="pl-PL"/>
        </w:rPr>
        <w:t>7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B9122E" w:rsidRPr="00F61645">
        <w:rPr>
          <w:rFonts w:eastAsia="Times New Roman" w:cs="Times New Roman"/>
          <w:szCs w:val="19"/>
          <w:lang w:eastAsia="pl-PL"/>
        </w:rPr>
        <w:t>4</w:t>
      </w:r>
      <w:r w:rsidR="001A7C25" w:rsidRPr="00F61645">
        <w:rPr>
          <w:rFonts w:eastAsia="Times New Roman" w:cs="Times New Roman"/>
          <w:szCs w:val="19"/>
          <w:lang w:eastAsia="pl-PL"/>
        </w:rPr>
        <w:t xml:space="preserve"> </w:t>
      </w:r>
      <w:r w:rsidR="005A164F" w:rsidRPr="00F61645">
        <w:rPr>
          <w:rFonts w:eastAsia="Times New Roman" w:cs="Times New Roman"/>
          <w:szCs w:val="19"/>
          <w:lang w:eastAsia="pl-PL"/>
        </w:rPr>
        <w:t xml:space="preserve">mld USD, minus </w:t>
      </w:r>
      <w:r w:rsidR="008568E2">
        <w:rPr>
          <w:rFonts w:eastAsia="Times New Roman" w:cs="Times New Roman"/>
          <w:szCs w:val="19"/>
          <w:lang w:eastAsia="pl-PL"/>
        </w:rPr>
        <w:t>6</w:t>
      </w:r>
      <w:r w:rsidR="001A7C25" w:rsidRPr="00F61645">
        <w:rPr>
          <w:rFonts w:eastAsia="Times New Roman" w:cs="Times New Roman"/>
          <w:szCs w:val="19"/>
          <w:lang w:eastAsia="pl-PL"/>
        </w:rPr>
        <w:t>,</w:t>
      </w:r>
      <w:r w:rsidR="008568E2">
        <w:rPr>
          <w:rFonts w:eastAsia="Times New Roman" w:cs="Times New Roman"/>
          <w:szCs w:val="19"/>
          <w:lang w:eastAsia="pl-PL"/>
        </w:rPr>
        <w:t>5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F61645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653B61">
        <w:rPr>
          <w:rFonts w:eastAsia="Times New Roman" w:cs="Times New Roman"/>
          <w:szCs w:val="19"/>
          <w:lang w:eastAsia="pl-PL"/>
        </w:rPr>
        <w:t>105,6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653B61">
        <w:rPr>
          <w:rFonts w:eastAsia="Times New Roman" w:cs="Times New Roman"/>
          <w:szCs w:val="19"/>
          <w:lang w:eastAsia="pl-PL"/>
        </w:rPr>
        <w:t>25</w:t>
      </w:r>
      <w:r w:rsidR="007F43BF" w:rsidRPr="00F61645">
        <w:rPr>
          <w:rFonts w:eastAsia="Times New Roman" w:cs="Times New Roman"/>
          <w:szCs w:val="19"/>
          <w:lang w:eastAsia="pl-PL"/>
        </w:rPr>
        <w:t>,</w:t>
      </w:r>
      <w:r w:rsidR="00653B61">
        <w:rPr>
          <w:rFonts w:eastAsia="Times New Roman" w:cs="Times New Roman"/>
          <w:szCs w:val="19"/>
          <w:lang w:eastAsia="pl-PL"/>
        </w:rPr>
        <w:t>9</w:t>
      </w:r>
      <w:r w:rsidR="00D311D8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653B61">
        <w:rPr>
          <w:rFonts w:eastAsia="Times New Roman" w:cs="Times New Roman"/>
          <w:szCs w:val="19"/>
          <w:lang w:eastAsia="pl-PL"/>
        </w:rPr>
        <w:t>23</w:t>
      </w:r>
      <w:r w:rsidR="00463053" w:rsidRPr="00F61645">
        <w:rPr>
          <w:rFonts w:eastAsia="Times New Roman" w:cs="Times New Roman"/>
          <w:szCs w:val="19"/>
          <w:lang w:eastAsia="pl-PL"/>
        </w:rPr>
        <w:t>,</w:t>
      </w:r>
      <w:r w:rsidR="00653B61">
        <w:rPr>
          <w:rFonts w:eastAsia="Times New Roman" w:cs="Times New Roman"/>
          <w:szCs w:val="19"/>
          <w:lang w:eastAsia="pl-PL"/>
        </w:rPr>
        <w:t>0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653B61">
        <w:rPr>
          <w:rFonts w:eastAsia="Times New Roman" w:cs="Times New Roman"/>
          <w:szCs w:val="19"/>
          <w:lang w:eastAsia="pl-PL"/>
        </w:rPr>
        <w:t>96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653B61">
        <w:rPr>
          <w:rFonts w:eastAsia="Times New Roman" w:cs="Times New Roman"/>
          <w:szCs w:val="19"/>
          <w:lang w:eastAsia="pl-PL"/>
        </w:rPr>
        <w:t>3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653B61">
        <w:rPr>
          <w:rFonts w:eastAsia="Times New Roman" w:cs="Times New Roman"/>
          <w:szCs w:val="19"/>
          <w:lang w:eastAsia="pl-PL"/>
        </w:rPr>
        <w:t>23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653B61">
        <w:rPr>
          <w:rFonts w:eastAsia="Times New Roman" w:cs="Times New Roman"/>
          <w:szCs w:val="19"/>
          <w:lang w:eastAsia="pl-PL"/>
        </w:rPr>
        <w:t>6</w:t>
      </w:r>
      <w:r w:rsidR="00CC587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653B61">
        <w:rPr>
          <w:rFonts w:eastAsia="Times New Roman" w:cs="Times New Roman"/>
          <w:szCs w:val="19"/>
          <w:lang w:eastAsia="pl-PL"/>
        </w:rPr>
        <w:t>2</w:t>
      </w:r>
      <w:r w:rsidR="00884E33" w:rsidRPr="00F61645">
        <w:rPr>
          <w:rFonts w:eastAsia="Times New Roman" w:cs="Times New Roman"/>
          <w:szCs w:val="19"/>
          <w:lang w:eastAsia="pl-PL"/>
        </w:rPr>
        <w:t>1</w:t>
      </w:r>
      <w:r w:rsidR="00370329" w:rsidRPr="00F61645">
        <w:rPr>
          <w:rFonts w:eastAsia="Times New Roman" w:cs="Times New Roman"/>
          <w:szCs w:val="19"/>
          <w:lang w:eastAsia="pl-PL"/>
        </w:rPr>
        <w:t>,</w:t>
      </w:r>
      <w:r w:rsidR="00653B61">
        <w:rPr>
          <w:rFonts w:eastAsia="Times New Roman" w:cs="Times New Roman"/>
          <w:szCs w:val="19"/>
          <w:lang w:eastAsia="pl-PL"/>
        </w:rPr>
        <w:t>0</w:t>
      </w:r>
      <w:r w:rsidR="008720A0" w:rsidRPr="00F61645">
        <w:rPr>
          <w:rFonts w:eastAsia="Times New Roman" w:cs="Times New Roman"/>
          <w:szCs w:val="19"/>
          <w:lang w:eastAsia="pl-PL"/>
        </w:rPr>
        <w:t> 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8" w:name="_Hlk95387332"/>
      <w:r w:rsidRPr="00BE7876">
        <w:lastRenderedPageBreak/>
        <w:t xml:space="preserve">Tablica 1. </w:t>
      </w:r>
      <w:bookmarkStart w:id="19" w:name="_Hlk95314539"/>
      <w:r w:rsidRPr="00BE7876"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D999806" w14:textId="3BD307B7" w:rsidR="0043023F" w:rsidRPr="00674189" w:rsidRDefault="003162CC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I – </w:t>
            </w:r>
            <w:r w:rsidR="00184BCF">
              <w:rPr>
                <w:rFonts w:cs="Arial"/>
                <w:sz w:val="16"/>
                <w:szCs w:val="16"/>
              </w:rPr>
              <w:t>IV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  <w:r w:rsidR="00984867" w:rsidRPr="00674189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7869F16C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135FB4DF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984867" w:rsidRPr="00674189">
              <w:rPr>
                <w:rFonts w:cs="Arial"/>
                <w:sz w:val="16"/>
                <w:szCs w:val="16"/>
              </w:rPr>
              <w:t>2</w:t>
            </w:r>
          </w:p>
        </w:tc>
      </w:tr>
      <w:tr w:rsidR="00674189" w:rsidRPr="00674189" w14:paraId="1032F102" w14:textId="77777777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2049917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C6BD1C1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037C9E0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BFDF998" w14:textId="6F8CF8E2" w:rsidR="0043023F" w:rsidRPr="00674189" w:rsidRDefault="003162CC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I – </w:t>
            </w:r>
            <w:r w:rsidR="00184BCF">
              <w:rPr>
                <w:rFonts w:cs="Arial"/>
                <w:sz w:val="16"/>
                <w:szCs w:val="16"/>
              </w:rPr>
              <w:t>IV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  <w:r w:rsidR="00AD0EEE" w:rsidRPr="00674189">
              <w:rPr>
                <w:rFonts w:cs="Arial"/>
                <w:sz w:val="16"/>
                <w:szCs w:val="16"/>
              </w:rPr>
              <w:t>202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  <w:r w:rsidR="0043023F" w:rsidRPr="0067418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5D026D" w14:textId="1EBA989A" w:rsidR="0043023F" w:rsidRPr="00674189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I</w:t>
            </w:r>
            <w:r w:rsidR="0043023F" w:rsidRPr="00674189">
              <w:rPr>
                <w:rFonts w:cs="Arial"/>
                <w:sz w:val="16"/>
                <w:szCs w:val="16"/>
              </w:rPr>
              <w:t xml:space="preserve"> </w:t>
            </w:r>
            <w:r w:rsidR="008441E3" w:rsidRPr="00674189">
              <w:rPr>
                <w:rFonts w:cs="Arial"/>
                <w:sz w:val="16"/>
                <w:szCs w:val="16"/>
              </w:rPr>
              <w:t xml:space="preserve">- </w:t>
            </w:r>
            <w:r w:rsidR="00184BCF">
              <w:rPr>
                <w:rFonts w:cs="Arial"/>
                <w:sz w:val="16"/>
                <w:szCs w:val="16"/>
              </w:rPr>
              <w:t>IV</w:t>
            </w:r>
          </w:p>
        </w:tc>
      </w:tr>
      <w:tr w:rsidR="00674189" w:rsidRPr="00674189" w14:paraId="793D33D5" w14:textId="77777777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07D4CC6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F6EF44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945EB67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A64C2B4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68E6FFF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16B661A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63019" w:rsidRPr="00674189" w14:paraId="1D6CEEF1" w14:textId="77777777" w:rsidTr="00486B8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BFA7415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40D4B" w14:textId="1E30CE60" w:rsidR="00163019" w:rsidRPr="0016301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63019">
              <w:rPr>
                <w:rFonts w:cs="Calibri"/>
                <w:b/>
                <w:color w:val="000000"/>
                <w:sz w:val="16"/>
                <w:szCs w:val="16"/>
              </w:rPr>
              <w:t>487,0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7BEAA8C" w14:textId="1A8BFAB9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18E75" w14:textId="31D5890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F0EC" w14:textId="280EF40D" w:rsidR="00163019" w:rsidRPr="00125077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25077">
              <w:rPr>
                <w:rFonts w:cs="Calibri"/>
                <w:b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8672" w14:textId="284DBCC9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8EDE" w14:textId="22EAF196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B11E" w14:textId="5E088262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2830344A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63019" w:rsidRPr="00674189" w14:paraId="224ACB11" w14:textId="77777777" w:rsidTr="00486B89">
        <w:trPr>
          <w:trHeight w:val="352"/>
        </w:trPr>
        <w:tc>
          <w:tcPr>
            <w:tcW w:w="2552" w:type="dxa"/>
            <w:vAlign w:val="center"/>
          </w:tcPr>
          <w:p w14:paraId="771750EA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1825" w14:textId="67EAA6E0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7AAF9C13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2891C912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FCE8" w14:textId="6E282C5D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FA9E" w14:textId="6A7F7D0E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4AED" w14:textId="2C33937F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4389" w14:textId="268B8C7C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67A5A8" w14:textId="5BE3AEC4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88,1</w:t>
            </w:r>
          </w:p>
        </w:tc>
      </w:tr>
      <w:tr w:rsidR="00163019" w:rsidRPr="00674189" w14:paraId="1A21B8A2" w14:textId="77777777" w:rsidTr="00486B89">
        <w:trPr>
          <w:trHeight w:val="342"/>
        </w:trPr>
        <w:tc>
          <w:tcPr>
            <w:tcW w:w="2552" w:type="dxa"/>
            <w:vAlign w:val="center"/>
          </w:tcPr>
          <w:p w14:paraId="2A5D0506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7359" w14:textId="0D1F9ED6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371,6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2FDB39A1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6629CE96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E868" w14:textId="519B368D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90A8" w14:textId="73A74087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63AF" w14:textId="6B6829A2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0493" w14:textId="4DBE9A0C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4B2044" w14:textId="42B76178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76,3</w:t>
            </w:r>
          </w:p>
        </w:tc>
      </w:tr>
      <w:tr w:rsidR="00163019" w:rsidRPr="00674189" w14:paraId="7FD33ABD" w14:textId="77777777" w:rsidTr="00486B89">
        <w:trPr>
          <w:trHeight w:val="270"/>
        </w:trPr>
        <w:tc>
          <w:tcPr>
            <w:tcW w:w="2552" w:type="dxa"/>
            <w:vAlign w:val="center"/>
          </w:tcPr>
          <w:p w14:paraId="1AB4CFDB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D675" w14:textId="27F2EACD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290,1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7BE549D3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1B58819F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0E1A" w14:textId="2C7E5E63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BD02" w14:textId="68DB5F28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CD19" w14:textId="6C9CC10B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E39E" w14:textId="1CD1EAE5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CEC54" w14:textId="282EAB3B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59,6</w:t>
            </w:r>
          </w:p>
        </w:tc>
      </w:tr>
      <w:tr w:rsidR="00163019" w:rsidRPr="00674189" w14:paraId="431E509D" w14:textId="77777777" w:rsidTr="00486B89">
        <w:trPr>
          <w:trHeight w:val="342"/>
        </w:trPr>
        <w:tc>
          <w:tcPr>
            <w:tcW w:w="2552" w:type="dxa"/>
            <w:vAlign w:val="center"/>
          </w:tcPr>
          <w:p w14:paraId="658157F9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DA47" w14:textId="393793B7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76DF3320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3D135E90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2EDC" w14:textId="3F9AC52E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8510" w14:textId="0EAE4371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F9A2B" w14:textId="05ECE536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37E9" w14:textId="6E2D1DC2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FFF31C" w14:textId="2B96EC75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</w:tr>
      <w:tr w:rsidR="00163019" w:rsidRPr="00674189" w14:paraId="0A5F0C77" w14:textId="77777777" w:rsidTr="00486B89">
        <w:trPr>
          <w:trHeight w:val="308"/>
        </w:trPr>
        <w:tc>
          <w:tcPr>
            <w:tcW w:w="2552" w:type="dxa"/>
            <w:vAlign w:val="center"/>
          </w:tcPr>
          <w:p w14:paraId="7D076FE6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B4BB" w14:textId="10B8BD76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7463FAC5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7FDF4428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0FAA" w14:textId="3111CBA7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DEE1" w14:textId="320EDD09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035A" w14:textId="31A09260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7495" w14:textId="6DEEC1E0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7F3D49" w14:textId="78BFB2EC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163019" w:rsidRPr="00674189" w14:paraId="2B3DDB6D" w14:textId="77777777" w:rsidTr="00486B89">
        <w:trPr>
          <w:trHeight w:val="342"/>
        </w:trPr>
        <w:tc>
          <w:tcPr>
            <w:tcW w:w="2552" w:type="dxa"/>
            <w:vAlign w:val="center"/>
          </w:tcPr>
          <w:p w14:paraId="7B6DD6EB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DD39" w14:textId="7F815DEC" w:rsidR="00163019" w:rsidRPr="0016301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63019">
              <w:rPr>
                <w:rFonts w:cs="Calibri"/>
                <w:b/>
                <w:color w:val="000000"/>
                <w:sz w:val="16"/>
                <w:szCs w:val="16"/>
              </w:rPr>
              <w:t>532,3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3A3B085B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2940A8AA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E15B" w14:textId="4C9FD262" w:rsidR="00163019" w:rsidRPr="00125077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25077">
              <w:rPr>
                <w:rFonts w:cs="Calibri"/>
                <w:b/>
                <w:color w:val="000000"/>
                <w:sz w:val="16"/>
                <w:szCs w:val="16"/>
              </w:rPr>
              <w:t>133,7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2631" w14:textId="5F4DEF7B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003E" w14:textId="4B4FD8A4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0737" w14:textId="42DB023B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5822DD4A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63019" w:rsidRPr="00674189" w14:paraId="1612A27E" w14:textId="77777777" w:rsidTr="00486B89">
        <w:trPr>
          <w:trHeight w:val="352"/>
        </w:trPr>
        <w:tc>
          <w:tcPr>
            <w:tcW w:w="2552" w:type="dxa"/>
            <w:vAlign w:val="center"/>
          </w:tcPr>
          <w:p w14:paraId="7F17BA89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2715" w14:textId="2941C8BB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323,6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1FA6B456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78B5D40E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ECBA" w14:textId="5425BE53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8BF7" w14:textId="6925A6A5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47E4" w14:textId="42CE6427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C268" w14:textId="25D11BA9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2DBAF" w14:textId="57D108B7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60,8</w:t>
            </w:r>
          </w:p>
        </w:tc>
      </w:tr>
      <w:tr w:rsidR="00163019" w:rsidRPr="00674189" w14:paraId="7695DF64" w14:textId="77777777" w:rsidTr="00486B89">
        <w:trPr>
          <w:trHeight w:val="342"/>
        </w:trPr>
        <w:tc>
          <w:tcPr>
            <w:tcW w:w="2552" w:type="dxa"/>
            <w:vAlign w:val="center"/>
          </w:tcPr>
          <w:p w14:paraId="63F06E0C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BDFE" w14:textId="3210664B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5D43D50C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54ED0871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46C0C" w14:textId="32762255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1C4C0" w14:textId="703CDAEC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E306" w14:textId="5BAE82EB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3EE2" w14:textId="6DE40A3A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05EEA" w14:textId="415F30C3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51,7</w:t>
            </w:r>
          </w:p>
        </w:tc>
      </w:tr>
      <w:tr w:rsidR="00163019" w:rsidRPr="00674189" w14:paraId="14DB97FE" w14:textId="77777777" w:rsidTr="00486B89">
        <w:trPr>
          <w:trHeight w:val="352"/>
        </w:trPr>
        <w:tc>
          <w:tcPr>
            <w:tcW w:w="2552" w:type="dxa"/>
            <w:vAlign w:val="center"/>
          </w:tcPr>
          <w:p w14:paraId="6EA7FBDB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FC91" w14:textId="05F921C0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05B9AC3F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20F47076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7618" w14:textId="246D262F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5641" w14:textId="6AFA6F98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C5CC" w14:textId="7A2EF37F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CFD8" w14:textId="19E348F1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8F55CF" w14:textId="14933A63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42,7</w:t>
            </w:r>
          </w:p>
        </w:tc>
      </w:tr>
      <w:tr w:rsidR="00163019" w:rsidRPr="00674189" w14:paraId="3AD10D9E" w14:textId="77777777" w:rsidTr="00486B89">
        <w:trPr>
          <w:trHeight w:val="342"/>
        </w:trPr>
        <w:tc>
          <w:tcPr>
            <w:tcW w:w="2552" w:type="dxa"/>
            <w:vAlign w:val="center"/>
          </w:tcPr>
          <w:p w14:paraId="4762A66E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A02B" w14:textId="607E64EF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60E0ADE5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005165F6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99B7" w14:textId="2BF5B7AB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DEC4" w14:textId="2334D286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E484" w14:textId="28647538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513A" w14:textId="4107705F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EFD87" w14:textId="17E9E348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29,9</w:t>
            </w:r>
          </w:p>
        </w:tc>
      </w:tr>
      <w:tr w:rsidR="00163019" w:rsidRPr="00674189" w14:paraId="1E41D88E" w14:textId="77777777" w:rsidTr="00486B89">
        <w:trPr>
          <w:trHeight w:val="355"/>
        </w:trPr>
        <w:tc>
          <w:tcPr>
            <w:tcW w:w="2552" w:type="dxa"/>
            <w:vAlign w:val="center"/>
          </w:tcPr>
          <w:p w14:paraId="01043DB2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7A3B" w14:textId="69423653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0744ACF6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123F1A1C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ED11" w14:textId="405032B2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64F1" w14:textId="573E792D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3B21" w14:textId="428E404E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4910" w14:textId="1DCBD923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9D01F" w14:textId="2F02C221" w:rsidR="00163019" w:rsidRPr="00674189" w:rsidRDefault="00335CA6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10739">
              <w:rPr>
                <w:rFonts w:cs="Calibri"/>
                <w:sz w:val="16"/>
                <w:szCs w:val="16"/>
              </w:rPr>
              <w:t>9,3</w:t>
            </w:r>
          </w:p>
        </w:tc>
      </w:tr>
      <w:tr w:rsidR="00163019" w:rsidRPr="00674189" w14:paraId="1AC09CA4" w14:textId="77777777" w:rsidTr="00486B89">
        <w:trPr>
          <w:trHeight w:val="342"/>
        </w:trPr>
        <w:tc>
          <w:tcPr>
            <w:tcW w:w="2552" w:type="dxa"/>
            <w:vAlign w:val="center"/>
          </w:tcPr>
          <w:p w14:paraId="5F1D8844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79E4" w14:textId="0A3D1176" w:rsidR="00163019" w:rsidRPr="0016301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63019">
              <w:rPr>
                <w:rFonts w:cs="Calibri"/>
                <w:b/>
                <w:color w:val="000000"/>
                <w:sz w:val="16"/>
                <w:szCs w:val="16"/>
              </w:rPr>
              <w:t>-45,3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456E25A9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-11,1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1456DF7C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163019" w:rsidRPr="00674189" w14:paraId="414C215B" w14:textId="77777777" w:rsidTr="00486B89">
        <w:trPr>
          <w:trHeight w:val="352"/>
        </w:trPr>
        <w:tc>
          <w:tcPr>
            <w:tcW w:w="2552" w:type="dxa"/>
            <w:vAlign w:val="center"/>
          </w:tcPr>
          <w:p w14:paraId="6A4600D7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19F7" w14:textId="43BC50D5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1A33753F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283D2EC6" w:rsidR="00163019" w:rsidRPr="00674189" w:rsidRDefault="0005386C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16301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163019" w:rsidRPr="00674189" w14:paraId="037A1660" w14:textId="77777777" w:rsidTr="00486B89">
        <w:trPr>
          <w:trHeight w:val="342"/>
        </w:trPr>
        <w:tc>
          <w:tcPr>
            <w:tcW w:w="2552" w:type="dxa"/>
            <w:vAlign w:val="center"/>
          </w:tcPr>
          <w:p w14:paraId="20A8819E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5C5E" w14:textId="4CBCAD96" w:rsidR="00163019" w:rsidRPr="00674189" w:rsidRDefault="0005386C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96,3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1412A6F2" w:rsidR="00163019" w:rsidRPr="00674189" w:rsidRDefault="0005386C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163019">
              <w:rPr>
                <w:rFonts w:cs="Calibri"/>
                <w:color w:val="000000"/>
                <w:sz w:val="16"/>
                <w:szCs w:val="16"/>
              </w:rPr>
              <w:t>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22831C33" w:rsidR="00163019" w:rsidRPr="00674189" w:rsidRDefault="0005386C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163019">
              <w:rPr>
                <w:rFonts w:cs="Calibri"/>
                <w:color w:val="000000"/>
                <w:sz w:val="16"/>
                <w:szCs w:val="16"/>
              </w:rPr>
              <w:t>1,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163019" w:rsidRPr="00674189" w14:paraId="09F986E1" w14:textId="77777777" w:rsidTr="00486B89">
        <w:trPr>
          <w:trHeight w:val="352"/>
        </w:trPr>
        <w:tc>
          <w:tcPr>
            <w:tcW w:w="2552" w:type="dxa"/>
            <w:vAlign w:val="center"/>
          </w:tcPr>
          <w:p w14:paraId="7DB924D5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F5EA" w14:textId="79F2F061" w:rsidR="00163019" w:rsidRPr="00674189" w:rsidRDefault="0005386C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0A19F748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3194B4E5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163019" w:rsidRPr="00674189" w14:paraId="09A77A8B" w14:textId="77777777" w:rsidTr="00486B89">
        <w:trPr>
          <w:trHeight w:val="342"/>
        </w:trPr>
        <w:tc>
          <w:tcPr>
            <w:tcW w:w="2552" w:type="dxa"/>
            <w:vAlign w:val="center"/>
          </w:tcPr>
          <w:p w14:paraId="44B80E59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5767" w14:textId="31587C55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751BBF13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15AD35BF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163019" w:rsidRPr="00674189" w14:paraId="696A6E02" w14:textId="77777777" w:rsidTr="00486B89">
        <w:trPr>
          <w:trHeight w:val="258"/>
        </w:trPr>
        <w:tc>
          <w:tcPr>
            <w:tcW w:w="2552" w:type="dxa"/>
            <w:vAlign w:val="center"/>
          </w:tcPr>
          <w:p w14:paraId="7914CAAF" w14:textId="77777777" w:rsidR="00163019" w:rsidRPr="00674189" w:rsidRDefault="00163019" w:rsidP="001630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B09183" w14:textId="7308F472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39141225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,4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1FF6DB37" w:rsidR="00163019" w:rsidRPr="00674189" w:rsidRDefault="00163019" w:rsidP="0016301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05386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163019" w:rsidRPr="00674189" w:rsidRDefault="00163019" w:rsidP="0016301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59ECA6FD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66CF1C2A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32785272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4CFFBB6D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09C6208A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10DAFCBE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3C1EB7C0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017C1978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10E9C678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736FB412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1F5C1103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2A0562B4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2BA8593A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7473C4A2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184B6E65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20D6CFC4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6BED5915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0B7F7464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33A0DA40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3CE18C63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33D38237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54374010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66A1759C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5B29CCAB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6D9DA4A5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53C236B1" w14:textId="77777777" w:rsidR="00CF1628" w:rsidRDefault="00CF1628" w:rsidP="00345F7C">
                            <w:pPr>
                              <w:pStyle w:val="tekstzboku"/>
                            </w:pPr>
                          </w:p>
                          <w:p w14:paraId="5CB8FBBE" w14:textId="77777777" w:rsidR="00CF1628" w:rsidRPr="00074DD8" w:rsidRDefault="00CF1628" w:rsidP="00345F7C">
                            <w:pPr>
                              <w:pStyle w:val="tekstzboku"/>
                            </w:pPr>
                          </w:p>
                          <w:p w14:paraId="3F9E80E4" w14:textId="77777777" w:rsidR="00CF1628" w:rsidRPr="00D616D2" w:rsidRDefault="00CF162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CF1628" w:rsidRDefault="00CF1628" w:rsidP="00345F7C">
                      <w:pPr>
                        <w:pStyle w:val="tekstzboku"/>
                      </w:pPr>
                    </w:p>
                    <w:p w14:paraId="59ECA6FD" w14:textId="77777777" w:rsidR="00CF1628" w:rsidRDefault="00CF1628" w:rsidP="00345F7C">
                      <w:pPr>
                        <w:pStyle w:val="tekstzboku"/>
                      </w:pPr>
                    </w:p>
                    <w:p w14:paraId="66CF1C2A" w14:textId="77777777" w:rsidR="00CF1628" w:rsidRDefault="00CF1628" w:rsidP="00345F7C">
                      <w:pPr>
                        <w:pStyle w:val="tekstzboku"/>
                      </w:pPr>
                    </w:p>
                    <w:p w14:paraId="32785272" w14:textId="77777777" w:rsidR="00CF1628" w:rsidRDefault="00CF1628" w:rsidP="00345F7C">
                      <w:pPr>
                        <w:pStyle w:val="tekstzboku"/>
                      </w:pPr>
                    </w:p>
                    <w:p w14:paraId="4CFFBB6D" w14:textId="77777777" w:rsidR="00CF1628" w:rsidRDefault="00CF1628" w:rsidP="00345F7C">
                      <w:pPr>
                        <w:pStyle w:val="tekstzboku"/>
                      </w:pPr>
                    </w:p>
                    <w:p w14:paraId="09C6208A" w14:textId="77777777" w:rsidR="00CF1628" w:rsidRDefault="00CF1628" w:rsidP="00345F7C">
                      <w:pPr>
                        <w:pStyle w:val="tekstzboku"/>
                      </w:pPr>
                    </w:p>
                    <w:p w14:paraId="10DAFCBE" w14:textId="77777777" w:rsidR="00CF1628" w:rsidRDefault="00CF1628" w:rsidP="00345F7C">
                      <w:pPr>
                        <w:pStyle w:val="tekstzboku"/>
                      </w:pPr>
                    </w:p>
                    <w:p w14:paraId="3C1EB7C0" w14:textId="77777777" w:rsidR="00CF1628" w:rsidRDefault="00CF1628" w:rsidP="00345F7C">
                      <w:pPr>
                        <w:pStyle w:val="tekstzboku"/>
                      </w:pPr>
                    </w:p>
                    <w:p w14:paraId="017C1978" w14:textId="77777777" w:rsidR="00CF1628" w:rsidRDefault="00CF1628" w:rsidP="00345F7C">
                      <w:pPr>
                        <w:pStyle w:val="tekstzboku"/>
                      </w:pPr>
                    </w:p>
                    <w:p w14:paraId="10E9C678" w14:textId="77777777" w:rsidR="00CF1628" w:rsidRDefault="00CF1628" w:rsidP="00345F7C">
                      <w:pPr>
                        <w:pStyle w:val="tekstzboku"/>
                      </w:pPr>
                    </w:p>
                    <w:p w14:paraId="736FB412" w14:textId="77777777" w:rsidR="00CF1628" w:rsidRDefault="00CF1628" w:rsidP="00345F7C">
                      <w:pPr>
                        <w:pStyle w:val="tekstzboku"/>
                      </w:pPr>
                    </w:p>
                    <w:p w14:paraId="1F5C1103" w14:textId="77777777" w:rsidR="00CF1628" w:rsidRDefault="00CF1628" w:rsidP="00345F7C">
                      <w:pPr>
                        <w:pStyle w:val="tekstzboku"/>
                      </w:pPr>
                    </w:p>
                    <w:p w14:paraId="2A0562B4" w14:textId="77777777" w:rsidR="00CF1628" w:rsidRDefault="00CF1628" w:rsidP="00345F7C">
                      <w:pPr>
                        <w:pStyle w:val="tekstzboku"/>
                      </w:pPr>
                    </w:p>
                    <w:p w14:paraId="2BA8593A" w14:textId="77777777" w:rsidR="00CF1628" w:rsidRDefault="00CF1628" w:rsidP="00345F7C">
                      <w:pPr>
                        <w:pStyle w:val="tekstzboku"/>
                      </w:pPr>
                    </w:p>
                    <w:p w14:paraId="7473C4A2" w14:textId="77777777" w:rsidR="00CF1628" w:rsidRDefault="00CF1628" w:rsidP="00345F7C">
                      <w:pPr>
                        <w:pStyle w:val="tekstzboku"/>
                      </w:pPr>
                    </w:p>
                    <w:p w14:paraId="184B6E65" w14:textId="77777777" w:rsidR="00CF1628" w:rsidRDefault="00CF1628" w:rsidP="00345F7C">
                      <w:pPr>
                        <w:pStyle w:val="tekstzboku"/>
                      </w:pPr>
                    </w:p>
                    <w:p w14:paraId="20D6CFC4" w14:textId="77777777" w:rsidR="00CF1628" w:rsidRDefault="00CF1628" w:rsidP="00345F7C">
                      <w:pPr>
                        <w:pStyle w:val="tekstzboku"/>
                      </w:pPr>
                    </w:p>
                    <w:p w14:paraId="6BED5915" w14:textId="77777777" w:rsidR="00CF1628" w:rsidRDefault="00CF1628" w:rsidP="00345F7C">
                      <w:pPr>
                        <w:pStyle w:val="tekstzboku"/>
                      </w:pPr>
                    </w:p>
                    <w:p w14:paraId="0B7F7464" w14:textId="77777777" w:rsidR="00CF1628" w:rsidRDefault="00CF1628" w:rsidP="00345F7C">
                      <w:pPr>
                        <w:pStyle w:val="tekstzboku"/>
                      </w:pPr>
                    </w:p>
                    <w:p w14:paraId="33A0DA40" w14:textId="77777777" w:rsidR="00CF1628" w:rsidRDefault="00CF1628" w:rsidP="00345F7C">
                      <w:pPr>
                        <w:pStyle w:val="tekstzboku"/>
                      </w:pPr>
                    </w:p>
                    <w:p w14:paraId="3CE18C63" w14:textId="77777777" w:rsidR="00CF1628" w:rsidRDefault="00CF1628" w:rsidP="00345F7C">
                      <w:pPr>
                        <w:pStyle w:val="tekstzboku"/>
                      </w:pPr>
                    </w:p>
                    <w:p w14:paraId="33D38237" w14:textId="77777777" w:rsidR="00CF1628" w:rsidRDefault="00CF1628" w:rsidP="00345F7C">
                      <w:pPr>
                        <w:pStyle w:val="tekstzboku"/>
                      </w:pPr>
                    </w:p>
                    <w:p w14:paraId="54374010" w14:textId="77777777" w:rsidR="00CF1628" w:rsidRDefault="00CF1628" w:rsidP="00345F7C">
                      <w:pPr>
                        <w:pStyle w:val="tekstzboku"/>
                      </w:pPr>
                    </w:p>
                    <w:p w14:paraId="66A1759C" w14:textId="77777777" w:rsidR="00CF1628" w:rsidRDefault="00CF1628" w:rsidP="00345F7C">
                      <w:pPr>
                        <w:pStyle w:val="tekstzboku"/>
                      </w:pPr>
                    </w:p>
                    <w:p w14:paraId="5B29CCAB" w14:textId="77777777" w:rsidR="00CF1628" w:rsidRDefault="00CF1628" w:rsidP="00345F7C">
                      <w:pPr>
                        <w:pStyle w:val="tekstzboku"/>
                      </w:pPr>
                    </w:p>
                    <w:p w14:paraId="6D9DA4A5" w14:textId="77777777" w:rsidR="00CF1628" w:rsidRDefault="00CF1628" w:rsidP="00345F7C">
                      <w:pPr>
                        <w:pStyle w:val="tekstzboku"/>
                      </w:pPr>
                    </w:p>
                    <w:p w14:paraId="53C236B1" w14:textId="77777777" w:rsidR="00CF1628" w:rsidRDefault="00CF1628" w:rsidP="00345F7C">
                      <w:pPr>
                        <w:pStyle w:val="tekstzboku"/>
                      </w:pPr>
                    </w:p>
                    <w:p w14:paraId="5CB8FBBE" w14:textId="77777777" w:rsidR="00CF1628" w:rsidRPr="00074DD8" w:rsidRDefault="00CF1628" w:rsidP="00345F7C">
                      <w:pPr>
                        <w:pStyle w:val="tekstzboku"/>
                      </w:pPr>
                    </w:p>
                    <w:p w14:paraId="3F9E80E4" w14:textId="77777777" w:rsidR="00CF1628" w:rsidRPr="00D616D2" w:rsidRDefault="00CF162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1C449A38" w:rsidR="00345F7C" w:rsidRPr="00674189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74189">
        <w:rPr>
          <w:shd w:val="clear" w:color="auto" w:fill="FFFFFF"/>
        </w:rPr>
        <w:t xml:space="preserve">W </w:t>
      </w:r>
      <w:r w:rsidR="00C115C4">
        <w:rPr>
          <w:shd w:val="clear" w:color="auto" w:fill="FFFFFF"/>
        </w:rPr>
        <w:t>styczniu - kwietniu</w:t>
      </w:r>
      <w:r w:rsidR="00086EB9" w:rsidRPr="00674189">
        <w:rPr>
          <w:shd w:val="clear" w:color="auto" w:fill="FFFFFF"/>
        </w:rPr>
        <w:t xml:space="preserve"> </w:t>
      </w:r>
      <w:r w:rsidR="00ED4F14" w:rsidRPr="00674189">
        <w:rPr>
          <w:shd w:val="clear" w:color="auto" w:fill="FFFFFF"/>
        </w:rPr>
        <w:t>202</w:t>
      </w:r>
      <w:r w:rsidR="00086EB9" w:rsidRPr="00674189">
        <w:rPr>
          <w:shd w:val="clear" w:color="auto" w:fill="FFFFFF"/>
        </w:rPr>
        <w:t>2</w:t>
      </w:r>
      <w:r w:rsidR="00ED4F14" w:rsidRPr="00674189">
        <w:rPr>
          <w:shd w:val="clear" w:color="auto" w:fill="FFFFFF"/>
        </w:rPr>
        <w:t xml:space="preserve"> </w:t>
      </w:r>
      <w:r w:rsidR="00A67662" w:rsidRPr="00674189">
        <w:rPr>
          <w:shd w:val="clear" w:color="auto" w:fill="FFFFFF"/>
        </w:rPr>
        <w:t xml:space="preserve">r. </w:t>
      </w:r>
      <w:r w:rsidR="0000469F" w:rsidRPr="00674189">
        <w:rPr>
          <w:shd w:val="clear" w:color="auto" w:fill="FFFFFF"/>
        </w:rPr>
        <w:t xml:space="preserve">wśród głównych partnerów handlowych Polski </w:t>
      </w:r>
      <w:r w:rsidR="00B17717" w:rsidRPr="00674189">
        <w:rPr>
          <w:shd w:val="clear" w:color="auto" w:fill="FFFFFF"/>
        </w:rPr>
        <w:t xml:space="preserve">nie </w:t>
      </w:r>
      <w:r w:rsidR="0000469F" w:rsidRPr="00674189">
        <w:rPr>
          <w:shd w:val="clear" w:color="auto" w:fill="FFFFFF"/>
        </w:rPr>
        <w:t xml:space="preserve">odnotowano </w:t>
      </w:r>
      <w:r w:rsidR="00B17717" w:rsidRPr="00674189">
        <w:rPr>
          <w:shd w:val="clear" w:color="auto" w:fill="FFFFFF"/>
        </w:rPr>
        <w:t xml:space="preserve">spadku w </w:t>
      </w:r>
      <w:r w:rsidR="00A40596" w:rsidRPr="00674189">
        <w:rPr>
          <w:shd w:val="clear" w:color="auto" w:fill="FFFFFF"/>
        </w:rPr>
        <w:t>ekspor</w:t>
      </w:r>
      <w:r w:rsidR="00B17717" w:rsidRPr="00674189">
        <w:rPr>
          <w:shd w:val="clear" w:color="auto" w:fill="FFFFFF"/>
        </w:rPr>
        <w:t>cie</w:t>
      </w:r>
      <w:r w:rsidR="00714B76" w:rsidRPr="00674189">
        <w:rPr>
          <w:shd w:val="clear" w:color="auto" w:fill="FFFFFF"/>
        </w:rPr>
        <w:t xml:space="preserve"> ani w imporcie</w:t>
      </w:r>
      <w:r w:rsidR="00BD6EFA" w:rsidRPr="00674189">
        <w:rPr>
          <w:shd w:val="clear" w:color="auto" w:fill="FFFFFF"/>
        </w:rPr>
        <w:t xml:space="preserve"> w porównaniu do analogicznego okresu </w:t>
      </w:r>
      <w:r w:rsidR="007F2A42" w:rsidRPr="00674189">
        <w:rPr>
          <w:shd w:val="clear" w:color="auto" w:fill="FFFFFF"/>
        </w:rPr>
        <w:t>202</w:t>
      </w:r>
      <w:r w:rsidR="00086EB9" w:rsidRPr="00674189">
        <w:rPr>
          <w:shd w:val="clear" w:color="auto" w:fill="FFFFFF"/>
        </w:rPr>
        <w:t>1</w:t>
      </w:r>
      <w:r w:rsidR="00BD6EFA" w:rsidRPr="00674189">
        <w:rPr>
          <w:shd w:val="clear" w:color="auto" w:fill="FFFFFF"/>
        </w:rPr>
        <w:t xml:space="preserve"> roku</w:t>
      </w:r>
      <w:r w:rsidR="0000469F" w:rsidRPr="00674189">
        <w:rPr>
          <w:shd w:val="clear" w:color="auto" w:fill="FFFFFF"/>
        </w:rPr>
        <w:t>.</w:t>
      </w:r>
    </w:p>
    <w:p w14:paraId="2A6CDC91" w14:textId="1A1A203B" w:rsidR="00345F7C" w:rsidRPr="00674189" w:rsidRDefault="00E64E91" w:rsidP="00366025">
      <w:pPr>
        <w:rPr>
          <w:shd w:val="clear" w:color="auto" w:fill="FFFFFF"/>
        </w:rPr>
      </w:pPr>
      <w:r w:rsidRPr="00674189">
        <w:rPr>
          <w:shd w:val="clear" w:color="auto" w:fill="FFFFFF"/>
        </w:rPr>
        <w:t xml:space="preserve">Obroty z pierwszą dziesiątką naszych partnerów handlowych stanowiły </w:t>
      </w:r>
      <w:r w:rsidR="00C248CB" w:rsidRPr="00674189">
        <w:rPr>
          <w:shd w:val="clear" w:color="auto" w:fill="FFFFFF"/>
        </w:rPr>
        <w:t>6</w:t>
      </w:r>
      <w:r w:rsidR="00CA4629" w:rsidRPr="00674189">
        <w:rPr>
          <w:shd w:val="clear" w:color="auto" w:fill="FFFFFF"/>
        </w:rPr>
        <w:t>5</w:t>
      </w:r>
      <w:r w:rsidR="00C248CB" w:rsidRPr="00674189">
        <w:rPr>
          <w:shd w:val="clear" w:color="auto" w:fill="FFFFFF"/>
        </w:rPr>
        <w:t>,</w:t>
      </w:r>
      <w:r w:rsidR="00DD004B">
        <w:rPr>
          <w:shd w:val="clear" w:color="auto" w:fill="FFFFFF"/>
        </w:rPr>
        <w:t>8</w:t>
      </w:r>
      <w:r w:rsidRPr="00674189">
        <w:rPr>
          <w:shd w:val="clear" w:color="auto" w:fill="FFFFFF"/>
        </w:rPr>
        <w:t>% eksportu (w </w:t>
      </w:r>
      <w:r w:rsidR="00357C42" w:rsidRPr="00674189">
        <w:rPr>
          <w:shd w:val="clear" w:color="auto" w:fill="FFFFFF"/>
        </w:rPr>
        <w:t xml:space="preserve">analogicznym okresie </w:t>
      </w:r>
      <w:r w:rsidR="007F2A42" w:rsidRPr="00674189">
        <w:rPr>
          <w:shd w:val="clear" w:color="auto" w:fill="FFFFFF"/>
        </w:rPr>
        <w:t>202</w:t>
      </w:r>
      <w:r w:rsidR="002A2928" w:rsidRPr="00674189">
        <w:rPr>
          <w:shd w:val="clear" w:color="auto" w:fill="FFFFFF"/>
        </w:rPr>
        <w:t>1</w:t>
      </w:r>
      <w:r w:rsidRPr="00674189">
        <w:rPr>
          <w:shd w:val="clear" w:color="auto" w:fill="FFFFFF"/>
        </w:rPr>
        <w:t xml:space="preserve"> r. </w:t>
      </w:r>
      <w:r w:rsidR="006C6477" w:rsidRPr="00210739">
        <w:rPr>
          <w:shd w:val="clear" w:color="auto" w:fill="FFFFFF"/>
        </w:rPr>
        <w:t>65,</w:t>
      </w:r>
      <w:r w:rsidR="00016CA5" w:rsidRPr="00210739">
        <w:rPr>
          <w:shd w:val="clear" w:color="auto" w:fill="FFFFFF"/>
        </w:rPr>
        <w:t>3</w:t>
      </w:r>
      <w:r w:rsidR="008650F1" w:rsidRPr="0021073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 xml:space="preserve">%), a importu ogółem – </w:t>
      </w:r>
      <w:r w:rsidR="004260F2" w:rsidRPr="00674189">
        <w:rPr>
          <w:shd w:val="clear" w:color="auto" w:fill="FFFFFF"/>
        </w:rPr>
        <w:t>6</w:t>
      </w:r>
      <w:r w:rsidR="000B10A9">
        <w:rPr>
          <w:shd w:val="clear" w:color="auto" w:fill="FFFFFF"/>
        </w:rPr>
        <w:t>4</w:t>
      </w:r>
      <w:r w:rsidRPr="00674189">
        <w:rPr>
          <w:shd w:val="clear" w:color="auto" w:fill="FFFFFF"/>
        </w:rPr>
        <w:t>,</w:t>
      </w:r>
      <w:r w:rsidR="000B10A9">
        <w:rPr>
          <w:shd w:val="clear" w:color="auto" w:fill="FFFFFF"/>
        </w:rPr>
        <w:t>8</w:t>
      </w:r>
      <w:r w:rsidRPr="00674189">
        <w:rPr>
          <w:shd w:val="clear" w:color="auto" w:fill="FFFFFF"/>
        </w:rPr>
        <w:t xml:space="preserve">% (wobec </w:t>
      </w:r>
      <w:r w:rsidR="000B04A4" w:rsidRPr="00674189">
        <w:rPr>
          <w:shd w:val="clear" w:color="auto" w:fill="FFFFFF"/>
        </w:rPr>
        <w:t>6</w:t>
      </w:r>
      <w:r w:rsidR="00D64A86">
        <w:rPr>
          <w:shd w:val="clear" w:color="auto" w:fill="FFFFFF"/>
        </w:rPr>
        <w:t>4</w:t>
      </w:r>
      <w:r w:rsidR="000B04A4" w:rsidRPr="00674189">
        <w:rPr>
          <w:shd w:val="clear" w:color="auto" w:fill="FFFFFF"/>
        </w:rPr>
        <w:t>,</w:t>
      </w:r>
      <w:r w:rsidR="00D64A86">
        <w:rPr>
          <w:shd w:val="clear" w:color="auto" w:fill="FFFFFF"/>
        </w:rPr>
        <w:t>8</w:t>
      </w:r>
      <w:r w:rsidRPr="00674189">
        <w:rPr>
          <w:shd w:val="clear" w:color="auto" w:fill="FFFFFF"/>
        </w:rPr>
        <w:t xml:space="preserve">% w </w:t>
      </w:r>
      <w:r w:rsidR="00225101" w:rsidRPr="00674189">
        <w:rPr>
          <w:shd w:val="clear" w:color="auto" w:fill="FFFFFF"/>
        </w:rPr>
        <w:t>styczniu</w:t>
      </w:r>
      <w:r w:rsidR="00C01C0A" w:rsidRPr="00674189">
        <w:rPr>
          <w:shd w:val="clear" w:color="auto" w:fill="FFFFFF"/>
        </w:rPr>
        <w:t xml:space="preserve"> - </w:t>
      </w:r>
      <w:r w:rsidR="00184BCF">
        <w:rPr>
          <w:shd w:val="clear" w:color="auto" w:fill="FFFFFF"/>
        </w:rPr>
        <w:t>kwietniu</w:t>
      </w:r>
      <w:r w:rsidR="00F92199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20</w:t>
      </w:r>
      <w:r w:rsidR="00357C42" w:rsidRPr="00674189">
        <w:rPr>
          <w:shd w:val="clear" w:color="auto" w:fill="FFFFFF"/>
        </w:rPr>
        <w:t>2</w:t>
      </w:r>
      <w:r w:rsidR="002A2928" w:rsidRPr="00674189">
        <w:rPr>
          <w:shd w:val="clear" w:color="auto" w:fill="FFFFFF"/>
        </w:rPr>
        <w:t>1</w:t>
      </w:r>
      <w:r w:rsidRPr="00674189">
        <w:rPr>
          <w:shd w:val="clear" w:color="auto" w:fill="FFFFFF"/>
        </w:rPr>
        <w:t xml:space="preserve"> r.).</w:t>
      </w:r>
    </w:p>
    <w:p w14:paraId="2D56762D" w14:textId="713E162C" w:rsidR="00ED3B34" w:rsidRPr="00674189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74189">
        <w:rPr>
          <w:shd w:val="clear" w:color="auto" w:fill="FFFFFF"/>
        </w:rPr>
        <w:t xml:space="preserve">Udział Niemiec </w:t>
      </w:r>
      <w:r w:rsidR="000F2529" w:rsidRPr="00674189">
        <w:rPr>
          <w:shd w:val="clear" w:color="auto" w:fill="FFFFFF"/>
        </w:rPr>
        <w:t xml:space="preserve">w eksporcie zmniejszył się w porównaniu z analogicznym </w:t>
      </w:r>
      <w:r w:rsidR="00C248CB" w:rsidRPr="00674189">
        <w:rPr>
          <w:shd w:val="clear" w:color="auto" w:fill="FFFFFF"/>
        </w:rPr>
        <w:t xml:space="preserve">okresem ub. r. o </w:t>
      </w:r>
      <w:r w:rsidR="004B1B50" w:rsidRPr="00674189">
        <w:rPr>
          <w:shd w:val="clear" w:color="auto" w:fill="FFFFFF"/>
        </w:rPr>
        <w:t>1,</w:t>
      </w:r>
      <w:r w:rsidR="00D64A86">
        <w:rPr>
          <w:shd w:val="clear" w:color="auto" w:fill="FFFFFF"/>
        </w:rPr>
        <w:t>2</w:t>
      </w:r>
      <w:r w:rsidR="007F2A42" w:rsidRPr="00674189">
        <w:rPr>
          <w:shd w:val="clear" w:color="auto" w:fill="FFFFFF"/>
        </w:rPr>
        <w:t xml:space="preserve"> p. proc. i wyniósł 2</w:t>
      </w:r>
      <w:r w:rsidR="00D1324D" w:rsidRPr="00674189">
        <w:rPr>
          <w:shd w:val="clear" w:color="auto" w:fill="FFFFFF"/>
        </w:rPr>
        <w:t>7</w:t>
      </w:r>
      <w:r w:rsidR="007F2A42" w:rsidRPr="00674189">
        <w:rPr>
          <w:shd w:val="clear" w:color="auto" w:fill="FFFFFF"/>
        </w:rPr>
        <w:t>,</w:t>
      </w:r>
      <w:r w:rsidR="000B10A9">
        <w:rPr>
          <w:shd w:val="clear" w:color="auto" w:fill="FFFFFF"/>
        </w:rPr>
        <w:t>8</w:t>
      </w:r>
      <w:r w:rsidR="000F2529" w:rsidRPr="00674189">
        <w:rPr>
          <w:shd w:val="clear" w:color="auto" w:fill="FFFFFF"/>
        </w:rPr>
        <w:t>%</w:t>
      </w:r>
      <w:r w:rsidRPr="00674189">
        <w:rPr>
          <w:shd w:val="clear" w:color="auto" w:fill="FFFFFF"/>
        </w:rPr>
        <w:t>, a w imporcie</w:t>
      </w:r>
      <w:r w:rsidR="00ED7CBA" w:rsidRPr="00674189">
        <w:rPr>
          <w:shd w:val="clear" w:color="auto" w:fill="FFFFFF"/>
        </w:rPr>
        <w:t xml:space="preserve"> spadł</w:t>
      </w:r>
      <w:r w:rsidRPr="00674189">
        <w:rPr>
          <w:shd w:val="clear" w:color="auto" w:fill="FFFFFF"/>
        </w:rPr>
        <w:t xml:space="preserve"> o </w:t>
      </w:r>
      <w:r w:rsidR="00126908" w:rsidRPr="00674189">
        <w:rPr>
          <w:shd w:val="clear" w:color="auto" w:fill="FFFFFF"/>
        </w:rPr>
        <w:t>1,</w:t>
      </w:r>
      <w:r w:rsidR="005E066B" w:rsidRPr="00674189">
        <w:rPr>
          <w:shd w:val="clear" w:color="auto" w:fill="FFFFFF"/>
        </w:rPr>
        <w:t>7</w:t>
      </w:r>
      <w:r w:rsidRPr="00674189">
        <w:rPr>
          <w:shd w:val="clear" w:color="auto" w:fill="FFFFFF"/>
        </w:rPr>
        <w:t xml:space="preserve"> p. proc</w:t>
      </w:r>
      <w:r w:rsidR="00772D14" w:rsidRPr="00674189">
        <w:rPr>
          <w:shd w:val="clear" w:color="auto" w:fill="FFFFFF"/>
        </w:rPr>
        <w:t>.</w:t>
      </w:r>
      <w:r w:rsidRPr="00674189">
        <w:rPr>
          <w:shd w:val="clear" w:color="auto" w:fill="FFFFFF"/>
        </w:rPr>
        <w:t xml:space="preserve"> i stanowił </w:t>
      </w:r>
      <w:r w:rsidR="00672129" w:rsidRPr="00674189">
        <w:rPr>
          <w:shd w:val="clear" w:color="auto" w:fill="FFFFFF"/>
        </w:rPr>
        <w:t>2</w:t>
      </w:r>
      <w:r w:rsidR="007F2A42" w:rsidRPr="00674189">
        <w:rPr>
          <w:shd w:val="clear" w:color="auto" w:fill="FFFFFF"/>
        </w:rPr>
        <w:t>0</w:t>
      </w:r>
      <w:r w:rsidR="00672129" w:rsidRPr="00674189">
        <w:rPr>
          <w:shd w:val="clear" w:color="auto" w:fill="FFFFFF"/>
        </w:rPr>
        <w:t>,</w:t>
      </w:r>
      <w:r w:rsidR="00D64A86">
        <w:rPr>
          <w:shd w:val="clear" w:color="auto" w:fill="FFFFFF"/>
        </w:rPr>
        <w:t>3</w:t>
      </w:r>
      <w:r w:rsidR="00937786" w:rsidRPr="00674189">
        <w:rPr>
          <w:shd w:val="clear" w:color="auto" w:fill="FFFFFF"/>
        </w:rPr>
        <w:t>%</w:t>
      </w:r>
      <w:r w:rsidRPr="00674189">
        <w:rPr>
          <w:shd w:val="clear" w:color="auto" w:fill="FFFFFF"/>
        </w:rPr>
        <w:t xml:space="preserve">. Dodatnie saldo wyniosło </w:t>
      </w:r>
      <w:r w:rsidR="00B8123D">
        <w:rPr>
          <w:shd w:val="clear" w:color="auto" w:fill="FFFFFF"/>
        </w:rPr>
        <w:t>27</w:t>
      </w:r>
      <w:r w:rsidR="007F2A42" w:rsidRPr="00674189">
        <w:rPr>
          <w:shd w:val="clear" w:color="auto" w:fill="FFFFFF"/>
        </w:rPr>
        <w:t>,</w:t>
      </w:r>
      <w:r w:rsidR="00B8123D">
        <w:rPr>
          <w:shd w:val="clear" w:color="auto" w:fill="FFFFFF"/>
        </w:rPr>
        <w:t>4</w:t>
      </w:r>
      <w:r w:rsidRPr="00674189">
        <w:rPr>
          <w:shd w:val="clear" w:color="auto" w:fill="FFFFFF"/>
        </w:rPr>
        <w:t xml:space="preserve"> 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</w:t>
      </w:r>
      <w:r w:rsidR="00A52A97" w:rsidRPr="00674189">
        <w:rPr>
          <w:shd w:val="clear" w:color="auto" w:fill="FFFFFF"/>
        </w:rPr>
        <w:t>PLN</w:t>
      </w:r>
      <w:r w:rsidRPr="00674189">
        <w:rPr>
          <w:shd w:val="clear" w:color="auto" w:fill="FFFFFF"/>
        </w:rPr>
        <w:t xml:space="preserve"> (</w:t>
      </w:r>
      <w:r w:rsidR="00FE3963">
        <w:rPr>
          <w:shd w:val="clear" w:color="auto" w:fill="FFFFFF"/>
        </w:rPr>
        <w:t>6</w:t>
      </w:r>
      <w:r w:rsidR="00EE7986">
        <w:rPr>
          <w:shd w:val="clear" w:color="auto" w:fill="FFFFFF"/>
        </w:rPr>
        <w:t>,7</w:t>
      </w:r>
      <w:r w:rsidR="0087350E" w:rsidRPr="00674189">
        <w:rPr>
          <w:shd w:val="clear" w:color="auto" w:fill="FFFFFF"/>
        </w:rPr>
        <w:t xml:space="preserve"> </w:t>
      </w:r>
      <w:r w:rsidR="00F70DA2" w:rsidRPr="00674189">
        <w:rPr>
          <w:shd w:val="clear" w:color="auto" w:fill="FFFFFF"/>
        </w:rPr>
        <w:t>mld</w:t>
      </w:r>
      <w:r w:rsidRPr="00674189">
        <w:rPr>
          <w:shd w:val="clear" w:color="auto" w:fill="FFFFFF"/>
        </w:rPr>
        <w:t xml:space="preserve"> USD, </w:t>
      </w:r>
      <w:r w:rsidR="00EE7986">
        <w:rPr>
          <w:shd w:val="clear" w:color="auto" w:fill="FFFFFF"/>
        </w:rPr>
        <w:t>6</w:t>
      </w:r>
      <w:r w:rsidR="007F2A42" w:rsidRPr="00674189">
        <w:rPr>
          <w:shd w:val="clear" w:color="auto" w:fill="FFFFFF"/>
        </w:rPr>
        <w:t>,</w:t>
      </w:r>
      <w:r w:rsidR="00EE7986">
        <w:rPr>
          <w:shd w:val="clear" w:color="auto" w:fill="FFFFFF"/>
        </w:rPr>
        <w:t>0</w:t>
      </w:r>
      <w:r w:rsidR="008D7E17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EUR) wobec </w:t>
      </w:r>
      <w:r w:rsidR="0056412D" w:rsidRPr="00674189">
        <w:rPr>
          <w:shd w:val="clear" w:color="auto" w:fill="FFFFFF"/>
        </w:rPr>
        <w:t>3</w:t>
      </w:r>
      <w:r w:rsidR="00FE3963">
        <w:rPr>
          <w:shd w:val="clear" w:color="auto" w:fill="FFFFFF"/>
        </w:rPr>
        <w:t>2</w:t>
      </w:r>
      <w:r w:rsidR="00484824" w:rsidRPr="00674189">
        <w:rPr>
          <w:shd w:val="clear" w:color="auto" w:fill="FFFFFF"/>
        </w:rPr>
        <w:t>,</w:t>
      </w:r>
      <w:r w:rsidR="00FE3963">
        <w:rPr>
          <w:shd w:val="clear" w:color="auto" w:fill="FFFFFF"/>
        </w:rPr>
        <w:t>8</w:t>
      </w:r>
      <w:r w:rsidR="0040713E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</w:t>
      </w:r>
      <w:r w:rsidR="00A52A97" w:rsidRPr="00674189">
        <w:rPr>
          <w:shd w:val="clear" w:color="auto" w:fill="FFFFFF"/>
        </w:rPr>
        <w:t>PLN</w:t>
      </w:r>
      <w:r w:rsidRPr="00674189">
        <w:rPr>
          <w:shd w:val="clear" w:color="auto" w:fill="FFFFFF"/>
        </w:rPr>
        <w:t xml:space="preserve"> (</w:t>
      </w:r>
      <w:r w:rsidR="00FE3963">
        <w:rPr>
          <w:shd w:val="clear" w:color="auto" w:fill="FFFFFF"/>
        </w:rPr>
        <w:t>8</w:t>
      </w:r>
      <w:r w:rsidR="00484824" w:rsidRPr="00674189">
        <w:rPr>
          <w:shd w:val="clear" w:color="auto" w:fill="FFFFFF"/>
        </w:rPr>
        <w:t>,</w:t>
      </w:r>
      <w:r w:rsidR="00FE3963">
        <w:rPr>
          <w:shd w:val="clear" w:color="auto" w:fill="FFFFFF"/>
        </w:rPr>
        <w:t>7</w:t>
      </w:r>
      <w:r w:rsidRPr="00674189">
        <w:rPr>
          <w:shd w:val="clear" w:color="auto" w:fill="FFFFFF"/>
        </w:rPr>
        <w:t xml:space="preserve"> 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USD, </w:t>
      </w:r>
      <w:r w:rsidR="00FE3963">
        <w:rPr>
          <w:shd w:val="clear" w:color="auto" w:fill="FFFFFF"/>
        </w:rPr>
        <w:t>7</w:t>
      </w:r>
      <w:r w:rsidR="00484824" w:rsidRPr="00674189">
        <w:rPr>
          <w:shd w:val="clear" w:color="auto" w:fill="FFFFFF"/>
        </w:rPr>
        <w:t>,</w:t>
      </w:r>
      <w:r w:rsidR="00170787" w:rsidRPr="00674189">
        <w:rPr>
          <w:shd w:val="clear" w:color="auto" w:fill="FFFFFF"/>
        </w:rPr>
        <w:t>2</w:t>
      </w:r>
      <w:r w:rsidR="00F60FB1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EUR) </w:t>
      </w:r>
      <w:r w:rsidR="00483835" w:rsidRPr="00674189">
        <w:rPr>
          <w:shd w:val="clear" w:color="auto" w:fill="FFFFFF"/>
        </w:rPr>
        <w:t xml:space="preserve">w </w:t>
      </w:r>
      <w:r w:rsidR="00FD3FAE" w:rsidRPr="00674189">
        <w:rPr>
          <w:shd w:val="clear" w:color="auto" w:fill="FFFFFF"/>
        </w:rPr>
        <w:t xml:space="preserve">analogicznym okresie </w:t>
      </w:r>
      <w:r w:rsidR="007F2A42" w:rsidRPr="00674189">
        <w:rPr>
          <w:shd w:val="clear" w:color="auto" w:fill="FFFFFF"/>
        </w:rPr>
        <w:t>202</w:t>
      </w:r>
      <w:r w:rsidR="002C6AB8" w:rsidRPr="00674189">
        <w:rPr>
          <w:shd w:val="clear" w:color="auto" w:fill="FFFFFF"/>
        </w:rPr>
        <w:t>1</w:t>
      </w:r>
      <w:r w:rsidR="00FD3FAE" w:rsidRPr="00674189">
        <w:rPr>
          <w:shd w:val="clear" w:color="auto" w:fill="FFFFFF"/>
        </w:rPr>
        <w:t xml:space="preserve"> </w:t>
      </w:r>
      <w:r w:rsidR="00483835" w:rsidRPr="00674189">
        <w:rPr>
          <w:shd w:val="clear" w:color="auto" w:fill="FFFFFF"/>
        </w:rPr>
        <w:t>r</w:t>
      </w:r>
      <w:r w:rsidR="00FD3FAE" w:rsidRPr="00674189">
        <w:rPr>
          <w:shd w:val="clear" w:color="auto" w:fill="FFFFFF"/>
        </w:rPr>
        <w:t>oku</w:t>
      </w:r>
      <w:r w:rsidR="00483835" w:rsidRPr="00674189">
        <w:rPr>
          <w:shd w:val="clear" w:color="auto" w:fill="FFFFFF"/>
        </w:rPr>
        <w:t>.</w:t>
      </w:r>
      <w:r w:rsidR="00BE3BF9" w:rsidRPr="00674189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62410A8E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kwietniu 2022 r. wyniósł 9,0 mld PLN, 2,2 mld USD oraz 2,0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498BD002" w:rsidR="00CF1628" w:rsidRPr="00210739" w:rsidRDefault="00CF1628" w:rsidP="00A00ADB">
                            <w:pPr>
                              <w:pStyle w:val="tekstzboku"/>
                            </w:pPr>
                            <w:r w:rsidRPr="00210739">
                              <w:t>Import z Wielkiej Brytanii w styczniu - kwietniu 2022 r. wyniósł 9,0 mld PLN, 2,2 mld USD oraz 2,0 mld EUR</w:t>
                            </w:r>
                          </w:p>
                          <w:p w14:paraId="24015A48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62F14F53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5E7D14D1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7F9484D1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7FB83F88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5A6A3D1D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38B7735A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70D11A29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20E58843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20A94570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18D99E06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6F9018D4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06157641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00664B32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6F5F7DC0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3D681E9F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5E6B82F7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5D8C2953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651A4F0F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3D57E098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6F500181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6B56AD58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7744EFFE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2AB7DA30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6A3A211A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5314CF17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60598DBB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669F19BF" w14:textId="77777777" w:rsidR="00CF1628" w:rsidRPr="00666F55" w:rsidRDefault="00CF1628" w:rsidP="00A00ADB">
                            <w:pPr>
                              <w:pStyle w:val="tekstzboku"/>
                            </w:pPr>
                          </w:p>
                          <w:p w14:paraId="00AB93ED" w14:textId="77777777" w:rsidR="00CF1628" w:rsidRPr="00666F55" w:rsidRDefault="00CF162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kwietniu 2022 r. wyniósł 9,0 mld PLN, 2,2 mld USD oraz 2,0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" filled="f" stroked="f">
                <v:textbox>
                  <w:txbxContent>
                    <w:p w14:paraId="6A784BD0" w14:textId="498BD002" w:rsidR="00CF1628" w:rsidRPr="00210739" w:rsidRDefault="00CF1628" w:rsidP="00A00ADB">
                      <w:pPr>
                        <w:pStyle w:val="tekstzboku"/>
                      </w:pPr>
                      <w:r w:rsidRPr="00210739">
                        <w:t>Import z Wielkiej Brytanii w styczniu - kwietniu 2022 r. wyniósł 9,0 mld PLN, 2,2 mld USD oraz 2,0 mld EUR</w:t>
                      </w:r>
                    </w:p>
                    <w:p w14:paraId="24015A48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62F14F53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5E7D14D1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7F9484D1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7FB83F88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5A6A3D1D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38B7735A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70D11A29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20E58843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20A94570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18D99E06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6F9018D4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06157641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00664B32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6F5F7DC0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3D681E9F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5E6B82F7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5D8C2953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651A4F0F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3D57E098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6F500181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6B56AD58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7744EFFE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2AB7DA30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6A3A211A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5314CF17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60598DBB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669F19BF" w14:textId="77777777" w:rsidR="00CF1628" w:rsidRPr="00666F55" w:rsidRDefault="00CF1628" w:rsidP="00A00ADB">
                      <w:pPr>
                        <w:pStyle w:val="tekstzboku"/>
                      </w:pPr>
                    </w:p>
                    <w:p w14:paraId="00AB93ED" w14:textId="77777777" w:rsidR="00CF1628" w:rsidRPr="00666F55" w:rsidRDefault="00CF162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743D8C" w14:textId="15229896" w:rsidR="00366025" w:rsidRPr="005F3D74" w:rsidRDefault="003162CC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84BCF">
              <w:rPr>
                <w:rFonts w:cs="Arial"/>
                <w:sz w:val="16"/>
                <w:szCs w:val="16"/>
              </w:rPr>
              <w:t>IV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05A26550" w14:textId="3A0E6C82"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</w:t>
            </w:r>
            <w:r w:rsidR="001C6488">
              <w:rPr>
                <w:rFonts w:cs="Arial"/>
                <w:sz w:val="16"/>
                <w:szCs w:val="16"/>
              </w:rPr>
              <w:t xml:space="preserve">– </w:t>
            </w:r>
            <w:r w:rsidR="00184BCF">
              <w:rPr>
                <w:rFonts w:cs="Arial"/>
                <w:sz w:val="16"/>
                <w:szCs w:val="16"/>
              </w:rPr>
              <w:t>IV</w:t>
            </w:r>
            <w:r w:rsidR="001C6488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</w:t>
            </w:r>
            <w:r w:rsidR="002C6AB8">
              <w:rPr>
                <w:rFonts w:cs="Arial"/>
                <w:sz w:val="16"/>
                <w:szCs w:val="16"/>
              </w:rPr>
              <w:t>1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14:paraId="42156D9A" w14:textId="102D99DA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1C6488">
              <w:rPr>
                <w:rFonts w:cs="Arial"/>
                <w:sz w:val="16"/>
                <w:szCs w:val="16"/>
              </w:rPr>
              <w:t xml:space="preserve">- </w:t>
            </w:r>
            <w:r w:rsidR="00184BCF">
              <w:rPr>
                <w:rFonts w:cs="Arial"/>
                <w:sz w:val="16"/>
                <w:szCs w:val="16"/>
              </w:rPr>
              <w:t>IV</w:t>
            </w:r>
          </w:p>
        </w:tc>
      </w:tr>
      <w:tr w:rsidR="00A44ACB" w:rsidRPr="00366025" w14:paraId="7A394480" w14:textId="77777777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6759A6" w:rsidRPr="004E3876" w14:paraId="394BD938" w14:textId="77777777" w:rsidTr="00486B8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0D43CB" w14:textId="77777777" w:rsidR="006759A6" w:rsidRPr="00206A18" w:rsidRDefault="006759A6" w:rsidP="006759A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EEAC8C" w14:textId="29A2A7EA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E3C9E" w14:textId="72BF8C23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48575B" w14:textId="1B192E77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4C35B9" w14:textId="2F387FC3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B5B0D4" w14:textId="3E60323E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4D9ED1" w14:textId="06FAC274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D27DAE" w14:textId="4F4D6727" w:rsidR="006759A6" w:rsidRPr="00EE7986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29,0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F2C808A" w14:textId="7D53364D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27,8</w:t>
            </w:r>
          </w:p>
        </w:tc>
      </w:tr>
      <w:tr w:rsidR="006759A6" w:rsidRPr="004E3876" w14:paraId="3615D701" w14:textId="77777777" w:rsidTr="00486B8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D8FDD4" w14:textId="77777777" w:rsidR="006759A6" w:rsidRPr="00206A18" w:rsidRDefault="006759A6" w:rsidP="006759A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8E889A" w14:textId="46FBCA2E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1B6CF1" w14:textId="37D6960E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2F09BB" w14:textId="55F4E392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951CE7" w14:textId="4533EBAD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82BF2F" w14:textId="394DFDD3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ED2BD0" w14:textId="6932EF69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B6BE2E" w14:textId="639FAF3D" w:rsidR="006759A6" w:rsidRPr="00EE7986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8AAA8AE" w14:textId="38C3C00A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6759A6" w:rsidRPr="004E3876" w14:paraId="15CA1AD3" w14:textId="77777777" w:rsidTr="00486B8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E61940" w14:textId="77777777" w:rsidR="006759A6" w:rsidRPr="00206A18" w:rsidRDefault="006759A6" w:rsidP="006759A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63AEEC" w14:textId="37E12252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3A8B8B" w14:textId="22171E02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083E59" w14:textId="161F9349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4C90B6" w14:textId="54127EDB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584852" w14:textId="6D04EEB5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DB4017" w14:textId="3ABD37B8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369C15" w14:textId="7C7E8014" w:rsidR="006759A6" w:rsidRPr="00EE7986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C0E907F" w14:textId="6816BBF4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</w:tr>
      <w:tr w:rsidR="006759A6" w:rsidRPr="004E3876" w14:paraId="521B60B7" w14:textId="77777777" w:rsidTr="00486B8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73DD75" w14:textId="77777777" w:rsidR="006759A6" w:rsidRPr="00206A18" w:rsidRDefault="006759A6" w:rsidP="006759A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038BF3" w14:textId="50BC053F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1CB6D4" w14:textId="3223A280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9EBCC7" w14:textId="3D5F24DF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BD0F5D" w14:textId="1F9854AF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031A02" w14:textId="326035FB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09938B" w14:textId="153403D8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86E2D03" w14:textId="75839A5A" w:rsidR="006759A6" w:rsidRPr="00EE7986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5C1AD1F" w14:textId="5B5CF6D5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</w:tr>
      <w:tr w:rsidR="006759A6" w:rsidRPr="004E3876" w14:paraId="0001D6F4" w14:textId="77777777" w:rsidTr="00486B8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5A403E" w14:textId="77777777" w:rsidR="006759A6" w:rsidRPr="00206A18" w:rsidRDefault="006759A6" w:rsidP="006759A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F7CB7" w14:textId="75209234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404B6E" w14:textId="7570AA3E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9A715C" w14:textId="78B3DEA5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FBAB50" w14:textId="410419E6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E8148C" w14:textId="3B18E133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691BB1" w14:textId="2005F566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C585786" w14:textId="59D2C51C" w:rsidR="006759A6" w:rsidRPr="00EE7986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422A431" w14:textId="0ADB02DC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6759A6" w:rsidRPr="001B6C72" w14:paraId="3F0159C2" w14:textId="77777777" w:rsidTr="00486B8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9FF860" w14:textId="77777777" w:rsidR="006759A6" w:rsidRPr="00206A18" w:rsidRDefault="006759A6" w:rsidP="006759A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085B62" w14:textId="75E546AA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A6A481" w14:textId="3BA8D326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01C3E7" w14:textId="1A572FED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C542FF" w14:textId="4278E9BF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A7EE73" w14:textId="6ABA83A4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73AC5D" w14:textId="43F3F88F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A8258E" w14:textId="34B5254E" w:rsidR="006759A6" w:rsidRPr="00EE7986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6B59426" w14:textId="7655CDCB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6759A6" w:rsidRPr="001B6C72" w14:paraId="5BD28457" w14:textId="77777777" w:rsidTr="00486B8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DD4D28" w14:textId="77777777" w:rsidR="006759A6" w:rsidRPr="00206A18" w:rsidRDefault="006759A6" w:rsidP="006759A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Stany Zjednoczone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E5BDAB" w14:textId="0C3C2C2A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A9FD32" w14:textId="1EA619A9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634A38" w14:textId="79BD5242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232520" w14:textId="631B190F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543436" w14:textId="265BDAAD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63D18F" w14:textId="4C585921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6B41E7" w14:textId="00502D36" w:rsidR="006759A6" w:rsidRPr="00EE7986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6CC046D" w14:textId="1EE0E36D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6759A6" w:rsidRPr="00206A18" w14:paraId="056E5A3B" w14:textId="77777777" w:rsidTr="00486B8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2BE708" w14:textId="77777777" w:rsidR="006759A6" w:rsidRPr="00206A18" w:rsidRDefault="006759A6" w:rsidP="006759A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4AE730" w14:textId="2625FEB5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93E8A4" w14:textId="67F4132B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50AB01" w14:textId="4DC9D512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BD0D85" w14:textId="40286990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BC7E15" w14:textId="216CB6B8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3DD281" w14:textId="3F80DC52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C187C3" w14:textId="77777777" w:rsidR="006759A6" w:rsidRPr="00EE7986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822911" w14:textId="68BBF7D2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6759A6" w:rsidRPr="00206A18" w14:paraId="28A439E4" w14:textId="77777777" w:rsidTr="00486B8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883005" w14:textId="414B68C3" w:rsidR="006759A6" w:rsidRPr="00EE7986" w:rsidRDefault="006759A6" w:rsidP="006759A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 xml:space="preserve">9. Szwecja                                             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A71E90" w14:textId="51959F36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4C3FC6" w14:textId="33A1BB13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A375103" w14:textId="36F56E7E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2BE83C" w14:textId="1792D77C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792149" w14:textId="6F30DD78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FEBF0C" w14:textId="51BC5D49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F3D473" w14:textId="70630B92" w:rsidR="006759A6" w:rsidRPr="00EE7986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B2A163F" w14:textId="5AA6015F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6759A6" w:rsidRPr="00206A18" w14:paraId="28568990" w14:textId="77777777" w:rsidTr="00486B89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4DB2D9" w14:textId="6A0D428D" w:rsidR="006759A6" w:rsidRPr="00EE7986" w:rsidRDefault="006759A6" w:rsidP="006759A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10. Węgry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2D31290" w14:textId="1F3434F6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67BEF17" w14:textId="30CC532A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B8FF17D" w14:textId="5CE42786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C3021B9" w14:textId="53A3661D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D8AA3D3" w14:textId="6905AA84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ABBCBE3" w14:textId="48504F60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1189B595" w14:textId="31C90D36" w:rsidR="006759A6" w:rsidRPr="00EE7986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14:paraId="6B07E12E" w14:textId="75236007" w:rsidR="006759A6" w:rsidRPr="002163B3" w:rsidRDefault="006759A6" w:rsidP="006759A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366025" w:rsidRPr="00366025" w14:paraId="579AC0E0" w14:textId="77777777" w:rsidTr="00D115A8">
        <w:tc>
          <w:tcPr>
            <w:tcW w:w="8023" w:type="dxa"/>
            <w:gridSpan w:val="9"/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AC1257" w:rsidRPr="002F1335" w14:paraId="52D46FDD" w14:textId="77777777" w:rsidTr="00F91CC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E6370D" w14:textId="77777777" w:rsidR="00AC1257" w:rsidRPr="00674189" w:rsidRDefault="00AC1257" w:rsidP="00AC12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DADA38" w14:textId="6B942694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F270C8" w14:textId="5D04F915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DD8BB6" w14:textId="4F8CE2D6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45A40C" w14:textId="3E3DBABD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B365E2" w14:textId="4A8E9B62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585CF3" w14:textId="7F9692D8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F2CBEB" w14:textId="55553FFE" w:rsidR="00AC1257" w:rsidRPr="00AC5735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22,0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B85B096" w14:textId="6A3C771E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</w:tr>
      <w:tr w:rsidR="00AC1257" w:rsidRPr="002F1335" w14:paraId="1AA5C16D" w14:textId="77777777" w:rsidTr="00F91CC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D4576A" w14:textId="77777777" w:rsidR="00AC1257" w:rsidRPr="00674189" w:rsidRDefault="00AC1257" w:rsidP="00AC12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2A4715" w14:textId="79CC74EC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F5FF12" w14:textId="4509F08F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47148D" w14:textId="2663065C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EC5C35" w14:textId="204C32B7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9A482D" w14:textId="585E2AB3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CFC7E7" w14:textId="1C0A4A0D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138,6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34D5C9" w14:textId="776E6A69" w:rsidR="00AC1257" w:rsidRPr="00AC5735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14,0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EFA7D4C" w14:textId="5E135AB4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</w:tr>
      <w:tr w:rsidR="00AC1257" w:rsidRPr="002F1335" w14:paraId="54ECAFB1" w14:textId="77777777" w:rsidTr="00F91CC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FA2CF7" w14:textId="60C91EA8" w:rsidR="00AC1257" w:rsidRPr="00674189" w:rsidRDefault="00AC1257" w:rsidP="00AC12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9BECAE" w14:textId="71C05BAB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D386BB" w14:textId="681B62BC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E4A4A1" w14:textId="236F281D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8C6F28" w14:textId="33818101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9133FC" w14:textId="261E0391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843E4F" w14:textId="6AEB7E92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202,9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574EE4" w14:textId="2FFB129D" w:rsidR="00AC1257" w:rsidRPr="00AC5735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97A53C7" w14:textId="31F29288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</w:tr>
      <w:tr w:rsidR="00AC1257" w:rsidRPr="002F1335" w14:paraId="3A7FB5E1" w14:textId="77777777" w:rsidTr="00F91CC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CEE33" w14:textId="77777777" w:rsidR="00AC1257" w:rsidRPr="00674189" w:rsidRDefault="00AC1257" w:rsidP="00AC12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EAC649" w14:textId="74AC4BEC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C5BB5C" w14:textId="6D6D128D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B16DEC" w14:textId="625F9412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D2C4BC" w14:textId="7967F8EE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D23D82" w14:textId="521D21AE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8E7C91" w14:textId="57E1EECD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4DA670" w14:textId="51AF0077" w:rsidR="00AC1257" w:rsidRPr="00AC5735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5,3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FF6CF68" w14:textId="20D5CBCD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AC1257" w:rsidRPr="002F1335" w14:paraId="1AEF1D00" w14:textId="77777777" w:rsidTr="00F91CC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713E32" w14:textId="77777777" w:rsidR="00AC1257" w:rsidRPr="00674189" w:rsidRDefault="00AC1257" w:rsidP="00AC12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6BEC9E" w14:textId="508798AC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6124D0" w14:textId="7502321E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CE4156" w14:textId="54FA5B6A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AD7128" w14:textId="2E3B0416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DB018B" w14:textId="2FBB5316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D70E8F" w14:textId="08032324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564E5B" w14:textId="00E37E38" w:rsidR="00AC1257" w:rsidRPr="00AC5735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508BAB2" w14:textId="02B39A00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AC1257" w:rsidRPr="002F1335" w14:paraId="5097A744" w14:textId="77777777" w:rsidTr="00F91CC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3856C6" w14:textId="77777777" w:rsidR="00AC1257" w:rsidRPr="00674189" w:rsidRDefault="00AC1257" w:rsidP="00AC12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6. Stany Zjednoczone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65D89A" w14:textId="5AAEB3F1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334A4A" w14:textId="7F75DF3B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B5B127" w14:textId="2B1EE61A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5A0ED1" w14:textId="2CAF93B5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F7461C" w14:textId="499BDD6B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154,3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949865F" w14:textId="7D48E778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165,4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B4E16C" w14:textId="39CAEB73" w:rsidR="00AC1257" w:rsidRPr="00AC5735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A38D030" w14:textId="6FBC02B7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AC1257" w:rsidRPr="002F1335" w14:paraId="467600F1" w14:textId="77777777" w:rsidTr="00F91CC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F8AFC5" w14:textId="43D288C8" w:rsidR="00AC1257" w:rsidRPr="00674189" w:rsidRDefault="00AC1257" w:rsidP="00AC12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7C1121" w14:textId="1796BBF2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A9DC6E" w14:textId="1621F788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7A3FB4" w14:textId="203034BC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EAAAC5" w14:textId="36A46333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A5FAE4" w14:textId="1D246BED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96E6EE" w14:textId="40A97192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725F3BA" w14:textId="71BF5A88" w:rsidR="00AC1257" w:rsidRPr="00AC5735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3,4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6041A68" w14:textId="7D4F4C41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AC1257" w:rsidRPr="00582630" w14:paraId="4966169E" w14:textId="77777777" w:rsidTr="00F91CC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0EEC60" w14:textId="39B72DF2" w:rsidR="00AC1257" w:rsidRPr="00674189" w:rsidRDefault="00AC1257" w:rsidP="00AC12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8EFC03" w14:textId="49ED5F46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66D077" w14:textId="150F99F7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5822BF" w14:textId="137C482B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39D819" w14:textId="0EB84453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240156" w14:textId="06176D9C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541A4E" w14:textId="37BBAB38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8208EA" w14:textId="24C4A025" w:rsidR="00AC1257" w:rsidRPr="00AC5735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09CC608" w14:textId="7396A75C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AC1257" w:rsidRPr="00582630" w14:paraId="5F7AECC8" w14:textId="77777777" w:rsidTr="00F91CC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7E9306" w14:textId="77777777" w:rsidR="00AC1257" w:rsidRPr="00206A18" w:rsidRDefault="00AC1257" w:rsidP="00AC12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DB2F09" w14:textId="7EF09639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A84ECD" w14:textId="58B25DED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E3E2D7" w14:textId="5E1F640D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82402D" w14:textId="50F3899B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E4D1AB" w14:textId="6481587A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4C665C" w14:textId="23E32958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2FFBE13" w14:textId="1BA4ECAA" w:rsidR="00AC1257" w:rsidRPr="00AC5735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82BB2E6" w14:textId="7E5BB1B3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AC1257" w:rsidRPr="00582630" w14:paraId="64291A78" w14:textId="77777777" w:rsidTr="00F91CC7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DA9C96" w14:textId="77777777" w:rsidR="00AC1257" w:rsidRPr="00206A18" w:rsidRDefault="00AC1257" w:rsidP="00AC12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2B5D77F" w14:textId="487AE52F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18F509" w14:textId="64DEB785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97D2234" w14:textId="01C2EC3C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095E6C0" w14:textId="088BA7D9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1C246FD" w14:textId="1BEC26AC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52A3FD6" w14:textId="4F511ABE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0DFCC1C" w14:textId="0AED6325" w:rsidR="00AC1257" w:rsidRPr="00AC5735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62012" w14:textId="55097187" w:rsidR="00AC1257" w:rsidRPr="006759A6" w:rsidRDefault="00AC1257" w:rsidP="00AC12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3EBA4260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2163B3">
        <w:rPr>
          <w:rFonts w:cs="Arial"/>
          <w:szCs w:val="19"/>
        </w:rPr>
        <w:t>–</w:t>
      </w:r>
      <w:r w:rsidR="00684163" w:rsidRPr="002163B3">
        <w:rPr>
          <w:rFonts w:cs="Arial"/>
          <w:szCs w:val="19"/>
        </w:rPr>
        <w:t xml:space="preserve"> </w:t>
      </w:r>
      <w:r w:rsidR="000F0B8D">
        <w:rPr>
          <w:rFonts w:cs="Arial"/>
          <w:szCs w:val="19"/>
        </w:rPr>
        <w:t>3</w:t>
      </w:r>
      <w:r w:rsidR="00290423">
        <w:rPr>
          <w:rFonts w:cs="Arial"/>
          <w:szCs w:val="19"/>
        </w:rPr>
        <w:t>7</w:t>
      </w:r>
      <w:r w:rsidR="000F0B8D">
        <w:rPr>
          <w:rFonts w:cs="Arial"/>
          <w:szCs w:val="19"/>
        </w:rPr>
        <w:t>0</w:t>
      </w:r>
      <w:r w:rsidR="001A15C2" w:rsidRPr="002163B3">
        <w:rPr>
          <w:rFonts w:cs="Arial"/>
          <w:szCs w:val="19"/>
        </w:rPr>
        <w:t>,</w:t>
      </w:r>
      <w:r w:rsidR="000F0B8D">
        <w:rPr>
          <w:rFonts w:cs="Arial"/>
          <w:szCs w:val="19"/>
        </w:rPr>
        <w:t>1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 tym z UE – </w:t>
      </w:r>
      <w:r w:rsidR="000F0B8D">
        <w:rPr>
          <w:rFonts w:cs="Arial"/>
          <w:spacing w:val="-3"/>
          <w:szCs w:val="19"/>
        </w:rPr>
        <w:t>337</w:t>
      </w:r>
      <w:r w:rsidR="004417F2" w:rsidRPr="002163B3">
        <w:rPr>
          <w:rFonts w:cs="Arial"/>
          <w:color w:val="000000"/>
          <w:szCs w:val="19"/>
        </w:rPr>
        <w:t>,</w:t>
      </w:r>
      <w:r w:rsidR="000F0B8D">
        <w:rPr>
          <w:rFonts w:cs="Arial"/>
          <w:color w:val="000000"/>
          <w:szCs w:val="19"/>
        </w:rPr>
        <w:t>4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wobec odpowiednio </w:t>
      </w:r>
      <w:r w:rsidR="00290423">
        <w:rPr>
          <w:rFonts w:cs="Arial"/>
          <w:spacing w:val="-3"/>
          <w:szCs w:val="19"/>
        </w:rPr>
        <w:t>2</w:t>
      </w:r>
      <w:r w:rsidR="000F0B8D">
        <w:rPr>
          <w:rFonts w:cs="Arial"/>
          <w:spacing w:val="-3"/>
          <w:szCs w:val="19"/>
        </w:rPr>
        <w:t>95</w:t>
      </w:r>
      <w:r w:rsidR="00BB5A76" w:rsidRPr="002163B3">
        <w:rPr>
          <w:rFonts w:cs="Arial"/>
          <w:spacing w:val="-3"/>
          <w:szCs w:val="19"/>
        </w:rPr>
        <w:t>,</w:t>
      </w:r>
      <w:r w:rsidR="000F0B8D">
        <w:rPr>
          <w:rFonts w:cs="Arial"/>
          <w:spacing w:val="-3"/>
          <w:szCs w:val="19"/>
        </w:rPr>
        <w:t>4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 tym z </w:t>
      </w:r>
      <w:r w:rsidR="00F657FD" w:rsidRPr="002163B3">
        <w:rPr>
          <w:rFonts w:cs="Arial"/>
          <w:spacing w:val="-3"/>
          <w:szCs w:val="19"/>
        </w:rPr>
        <w:t xml:space="preserve">UE </w:t>
      </w:r>
      <w:r w:rsidR="00290423">
        <w:rPr>
          <w:rFonts w:cs="Arial"/>
          <w:spacing w:val="-3"/>
          <w:szCs w:val="19"/>
        </w:rPr>
        <w:t>2</w:t>
      </w:r>
      <w:r w:rsidR="000F0B8D">
        <w:rPr>
          <w:rFonts w:cs="Arial"/>
          <w:spacing w:val="-3"/>
          <w:szCs w:val="19"/>
        </w:rPr>
        <w:t>7</w:t>
      </w:r>
      <w:r w:rsidR="00290423">
        <w:rPr>
          <w:rFonts w:cs="Arial"/>
          <w:spacing w:val="-3"/>
          <w:szCs w:val="19"/>
        </w:rPr>
        <w:t>5</w:t>
      </w:r>
      <w:r w:rsidR="003A470D" w:rsidRPr="002163B3">
        <w:rPr>
          <w:rFonts w:cs="Arial"/>
          <w:spacing w:val="-3"/>
          <w:szCs w:val="19"/>
        </w:rPr>
        <w:t>,</w:t>
      </w:r>
      <w:r w:rsidR="000F0B8D">
        <w:rPr>
          <w:rFonts w:cs="Arial"/>
          <w:spacing w:val="-3"/>
          <w:szCs w:val="19"/>
        </w:rPr>
        <w:t>1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</w:rPr>
        <w:t xml:space="preserve"> </w:t>
      </w:r>
      <w:r w:rsidR="00A52A97" w:rsidRPr="002163B3">
        <w:rPr>
          <w:rFonts w:cs="Arial"/>
          <w:spacing w:val="-3"/>
        </w:rPr>
        <w:t>PLN</w:t>
      </w:r>
      <w:r w:rsidRPr="002163B3">
        <w:rPr>
          <w:rFonts w:cs="Arial"/>
          <w:spacing w:val="-3"/>
        </w:rPr>
        <w:t> w </w:t>
      </w:r>
      <w:r w:rsidR="00AE2E4D" w:rsidRPr="002163B3">
        <w:rPr>
          <w:rFonts w:cs="Arial"/>
          <w:spacing w:val="-3"/>
        </w:rPr>
        <w:t xml:space="preserve">analogicznym okresie </w:t>
      </w:r>
      <w:r w:rsidR="003A470D" w:rsidRPr="002163B3">
        <w:rPr>
          <w:rFonts w:cs="Arial"/>
          <w:spacing w:val="-3"/>
        </w:rPr>
        <w:t>202</w:t>
      </w:r>
      <w:r w:rsidR="00F065B1" w:rsidRPr="002163B3">
        <w:rPr>
          <w:rFonts w:cs="Arial"/>
          <w:spacing w:val="-3"/>
        </w:rPr>
        <w:t>1</w:t>
      </w:r>
      <w:r w:rsidRPr="002163B3">
        <w:rPr>
          <w:rFonts w:cs="Arial"/>
          <w:spacing w:val="-3"/>
        </w:rPr>
        <w:t xml:space="preserve"> roku</w:t>
      </w:r>
      <w:r w:rsidRPr="002163B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F001EAF" w14:textId="3DED0169" w:rsidR="0051165C" w:rsidRPr="004E1325" w:rsidRDefault="003162C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84BCF">
              <w:rPr>
                <w:rFonts w:cs="Arial"/>
                <w:sz w:val="16"/>
                <w:szCs w:val="16"/>
              </w:rPr>
              <w:t>IV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78463E0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F07F339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707EFAC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241EED9" w14:textId="0C236C99" w:rsidR="00FF29C2" w:rsidRPr="004E1325" w:rsidRDefault="003162C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84BCF">
              <w:rPr>
                <w:rFonts w:cs="Arial"/>
                <w:sz w:val="16"/>
                <w:szCs w:val="16"/>
              </w:rPr>
              <w:t>IV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9617A"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674C431" w14:textId="066EF7B9"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F505B7">
              <w:rPr>
                <w:rFonts w:cs="Arial"/>
                <w:sz w:val="16"/>
                <w:szCs w:val="16"/>
              </w:rPr>
              <w:t xml:space="preserve">- </w:t>
            </w:r>
            <w:r w:rsidR="00184BCF">
              <w:rPr>
                <w:rFonts w:cs="Arial"/>
                <w:sz w:val="16"/>
                <w:szCs w:val="16"/>
              </w:rPr>
              <w:t>IV</w:t>
            </w:r>
          </w:p>
        </w:tc>
      </w:tr>
      <w:tr w:rsidR="0051165C" w:rsidRPr="004E1325" w14:paraId="7425183E" w14:textId="77777777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0CAD65A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08E0DF1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4B9A8D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18E6B11" w14:textId="77777777"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FAE186F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EC2913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97151" w:rsidRPr="00F505B7" w14:paraId="5D5E09D1" w14:textId="77777777" w:rsidTr="00F91CC7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14:paraId="4E1FFBAF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3779" w14:textId="12397680" w:rsidR="00797151" w:rsidRPr="00674189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532,3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BE8010F" w14:textId="02C45E65" w:rsidR="00797151" w:rsidRPr="00674189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130,7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E7D9011" w14:textId="5F81B888" w:rsidR="00797151" w:rsidRPr="00674189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20C9A25" w14:textId="5A634A76" w:rsidR="00797151" w:rsidRPr="000971B2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971B2">
              <w:rPr>
                <w:rFonts w:cs="Calibri"/>
                <w:b/>
                <w:bCs/>
                <w:sz w:val="16"/>
                <w:szCs w:val="16"/>
              </w:rPr>
              <w:t xml:space="preserve"> 133</w:t>
            </w:r>
            <w:r w:rsidR="00EB723E" w:rsidRPr="000971B2">
              <w:rPr>
                <w:rFonts w:cs="Calibri"/>
                <w:b/>
                <w:bCs/>
                <w:sz w:val="16"/>
                <w:szCs w:val="16"/>
              </w:rPr>
              <w:t>,</w:t>
            </w:r>
            <w:r w:rsidRPr="000971B2">
              <w:rPr>
                <w:rFonts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882393C" w14:textId="7C286F57" w:rsidR="00797151" w:rsidRPr="000971B2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971B2">
              <w:rPr>
                <w:rFonts w:cs="Calibri"/>
                <w:b/>
                <w:bCs/>
                <w:sz w:val="16"/>
                <w:szCs w:val="16"/>
              </w:rPr>
              <w:t xml:space="preserve"> 123</w:t>
            </w:r>
            <w:r w:rsidR="00EB723E" w:rsidRPr="000971B2">
              <w:rPr>
                <w:rFonts w:cs="Calibri"/>
                <w:b/>
                <w:bCs/>
                <w:sz w:val="16"/>
                <w:szCs w:val="16"/>
              </w:rPr>
              <w:t>,</w:t>
            </w:r>
            <w:r w:rsidRPr="000971B2">
              <w:rPr>
                <w:rFonts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6DA8AB0" w14:textId="77C321B4" w:rsidR="00797151" w:rsidRPr="000971B2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971B2">
              <w:rPr>
                <w:rFonts w:cs="Calibri"/>
                <w:b/>
                <w:bCs/>
                <w:sz w:val="16"/>
                <w:szCs w:val="16"/>
              </w:rPr>
              <w:t xml:space="preserve"> 132</w:t>
            </w:r>
            <w:r w:rsidR="00EB723E" w:rsidRPr="000971B2">
              <w:rPr>
                <w:rFonts w:cs="Calibri"/>
                <w:b/>
                <w:bCs/>
                <w:sz w:val="16"/>
                <w:szCs w:val="16"/>
              </w:rPr>
              <w:t>,</w:t>
            </w:r>
            <w:r w:rsidRPr="000971B2">
              <w:rPr>
                <w:rFonts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9077541" w14:textId="58ADD0D6" w:rsidR="00797151" w:rsidRPr="00674189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0711" w14:textId="49C344C4" w:rsidR="00797151" w:rsidRPr="00674189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97151" w:rsidRPr="00F505B7" w14:paraId="52A1B976" w14:textId="77777777" w:rsidTr="00F91CC7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6690" w14:textId="78A4B1C1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370,1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68E79F79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1129448A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1E50959F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125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5AA51294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115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257E6E6F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124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3E3E75AB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74,2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73DD28ED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69,5</w:t>
            </w:r>
          </w:p>
        </w:tc>
      </w:tr>
      <w:tr w:rsidR="00797151" w:rsidRPr="00F505B7" w14:paraId="4D123EDD" w14:textId="77777777" w:rsidTr="00F91CC7">
        <w:trPr>
          <w:trHeight w:val="316"/>
        </w:trPr>
        <w:tc>
          <w:tcPr>
            <w:tcW w:w="2268" w:type="dxa"/>
            <w:vAlign w:val="center"/>
          </w:tcPr>
          <w:p w14:paraId="2154C37A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F078" w14:textId="0F1BA3D6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337,4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1156075A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334A2C2B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2CA33E57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122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1AE77198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113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091A8007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121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43DC15FB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69,1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6A1DBB8C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63,4</w:t>
            </w:r>
          </w:p>
        </w:tc>
      </w:tr>
      <w:tr w:rsidR="00797151" w:rsidRPr="00F505B7" w14:paraId="757C9C25" w14:textId="77777777" w:rsidTr="00F91CC7">
        <w:trPr>
          <w:trHeight w:val="352"/>
        </w:trPr>
        <w:tc>
          <w:tcPr>
            <w:tcW w:w="2268" w:type="dxa"/>
            <w:vAlign w:val="center"/>
          </w:tcPr>
          <w:p w14:paraId="500285EB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55DA" w14:textId="02BA49D6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284,7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11AE9CB4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0E946998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315080AD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122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60781E0E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113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7A0A9F35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121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4608736C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58,4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4B21F313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53,5</w:t>
            </w:r>
          </w:p>
        </w:tc>
      </w:tr>
      <w:tr w:rsidR="00797151" w:rsidRPr="00F505B7" w14:paraId="37BB122C" w14:textId="77777777" w:rsidTr="00F91CC7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FCDC" w14:textId="422C7E9D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037F4A0D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0975CB86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5A11290A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147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0D76F508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136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32F4A559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146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1DF34FBC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19,0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224572E9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21,0</w:t>
            </w:r>
          </w:p>
        </w:tc>
      </w:tr>
      <w:tr w:rsidR="00797151" w:rsidRPr="00F505B7" w14:paraId="3457919B" w14:textId="77777777" w:rsidTr="00F91CC7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4A52" w14:textId="2DFBECA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0168D89D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04E283EB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0FA09D8D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187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77F3AD70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173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076F0895" w:rsidR="00797151" w:rsidRPr="000971B2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971B2">
              <w:rPr>
                <w:rFonts w:cs="Calibri"/>
                <w:sz w:val="16"/>
                <w:szCs w:val="16"/>
              </w:rPr>
              <w:t xml:space="preserve"> 185</w:t>
            </w:r>
            <w:r w:rsidR="00EB723E" w:rsidRPr="000971B2">
              <w:rPr>
                <w:rFonts w:cs="Calibri"/>
                <w:sz w:val="16"/>
                <w:szCs w:val="16"/>
              </w:rPr>
              <w:t>,</w:t>
            </w:r>
            <w:r w:rsidRPr="000971B2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4D1CE9E9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6,8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4CF90F5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9,5</w:t>
            </w:r>
          </w:p>
        </w:tc>
      </w:tr>
      <w:tr w:rsidR="00797151" w:rsidRPr="005E4304" w14:paraId="0481456D" w14:textId="77777777" w:rsidTr="00F91CC7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A49E" w14:textId="3F59A4DF" w:rsidR="00797151" w:rsidRPr="00674189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-45,3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774CEAB9" w:rsidR="00797151" w:rsidRPr="00674189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-11,1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0DFF42D8" w:rsidR="00797151" w:rsidRPr="00674189" w:rsidRDefault="00797151" w:rsidP="0079715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-9,9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797151" w:rsidRPr="00F505B7" w14:paraId="7E283A9D" w14:textId="77777777" w:rsidTr="00486B89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8B81" w14:textId="1DBB5533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5ADEED3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537A62E2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97151" w:rsidRPr="00F505B7" w14:paraId="67E12501" w14:textId="77777777" w:rsidTr="00486B89">
        <w:trPr>
          <w:trHeight w:val="342"/>
        </w:trPr>
        <w:tc>
          <w:tcPr>
            <w:tcW w:w="2268" w:type="dxa"/>
            <w:vAlign w:val="center"/>
          </w:tcPr>
          <w:p w14:paraId="685D92B7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7615" w14:textId="0C31752B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7011A1B5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0DE2570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97151" w:rsidRPr="00F505B7" w14:paraId="1ED0381E" w14:textId="77777777" w:rsidTr="00486B89">
        <w:trPr>
          <w:trHeight w:val="313"/>
        </w:trPr>
        <w:tc>
          <w:tcPr>
            <w:tcW w:w="2268" w:type="dxa"/>
            <w:vAlign w:val="center"/>
          </w:tcPr>
          <w:p w14:paraId="43558C7A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FA7D" w14:textId="2D11783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6486149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11CBBD5B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97151" w:rsidRPr="00F505B7" w14:paraId="3EE0AC57" w14:textId="77777777" w:rsidTr="00486B89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6B5A" w14:textId="636C5E83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-73,7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440AF00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-18,1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0D3554BF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97151" w:rsidRPr="00F505B7" w14:paraId="5E6AC60A" w14:textId="77777777" w:rsidTr="00486B89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797151" w:rsidRPr="00674189" w:rsidRDefault="00797151" w:rsidP="007971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BA8B31" w14:textId="7D3FF844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-30,7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043739DC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5CC84343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-6,7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77777777" w:rsidR="00797151" w:rsidRPr="00674189" w:rsidRDefault="00797151" w:rsidP="0079715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4BD16558"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E90A26">
        <w:rPr>
          <w:rFonts w:eastAsia="Times New Roman" w:cs="Times New Roman"/>
          <w:szCs w:val="19"/>
          <w:lang w:eastAsia="pl-PL"/>
        </w:rPr>
        <w:t>Udział Niemiec</w:t>
      </w:r>
      <w:r w:rsidR="00F94C00" w:rsidRPr="00E90A26">
        <w:rPr>
          <w:rFonts w:eastAsia="Times New Roman" w:cs="Times New Roman"/>
          <w:szCs w:val="19"/>
          <w:lang w:eastAsia="pl-PL"/>
        </w:rPr>
        <w:t xml:space="preserve"> w </w:t>
      </w:r>
      <w:r w:rsidR="00F94C00" w:rsidRPr="002163B3">
        <w:rPr>
          <w:rFonts w:eastAsia="Times New Roman" w:cs="Times New Roman"/>
          <w:szCs w:val="19"/>
          <w:lang w:eastAsia="pl-PL"/>
        </w:rPr>
        <w:t xml:space="preserve">imporcie według </w:t>
      </w:r>
      <w:r w:rsidRPr="002163B3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9344C2">
        <w:rPr>
          <w:rFonts w:eastAsia="Times New Roman" w:cs="Times New Roman"/>
          <w:szCs w:val="19"/>
          <w:lang w:eastAsia="pl-PL"/>
        </w:rPr>
        <w:t>4</w:t>
      </w:r>
      <w:r w:rsidR="00E0227E" w:rsidRPr="002163B3">
        <w:rPr>
          <w:rFonts w:eastAsia="Times New Roman" w:cs="Times New Roman"/>
          <w:szCs w:val="19"/>
          <w:lang w:eastAsia="pl-PL"/>
        </w:rPr>
        <w:t>,</w:t>
      </w:r>
      <w:r w:rsidR="009344C2">
        <w:rPr>
          <w:rFonts w:eastAsia="Times New Roman" w:cs="Times New Roman"/>
          <w:szCs w:val="19"/>
          <w:lang w:eastAsia="pl-PL"/>
        </w:rPr>
        <w:t>8</w:t>
      </w:r>
      <w:r w:rsidRPr="002163B3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2163B3">
        <w:rPr>
          <w:rFonts w:eastAsia="Times New Roman" w:cs="Times New Roman"/>
          <w:szCs w:val="19"/>
          <w:lang w:eastAsia="pl-PL"/>
        </w:rPr>
        <w:t>2,</w:t>
      </w:r>
      <w:r w:rsidR="003E5F72">
        <w:rPr>
          <w:rFonts w:eastAsia="Times New Roman" w:cs="Times New Roman"/>
          <w:szCs w:val="19"/>
          <w:lang w:eastAsia="pl-PL"/>
        </w:rPr>
        <w:t>4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p. proc., Belgii o 1,</w:t>
      </w:r>
      <w:r w:rsidR="00C60C44" w:rsidRPr="002163B3">
        <w:rPr>
          <w:rFonts w:eastAsia="Times New Roman" w:cs="Times New Roman"/>
          <w:szCs w:val="19"/>
          <w:lang w:eastAsia="pl-PL"/>
        </w:rPr>
        <w:t>4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p. proc., </w:t>
      </w:r>
      <w:r w:rsidR="004E6FA6" w:rsidRPr="002163B3">
        <w:rPr>
          <w:rFonts w:eastAsia="Times New Roman" w:cs="Times New Roman"/>
          <w:szCs w:val="19"/>
          <w:lang w:eastAsia="pl-PL"/>
        </w:rPr>
        <w:t>Czech o 0,</w:t>
      </w:r>
      <w:r w:rsidR="00C60C44" w:rsidRPr="002163B3">
        <w:rPr>
          <w:rFonts w:eastAsia="Times New Roman" w:cs="Times New Roman"/>
          <w:szCs w:val="19"/>
          <w:lang w:eastAsia="pl-PL"/>
        </w:rPr>
        <w:t>6</w:t>
      </w:r>
      <w:r w:rsidR="004E6FA6" w:rsidRPr="002163B3">
        <w:rPr>
          <w:rFonts w:eastAsia="Times New Roman" w:cs="Times New Roman"/>
          <w:szCs w:val="19"/>
          <w:lang w:eastAsia="pl-PL"/>
        </w:rPr>
        <w:t xml:space="preserve"> p. proc., a </w:t>
      </w:r>
      <w:r w:rsidR="003F3687" w:rsidRPr="002163B3">
        <w:rPr>
          <w:rFonts w:eastAsia="Times New Roman" w:cs="Times New Roman"/>
          <w:szCs w:val="19"/>
          <w:lang w:eastAsia="pl-PL"/>
        </w:rPr>
        <w:t>Francji o 0,</w:t>
      </w:r>
      <w:r w:rsidR="00486B89">
        <w:rPr>
          <w:rFonts w:eastAsia="Times New Roman" w:cs="Times New Roman"/>
          <w:szCs w:val="19"/>
          <w:lang w:eastAsia="pl-PL"/>
        </w:rPr>
        <w:t>5</w:t>
      </w:r>
      <w:r w:rsidR="003F3687" w:rsidRPr="002163B3">
        <w:rPr>
          <w:rFonts w:eastAsia="Times New Roman" w:cs="Times New Roman"/>
          <w:szCs w:val="19"/>
          <w:lang w:eastAsia="pl-PL"/>
        </w:rPr>
        <w:t xml:space="preserve"> p. proc.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5F64FFF" w14:textId="3DBA9AD4" w:rsidR="008107C8" w:rsidRPr="005F3D74" w:rsidRDefault="003162CC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84BCF">
              <w:rPr>
                <w:rFonts w:cs="Arial"/>
                <w:sz w:val="16"/>
                <w:szCs w:val="16"/>
              </w:rPr>
              <w:t>IV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97183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C76EA34" w14:textId="3C482501" w:rsidR="008107C8" w:rsidRPr="005F3D74" w:rsidRDefault="003162CC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84BCF">
              <w:rPr>
                <w:rFonts w:cs="Arial"/>
                <w:sz w:val="16"/>
                <w:szCs w:val="16"/>
              </w:rPr>
              <w:t>IV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903BE8F" w14:textId="10C09E2F"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8441E3">
              <w:rPr>
                <w:rFonts w:cs="Arial"/>
                <w:sz w:val="16"/>
                <w:szCs w:val="16"/>
              </w:rPr>
              <w:t xml:space="preserve">- </w:t>
            </w:r>
            <w:r w:rsidR="00184BCF">
              <w:rPr>
                <w:rFonts w:cs="Arial"/>
                <w:sz w:val="16"/>
                <w:szCs w:val="16"/>
              </w:rPr>
              <w:t>IV</w:t>
            </w:r>
          </w:p>
        </w:tc>
      </w:tr>
      <w:tr w:rsidR="008107C8" w:rsidRPr="005F3D74" w14:paraId="1658F502" w14:textId="77777777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566D84" w:rsidRPr="00897121" w14:paraId="00936F0E" w14:textId="77777777" w:rsidTr="00AB7D0D">
        <w:trPr>
          <w:trHeight w:val="316"/>
        </w:trPr>
        <w:tc>
          <w:tcPr>
            <w:tcW w:w="2317" w:type="dxa"/>
            <w:vAlign w:val="bottom"/>
          </w:tcPr>
          <w:p w14:paraId="4C8F2514" w14:textId="77777777" w:rsidR="00566D84" w:rsidRPr="0052168C" w:rsidRDefault="00566D84" w:rsidP="00566D8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8E472F" w14:textId="1A734BF6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DA487" w14:textId="339DD329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0AD8956" w14:textId="3C3B460C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7A8E39" w14:textId="60D2F643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AEDC59" w14:textId="29357C99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4832A6" w14:textId="1F9E6586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CBEEEF" w14:textId="6D582D0A" w:rsidR="00566D84" w:rsidRPr="001D6714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2</w:t>
            </w:r>
            <w:r w:rsidR="001D6714" w:rsidRPr="001D6714">
              <w:rPr>
                <w:rFonts w:cs="Calibri"/>
                <w:sz w:val="16"/>
                <w:szCs w:val="16"/>
              </w:rPr>
              <w:t>7</w:t>
            </w:r>
            <w:r w:rsidRPr="001D6714">
              <w:rPr>
                <w:rFonts w:cs="Calibri"/>
                <w:sz w:val="16"/>
                <w:szCs w:val="16"/>
              </w:rPr>
              <w:t>,</w:t>
            </w:r>
            <w:r w:rsidR="001D6714" w:rsidRPr="001D6714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19A1E91" w14:textId="326B6242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25,1</w:t>
            </w:r>
          </w:p>
        </w:tc>
      </w:tr>
      <w:tr w:rsidR="00566D84" w:rsidRPr="00897121" w14:paraId="492D0C2E" w14:textId="77777777" w:rsidTr="00AB7D0D">
        <w:trPr>
          <w:trHeight w:val="316"/>
        </w:trPr>
        <w:tc>
          <w:tcPr>
            <w:tcW w:w="2317" w:type="dxa"/>
            <w:vAlign w:val="bottom"/>
          </w:tcPr>
          <w:p w14:paraId="33181F6A" w14:textId="77777777" w:rsidR="00566D84" w:rsidRPr="0052168C" w:rsidRDefault="00566D84" w:rsidP="00566D8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79E93F" w14:textId="75FAFE46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5DCA8" w14:textId="5ED62690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EF531" w14:textId="7F33FDA7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B142AC" w14:textId="20EA7648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657B3A6" w14:textId="6D1F289D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93C81D" w14:textId="65727639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970CE17" w14:textId="1F4899D9" w:rsidR="00566D84" w:rsidRPr="001D6714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9,2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79EFBC2" w14:textId="4D4C486D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</w:tr>
      <w:tr w:rsidR="00566D84" w:rsidRPr="00897121" w14:paraId="61A526D1" w14:textId="77777777" w:rsidTr="00AB7D0D">
        <w:trPr>
          <w:trHeight w:val="316"/>
        </w:trPr>
        <w:tc>
          <w:tcPr>
            <w:tcW w:w="2317" w:type="dxa"/>
            <w:vAlign w:val="bottom"/>
          </w:tcPr>
          <w:p w14:paraId="60391E38" w14:textId="77777777" w:rsidR="00566D84" w:rsidRPr="0052168C" w:rsidRDefault="00566D84" w:rsidP="00566D8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493E90" w14:textId="54B8389F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6F1C339" w14:textId="364C0030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DB4249" w14:textId="2851789B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D8AEFE4" w14:textId="2467E580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621E3F5" w14:textId="59182CBA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32F796" w14:textId="286665B1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203,7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50F735" w14:textId="25558A65" w:rsidR="00566D84" w:rsidRPr="001D6714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4,8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8286B32" w14:textId="049E6B47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</w:tr>
      <w:tr w:rsidR="00566D84" w:rsidRPr="00897121" w14:paraId="3F8E60B8" w14:textId="77777777" w:rsidTr="00AB7D0D">
        <w:trPr>
          <w:trHeight w:val="316"/>
        </w:trPr>
        <w:tc>
          <w:tcPr>
            <w:tcW w:w="2317" w:type="dxa"/>
            <w:vAlign w:val="bottom"/>
          </w:tcPr>
          <w:p w14:paraId="17CF0EF9" w14:textId="77777777" w:rsidR="00566D84" w:rsidRPr="0052168C" w:rsidRDefault="00566D84" w:rsidP="00566D8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7E2146" w14:textId="7B996F21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ACF6AD2" w14:textId="3ABFDF47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41E5D0" w14:textId="16AA4DDD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1A2937" w14:textId="45807D2E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ABF5D9" w14:textId="0ECA33A0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0381FE" w14:textId="5AC74708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E9FFF" w14:textId="013B3C55" w:rsidR="00566D84" w:rsidRPr="001D6714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6,3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06CF8B8" w14:textId="519DF799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566D84" w:rsidRPr="00897121" w14:paraId="16AAF0AB" w14:textId="77777777" w:rsidTr="00AB7D0D">
        <w:trPr>
          <w:trHeight w:val="316"/>
        </w:trPr>
        <w:tc>
          <w:tcPr>
            <w:tcW w:w="2317" w:type="dxa"/>
            <w:vAlign w:val="bottom"/>
          </w:tcPr>
          <w:p w14:paraId="54213D52" w14:textId="77777777" w:rsidR="00566D84" w:rsidRPr="0052168C" w:rsidRDefault="00566D84" w:rsidP="00566D8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3A61C3" w14:textId="63079667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C529B1" w14:textId="6F3E9A1B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DD3973" w14:textId="6DBD0C63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1DBED" w14:textId="42223144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8EE332" w14:textId="189FDA0F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AED5AC" w14:textId="27744478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47FF86" w14:textId="47BD2216" w:rsidR="00566D84" w:rsidRPr="001D6714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5,4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722A1EE" w14:textId="4319A5A4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566D84" w:rsidRPr="00897121" w14:paraId="4D33BB0E" w14:textId="77777777" w:rsidTr="00AB7D0D">
        <w:trPr>
          <w:trHeight w:val="316"/>
        </w:trPr>
        <w:tc>
          <w:tcPr>
            <w:tcW w:w="2317" w:type="dxa"/>
            <w:vAlign w:val="bottom"/>
          </w:tcPr>
          <w:p w14:paraId="36DF955B" w14:textId="77777777" w:rsidR="00566D84" w:rsidRPr="0052168C" w:rsidRDefault="00566D84" w:rsidP="00566D8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71979B" w14:textId="1307F48C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D1DD17" w14:textId="51CBE794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81B95A5" w14:textId="469C09B2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48B010" w14:textId="2F48D3E4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97167A" w14:textId="4649167C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F4616CB" w14:textId="2CEA6505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EE546BC" w14:textId="28CFAA07" w:rsidR="00566D84" w:rsidRPr="001D6714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CD75DBB" w14:textId="3E4A26E1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566D84" w:rsidRPr="00897121" w14:paraId="2C884BB3" w14:textId="77777777" w:rsidTr="00AB7D0D">
        <w:trPr>
          <w:trHeight w:val="316"/>
        </w:trPr>
        <w:tc>
          <w:tcPr>
            <w:tcW w:w="2317" w:type="dxa"/>
            <w:vAlign w:val="bottom"/>
          </w:tcPr>
          <w:p w14:paraId="549BE60C" w14:textId="77777777" w:rsidR="00566D84" w:rsidRPr="0052168C" w:rsidRDefault="00566D84" w:rsidP="00566D8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D52BA7" w14:textId="1D83F66F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8A8F1" w14:textId="72DF4ED0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760861" w14:textId="48D28A54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2C617B" w14:textId="4E19F3DE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A48944" w14:textId="1AE7806A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32F0E3" w14:textId="3B833B64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14FFF9E" w14:textId="2F9E2E0E" w:rsidR="00566D84" w:rsidRPr="001D6714" w:rsidRDefault="00566D84" w:rsidP="00566D84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50E315C" w14:textId="664C51C1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566D84" w:rsidRPr="00897121" w14:paraId="760F4451" w14:textId="77777777" w:rsidTr="00AB7D0D">
        <w:trPr>
          <w:trHeight w:val="316"/>
        </w:trPr>
        <w:tc>
          <w:tcPr>
            <w:tcW w:w="2317" w:type="dxa"/>
            <w:vAlign w:val="bottom"/>
          </w:tcPr>
          <w:p w14:paraId="03CCCB20" w14:textId="77777777" w:rsidR="00566D84" w:rsidRPr="0052168C" w:rsidRDefault="00566D84" w:rsidP="00566D84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994DD5" w14:textId="39300169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4BE1F6" w14:textId="4AE0EB0B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0285E54" w14:textId="44B5D128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B78CB1" w14:textId="5A81BA23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9D2369" w14:textId="4109865D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646D6D" w14:textId="006BA34F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C6D939" w14:textId="285E7450" w:rsidR="00566D84" w:rsidRPr="001D6714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4882565" w14:textId="461523A6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566D84" w:rsidRPr="00897121" w14:paraId="79AA6670" w14:textId="77777777" w:rsidTr="00AB7D0D">
        <w:trPr>
          <w:trHeight w:val="316"/>
        </w:trPr>
        <w:tc>
          <w:tcPr>
            <w:tcW w:w="2317" w:type="dxa"/>
            <w:vAlign w:val="bottom"/>
          </w:tcPr>
          <w:p w14:paraId="42BCD335" w14:textId="77777777" w:rsidR="00566D84" w:rsidRPr="0052168C" w:rsidRDefault="00566D84" w:rsidP="00566D8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FF74CA" w14:textId="00D50735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304FBC" w14:textId="25490ED2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6FBDC8" w14:textId="3264C5A1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CD07D5E" w14:textId="6273D261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228,3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666594" w14:textId="06AAF085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4539DEF" w14:textId="4F015705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225,8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DE9205" w14:textId="4AA0D7C3" w:rsidR="00566D84" w:rsidRPr="001D6714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1,5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394AC80" w14:textId="4E9ED7F3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566D84" w:rsidRPr="00897121" w14:paraId="2B9596C7" w14:textId="77777777" w:rsidTr="00AB7D0D">
        <w:trPr>
          <w:trHeight w:val="316"/>
        </w:trPr>
        <w:tc>
          <w:tcPr>
            <w:tcW w:w="2317" w:type="dxa"/>
            <w:vAlign w:val="bottom"/>
          </w:tcPr>
          <w:p w14:paraId="1928E2E2" w14:textId="575918AF" w:rsidR="00566D84" w:rsidRPr="0052168C" w:rsidRDefault="00566D84" w:rsidP="00566D8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094A5E2" w14:textId="615CEAFA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1ACA843" w14:textId="19F9815F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7C01864" w14:textId="4D50A3CB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F746627" w14:textId="42EDD391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F7FDE5A" w14:textId="24CB83EA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7820A05" w14:textId="76D56A64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2C74E29" w14:textId="42D27A44" w:rsidR="00566D84" w:rsidRPr="001D6714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2,6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130E6DC3" w14:textId="3746D3A1" w:rsidR="00566D84" w:rsidRPr="002163B3" w:rsidRDefault="00566D84" w:rsidP="00566D8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4BCD40D8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edług kraju wysyłki w stosunku do importu według kraju pochodzenia był mniejszy o 5,0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6C3F99AB" w:rsidR="00CF1628" w:rsidRPr="00BE7876" w:rsidRDefault="00CF1628" w:rsidP="00592751">
                            <w:pPr>
                              <w:pStyle w:val="tekstzboku"/>
                            </w:pPr>
                            <w:r w:rsidRPr="00BE7876">
                              <w:t xml:space="preserve">Udział importu z Chin według kraju wysyłki w stosunku do importu według kraju pochodzenia był </w:t>
                            </w:r>
                            <w:r w:rsidRPr="002163B3">
                              <w:t xml:space="preserve">mniejszy o </w:t>
                            </w:r>
                            <w:r>
                              <w:t>5</w:t>
                            </w:r>
                            <w:r w:rsidRPr="002163B3">
                              <w:t>,</w:t>
                            </w:r>
                            <w:r>
                              <w:t>0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edług kraju wysyłki w stosunku do importu według kraju pochodzenia był mniejszy o 5,0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" filled="f" stroked="f">
                <v:textbox>
                  <w:txbxContent>
                    <w:p w14:paraId="00B57A1C" w14:textId="6C3F99AB" w:rsidR="00CF1628" w:rsidRPr="00BE7876" w:rsidRDefault="00CF1628" w:rsidP="00592751">
                      <w:pPr>
                        <w:pStyle w:val="tekstzboku"/>
                      </w:pPr>
                      <w:r w:rsidRPr="00BE7876">
                        <w:t xml:space="preserve">Udział importu z Chin według kraju wysyłki w stosunku do importu według kraju pochodzenia był </w:t>
                      </w:r>
                      <w:r w:rsidRPr="002163B3">
                        <w:t xml:space="preserve">mniejszy o </w:t>
                      </w:r>
                      <w:r>
                        <w:t>5</w:t>
                      </w:r>
                      <w:r w:rsidRPr="002163B3">
                        <w:t>,</w:t>
                      </w:r>
                      <w:r>
                        <w:t>0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55B96231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lastRenderedPageBreak/>
        <w:t xml:space="preserve">W </w:t>
      </w:r>
      <w:r w:rsidR="003162CC" w:rsidRPr="00674189">
        <w:rPr>
          <w:shd w:val="clear" w:color="auto" w:fill="FFFFFF"/>
        </w:rPr>
        <w:t xml:space="preserve">styczniu – </w:t>
      </w:r>
      <w:r w:rsidR="00184BCF">
        <w:rPr>
          <w:shd w:val="clear" w:color="auto" w:fill="FFFFFF"/>
        </w:rPr>
        <w:t>kwietniu</w:t>
      </w:r>
      <w:r w:rsidR="002162E1" w:rsidRPr="00674189">
        <w:rPr>
          <w:shd w:val="clear" w:color="auto" w:fill="FFFFFF"/>
        </w:rPr>
        <w:t xml:space="preserve"> </w:t>
      </w:r>
      <w:r w:rsidR="00F71035" w:rsidRPr="00674189">
        <w:rPr>
          <w:shd w:val="clear" w:color="auto" w:fill="FFFFFF"/>
        </w:rPr>
        <w:t>b</w:t>
      </w:r>
      <w:r w:rsidR="00D22E95" w:rsidRPr="00674189">
        <w:rPr>
          <w:shd w:val="clear" w:color="auto" w:fill="FFFFFF"/>
        </w:rPr>
        <w:t>r.</w:t>
      </w:r>
      <w:r w:rsidR="00D24C1A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 xml:space="preserve">w obrotach towarowych wg nomenklatury SITC w porównaniu z </w:t>
      </w:r>
      <w:r w:rsidR="00D22E95" w:rsidRPr="00674189">
        <w:rPr>
          <w:shd w:val="clear" w:color="auto" w:fill="FFFFFF"/>
        </w:rPr>
        <w:t>analogicznym okresem</w:t>
      </w:r>
      <w:r w:rsidR="00032C1F" w:rsidRPr="00674189">
        <w:rPr>
          <w:shd w:val="clear" w:color="auto" w:fill="FFFFFF"/>
        </w:rPr>
        <w:t xml:space="preserve"> </w:t>
      </w:r>
      <w:r w:rsidR="0090601C" w:rsidRPr="00674189">
        <w:rPr>
          <w:shd w:val="clear" w:color="auto" w:fill="FFFFFF"/>
        </w:rPr>
        <w:t>20</w:t>
      </w:r>
      <w:r w:rsidR="00F71035" w:rsidRPr="00674189">
        <w:rPr>
          <w:shd w:val="clear" w:color="auto" w:fill="FFFFFF"/>
        </w:rPr>
        <w:t>2</w:t>
      </w:r>
      <w:r w:rsidRPr="00674189">
        <w:rPr>
          <w:shd w:val="clear" w:color="auto" w:fill="FFFFFF"/>
        </w:rPr>
        <w:t>1</w:t>
      </w:r>
      <w:r w:rsidR="00032C1F" w:rsidRPr="00674189">
        <w:rPr>
          <w:shd w:val="clear" w:color="auto" w:fill="FFFFFF"/>
        </w:rPr>
        <w:t xml:space="preserve"> r. odnotowano </w:t>
      </w:r>
      <w:r w:rsidR="00107637" w:rsidRPr="00674189">
        <w:rPr>
          <w:shd w:val="clear" w:color="auto" w:fill="FFFFFF"/>
        </w:rPr>
        <w:t>wzrost w</w:t>
      </w:r>
      <w:r w:rsidR="00F75F67" w:rsidRPr="00674189">
        <w:rPr>
          <w:shd w:val="clear" w:color="auto" w:fill="FFFFFF"/>
        </w:rPr>
        <w:t>e</w:t>
      </w:r>
      <w:r w:rsidR="007F593D" w:rsidRPr="00674189">
        <w:rPr>
          <w:shd w:val="clear" w:color="auto" w:fill="FFFFFF"/>
        </w:rPr>
        <w:t xml:space="preserve"> wszystkich</w:t>
      </w:r>
      <w:r w:rsidR="00526083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>sekcj</w:t>
      </w:r>
      <w:r w:rsidR="007F593D" w:rsidRPr="00674189">
        <w:rPr>
          <w:shd w:val="clear" w:color="auto" w:fill="FFFFFF"/>
        </w:rPr>
        <w:t>ach</w:t>
      </w:r>
      <w:r w:rsidR="00032C1F" w:rsidRPr="00674189">
        <w:rPr>
          <w:shd w:val="clear" w:color="auto" w:fill="FFFFFF"/>
        </w:rPr>
        <w:t xml:space="preserve"> towarowych</w:t>
      </w:r>
      <w:r w:rsidR="00F71035" w:rsidRPr="00674189">
        <w:rPr>
          <w:shd w:val="clear" w:color="auto" w:fill="FFFFFF"/>
        </w:rPr>
        <w:t xml:space="preserve"> </w:t>
      </w:r>
      <w:r w:rsidR="001E7C90" w:rsidRPr="00674189">
        <w:rPr>
          <w:shd w:val="clear" w:color="auto" w:fill="FFFFFF"/>
        </w:rPr>
        <w:t xml:space="preserve">zarówno w </w:t>
      </w:r>
      <w:r w:rsidR="00F71035" w:rsidRPr="00674189">
        <w:rPr>
          <w:shd w:val="clear" w:color="auto" w:fill="FFFFFF"/>
        </w:rPr>
        <w:t>imporcie</w:t>
      </w:r>
      <w:r w:rsidR="00445A39" w:rsidRPr="00674189">
        <w:rPr>
          <w:shd w:val="clear" w:color="auto" w:fill="FFFFFF"/>
        </w:rPr>
        <w:t xml:space="preserve"> </w:t>
      </w:r>
      <w:r w:rsidR="00EA5929" w:rsidRPr="00674189">
        <w:rPr>
          <w:shd w:val="clear" w:color="auto" w:fill="FFFFFF"/>
        </w:rPr>
        <w:t xml:space="preserve">jak i </w:t>
      </w:r>
      <w:r w:rsidR="006B0C83" w:rsidRPr="00674189">
        <w:rPr>
          <w:shd w:val="clear" w:color="auto" w:fill="FFFFFF"/>
        </w:rPr>
        <w:t>w eksporcie</w:t>
      </w:r>
      <w:r w:rsidR="001E7C90" w:rsidRPr="00674189">
        <w:rPr>
          <w:shd w:val="clear" w:color="auto" w:fill="FFFFFF"/>
        </w:rPr>
        <w:t>.</w:t>
      </w:r>
    </w:p>
    <w:p w14:paraId="510DC1CD" w14:textId="26652B0F" w:rsidR="003749BC" w:rsidRPr="00F56548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F56548">
        <w:rPr>
          <w:spacing w:val="-2"/>
          <w:shd w:val="clear" w:color="auto" w:fill="FFFFFF"/>
        </w:rPr>
        <w:t xml:space="preserve">W eksporcie największy wzrost dotyczył </w:t>
      </w:r>
      <w:r w:rsidR="00AC34ED" w:rsidRPr="00F56548">
        <w:rPr>
          <w:spacing w:val="-2"/>
          <w:shd w:val="clear" w:color="auto" w:fill="FFFFFF"/>
        </w:rPr>
        <w:t>towarów i transakcji niesklasyfikowanych w SITC (o</w:t>
      </w:r>
      <w:r w:rsidR="004E2212">
        <w:rPr>
          <w:spacing w:val="-2"/>
          <w:shd w:val="clear" w:color="auto" w:fill="FFFFFF"/>
        </w:rPr>
        <w:t> </w:t>
      </w:r>
      <w:r w:rsidR="0023303B" w:rsidRPr="00F56548">
        <w:rPr>
          <w:spacing w:val="-2"/>
          <w:shd w:val="clear" w:color="auto" w:fill="FFFFFF"/>
        </w:rPr>
        <w:t>242</w:t>
      </w:r>
      <w:r w:rsidR="00AC34ED" w:rsidRPr="00F56548">
        <w:rPr>
          <w:spacing w:val="-2"/>
          <w:shd w:val="clear" w:color="auto" w:fill="FFFFFF"/>
        </w:rPr>
        <w:t>,</w:t>
      </w:r>
      <w:r w:rsidR="0023303B" w:rsidRPr="00F56548">
        <w:rPr>
          <w:spacing w:val="-2"/>
          <w:shd w:val="clear" w:color="auto" w:fill="FFFFFF"/>
        </w:rPr>
        <w:t>8</w:t>
      </w:r>
      <w:r w:rsidR="00AC34ED" w:rsidRPr="00F56548">
        <w:rPr>
          <w:spacing w:val="-2"/>
          <w:shd w:val="clear" w:color="auto" w:fill="FFFFFF"/>
        </w:rPr>
        <w:t xml:space="preserve">%), </w:t>
      </w:r>
      <w:r w:rsidR="0097589B" w:rsidRPr="00F56548">
        <w:rPr>
          <w:spacing w:val="-2"/>
          <w:shd w:val="clear" w:color="auto" w:fill="FFFFFF"/>
        </w:rPr>
        <w:t xml:space="preserve">paliw mineralnych, smarów i materiałów pochodnych (o </w:t>
      </w:r>
      <w:r w:rsidR="007D7626" w:rsidRPr="00F56548">
        <w:rPr>
          <w:spacing w:val="-2"/>
          <w:shd w:val="clear" w:color="auto" w:fill="FFFFFF"/>
        </w:rPr>
        <w:t>1</w:t>
      </w:r>
      <w:r w:rsidR="0023303B" w:rsidRPr="00F56548">
        <w:rPr>
          <w:spacing w:val="-2"/>
          <w:shd w:val="clear" w:color="auto" w:fill="FFFFFF"/>
        </w:rPr>
        <w:t>37</w:t>
      </w:r>
      <w:r w:rsidR="0097589B" w:rsidRPr="00F56548">
        <w:rPr>
          <w:spacing w:val="-2"/>
          <w:shd w:val="clear" w:color="auto" w:fill="FFFFFF"/>
        </w:rPr>
        <w:t>,</w:t>
      </w:r>
      <w:r w:rsidR="0023303B" w:rsidRPr="00F56548">
        <w:rPr>
          <w:spacing w:val="-2"/>
          <w:shd w:val="clear" w:color="auto" w:fill="FFFFFF"/>
        </w:rPr>
        <w:t>8</w:t>
      </w:r>
      <w:r w:rsidR="0097589B" w:rsidRPr="00F56548">
        <w:rPr>
          <w:spacing w:val="-2"/>
          <w:shd w:val="clear" w:color="auto" w:fill="FFFFFF"/>
        </w:rPr>
        <w:t xml:space="preserve">%), </w:t>
      </w:r>
      <w:r w:rsidR="000D1231" w:rsidRPr="00F56548">
        <w:rPr>
          <w:spacing w:val="-2"/>
          <w:shd w:val="clear" w:color="auto" w:fill="FFFFFF"/>
        </w:rPr>
        <w:t xml:space="preserve">olejów, tłuszczy, wosków zwierzęcych i roślinnych (o </w:t>
      </w:r>
      <w:r w:rsidR="0023303B" w:rsidRPr="00F56548">
        <w:rPr>
          <w:spacing w:val="-2"/>
          <w:shd w:val="clear" w:color="auto" w:fill="FFFFFF"/>
        </w:rPr>
        <w:t>62</w:t>
      </w:r>
      <w:r w:rsidR="000D1231" w:rsidRPr="00F56548">
        <w:rPr>
          <w:spacing w:val="-2"/>
          <w:shd w:val="clear" w:color="auto" w:fill="FFFFFF"/>
        </w:rPr>
        <w:t>,</w:t>
      </w:r>
      <w:r w:rsidR="0023303B" w:rsidRPr="00F56548">
        <w:rPr>
          <w:spacing w:val="-2"/>
          <w:shd w:val="clear" w:color="auto" w:fill="FFFFFF"/>
        </w:rPr>
        <w:t>6</w:t>
      </w:r>
      <w:r w:rsidR="000D1231" w:rsidRPr="00F56548">
        <w:rPr>
          <w:spacing w:val="-2"/>
          <w:shd w:val="clear" w:color="auto" w:fill="FFFFFF"/>
        </w:rPr>
        <w:t xml:space="preserve">%), </w:t>
      </w:r>
      <w:r w:rsidR="00F6653B" w:rsidRPr="00F56548">
        <w:rPr>
          <w:spacing w:val="-2"/>
          <w:shd w:val="clear" w:color="auto" w:fill="FFFFFF"/>
        </w:rPr>
        <w:t>towarów przemysłowych sklasyfikowanych głównie według surowca (o 27,</w:t>
      </w:r>
      <w:r w:rsidR="0023303B" w:rsidRPr="00F56548">
        <w:rPr>
          <w:spacing w:val="-2"/>
          <w:shd w:val="clear" w:color="auto" w:fill="FFFFFF"/>
        </w:rPr>
        <w:t>0</w:t>
      </w:r>
      <w:r w:rsidR="00F6653B" w:rsidRPr="00F56548">
        <w:rPr>
          <w:spacing w:val="-2"/>
          <w:shd w:val="clear" w:color="auto" w:fill="FFFFFF"/>
        </w:rPr>
        <w:t xml:space="preserve">%), </w:t>
      </w:r>
      <w:r w:rsidR="00192622" w:rsidRPr="00F56548">
        <w:rPr>
          <w:spacing w:val="-2"/>
          <w:shd w:val="clear" w:color="auto" w:fill="FFFFFF"/>
        </w:rPr>
        <w:t xml:space="preserve">chemii i produktów pokrewnych (o </w:t>
      </w:r>
      <w:r w:rsidR="007D7626" w:rsidRPr="00F56548">
        <w:rPr>
          <w:spacing w:val="-2"/>
          <w:shd w:val="clear" w:color="auto" w:fill="FFFFFF"/>
        </w:rPr>
        <w:t>2</w:t>
      </w:r>
      <w:r w:rsidR="0023303B" w:rsidRPr="00F56548">
        <w:rPr>
          <w:spacing w:val="-2"/>
          <w:shd w:val="clear" w:color="auto" w:fill="FFFFFF"/>
        </w:rPr>
        <w:t>4</w:t>
      </w:r>
      <w:r w:rsidR="00192622" w:rsidRPr="00F56548">
        <w:rPr>
          <w:spacing w:val="-2"/>
          <w:shd w:val="clear" w:color="auto" w:fill="FFFFFF"/>
        </w:rPr>
        <w:t>,</w:t>
      </w:r>
      <w:r w:rsidR="0023303B" w:rsidRPr="00F56548">
        <w:rPr>
          <w:spacing w:val="-2"/>
          <w:shd w:val="clear" w:color="auto" w:fill="FFFFFF"/>
        </w:rPr>
        <w:t>2</w:t>
      </w:r>
      <w:r w:rsidR="00192622" w:rsidRPr="00F56548">
        <w:rPr>
          <w:spacing w:val="-2"/>
          <w:shd w:val="clear" w:color="auto" w:fill="FFFFFF"/>
        </w:rPr>
        <w:t xml:space="preserve">%), </w:t>
      </w:r>
      <w:r w:rsidR="0023303B" w:rsidRPr="00F56548">
        <w:rPr>
          <w:spacing w:val="-2"/>
          <w:shd w:val="clear" w:color="auto" w:fill="FFFFFF"/>
        </w:rPr>
        <w:t xml:space="preserve">żywności i zwierząt żywych (o 21,5%), </w:t>
      </w:r>
      <w:r w:rsidR="001F294B" w:rsidRPr="00F56548">
        <w:rPr>
          <w:spacing w:val="-2"/>
          <w:shd w:val="clear" w:color="auto" w:fill="FFFFFF"/>
        </w:rPr>
        <w:t xml:space="preserve">surowców niejadalnych z wyjątkiem paliw (o </w:t>
      </w:r>
      <w:r w:rsidR="000D1231" w:rsidRPr="00F56548">
        <w:rPr>
          <w:spacing w:val="-2"/>
          <w:shd w:val="clear" w:color="auto" w:fill="FFFFFF"/>
        </w:rPr>
        <w:t>2</w:t>
      </w:r>
      <w:r w:rsidR="0023303B" w:rsidRPr="00F56548">
        <w:rPr>
          <w:spacing w:val="-2"/>
          <w:shd w:val="clear" w:color="auto" w:fill="FFFFFF"/>
        </w:rPr>
        <w:t>0</w:t>
      </w:r>
      <w:r w:rsidR="001F294B" w:rsidRPr="00F56548">
        <w:rPr>
          <w:spacing w:val="-2"/>
          <w:shd w:val="clear" w:color="auto" w:fill="FFFFFF"/>
        </w:rPr>
        <w:t>,</w:t>
      </w:r>
      <w:r w:rsidR="0023303B" w:rsidRPr="00F56548">
        <w:rPr>
          <w:spacing w:val="-2"/>
          <w:shd w:val="clear" w:color="auto" w:fill="FFFFFF"/>
        </w:rPr>
        <w:t>4</w:t>
      </w:r>
      <w:r w:rsidR="001F294B" w:rsidRPr="00F56548">
        <w:rPr>
          <w:spacing w:val="-2"/>
          <w:shd w:val="clear" w:color="auto" w:fill="FFFFFF"/>
        </w:rPr>
        <w:t>%)</w:t>
      </w:r>
      <w:r w:rsidR="00433D2A" w:rsidRPr="00F56548">
        <w:rPr>
          <w:spacing w:val="-2"/>
          <w:shd w:val="clear" w:color="auto" w:fill="FFFFFF"/>
        </w:rPr>
        <w:t>,</w:t>
      </w:r>
      <w:r w:rsidR="00F6653B" w:rsidRPr="00F56548">
        <w:rPr>
          <w:spacing w:val="-2"/>
          <w:shd w:val="clear" w:color="auto" w:fill="FFFFFF"/>
        </w:rPr>
        <w:t xml:space="preserve"> </w:t>
      </w:r>
      <w:r w:rsidR="006B0C83" w:rsidRPr="00F56548">
        <w:rPr>
          <w:spacing w:val="-2"/>
          <w:shd w:val="clear" w:color="auto" w:fill="FFFFFF"/>
        </w:rPr>
        <w:t xml:space="preserve">różnych wyrobów przemysłowych (o </w:t>
      </w:r>
      <w:r w:rsidR="00192622" w:rsidRPr="00F56548">
        <w:rPr>
          <w:spacing w:val="-2"/>
          <w:shd w:val="clear" w:color="auto" w:fill="FFFFFF"/>
        </w:rPr>
        <w:t>1</w:t>
      </w:r>
      <w:r w:rsidR="000D1231" w:rsidRPr="00F56548">
        <w:rPr>
          <w:spacing w:val="-2"/>
          <w:shd w:val="clear" w:color="auto" w:fill="FFFFFF"/>
        </w:rPr>
        <w:t>2</w:t>
      </w:r>
      <w:r w:rsidR="006B0C83" w:rsidRPr="00F56548">
        <w:rPr>
          <w:spacing w:val="-2"/>
          <w:shd w:val="clear" w:color="auto" w:fill="FFFFFF"/>
        </w:rPr>
        <w:t>,</w:t>
      </w:r>
      <w:r w:rsidR="0023303B" w:rsidRPr="00F56548">
        <w:rPr>
          <w:spacing w:val="-2"/>
          <w:shd w:val="clear" w:color="auto" w:fill="FFFFFF"/>
        </w:rPr>
        <w:t>1</w:t>
      </w:r>
      <w:r w:rsidR="006B0C83" w:rsidRPr="00F56548">
        <w:rPr>
          <w:spacing w:val="-2"/>
          <w:shd w:val="clear" w:color="auto" w:fill="FFFFFF"/>
        </w:rPr>
        <w:t xml:space="preserve">%), </w:t>
      </w:r>
      <w:r w:rsidR="0023303B" w:rsidRPr="00F56548">
        <w:rPr>
          <w:spacing w:val="-2"/>
          <w:shd w:val="clear" w:color="auto" w:fill="FFFFFF"/>
        </w:rPr>
        <w:t>napojów i tytoniu (o 6,6%)</w:t>
      </w:r>
      <w:r w:rsidR="004E2212">
        <w:rPr>
          <w:spacing w:val="-2"/>
          <w:shd w:val="clear" w:color="auto" w:fill="FFFFFF"/>
        </w:rPr>
        <w:t xml:space="preserve"> </w:t>
      </w:r>
      <w:r w:rsidR="0023303B" w:rsidRPr="00F56548">
        <w:rPr>
          <w:spacing w:val="-2"/>
          <w:shd w:val="clear" w:color="auto" w:fill="FFFFFF"/>
        </w:rPr>
        <w:t xml:space="preserve">oraz </w:t>
      </w:r>
      <w:r w:rsidR="004D22E7" w:rsidRPr="00F56548">
        <w:rPr>
          <w:spacing w:val="-2"/>
          <w:shd w:val="clear" w:color="auto" w:fill="FFFFFF"/>
        </w:rPr>
        <w:t xml:space="preserve">maszyn i urządzeń </w:t>
      </w:r>
      <w:r w:rsidR="002445A1" w:rsidRPr="00F56548">
        <w:rPr>
          <w:spacing w:val="-2"/>
          <w:shd w:val="clear" w:color="auto" w:fill="FFFFFF"/>
        </w:rPr>
        <w:t xml:space="preserve">transportowych (o </w:t>
      </w:r>
      <w:r w:rsidR="0023303B" w:rsidRPr="00F56548">
        <w:rPr>
          <w:spacing w:val="-2"/>
          <w:shd w:val="clear" w:color="auto" w:fill="FFFFFF"/>
        </w:rPr>
        <w:t>6</w:t>
      </w:r>
      <w:r w:rsidR="00D30604" w:rsidRPr="00F56548">
        <w:rPr>
          <w:spacing w:val="-2"/>
          <w:shd w:val="clear" w:color="auto" w:fill="FFFFFF"/>
        </w:rPr>
        <w:t>,</w:t>
      </w:r>
      <w:r w:rsidR="0023303B" w:rsidRPr="00F56548">
        <w:rPr>
          <w:spacing w:val="-2"/>
          <w:shd w:val="clear" w:color="auto" w:fill="FFFFFF"/>
        </w:rPr>
        <w:t>3</w:t>
      </w:r>
      <w:r w:rsidR="00713621" w:rsidRPr="00F56548">
        <w:rPr>
          <w:spacing w:val="-2"/>
          <w:shd w:val="clear" w:color="auto" w:fill="FFFFFF"/>
        </w:rPr>
        <w:t>%)</w:t>
      </w:r>
      <w:r w:rsidR="00F6653B" w:rsidRPr="00F56548">
        <w:rPr>
          <w:spacing w:val="-2"/>
          <w:shd w:val="clear" w:color="auto" w:fill="FFFFFF"/>
        </w:rPr>
        <w:t>.</w:t>
      </w:r>
      <w:r w:rsidR="006E16B6" w:rsidRPr="00F56548">
        <w:rPr>
          <w:spacing w:val="-2"/>
          <w:shd w:val="clear" w:color="auto" w:fill="FFFFFF"/>
        </w:rPr>
        <w:t xml:space="preserve"> </w:t>
      </w:r>
    </w:p>
    <w:p w14:paraId="17D0C232" w14:textId="12F3D3C9" w:rsidR="00032C1F" w:rsidRPr="00674189" w:rsidRDefault="00032C1F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t>W imporcie wzrost z</w:t>
      </w:r>
      <w:r w:rsidR="00DF0EAD" w:rsidRPr="00674189">
        <w:rPr>
          <w:shd w:val="clear" w:color="auto" w:fill="FFFFFF"/>
        </w:rPr>
        <w:t>anotowano</w:t>
      </w:r>
      <w:r w:rsidR="005E6859" w:rsidRPr="00674189">
        <w:rPr>
          <w:shd w:val="clear" w:color="auto" w:fill="FFFFFF"/>
        </w:rPr>
        <w:t xml:space="preserve"> </w:t>
      </w:r>
      <w:r w:rsidR="00F92BF2" w:rsidRPr="00674189">
        <w:rPr>
          <w:shd w:val="clear" w:color="auto" w:fill="FFFFFF"/>
        </w:rPr>
        <w:t xml:space="preserve">w </w:t>
      </w:r>
      <w:r w:rsidR="006B3369" w:rsidRPr="00674189">
        <w:rPr>
          <w:shd w:val="clear" w:color="auto" w:fill="FFFFFF"/>
        </w:rPr>
        <w:t xml:space="preserve">towarach i transakcjach </w:t>
      </w:r>
      <w:r w:rsidR="006046EE" w:rsidRPr="00674189">
        <w:rPr>
          <w:shd w:val="clear" w:color="auto" w:fill="FFFFFF"/>
        </w:rPr>
        <w:t>niesklasyfikowanych w SITC (o</w:t>
      </w:r>
      <w:r w:rsidR="00192087" w:rsidRPr="00674189">
        <w:rPr>
          <w:shd w:val="clear" w:color="auto" w:fill="FFFFFF"/>
        </w:rPr>
        <w:t> </w:t>
      </w:r>
      <w:r w:rsidR="000D1231" w:rsidRPr="00674189">
        <w:rPr>
          <w:shd w:val="clear" w:color="auto" w:fill="FFFFFF"/>
        </w:rPr>
        <w:t>3</w:t>
      </w:r>
      <w:r w:rsidR="0023303B">
        <w:rPr>
          <w:shd w:val="clear" w:color="auto" w:fill="FFFFFF"/>
        </w:rPr>
        <w:t>73</w:t>
      </w:r>
      <w:r w:rsidR="00200FCE" w:rsidRPr="00674189">
        <w:rPr>
          <w:shd w:val="clear" w:color="auto" w:fill="FFFFFF"/>
        </w:rPr>
        <w:t>,</w:t>
      </w:r>
      <w:r w:rsidR="0023303B">
        <w:rPr>
          <w:shd w:val="clear" w:color="auto" w:fill="FFFFFF"/>
        </w:rPr>
        <w:t>1</w:t>
      </w:r>
      <w:r w:rsidR="006B3369" w:rsidRPr="00674189">
        <w:rPr>
          <w:shd w:val="clear" w:color="auto" w:fill="FFFFFF"/>
        </w:rPr>
        <w:t xml:space="preserve">%), </w:t>
      </w:r>
      <w:r w:rsidR="000D1231" w:rsidRPr="00674189">
        <w:rPr>
          <w:shd w:val="clear" w:color="auto" w:fill="FFFFFF"/>
        </w:rPr>
        <w:t>w paliwach mineralnych, smarach i materiałach pochodnych (o 1</w:t>
      </w:r>
      <w:r w:rsidR="0023303B">
        <w:rPr>
          <w:shd w:val="clear" w:color="auto" w:fill="FFFFFF"/>
        </w:rPr>
        <w:t>12</w:t>
      </w:r>
      <w:r w:rsidR="000D1231" w:rsidRPr="00674189">
        <w:rPr>
          <w:shd w:val="clear" w:color="auto" w:fill="FFFFFF"/>
        </w:rPr>
        <w:t>,</w:t>
      </w:r>
      <w:r w:rsidR="0023303B">
        <w:rPr>
          <w:shd w:val="clear" w:color="auto" w:fill="FFFFFF"/>
        </w:rPr>
        <w:t>9</w:t>
      </w:r>
      <w:r w:rsidR="000D1231" w:rsidRPr="00674189">
        <w:rPr>
          <w:shd w:val="clear" w:color="auto" w:fill="FFFFFF"/>
        </w:rPr>
        <w:t>%),</w:t>
      </w:r>
      <w:r w:rsidR="00097868" w:rsidRPr="00674189">
        <w:rPr>
          <w:shd w:val="clear" w:color="auto" w:fill="FFFFFF"/>
        </w:rPr>
        <w:t xml:space="preserve"> </w:t>
      </w:r>
      <w:r w:rsidR="00E87F48" w:rsidRPr="00674189">
        <w:rPr>
          <w:shd w:val="clear" w:color="auto" w:fill="FFFFFF"/>
        </w:rPr>
        <w:t xml:space="preserve">w olejach, tłuszczach, woskach zwierzęcych i roślinnych (o </w:t>
      </w:r>
      <w:r w:rsidR="0023303B">
        <w:rPr>
          <w:shd w:val="clear" w:color="auto" w:fill="FFFFFF"/>
        </w:rPr>
        <w:t>111</w:t>
      </w:r>
      <w:r w:rsidR="00E87F48" w:rsidRPr="00674189">
        <w:rPr>
          <w:shd w:val="clear" w:color="auto" w:fill="FFFFFF"/>
        </w:rPr>
        <w:t>,</w:t>
      </w:r>
      <w:r w:rsidR="0023303B">
        <w:rPr>
          <w:shd w:val="clear" w:color="auto" w:fill="FFFFFF"/>
        </w:rPr>
        <w:t>6</w:t>
      </w:r>
      <w:r w:rsidR="00E87F48" w:rsidRPr="00674189">
        <w:rPr>
          <w:shd w:val="clear" w:color="auto" w:fill="FFFFFF"/>
        </w:rPr>
        <w:t xml:space="preserve">%), </w:t>
      </w:r>
      <w:r w:rsidR="00F6653B" w:rsidRPr="00674189">
        <w:rPr>
          <w:shd w:val="clear" w:color="auto" w:fill="FFFFFF"/>
        </w:rPr>
        <w:t>w surowcach niejadalnych z wyjątkiem paliw (o 4</w:t>
      </w:r>
      <w:r w:rsidR="0023303B">
        <w:rPr>
          <w:shd w:val="clear" w:color="auto" w:fill="FFFFFF"/>
        </w:rPr>
        <w:t>1</w:t>
      </w:r>
      <w:r w:rsidR="00F6653B" w:rsidRPr="00674189">
        <w:rPr>
          <w:shd w:val="clear" w:color="auto" w:fill="FFFFFF"/>
        </w:rPr>
        <w:t>,</w:t>
      </w:r>
      <w:r w:rsidR="0023303B">
        <w:rPr>
          <w:shd w:val="clear" w:color="auto" w:fill="FFFFFF"/>
        </w:rPr>
        <w:t>8</w:t>
      </w:r>
      <w:r w:rsidR="00F6653B" w:rsidRPr="00674189">
        <w:rPr>
          <w:shd w:val="clear" w:color="auto" w:fill="FFFFFF"/>
        </w:rPr>
        <w:t xml:space="preserve">%), </w:t>
      </w:r>
      <w:r w:rsidR="006046EE" w:rsidRPr="00674189">
        <w:rPr>
          <w:shd w:val="clear" w:color="auto" w:fill="FFFFFF"/>
        </w:rPr>
        <w:t xml:space="preserve">w towarach przemysłowych sklasyfikowanych głównie według surowca (o </w:t>
      </w:r>
      <w:r w:rsidR="00B24217" w:rsidRPr="00674189">
        <w:rPr>
          <w:shd w:val="clear" w:color="auto" w:fill="FFFFFF"/>
        </w:rPr>
        <w:t>3</w:t>
      </w:r>
      <w:r w:rsidR="0023303B">
        <w:rPr>
          <w:shd w:val="clear" w:color="auto" w:fill="FFFFFF"/>
        </w:rPr>
        <w:t>8</w:t>
      </w:r>
      <w:r w:rsidR="00620F47" w:rsidRPr="00674189">
        <w:rPr>
          <w:shd w:val="clear" w:color="auto" w:fill="FFFFFF"/>
        </w:rPr>
        <w:t>,</w:t>
      </w:r>
      <w:r w:rsidR="0023303B">
        <w:rPr>
          <w:shd w:val="clear" w:color="auto" w:fill="FFFFFF"/>
        </w:rPr>
        <w:t>0</w:t>
      </w:r>
      <w:r w:rsidR="006046EE" w:rsidRPr="00674189">
        <w:rPr>
          <w:shd w:val="clear" w:color="auto" w:fill="FFFFFF"/>
        </w:rPr>
        <w:t xml:space="preserve">%), </w:t>
      </w:r>
      <w:r w:rsidR="00620F47" w:rsidRPr="00674189">
        <w:rPr>
          <w:shd w:val="clear" w:color="auto" w:fill="FFFFFF"/>
        </w:rPr>
        <w:t xml:space="preserve">w chemikaliach i produktach pokrewnych (o </w:t>
      </w:r>
      <w:r w:rsidR="00884706" w:rsidRPr="00674189">
        <w:rPr>
          <w:shd w:val="clear" w:color="auto" w:fill="FFFFFF"/>
        </w:rPr>
        <w:t>3</w:t>
      </w:r>
      <w:r w:rsidR="0023303B">
        <w:rPr>
          <w:shd w:val="clear" w:color="auto" w:fill="FFFFFF"/>
        </w:rPr>
        <w:t>1</w:t>
      </w:r>
      <w:r w:rsidR="004F41A1" w:rsidRPr="00674189">
        <w:rPr>
          <w:shd w:val="clear" w:color="auto" w:fill="FFFFFF"/>
        </w:rPr>
        <w:t>,</w:t>
      </w:r>
      <w:r w:rsidR="0023303B">
        <w:rPr>
          <w:shd w:val="clear" w:color="auto" w:fill="FFFFFF"/>
        </w:rPr>
        <w:t>0</w:t>
      </w:r>
      <w:r w:rsidR="00620F47" w:rsidRPr="00674189">
        <w:rPr>
          <w:shd w:val="clear" w:color="auto" w:fill="FFFFFF"/>
        </w:rPr>
        <w:t xml:space="preserve">%), </w:t>
      </w:r>
      <w:r w:rsidR="00601CF8" w:rsidRPr="00674189">
        <w:rPr>
          <w:shd w:val="clear" w:color="auto" w:fill="FFFFFF"/>
        </w:rPr>
        <w:t>w różnych wyrobach przemysłowych (o 2</w:t>
      </w:r>
      <w:r w:rsidR="00601CF8">
        <w:rPr>
          <w:shd w:val="clear" w:color="auto" w:fill="FFFFFF"/>
        </w:rPr>
        <w:t>5</w:t>
      </w:r>
      <w:r w:rsidR="00601CF8" w:rsidRPr="00674189">
        <w:rPr>
          <w:shd w:val="clear" w:color="auto" w:fill="FFFFFF"/>
        </w:rPr>
        <w:t>,3%),</w:t>
      </w:r>
      <w:r w:rsidR="00601CF8" w:rsidRPr="00601CF8">
        <w:rPr>
          <w:shd w:val="clear" w:color="auto" w:fill="FFFFFF"/>
        </w:rPr>
        <w:t xml:space="preserve"> </w:t>
      </w:r>
      <w:r w:rsidR="00601CF8" w:rsidRPr="00674189">
        <w:rPr>
          <w:shd w:val="clear" w:color="auto" w:fill="FFFFFF"/>
        </w:rPr>
        <w:t xml:space="preserve">w żywności i zwierzętach żywych (o </w:t>
      </w:r>
      <w:r w:rsidR="00601CF8">
        <w:rPr>
          <w:shd w:val="clear" w:color="auto" w:fill="FFFFFF"/>
        </w:rPr>
        <w:t>20</w:t>
      </w:r>
      <w:r w:rsidR="00601CF8" w:rsidRPr="00674189">
        <w:rPr>
          <w:shd w:val="clear" w:color="auto" w:fill="FFFFFF"/>
        </w:rPr>
        <w:t>,0%)</w:t>
      </w:r>
      <w:r w:rsidR="00601CF8">
        <w:rPr>
          <w:shd w:val="clear" w:color="auto" w:fill="FFFFFF"/>
        </w:rPr>
        <w:t>,</w:t>
      </w:r>
      <w:r w:rsidR="00601CF8" w:rsidRPr="00674189">
        <w:rPr>
          <w:shd w:val="clear" w:color="auto" w:fill="FFFFFF"/>
        </w:rPr>
        <w:t xml:space="preserve"> </w:t>
      </w:r>
      <w:r w:rsidR="000D1231" w:rsidRPr="00674189">
        <w:rPr>
          <w:shd w:val="clear" w:color="auto" w:fill="FFFFFF"/>
        </w:rPr>
        <w:t xml:space="preserve">w napojach i tytoniu (o </w:t>
      </w:r>
      <w:r w:rsidR="0023303B">
        <w:rPr>
          <w:shd w:val="clear" w:color="auto" w:fill="FFFFFF"/>
        </w:rPr>
        <w:t>18</w:t>
      </w:r>
      <w:r w:rsidR="000D1231" w:rsidRPr="00674189">
        <w:rPr>
          <w:shd w:val="clear" w:color="auto" w:fill="FFFFFF"/>
        </w:rPr>
        <w:t>,</w:t>
      </w:r>
      <w:r w:rsidR="00601CF8">
        <w:rPr>
          <w:shd w:val="clear" w:color="auto" w:fill="FFFFFF"/>
        </w:rPr>
        <w:t>6</w:t>
      </w:r>
      <w:r w:rsidR="000D1231" w:rsidRPr="00674189">
        <w:rPr>
          <w:shd w:val="clear" w:color="auto" w:fill="FFFFFF"/>
        </w:rPr>
        <w:t xml:space="preserve"> %) </w:t>
      </w:r>
      <w:r w:rsidR="00E87F48" w:rsidRPr="00674189">
        <w:rPr>
          <w:shd w:val="clear" w:color="auto" w:fill="FFFFFF"/>
        </w:rPr>
        <w:t xml:space="preserve">oraz </w:t>
      </w:r>
      <w:r w:rsidR="006046EE" w:rsidRPr="00674189">
        <w:rPr>
          <w:shd w:val="clear" w:color="auto" w:fill="FFFFFF"/>
        </w:rPr>
        <w:t xml:space="preserve">w maszynach i urządzeniach transportowych (o </w:t>
      </w:r>
      <w:r w:rsidR="00884706" w:rsidRPr="00674189">
        <w:rPr>
          <w:shd w:val="clear" w:color="auto" w:fill="FFFFFF"/>
        </w:rPr>
        <w:t>1</w:t>
      </w:r>
      <w:r w:rsidR="000D1231" w:rsidRPr="00674189">
        <w:rPr>
          <w:shd w:val="clear" w:color="auto" w:fill="FFFFFF"/>
        </w:rPr>
        <w:t>2</w:t>
      </w:r>
      <w:r w:rsidR="00F02A10" w:rsidRPr="00674189">
        <w:rPr>
          <w:shd w:val="clear" w:color="auto" w:fill="FFFFFF"/>
        </w:rPr>
        <w:t>,</w:t>
      </w:r>
      <w:r w:rsidR="00601CF8">
        <w:rPr>
          <w:shd w:val="clear" w:color="auto" w:fill="FFFFFF"/>
        </w:rPr>
        <w:t>1</w:t>
      </w:r>
      <w:r w:rsidR="006046EE" w:rsidRPr="00674189">
        <w:rPr>
          <w:shd w:val="clear" w:color="auto" w:fill="FFFFFF"/>
        </w:rPr>
        <w:t>%)</w:t>
      </w:r>
      <w:r w:rsidR="005E6859" w:rsidRPr="00674189">
        <w:rPr>
          <w:shd w:val="clear" w:color="auto" w:fill="FFFFFF"/>
        </w:rPr>
        <w:t>.</w:t>
      </w:r>
    </w:p>
    <w:p w14:paraId="3EB6C125" w14:textId="3DE4FF01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1. Struktura eksportu według sekcji nomenklatury SITC w </w:t>
      </w:r>
      <w:r w:rsidR="003162CC">
        <w:rPr>
          <w:color w:val="auto"/>
        </w:rPr>
        <w:t xml:space="preserve">styczniu – </w:t>
      </w:r>
      <w:r w:rsidR="00184BCF">
        <w:rPr>
          <w:color w:val="auto"/>
        </w:rPr>
        <w:t>kwietniu</w:t>
      </w:r>
      <w:r w:rsidR="004E2200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E87F48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041C7F23" w14:textId="2AB4BE8A" w:rsidR="00924E0F" w:rsidRPr="00BE7876" w:rsidRDefault="004149A6" w:rsidP="00592751">
      <w:pPr>
        <w:pStyle w:val="Tytuwykresu0"/>
        <w:rPr>
          <w:color w:val="auto"/>
        </w:rPr>
      </w:pPr>
      <w:r>
        <w:drawing>
          <wp:inline distT="0" distB="0" distL="0" distR="0" wp14:anchorId="72FE84E7" wp14:editId="7D2762DA">
            <wp:extent cx="5122545" cy="2549525"/>
            <wp:effectExtent l="0" t="0" r="1905" b="3175"/>
            <wp:docPr id="1" name="Wykres 1" descr="Wykres 1. Struktura eksportu według sekcji nomenklatury SITC w styczniu – kwietniu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47279033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2. Struktura importu według sekcji nomenklatury SITC w </w:t>
      </w:r>
      <w:r w:rsidR="000F4C81" w:rsidRPr="00BE7876">
        <w:rPr>
          <w:color w:val="auto"/>
        </w:rPr>
        <w:t>styczniu</w:t>
      </w:r>
      <w:r w:rsidR="00235AE5">
        <w:rPr>
          <w:color w:val="auto"/>
        </w:rPr>
        <w:t xml:space="preserve"> - </w:t>
      </w:r>
      <w:r w:rsidR="00184BCF">
        <w:rPr>
          <w:color w:val="auto"/>
        </w:rPr>
        <w:t>kwietniu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924E0F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2090A000" w14:textId="0427887A" w:rsidR="00E6405E" w:rsidRDefault="004149A6" w:rsidP="00592751">
      <w:pPr>
        <w:pStyle w:val="Tytuwykresu0"/>
        <w:rPr>
          <w:color w:val="auto"/>
        </w:rPr>
      </w:pPr>
      <w:r>
        <w:drawing>
          <wp:inline distT="0" distB="0" distL="0" distR="0" wp14:anchorId="7BAB5B67" wp14:editId="357561BC">
            <wp:extent cx="5122545" cy="2641600"/>
            <wp:effectExtent l="0" t="0" r="1905" b="6350"/>
            <wp:docPr id="7" name="Wykres 7" descr="Wykres 2. Struktura importu według sekcji nomenklatury SITC w styczniu - kwietniu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77777777" w:rsidR="00192087" w:rsidRPr="00876479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FBC1E9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49D8E81F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550E1" w14:textId="77777777" w:rsidR="00580FF7" w:rsidRDefault="00580FF7" w:rsidP="000662E2">
      <w:pPr>
        <w:spacing w:after="0" w:line="240" w:lineRule="auto"/>
      </w:pPr>
      <w:r>
        <w:separator/>
      </w:r>
    </w:p>
  </w:endnote>
  <w:endnote w:type="continuationSeparator" w:id="0">
    <w:p w14:paraId="4ADC30BE" w14:textId="77777777" w:rsidR="00580FF7" w:rsidRDefault="00580FF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CF1628" w:rsidRDefault="00CF16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CF1628" w:rsidRDefault="00CF16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CF1628" w:rsidRDefault="00CF16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CF1628" w:rsidRDefault="00CF1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A273F" w14:textId="77777777" w:rsidR="00580FF7" w:rsidRDefault="00580FF7" w:rsidP="000662E2">
      <w:pPr>
        <w:spacing w:after="0" w:line="240" w:lineRule="auto"/>
      </w:pPr>
      <w:r>
        <w:separator/>
      </w:r>
    </w:p>
  </w:footnote>
  <w:footnote w:type="continuationSeparator" w:id="0">
    <w:p w14:paraId="72E0758C" w14:textId="77777777" w:rsidR="00580FF7" w:rsidRDefault="00580FF7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CF1628" w:rsidRPr="00BE7876" w:rsidRDefault="00CF1628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77777777" w:rsidR="00CF1628" w:rsidRPr="00BE7876" w:rsidRDefault="00CF1628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4"/>
    </w:p>
  </w:footnote>
  <w:footnote w:id="2">
    <w:p w14:paraId="59871844" w14:textId="77777777" w:rsidR="00CF1628" w:rsidRPr="00BE7876" w:rsidRDefault="00CF1628" w:rsidP="00DE1072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CF1628" w:rsidRPr="00BE7876" w:rsidRDefault="00CF1628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CF1628" w:rsidRDefault="00CF162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CF1628" w:rsidRDefault="00CF16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CF1628" w:rsidRDefault="00CF162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CF1628" w:rsidRPr="003C6C8D" w:rsidRDefault="00CF162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CF1628" w:rsidRPr="003C6C8D" w:rsidRDefault="00CF162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CF1628" w:rsidRDefault="00CF162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0CB381B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piętnastego czerwc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0923E04E" w:rsidR="00CF1628" w:rsidRPr="00C97596" w:rsidRDefault="00CF162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piętnastego czerwc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" filled="f" stroked="f">
              <v:textbox>
                <w:txbxContent>
                  <w:p w14:paraId="66C4236E" w14:textId="0923E04E" w:rsidR="00CF1628" w:rsidRPr="00C97596" w:rsidRDefault="00CF162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CF1628" w:rsidRDefault="00CF1628">
    <w:pPr>
      <w:pStyle w:val="Nagwek"/>
    </w:pPr>
  </w:p>
  <w:p w14:paraId="35253DA8" w14:textId="77777777" w:rsidR="00CF1628" w:rsidRDefault="00CF16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33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6CA5"/>
    <w:rsid w:val="000174E9"/>
    <w:rsid w:val="00017EBA"/>
    <w:rsid w:val="0002089F"/>
    <w:rsid w:val="00020CD4"/>
    <w:rsid w:val="00022D61"/>
    <w:rsid w:val="00024C4F"/>
    <w:rsid w:val="00026F61"/>
    <w:rsid w:val="00027BEF"/>
    <w:rsid w:val="00027C47"/>
    <w:rsid w:val="00031096"/>
    <w:rsid w:val="0003194F"/>
    <w:rsid w:val="0003251F"/>
    <w:rsid w:val="00032C1F"/>
    <w:rsid w:val="000330AA"/>
    <w:rsid w:val="000345C3"/>
    <w:rsid w:val="00034737"/>
    <w:rsid w:val="00035058"/>
    <w:rsid w:val="00035D06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08E"/>
    <w:rsid w:val="000509D2"/>
    <w:rsid w:val="00051D28"/>
    <w:rsid w:val="00051FD4"/>
    <w:rsid w:val="0005386C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5FD2"/>
    <w:rsid w:val="00076A47"/>
    <w:rsid w:val="00076DA5"/>
    <w:rsid w:val="00076F02"/>
    <w:rsid w:val="00077B31"/>
    <w:rsid w:val="000806F7"/>
    <w:rsid w:val="00082BF6"/>
    <w:rsid w:val="00084F81"/>
    <w:rsid w:val="00085AF3"/>
    <w:rsid w:val="0008639F"/>
    <w:rsid w:val="00086B54"/>
    <w:rsid w:val="00086EB9"/>
    <w:rsid w:val="000877D5"/>
    <w:rsid w:val="00090A4B"/>
    <w:rsid w:val="00091E91"/>
    <w:rsid w:val="00093339"/>
    <w:rsid w:val="00093633"/>
    <w:rsid w:val="0009411F"/>
    <w:rsid w:val="0009617A"/>
    <w:rsid w:val="00096F98"/>
    <w:rsid w:val="00096FAF"/>
    <w:rsid w:val="000971B2"/>
    <w:rsid w:val="000972DA"/>
    <w:rsid w:val="00097868"/>
    <w:rsid w:val="00097DDE"/>
    <w:rsid w:val="000A1EEF"/>
    <w:rsid w:val="000A38D8"/>
    <w:rsid w:val="000A52DD"/>
    <w:rsid w:val="000A7E75"/>
    <w:rsid w:val="000B04A4"/>
    <w:rsid w:val="000B0727"/>
    <w:rsid w:val="000B10A9"/>
    <w:rsid w:val="000B1C19"/>
    <w:rsid w:val="000B1C3C"/>
    <w:rsid w:val="000B24D1"/>
    <w:rsid w:val="000B2C05"/>
    <w:rsid w:val="000B3A5D"/>
    <w:rsid w:val="000B3CED"/>
    <w:rsid w:val="000B4488"/>
    <w:rsid w:val="000B6C36"/>
    <w:rsid w:val="000B7654"/>
    <w:rsid w:val="000C1304"/>
    <w:rsid w:val="000C135D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231"/>
    <w:rsid w:val="000D1B9D"/>
    <w:rsid w:val="000D1D43"/>
    <w:rsid w:val="000D1EA1"/>
    <w:rsid w:val="000D225C"/>
    <w:rsid w:val="000D23AB"/>
    <w:rsid w:val="000D2A5C"/>
    <w:rsid w:val="000D348E"/>
    <w:rsid w:val="000D40B2"/>
    <w:rsid w:val="000D649A"/>
    <w:rsid w:val="000D6A22"/>
    <w:rsid w:val="000D6C52"/>
    <w:rsid w:val="000D6EB5"/>
    <w:rsid w:val="000E0918"/>
    <w:rsid w:val="000E0A67"/>
    <w:rsid w:val="000E17EB"/>
    <w:rsid w:val="000E1EDD"/>
    <w:rsid w:val="000E3295"/>
    <w:rsid w:val="000E3634"/>
    <w:rsid w:val="000E48C4"/>
    <w:rsid w:val="000E657D"/>
    <w:rsid w:val="000F0682"/>
    <w:rsid w:val="000F0ADB"/>
    <w:rsid w:val="000F0B8D"/>
    <w:rsid w:val="000F0CF3"/>
    <w:rsid w:val="000F0EC2"/>
    <w:rsid w:val="000F17E9"/>
    <w:rsid w:val="000F2529"/>
    <w:rsid w:val="000F4706"/>
    <w:rsid w:val="000F4C81"/>
    <w:rsid w:val="000F6DA3"/>
    <w:rsid w:val="0010051F"/>
    <w:rsid w:val="001008CF"/>
    <w:rsid w:val="00100D7B"/>
    <w:rsid w:val="001011C3"/>
    <w:rsid w:val="0010229D"/>
    <w:rsid w:val="00102FB7"/>
    <w:rsid w:val="00102FC6"/>
    <w:rsid w:val="00103680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4924"/>
    <w:rsid w:val="001249C0"/>
    <w:rsid w:val="00124A79"/>
    <w:rsid w:val="00124D9C"/>
    <w:rsid w:val="00125077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69B7"/>
    <w:rsid w:val="00160222"/>
    <w:rsid w:val="00161EE4"/>
    <w:rsid w:val="00162325"/>
    <w:rsid w:val="00163019"/>
    <w:rsid w:val="001651EA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ACE"/>
    <w:rsid w:val="00184BCF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2622"/>
    <w:rsid w:val="001938AD"/>
    <w:rsid w:val="00194231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B8"/>
    <w:rsid w:val="001D5B90"/>
    <w:rsid w:val="001D5C53"/>
    <w:rsid w:val="001D5F09"/>
    <w:rsid w:val="001D6714"/>
    <w:rsid w:val="001D6B85"/>
    <w:rsid w:val="001E32BD"/>
    <w:rsid w:val="001E32F8"/>
    <w:rsid w:val="001E4E8F"/>
    <w:rsid w:val="001E5E53"/>
    <w:rsid w:val="001E635E"/>
    <w:rsid w:val="001E7C12"/>
    <w:rsid w:val="001E7C42"/>
    <w:rsid w:val="001E7C90"/>
    <w:rsid w:val="001F0112"/>
    <w:rsid w:val="001F294B"/>
    <w:rsid w:val="001F2C39"/>
    <w:rsid w:val="001F49C6"/>
    <w:rsid w:val="001F58F3"/>
    <w:rsid w:val="001F6953"/>
    <w:rsid w:val="001F76A8"/>
    <w:rsid w:val="0020000A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076A6"/>
    <w:rsid w:val="00210739"/>
    <w:rsid w:val="0021324D"/>
    <w:rsid w:val="00213623"/>
    <w:rsid w:val="0021507D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3191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03B"/>
    <w:rsid w:val="00233D8A"/>
    <w:rsid w:val="0023405C"/>
    <w:rsid w:val="00234097"/>
    <w:rsid w:val="00234745"/>
    <w:rsid w:val="002359A9"/>
    <w:rsid w:val="00235ACD"/>
    <w:rsid w:val="00235AE5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B0472"/>
    <w:rsid w:val="002B0E69"/>
    <w:rsid w:val="002B0F39"/>
    <w:rsid w:val="002B1ED0"/>
    <w:rsid w:val="002B2317"/>
    <w:rsid w:val="002B2322"/>
    <w:rsid w:val="002B40D0"/>
    <w:rsid w:val="002B6B12"/>
    <w:rsid w:val="002C18E4"/>
    <w:rsid w:val="002C18ED"/>
    <w:rsid w:val="002C1AF4"/>
    <w:rsid w:val="002C3179"/>
    <w:rsid w:val="002C350E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45C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3CCA"/>
    <w:rsid w:val="002F46FE"/>
    <w:rsid w:val="002F52B8"/>
    <w:rsid w:val="002F5B62"/>
    <w:rsid w:val="002F6FB7"/>
    <w:rsid w:val="002F77C8"/>
    <w:rsid w:val="002F7BA8"/>
    <w:rsid w:val="00301F11"/>
    <w:rsid w:val="00304EF4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44F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5CA6"/>
    <w:rsid w:val="003364EB"/>
    <w:rsid w:val="00337CF1"/>
    <w:rsid w:val="0034166E"/>
    <w:rsid w:val="00341E6A"/>
    <w:rsid w:val="00342982"/>
    <w:rsid w:val="00343A4E"/>
    <w:rsid w:val="00343F49"/>
    <w:rsid w:val="003450D0"/>
    <w:rsid w:val="00345243"/>
    <w:rsid w:val="003457C3"/>
    <w:rsid w:val="00345F7C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7611"/>
    <w:rsid w:val="00357C42"/>
    <w:rsid w:val="00361254"/>
    <w:rsid w:val="00361266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12B0"/>
    <w:rsid w:val="00392A4F"/>
    <w:rsid w:val="00392F1D"/>
    <w:rsid w:val="00393761"/>
    <w:rsid w:val="00396811"/>
    <w:rsid w:val="00397D18"/>
    <w:rsid w:val="003A1B36"/>
    <w:rsid w:val="003A1F00"/>
    <w:rsid w:val="003A4268"/>
    <w:rsid w:val="003A470D"/>
    <w:rsid w:val="003A63B7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9E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5573"/>
    <w:rsid w:val="003E5F72"/>
    <w:rsid w:val="003E6458"/>
    <w:rsid w:val="003E724E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2CF0"/>
    <w:rsid w:val="00403C1A"/>
    <w:rsid w:val="004045B9"/>
    <w:rsid w:val="00404EF4"/>
    <w:rsid w:val="0040592A"/>
    <w:rsid w:val="00406013"/>
    <w:rsid w:val="0040713E"/>
    <w:rsid w:val="00410217"/>
    <w:rsid w:val="00411516"/>
    <w:rsid w:val="00411B7F"/>
    <w:rsid w:val="00411C0A"/>
    <w:rsid w:val="004138DD"/>
    <w:rsid w:val="00413D8A"/>
    <w:rsid w:val="0041400E"/>
    <w:rsid w:val="004149A6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446D"/>
    <w:rsid w:val="00424664"/>
    <w:rsid w:val="00424EA5"/>
    <w:rsid w:val="004260F2"/>
    <w:rsid w:val="0042638E"/>
    <w:rsid w:val="00427572"/>
    <w:rsid w:val="0042788C"/>
    <w:rsid w:val="00427BF8"/>
    <w:rsid w:val="00427D35"/>
    <w:rsid w:val="00430192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262"/>
    <w:rsid w:val="00452A59"/>
    <w:rsid w:val="00453B30"/>
    <w:rsid w:val="004541E6"/>
    <w:rsid w:val="0045590E"/>
    <w:rsid w:val="00455921"/>
    <w:rsid w:val="00455BDD"/>
    <w:rsid w:val="00456840"/>
    <w:rsid w:val="00457B39"/>
    <w:rsid w:val="004624EB"/>
    <w:rsid w:val="00463053"/>
    <w:rsid w:val="004633F8"/>
    <w:rsid w:val="00463AE4"/>
    <w:rsid w:val="00463E39"/>
    <w:rsid w:val="0046449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585"/>
    <w:rsid w:val="004865D0"/>
    <w:rsid w:val="00486B89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4E6"/>
    <w:rsid w:val="004A38B4"/>
    <w:rsid w:val="004A3D07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3C32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EF"/>
    <w:rsid w:val="004C23FB"/>
    <w:rsid w:val="004C2598"/>
    <w:rsid w:val="004C5800"/>
    <w:rsid w:val="004C62A3"/>
    <w:rsid w:val="004C67E3"/>
    <w:rsid w:val="004C6D40"/>
    <w:rsid w:val="004C7F89"/>
    <w:rsid w:val="004D02B5"/>
    <w:rsid w:val="004D037B"/>
    <w:rsid w:val="004D100F"/>
    <w:rsid w:val="004D1626"/>
    <w:rsid w:val="004D22E7"/>
    <w:rsid w:val="004D3755"/>
    <w:rsid w:val="004D6A71"/>
    <w:rsid w:val="004D7956"/>
    <w:rsid w:val="004D79C4"/>
    <w:rsid w:val="004E07AB"/>
    <w:rsid w:val="004E1325"/>
    <w:rsid w:val="004E2200"/>
    <w:rsid w:val="004E2212"/>
    <w:rsid w:val="004E224E"/>
    <w:rsid w:val="004E2401"/>
    <w:rsid w:val="004E2FFE"/>
    <w:rsid w:val="004E3876"/>
    <w:rsid w:val="004E4759"/>
    <w:rsid w:val="004E4AD7"/>
    <w:rsid w:val="004E5C2A"/>
    <w:rsid w:val="004E6A64"/>
    <w:rsid w:val="004E6E11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5F5E"/>
    <w:rsid w:val="00506C32"/>
    <w:rsid w:val="005071DC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3E00"/>
    <w:rsid w:val="00524C01"/>
    <w:rsid w:val="00526083"/>
    <w:rsid w:val="00527671"/>
    <w:rsid w:val="005302CB"/>
    <w:rsid w:val="0053132B"/>
    <w:rsid w:val="00531DF7"/>
    <w:rsid w:val="00531F82"/>
    <w:rsid w:val="00532896"/>
    <w:rsid w:val="00532A3D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52F8"/>
    <w:rsid w:val="0056635C"/>
    <w:rsid w:val="00566D84"/>
    <w:rsid w:val="00570469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0FF7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2C06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6CFB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7F88"/>
    <w:rsid w:val="00601CF8"/>
    <w:rsid w:val="00601F33"/>
    <w:rsid w:val="00603666"/>
    <w:rsid w:val="00603D2E"/>
    <w:rsid w:val="00603F82"/>
    <w:rsid w:val="006044FF"/>
    <w:rsid w:val="006046EE"/>
    <w:rsid w:val="006056F5"/>
    <w:rsid w:val="006058C1"/>
    <w:rsid w:val="006066F2"/>
    <w:rsid w:val="00606A4C"/>
    <w:rsid w:val="00607CC5"/>
    <w:rsid w:val="00607EB5"/>
    <w:rsid w:val="0061112C"/>
    <w:rsid w:val="006113D3"/>
    <w:rsid w:val="0061174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61C5"/>
    <w:rsid w:val="006276EF"/>
    <w:rsid w:val="00630AE0"/>
    <w:rsid w:val="00630C1B"/>
    <w:rsid w:val="00630FBD"/>
    <w:rsid w:val="00631627"/>
    <w:rsid w:val="00631E8D"/>
    <w:rsid w:val="00632583"/>
    <w:rsid w:val="00632695"/>
    <w:rsid w:val="00633014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7123"/>
    <w:rsid w:val="006478B9"/>
    <w:rsid w:val="006507E9"/>
    <w:rsid w:val="00650E64"/>
    <w:rsid w:val="00651084"/>
    <w:rsid w:val="0065133C"/>
    <w:rsid w:val="006513CE"/>
    <w:rsid w:val="00652082"/>
    <w:rsid w:val="006522E8"/>
    <w:rsid w:val="00652C9D"/>
    <w:rsid w:val="0065337E"/>
    <w:rsid w:val="006537F5"/>
    <w:rsid w:val="00653B61"/>
    <w:rsid w:val="00654F9B"/>
    <w:rsid w:val="00654FAA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55E"/>
    <w:rsid w:val="006757BB"/>
    <w:rsid w:val="006757CE"/>
    <w:rsid w:val="006759A6"/>
    <w:rsid w:val="0067676E"/>
    <w:rsid w:val="0067678F"/>
    <w:rsid w:val="00676816"/>
    <w:rsid w:val="006771FC"/>
    <w:rsid w:val="006779F7"/>
    <w:rsid w:val="00680CDA"/>
    <w:rsid w:val="006812AF"/>
    <w:rsid w:val="0068170D"/>
    <w:rsid w:val="00681E60"/>
    <w:rsid w:val="006821F4"/>
    <w:rsid w:val="00682774"/>
    <w:rsid w:val="0068327D"/>
    <w:rsid w:val="006835A6"/>
    <w:rsid w:val="00683CDD"/>
    <w:rsid w:val="00684163"/>
    <w:rsid w:val="00685258"/>
    <w:rsid w:val="006862EE"/>
    <w:rsid w:val="00690129"/>
    <w:rsid w:val="006932C6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30E7"/>
    <w:rsid w:val="006C40EF"/>
    <w:rsid w:val="006C480F"/>
    <w:rsid w:val="006C57ED"/>
    <w:rsid w:val="006C62DE"/>
    <w:rsid w:val="006C6477"/>
    <w:rsid w:val="006C6951"/>
    <w:rsid w:val="006D113D"/>
    <w:rsid w:val="006D2117"/>
    <w:rsid w:val="006D255F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29E"/>
    <w:rsid w:val="006E02EC"/>
    <w:rsid w:val="006E1503"/>
    <w:rsid w:val="006E16B6"/>
    <w:rsid w:val="006E18BF"/>
    <w:rsid w:val="006E1C1A"/>
    <w:rsid w:val="006E2D7F"/>
    <w:rsid w:val="006E3FF4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84E"/>
    <w:rsid w:val="006E7D35"/>
    <w:rsid w:val="006F1559"/>
    <w:rsid w:val="006F1B06"/>
    <w:rsid w:val="006F22DD"/>
    <w:rsid w:val="006F2FA7"/>
    <w:rsid w:val="006F4044"/>
    <w:rsid w:val="006F61F1"/>
    <w:rsid w:val="006F6C73"/>
    <w:rsid w:val="006F7046"/>
    <w:rsid w:val="006F72BF"/>
    <w:rsid w:val="006F7732"/>
    <w:rsid w:val="006F7B96"/>
    <w:rsid w:val="007009DF"/>
    <w:rsid w:val="00700C02"/>
    <w:rsid w:val="00701106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72E"/>
    <w:rsid w:val="007262F5"/>
    <w:rsid w:val="0072639E"/>
    <w:rsid w:val="00726543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4BB0"/>
    <w:rsid w:val="00734F26"/>
    <w:rsid w:val="007354FD"/>
    <w:rsid w:val="0073606D"/>
    <w:rsid w:val="007368EC"/>
    <w:rsid w:val="007371EB"/>
    <w:rsid w:val="00737DA2"/>
    <w:rsid w:val="00740ED3"/>
    <w:rsid w:val="00743D83"/>
    <w:rsid w:val="00744F3A"/>
    <w:rsid w:val="0074520E"/>
    <w:rsid w:val="00746187"/>
    <w:rsid w:val="007462EF"/>
    <w:rsid w:val="007476ED"/>
    <w:rsid w:val="007552C3"/>
    <w:rsid w:val="00756062"/>
    <w:rsid w:val="00760275"/>
    <w:rsid w:val="00760DCD"/>
    <w:rsid w:val="00761188"/>
    <w:rsid w:val="0076254F"/>
    <w:rsid w:val="00763A60"/>
    <w:rsid w:val="00766EBB"/>
    <w:rsid w:val="007675E5"/>
    <w:rsid w:val="00767E0B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6E95"/>
    <w:rsid w:val="00797151"/>
    <w:rsid w:val="0079792B"/>
    <w:rsid w:val="007A0BC9"/>
    <w:rsid w:val="007A1ABF"/>
    <w:rsid w:val="007A2DC1"/>
    <w:rsid w:val="007A311A"/>
    <w:rsid w:val="007A3126"/>
    <w:rsid w:val="007A357B"/>
    <w:rsid w:val="007A3A24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E035E"/>
    <w:rsid w:val="007E0555"/>
    <w:rsid w:val="007E15A1"/>
    <w:rsid w:val="007E1E10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112"/>
    <w:rsid w:val="007F2A42"/>
    <w:rsid w:val="007F2B2F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BEC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17DF8"/>
    <w:rsid w:val="008220B9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D48"/>
    <w:rsid w:val="008568E2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E2"/>
    <w:rsid w:val="00874A7C"/>
    <w:rsid w:val="00874BAB"/>
    <w:rsid w:val="00874D0F"/>
    <w:rsid w:val="00874D8A"/>
    <w:rsid w:val="0087671B"/>
    <w:rsid w:val="00880EBF"/>
    <w:rsid w:val="00881006"/>
    <w:rsid w:val="008814CB"/>
    <w:rsid w:val="00881A16"/>
    <w:rsid w:val="00881A4D"/>
    <w:rsid w:val="0088258A"/>
    <w:rsid w:val="00883130"/>
    <w:rsid w:val="00883D97"/>
    <w:rsid w:val="0088418F"/>
    <w:rsid w:val="00884706"/>
    <w:rsid w:val="00884D38"/>
    <w:rsid w:val="00884E33"/>
    <w:rsid w:val="0088624F"/>
    <w:rsid w:val="00886332"/>
    <w:rsid w:val="00886923"/>
    <w:rsid w:val="00887AC3"/>
    <w:rsid w:val="00887BD4"/>
    <w:rsid w:val="0089215B"/>
    <w:rsid w:val="008935C5"/>
    <w:rsid w:val="008940C3"/>
    <w:rsid w:val="008955C9"/>
    <w:rsid w:val="00897121"/>
    <w:rsid w:val="00897BFF"/>
    <w:rsid w:val="00897E06"/>
    <w:rsid w:val="008A0568"/>
    <w:rsid w:val="008A10A2"/>
    <w:rsid w:val="008A1295"/>
    <w:rsid w:val="008A1ABD"/>
    <w:rsid w:val="008A1FA3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C0439"/>
    <w:rsid w:val="008C0BEF"/>
    <w:rsid w:val="008C0C29"/>
    <w:rsid w:val="008C2934"/>
    <w:rsid w:val="008C2F32"/>
    <w:rsid w:val="008C317D"/>
    <w:rsid w:val="008C3310"/>
    <w:rsid w:val="008C3993"/>
    <w:rsid w:val="008C61DA"/>
    <w:rsid w:val="008C760D"/>
    <w:rsid w:val="008C76A5"/>
    <w:rsid w:val="008D1073"/>
    <w:rsid w:val="008D1480"/>
    <w:rsid w:val="008D24C3"/>
    <w:rsid w:val="008D3814"/>
    <w:rsid w:val="008D4B3E"/>
    <w:rsid w:val="008D63BC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1995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787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1DD"/>
    <w:rsid w:val="009332ED"/>
    <w:rsid w:val="00933523"/>
    <w:rsid w:val="00933EC1"/>
    <w:rsid w:val="009344C2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2374"/>
    <w:rsid w:val="00952B50"/>
    <w:rsid w:val="009530DB"/>
    <w:rsid w:val="00953676"/>
    <w:rsid w:val="00953FB1"/>
    <w:rsid w:val="009549C5"/>
    <w:rsid w:val="00955063"/>
    <w:rsid w:val="009552D3"/>
    <w:rsid w:val="009555E1"/>
    <w:rsid w:val="00955864"/>
    <w:rsid w:val="00955FF5"/>
    <w:rsid w:val="0095621D"/>
    <w:rsid w:val="009575EC"/>
    <w:rsid w:val="00957699"/>
    <w:rsid w:val="00957F82"/>
    <w:rsid w:val="00961FEA"/>
    <w:rsid w:val="009623C6"/>
    <w:rsid w:val="00963E57"/>
    <w:rsid w:val="0096400C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A1F"/>
    <w:rsid w:val="00972C76"/>
    <w:rsid w:val="00972E38"/>
    <w:rsid w:val="0097462A"/>
    <w:rsid w:val="00974CE8"/>
    <w:rsid w:val="0097589B"/>
    <w:rsid w:val="00975988"/>
    <w:rsid w:val="009764BC"/>
    <w:rsid w:val="009766F6"/>
    <w:rsid w:val="009768A5"/>
    <w:rsid w:val="00977927"/>
    <w:rsid w:val="00977EF5"/>
    <w:rsid w:val="00977F95"/>
    <w:rsid w:val="0098135C"/>
    <w:rsid w:val="0098156A"/>
    <w:rsid w:val="0098156E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3A2"/>
    <w:rsid w:val="009B442A"/>
    <w:rsid w:val="009B44CC"/>
    <w:rsid w:val="009B44D4"/>
    <w:rsid w:val="009B5E3A"/>
    <w:rsid w:val="009C0E8B"/>
    <w:rsid w:val="009C1335"/>
    <w:rsid w:val="009C17B6"/>
    <w:rsid w:val="009C1AB2"/>
    <w:rsid w:val="009C3237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55B3"/>
    <w:rsid w:val="009D6D75"/>
    <w:rsid w:val="009E09C1"/>
    <w:rsid w:val="009E1580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B2"/>
    <w:rsid w:val="00A20DE0"/>
    <w:rsid w:val="00A2189E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1B4A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2745"/>
    <w:rsid w:val="00A76427"/>
    <w:rsid w:val="00A76839"/>
    <w:rsid w:val="00A76A6E"/>
    <w:rsid w:val="00A76A94"/>
    <w:rsid w:val="00A77BBD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2038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6D25"/>
    <w:rsid w:val="00AB7D0D"/>
    <w:rsid w:val="00AC1257"/>
    <w:rsid w:val="00AC19B0"/>
    <w:rsid w:val="00AC2168"/>
    <w:rsid w:val="00AC2F26"/>
    <w:rsid w:val="00AC34ED"/>
    <w:rsid w:val="00AC3A94"/>
    <w:rsid w:val="00AC547A"/>
    <w:rsid w:val="00AC5735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A73"/>
    <w:rsid w:val="00AD4CDA"/>
    <w:rsid w:val="00AD4FDF"/>
    <w:rsid w:val="00AD5843"/>
    <w:rsid w:val="00AD6F62"/>
    <w:rsid w:val="00AE1761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EA5"/>
    <w:rsid w:val="00AF5262"/>
    <w:rsid w:val="00AF637B"/>
    <w:rsid w:val="00AF7821"/>
    <w:rsid w:val="00B0130A"/>
    <w:rsid w:val="00B03958"/>
    <w:rsid w:val="00B0399A"/>
    <w:rsid w:val="00B03A35"/>
    <w:rsid w:val="00B03EDB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20197"/>
    <w:rsid w:val="00B2094C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331B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5E0"/>
    <w:rsid w:val="00B7036F"/>
    <w:rsid w:val="00B72C49"/>
    <w:rsid w:val="00B734F0"/>
    <w:rsid w:val="00B747B6"/>
    <w:rsid w:val="00B749A7"/>
    <w:rsid w:val="00B75709"/>
    <w:rsid w:val="00B765B3"/>
    <w:rsid w:val="00B76CB1"/>
    <w:rsid w:val="00B80E42"/>
    <w:rsid w:val="00B8123D"/>
    <w:rsid w:val="00B81F25"/>
    <w:rsid w:val="00B84D82"/>
    <w:rsid w:val="00B855B3"/>
    <w:rsid w:val="00B9122E"/>
    <w:rsid w:val="00B914E9"/>
    <w:rsid w:val="00B92654"/>
    <w:rsid w:val="00B94973"/>
    <w:rsid w:val="00B94EED"/>
    <w:rsid w:val="00B95600"/>
    <w:rsid w:val="00B956EE"/>
    <w:rsid w:val="00B957EC"/>
    <w:rsid w:val="00B964A7"/>
    <w:rsid w:val="00B97667"/>
    <w:rsid w:val="00BA1196"/>
    <w:rsid w:val="00BA1D4F"/>
    <w:rsid w:val="00BA1F51"/>
    <w:rsid w:val="00BA25AF"/>
    <w:rsid w:val="00BA2BA1"/>
    <w:rsid w:val="00BA4E69"/>
    <w:rsid w:val="00BA62A3"/>
    <w:rsid w:val="00BB0528"/>
    <w:rsid w:val="00BB0A9F"/>
    <w:rsid w:val="00BB334B"/>
    <w:rsid w:val="00BB3AEF"/>
    <w:rsid w:val="00BB43A9"/>
    <w:rsid w:val="00BB4B7F"/>
    <w:rsid w:val="00BB4F09"/>
    <w:rsid w:val="00BB58D1"/>
    <w:rsid w:val="00BB5A76"/>
    <w:rsid w:val="00BB5C3D"/>
    <w:rsid w:val="00BC04E5"/>
    <w:rsid w:val="00BC1375"/>
    <w:rsid w:val="00BC1616"/>
    <w:rsid w:val="00BC1930"/>
    <w:rsid w:val="00BC2324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BF9"/>
    <w:rsid w:val="00BE3E57"/>
    <w:rsid w:val="00BE4027"/>
    <w:rsid w:val="00BE449D"/>
    <w:rsid w:val="00BE4961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5C4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2105"/>
    <w:rsid w:val="00C2307E"/>
    <w:rsid w:val="00C244B6"/>
    <w:rsid w:val="00C248CB"/>
    <w:rsid w:val="00C2551A"/>
    <w:rsid w:val="00C269C3"/>
    <w:rsid w:val="00C26F54"/>
    <w:rsid w:val="00C30406"/>
    <w:rsid w:val="00C315A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C87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EA6"/>
    <w:rsid w:val="00C5627C"/>
    <w:rsid w:val="00C577D1"/>
    <w:rsid w:val="00C607B5"/>
    <w:rsid w:val="00C60A00"/>
    <w:rsid w:val="00C60C44"/>
    <w:rsid w:val="00C61290"/>
    <w:rsid w:val="00C61296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7ABA"/>
    <w:rsid w:val="00C67CEC"/>
    <w:rsid w:val="00C7094B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649E"/>
    <w:rsid w:val="00C769D5"/>
    <w:rsid w:val="00C776B0"/>
    <w:rsid w:val="00C77C0E"/>
    <w:rsid w:val="00C77C4A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629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36C"/>
    <w:rsid w:val="00CB5D76"/>
    <w:rsid w:val="00CB69DA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175"/>
    <w:rsid w:val="00CD1F4B"/>
    <w:rsid w:val="00CD20D2"/>
    <w:rsid w:val="00CD27AB"/>
    <w:rsid w:val="00CD27F2"/>
    <w:rsid w:val="00CD2FE9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F0D73"/>
    <w:rsid w:val="00CF1541"/>
    <w:rsid w:val="00CF1628"/>
    <w:rsid w:val="00CF28F5"/>
    <w:rsid w:val="00CF2D58"/>
    <w:rsid w:val="00CF3315"/>
    <w:rsid w:val="00CF4099"/>
    <w:rsid w:val="00CF4583"/>
    <w:rsid w:val="00CF7E1E"/>
    <w:rsid w:val="00D00796"/>
    <w:rsid w:val="00D01B22"/>
    <w:rsid w:val="00D027CB"/>
    <w:rsid w:val="00D02FFE"/>
    <w:rsid w:val="00D059A6"/>
    <w:rsid w:val="00D107E8"/>
    <w:rsid w:val="00D10AFC"/>
    <w:rsid w:val="00D115A8"/>
    <w:rsid w:val="00D1324D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C1A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56C4"/>
    <w:rsid w:val="00D36769"/>
    <w:rsid w:val="00D36D7C"/>
    <w:rsid w:val="00D37998"/>
    <w:rsid w:val="00D410BA"/>
    <w:rsid w:val="00D41FA3"/>
    <w:rsid w:val="00D43A88"/>
    <w:rsid w:val="00D441A0"/>
    <w:rsid w:val="00D44ABC"/>
    <w:rsid w:val="00D44CA6"/>
    <w:rsid w:val="00D46112"/>
    <w:rsid w:val="00D46568"/>
    <w:rsid w:val="00D4668B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1FC2"/>
    <w:rsid w:val="00D626BB"/>
    <w:rsid w:val="00D62BE7"/>
    <w:rsid w:val="00D63457"/>
    <w:rsid w:val="00D638DF"/>
    <w:rsid w:val="00D63B5F"/>
    <w:rsid w:val="00D63F6C"/>
    <w:rsid w:val="00D64A86"/>
    <w:rsid w:val="00D64F9B"/>
    <w:rsid w:val="00D66138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2B6"/>
    <w:rsid w:val="00D975DE"/>
    <w:rsid w:val="00D9785A"/>
    <w:rsid w:val="00DA0928"/>
    <w:rsid w:val="00DA125F"/>
    <w:rsid w:val="00DA24E9"/>
    <w:rsid w:val="00DA3250"/>
    <w:rsid w:val="00DA347F"/>
    <w:rsid w:val="00DA4E99"/>
    <w:rsid w:val="00DA52EE"/>
    <w:rsid w:val="00DA6107"/>
    <w:rsid w:val="00DA7C1C"/>
    <w:rsid w:val="00DB0E92"/>
    <w:rsid w:val="00DB147A"/>
    <w:rsid w:val="00DB1B7A"/>
    <w:rsid w:val="00DB4EB0"/>
    <w:rsid w:val="00DB562E"/>
    <w:rsid w:val="00DB5B22"/>
    <w:rsid w:val="00DB5F03"/>
    <w:rsid w:val="00DB69F0"/>
    <w:rsid w:val="00DB6D71"/>
    <w:rsid w:val="00DB7097"/>
    <w:rsid w:val="00DB7C19"/>
    <w:rsid w:val="00DC0DF9"/>
    <w:rsid w:val="00DC0E81"/>
    <w:rsid w:val="00DC1533"/>
    <w:rsid w:val="00DC2CDC"/>
    <w:rsid w:val="00DC3E1A"/>
    <w:rsid w:val="00DC48AA"/>
    <w:rsid w:val="00DC4C01"/>
    <w:rsid w:val="00DC5234"/>
    <w:rsid w:val="00DC6617"/>
    <w:rsid w:val="00DC6708"/>
    <w:rsid w:val="00DC708C"/>
    <w:rsid w:val="00DC7AAA"/>
    <w:rsid w:val="00DD004B"/>
    <w:rsid w:val="00DD0441"/>
    <w:rsid w:val="00DD08C1"/>
    <w:rsid w:val="00DD220E"/>
    <w:rsid w:val="00DD282C"/>
    <w:rsid w:val="00DD2A3D"/>
    <w:rsid w:val="00DD31F2"/>
    <w:rsid w:val="00DD47E8"/>
    <w:rsid w:val="00DD4C15"/>
    <w:rsid w:val="00DD506F"/>
    <w:rsid w:val="00DD6F41"/>
    <w:rsid w:val="00DE0944"/>
    <w:rsid w:val="00DE0A3E"/>
    <w:rsid w:val="00DE0CED"/>
    <w:rsid w:val="00DE1072"/>
    <w:rsid w:val="00DE15DC"/>
    <w:rsid w:val="00DE1B88"/>
    <w:rsid w:val="00DE2284"/>
    <w:rsid w:val="00DE2B4D"/>
    <w:rsid w:val="00DE2E3C"/>
    <w:rsid w:val="00DE4B8C"/>
    <w:rsid w:val="00DE7595"/>
    <w:rsid w:val="00DF00D6"/>
    <w:rsid w:val="00DF084D"/>
    <w:rsid w:val="00DF0EAD"/>
    <w:rsid w:val="00DF2F67"/>
    <w:rsid w:val="00DF4D6E"/>
    <w:rsid w:val="00DF5570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6EF"/>
    <w:rsid w:val="00E15E99"/>
    <w:rsid w:val="00E162BE"/>
    <w:rsid w:val="00E163EC"/>
    <w:rsid w:val="00E16BE5"/>
    <w:rsid w:val="00E17B77"/>
    <w:rsid w:val="00E17C86"/>
    <w:rsid w:val="00E17F92"/>
    <w:rsid w:val="00E22F44"/>
    <w:rsid w:val="00E23337"/>
    <w:rsid w:val="00E240EC"/>
    <w:rsid w:val="00E2478D"/>
    <w:rsid w:val="00E24ADA"/>
    <w:rsid w:val="00E24C0C"/>
    <w:rsid w:val="00E259EA"/>
    <w:rsid w:val="00E25E36"/>
    <w:rsid w:val="00E264A1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1E7"/>
    <w:rsid w:val="00E54452"/>
    <w:rsid w:val="00E55C25"/>
    <w:rsid w:val="00E57771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3474"/>
    <w:rsid w:val="00E74257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23E"/>
    <w:rsid w:val="00EB7EE9"/>
    <w:rsid w:val="00EC21CE"/>
    <w:rsid w:val="00EC332B"/>
    <w:rsid w:val="00EC3994"/>
    <w:rsid w:val="00EC43AB"/>
    <w:rsid w:val="00EC473A"/>
    <w:rsid w:val="00EC5694"/>
    <w:rsid w:val="00EC6438"/>
    <w:rsid w:val="00EC7483"/>
    <w:rsid w:val="00EC76C9"/>
    <w:rsid w:val="00EC7CF1"/>
    <w:rsid w:val="00ED06AE"/>
    <w:rsid w:val="00ED0E44"/>
    <w:rsid w:val="00ED0EBA"/>
    <w:rsid w:val="00ED0F5C"/>
    <w:rsid w:val="00ED21C9"/>
    <w:rsid w:val="00ED3B34"/>
    <w:rsid w:val="00ED3C02"/>
    <w:rsid w:val="00ED4F14"/>
    <w:rsid w:val="00ED55C0"/>
    <w:rsid w:val="00ED5982"/>
    <w:rsid w:val="00ED64B0"/>
    <w:rsid w:val="00ED682B"/>
    <w:rsid w:val="00ED771A"/>
    <w:rsid w:val="00ED7CBA"/>
    <w:rsid w:val="00ED7F1B"/>
    <w:rsid w:val="00EE41D5"/>
    <w:rsid w:val="00EE6094"/>
    <w:rsid w:val="00EE66B3"/>
    <w:rsid w:val="00EE7986"/>
    <w:rsid w:val="00EF038E"/>
    <w:rsid w:val="00EF11BF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1F3B"/>
    <w:rsid w:val="00F0226D"/>
    <w:rsid w:val="00F02A10"/>
    <w:rsid w:val="00F02C7E"/>
    <w:rsid w:val="00F02FC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200E"/>
    <w:rsid w:val="00F12464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4D0"/>
    <w:rsid w:val="00F276B8"/>
    <w:rsid w:val="00F27C8F"/>
    <w:rsid w:val="00F301CA"/>
    <w:rsid w:val="00F312D5"/>
    <w:rsid w:val="00F31A2C"/>
    <w:rsid w:val="00F31D96"/>
    <w:rsid w:val="00F32749"/>
    <w:rsid w:val="00F3415A"/>
    <w:rsid w:val="00F35284"/>
    <w:rsid w:val="00F35F16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92E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548"/>
    <w:rsid w:val="00F56CAB"/>
    <w:rsid w:val="00F600D4"/>
    <w:rsid w:val="00F60FB1"/>
    <w:rsid w:val="00F60FEF"/>
    <w:rsid w:val="00F6133E"/>
    <w:rsid w:val="00F61645"/>
    <w:rsid w:val="00F657FD"/>
    <w:rsid w:val="00F65A98"/>
    <w:rsid w:val="00F661A0"/>
    <w:rsid w:val="00F6653B"/>
    <w:rsid w:val="00F678A0"/>
    <w:rsid w:val="00F67B9E"/>
    <w:rsid w:val="00F67D8F"/>
    <w:rsid w:val="00F70DA2"/>
    <w:rsid w:val="00F71035"/>
    <w:rsid w:val="00F71623"/>
    <w:rsid w:val="00F71AB2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CC7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056"/>
    <w:rsid w:val="00FB0DFA"/>
    <w:rsid w:val="00FB2EAE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2735"/>
    <w:rsid w:val="00FE3963"/>
    <w:rsid w:val="00FE39F6"/>
    <w:rsid w:val="00FE3D1E"/>
    <w:rsid w:val="00FE3EDB"/>
    <w:rsid w:val="00FE4723"/>
    <w:rsid w:val="00FE4A0D"/>
    <w:rsid w:val="00FE5B02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01-40E5-A5D8-F8FD8F2A23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0.48</c:v>
                </c:pt>
                <c:pt idx="1">
                  <c:v>16.55</c:v>
                </c:pt>
                <c:pt idx="2">
                  <c:v>35.049999999999997</c:v>
                </c:pt>
                <c:pt idx="3">
                  <c:v>19.440000000000001</c:v>
                </c:pt>
                <c:pt idx="4">
                  <c:v>10.07</c:v>
                </c:pt>
                <c:pt idx="5">
                  <c:v>0.25</c:v>
                </c:pt>
                <c:pt idx="6">
                  <c:v>3.33</c:v>
                </c:pt>
                <c:pt idx="7">
                  <c:v>2.5099999999999998</c:v>
                </c:pt>
                <c:pt idx="8">
                  <c:v>1.61</c:v>
                </c:pt>
                <c:pt idx="9">
                  <c:v>10.71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EB-4A4C-ADA1-9EF8190C010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757587600"/>
        <c:axId val="757601744"/>
      </c:barChart>
      <c:catAx>
        <c:axId val="757587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30" b="0" i="0" u="none" strike="noStrike" kern="1200" spc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57601744"/>
        <c:crosses val="autoZero"/>
        <c:auto val="1"/>
        <c:lblAlgn val="ctr"/>
        <c:lblOffset val="100"/>
        <c:noMultiLvlLbl val="0"/>
      </c:catAx>
      <c:valAx>
        <c:axId val="75760174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57587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DF-44B8-A8AE-7895BD77733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8,7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DF-44B8-A8AE-7895BD7773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5.03</c:v>
                </c:pt>
                <c:pt idx="1">
                  <c:v>13.03</c:v>
                </c:pt>
                <c:pt idx="2">
                  <c:v>30.01</c:v>
                </c:pt>
                <c:pt idx="3">
                  <c:v>17.87</c:v>
                </c:pt>
                <c:pt idx="4">
                  <c:v>14.72</c:v>
                </c:pt>
                <c:pt idx="5">
                  <c:v>0.64</c:v>
                </c:pt>
                <c:pt idx="6">
                  <c:v>8.64</c:v>
                </c:pt>
                <c:pt idx="7">
                  <c:v>3.11</c:v>
                </c:pt>
                <c:pt idx="8">
                  <c:v>0.64</c:v>
                </c:pt>
                <c:pt idx="9">
                  <c:v>6.31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8A-41F5-B7BA-FD98590F8C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1"/>
        <c:axId val="757602832"/>
        <c:axId val="757588144"/>
      </c:barChart>
      <c:catAx>
        <c:axId val="757602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3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57588144"/>
        <c:crosses val="autoZero"/>
        <c:auto val="1"/>
        <c:lblAlgn val="ctr"/>
        <c:lblOffset val="100"/>
        <c:noMultiLvlLbl val="0"/>
      </c:catAx>
      <c:valAx>
        <c:axId val="75758814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5760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2825E9-293C-4F74-A7AB-1FEF41EA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1715</Words>
  <Characters>10291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styczeń-kwiecień 2022 roku</dc:title>
  <dc:subject>Obroty towarowe handlu zagranicznego ogółem i według krajów</dc:subject>
  <dc:creator>Główny Urząd Statystyczny</dc:creator>
  <cp:keywords>międzynarodowa wymiana towarowa; eksport; import; obroty towarowe handlu zagranicznego wg grup krajów</cp:keywords>
  <dc:description/>
  <cp:lastModifiedBy>Walaszczak Karolina</cp:lastModifiedBy>
  <cp:revision>5</cp:revision>
  <cp:lastPrinted>2022-06-15T07:28:00Z</cp:lastPrinted>
  <dcterms:created xsi:type="dcterms:W3CDTF">2022-06-08T13:24:00Z</dcterms:created>
  <dcterms:modified xsi:type="dcterms:W3CDTF">2022-06-15T07:28:00Z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