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EAD2E35" w:rsidR="00393761" w:rsidRPr="007D605C" w:rsidRDefault="004020FB" w:rsidP="00F049AB">
      <w:pPr>
        <w:pStyle w:val="Tytuinfomacjisygnalnej"/>
      </w:pPr>
      <w:bookmarkStart w:id="0" w:name="_GoBack"/>
      <w:bookmarkEnd w:id="0"/>
      <w:r>
        <w:t>Ceny produktów rolnych w styczniu 2022 r.</w:t>
      </w:r>
      <w:r w:rsidR="00364AF9" w:rsidRPr="007D605C">
        <w:rPr>
          <w:sz w:val="32"/>
        </w:rPr>
        <w:tab/>
      </w:r>
    </w:p>
    <w:p w14:paraId="545852FF" w14:textId="6B6C2005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C03D90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28,5% wzrost cen skupu podstawowych produktów rolnych w porównaniu ze styczn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9F901FF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46D8D">
                              <w:rPr>
                                <w:rStyle w:val="WartowskanikaZnak"/>
                              </w:rPr>
                              <w:t>28,</w:t>
                            </w:r>
                            <w:r w:rsidR="009055BE">
                              <w:rPr>
                                <w:rStyle w:val="WartowskanikaZnak"/>
                              </w:rPr>
                              <w:t>5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3D55B675" w:rsidR="00646D8D" w:rsidRPr="007D3319" w:rsidRDefault="00234B01" w:rsidP="00646D8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z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styczniem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28,5% wzrost cen skupu podstawowych produktów rolnych w porównaniu ze styczni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" fillcolor="#001d77" stroked="f">
                <v:stroke joinstyle="miter"/>
                <v:textbox>
                  <w:txbxContent>
                    <w:p w14:paraId="30951E30" w14:textId="59F901FF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46D8D">
                        <w:rPr>
                          <w:rStyle w:val="WartowskanikaZnak"/>
                        </w:rPr>
                        <w:t>28,</w:t>
                      </w:r>
                      <w:r w:rsidR="009055BE">
                        <w:rPr>
                          <w:rStyle w:val="WartowskanikaZnak"/>
                        </w:rPr>
                        <w:t>5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3D55B675" w:rsidR="00646D8D" w:rsidRPr="007D3319" w:rsidRDefault="00234B01" w:rsidP="00646D8D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z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e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styczniem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wzrosły w </w:t>
      </w:r>
      <w:r w:rsidR="00C70866">
        <w:rPr>
          <w:b/>
          <w:szCs w:val="20"/>
          <w:lang w:eastAsia="pl-PL"/>
        </w:rPr>
        <w:t>styczniu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zarówno w stosunku do miesiąca poprzedniego (o </w:t>
      </w:r>
      <w:r w:rsidR="00876C8B">
        <w:rPr>
          <w:b/>
          <w:szCs w:val="20"/>
          <w:lang w:eastAsia="pl-PL"/>
        </w:rPr>
        <w:t>0</w:t>
      </w:r>
      <w:r w:rsidR="00646D8D">
        <w:rPr>
          <w:b/>
          <w:szCs w:val="20"/>
          <w:lang w:eastAsia="pl-PL"/>
        </w:rPr>
        <w:t>,</w:t>
      </w:r>
      <w:r w:rsidR="00876C8B">
        <w:rPr>
          <w:b/>
          <w:szCs w:val="20"/>
          <w:lang w:eastAsia="pl-PL"/>
        </w:rPr>
        <w:t>4</w:t>
      </w:r>
      <w:r w:rsidR="00646D8D">
        <w:rPr>
          <w:b/>
          <w:szCs w:val="20"/>
          <w:lang w:eastAsia="pl-PL"/>
        </w:rPr>
        <w:t xml:space="preserve">%), jak i w porównaniu z analogicznym okresem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>(o 28,</w:t>
      </w:r>
      <w:r w:rsidR="007D3ECE">
        <w:rPr>
          <w:b/>
          <w:szCs w:val="20"/>
          <w:lang w:eastAsia="pl-PL"/>
        </w:rPr>
        <w:t>5</w:t>
      </w:r>
      <w:r w:rsidR="00646D8D">
        <w:rPr>
          <w:b/>
          <w:szCs w:val="20"/>
          <w:lang w:eastAsia="pl-PL"/>
        </w:rPr>
        <w:t>%).</w:t>
      </w:r>
    </w:p>
    <w:p w14:paraId="1E690351" w14:textId="2DB5378E" w:rsidR="00DE58F1" w:rsidRDefault="00DE6B58" w:rsidP="00F049AB">
      <w:pPr>
        <w:pStyle w:val="Lead"/>
      </w:pPr>
      <w:r w:rsidRPr="00D8143C">
        <w:t xml:space="preserve"> </w:t>
      </w:r>
    </w:p>
    <w:p w14:paraId="4675ECB9" w14:textId="7C5F2F90" w:rsidR="001F5A43" w:rsidRDefault="001F5A43" w:rsidP="00F37FAD">
      <w:pPr>
        <w:spacing w:before="360"/>
        <w:rPr>
          <w:b/>
          <w:sz w:val="18"/>
          <w:szCs w:val="19"/>
        </w:rPr>
      </w:pPr>
      <w:r>
        <w:rPr>
          <w:rFonts w:ascii="Fira Sans SemiBold" w:hAnsi="Fira Sans SemiBold"/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778048" behindDoc="1" locked="0" layoutInCell="1" allowOverlap="1" wp14:anchorId="3C4B7A25" wp14:editId="50EBA883">
            <wp:simplePos x="0" y="0"/>
            <wp:positionH relativeFrom="margin">
              <wp:align>left</wp:align>
            </wp:positionH>
            <wp:positionV relativeFrom="paragraph">
              <wp:posOffset>545465</wp:posOffset>
            </wp:positionV>
            <wp:extent cx="5095875" cy="2705100"/>
            <wp:effectExtent l="0" t="0" r="9525" b="0"/>
            <wp:wrapTight wrapText="bothSides">
              <wp:wrapPolygon edited="0">
                <wp:start x="0" y="0"/>
                <wp:lineTo x="0" y="21448"/>
                <wp:lineTo x="21560" y="21448"/>
                <wp:lineTo x="21560" y="0"/>
                <wp:lineTo x="0" y="0"/>
              </wp:wrapPolygon>
            </wp:wrapTight>
            <wp:docPr id="16" name="Obraz 16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748" w:rsidRPr="00B91F0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046E5403">
                <wp:simplePos x="0" y="0"/>
                <wp:positionH relativeFrom="column">
                  <wp:posOffset>5305425</wp:posOffset>
                </wp:positionH>
                <wp:positionV relativeFrom="paragraph">
                  <wp:posOffset>850265</wp:posOffset>
                </wp:positionV>
                <wp:extent cx="1676400" cy="942975"/>
                <wp:effectExtent l="0" t="0" r="0" b="0"/>
                <wp:wrapTight wrapText="bothSides">
                  <wp:wrapPolygon edited="0">
                    <wp:start x="736" y="0"/>
                    <wp:lineTo x="736" y="20945"/>
                    <wp:lineTo x="20618" y="20945"/>
                    <wp:lineTo x="20618" y="0"/>
                    <wp:lineTo x="736" y="0"/>
                  </wp:wrapPolygon>
                </wp:wrapTight>
                <wp:docPr id="36" name="Pole tekstowe 2" descr="W styczniu 2022 r. wyższe niż przed miesiącem były ceny skupu żyta, żywca wołowego i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A14E2" w14:textId="3274A822" w:rsidR="007922B5" w:rsidRPr="00DD19F7" w:rsidRDefault="007922B5" w:rsidP="00FF2478">
                            <w:pPr>
                              <w:spacing w:before="24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styczniu 2022 r. wyższe niż przed miesiącem </w:t>
                            </w:r>
                            <w:r w:rsidR="003372D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były ceny </w:t>
                            </w:r>
                            <w:r w:rsidR="002F269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3372D1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żyta, żywca wołowego i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yczniu 2022 r. wyższe niż przed miesiącem były ceny skupu żyta, żywca wołowego i drobiu" style="position:absolute;margin-left:417.75pt;margin-top:66.95pt;width:132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" filled="f" stroked="f">
                <v:textbox>
                  <w:txbxContent>
                    <w:p w14:paraId="6E5A14E2" w14:textId="3274A822" w:rsidR="007922B5" w:rsidRPr="00DD19F7" w:rsidRDefault="007922B5" w:rsidP="00FF2478">
                      <w:pPr>
                        <w:spacing w:before="24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styczniu 2022 r. wyższe niż przed miesiącem </w:t>
                      </w:r>
                      <w:r w:rsidR="003372D1">
                        <w:rPr>
                          <w:color w:val="001D77"/>
                          <w:sz w:val="18"/>
                          <w:szCs w:val="18"/>
                        </w:rPr>
                        <w:t xml:space="preserve">były ceny </w:t>
                      </w:r>
                      <w:r w:rsidR="002F2695">
                        <w:rPr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3372D1">
                        <w:rPr>
                          <w:color w:val="001D77"/>
                          <w:sz w:val="18"/>
                          <w:szCs w:val="18"/>
                        </w:rPr>
                        <w:t>żyta, żywca wołowego i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B91F0E">
        <w:rPr>
          <w:b/>
          <w:sz w:val="18"/>
          <w:szCs w:val="19"/>
        </w:rPr>
        <w:t xml:space="preserve">Wykres </w:t>
      </w:r>
      <w:r w:rsidR="00BB570B" w:rsidRPr="00B91F0E">
        <w:rPr>
          <w:b/>
          <w:sz w:val="18"/>
          <w:szCs w:val="19"/>
        </w:rPr>
        <w:fldChar w:fldCharType="begin"/>
      </w:r>
      <w:r w:rsidR="00BB570B" w:rsidRPr="00B91F0E">
        <w:rPr>
          <w:b/>
          <w:sz w:val="18"/>
          <w:szCs w:val="19"/>
        </w:rPr>
        <w:instrText xml:space="preserve"> SEQ Rysunek \* ARABIC </w:instrText>
      </w:r>
      <w:r w:rsidR="00BB570B" w:rsidRPr="00B91F0E">
        <w:rPr>
          <w:b/>
          <w:sz w:val="18"/>
          <w:szCs w:val="19"/>
        </w:rPr>
        <w:fldChar w:fldCharType="separate"/>
      </w:r>
      <w:r w:rsidR="00CA2A8C">
        <w:rPr>
          <w:b/>
          <w:noProof/>
          <w:sz w:val="18"/>
          <w:szCs w:val="19"/>
        </w:rPr>
        <w:t>1</w:t>
      </w:r>
      <w:r w:rsidR="00BB570B" w:rsidRPr="00B91F0E">
        <w:rPr>
          <w:b/>
          <w:sz w:val="18"/>
          <w:szCs w:val="19"/>
        </w:rPr>
        <w:fldChar w:fldCharType="end"/>
      </w:r>
      <w:r w:rsidR="00BB570B" w:rsidRPr="00B91F0E">
        <w:rPr>
          <w:b/>
          <w:sz w:val="18"/>
          <w:szCs w:val="19"/>
        </w:rPr>
        <w:t>. Zmiany cen skupu podstawowych produktów rolnych w stosunku do miesiąca</w:t>
      </w:r>
      <w:r w:rsidR="00BB570B" w:rsidRPr="00B91F0E">
        <w:rPr>
          <w:b/>
          <w:szCs w:val="19"/>
        </w:rPr>
        <w:t xml:space="preserve"> </w:t>
      </w:r>
      <w:r w:rsidR="00A62E3E" w:rsidRPr="00B91F0E">
        <w:rPr>
          <w:b/>
          <w:sz w:val="18"/>
          <w:szCs w:val="19"/>
        </w:rPr>
        <w:t>poprzedniego</w:t>
      </w:r>
      <w:r w:rsidR="0015531B" w:rsidRPr="00B91F0E">
        <w:rPr>
          <w:b/>
          <w:sz w:val="18"/>
          <w:szCs w:val="19"/>
        </w:rPr>
        <w:t xml:space="preserve"> </w:t>
      </w:r>
    </w:p>
    <w:p w14:paraId="54D422B5" w14:textId="66ED07A8" w:rsidR="001F5A43" w:rsidRDefault="00CD0895" w:rsidP="001F5A43">
      <w:pPr>
        <w:spacing w:before="360"/>
        <w:rPr>
          <w:b/>
          <w:sz w:val="18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781120" behindDoc="0" locked="0" layoutInCell="1" allowOverlap="1" wp14:anchorId="54B0F948" wp14:editId="308F1AB0">
            <wp:simplePos x="0" y="0"/>
            <wp:positionH relativeFrom="column">
              <wp:posOffset>-85725</wp:posOffset>
            </wp:positionH>
            <wp:positionV relativeFrom="paragraph">
              <wp:posOffset>3345815</wp:posOffset>
            </wp:positionV>
            <wp:extent cx="5305425" cy="2486025"/>
            <wp:effectExtent l="0" t="0" r="9525" b="9525"/>
            <wp:wrapTopAndBottom/>
            <wp:docPr id="13" name="Obraz 13" descr="Zmiany cen skupu podstawowych produktów rolnych w stosunku do analogicznego miesiąca poprzedniego rok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510" w:rsidRPr="00217745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94465B9" wp14:editId="05254FF3">
                <wp:simplePos x="0" y="0"/>
                <wp:positionH relativeFrom="column">
                  <wp:posOffset>5314950</wp:posOffset>
                </wp:positionH>
                <wp:positionV relativeFrom="paragraph">
                  <wp:posOffset>3542030</wp:posOffset>
                </wp:positionV>
                <wp:extent cx="1724025" cy="942975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24" name="Pole tekstowe 2" descr="Ceny skupu podstawowych produktów rolnych w styczni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FBA20" w14:textId="77777777" w:rsidR="001F5A43" w:rsidRPr="00DD19F7" w:rsidRDefault="001F5A43" w:rsidP="001F5A43">
                            <w:pPr>
                              <w:spacing w:before="24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 w styczniu 2022 r. były </w:t>
                            </w:r>
                            <w:r w:rsidRPr="002A717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znacznie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 w:rsidRPr="002A717E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465B9" id="_x0000_s1028" type="#_x0000_t202" alt="Ceny skupu podstawowych produktów rolnych w styczniu 2022 r. były znacznie wyższe niż przed rokiem" style="position:absolute;margin-left:418.5pt;margin-top:278.9pt;width:135.75pt;height:74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" filled="f" stroked="f">
                <v:textbox>
                  <w:txbxContent>
                    <w:p w14:paraId="113FBA20" w14:textId="77777777" w:rsidR="001F5A43" w:rsidRPr="00DD19F7" w:rsidRDefault="001F5A43" w:rsidP="001F5A43">
                      <w:pPr>
                        <w:spacing w:before="24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 w styczniu 2022 r. były </w:t>
                      </w:r>
                      <w:r w:rsidRPr="002A717E">
                        <w:rPr>
                          <w:color w:val="001D77"/>
                          <w:sz w:val="18"/>
                          <w:szCs w:val="18"/>
                        </w:rPr>
                        <w:t xml:space="preserve">znacznie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 w:rsidRPr="002A717E">
                        <w:rPr>
                          <w:color w:val="001D77"/>
                          <w:sz w:val="18"/>
                          <w:szCs w:val="18"/>
                        </w:rPr>
                        <w:t>niż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F5A43" w:rsidRPr="00217745">
        <w:rPr>
          <w:b/>
          <w:sz w:val="18"/>
          <w:szCs w:val="19"/>
        </w:rPr>
        <w:t>Wykres 2. Zmiany cen skupu podstawowych produktów rolnych w stosunku do analogicznego</w:t>
      </w:r>
      <w:r w:rsidR="001F5A43">
        <w:rPr>
          <w:b/>
          <w:sz w:val="18"/>
          <w:szCs w:val="19"/>
        </w:rPr>
        <w:t xml:space="preserve"> m</w:t>
      </w:r>
      <w:r w:rsidR="001F5A43" w:rsidRPr="00217745">
        <w:rPr>
          <w:b/>
          <w:sz w:val="18"/>
          <w:szCs w:val="19"/>
        </w:rPr>
        <w:t xml:space="preserve">iesiąca poprzedniego roku </w:t>
      </w:r>
    </w:p>
    <w:p w14:paraId="3DB10F9F" w14:textId="6A7B0AD1" w:rsidR="00E95B8E" w:rsidRPr="00FF4890" w:rsidRDefault="00AF0B49" w:rsidP="00932683">
      <w:pPr>
        <w:pStyle w:val="Nagwek1"/>
        <w:spacing w:before="480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499CA8E6" w14:textId="45611358" w:rsidR="009561C3" w:rsidRPr="009561C3" w:rsidRDefault="009561C3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 w:rsidR="009250A6">
        <w:rPr>
          <w:szCs w:val="18"/>
        </w:rPr>
        <w:t>styczniu</w:t>
      </w:r>
      <w:r w:rsidRPr="009561C3">
        <w:rPr>
          <w:szCs w:val="18"/>
        </w:rPr>
        <w:t xml:space="preserve"> 202</w:t>
      </w:r>
      <w:r w:rsidR="009250A6"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 w:rsidR="009250A6">
        <w:rPr>
          <w:szCs w:val="18"/>
        </w:rPr>
        <w:t>grudniem</w:t>
      </w:r>
      <w:r w:rsidRPr="009561C3">
        <w:rPr>
          <w:szCs w:val="18"/>
        </w:rPr>
        <w:t xml:space="preserve"> </w:t>
      </w:r>
      <w:r w:rsidR="009250A6">
        <w:rPr>
          <w:szCs w:val="18"/>
        </w:rPr>
        <w:t>ub</w:t>
      </w:r>
      <w:r w:rsidRPr="009561C3">
        <w:rPr>
          <w:szCs w:val="18"/>
        </w:rPr>
        <w:t>.</w:t>
      </w:r>
      <w:r w:rsidR="009250A6">
        <w:rPr>
          <w:szCs w:val="18"/>
        </w:rPr>
        <w:t xml:space="preserve"> roku</w:t>
      </w:r>
      <w:r w:rsidRPr="009561C3">
        <w:rPr>
          <w:szCs w:val="18"/>
        </w:rPr>
        <w:t xml:space="preserve"> wzrosły ceny skupu oraz ceny na targowiskach większości produktów rolnych. Niższe były ceny </w:t>
      </w:r>
      <w:r w:rsidR="009250A6">
        <w:rPr>
          <w:szCs w:val="18"/>
        </w:rPr>
        <w:t>pszenicy,</w:t>
      </w:r>
      <w:r w:rsidRPr="009561C3">
        <w:rPr>
          <w:szCs w:val="18"/>
        </w:rPr>
        <w:t xml:space="preserve"> </w:t>
      </w:r>
      <w:r w:rsidR="009250A6">
        <w:rPr>
          <w:szCs w:val="18"/>
        </w:rPr>
        <w:t>pszenżyta, kukurydzy, żywca wieprzowego i mleka</w:t>
      </w:r>
      <w:r w:rsidRPr="009561C3">
        <w:rPr>
          <w:szCs w:val="18"/>
        </w:rPr>
        <w:t xml:space="preserve"> w skupie oraz żywca </w:t>
      </w:r>
      <w:r w:rsidR="009250A6">
        <w:rPr>
          <w:szCs w:val="18"/>
        </w:rPr>
        <w:t>wołowego</w:t>
      </w:r>
      <w:r w:rsidRPr="009561C3">
        <w:rPr>
          <w:szCs w:val="18"/>
        </w:rPr>
        <w:t xml:space="preserve"> na </w:t>
      </w:r>
      <w:r w:rsidR="009250A6">
        <w:rPr>
          <w:szCs w:val="18"/>
        </w:rPr>
        <w:t>targowiskach</w:t>
      </w:r>
      <w:r w:rsidRPr="009561C3">
        <w:rPr>
          <w:szCs w:val="18"/>
        </w:rPr>
        <w:t xml:space="preserve">. </w:t>
      </w:r>
    </w:p>
    <w:p w14:paraId="6189446F" w14:textId="4C0DED9A" w:rsidR="00DE6B58" w:rsidRPr="00216634" w:rsidRDefault="00D9165D" w:rsidP="0026093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t>W</w:t>
      </w:r>
      <w:r w:rsidR="00A72E19">
        <w:t xml:space="preserve"> porównaniu ze styczniem 2021 r.</w:t>
      </w:r>
      <w:r>
        <w:t xml:space="preserve"> ceny skupu wszystkich </w:t>
      </w:r>
      <w:r w:rsidRPr="006852A8">
        <w:t>produktów</w:t>
      </w:r>
      <w:r>
        <w:t xml:space="preserve"> rolnych</w:t>
      </w:r>
      <w:r w:rsidRPr="006852A8">
        <w:t xml:space="preserve"> </w:t>
      </w:r>
      <w:r>
        <w:t>były wyższe.</w:t>
      </w:r>
    </w:p>
    <w:p w14:paraId="40CEC5EE" w14:textId="16CA948F" w:rsidR="00EC7482" w:rsidRP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w styczniu 2022 r.</w:t>
      </w: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styczniu 2022 r."/>
        <w:tblDescription w:val="Ceny produktów rolnych (bez VAT) w styczniu 2022 r. oraz wskaźniki cen dla tych produktów w stosunku do miesiąca poprzedniego i analogicznego miesiąca poprzedniego roku. "/>
      </w:tblPr>
      <w:tblGrid>
        <w:gridCol w:w="1980"/>
        <w:gridCol w:w="65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371D6D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412080" w14:textId="77777777" w:rsidR="00E11DF7" w:rsidRPr="004656E0" w:rsidRDefault="00E11DF7" w:rsidP="00371D6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4656E0" w:rsidRDefault="00E11DF7" w:rsidP="00371D6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4656E0" w:rsidRDefault="00E11DF7" w:rsidP="00371D6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E11DF7" w:rsidRPr="004656E0" w14:paraId="3F93C2D2" w14:textId="77777777" w:rsidTr="00371D6D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D8ECF8D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BD2226" w14:textId="648E96CF" w:rsidR="00E11DF7" w:rsidRPr="004656E0" w:rsidRDefault="00E11DF7" w:rsidP="00E1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3A7BDCDF" w:rsidR="00E11DF7" w:rsidRPr="004656E0" w:rsidRDefault="00E11DF7" w:rsidP="00E1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01 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E11DF7" w:rsidRPr="004656E0" w14:paraId="6790176C" w14:textId="77777777" w:rsidTr="00371D6D">
        <w:trPr>
          <w:trHeight w:val="5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2A5D1AD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E699617" w14:textId="77777777" w:rsidR="00E11DF7" w:rsidRPr="004656E0" w:rsidRDefault="00E11DF7" w:rsidP="00371D6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579805B2" w:rsidR="00E11DF7" w:rsidRPr="004656E0" w:rsidRDefault="00E11DF7" w:rsidP="00E1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 2021=100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001418CB" w:rsidR="00E11DF7" w:rsidRPr="004656E0" w:rsidRDefault="00E11DF7" w:rsidP="00E1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 2021=100</w:t>
            </w:r>
          </w:p>
        </w:tc>
        <w:tc>
          <w:tcPr>
            <w:tcW w:w="708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7777777" w:rsidR="00E11DF7" w:rsidRPr="004656E0" w:rsidRDefault="00E11DF7" w:rsidP="00371D6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2CBEC40E" w:rsidR="00E11DF7" w:rsidRPr="00884A5B" w:rsidRDefault="00E11DF7" w:rsidP="00E1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DA462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52E6" w14:textId="182C0775" w:rsidR="00E11DF7" w:rsidRPr="004656E0" w:rsidRDefault="00E11DF7" w:rsidP="00E1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Pr="003A4C2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E11DF7" w:rsidRPr="004656E0" w14:paraId="5CAAA3A8" w14:textId="77777777" w:rsidTr="00371D6D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F6A38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EFAB3F9" w14:textId="77777777" w:rsidR="00E11DF7" w:rsidRPr="004656E0" w:rsidRDefault="00E11DF7" w:rsidP="00371D6D">
            <w:pPr>
              <w:spacing w:after="100" w:afterAutospacing="1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D711D4" w14:textId="77777777" w:rsidR="00E11DF7" w:rsidRPr="004656E0" w:rsidRDefault="00E11DF7" w:rsidP="00371D6D">
            <w:pPr>
              <w:spacing w:after="100" w:afterAutospacing="1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5FD3B899" w14:textId="77777777" w:rsidR="00E11DF7" w:rsidRPr="004656E0" w:rsidRDefault="00E11DF7" w:rsidP="00371D6D">
            <w:pPr>
              <w:spacing w:after="100" w:afterAutospacing="1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5DA377" w14:textId="77777777" w:rsidR="00E11DF7" w:rsidRPr="00BA24FC" w:rsidRDefault="00E11DF7" w:rsidP="00371D6D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B54FCED" w14:textId="77777777" w:rsidR="00E11DF7" w:rsidRPr="00BA24FC" w:rsidRDefault="00E11DF7" w:rsidP="00371D6D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BA24FC" w:rsidRDefault="00E11DF7" w:rsidP="00371D6D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E11DF7" w:rsidRPr="004656E0" w14:paraId="5C56A076" w14:textId="77777777" w:rsidTr="00371D6D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557CC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A15F8EF" w14:textId="77777777" w:rsidR="00E11DF7" w:rsidRPr="00A034B0" w:rsidRDefault="00E11DF7" w:rsidP="00371D6D">
            <w:pPr>
              <w:spacing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127,94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7FBE222" w14:textId="77777777" w:rsidR="00E11DF7" w:rsidRPr="00A034B0" w:rsidRDefault="00E11DF7" w:rsidP="00371D6D">
            <w:pPr>
              <w:spacing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551F0F30" w14:textId="77777777" w:rsidR="00E11DF7" w:rsidRPr="00A034B0" w:rsidRDefault="00E11DF7" w:rsidP="00371D6D">
            <w:pPr>
              <w:spacing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96804D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134,98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FC4D7F9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106,4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E48AC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3D548276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256AEA1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760F35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110,49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2515B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2367C629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166,0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29CBEA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102,21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80B29D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105,7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1510C60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5DF19D8F" w14:textId="77777777" w:rsidTr="00371D6D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DBC8F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5D7B609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110,40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6F22F4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259CC083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154,0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921B37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121,94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52AB43E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109,2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18F42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42A19DD3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654D6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4616012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112,88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6AF7392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3F18A80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154,2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5AF789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116,46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D734F7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79450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39D619D1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7C8C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826D8FB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92,81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55EF205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67785AF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164,1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2503236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 xml:space="preserve">   99,58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A31ED4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109,0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2835C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3818421A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94602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EFA7D3" w14:textId="77777777" w:rsidR="00E11DF7" w:rsidRPr="00A034B0" w:rsidRDefault="00E11DF7" w:rsidP="00371D6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100,32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060F1C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57E8DA0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0BEE8B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135,52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CB25E8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103,8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A2633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2151C1A6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5ACB58A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BD3DA9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75,54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F33DA7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214,8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19137E4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172,7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19E1FF" w14:textId="77777777" w:rsidR="00E11DF7" w:rsidRPr="00A034B0" w:rsidRDefault="00E11DF7" w:rsidP="00371D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 xml:space="preserve">  145,82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FFC802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034B0"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1A8BC6E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034B0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E11DF7" w:rsidRPr="004656E0" w14:paraId="4864FE6E" w14:textId="77777777" w:rsidTr="00371D6D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B02E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39BB5E" w14:textId="77777777" w:rsidR="00E11DF7" w:rsidRPr="00A034B0" w:rsidRDefault="00E11DF7" w:rsidP="00371D6D">
            <w:pPr>
              <w:rPr>
                <w:rFonts w:cs="Arial"/>
                <w:color w:val="FF0000"/>
                <w:sz w:val="16"/>
                <w:szCs w:val="16"/>
              </w:rPr>
            </w:pPr>
            <w:r w:rsidRPr="00A034B0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D5B2C8" w14:textId="77777777" w:rsidR="00E11DF7" w:rsidRPr="00A034B0" w:rsidRDefault="00E11DF7" w:rsidP="00371D6D">
            <w:pPr>
              <w:rPr>
                <w:rFonts w:cs="Arial"/>
                <w:color w:val="FF0000"/>
                <w:sz w:val="16"/>
                <w:szCs w:val="16"/>
              </w:rPr>
            </w:pPr>
            <w:r w:rsidRPr="00A034B0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5386DE3" w14:textId="77777777" w:rsidR="00E11DF7" w:rsidRPr="00A034B0" w:rsidRDefault="00E11DF7" w:rsidP="00371D6D">
            <w:pPr>
              <w:rPr>
                <w:rFonts w:cs="Arial"/>
                <w:color w:val="FF0000"/>
                <w:sz w:val="16"/>
                <w:szCs w:val="16"/>
              </w:rPr>
            </w:pPr>
            <w:r w:rsidRPr="00A034B0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DC5F07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3666EA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6CA8B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E11DF7" w:rsidRPr="002609CB" w14:paraId="02450A7F" w14:textId="77777777" w:rsidTr="00371D6D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18F53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643EB7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C6CAF9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6B6579C9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FE113A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E7A5A0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88,3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C9D6DF" w14:textId="77777777" w:rsidR="00E11DF7" w:rsidRPr="00993477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01494B30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069AD" w14:textId="77777777" w:rsidR="00E11DF7" w:rsidRPr="004656E0" w:rsidRDefault="00E11DF7" w:rsidP="00371D6D">
            <w:pPr>
              <w:spacing w:after="0" w:line="240" w:lineRule="auto"/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2ECE3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 9,78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D6A58B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1E99A09C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148,0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6B355B8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7,87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EC2D8A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99,0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BDBBB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0F4D33F1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61107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583A45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4,54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1C050B2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39E4783C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CE558C9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6,57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58BD955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101,7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D6233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455E6A11" w14:textId="77777777" w:rsidTr="00371D6D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FCE704E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B72C50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4,76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2BD9F3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3854ED6F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46582FA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11DF7" w:rsidRPr="004656E0" w14:paraId="2005EE06" w14:textId="77777777" w:rsidTr="00371D6D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7DF53" w14:textId="77777777" w:rsidR="00E11DF7" w:rsidRPr="004656E0" w:rsidRDefault="00E11DF7" w:rsidP="00371D6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DF4220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182,96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7F8B0B3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9F8C3C" w14:textId="77777777" w:rsidR="00E11DF7" w:rsidRPr="00A034B0" w:rsidRDefault="00E11DF7" w:rsidP="00371D6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A034B0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52EED" w14:textId="77777777" w:rsidR="00E11DF7" w:rsidRPr="00BA24FC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4899344D" w:rsidR="00EC28D2" w:rsidRDefault="002F2695" w:rsidP="00067E80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EC28D2">
        <w:rPr>
          <w:rFonts w:ascii="Fira Sans" w:hAnsi="Fira Sans"/>
          <w:spacing w:val="-4"/>
          <w:sz w:val="16"/>
          <w:szCs w:val="16"/>
        </w:rPr>
        <w:t xml:space="preserve">-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EC28D2">
        <w:rPr>
          <w:rFonts w:ascii="Fira Sans" w:hAnsi="Fira Sans"/>
          <w:spacing w:val="-4"/>
          <w:sz w:val="16"/>
          <w:szCs w:val="16"/>
        </w:rPr>
        <w:t xml:space="preserve"> w </w:t>
      </w:r>
      <w:r w:rsidR="00275D19">
        <w:rPr>
          <w:rFonts w:ascii="Fira Sans" w:hAnsi="Fira Sans"/>
          <w:spacing w:val="-4"/>
          <w:sz w:val="16"/>
          <w:szCs w:val="16"/>
        </w:rPr>
        <w:t>styczniu</w:t>
      </w:r>
      <w:r w:rsidR="00EC28D2">
        <w:rPr>
          <w:rFonts w:ascii="Fira Sans" w:hAnsi="Fira Sans"/>
          <w:spacing w:val="-4"/>
          <w:sz w:val="16"/>
          <w:szCs w:val="16"/>
        </w:rPr>
        <w:t xml:space="preserve"> 202</w:t>
      </w:r>
      <w:r w:rsidR="00275D19">
        <w:rPr>
          <w:rFonts w:ascii="Fira Sans" w:hAnsi="Fira Sans"/>
          <w:spacing w:val="-4"/>
          <w:sz w:val="16"/>
          <w:szCs w:val="16"/>
        </w:rPr>
        <w:t>1</w:t>
      </w:r>
      <w:r w:rsidR="00EC28D2">
        <w:rPr>
          <w:rFonts w:ascii="Fira Sans" w:hAnsi="Fira Sans"/>
          <w:spacing w:val="-4"/>
          <w:sz w:val="16"/>
          <w:szCs w:val="16"/>
        </w:rPr>
        <w:t xml:space="preserve"> r.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ze względu na  zamknięci</w:t>
      </w:r>
      <w:r w:rsidR="00EC28D2">
        <w:rPr>
          <w:rFonts w:ascii="Fira Sans" w:hAnsi="Fira Sans"/>
          <w:spacing w:val="-4"/>
          <w:sz w:val="16"/>
          <w:szCs w:val="16"/>
        </w:rPr>
        <w:t>e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EC28D2">
        <w:rPr>
          <w:rFonts w:ascii="Fira Sans" w:hAnsi="Fira Sans"/>
          <w:spacing w:val="-4"/>
          <w:sz w:val="16"/>
          <w:szCs w:val="16"/>
        </w:rPr>
        <w:t xml:space="preserve">w związku ze </w:t>
      </w:r>
      <w:r w:rsidR="00EC28D2"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 w:rsidR="00EC28D2">
        <w:rPr>
          <w:rFonts w:ascii="Fira Sans" w:hAnsi="Fira Sans"/>
          <w:spacing w:val="-4"/>
          <w:sz w:val="16"/>
          <w:szCs w:val="16"/>
        </w:rPr>
        <w:t>, n</w:t>
      </w:r>
      <w:r w:rsidR="00EC28D2" w:rsidRPr="00E576E5">
        <w:rPr>
          <w:rFonts w:ascii="Fira Sans" w:hAnsi="Fira Sans"/>
          <w:spacing w:val="-4"/>
          <w:sz w:val="16"/>
          <w:szCs w:val="16"/>
        </w:rPr>
        <w:t>ie było możliwe zebranie danych o cenach produktów rolnych na targowiskach.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E56B61" w14:textId="124EB9FF" w:rsidR="009354AC" w:rsidRPr="009354AC" w:rsidRDefault="009354AC" w:rsidP="00585FFA">
      <w:pPr>
        <w:keepNext/>
        <w:spacing w:before="48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t>Ceny ważniejszych produktów rolnych w styczniu 2022 r.</w:t>
      </w:r>
    </w:p>
    <w:p w14:paraId="7832DF61" w14:textId="42F2AC93" w:rsidR="00EC28D2" w:rsidRDefault="00EC28D2" w:rsidP="00FE33DD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B24E3E">
        <w:rPr>
          <w:szCs w:val="19"/>
        </w:rPr>
        <w:t>styczniu</w:t>
      </w:r>
      <w:r w:rsidRPr="00884A5B">
        <w:rPr>
          <w:szCs w:val="19"/>
        </w:rPr>
        <w:t xml:space="preserve"> 202</w:t>
      </w:r>
      <w:r w:rsidR="00B24E3E">
        <w:rPr>
          <w:szCs w:val="19"/>
        </w:rPr>
        <w:t>2</w:t>
      </w:r>
      <w:r w:rsidRPr="00884A5B">
        <w:rPr>
          <w:szCs w:val="19"/>
        </w:rPr>
        <w:t xml:space="preserve"> r. ceny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761822">
        <w:rPr>
          <w:szCs w:val="19"/>
        </w:rPr>
        <w:t>27</w:t>
      </w:r>
      <w:r>
        <w:rPr>
          <w:szCs w:val="19"/>
        </w:rPr>
        <w:t>,</w:t>
      </w:r>
      <w:r w:rsidR="00761822">
        <w:rPr>
          <w:szCs w:val="19"/>
        </w:rPr>
        <w:t>94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761822">
        <w:rPr>
          <w:szCs w:val="19"/>
        </w:rPr>
        <w:t>spadły</w:t>
      </w:r>
      <w:r>
        <w:rPr>
          <w:szCs w:val="19"/>
        </w:rPr>
        <w:t xml:space="preserve"> w stosunku do miesiąca poprzedniego (o </w:t>
      </w:r>
      <w:r w:rsidR="00761822">
        <w:rPr>
          <w:szCs w:val="19"/>
        </w:rPr>
        <w:t>2</w:t>
      </w:r>
      <w:r>
        <w:rPr>
          <w:szCs w:val="19"/>
        </w:rPr>
        <w:t>,</w:t>
      </w:r>
      <w:r w:rsidR="00761822">
        <w:rPr>
          <w:szCs w:val="19"/>
        </w:rPr>
        <w:t>5</w:t>
      </w:r>
      <w:r>
        <w:rPr>
          <w:szCs w:val="19"/>
        </w:rPr>
        <w:t xml:space="preserve">%), </w:t>
      </w:r>
      <w:r w:rsidR="002F2695">
        <w:rPr>
          <w:szCs w:val="19"/>
        </w:rPr>
        <w:t>były natomiast wyższe niż przed rokiem</w:t>
      </w:r>
      <w:r>
        <w:rPr>
          <w:szCs w:val="19"/>
        </w:rPr>
        <w:t xml:space="preserve"> (o </w:t>
      </w:r>
      <w:r w:rsidR="00761822">
        <w:rPr>
          <w:szCs w:val="19"/>
        </w:rPr>
        <w:t>45</w:t>
      </w:r>
      <w:r>
        <w:rPr>
          <w:szCs w:val="19"/>
        </w:rPr>
        <w:t>,</w:t>
      </w:r>
      <w:r w:rsidR="00761822">
        <w:rPr>
          <w:szCs w:val="19"/>
        </w:rPr>
        <w:t>6</w:t>
      </w:r>
      <w:r>
        <w:rPr>
          <w:szCs w:val="19"/>
        </w:rPr>
        <w:t>%).</w:t>
      </w:r>
      <w:r w:rsidRPr="00884A5B">
        <w:rPr>
          <w:szCs w:val="19"/>
        </w:rPr>
        <w:t xml:space="preserve"> </w:t>
      </w:r>
      <w:r w:rsidRPr="00F3483D">
        <w:rPr>
          <w:szCs w:val="19"/>
        </w:rPr>
        <w:t xml:space="preserve">Na targowiskach za </w:t>
      </w:r>
      <w:proofErr w:type="spellStart"/>
      <w:r w:rsidRPr="00F3483D">
        <w:rPr>
          <w:szCs w:val="19"/>
        </w:rPr>
        <w:t>dt</w:t>
      </w:r>
      <w:proofErr w:type="spellEnd"/>
      <w:r w:rsidRPr="00F3483D">
        <w:rPr>
          <w:szCs w:val="19"/>
        </w:rPr>
        <w:t xml:space="preserve"> pszenicy płacono </w:t>
      </w:r>
      <w:r>
        <w:rPr>
          <w:szCs w:val="19"/>
        </w:rPr>
        <w:t>1</w:t>
      </w:r>
      <w:r w:rsidR="003C219B">
        <w:rPr>
          <w:szCs w:val="19"/>
        </w:rPr>
        <w:t>34</w:t>
      </w:r>
      <w:r>
        <w:rPr>
          <w:szCs w:val="19"/>
        </w:rPr>
        <w:t>,</w:t>
      </w:r>
      <w:r w:rsidR="003C219B">
        <w:rPr>
          <w:szCs w:val="19"/>
        </w:rPr>
        <w:t>98</w:t>
      </w:r>
      <w:r>
        <w:rPr>
          <w:szCs w:val="19"/>
        </w:rPr>
        <w:t xml:space="preserve"> </w:t>
      </w:r>
      <w:r w:rsidRPr="00F3483D">
        <w:rPr>
          <w:szCs w:val="19"/>
        </w:rPr>
        <w:t>zł, tj.</w:t>
      </w:r>
      <w:r>
        <w:rPr>
          <w:szCs w:val="19"/>
        </w:rPr>
        <w:t xml:space="preserve"> o </w:t>
      </w:r>
      <w:r w:rsidR="003C219B">
        <w:rPr>
          <w:szCs w:val="19"/>
        </w:rPr>
        <w:t>6</w:t>
      </w:r>
      <w:r>
        <w:rPr>
          <w:szCs w:val="19"/>
        </w:rPr>
        <w:t>,</w:t>
      </w:r>
      <w:r w:rsidR="003C219B">
        <w:rPr>
          <w:szCs w:val="19"/>
        </w:rPr>
        <w:t>4</w:t>
      </w:r>
      <w:r>
        <w:rPr>
          <w:szCs w:val="19"/>
        </w:rPr>
        <w:t>%</w:t>
      </w:r>
      <w:r w:rsidRPr="00367EF0">
        <w:rPr>
          <w:szCs w:val="19"/>
        </w:rPr>
        <w:t xml:space="preserve"> </w:t>
      </w:r>
      <w:r>
        <w:rPr>
          <w:szCs w:val="19"/>
        </w:rPr>
        <w:t>więcej</w:t>
      </w:r>
      <w:r w:rsidRPr="00F3483D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B24E3E">
        <w:rPr>
          <w:szCs w:val="19"/>
        </w:rPr>
        <w:t>grudniu</w:t>
      </w:r>
      <w:r>
        <w:rPr>
          <w:szCs w:val="19"/>
        </w:rPr>
        <w:t xml:space="preserve"> 2021 r. </w:t>
      </w:r>
    </w:p>
    <w:p w14:paraId="52B07E6E" w14:textId="212DFEA6" w:rsidR="00EC28D2" w:rsidRPr="00884A5B" w:rsidRDefault="0011053A" w:rsidP="00FE33DD">
      <w:pPr>
        <w:spacing w:line="288" w:lineRule="auto"/>
        <w:rPr>
          <w:szCs w:val="19"/>
        </w:rPr>
      </w:pPr>
      <w:r w:rsidRPr="00966C9A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F6EA1C3">
                <wp:simplePos x="0" y="0"/>
                <wp:positionH relativeFrom="column">
                  <wp:posOffset>5295900</wp:posOffset>
                </wp:positionH>
                <wp:positionV relativeFrom="paragraph">
                  <wp:posOffset>349885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styczniu 2022 r. w stosunku do miesiąca poprzedniego zanotowano wzrost cen skupu i cen targowiskowych żyta i ziemnia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1DDC54E" w:rsidR="00D972F6" w:rsidRPr="00E95B8E" w:rsidRDefault="00D972F6" w:rsidP="0039772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W styczniu 2022 r. w stosunku do miesiąca poprzedniego zanotowano wzrost cen skupu i cen targowiskowych żyta i ziemniaków" style="position:absolute;margin-left:417pt;margin-top:27.55pt;width:135.85pt;height:82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" filled="f" stroked="f">
                <v:textbox>
                  <w:txbxContent>
                    <w:p w14:paraId="29D2175E" w14:textId="11DDC54E" w:rsidR="00D972F6" w:rsidRPr="00E95B8E" w:rsidRDefault="00D972F6" w:rsidP="0039772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8D2" w:rsidRPr="00B42657">
        <w:rPr>
          <w:szCs w:val="19"/>
        </w:rPr>
        <w:t xml:space="preserve">Cena </w:t>
      </w:r>
      <w:r w:rsidR="00EC28D2" w:rsidRPr="00B42657">
        <w:rPr>
          <w:b/>
          <w:szCs w:val="19"/>
        </w:rPr>
        <w:t xml:space="preserve">żyta </w:t>
      </w:r>
      <w:r w:rsidR="00EC28D2" w:rsidRPr="00B42657">
        <w:rPr>
          <w:szCs w:val="19"/>
        </w:rPr>
        <w:t xml:space="preserve">w skupie wyniosła </w:t>
      </w:r>
      <w:r w:rsidR="00EC28D2">
        <w:rPr>
          <w:szCs w:val="19"/>
        </w:rPr>
        <w:t>110</w:t>
      </w:r>
      <w:r w:rsidR="00EC28D2" w:rsidRPr="00B42657">
        <w:rPr>
          <w:szCs w:val="19"/>
        </w:rPr>
        <w:t>,</w:t>
      </w:r>
      <w:r w:rsidR="00C44E5D">
        <w:rPr>
          <w:szCs w:val="19"/>
        </w:rPr>
        <w:t>4</w:t>
      </w:r>
      <w:r w:rsidR="00EC28D2">
        <w:rPr>
          <w:szCs w:val="19"/>
        </w:rPr>
        <w:t>9</w:t>
      </w:r>
      <w:r w:rsidR="00EC28D2" w:rsidRPr="00B42657">
        <w:rPr>
          <w:szCs w:val="19"/>
        </w:rPr>
        <w:t xml:space="preserve"> zł za </w:t>
      </w:r>
      <w:proofErr w:type="spellStart"/>
      <w:r w:rsidR="00EC28D2" w:rsidRPr="00B42657">
        <w:rPr>
          <w:szCs w:val="19"/>
        </w:rPr>
        <w:t>dt</w:t>
      </w:r>
      <w:proofErr w:type="spellEnd"/>
      <w:r w:rsidR="00EC28D2">
        <w:rPr>
          <w:szCs w:val="19"/>
        </w:rPr>
        <w:t xml:space="preserve"> i była wyższa w porównaniu z poprzednim miesiącem (o </w:t>
      </w:r>
      <w:r w:rsidR="00C44E5D">
        <w:rPr>
          <w:szCs w:val="19"/>
        </w:rPr>
        <w:t>0</w:t>
      </w:r>
      <w:r w:rsidR="00EC28D2">
        <w:rPr>
          <w:szCs w:val="19"/>
        </w:rPr>
        <w:t>,</w:t>
      </w:r>
      <w:r w:rsidR="00C44E5D">
        <w:rPr>
          <w:szCs w:val="19"/>
        </w:rPr>
        <w:t>1</w:t>
      </w:r>
      <w:r w:rsidR="00EC28D2">
        <w:rPr>
          <w:szCs w:val="19"/>
        </w:rPr>
        <w:t>%), a także z</w:t>
      </w:r>
      <w:r w:rsidR="00DA4682">
        <w:rPr>
          <w:szCs w:val="19"/>
        </w:rPr>
        <w:t>e</w:t>
      </w:r>
      <w:r w:rsidR="00EC28D2">
        <w:rPr>
          <w:szCs w:val="19"/>
        </w:rPr>
        <w:t xml:space="preserve"> </w:t>
      </w:r>
      <w:r w:rsidR="00DA4682">
        <w:rPr>
          <w:szCs w:val="19"/>
        </w:rPr>
        <w:t>styczniem</w:t>
      </w:r>
      <w:r w:rsidR="00EC28D2">
        <w:rPr>
          <w:szCs w:val="19"/>
        </w:rPr>
        <w:t xml:space="preserve"> 202</w:t>
      </w:r>
      <w:r w:rsidR="00DA4682">
        <w:rPr>
          <w:szCs w:val="19"/>
        </w:rPr>
        <w:t>1</w:t>
      </w:r>
      <w:r w:rsidR="00EC28D2">
        <w:rPr>
          <w:szCs w:val="19"/>
        </w:rPr>
        <w:t xml:space="preserve"> r. (</w:t>
      </w:r>
      <w:r w:rsidR="00EC28D2" w:rsidRPr="00B42657">
        <w:rPr>
          <w:szCs w:val="19"/>
        </w:rPr>
        <w:t xml:space="preserve">o </w:t>
      </w:r>
      <w:r w:rsidR="00C44E5D">
        <w:rPr>
          <w:szCs w:val="19"/>
        </w:rPr>
        <w:t>66</w:t>
      </w:r>
      <w:r w:rsidR="00EC28D2">
        <w:rPr>
          <w:szCs w:val="19"/>
        </w:rPr>
        <w:t>,</w:t>
      </w:r>
      <w:r w:rsidR="00C44E5D">
        <w:rPr>
          <w:szCs w:val="19"/>
        </w:rPr>
        <w:t>0</w:t>
      </w:r>
      <w:r w:rsidR="00EC28D2">
        <w:rPr>
          <w:szCs w:val="19"/>
        </w:rPr>
        <w:t>%).</w:t>
      </w:r>
      <w:r w:rsidR="00EC28D2" w:rsidRPr="00884A5B">
        <w:rPr>
          <w:szCs w:val="19"/>
        </w:rPr>
        <w:t xml:space="preserve"> W obrocie targowis</w:t>
      </w:r>
      <w:r w:rsidR="00EC28D2">
        <w:rPr>
          <w:szCs w:val="19"/>
        </w:rPr>
        <w:t>kowym cena</w:t>
      </w:r>
      <w:r w:rsidR="00EC28D2" w:rsidRPr="00884A5B">
        <w:rPr>
          <w:szCs w:val="19"/>
        </w:rPr>
        <w:t xml:space="preserve"> żyta </w:t>
      </w:r>
      <w:r w:rsidR="00EC28D2">
        <w:rPr>
          <w:szCs w:val="19"/>
        </w:rPr>
        <w:t>(</w:t>
      </w:r>
      <w:r w:rsidR="00C44E5D">
        <w:rPr>
          <w:szCs w:val="19"/>
        </w:rPr>
        <w:t>102</w:t>
      </w:r>
      <w:r w:rsidR="00EC28D2">
        <w:rPr>
          <w:szCs w:val="19"/>
        </w:rPr>
        <w:t>,</w:t>
      </w:r>
      <w:r w:rsidR="00C44E5D">
        <w:rPr>
          <w:szCs w:val="19"/>
        </w:rPr>
        <w:t>21</w:t>
      </w:r>
      <w:r w:rsidR="00EC28D2">
        <w:rPr>
          <w:szCs w:val="19"/>
        </w:rPr>
        <w:t xml:space="preserve"> zł za </w:t>
      </w:r>
      <w:proofErr w:type="spellStart"/>
      <w:r w:rsidR="00EC28D2" w:rsidRPr="00884A5B">
        <w:rPr>
          <w:szCs w:val="19"/>
        </w:rPr>
        <w:t>dt</w:t>
      </w:r>
      <w:proofErr w:type="spellEnd"/>
      <w:r w:rsidR="00EC28D2">
        <w:rPr>
          <w:szCs w:val="19"/>
        </w:rPr>
        <w:t xml:space="preserve">) wzrosła o </w:t>
      </w:r>
      <w:r w:rsidR="00C44E5D">
        <w:rPr>
          <w:szCs w:val="19"/>
        </w:rPr>
        <w:t>5</w:t>
      </w:r>
      <w:r w:rsidR="00EC28D2">
        <w:rPr>
          <w:szCs w:val="19"/>
        </w:rPr>
        <w:t>,</w:t>
      </w:r>
      <w:r w:rsidR="00C44E5D">
        <w:rPr>
          <w:szCs w:val="19"/>
        </w:rPr>
        <w:t>7</w:t>
      </w:r>
      <w:r w:rsidR="00EC28D2">
        <w:rPr>
          <w:szCs w:val="19"/>
        </w:rPr>
        <w:t xml:space="preserve">% w stosunku do </w:t>
      </w:r>
      <w:r w:rsidR="00DA4682">
        <w:rPr>
          <w:szCs w:val="19"/>
        </w:rPr>
        <w:t>grudnia</w:t>
      </w:r>
      <w:r w:rsidR="00EC28D2">
        <w:rPr>
          <w:szCs w:val="19"/>
        </w:rPr>
        <w:t xml:space="preserve"> 2021 r.</w:t>
      </w:r>
    </w:p>
    <w:p w14:paraId="57EF14E8" w14:textId="181626EB" w:rsidR="00EC28D2" w:rsidRDefault="00EC28D2" w:rsidP="00A03B7C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A34859">
        <w:rPr>
          <w:szCs w:val="19"/>
        </w:rPr>
        <w:t>styczniu</w:t>
      </w:r>
      <w:r w:rsidRPr="00884A5B">
        <w:rPr>
          <w:szCs w:val="19"/>
        </w:rPr>
        <w:t xml:space="preserve"> 202</w:t>
      </w:r>
      <w:r w:rsidR="00FF345A">
        <w:rPr>
          <w:szCs w:val="19"/>
        </w:rPr>
        <w:t>2</w:t>
      </w:r>
      <w:r>
        <w:rPr>
          <w:szCs w:val="19"/>
        </w:rPr>
        <w:t xml:space="preserve"> r. cen</w:t>
      </w:r>
      <w:r w:rsidR="00D0549B">
        <w:rPr>
          <w:szCs w:val="19"/>
        </w:rPr>
        <w:t>a</w:t>
      </w:r>
      <w:r w:rsidRPr="00884A5B">
        <w:rPr>
          <w:szCs w:val="19"/>
        </w:rPr>
        <w:t xml:space="preserve"> </w:t>
      </w:r>
      <w:r>
        <w:rPr>
          <w:b/>
          <w:szCs w:val="19"/>
        </w:rPr>
        <w:t xml:space="preserve">ziemniaków </w:t>
      </w:r>
      <w:r>
        <w:rPr>
          <w:szCs w:val="19"/>
        </w:rPr>
        <w:t>w skupie (</w:t>
      </w:r>
      <w:r w:rsidR="00E13997">
        <w:rPr>
          <w:szCs w:val="19"/>
        </w:rPr>
        <w:t>75</w:t>
      </w:r>
      <w:r>
        <w:rPr>
          <w:szCs w:val="19"/>
        </w:rPr>
        <w:t>,</w:t>
      </w:r>
      <w:r w:rsidR="00E13997">
        <w:rPr>
          <w:szCs w:val="19"/>
        </w:rPr>
        <w:t>54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>)</w:t>
      </w:r>
      <w:r w:rsidR="002F2695">
        <w:rPr>
          <w:szCs w:val="19"/>
        </w:rPr>
        <w:t xml:space="preserve"> wzrosła</w:t>
      </w:r>
      <w:r w:rsidR="00D0549B">
        <w:rPr>
          <w:szCs w:val="19"/>
        </w:rPr>
        <w:t xml:space="preserve"> w skali miesiąca</w:t>
      </w:r>
      <w:r>
        <w:rPr>
          <w:szCs w:val="19"/>
        </w:rPr>
        <w:t xml:space="preserve"> o </w:t>
      </w:r>
      <w:r w:rsidR="00E13997">
        <w:rPr>
          <w:szCs w:val="19"/>
        </w:rPr>
        <w:t>11</w:t>
      </w:r>
      <w:r w:rsidR="005B4B0D">
        <w:rPr>
          <w:szCs w:val="19"/>
        </w:rPr>
        <w:t>4</w:t>
      </w:r>
      <w:r>
        <w:rPr>
          <w:szCs w:val="19"/>
        </w:rPr>
        <w:t>,</w:t>
      </w:r>
      <w:r w:rsidR="00E13997">
        <w:rPr>
          <w:szCs w:val="19"/>
        </w:rPr>
        <w:t>8</w:t>
      </w:r>
      <w:r w:rsidRPr="00B42657">
        <w:rPr>
          <w:szCs w:val="19"/>
        </w:rPr>
        <w:t>%</w:t>
      </w:r>
      <w:r>
        <w:rPr>
          <w:szCs w:val="19"/>
        </w:rPr>
        <w:t xml:space="preserve"> </w:t>
      </w:r>
      <w:r w:rsidR="00D0549B">
        <w:rPr>
          <w:szCs w:val="19"/>
        </w:rPr>
        <w:t>oraz</w:t>
      </w:r>
      <w:r>
        <w:rPr>
          <w:szCs w:val="19"/>
        </w:rPr>
        <w:t xml:space="preserve"> o </w:t>
      </w:r>
      <w:r w:rsidR="008A336D">
        <w:rPr>
          <w:szCs w:val="19"/>
        </w:rPr>
        <w:t>72</w:t>
      </w:r>
      <w:r>
        <w:rPr>
          <w:szCs w:val="19"/>
        </w:rPr>
        <w:t>,</w:t>
      </w:r>
      <w:r w:rsidR="008A336D">
        <w:rPr>
          <w:szCs w:val="19"/>
        </w:rPr>
        <w:t>7</w:t>
      </w:r>
      <w:r>
        <w:rPr>
          <w:szCs w:val="19"/>
        </w:rPr>
        <w:t>%</w:t>
      </w:r>
      <w:r w:rsidR="00D522B3">
        <w:rPr>
          <w:szCs w:val="19"/>
        </w:rPr>
        <w:t xml:space="preserve"> - </w:t>
      </w:r>
      <w:r w:rsidR="002F2695">
        <w:rPr>
          <w:szCs w:val="19"/>
        </w:rPr>
        <w:t>w ciągu roku</w:t>
      </w:r>
      <w:r>
        <w:rPr>
          <w:szCs w:val="19"/>
        </w:rPr>
        <w:t xml:space="preserve">. </w:t>
      </w:r>
      <w:r w:rsidRPr="00884A5B">
        <w:rPr>
          <w:szCs w:val="19"/>
        </w:rPr>
        <w:t xml:space="preserve">Na targowiskach za 1 </w:t>
      </w:r>
      <w:proofErr w:type="spellStart"/>
      <w:r w:rsidRPr="00884A5B">
        <w:rPr>
          <w:szCs w:val="19"/>
        </w:rPr>
        <w:t>dt</w:t>
      </w:r>
      <w:proofErr w:type="spellEnd"/>
      <w:r w:rsidRPr="00884A5B">
        <w:rPr>
          <w:szCs w:val="19"/>
        </w:rPr>
        <w:t xml:space="preserve"> ziemniaków płacono 1</w:t>
      </w:r>
      <w:r>
        <w:rPr>
          <w:szCs w:val="19"/>
        </w:rPr>
        <w:t>4</w:t>
      </w:r>
      <w:r w:rsidR="00D522B3">
        <w:rPr>
          <w:szCs w:val="19"/>
        </w:rPr>
        <w:t>5</w:t>
      </w:r>
      <w:r>
        <w:rPr>
          <w:szCs w:val="19"/>
        </w:rPr>
        <w:t>,8</w:t>
      </w:r>
      <w:r w:rsidR="00D522B3">
        <w:rPr>
          <w:szCs w:val="19"/>
        </w:rPr>
        <w:t>2</w:t>
      </w:r>
      <w:r w:rsidRPr="00884A5B">
        <w:rPr>
          <w:szCs w:val="19"/>
        </w:rPr>
        <w:t xml:space="preserve"> zł</w:t>
      </w:r>
      <w:r>
        <w:rPr>
          <w:szCs w:val="19"/>
        </w:rPr>
        <w:t xml:space="preserve">,            </w:t>
      </w:r>
      <w:r w:rsidRPr="00884A5B">
        <w:rPr>
          <w:szCs w:val="19"/>
        </w:rPr>
        <w:t xml:space="preserve"> tj.</w:t>
      </w:r>
      <w:r>
        <w:rPr>
          <w:szCs w:val="19"/>
        </w:rPr>
        <w:t xml:space="preserve"> o </w:t>
      </w:r>
      <w:r w:rsidR="00D522B3">
        <w:rPr>
          <w:szCs w:val="19"/>
        </w:rPr>
        <w:t>2</w:t>
      </w:r>
      <w:r>
        <w:rPr>
          <w:szCs w:val="19"/>
        </w:rPr>
        <w:t>,</w:t>
      </w:r>
      <w:r w:rsidR="00D522B3">
        <w:rPr>
          <w:szCs w:val="19"/>
        </w:rPr>
        <w:t>8</w:t>
      </w:r>
      <w:r>
        <w:rPr>
          <w:szCs w:val="19"/>
        </w:rPr>
        <w:t xml:space="preserve">% więcej niż w </w:t>
      </w:r>
      <w:r w:rsidR="00A34859">
        <w:rPr>
          <w:szCs w:val="19"/>
        </w:rPr>
        <w:t>grudniu</w:t>
      </w:r>
      <w:r>
        <w:rPr>
          <w:szCs w:val="19"/>
        </w:rPr>
        <w:t xml:space="preserve"> 2021 r.</w:t>
      </w:r>
    </w:p>
    <w:p w14:paraId="4B75305E" w14:textId="0F3E150E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(9,</w:t>
      </w:r>
      <w:r w:rsidR="00F916D7">
        <w:rPr>
          <w:rFonts w:ascii="Fira Sans" w:hAnsi="Fira Sans"/>
          <w:color w:val="auto"/>
          <w:sz w:val="19"/>
        </w:rPr>
        <w:t>5</w:t>
      </w:r>
      <w:r w:rsidR="00236EC2">
        <w:rPr>
          <w:rFonts w:ascii="Fira Sans" w:hAnsi="Fira Sans"/>
          <w:color w:val="auto"/>
          <w:sz w:val="19"/>
        </w:rPr>
        <w:t>9</w:t>
      </w:r>
      <w:r w:rsidR="00EC28D2" w:rsidRPr="00ED765B">
        <w:rPr>
          <w:rFonts w:ascii="Fira Sans" w:hAnsi="Fira Sans"/>
          <w:color w:val="auto"/>
          <w:sz w:val="19"/>
        </w:rPr>
        <w:t xml:space="preserve"> zł za kg) wzrosła zarówno w stosunku do miesiąca poprzedniego, jak i w porównaniu z</w:t>
      </w:r>
      <w:r w:rsidR="00A34859">
        <w:rPr>
          <w:rFonts w:ascii="Fira Sans" w:hAnsi="Fira Sans"/>
          <w:color w:val="auto"/>
          <w:sz w:val="19"/>
        </w:rPr>
        <w:t>e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A34859">
        <w:rPr>
          <w:rFonts w:ascii="Fira Sans" w:hAnsi="Fira Sans"/>
          <w:color w:val="auto"/>
          <w:sz w:val="19"/>
        </w:rPr>
        <w:t>styczniem</w:t>
      </w:r>
      <w:r w:rsidR="00EC28D2" w:rsidRPr="00ED765B">
        <w:rPr>
          <w:rFonts w:ascii="Fira Sans" w:hAnsi="Fira Sans"/>
          <w:color w:val="auto"/>
          <w:sz w:val="19"/>
        </w:rPr>
        <w:t xml:space="preserve"> 202</w:t>
      </w:r>
      <w:r w:rsidR="00A34859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 xml:space="preserve"> r. – odpowiednio o </w:t>
      </w:r>
      <w:r w:rsidR="00F916D7">
        <w:rPr>
          <w:rFonts w:ascii="Fira Sans" w:hAnsi="Fira Sans"/>
          <w:color w:val="auto"/>
          <w:sz w:val="19"/>
        </w:rPr>
        <w:t>2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F916D7">
        <w:rPr>
          <w:rFonts w:ascii="Fira Sans" w:hAnsi="Fira Sans"/>
          <w:color w:val="auto"/>
          <w:sz w:val="19"/>
        </w:rPr>
        <w:t>3</w:t>
      </w:r>
      <w:r w:rsidR="00EC28D2" w:rsidRPr="00ED765B">
        <w:rPr>
          <w:rFonts w:ascii="Fira Sans" w:hAnsi="Fira Sans"/>
          <w:color w:val="auto"/>
          <w:sz w:val="19"/>
        </w:rPr>
        <w:t>% i o 4</w:t>
      </w:r>
      <w:r w:rsidR="00F916D7">
        <w:rPr>
          <w:rFonts w:ascii="Fira Sans" w:hAnsi="Fira Sans"/>
          <w:color w:val="auto"/>
          <w:sz w:val="19"/>
        </w:rPr>
        <w:t>7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F916D7">
        <w:rPr>
          <w:rFonts w:ascii="Fira Sans" w:hAnsi="Fira Sans"/>
          <w:color w:val="auto"/>
          <w:sz w:val="19"/>
        </w:rPr>
        <w:t>4</w:t>
      </w:r>
      <w:r w:rsidR="00EC28D2" w:rsidRPr="00ED765B">
        <w:rPr>
          <w:rFonts w:ascii="Fira Sans" w:hAnsi="Fira Sans"/>
          <w:color w:val="auto"/>
          <w:sz w:val="19"/>
        </w:rPr>
        <w:t xml:space="preserve">%. Na targowiskach za żywiec wołowy płacono </w:t>
      </w:r>
      <w:r w:rsidR="00002B82">
        <w:rPr>
          <w:rFonts w:ascii="Fira Sans" w:hAnsi="Fira Sans"/>
          <w:color w:val="auto"/>
          <w:sz w:val="19"/>
        </w:rPr>
        <w:t>6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002B82">
        <w:rPr>
          <w:rFonts w:ascii="Fira Sans" w:hAnsi="Fira Sans"/>
          <w:color w:val="auto"/>
          <w:sz w:val="19"/>
        </w:rPr>
        <w:t>8</w:t>
      </w:r>
      <w:r w:rsidR="00EC28D2" w:rsidRPr="00ED765B">
        <w:rPr>
          <w:rFonts w:ascii="Fira Sans" w:hAnsi="Fira Sans"/>
          <w:color w:val="auto"/>
          <w:sz w:val="19"/>
        </w:rPr>
        <w:t xml:space="preserve">1 zł za kg, tj. o </w:t>
      </w:r>
      <w:r w:rsidR="00F576A4">
        <w:rPr>
          <w:rFonts w:ascii="Fira Sans" w:hAnsi="Fira Sans"/>
          <w:color w:val="auto"/>
          <w:sz w:val="19"/>
        </w:rPr>
        <w:t>11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F576A4">
        <w:rPr>
          <w:rFonts w:ascii="Fira Sans" w:hAnsi="Fira Sans"/>
          <w:color w:val="auto"/>
          <w:sz w:val="19"/>
        </w:rPr>
        <w:t>7</w:t>
      </w:r>
      <w:r w:rsidR="00EC28D2" w:rsidRPr="00ED765B">
        <w:rPr>
          <w:rFonts w:ascii="Fira Sans" w:hAnsi="Fira Sans"/>
          <w:color w:val="auto"/>
          <w:sz w:val="19"/>
        </w:rPr>
        <w:t>% mniej niż przed miesiącem</w:t>
      </w:r>
      <w:r w:rsidR="00ED6B89">
        <w:rPr>
          <w:rFonts w:ascii="Fira Sans" w:hAnsi="Fira Sans"/>
          <w:color w:val="auto"/>
          <w:sz w:val="19"/>
        </w:rPr>
        <w:t>.</w:t>
      </w:r>
    </w:p>
    <w:p w14:paraId="1ACF410F" w14:textId="446AF1F9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6525E7">
        <w:rPr>
          <w:szCs w:val="19"/>
        </w:rPr>
        <w:t>styczniu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>
        <w:rPr>
          <w:szCs w:val="19"/>
        </w:rPr>
        <w:t>4,</w:t>
      </w:r>
      <w:r w:rsidR="00D82CDF">
        <w:rPr>
          <w:szCs w:val="19"/>
        </w:rPr>
        <w:t>54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 xml:space="preserve">kg i była </w:t>
      </w:r>
      <w:r w:rsidR="00D82CDF">
        <w:rPr>
          <w:szCs w:val="19"/>
        </w:rPr>
        <w:t>niższa</w:t>
      </w:r>
      <w:r w:rsidRPr="00884A5B">
        <w:rPr>
          <w:szCs w:val="19"/>
        </w:rPr>
        <w:t xml:space="preserve"> w porównaniu z poprzednim miesiącem</w:t>
      </w:r>
      <w:r>
        <w:rPr>
          <w:szCs w:val="19"/>
        </w:rPr>
        <w:t xml:space="preserve"> o </w:t>
      </w:r>
      <w:r w:rsidR="00D82CDF">
        <w:rPr>
          <w:szCs w:val="19"/>
        </w:rPr>
        <w:t>1</w:t>
      </w:r>
      <w:r>
        <w:rPr>
          <w:szCs w:val="19"/>
        </w:rPr>
        <w:t>,</w:t>
      </w:r>
      <w:r w:rsidR="00D82CDF">
        <w:rPr>
          <w:szCs w:val="19"/>
        </w:rPr>
        <w:t>5%</w:t>
      </w:r>
      <w:r w:rsidR="002F2695">
        <w:rPr>
          <w:szCs w:val="19"/>
        </w:rPr>
        <w:t>,</w:t>
      </w:r>
      <w:r>
        <w:rPr>
          <w:szCs w:val="19"/>
        </w:rPr>
        <w:t xml:space="preserve"> a</w:t>
      </w:r>
      <w:r w:rsidR="00D82CDF">
        <w:rPr>
          <w:szCs w:val="19"/>
        </w:rPr>
        <w:t>le wyższa</w:t>
      </w:r>
      <w:r>
        <w:rPr>
          <w:szCs w:val="19"/>
        </w:rPr>
        <w:t xml:space="preserve"> </w:t>
      </w:r>
      <w:r w:rsidRPr="00B42657">
        <w:rPr>
          <w:szCs w:val="19"/>
        </w:rPr>
        <w:t xml:space="preserve">w skali roku </w:t>
      </w:r>
      <w:r w:rsidRPr="003E4D9A">
        <w:rPr>
          <w:szCs w:val="19"/>
        </w:rPr>
        <w:t>-</w:t>
      </w:r>
      <w:r>
        <w:rPr>
          <w:szCs w:val="19"/>
        </w:rPr>
        <w:t xml:space="preserve"> </w:t>
      </w:r>
      <w:r w:rsidRPr="00B42657">
        <w:rPr>
          <w:szCs w:val="19"/>
        </w:rPr>
        <w:t xml:space="preserve">o </w:t>
      </w:r>
      <w:r>
        <w:rPr>
          <w:szCs w:val="19"/>
        </w:rPr>
        <w:t>1</w:t>
      </w:r>
      <w:r w:rsidR="00D82CDF">
        <w:rPr>
          <w:szCs w:val="19"/>
        </w:rPr>
        <w:t>4</w:t>
      </w:r>
      <w:r>
        <w:rPr>
          <w:szCs w:val="19"/>
        </w:rPr>
        <w:t>,</w:t>
      </w:r>
      <w:r w:rsidR="00D82CDF">
        <w:rPr>
          <w:szCs w:val="19"/>
        </w:rPr>
        <w:t>5</w:t>
      </w:r>
      <w:r w:rsidRPr="00B42657">
        <w:rPr>
          <w:szCs w:val="19"/>
        </w:rPr>
        <w:t>%. Na targowiskach</w:t>
      </w:r>
      <w:r w:rsidR="00323263">
        <w:rPr>
          <w:szCs w:val="19"/>
        </w:rPr>
        <w:t xml:space="preserve"> </w:t>
      </w:r>
      <w:r>
        <w:rPr>
          <w:szCs w:val="19"/>
        </w:rPr>
        <w:t xml:space="preserve"> </w:t>
      </w:r>
      <w:r w:rsidRPr="00B42657">
        <w:rPr>
          <w:szCs w:val="19"/>
        </w:rPr>
        <w:t xml:space="preserve">za 1 kg tego żywca płacono </w:t>
      </w:r>
      <w:r>
        <w:rPr>
          <w:szCs w:val="19"/>
        </w:rPr>
        <w:t>6</w:t>
      </w:r>
      <w:r w:rsidRPr="00B42657">
        <w:rPr>
          <w:szCs w:val="19"/>
        </w:rPr>
        <w:t>,</w:t>
      </w:r>
      <w:r w:rsidR="004B6719">
        <w:rPr>
          <w:szCs w:val="19"/>
        </w:rPr>
        <w:t>57</w:t>
      </w:r>
      <w:r w:rsidRPr="00B42657">
        <w:rPr>
          <w:szCs w:val="19"/>
        </w:rPr>
        <w:t xml:space="preserve"> zł, tj. </w:t>
      </w:r>
      <w:r w:rsidR="004B6719">
        <w:rPr>
          <w:szCs w:val="19"/>
        </w:rPr>
        <w:t>o 1,7%</w:t>
      </w:r>
      <w:r w:rsidRPr="00884A5B">
        <w:rPr>
          <w:szCs w:val="19"/>
        </w:rPr>
        <w:t xml:space="preserve"> </w:t>
      </w:r>
      <w:r w:rsidR="004B6719">
        <w:rPr>
          <w:szCs w:val="19"/>
        </w:rPr>
        <w:t>więcej</w:t>
      </w:r>
      <w:r>
        <w:rPr>
          <w:szCs w:val="19"/>
        </w:rPr>
        <w:t xml:space="preserve"> niż w </w:t>
      </w:r>
      <w:r w:rsidR="006525E7">
        <w:rPr>
          <w:szCs w:val="19"/>
        </w:rPr>
        <w:t>grudniu</w:t>
      </w:r>
      <w:r>
        <w:rPr>
          <w:szCs w:val="19"/>
        </w:rPr>
        <w:t xml:space="preserve"> 2021 r. </w:t>
      </w:r>
    </w:p>
    <w:p w14:paraId="1BFF934D" w14:textId="6D57479E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(4</w:t>
      </w:r>
      <w:r w:rsidR="00016579">
        <w:rPr>
          <w:szCs w:val="19"/>
        </w:rPr>
        <w:t>,76</w:t>
      </w:r>
      <w:r>
        <w:rPr>
          <w:szCs w:val="19"/>
        </w:rPr>
        <w:t xml:space="preserve"> 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zarówno w stosunku do </w:t>
      </w:r>
      <w:r w:rsidR="00D05E6D">
        <w:rPr>
          <w:szCs w:val="19"/>
        </w:rPr>
        <w:t>grudnia</w:t>
      </w:r>
      <w:r>
        <w:rPr>
          <w:szCs w:val="19"/>
        </w:rPr>
        <w:t xml:space="preserve"> 2021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B4474D">
        <w:rPr>
          <w:szCs w:val="19"/>
        </w:rPr>
        <w:t>4</w:t>
      </w:r>
      <w:r>
        <w:rPr>
          <w:szCs w:val="19"/>
        </w:rPr>
        <w:t>,</w:t>
      </w:r>
      <w:r w:rsidR="00B4474D">
        <w:rPr>
          <w:szCs w:val="19"/>
        </w:rPr>
        <w:t>2</w:t>
      </w:r>
      <w:r>
        <w:rPr>
          <w:szCs w:val="19"/>
        </w:rPr>
        <w:t>%), jak i w porównaniu z</w:t>
      </w:r>
      <w:r w:rsidR="00D05E6D">
        <w:rPr>
          <w:szCs w:val="19"/>
        </w:rPr>
        <w:t>e</w:t>
      </w:r>
      <w:r>
        <w:rPr>
          <w:szCs w:val="19"/>
        </w:rPr>
        <w:t xml:space="preserve"> </w:t>
      </w:r>
      <w:r w:rsidR="00D05E6D">
        <w:rPr>
          <w:szCs w:val="19"/>
        </w:rPr>
        <w:t>styczniem 2</w:t>
      </w:r>
      <w:r>
        <w:rPr>
          <w:szCs w:val="19"/>
        </w:rPr>
        <w:t>02</w:t>
      </w:r>
      <w:r w:rsidR="00D05E6D">
        <w:rPr>
          <w:szCs w:val="19"/>
        </w:rPr>
        <w:t>1</w:t>
      </w:r>
      <w:r>
        <w:rPr>
          <w:szCs w:val="19"/>
        </w:rPr>
        <w:t xml:space="preserve"> r. (o 3</w:t>
      </w:r>
      <w:r w:rsidR="00B4474D">
        <w:rPr>
          <w:szCs w:val="19"/>
        </w:rPr>
        <w:t>6</w:t>
      </w:r>
      <w:r>
        <w:rPr>
          <w:szCs w:val="19"/>
        </w:rPr>
        <w:t>,</w:t>
      </w:r>
      <w:r w:rsidR="00B4474D">
        <w:rPr>
          <w:szCs w:val="19"/>
        </w:rPr>
        <w:t>4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7E7453B1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1</w:t>
      </w:r>
      <w:r>
        <w:rPr>
          <w:szCs w:val="19"/>
        </w:rPr>
        <w:t>8</w:t>
      </w:r>
      <w:r w:rsidR="004420F1">
        <w:rPr>
          <w:szCs w:val="19"/>
        </w:rPr>
        <w:t>2</w:t>
      </w:r>
      <w:r>
        <w:rPr>
          <w:szCs w:val="19"/>
        </w:rPr>
        <w:t>,</w:t>
      </w:r>
      <w:r w:rsidR="004420F1">
        <w:rPr>
          <w:szCs w:val="19"/>
        </w:rPr>
        <w:t>96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4420F1">
        <w:rPr>
          <w:szCs w:val="19"/>
        </w:rPr>
        <w:t>0</w:t>
      </w:r>
      <w:r>
        <w:rPr>
          <w:szCs w:val="19"/>
        </w:rPr>
        <w:t>,</w:t>
      </w:r>
      <w:r w:rsidR="004420F1">
        <w:rPr>
          <w:szCs w:val="19"/>
        </w:rPr>
        <w:t>6</w:t>
      </w:r>
      <w:r w:rsidRPr="00AC0B37">
        <w:rPr>
          <w:szCs w:val="19"/>
        </w:rPr>
        <w:t xml:space="preserve">% </w:t>
      </w:r>
      <w:r w:rsidR="004420F1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>w poprzednim miesiącu</w:t>
      </w:r>
      <w:r w:rsidR="00C02D4E">
        <w:rPr>
          <w:szCs w:val="19"/>
        </w:rPr>
        <w:t>,</w:t>
      </w:r>
      <w:r w:rsidR="004420F1">
        <w:rPr>
          <w:szCs w:val="19"/>
        </w:rPr>
        <w:t xml:space="preserve"> ale</w:t>
      </w:r>
      <w:r>
        <w:rPr>
          <w:szCs w:val="19"/>
        </w:rPr>
        <w:t xml:space="preserve"> o 2</w:t>
      </w:r>
      <w:r w:rsidR="004420F1">
        <w:rPr>
          <w:szCs w:val="19"/>
        </w:rPr>
        <w:t>2</w:t>
      </w:r>
      <w:r>
        <w:rPr>
          <w:szCs w:val="19"/>
        </w:rPr>
        <w:t>,</w:t>
      </w:r>
      <w:r w:rsidR="004420F1">
        <w:rPr>
          <w:szCs w:val="19"/>
        </w:rPr>
        <w:t>5</w:t>
      </w:r>
      <w:r w:rsidRPr="00AC0B37">
        <w:rPr>
          <w:szCs w:val="19"/>
        </w:rPr>
        <w:t>% więcej niż przed rokiem.</w:t>
      </w:r>
    </w:p>
    <w:p w14:paraId="02AD1E89" w14:textId="77777777" w:rsidR="003A0112" w:rsidRDefault="003A0112" w:rsidP="00966C9A">
      <w:pPr>
        <w:pStyle w:val="Tytuwykresu0"/>
      </w:pPr>
    </w:p>
    <w:p w14:paraId="6F6DB5DC" w14:textId="1D348F23" w:rsidR="00375AE6" w:rsidRPr="00DA0591" w:rsidRDefault="00B16871" w:rsidP="00AE0110">
      <w:pPr>
        <w:pStyle w:val="Tytuwykresu0"/>
        <w:spacing w:line="240" w:lineRule="exact"/>
        <w:rPr>
          <w:rFonts w:ascii="Fira Sans" w:hAnsi="Fira Sans"/>
          <w:sz w:val="18"/>
        </w:rPr>
      </w:pPr>
      <w:r w:rsidRPr="00DA0591">
        <w:rPr>
          <w:rFonts w:ascii="Fira Sans" w:hAnsi="Fira Sans"/>
          <w:sz w:val="18"/>
        </w:rPr>
        <w:t xml:space="preserve">Wykres </w:t>
      </w:r>
      <w:r w:rsidR="00F8723D" w:rsidRPr="00DA0591">
        <w:rPr>
          <w:rFonts w:ascii="Fira Sans" w:hAnsi="Fira Sans"/>
          <w:sz w:val="18"/>
        </w:rPr>
        <w:t>3</w:t>
      </w:r>
      <w:r w:rsidRPr="00DA0591">
        <w:rPr>
          <w:rFonts w:ascii="Fira Sans" w:hAnsi="Fira Sans"/>
          <w:sz w:val="18"/>
        </w:rPr>
        <w:t xml:space="preserve">. </w:t>
      </w:r>
      <w:r w:rsidR="00375AE6" w:rsidRPr="00DA0591">
        <w:rPr>
          <w:rFonts w:ascii="Fira Sans" w:hAnsi="Fira Sans"/>
          <w:sz w:val="18"/>
        </w:rPr>
        <w:t xml:space="preserve">Ceny pszenicy i żyta w skupie i na </w:t>
      </w:r>
      <w:r w:rsidRPr="00DA0591">
        <w:rPr>
          <w:rFonts w:ascii="Fira Sans" w:hAnsi="Fira Sans"/>
          <w:sz w:val="18"/>
        </w:rPr>
        <w:t xml:space="preserve"> </w:t>
      </w:r>
      <w:r w:rsidR="00375AE6" w:rsidRPr="00DA0591">
        <w:rPr>
          <w:rFonts w:ascii="Fira Sans" w:hAnsi="Fira Sans"/>
          <w:sz w:val="18"/>
        </w:rPr>
        <w:t>targowiskach</w:t>
      </w:r>
    </w:p>
    <w:p w14:paraId="7D52B145" w14:textId="136B3269" w:rsidR="00AE1ABA" w:rsidRDefault="001841E2" w:rsidP="00966C9A">
      <w:pPr>
        <w:pStyle w:val="Tytuwykresu0"/>
      </w:pPr>
      <w:r>
        <w:drawing>
          <wp:inline distT="0" distB="0" distL="0" distR="0" wp14:anchorId="214D44DC" wp14:editId="67A52597">
            <wp:extent cx="5078095" cy="3535680"/>
            <wp:effectExtent l="0" t="0" r="8255" b="7620"/>
            <wp:docPr id="35" name="Obraz 35" descr="Ceny pszenicy i żyta w skupie i na 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A390F" w14:textId="77777777" w:rsidR="00F7073A" w:rsidRDefault="00F7073A" w:rsidP="002D0A4A">
      <w:pPr>
        <w:spacing w:before="360" w:line="240" w:lineRule="auto"/>
        <w:rPr>
          <w:b/>
          <w:sz w:val="18"/>
          <w:szCs w:val="18"/>
        </w:rPr>
      </w:pPr>
    </w:p>
    <w:p w14:paraId="34DBE00C" w14:textId="77777777" w:rsidR="00F7073A" w:rsidRDefault="00F7073A" w:rsidP="002D0A4A">
      <w:pPr>
        <w:spacing w:before="360" w:line="240" w:lineRule="auto"/>
        <w:rPr>
          <w:b/>
          <w:sz w:val="18"/>
          <w:szCs w:val="18"/>
        </w:rPr>
      </w:pPr>
    </w:p>
    <w:p w14:paraId="3C9DC68C" w14:textId="77777777" w:rsidR="00E64E56" w:rsidRDefault="00E64E56" w:rsidP="00E86311">
      <w:pPr>
        <w:spacing w:before="360"/>
        <w:rPr>
          <w:b/>
          <w:sz w:val="18"/>
          <w:szCs w:val="18"/>
        </w:rPr>
      </w:pPr>
    </w:p>
    <w:p w14:paraId="48C740E6" w14:textId="77777777" w:rsidR="00E64E56" w:rsidRDefault="00E64E56" w:rsidP="00E86311">
      <w:pPr>
        <w:spacing w:before="360"/>
        <w:rPr>
          <w:b/>
          <w:sz w:val="18"/>
          <w:szCs w:val="18"/>
        </w:rPr>
      </w:pPr>
    </w:p>
    <w:p w14:paraId="7EF28DA5" w14:textId="77777777" w:rsidR="00E64E56" w:rsidRDefault="00E64E56" w:rsidP="00E86311">
      <w:pPr>
        <w:spacing w:before="360"/>
        <w:rPr>
          <w:b/>
          <w:sz w:val="18"/>
          <w:szCs w:val="18"/>
        </w:rPr>
      </w:pPr>
    </w:p>
    <w:p w14:paraId="19C40A44" w14:textId="1F118A47" w:rsidR="00AE1ABA" w:rsidRDefault="003A0112" w:rsidP="00E86311">
      <w:pPr>
        <w:spacing w:before="360"/>
        <w:rPr>
          <w:b/>
          <w:sz w:val="18"/>
          <w:szCs w:val="18"/>
        </w:rPr>
      </w:pPr>
      <w:r w:rsidRPr="00D821B5">
        <w:rPr>
          <w:b/>
          <w:sz w:val="18"/>
          <w:szCs w:val="18"/>
        </w:rPr>
        <w:lastRenderedPageBreak/>
        <w:t>W</w:t>
      </w:r>
      <w:r w:rsidR="00AE1ABA" w:rsidRPr="00D821B5">
        <w:rPr>
          <w:b/>
          <w:sz w:val="18"/>
          <w:szCs w:val="18"/>
        </w:rPr>
        <w:t>ykres 4. Ceny ziemniaków w skupie i na targowiskach</w:t>
      </w:r>
    </w:p>
    <w:p w14:paraId="1062CA40" w14:textId="2AA2AB15" w:rsidR="00AE1ABA" w:rsidRDefault="009C54C7">
      <w:pPr>
        <w:spacing w:before="0" w:after="160" w:line="259" w:lineRule="auto"/>
      </w:pPr>
      <w:r>
        <w:rPr>
          <w:noProof/>
          <w:lang w:eastAsia="pl-PL"/>
        </w:rPr>
        <w:drawing>
          <wp:inline distT="0" distB="0" distL="0" distR="0" wp14:anchorId="27D858FB" wp14:editId="4AA11B88">
            <wp:extent cx="5053965" cy="3566160"/>
            <wp:effectExtent l="0" t="0" r="0" b="0"/>
            <wp:docPr id="2" name="Obraz 2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E4EED" w14:textId="77777777" w:rsidR="00957750" w:rsidRDefault="00957750" w:rsidP="004B45C4">
      <w:pPr>
        <w:rPr>
          <w:b/>
          <w:sz w:val="18"/>
          <w:szCs w:val="18"/>
        </w:rPr>
      </w:pPr>
    </w:p>
    <w:p w14:paraId="73C6A732" w14:textId="77777777" w:rsidR="00957750" w:rsidRDefault="00957750" w:rsidP="004B45C4">
      <w:pPr>
        <w:rPr>
          <w:b/>
          <w:sz w:val="18"/>
          <w:szCs w:val="18"/>
        </w:rPr>
      </w:pPr>
    </w:p>
    <w:p w14:paraId="753AD8E5" w14:textId="5703C92E" w:rsidR="004B45C4" w:rsidRPr="005D1102" w:rsidRDefault="004B45C4" w:rsidP="005462AF">
      <w:pPr>
        <w:spacing w:before="360"/>
        <w:rPr>
          <w:b/>
          <w:sz w:val="18"/>
          <w:szCs w:val="18"/>
        </w:rPr>
      </w:pPr>
      <w:r w:rsidRPr="005D1102">
        <w:rPr>
          <w:b/>
          <w:sz w:val="18"/>
          <w:szCs w:val="18"/>
        </w:rPr>
        <w:t>Wykres 5. Ceny żywca wołowego i wieprzowego w skupie i na targowiskach</w:t>
      </w:r>
    </w:p>
    <w:p w14:paraId="38F5B8DD" w14:textId="569E26DF" w:rsidR="00AE1ABA" w:rsidRDefault="00472E5B">
      <w:pPr>
        <w:spacing w:before="0" w:after="160" w:line="259" w:lineRule="auto"/>
      </w:pPr>
      <w:r>
        <w:rPr>
          <w:noProof/>
          <w:lang w:eastAsia="pl-PL"/>
        </w:rPr>
        <w:drawing>
          <wp:inline distT="0" distB="0" distL="0" distR="0" wp14:anchorId="11E68B5E" wp14:editId="0FAD8509">
            <wp:extent cx="5090795" cy="3865245"/>
            <wp:effectExtent l="0" t="0" r="0" b="1905"/>
            <wp:docPr id="44" name="Obraz 44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1D84B" w14:textId="77777777" w:rsidR="00AE1ABA" w:rsidRDefault="00AE1ABA">
      <w:pPr>
        <w:spacing w:before="0" w:after="160" w:line="259" w:lineRule="auto"/>
      </w:pPr>
    </w:p>
    <w:p w14:paraId="42757F71" w14:textId="77777777" w:rsidR="00C84B9E" w:rsidRDefault="00C84B9E" w:rsidP="00C86E73">
      <w:pPr>
        <w:ind w:left="851" w:hanging="851"/>
        <w:rPr>
          <w:b/>
          <w:sz w:val="18"/>
          <w:szCs w:val="18"/>
        </w:rPr>
      </w:pPr>
    </w:p>
    <w:p w14:paraId="30A6ECDD" w14:textId="77777777" w:rsidR="00C84B9E" w:rsidRDefault="00C84B9E" w:rsidP="00C86E73">
      <w:pPr>
        <w:ind w:left="851" w:hanging="851"/>
        <w:rPr>
          <w:b/>
          <w:sz w:val="18"/>
          <w:szCs w:val="18"/>
        </w:rPr>
      </w:pPr>
    </w:p>
    <w:p w14:paraId="24F3982C" w14:textId="0E35EBCD" w:rsidR="00C86E73" w:rsidRPr="006A5F90" w:rsidRDefault="00C86E73" w:rsidP="008862C0">
      <w:pPr>
        <w:spacing w:before="360"/>
        <w:rPr>
          <w:b/>
          <w:sz w:val="18"/>
          <w:szCs w:val="18"/>
        </w:rPr>
      </w:pPr>
      <w:r w:rsidRPr="006A5F90">
        <w:rPr>
          <w:b/>
          <w:sz w:val="18"/>
          <w:szCs w:val="18"/>
        </w:rPr>
        <w:lastRenderedPageBreak/>
        <w:t>Wykres 6. Ceny skupu drobiu rzeźnego i mleka</w:t>
      </w:r>
    </w:p>
    <w:p w14:paraId="0D83AC16" w14:textId="71A4C77F" w:rsidR="00AE1ABA" w:rsidRDefault="0018351A">
      <w:pPr>
        <w:spacing w:before="0" w:after="160" w:line="259" w:lineRule="auto"/>
      </w:pPr>
      <w:r>
        <w:rPr>
          <w:noProof/>
          <w:lang w:eastAsia="pl-PL"/>
        </w:rPr>
        <w:drawing>
          <wp:inline distT="0" distB="0" distL="0" distR="0" wp14:anchorId="308BE36D" wp14:editId="64C9A359">
            <wp:extent cx="5090795" cy="3773805"/>
            <wp:effectExtent l="0" t="0" r="0" b="0"/>
            <wp:docPr id="45" name="Obraz 45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D7254" w14:textId="77777777" w:rsidR="00AE1ABA" w:rsidRDefault="00AE1ABA">
      <w:pPr>
        <w:spacing w:before="0" w:after="160" w:line="259" w:lineRule="auto"/>
      </w:pPr>
    </w:p>
    <w:p w14:paraId="1B5C142E" w14:textId="77777777" w:rsidR="00B84E5B" w:rsidRPr="003E4D9A" w:rsidRDefault="00B84E5B" w:rsidP="00B3746A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 Ze względu na ogłoszony stan epidemii</w:t>
      </w:r>
      <w:r w:rsidRPr="003E4D9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(COVID-19) </w:t>
      </w:r>
      <w:r w:rsidRPr="003E4D9A">
        <w:rPr>
          <w:rFonts w:cs="Arial"/>
          <w:szCs w:val="19"/>
        </w:rPr>
        <w:t>nie było możliwe w niektórych miesiącach 2020 i 2021 roku, zebranie danych o cenach targowiskowych produktów rolnych.</w:t>
      </w:r>
    </w:p>
    <w:p w14:paraId="74C7CC0A" w14:textId="367EE089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2947D7E1" w:rsidR="001B102A" w:rsidRPr="00EA6E92" w:rsidRDefault="001B102A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r w:rsidRPr="00EA6E92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ED2B89">
              <w:rPr>
                <w:color w:val="001D77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"https://stat.gov.pl/obszary-tematyczne/inne-opracowania/informacje-o-sytuacji-spoleczno-gospodarczej/sytuacja-spoleczno-gospodarcza-kraju-w-pierwszym-polroczu-2021-r-,1,110.html" \o "Sytuacja społeczno-gospodarcza kraju w 2021 r."</w:instrText>
            </w:r>
            <w:r w:rsidRPr="00EA6E92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>
              <w:rPr>
                <w:rStyle w:val="Hipercze"/>
                <w:color w:val="001D77"/>
                <w:sz w:val="18"/>
                <w:szCs w:val="18"/>
              </w:rPr>
              <w:t>S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>ytuacj</w:t>
            </w:r>
            <w:r>
              <w:rPr>
                <w:rStyle w:val="Hipercze"/>
                <w:color w:val="001D77"/>
                <w:sz w:val="18"/>
                <w:szCs w:val="18"/>
              </w:rPr>
              <w:t>a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 społeczno-gospodarcz</w:t>
            </w:r>
            <w:r>
              <w:rPr>
                <w:rStyle w:val="Hipercze"/>
                <w:color w:val="001D77"/>
                <w:sz w:val="18"/>
                <w:szCs w:val="18"/>
              </w:rPr>
              <w:t>a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 kraju w 20</w:t>
            </w:r>
            <w:r>
              <w:rPr>
                <w:rStyle w:val="Hipercze"/>
                <w:color w:val="001D77"/>
                <w:sz w:val="18"/>
                <w:szCs w:val="18"/>
              </w:rPr>
              <w:t>21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 r.</w:t>
            </w:r>
          </w:p>
          <w:p w14:paraId="5C1D1D8E" w14:textId="7BF2459D" w:rsidR="001B102A" w:rsidRPr="005617D8" w:rsidRDefault="001B102A" w:rsidP="001B102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EA6E92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5617D8">
              <w:rPr>
                <w:rStyle w:val="Hipercze"/>
                <w:color w:val="001D77"/>
                <w:sz w:val="18"/>
                <w:szCs w:val="18"/>
              </w:rPr>
              <w:fldChar w:fldCharType="begin"/>
            </w:r>
            <w:r w:rsidR="00485919">
              <w:rPr>
                <w:rStyle w:val="Hipercze"/>
                <w:color w:val="001D77"/>
                <w:sz w:val="18"/>
                <w:szCs w:val="18"/>
              </w:rPr>
              <w:instrText>HYPERLINK "https://stat.gov.pl/obszary-tematyczne/rolnictwo-lesnictwo/rolnictwo/skup-i-ceny-produktow-rolnych-w-2020-roku,7,17.html" \o "Skup i ceny produktów rolnych w 2020 roku"</w:instrText>
            </w:r>
            <w:r w:rsidRPr="005617D8">
              <w:rPr>
                <w:rStyle w:val="Hipercze"/>
                <w:color w:val="001D77"/>
                <w:sz w:val="18"/>
                <w:szCs w:val="18"/>
              </w:rPr>
              <w:fldChar w:fldCharType="separate"/>
            </w:r>
            <w:r w:rsidRPr="005617D8">
              <w:rPr>
                <w:rStyle w:val="Hipercze"/>
                <w:color w:val="001D77"/>
                <w:sz w:val="18"/>
                <w:szCs w:val="18"/>
              </w:rPr>
              <w:t>Skup i ceny produktów rolnych w 2020 roku</w:t>
            </w:r>
          </w:p>
          <w:p w14:paraId="6403AF71" w14:textId="6C97D603" w:rsidR="001B102A" w:rsidRPr="00EA6E92" w:rsidRDefault="001B102A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r w:rsidRPr="005617D8">
              <w:rPr>
                <w:rStyle w:val="Hipercze"/>
                <w:color w:val="001D77"/>
                <w:sz w:val="18"/>
                <w:szCs w:val="18"/>
              </w:rPr>
              <w:fldChar w:fldCharType="end"/>
            </w:r>
            <w:r w:rsidRPr="00EA6E92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485919">
              <w:rPr>
                <w:color w:val="001D77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EA6E92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Ceny w gospodarce narodowej w </w:t>
            </w:r>
            <w:r>
              <w:rPr>
                <w:rStyle w:val="Hipercze"/>
                <w:color w:val="001D77"/>
                <w:sz w:val="18"/>
                <w:szCs w:val="18"/>
              </w:rPr>
              <w:t>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A6E92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77777777" w:rsidR="001B102A" w:rsidRPr="0079665E" w:rsidRDefault="00AB4DED" w:rsidP="001B102A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history="1">
              <w:r w:rsidR="001B102A">
                <w:rPr>
                  <w:rStyle w:val="Hipercze"/>
                  <w:color w:val="001D77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AB4DED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3F20F8" w:rsidRDefault="00AB4DED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29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Skup produktów rolnych</w:t>
              </w:r>
            </w:hyperlink>
          </w:p>
          <w:p w14:paraId="445B9921" w14:textId="77777777" w:rsidR="001B102A" w:rsidRPr="003F20F8" w:rsidRDefault="00AB4DED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0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Ceny skupu</w:t>
              </w:r>
            </w:hyperlink>
          </w:p>
          <w:p w14:paraId="090E58BD" w14:textId="77777777" w:rsidR="001B102A" w:rsidRPr="003F20F8" w:rsidRDefault="00AB4DED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1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Targowisko</w:t>
              </w:r>
            </w:hyperlink>
          </w:p>
          <w:p w14:paraId="066F04A9" w14:textId="77777777" w:rsidR="001B102A" w:rsidRPr="003F20F8" w:rsidRDefault="00AB4DED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938E9" w14:textId="77777777" w:rsidR="00AB4DED" w:rsidRDefault="00AB4DED" w:rsidP="000662E2">
      <w:pPr>
        <w:spacing w:after="0" w:line="240" w:lineRule="auto"/>
      </w:pPr>
      <w:r>
        <w:separator/>
      </w:r>
    </w:p>
  </w:endnote>
  <w:endnote w:type="continuationSeparator" w:id="0">
    <w:p w14:paraId="2EFA60F2" w14:textId="77777777" w:rsidR="00AB4DED" w:rsidRDefault="00AB4D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2FF720A-4A88-4CD2-81F4-7384538B6F7B}"/>
    <w:embedBold r:id="rId2" w:fontKey="{01B512ED-4E3E-4947-89F3-70D3215908E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DD4E6B8-E53B-4EA5-8CAE-504E9B3068B4}"/>
    <w:embedBold r:id="rId4" w:fontKey="{058670C4-CD92-47FC-AB59-48B931F6EF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F95C78-75FC-4F5C-BE54-CD0B88205079}"/>
    <w:embedBold r:id="rId6" w:fontKey="{5F0E0E1B-2107-4A9E-BE39-68FDB3CAA9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1117A87-DF0B-444E-88CC-E66CD7A21CE9}"/>
    <w:embedItalic r:id="rId8" w:fontKey="{E96F1579-4AF2-4A2E-A244-14AD6111350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47D49A2-6300-4C40-AD8A-4791002BC9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4C35564-0D98-445D-BE2B-65D74DD2557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D5CD3D4-6A77-4B94-B883-F9C62258139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E1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E1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E1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23F6B" w14:textId="77777777" w:rsidR="00AB4DED" w:rsidRDefault="00AB4DED" w:rsidP="000662E2">
      <w:pPr>
        <w:spacing w:after="0" w:line="240" w:lineRule="auto"/>
      </w:pPr>
      <w:r>
        <w:separator/>
      </w:r>
    </w:p>
  </w:footnote>
  <w:footnote w:type="continuationSeparator" w:id="0">
    <w:p w14:paraId="51E67B36" w14:textId="77777777" w:rsidR="00AB4DED" w:rsidRDefault="00AB4DED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191893" w:rsidRDefault="00E11DF7" w:rsidP="00E11DF7">
      <w:pPr>
        <w:pStyle w:val="Tekstprzypisudolnego"/>
        <w:rPr>
          <w:sz w:val="16"/>
          <w:szCs w:val="16"/>
        </w:rPr>
      </w:pPr>
      <w:r w:rsidRPr="00191893">
        <w:rPr>
          <w:rStyle w:val="Odwoanieprzypisudolnego"/>
          <w:sz w:val="16"/>
          <w:szCs w:val="16"/>
        </w:rPr>
        <w:footnoteRef/>
      </w:r>
      <w:r w:rsidRPr="00191893">
        <w:rPr>
          <w:sz w:val="16"/>
          <w:szCs w:val="16"/>
        </w:rPr>
        <w:t xml:space="preserve"> Ceny skupu – bez ziarna siewnego</w:t>
      </w:r>
      <w:r>
        <w:rPr>
          <w:sz w:val="16"/>
          <w:szCs w:val="16"/>
        </w:rPr>
        <w:t>.</w:t>
      </w:r>
    </w:p>
  </w:footnote>
  <w:footnote w:id="3">
    <w:p w14:paraId="103517A4" w14:textId="77777777" w:rsidR="00E11DF7" w:rsidRDefault="00E11DF7" w:rsidP="00E11DF7">
      <w:pPr>
        <w:pStyle w:val="Tekstprzypisudolnego"/>
        <w:rPr>
          <w:sz w:val="16"/>
          <w:szCs w:val="16"/>
        </w:rPr>
      </w:pPr>
      <w:r w:rsidRPr="00191893">
        <w:rPr>
          <w:rStyle w:val="Odwoanieprzypisudolnego"/>
          <w:sz w:val="16"/>
          <w:szCs w:val="16"/>
        </w:rPr>
        <w:footnoteRef/>
      </w:r>
      <w:r w:rsidRPr="00191893">
        <w:rPr>
          <w:sz w:val="16"/>
          <w:szCs w:val="16"/>
        </w:rPr>
        <w:t xml:space="preserve"> Ceny targowiskowe – jadalne bez wczesnych</w:t>
      </w:r>
      <w:r>
        <w:rPr>
          <w:sz w:val="16"/>
          <w:szCs w:val="16"/>
        </w:rPr>
        <w:t>.</w:t>
      </w:r>
    </w:p>
    <w:p w14:paraId="5FD898B0" w14:textId="77777777" w:rsidR="00E11DF7" w:rsidRPr="00191893" w:rsidRDefault="00E11DF7" w:rsidP="00E11DF7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4</w:t>
      </w:r>
      <w:r w:rsidRPr="0040641E">
        <w:rPr>
          <w:sz w:val="16"/>
          <w:szCs w:val="16"/>
        </w:rPr>
        <w:t xml:space="preserve"> Ceny targowiskowe – średnia ważona cena bydła rzeźnego obliczona przy przyjęciu struktury ilości skupu </w:t>
      </w:r>
      <w:r>
        <w:rPr>
          <w:sz w:val="16"/>
          <w:szCs w:val="16"/>
        </w:rPr>
        <w:t xml:space="preserve">   </w:t>
      </w:r>
      <w:r w:rsidRPr="0040641E">
        <w:rPr>
          <w:sz w:val="16"/>
          <w:szCs w:val="16"/>
        </w:rPr>
        <w:t>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B3B1D3C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4E6016">
                            <w:t>2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1B3B1D3C" w:rsidR="00F37172" w:rsidRPr="00A01B40" w:rsidRDefault="00460069" w:rsidP="00F049AB">
                    <w:pPr>
                      <w:pStyle w:val="Datainformacjisygnalnej"/>
                    </w:pPr>
                    <w:r>
                      <w:t>22</w:t>
                    </w:r>
                    <w:r w:rsidR="00DE6B58">
                      <w:t>.</w:t>
                    </w:r>
                    <w:r>
                      <w:t>0</w:t>
                    </w:r>
                    <w:r w:rsidR="004E6016">
                      <w:t>2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82"/>
    <w:rsid w:val="00003437"/>
    <w:rsid w:val="000036BF"/>
    <w:rsid w:val="0000709F"/>
    <w:rsid w:val="000108B8"/>
    <w:rsid w:val="0001407D"/>
    <w:rsid w:val="000151B0"/>
    <w:rsid w:val="000152F5"/>
    <w:rsid w:val="00015A70"/>
    <w:rsid w:val="00016579"/>
    <w:rsid w:val="00016AB4"/>
    <w:rsid w:val="00016D26"/>
    <w:rsid w:val="00021617"/>
    <w:rsid w:val="00025551"/>
    <w:rsid w:val="00025982"/>
    <w:rsid w:val="0003110D"/>
    <w:rsid w:val="000318C9"/>
    <w:rsid w:val="00031C7A"/>
    <w:rsid w:val="0003420D"/>
    <w:rsid w:val="00036401"/>
    <w:rsid w:val="00037976"/>
    <w:rsid w:val="000401AE"/>
    <w:rsid w:val="0004295A"/>
    <w:rsid w:val="0004582E"/>
    <w:rsid w:val="000470AA"/>
    <w:rsid w:val="000534B8"/>
    <w:rsid w:val="0005438A"/>
    <w:rsid w:val="00057CA1"/>
    <w:rsid w:val="000647A9"/>
    <w:rsid w:val="000662E2"/>
    <w:rsid w:val="00066883"/>
    <w:rsid w:val="00067E80"/>
    <w:rsid w:val="00071B39"/>
    <w:rsid w:val="00072D58"/>
    <w:rsid w:val="00074DD8"/>
    <w:rsid w:val="0007509A"/>
    <w:rsid w:val="00075759"/>
    <w:rsid w:val="0007604E"/>
    <w:rsid w:val="000806F7"/>
    <w:rsid w:val="0008224D"/>
    <w:rsid w:val="000855D2"/>
    <w:rsid w:val="00086B70"/>
    <w:rsid w:val="00092621"/>
    <w:rsid w:val="00096120"/>
    <w:rsid w:val="00097840"/>
    <w:rsid w:val="000A0725"/>
    <w:rsid w:val="000A24B5"/>
    <w:rsid w:val="000A328F"/>
    <w:rsid w:val="000B0727"/>
    <w:rsid w:val="000B735B"/>
    <w:rsid w:val="000B737E"/>
    <w:rsid w:val="000C096F"/>
    <w:rsid w:val="000C135D"/>
    <w:rsid w:val="000C1CDB"/>
    <w:rsid w:val="000C1FFA"/>
    <w:rsid w:val="000C4D29"/>
    <w:rsid w:val="000C4E66"/>
    <w:rsid w:val="000D0AA0"/>
    <w:rsid w:val="000D1D43"/>
    <w:rsid w:val="000D225C"/>
    <w:rsid w:val="000D2A5C"/>
    <w:rsid w:val="000D39F0"/>
    <w:rsid w:val="000D4E95"/>
    <w:rsid w:val="000D61F9"/>
    <w:rsid w:val="000D7E3E"/>
    <w:rsid w:val="000E0918"/>
    <w:rsid w:val="000E2A0A"/>
    <w:rsid w:val="000E6004"/>
    <w:rsid w:val="000E77F8"/>
    <w:rsid w:val="000E79A9"/>
    <w:rsid w:val="000F74FC"/>
    <w:rsid w:val="001011C3"/>
    <w:rsid w:val="00106DA3"/>
    <w:rsid w:val="00110214"/>
    <w:rsid w:val="0011053A"/>
    <w:rsid w:val="00110D87"/>
    <w:rsid w:val="00111425"/>
    <w:rsid w:val="00111E16"/>
    <w:rsid w:val="00112399"/>
    <w:rsid w:val="00114DB9"/>
    <w:rsid w:val="00116087"/>
    <w:rsid w:val="00116FDB"/>
    <w:rsid w:val="00117711"/>
    <w:rsid w:val="00122466"/>
    <w:rsid w:val="001225B5"/>
    <w:rsid w:val="00123340"/>
    <w:rsid w:val="00124BD2"/>
    <w:rsid w:val="00125519"/>
    <w:rsid w:val="001260E8"/>
    <w:rsid w:val="001262FE"/>
    <w:rsid w:val="00130296"/>
    <w:rsid w:val="0013102A"/>
    <w:rsid w:val="001338A4"/>
    <w:rsid w:val="00134145"/>
    <w:rsid w:val="00136736"/>
    <w:rsid w:val="00136740"/>
    <w:rsid w:val="00136D67"/>
    <w:rsid w:val="0013705F"/>
    <w:rsid w:val="0013767A"/>
    <w:rsid w:val="001423B6"/>
    <w:rsid w:val="00142D38"/>
    <w:rsid w:val="001448A7"/>
    <w:rsid w:val="00146621"/>
    <w:rsid w:val="00150C56"/>
    <w:rsid w:val="001513D7"/>
    <w:rsid w:val="00151B97"/>
    <w:rsid w:val="0015311D"/>
    <w:rsid w:val="0015525B"/>
    <w:rsid w:val="0015531B"/>
    <w:rsid w:val="00156252"/>
    <w:rsid w:val="00160353"/>
    <w:rsid w:val="001617E3"/>
    <w:rsid w:val="00162325"/>
    <w:rsid w:val="0016306D"/>
    <w:rsid w:val="00166784"/>
    <w:rsid w:val="00170256"/>
    <w:rsid w:val="00172512"/>
    <w:rsid w:val="00172B71"/>
    <w:rsid w:val="0017364A"/>
    <w:rsid w:val="00174D1B"/>
    <w:rsid w:val="00175257"/>
    <w:rsid w:val="00177001"/>
    <w:rsid w:val="0018351A"/>
    <w:rsid w:val="001841E2"/>
    <w:rsid w:val="001951DA"/>
    <w:rsid w:val="001967B3"/>
    <w:rsid w:val="001A62D2"/>
    <w:rsid w:val="001B053D"/>
    <w:rsid w:val="001B102A"/>
    <w:rsid w:val="001B3290"/>
    <w:rsid w:val="001C2598"/>
    <w:rsid w:val="001C3269"/>
    <w:rsid w:val="001C7EB6"/>
    <w:rsid w:val="001D19B6"/>
    <w:rsid w:val="001D1DB4"/>
    <w:rsid w:val="001D2376"/>
    <w:rsid w:val="001D23F1"/>
    <w:rsid w:val="001D25F9"/>
    <w:rsid w:val="001D61ED"/>
    <w:rsid w:val="001D670E"/>
    <w:rsid w:val="001D6C79"/>
    <w:rsid w:val="001E4BE2"/>
    <w:rsid w:val="001E5B2D"/>
    <w:rsid w:val="001F0630"/>
    <w:rsid w:val="001F5A43"/>
    <w:rsid w:val="001F5F31"/>
    <w:rsid w:val="001F60E3"/>
    <w:rsid w:val="001F789A"/>
    <w:rsid w:val="00200199"/>
    <w:rsid w:val="0020156C"/>
    <w:rsid w:val="002106E2"/>
    <w:rsid w:val="0021138B"/>
    <w:rsid w:val="00216634"/>
    <w:rsid w:val="00217745"/>
    <w:rsid w:val="002217BA"/>
    <w:rsid w:val="00227B94"/>
    <w:rsid w:val="00234770"/>
    <w:rsid w:val="00234B01"/>
    <w:rsid w:val="00236EC2"/>
    <w:rsid w:val="00237C95"/>
    <w:rsid w:val="002420F9"/>
    <w:rsid w:val="00242D31"/>
    <w:rsid w:val="00242D9F"/>
    <w:rsid w:val="002431A8"/>
    <w:rsid w:val="0024380D"/>
    <w:rsid w:val="00244103"/>
    <w:rsid w:val="0024723E"/>
    <w:rsid w:val="00250030"/>
    <w:rsid w:val="0025481E"/>
    <w:rsid w:val="002574F9"/>
    <w:rsid w:val="002602C9"/>
    <w:rsid w:val="0026093D"/>
    <w:rsid w:val="00262B61"/>
    <w:rsid w:val="00262CC6"/>
    <w:rsid w:val="00263E08"/>
    <w:rsid w:val="00264A13"/>
    <w:rsid w:val="0026508D"/>
    <w:rsid w:val="00267BF9"/>
    <w:rsid w:val="00270D17"/>
    <w:rsid w:val="002754CF"/>
    <w:rsid w:val="00275D19"/>
    <w:rsid w:val="00276811"/>
    <w:rsid w:val="00277792"/>
    <w:rsid w:val="002808A6"/>
    <w:rsid w:val="00282699"/>
    <w:rsid w:val="00282D67"/>
    <w:rsid w:val="00286F22"/>
    <w:rsid w:val="00287E12"/>
    <w:rsid w:val="002926DF"/>
    <w:rsid w:val="0029328B"/>
    <w:rsid w:val="00293A1A"/>
    <w:rsid w:val="002952CD"/>
    <w:rsid w:val="00296697"/>
    <w:rsid w:val="002968D3"/>
    <w:rsid w:val="002A1ACB"/>
    <w:rsid w:val="002B0472"/>
    <w:rsid w:val="002B6890"/>
    <w:rsid w:val="002B6B12"/>
    <w:rsid w:val="002C156E"/>
    <w:rsid w:val="002C21F0"/>
    <w:rsid w:val="002D01DF"/>
    <w:rsid w:val="002D0A4A"/>
    <w:rsid w:val="002D1919"/>
    <w:rsid w:val="002D2B6D"/>
    <w:rsid w:val="002E33E4"/>
    <w:rsid w:val="002E3EB3"/>
    <w:rsid w:val="002E6140"/>
    <w:rsid w:val="002E6985"/>
    <w:rsid w:val="002E71B6"/>
    <w:rsid w:val="002E7B0C"/>
    <w:rsid w:val="002F0C25"/>
    <w:rsid w:val="002F2695"/>
    <w:rsid w:val="002F35F6"/>
    <w:rsid w:val="002F5988"/>
    <w:rsid w:val="002F77C8"/>
    <w:rsid w:val="00304F22"/>
    <w:rsid w:val="00306C7C"/>
    <w:rsid w:val="0031194B"/>
    <w:rsid w:val="00311B41"/>
    <w:rsid w:val="00312844"/>
    <w:rsid w:val="00314F86"/>
    <w:rsid w:val="00317F4D"/>
    <w:rsid w:val="00321506"/>
    <w:rsid w:val="0032159D"/>
    <w:rsid w:val="00322EDD"/>
    <w:rsid w:val="00323263"/>
    <w:rsid w:val="003309FA"/>
    <w:rsid w:val="0033207C"/>
    <w:rsid w:val="00332320"/>
    <w:rsid w:val="003372D1"/>
    <w:rsid w:val="003432D5"/>
    <w:rsid w:val="00347D72"/>
    <w:rsid w:val="00353F45"/>
    <w:rsid w:val="00357611"/>
    <w:rsid w:val="003618F2"/>
    <w:rsid w:val="0036199C"/>
    <w:rsid w:val="0036432A"/>
    <w:rsid w:val="003647DE"/>
    <w:rsid w:val="00364AF9"/>
    <w:rsid w:val="00366A32"/>
    <w:rsid w:val="00367237"/>
    <w:rsid w:val="0037077F"/>
    <w:rsid w:val="0037088F"/>
    <w:rsid w:val="00372411"/>
    <w:rsid w:val="0037267A"/>
    <w:rsid w:val="003726D5"/>
    <w:rsid w:val="00373882"/>
    <w:rsid w:val="00375AE6"/>
    <w:rsid w:val="00376625"/>
    <w:rsid w:val="0037764E"/>
    <w:rsid w:val="00382331"/>
    <w:rsid w:val="003843DB"/>
    <w:rsid w:val="0038543E"/>
    <w:rsid w:val="00393761"/>
    <w:rsid w:val="00393D13"/>
    <w:rsid w:val="00394E26"/>
    <w:rsid w:val="00395F1B"/>
    <w:rsid w:val="00396691"/>
    <w:rsid w:val="00396AA1"/>
    <w:rsid w:val="00397722"/>
    <w:rsid w:val="00397D18"/>
    <w:rsid w:val="003A0112"/>
    <w:rsid w:val="003A0319"/>
    <w:rsid w:val="003A1B36"/>
    <w:rsid w:val="003A401E"/>
    <w:rsid w:val="003A66ED"/>
    <w:rsid w:val="003A7D43"/>
    <w:rsid w:val="003B1454"/>
    <w:rsid w:val="003B18B6"/>
    <w:rsid w:val="003B35DB"/>
    <w:rsid w:val="003C161B"/>
    <w:rsid w:val="003C219B"/>
    <w:rsid w:val="003C33E9"/>
    <w:rsid w:val="003C59E0"/>
    <w:rsid w:val="003C6C8D"/>
    <w:rsid w:val="003D2656"/>
    <w:rsid w:val="003D4F95"/>
    <w:rsid w:val="003D5F42"/>
    <w:rsid w:val="003D60A9"/>
    <w:rsid w:val="003D7E23"/>
    <w:rsid w:val="003E4367"/>
    <w:rsid w:val="003E43DB"/>
    <w:rsid w:val="003F4C97"/>
    <w:rsid w:val="003F666D"/>
    <w:rsid w:val="003F7FE6"/>
    <w:rsid w:val="00400049"/>
    <w:rsid w:val="00400193"/>
    <w:rsid w:val="004013AB"/>
    <w:rsid w:val="004020FB"/>
    <w:rsid w:val="004037F5"/>
    <w:rsid w:val="00403831"/>
    <w:rsid w:val="0040721E"/>
    <w:rsid w:val="00410176"/>
    <w:rsid w:val="0041113D"/>
    <w:rsid w:val="00416EAF"/>
    <w:rsid w:val="004202C3"/>
    <w:rsid w:val="00420C35"/>
    <w:rsid w:val="004212E7"/>
    <w:rsid w:val="00423C88"/>
    <w:rsid w:val="0042446D"/>
    <w:rsid w:val="00427BF8"/>
    <w:rsid w:val="00431C02"/>
    <w:rsid w:val="00432C40"/>
    <w:rsid w:val="00436564"/>
    <w:rsid w:val="00437395"/>
    <w:rsid w:val="00437FBC"/>
    <w:rsid w:val="0044132D"/>
    <w:rsid w:val="00441B33"/>
    <w:rsid w:val="004420F1"/>
    <w:rsid w:val="00445047"/>
    <w:rsid w:val="00446749"/>
    <w:rsid w:val="00453EB7"/>
    <w:rsid w:val="00454B21"/>
    <w:rsid w:val="00455A9B"/>
    <w:rsid w:val="00460069"/>
    <w:rsid w:val="0046294F"/>
    <w:rsid w:val="00463E39"/>
    <w:rsid w:val="004657FC"/>
    <w:rsid w:val="004713C1"/>
    <w:rsid w:val="00472E5B"/>
    <w:rsid w:val="004733F6"/>
    <w:rsid w:val="00474E69"/>
    <w:rsid w:val="00475780"/>
    <w:rsid w:val="00480FB4"/>
    <w:rsid w:val="004811C7"/>
    <w:rsid w:val="00483E9F"/>
    <w:rsid w:val="00484C80"/>
    <w:rsid w:val="00485919"/>
    <w:rsid w:val="00485A2C"/>
    <w:rsid w:val="00490E16"/>
    <w:rsid w:val="0049239A"/>
    <w:rsid w:val="0049621B"/>
    <w:rsid w:val="004A0D99"/>
    <w:rsid w:val="004A1D19"/>
    <w:rsid w:val="004A71BC"/>
    <w:rsid w:val="004B3150"/>
    <w:rsid w:val="004B3C47"/>
    <w:rsid w:val="004B45C4"/>
    <w:rsid w:val="004B6719"/>
    <w:rsid w:val="004C1895"/>
    <w:rsid w:val="004C1AC0"/>
    <w:rsid w:val="004C1BE4"/>
    <w:rsid w:val="004C3737"/>
    <w:rsid w:val="004C6D40"/>
    <w:rsid w:val="004D124C"/>
    <w:rsid w:val="004D36CF"/>
    <w:rsid w:val="004D5C6C"/>
    <w:rsid w:val="004D79C7"/>
    <w:rsid w:val="004E3E84"/>
    <w:rsid w:val="004E4E52"/>
    <w:rsid w:val="004E6016"/>
    <w:rsid w:val="004E6AA8"/>
    <w:rsid w:val="004F0C3C"/>
    <w:rsid w:val="004F2280"/>
    <w:rsid w:val="004F23BB"/>
    <w:rsid w:val="004F4461"/>
    <w:rsid w:val="004F5954"/>
    <w:rsid w:val="004F5FBB"/>
    <w:rsid w:val="004F63FC"/>
    <w:rsid w:val="00501820"/>
    <w:rsid w:val="00504CEF"/>
    <w:rsid w:val="00505A92"/>
    <w:rsid w:val="005203F1"/>
    <w:rsid w:val="00521BC3"/>
    <w:rsid w:val="00521D45"/>
    <w:rsid w:val="00530A10"/>
    <w:rsid w:val="005310CB"/>
    <w:rsid w:val="00531873"/>
    <w:rsid w:val="00531D6E"/>
    <w:rsid w:val="00533632"/>
    <w:rsid w:val="005337F8"/>
    <w:rsid w:val="00534013"/>
    <w:rsid w:val="00535545"/>
    <w:rsid w:val="00540A6E"/>
    <w:rsid w:val="00540C5C"/>
    <w:rsid w:val="00541E6E"/>
    <w:rsid w:val="0054251F"/>
    <w:rsid w:val="00545775"/>
    <w:rsid w:val="005462AF"/>
    <w:rsid w:val="005520D8"/>
    <w:rsid w:val="00555CFB"/>
    <w:rsid w:val="00556ADB"/>
    <w:rsid w:val="00556CF1"/>
    <w:rsid w:val="00565510"/>
    <w:rsid w:val="005673E8"/>
    <w:rsid w:val="00571A39"/>
    <w:rsid w:val="00574FFE"/>
    <w:rsid w:val="00575027"/>
    <w:rsid w:val="005762A7"/>
    <w:rsid w:val="00585FFA"/>
    <w:rsid w:val="00587CEE"/>
    <w:rsid w:val="005916D7"/>
    <w:rsid w:val="005941C1"/>
    <w:rsid w:val="0059427F"/>
    <w:rsid w:val="005969D6"/>
    <w:rsid w:val="005A4320"/>
    <w:rsid w:val="005A698C"/>
    <w:rsid w:val="005B4B0D"/>
    <w:rsid w:val="005B6D74"/>
    <w:rsid w:val="005B707D"/>
    <w:rsid w:val="005C029D"/>
    <w:rsid w:val="005C0CAC"/>
    <w:rsid w:val="005C3975"/>
    <w:rsid w:val="005D062E"/>
    <w:rsid w:val="005D1102"/>
    <w:rsid w:val="005D2F6B"/>
    <w:rsid w:val="005D30A5"/>
    <w:rsid w:val="005D4065"/>
    <w:rsid w:val="005D4B00"/>
    <w:rsid w:val="005D6DB7"/>
    <w:rsid w:val="005D71A6"/>
    <w:rsid w:val="005E0648"/>
    <w:rsid w:val="005E0799"/>
    <w:rsid w:val="005E10F9"/>
    <w:rsid w:val="005E1200"/>
    <w:rsid w:val="005F45EE"/>
    <w:rsid w:val="005F5A80"/>
    <w:rsid w:val="005F60D5"/>
    <w:rsid w:val="006044FF"/>
    <w:rsid w:val="006067A6"/>
    <w:rsid w:val="00607CC5"/>
    <w:rsid w:val="0061179B"/>
    <w:rsid w:val="006125F9"/>
    <w:rsid w:val="0062063E"/>
    <w:rsid w:val="00625941"/>
    <w:rsid w:val="00633014"/>
    <w:rsid w:val="0063437B"/>
    <w:rsid w:val="00637777"/>
    <w:rsid w:val="0064017E"/>
    <w:rsid w:val="0064591D"/>
    <w:rsid w:val="00646D8D"/>
    <w:rsid w:val="006525E7"/>
    <w:rsid w:val="00654BB6"/>
    <w:rsid w:val="006558B7"/>
    <w:rsid w:val="00655C4B"/>
    <w:rsid w:val="0066684E"/>
    <w:rsid w:val="006673CA"/>
    <w:rsid w:val="00670D1A"/>
    <w:rsid w:val="00673C26"/>
    <w:rsid w:val="00674DE5"/>
    <w:rsid w:val="006777DE"/>
    <w:rsid w:val="00677ACA"/>
    <w:rsid w:val="006812AF"/>
    <w:rsid w:val="00682D85"/>
    <w:rsid w:val="0068327D"/>
    <w:rsid w:val="00683D6F"/>
    <w:rsid w:val="00691534"/>
    <w:rsid w:val="00691DCE"/>
    <w:rsid w:val="00692F41"/>
    <w:rsid w:val="00693880"/>
    <w:rsid w:val="00694AF0"/>
    <w:rsid w:val="006A4686"/>
    <w:rsid w:val="006A5F90"/>
    <w:rsid w:val="006B0E9E"/>
    <w:rsid w:val="006B486D"/>
    <w:rsid w:val="006B55D8"/>
    <w:rsid w:val="006B5955"/>
    <w:rsid w:val="006B5AE4"/>
    <w:rsid w:val="006C432F"/>
    <w:rsid w:val="006C64E6"/>
    <w:rsid w:val="006D1507"/>
    <w:rsid w:val="006D4054"/>
    <w:rsid w:val="006E02EC"/>
    <w:rsid w:val="006E21E6"/>
    <w:rsid w:val="006E3C4F"/>
    <w:rsid w:val="006E4563"/>
    <w:rsid w:val="006E565C"/>
    <w:rsid w:val="006E6F41"/>
    <w:rsid w:val="006E73E6"/>
    <w:rsid w:val="006E78BD"/>
    <w:rsid w:val="00703F0E"/>
    <w:rsid w:val="007040FE"/>
    <w:rsid w:val="007042EB"/>
    <w:rsid w:val="00705E76"/>
    <w:rsid w:val="007077DD"/>
    <w:rsid w:val="00712541"/>
    <w:rsid w:val="00713A77"/>
    <w:rsid w:val="00716094"/>
    <w:rsid w:val="007177ED"/>
    <w:rsid w:val="007211B1"/>
    <w:rsid w:val="007277DA"/>
    <w:rsid w:val="00731808"/>
    <w:rsid w:val="00731D27"/>
    <w:rsid w:val="00731E63"/>
    <w:rsid w:val="0073734C"/>
    <w:rsid w:val="00741DB4"/>
    <w:rsid w:val="007432CB"/>
    <w:rsid w:val="00746187"/>
    <w:rsid w:val="00746973"/>
    <w:rsid w:val="007554FE"/>
    <w:rsid w:val="0075607D"/>
    <w:rsid w:val="0076150E"/>
    <w:rsid w:val="00761822"/>
    <w:rsid w:val="00761A60"/>
    <w:rsid w:val="0076254F"/>
    <w:rsid w:val="00762681"/>
    <w:rsid w:val="00765581"/>
    <w:rsid w:val="00767534"/>
    <w:rsid w:val="00770736"/>
    <w:rsid w:val="00776131"/>
    <w:rsid w:val="00776A04"/>
    <w:rsid w:val="00777EBE"/>
    <w:rsid w:val="007801F5"/>
    <w:rsid w:val="007833B4"/>
    <w:rsid w:val="00783CA4"/>
    <w:rsid w:val="007842FB"/>
    <w:rsid w:val="00785855"/>
    <w:rsid w:val="00786124"/>
    <w:rsid w:val="007922B5"/>
    <w:rsid w:val="00793DAC"/>
    <w:rsid w:val="0079514B"/>
    <w:rsid w:val="00795252"/>
    <w:rsid w:val="00797C75"/>
    <w:rsid w:val="007A0632"/>
    <w:rsid w:val="007A2DC1"/>
    <w:rsid w:val="007A3344"/>
    <w:rsid w:val="007B6919"/>
    <w:rsid w:val="007B6E42"/>
    <w:rsid w:val="007C3289"/>
    <w:rsid w:val="007C40CD"/>
    <w:rsid w:val="007C437D"/>
    <w:rsid w:val="007C7D79"/>
    <w:rsid w:val="007D0869"/>
    <w:rsid w:val="007D14C4"/>
    <w:rsid w:val="007D2948"/>
    <w:rsid w:val="007D3319"/>
    <w:rsid w:val="007D335D"/>
    <w:rsid w:val="007D3ECE"/>
    <w:rsid w:val="007D3F06"/>
    <w:rsid w:val="007D5A7E"/>
    <w:rsid w:val="007D605C"/>
    <w:rsid w:val="007D6434"/>
    <w:rsid w:val="007E3314"/>
    <w:rsid w:val="007E3514"/>
    <w:rsid w:val="007E4B03"/>
    <w:rsid w:val="007E7924"/>
    <w:rsid w:val="007E7D22"/>
    <w:rsid w:val="007F324B"/>
    <w:rsid w:val="008009DA"/>
    <w:rsid w:val="00802F0D"/>
    <w:rsid w:val="0080553C"/>
    <w:rsid w:val="00805B46"/>
    <w:rsid w:val="00805DB4"/>
    <w:rsid w:val="00807E06"/>
    <w:rsid w:val="0081207A"/>
    <w:rsid w:val="0081784A"/>
    <w:rsid w:val="0082208D"/>
    <w:rsid w:val="00823593"/>
    <w:rsid w:val="008246B5"/>
    <w:rsid w:val="00825DC2"/>
    <w:rsid w:val="00826028"/>
    <w:rsid w:val="00830470"/>
    <w:rsid w:val="00832AAD"/>
    <w:rsid w:val="00834AD3"/>
    <w:rsid w:val="00834E74"/>
    <w:rsid w:val="008362E7"/>
    <w:rsid w:val="0083695D"/>
    <w:rsid w:val="0083745E"/>
    <w:rsid w:val="008400FF"/>
    <w:rsid w:val="00843795"/>
    <w:rsid w:val="008466AE"/>
    <w:rsid w:val="00847F0F"/>
    <w:rsid w:val="008513F6"/>
    <w:rsid w:val="00852448"/>
    <w:rsid w:val="00856D1E"/>
    <w:rsid w:val="008647C5"/>
    <w:rsid w:val="00864B8E"/>
    <w:rsid w:val="0087143F"/>
    <w:rsid w:val="008762C9"/>
    <w:rsid w:val="00876349"/>
    <w:rsid w:val="00876C8B"/>
    <w:rsid w:val="0087756A"/>
    <w:rsid w:val="00877F6C"/>
    <w:rsid w:val="008816E7"/>
    <w:rsid w:val="0088258A"/>
    <w:rsid w:val="008862C0"/>
    <w:rsid w:val="00886332"/>
    <w:rsid w:val="008925F0"/>
    <w:rsid w:val="0089448A"/>
    <w:rsid w:val="00897877"/>
    <w:rsid w:val="008A0971"/>
    <w:rsid w:val="008A0A8E"/>
    <w:rsid w:val="008A1FE9"/>
    <w:rsid w:val="008A26D9"/>
    <w:rsid w:val="008A336D"/>
    <w:rsid w:val="008A5489"/>
    <w:rsid w:val="008A7933"/>
    <w:rsid w:val="008A7B5B"/>
    <w:rsid w:val="008B12D2"/>
    <w:rsid w:val="008B2A11"/>
    <w:rsid w:val="008B7699"/>
    <w:rsid w:val="008C00E2"/>
    <w:rsid w:val="008C0748"/>
    <w:rsid w:val="008C0C29"/>
    <w:rsid w:val="008C22F0"/>
    <w:rsid w:val="008C51BC"/>
    <w:rsid w:val="008D02DA"/>
    <w:rsid w:val="008D76BC"/>
    <w:rsid w:val="008E078E"/>
    <w:rsid w:val="008E7DBA"/>
    <w:rsid w:val="008F0829"/>
    <w:rsid w:val="008F2CCF"/>
    <w:rsid w:val="008F3638"/>
    <w:rsid w:val="008F414C"/>
    <w:rsid w:val="008F4441"/>
    <w:rsid w:val="008F6B20"/>
    <w:rsid w:val="008F6F31"/>
    <w:rsid w:val="008F74DF"/>
    <w:rsid w:val="00900D17"/>
    <w:rsid w:val="00902274"/>
    <w:rsid w:val="009055BE"/>
    <w:rsid w:val="00910FDA"/>
    <w:rsid w:val="00911BB6"/>
    <w:rsid w:val="009127BA"/>
    <w:rsid w:val="00914395"/>
    <w:rsid w:val="00920AAE"/>
    <w:rsid w:val="009227A6"/>
    <w:rsid w:val="00923123"/>
    <w:rsid w:val="009250A6"/>
    <w:rsid w:val="00926145"/>
    <w:rsid w:val="00930BFE"/>
    <w:rsid w:val="00931753"/>
    <w:rsid w:val="00932683"/>
    <w:rsid w:val="00933C2E"/>
    <w:rsid w:val="00933EC1"/>
    <w:rsid w:val="009354AC"/>
    <w:rsid w:val="00943224"/>
    <w:rsid w:val="00943645"/>
    <w:rsid w:val="009446AD"/>
    <w:rsid w:val="009530DB"/>
    <w:rsid w:val="00953676"/>
    <w:rsid w:val="00954F05"/>
    <w:rsid w:val="009561C3"/>
    <w:rsid w:val="0095638E"/>
    <w:rsid w:val="00956F30"/>
    <w:rsid w:val="00957750"/>
    <w:rsid w:val="00960172"/>
    <w:rsid w:val="00966C9A"/>
    <w:rsid w:val="009705EE"/>
    <w:rsid w:val="00970B04"/>
    <w:rsid w:val="00971696"/>
    <w:rsid w:val="00974523"/>
    <w:rsid w:val="00977927"/>
    <w:rsid w:val="00980951"/>
    <w:rsid w:val="0098135C"/>
    <w:rsid w:val="0098156A"/>
    <w:rsid w:val="00981FA9"/>
    <w:rsid w:val="00990BD8"/>
    <w:rsid w:val="00990EB1"/>
    <w:rsid w:val="00991BAC"/>
    <w:rsid w:val="00997569"/>
    <w:rsid w:val="0099757D"/>
    <w:rsid w:val="009A0ADE"/>
    <w:rsid w:val="009A351E"/>
    <w:rsid w:val="009A59B5"/>
    <w:rsid w:val="009A6EA0"/>
    <w:rsid w:val="009B020E"/>
    <w:rsid w:val="009C1335"/>
    <w:rsid w:val="009C1AB2"/>
    <w:rsid w:val="009C2CCA"/>
    <w:rsid w:val="009C54C7"/>
    <w:rsid w:val="009C7251"/>
    <w:rsid w:val="009D0021"/>
    <w:rsid w:val="009D04AD"/>
    <w:rsid w:val="009D6173"/>
    <w:rsid w:val="009D62B8"/>
    <w:rsid w:val="009E2E91"/>
    <w:rsid w:val="009E36DF"/>
    <w:rsid w:val="009E7CF0"/>
    <w:rsid w:val="009F01C5"/>
    <w:rsid w:val="009F168A"/>
    <w:rsid w:val="009F179D"/>
    <w:rsid w:val="009F3BB2"/>
    <w:rsid w:val="009F556A"/>
    <w:rsid w:val="00A01B40"/>
    <w:rsid w:val="00A02166"/>
    <w:rsid w:val="00A03B7C"/>
    <w:rsid w:val="00A05428"/>
    <w:rsid w:val="00A07917"/>
    <w:rsid w:val="00A1142F"/>
    <w:rsid w:val="00A139F5"/>
    <w:rsid w:val="00A14D49"/>
    <w:rsid w:val="00A24BF1"/>
    <w:rsid w:val="00A32E16"/>
    <w:rsid w:val="00A34859"/>
    <w:rsid w:val="00A365F4"/>
    <w:rsid w:val="00A47D80"/>
    <w:rsid w:val="00A507DA"/>
    <w:rsid w:val="00A53132"/>
    <w:rsid w:val="00A5424E"/>
    <w:rsid w:val="00A563F2"/>
    <w:rsid w:val="00A566E8"/>
    <w:rsid w:val="00A62E3E"/>
    <w:rsid w:val="00A63538"/>
    <w:rsid w:val="00A64673"/>
    <w:rsid w:val="00A652B9"/>
    <w:rsid w:val="00A66347"/>
    <w:rsid w:val="00A666CE"/>
    <w:rsid w:val="00A71299"/>
    <w:rsid w:val="00A72E19"/>
    <w:rsid w:val="00A7323C"/>
    <w:rsid w:val="00A73930"/>
    <w:rsid w:val="00A74801"/>
    <w:rsid w:val="00A810F9"/>
    <w:rsid w:val="00A82D31"/>
    <w:rsid w:val="00A85E7E"/>
    <w:rsid w:val="00A860BA"/>
    <w:rsid w:val="00A8672C"/>
    <w:rsid w:val="00A86ECC"/>
    <w:rsid w:val="00A86FCC"/>
    <w:rsid w:val="00A90A6D"/>
    <w:rsid w:val="00A92D34"/>
    <w:rsid w:val="00A94010"/>
    <w:rsid w:val="00A968B6"/>
    <w:rsid w:val="00A971E5"/>
    <w:rsid w:val="00AA1C9E"/>
    <w:rsid w:val="00AA2FC4"/>
    <w:rsid w:val="00AA3845"/>
    <w:rsid w:val="00AA710D"/>
    <w:rsid w:val="00AB30B1"/>
    <w:rsid w:val="00AB4DED"/>
    <w:rsid w:val="00AB61E7"/>
    <w:rsid w:val="00AB64F3"/>
    <w:rsid w:val="00AB6D25"/>
    <w:rsid w:val="00AC054A"/>
    <w:rsid w:val="00AD0E56"/>
    <w:rsid w:val="00AE0110"/>
    <w:rsid w:val="00AE1ABA"/>
    <w:rsid w:val="00AE229B"/>
    <w:rsid w:val="00AE2D4B"/>
    <w:rsid w:val="00AE4F99"/>
    <w:rsid w:val="00AE53E9"/>
    <w:rsid w:val="00AE7BB9"/>
    <w:rsid w:val="00AF0B49"/>
    <w:rsid w:val="00AF10F7"/>
    <w:rsid w:val="00B0738D"/>
    <w:rsid w:val="00B11B69"/>
    <w:rsid w:val="00B13D59"/>
    <w:rsid w:val="00B14952"/>
    <w:rsid w:val="00B16871"/>
    <w:rsid w:val="00B24414"/>
    <w:rsid w:val="00B24E3E"/>
    <w:rsid w:val="00B25B45"/>
    <w:rsid w:val="00B27CE2"/>
    <w:rsid w:val="00B312B4"/>
    <w:rsid w:val="00B31E5A"/>
    <w:rsid w:val="00B35FD6"/>
    <w:rsid w:val="00B3746A"/>
    <w:rsid w:val="00B409FB"/>
    <w:rsid w:val="00B425C5"/>
    <w:rsid w:val="00B43FED"/>
    <w:rsid w:val="00B4474D"/>
    <w:rsid w:val="00B47012"/>
    <w:rsid w:val="00B47359"/>
    <w:rsid w:val="00B53F13"/>
    <w:rsid w:val="00B633CB"/>
    <w:rsid w:val="00B64773"/>
    <w:rsid w:val="00B651D2"/>
    <w:rsid w:val="00B653AB"/>
    <w:rsid w:val="00B65F9E"/>
    <w:rsid w:val="00B66B19"/>
    <w:rsid w:val="00B67BE1"/>
    <w:rsid w:val="00B719BF"/>
    <w:rsid w:val="00B71D65"/>
    <w:rsid w:val="00B7386E"/>
    <w:rsid w:val="00B74FB6"/>
    <w:rsid w:val="00B762ED"/>
    <w:rsid w:val="00B8153A"/>
    <w:rsid w:val="00B827D4"/>
    <w:rsid w:val="00B84C2A"/>
    <w:rsid w:val="00B84C43"/>
    <w:rsid w:val="00B84E5B"/>
    <w:rsid w:val="00B860B0"/>
    <w:rsid w:val="00B864DA"/>
    <w:rsid w:val="00B914E9"/>
    <w:rsid w:val="00B91AE3"/>
    <w:rsid w:val="00B91F0E"/>
    <w:rsid w:val="00B93FC3"/>
    <w:rsid w:val="00B94F3B"/>
    <w:rsid w:val="00B956EE"/>
    <w:rsid w:val="00BA0092"/>
    <w:rsid w:val="00BA2BA1"/>
    <w:rsid w:val="00BA3447"/>
    <w:rsid w:val="00BA3562"/>
    <w:rsid w:val="00BA578E"/>
    <w:rsid w:val="00BB2BB0"/>
    <w:rsid w:val="00BB40FF"/>
    <w:rsid w:val="00BB4F09"/>
    <w:rsid w:val="00BB54B5"/>
    <w:rsid w:val="00BB570B"/>
    <w:rsid w:val="00BC44D1"/>
    <w:rsid w:val="00BD13B0"/>
    <w:rsid w:val="00BD1E79"/>
    <w:rsid w:val="00BD2AF0"/>
    <w:rsid w:val="00BD4E33"/>
    <w:rsid w:val="00BE2B33"/>
    <w:rsid w:val="00BE5D39"/>
    <w:rsid w:val="00BE7665"/>
    <w:rsid w:val="00BF18C0"/>
    <w:rsid w:val="00C023B3"/>
    <w:rsid w:val="00C02D4E"/>
    <w:rsid w:val="00C030DE"/>
    <w:rsid w:val="00C051A8"/>
    <w:rsid w:val="00C14C36"/>
    <w:rsid w:val="00C20419"/>
    <w:rsid w:val="00C22105"/>
    <w:rsid w:val="00C244B6"/>
    <w:rsid w:val="00C27B0A"/>
    <w:rsid w:val="00C27BF1"/>
    <w:rsid w:val="00C335AB"/>
    <w:rsid w:val="00C3366C"/>
    <w:rsid w:val="00C3702F"/>
    <w:rsid w:val="00C37AAB"/>
    <w:rsid w:val="00C41458"/>
    <w:rsid w:val="00C447ED"/>
    <w:rsid w:val="00C44E5D"/>
    <w:rsid w:val="00C4500A"/>
    <w:rsid w:val="00C532E2"/>
    <w:rsid w:val="00C53335"/>
    <w:rsid w:val="00C55814"/>
    <w:rsid w:val="00C577D9"/>
    <w:rsid w:val="00C62238"/>
    <w:rsid w:val="00C64486"/>
    <w:rsid w:val="00C64A37"/>
    <w:rsid w:val="00C70866"/>
    <w:rsid w:val="00C7158E"/>
    <w:rsid w:val="00C7250B"/>
    <w:rsid w:val="00C7346B"/>
    <w:rsid w:val="00C75937"/>
    <w:rsid w:val="00C77271"/>
    <w:rsid w:val="00C77C0E"/>
    <w:rsid w:val="00C80655"/>
    <w:rsid w:val="00C84B9E"/>
    <w:rsid w:val="00C86E73"/>
    <w:rsid w:val="00C8716E"/>
    <w:rsid w:val="00C87CDB"/>
    <w:rsid w:val="00C90978"/>
    <w:rsid w:val="00C91687"/>
    <w:rsid w:val="00C924A8"/>
    <w:rsid w:val="00C945FE"/>
    <w:rsid w:val="00C96FAA"/>
    <w:rsid w:val="00C97620"/>
    <w:rsid w:val="00C97A04"/>
    <w:rsid w:val="00CA107B"/>
    <w:rsid w:val="00CA1D36"/>
    <w:rsid w:val="00CA21D8"/>
    <w:rsid w:val="00CA2A8C"/>
    <w:rsid w:val="00CA484D"/>
    <w:rsid w:val="00CA4FB6"/>
    <w:rsid w:val="00CA6AEF"/>
    <w:rsid w:val="00CB2F90"/>
    <w:rsid w:val="00CB605B"/>
    <w:rsid w:val="00CB6AD4"/>
    <w:rsid w:val="00CB6CF4"/>
    <w:rsid w:val="00CC1A7C"/>
    <w:rsid w:val="00CC30D8"/>
    <w:rsid w:val="00CC739E"/>
    <w:rsid w:val="00CD0895"/>
    <w:rsid w:val="00CD1EBB"/>
    <w:rsid w:val="00CD28CF"/>
    <w:rsid w:val="00CD58B7"/>
    <w:rsid w:val="00CD7967"/>
    <w:rsid w:val="00CE3CDC"/>
    <w:rsid w:val="00CE74C4"/>
    <w:rsid w:val="00CF18EE"/>
    <w:rsid w:val="00CF30BD"/>
    <w:rsid w:val="00CF4099"/>
    <w:rsid w:val="00CF4451"/>
    <w:rsid w:val="00D00796"/>
    <w:rsid w:val="00D00AFB"/>
    <w:rsid w:val="00D00C3E"/>
    <w:rsid w:val="00D0549B"/>
    <w:rsid w:val="00D05E6D"/>
    <w:rsid w:val="00D147A6"/>
    <w:rsid w:val="00D2350E"/>
    <w:rsid w:val="00D261A2"/>
    <w:rsid w:val="00D2651B"/>
    <w:rsid w:val="00D30A0C"/>
    <w:rsid w:val="00D413F6"/>
    <w:rsid w:val="00D46124"/>
    <w:rsid w:val="00D469BA"/>
    <w:rsid w:val="00D4743D"/>
    <w:rsid w:val="00D522B3"/>
    <w:rsid w:val="00D616D2"/>
    <w:rsid w:val="00D61F9C"/>
    <w:rsid w:val="00D62323"/>
    <w:rsid w:val="00D62775"/>
    <w:rsid w:val="00D63279"/>
    <w:rsid w:val="00D63B5F"/>
    <w:rsid w:val="00D70EF7"/>
    <w:rsid w:val="00D7460F"/>
    <w:rsid w:val="00D8191D"/>
    <w:rsid w:val="00D821B5"/>
    <w:rsid w:val="00D82CDF"/>
    <w:rsid w:val="00D8397C"/>
    <w:rsid w:val="00D83E2A"/>
    <w:rsid w:val="00D83EBF"/>
    <w:rsid w:val="00D83F45"/>
    <w:rsid w:val="00D84A43"/>
    <w:rsid w:val="00D9165D"/>
    <w:rsid w:val="00D91D5D"/>
    <w:rsid w:val="00D94538"/>
    <w:rsid w:val="00D94EED"/>
    <w:rsid w:val="00D95996"/>
    <w:rsid w:val="00D96026"/>
    <w:rsid w:val="00D972F6"/>
    <w:rsid w:val="00DA0591"/>
    <w:rsid w:val="00DA0AFE"/>
    <w:rsid w:val="00DA28F8"/>
    <w:rsid w:val="00DA2FA9"/>
    <w:rsid w:val="00DA331D"/>
    <w:rsid w:val="00DA4682"/>
    <w:rsid w:val="00DA54B7"/>
    <w:rsid w:val="00DA7C1C"/>
    <w:rsid w:val="00DA7F70"/>
    <w:rsid w:val="00DB147A"/>
    <w:rsid w:val="00DB1B7A"/>
    <w:rsid w:val="00DB706E"/>
    <w:rsid w:val="00DC6708"/>
    <w:rsid w:val="00DC7C53"/>
    <w:rsid w:val="00DD011A"/>
    <w:rsid w:val="00DE2400"/>
    <w:rsid w:val="00DE58F1"/>
    <w:rsid w:val="00DE6B58"/>
    <w:rsid w:val="00DF3E3F"/>
    <w:rsid w:val="00DF4F70"/>
    <w:rsid w:val="00DF5E32"/>
    <w:rsid w:val="00DF6364"/>
    <w:rsid w:val="00DF6CB3"/>
    <w:rsid w:val="00E00929"/>
    <w:rsid w:val="00E01436"/>
    <w:rsid w:val="00E03E79"/>
    <w:rsid w:val="00E045BD"/>
    <w:rsid w:val="00E04D6C"/>
    <w:rsid w:val="00E11DF7"/>
    <w:rsid w:val="00E12BE0"/>
    <w:rsid w:val="00E13997"/>
    <w:rsid w:val="00E17B77"/>
    <w:rsid w:val="00E231AB"/>
    <w:rsid w:val="00E23337"/>
    <w:rsid w:val="00E259EA"/>
    <w:rsid w:val="00E25D33"/>
    <w:rsid w:val="00E26EF4"/>
    <w:rsid w:val="00E32061"/>
    <w:rsid w:val="00E32403"/>
    <w:rsid w:val="00E33F48"/>
    <w:rsid w:val="00E3434A"/>
    <w:rsid w:val="00E4038B"/>
    <w:rsid w:val="00E41052"/>
    <w:rsid w:val="00E42FF9"/>
    <w:rsid w:val="00E44790"/>
    <w:rsid w:val="00E4714C"/>
    <w:rsid w:val="00E5178D"/>
    <w:rsid w:val="00E51AEB"/>
    <w:rsid w:val="00E522A7"/>
    <w:rsid w:val="00E52BE5"/>
    <w:rsid w:val="00E5349E"/>
    <w:rsid w:val="00E53C3A"/>
    <w:rsid w:val="00E54452"/>
    <w:rsid w:val="00E614A4"/>
    <w:rsid w:val="00E625D9"/>
    <w:rsid w:val="00E62B01"/>
    <w:rsid w:val="00E63B0C"/>
    <w:rsid w:val="00E64E56"/>
    <w:rsid w:val="00E664C5"/>
    <w:rsid w:val="00E671A2"/>
    <w:rsid w:val="00E70222"/>
    <w:rsid w:val="00E719C8"/>
    <w:rsid w:val="00E76D26"/>
    <w:rsid w:val="00E76EE5"/>
    <w:rsid w:val="00E80470"/>
    <w:rsid w:val="00E83EA2"/>
    <w:rsid w:val="00E86311"/>
    <w:rsid w:val="00E95036"/>
    <w:rsid w:val="00E95B8E"/>
    <w:rsid w:val="00E96870"/>
    <w:rsid w:val="00E97769"/>
    <w:rsid w:val="00EA0A01"/>
    <w:rsid w:val="00EA5D7D"/>
    <w:rsid w:val="00EA6DEC"/>
    <w:rsid w:val="00EB1390"/>
    <w:rsid w:val="00EB1D3C"/>
    <w:rsid w:val="00EB2583"/>
    <w:rsid w:val="00EB2C71"/>
    <w:rsid w:val="00EB3333"/>
    <w:rsid w:val="00EB4340"/>
    <w:rsid w:val="00EB556D"/>
    <w:rsid w:val="00EB5A7D"/>
    <w:rsid w:val="00EC28D2"/>
    <w:rsid w:val="00EC6F0A"/>
    <w:rsid w:val="00EC7482"/>
    <w:rsid w:val="00ED0874"/>
    <w:rsid w:val="00ED2B89"/>
    <w:rsid w:val="00ED55C0"/>
    <w:rsid w:val="00ED5BA8"/>
    <w:rsid w:val="00ED682B"/>
    <w:rsid w:val="00ED6B89"/>
    <w:rsid w:val="00ED765B"/>
    <w:rsid w:val="00EE12B4"/>
    <w:rsid w:val="00EE2B9C"/>
    <w:rsid w:val="00EE3CF2"/>
    <w:rsid w:val="00EE41D5"/>
    <w:rsid w:val="00EF2B48"/>
    <w:rsid w:val="00EF4626"/>
    <w:rsid w:val="00EF72EF"/>
    <w:rsid w:val="00F0166F"/>
    <w:rsid w:val="00F037A4"/>
    <w:rsid w:val="00F049AB"/>
    <w:rsid w:val="00F04C68"/>
    <w:rsid w:val="00F07B85"/>
    <w:rsid w:val="00F114BE"/>
    <w:rsid w:val="00F139DE"/>
    <w:rsid w:val="00F13D86"/>
    <w:rsid w:val="00F142DB"/>
    <w:rsid w:val="00F21887"/>
    <w:rsid w:val="00F2460F"/>
    <w:rsid w:val="00F2609F"/>
    <w:rsid w:val="00F26FAC"/>
    <w:rsid w:val="00F2771D"/>
    <w:rsid w:val="00F27C8F"/>
    <w:rsid w:val="00F3168F"/>
    <w:rsid w:val="00F31C71"/>
    <w:rsid w:val="00F32749"/>
    <w:rsid w:val="00F35826"/>
    <w:rsid w:val="00F367FB"/>
    <w:rsid w:val="00F37172"/>
    <w:rsid w:val="00F37FAD"/>
    <w:rsid w:val="00F4477E"/>
    <w:rsid w:val="00F46269"/>
    <w:rsid w:val="00F465F1"/>
    <w:rsid w:val="00F52422"/>
    <w:rsid w:val="00F52984"/>
    <w:rsid w:val="00F52B15"/>
    <w:rsid w:val="00F54015"/>
    <w:rsid w:val="00F576A4"/>
    <w:rsid w:val="00F60BA8"/>
    <w:rsid w:val="00F642D3"/>
    <w:rsid w:val="00F66177"/>
    <w:rsid w:val="00F66A05"/>
    <w:rsid w:val="00F66A74"/>
    <w:rsid w:val="00F67D8F"/>
    <w:rsid w:val="00F7073A"/>
    <w:rsid w:val="00F74733"/>
    <w:rsid w:val="00F74831"/>
    <w:rsid w:val="00F751BD"/>
    <w:rsid w:val="00F75DD0"/>
    <w:rsid w:val="00F802BE"/>
    <w:rsid w:val="00F80CAB"/>
    <w:rsid w:val="00F80E93"/>
    <w:rsid w:val="00F818CF"/>
    <w:rsid w:val="00F82EF0"/>
    <w:rsid w:val="00F83ADA"/>
    <w:rsid w:val="00F86024"/>
    <w:rsid w:val="00F8611A"/>
    <w:rsid w:val="00F8723D"/>
    <w:rsid w:val="00F9083E"/>
    <w:rsid w:val="00F916D7"/>
    <w:rsid w:val="00F94F97"/>
    <w:rsid w:val="00F95A6F"/>
    <w:rsid w:val="00FA14B9"/>
    <w:rsid w:val="00FA5128"/>
    <w:rsid w:val="00FB39B0"/>
    <w:rsid w:val="00FB42D4"/>
    <w:rsid w:val="00FB5906"/>
    <w:rsid w:val="00FB68F6"/>
    <w:rsid w:val="00FB6E30"/>
    <w:rsid w:val="00FB762F"/>
    <w:rsid w:val="00FC1963"/>
    <w:rsid w:val="00FC2AED"/>
    <w:rsid w:val="00FD08AE"/>
    <w:rsid w:val="00FD110E"/>
    <w:rsid w:val="00FD5EA7"/>
    <w:rsid w:val="00FD6AB4"/>
    <w:rsid w:val="00FE33DD"/>
    <w:rsid w:val="00FE36CF"/>
    <w:rsid w:val="00FE78BE"/>
    <w:rsid w:val="00FF0246"/>
    <w:rsid w:val="00FF2478"/>
    <w:rsid w:val="00FF2562"/>
    <w:rsid w:val="00FF345A"/>
    <w:rsid w:val="00FF38EC"/>
    <w:rsid w:val="00FF4582"/>
    <w:rsid w:val="00FF4890"/>
    <w:rsid w:val="00FF5E6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Ceny_produktow_rolnych_w_styczniu_2022_r.docx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9DE66E7-5D74-410D-B38F-F53F337BE2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2022-02-21T12:38:00Z</cp:lastPrinted>
  <dcterms:created xsi:type="dcterms:W3CDTF">2022-02-21T11:00:00Z</dcterms:created>
  <dcterms:modified xsi:type="dcterms:W3CDTF">2022-02-21T12:38:00Z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