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053C0CA7"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E6AD8">
        <w:t xml:space="preserve">e wrześniu </w:t>
      </w:r>
      <w:r w:rsidRPr="003F006F">
        <w:t>202</w:t>
      </w:r>
      <w:r>
        <w:t>2</w:t>
      </w:r>
      <w:r w:rsidRPr="003F006F">
        <w:t xml:space="preserve"> r.</w:t>
      </w:r>
      <w:r w:rsidR="00364AF9" w:rsidRPr="007D605C">
        <w:rPr>
          <w:sz w:val="32"/>
        </w:rPr>
        <w:tab/>
      </w:r>
    </w:p>
    <w:p w14:paraId="1E690351" w14:textId="78229A9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4D653CCE">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4,7% wzrost cen producentów w budownictwie w porównaniu z wrześ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7B82A3F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276A47">
                              <w:rPr>
                                <w:rStyle w:val="WartowskanikaZnak"/>
                              </w:rPr>
                              <w:t>4</w:t>
                            </w:r>
                            <w:r w:rsidRPr="00E2734F">
                              <w:rPr>
                                <w:rStyle w:val="WartowskanikaZnak"/>
                              </w:rPr>
                              <w:t>,</w:t>
                            </w:r>
                            <w:r w:rsidR="00276A47">
                              <w:rPr>
                                <w:rStyle w:val="WartowskanikaZnak"/>
                              </w:rPr>
                              <w:t>7</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D2581D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8E6AD8">
                              <w:t>wrześniem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4,7% wzrost cen producentów w budownictwie w porównaniu z wrześni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" fillcolor="#001d77" stroked="f">
                <v:stroke joinstyle="miter"/>
                <v:textbox>
                  <w:txbxContent>
                    <w:p w14:paraId="30951E30" w14:textId="7B82A3F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276A47">
                        <w:rPr>
                          <w:rStyle w:val="WartowskanikaZnak"/>
                        </w:rPr>
                        <w:t>4</w:t>
                      </w:r>
                      <w:r w:rsidRPr="00E2734F">
                        <w:rPr>
                          <w:rStyle w:val="WartowskanikaZnak"/>
                        </w:rPr>
                        <w:t>,</w:t>
                      </w:r>
                      <w:r w:rsidR="00276A47">
                        <w:rPr>
                          <w:rStyle w:val="WartowskanikaZnak"/>
                        </w:rPr>
                        <w:t>7</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5D2581D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8E6AD8">
                        <w:t>wrześniem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w</w:t>
      </w:r>
      <w:r w:rsidR="008E6AD8">
        <w:rPr>
          <w:rFonts w:eastAsia="Times New Roman" w:cs="Times New Roman"/>
          <w:bCs/>
        </w:rPr>
        <w:t>e wrześniu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w:t>
      </w:r>
      <w:r w:rsidR="00316A71" w:rsidRPr="004C0C40">
        <w:rPr>
          <w:rFonts w:eastAsia="Times New Roman" w:cs="Times New Roman"/>
          <w:bCs/>
        </w:rPr>
        <w:t xml:space="preserve">o </w:t>
      </w:r>
      <w:r w:rsidR="004C0C40" w:rsidRPr="004C0C40">
        <w:rPr>
          <w:rFonts w:eastAsia="Times New Roman" w:cs="Times New Roman"/>
          <w:bCs/>
        </w:rPr>
        <w:t>14</w:t>
      </w:r>
      <w:r w:rsidR="00316A71" w:rsidRPr="004C0C40">
        <w:rPr>
          <w:rFonts w:eastAsia="Times New Roman" w:cs="Times New Roman"/>
          <w:bCs/>
        </w:rPr>
        <w:t>,</w:t>
      </w:r>
      <w:r w:rsidR="004C0C40" w:rsidRPr="004C0C40">
        <w:rPr>
          <w:rFonts w:eastAsia="Times New Roman" w:cs="Times New Roman"/>
          <w:bCs/>
        </w:rPr>
        <w:t>7</w:t>
      </w:r>
      <w:r w:rsidR="00316A71" w:rsidRPr="004C0C40">
        <w:rPr>
          <w:rFonts w:eastAsia="Times New Roman" w:cs="Times New Roman"/>
          <w:bCs/>
        </w:rPr>
        <w:t>%,</w:t>
      </w:r>
      <w:r w:rsidR="005E0060" w:rsidRPr="00BE7526">
        <w:rPr>
          <w:rFonts w:eastAsia="Times New Roman" w:cs="Times New Roman"/>
          <w:bCs/>
        </w:rPr>
        <w:t xml:space="preserve"> </w:t>
      </w:r>
      <w:r w:rsidR="00316A71" w:rsidRPr="00BE7526">
        <w:rPr>
          <w:rFonts w:eastAsia="Times New Roman" w:cs="Times New Roman"/>
          <w:bCs/>
        </w:rPr>
        <w:t>a</w:t>
      </w:r>
      <w:r w:rsidR="00316A71" w:rsidRPr="00C65D3D">
        <w:rPr>
          <w:rFonts w:eastAsia="Times New Roman" w:cs="Times New Roman"/>
          <w:bCs/>
        </w:rPr>
        <w:t xml:space="preserve"> w porównaniu </w:t>
      </w:r>
      <w:r w:rsidR="00316A71" w:rsidRPr="009B4E08">
        <w:rPr>
          <w:rFonts w:eastAsia="Times New Roman" w:cs="Times New Roman"/>
          <w:bCs/>
        </w:rPr>
        <w:t>z</w:t>
      </w:r>
      <w:r w:rsidR="00BB6B89">
        <w:rPr>
          <w:rFonts w:eastAsia="Times New Roman" w:cs="Times New Roman"/>
          <w:bCs/>
        </w:rPr>
        <w:t xml:space="preserve"> </w:t>
      </w:r>
      <w:r w:rsidR="008E6AD8">
        <w:rPr>
          <w:rFonts w:eastAsia="Times New Roman" w:cs="Times New Roman"/>
          <w:bCs/>
        </w:rPr>
        <w:t>sierpniem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4C0C40">
        <w:rPr>
          <w:rFonts w:eastAsia="Times New Roman" w:cs="Times New Roman"/>
          <w:bCs/>
        </w:rPr>
        <w:t xml:space="preserve">- o </w:t>
      </w:r>
      <w:r w:rsidR="004C0C40" w:rsidRPr="004C0C40">
        <w:rPr>
          <w:rFonts w:eastAsia="Times New Roman" w:cs="Times New Roman"/>
          <w:bCs/>
        </w:rPr>
        <w:t>1</w:t>
      </w:r>
      <w:r w:rsidR="00316A71" w:rsidRPr="004C0C40">
        <w:rPr>
          <w:rFonts w:eastAsia="Times New Roman" w:cs="Times New Roman"/>
          <w:bCs/>
        </w:rPr>
        <w:t>,</w:t>
      </w:r>
      <w:r w:rsidR="004C0C40" w:rsidRPr="004C0C40">
        <w:rPr>
          <w:rFonts w:eastAsia="Times New Roman" w:cs="Times New Roman"/>
          <w:bCs/>
        </w:rPr>
        <w:t>4</w:t>
      </w:r>
      <w:r w:rsidR="00316A71" w:rsidRPr="004C0C40">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78A900FC" w:rsidR="001578AB" w:rsidRPr="009B7A1C" w:rsidRDefault="001578AB" w:rsidP="001578AB">
      <w:pPr>
        <w:jc w:val="both"/>
        <w:rPr>
          <w:shd w:val="clear" w:color="auto" w:fill="FFFFFF"/>
        </w:rPr>
      </w:pPr>
      <w:r w:rsidRPr="001857EF">
        <w:rPr>
          <w:shd w:val="clear" w:color="auto" w:fill="FFFFFF"/>
        </w:rPr>
        <w:t>W</w:t>
      </w:r>
      <w:r w:rsidR="0052623B">
        <w:rPr>
          <w:shd w:val="clear" w:color="auto" w:fill="FFFFFF"/>
        </w:rPr>
        <w:t>e</w:t>
      </w:r>
      <w:r w:rsidR="008E6AD8">
        <w:rPr>
          <w:shd w:val="clear" w:color="auto" w:fill="FFFFFF"/>
        </w:rPr>
        <w:t xml:space="preserve"> wrześniu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8E6AD8">
        <w:rPr>
          <w:shd w:val="clear" w:color="auto" w:fill="FFFFFF"/>
        </w:rPr>
        <w:t>sierpnia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BE7526">
        <w:rPr>
          <w:shd w:val="clear" w:color="auto" w:fill="FFFFFF"/>
        </w:rPr>
        <w:t xml:space="preserve"> budowy </w:t>
      </w:r>
      <w:r w:rsidR="00BE7526" w:rsidRPr="005850AC">
        <w:rPr>
          <w:shd w:val="clear" w:color="auto" w:fill="FFFFFF"/>
        </w:rPr>
        <w:t>budynków</w:t>
      </w:r>
      <w:r w:rsidR="00BE7526">
        <w:rPr>
          <w:shd w:val="clear" w:color="auto" w:fill="FFFFFF"/>
        </w:rPr>
        <w:t xml:space="preserve"> oraz</w:t>
      </w:r>
      <w:r w:rsidR="00537181">
        <w:rPr>
          <w:shd w:val="clear" w:color="auto" w:fill="FFFFFF"/>
        </w:rPr>
        <w:t xml:space="preserve">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B74669">
        <w:rPr>
          <w:shd w:val="clear" w:color="auto" w:fill="FFFFFF"/>
        </w:rPr>
        <w:t xml:space="preserve">wodnej </w:t>
      </w:r>
      <w:r w:rsidR="00BE7526" w:rsidRPr="00B74669">
        <w:rPr>
          <w:shd w:val="clear" w:color="auto" w:fill="FFFFFF"/>
        </w:rPr>
        <w:t>p</w:t>
      </w:r>
      <w:r w:rsidR="00537181" w:rsidRPr="00B74669">
        <w:rPr>
          <w:shd w:val="clear" w:color="auto" w:fill="FFFFFF"/>
        </w:rPr>
        <w:t xml:space="preserve">o </w:t>
      </w:r>
      <w:r w:rsidR="00B74669" w:rsidRPr="00B74669">
        <w:rPr>
          <w:shd w:val="clear" w:color="auto" w:fill="FFFFFF"/>
        </w:rPr>
        <w:t>1</w:t>
      </w:r>
      <w:r w:rsidR="00537181" w:rsidRPr="00B74669">
        <w:rPr>
          <w:shd w:val="clear" w:color="auto" w:fill="FFFFFF"/>
        </w:rPr>
        <w:t>,</w:t>
      </w:r>
      <w:r w:rsidR="00B74669" w:rsidRPr="00B74669">
        <w:rPr>
          <w:shd w:val="clear" w:color="auto" w:fill="FFFFFF"/>
        </w:rPr>
        <w:t>5</w:t>
      </w:r>
      <w:r w:rsidR="00537181" w:rsidRPr="00B74669">
        <w:rPr>
          <w:shd w:val="clear" w:color="auto" w:fill="FFFFFF"/>
        </w:rPr>
        <w:t>%,</w:t>
      </w:r>
      <w:r w:rsidR="007D5AE5">
        <w:rPr>
          <w:shd w:val="clear" w:color="auto" w:fill="FFFFFF"/>
        </w:rPr>
        <w:t xml:space="preserve"> a także</w:t>
      </w:r>
      <w:r>
        <w:rPr>
          <w:shd w:val="clear" w:color="auto" w:fill="FFFFFF"/>
        </w:rPr>
        <w:t xml:space="preserve"> robót </w:t>
      </w:r>
      <w:r w:rsidRPr="009B7A1C">
        <w:rPr>
          <w:shd w:val="clear" w:color="auto" w:fill="FFFFFF"/>
        </w:rPr>
        <w:t xml:space="preserve">budowlanych </w:t>
      </w:r>
      <w:r w:rsidRPr="00BE7526">
        <w:rPr>
          <w:shd w:val="clear" w:color="auto" w:fill="FFFFFF"/>
        </w:rPr>
        <w:t xml:space="preserve">specjalistycznych </w:t>
      </w:r>
      <w:r w:rsidRPr="00B74669">
        <w:rPr>
          <w:shd w:val="clear" w:color="auto" w:fill="FFFFFF"/>
        </w:rPr>
        <w:t>-</w:t>
      </w:r>
      <w:r w:rsidR="00834406" w:rsidRPr="00B74669">
        <w:rPr>
          <w:shd w:val="clear" w:color="auto" w:fill="FFFFFF"/>
        </w:rPr>
        <w:t xml:space="preserve"> </w:t>
      </w:r>
      <w:r w:rsidRPr="00B74669">
        <w:rPr>
          <w:shd w:val="clear" w:color="auto" w:fill="FFFFFF"/>
        </w:rPr>
        <w:t xml:space="preserve">o </w:t>
      </w:r>
      <w:r w:rsidR="00B74669" w:rsidRPr="00B74669">
        <w:rPr>
          <w:shd w:val="clear" w:color="auto" w:fill="FFFFFF"/>
        </w:rPr>
        <w:t>1</w:t>
      </w:r>
      <w:r w:rsidRPr="00B74669">
        <w:rPr>
          <w:shd w:val="clear" w:color="auto" w:fill="FFFFFF"/>
        </w:rPr>
        <w:t>,</w:t>
      </w:r>
      <w:r w:rsidR="00B74669" w:rsidRPr="00B74669">
        <w:rPr>
          <w:shd w:val="clear" w:color="auto" w:fill="FFFFFF"/>
        </w:rPr>
        <w:t>0</w:t>
      </w:r>
      <w:r w:rsidRPr="00B74669">
        <w:rPr>
          <w:shd w:val="clear" w:color="auto" w:fill="FFFFFF"/>
        </w:rPr>
        <w:t>%.</w:t>
      </w:r>
      <w:r>
        <w:rPr>
          <w:shd w:val="clear" w:color="auto" w:fill="FFFFFF"/>
        </w:rPr>
        <w:t xml:space="preserve">  </w:t>
      </w:r>
      <w:r w:rsidRPr="007D20B4">
        <w:rPr>
          <w:shd w:val="clear" w:color="auto" w:fill="FFFFFF"/>
        </w:rPr>
        <w:t xml:space="preserve"> </w:t>
      </w:r>
    </w:p>
    <w:p w14:paraId="40E618D6" w14:textId="616FCFEC"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8E6AD8">
        <w:rPr>
          <w:shd w:val="clear" w:color="auto" w:fill="FFFFFF"/>
        </w:rPr>
        <w:t>wrześniem</w:t>
      </w:r>
      <w:r w:rsidRPr="00484223">
        <w:rPr>
          <w:shd w:val="clear" w:color="auto" w:fill="FFFFFF"/>
        </w:rPr>
        <w:t xml:space="preserve"> 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E567AF">
        <w:rPr>
          <w:shd w:val="clear" w:color="auto" w:fill="FFFFFF"/>
        </w:rPr>
        <w:t>o 1</w:t>
      </w:r>
      <w:r w:rsidR="00E567AF" w:rsidRPr="00E567AF">
        <w:rPr>
          <w:shd w:val="clear" w:color="auto" w:fill="FFFFFF"/>
        </w:rPr>
        <w:t>5</w:t>
      </w:r>
      <w:r w:rsidR="00463574" w:rsidRPr="00E567AF">
        <w:rPr>
          <w:shd w:val="clear" w:color="auto" w:fill="FFFFFF"/>
        </w:rPr>
        <w:t>,</w:t>
      </w:r>
      <w:r w:rsidR="00EE0177" w:rsidRPr="00E567AF">
        <w:rPr>
          <w:shd w:val="clear" w:color="auto" w:fill="FFFFFF"/>
        </w:rPr>
        <w:t>9</w:t>
      </w:r>
      <w:r w:rsidR="00463574" w:rsidRPr="00E567AF">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C74BC9">
        <w:rPr>
          <w:shd w:val="clear" w:color="auto" w:fill="FFFFFF"/>
        </w:rPr>
        <w:t xml:space="preserve">- o </w:t>
      </w:r>
      <w:r w:rsidR="00E9608D" w:rsidRPr="00C74BC9">
        <w:rPr>
          <w:shd w:val="clear" w:color="auto" w:fill="FFFFFF"/>
        </w:rPr>
        <w:t>1</w:t>
      </w:r>
      <w:r w:rsidR="00C74BC9" w:rsidRPr="00C74BC9">
        <w:rPr>
          <w:shd w:val="clear" w:color="auto" w:fill="FFFFFF"/>
        </w:rPr>
        <w:t>5</w:t>
      </w:r>
      <w:r w:rsidRPr="00C74BC9">
        <w:rPr>
          <w:shd w:val="clear" w:color="auto" w:fill="FFFFFF"/>
        </w:rPr>
        <w:t>,</w:t>
      </w:r>
      <w:r w:rsidR="00C74BC9" w:rsidRPr="00C74BC9">
        <w:rPr>
          <w:shd w:val="clear" w:color="auto" w:fill="FFFFFF"/>
        </w:rPr>
        <w:t>1</w:t>
      </w:r>
      <w:r w:rsidRPr="00C74BC9">
        <w:rPr>
          <w:shd w:val="clear" w:color="auto" w:fill="FFFFFF"/>
        </w:rPr>
        <w:t>%</w:t>
      </w:r>
      <w:r w:rsidR="00E94276" w:rsidRPr="00C74BC9">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210F3D">
        <w:rPr>
          <w:shd w:val="clear" w:color="auto" w:fill="FFFFFF"/>
        </w:rPr>
        <w:t>– o </w:t>
      </w:r>
      <w:r w:rsidR="00CB4E26" w:rsidRPr="00210F3D">
        <w:rPr>
          <w:shd w:val="clear" w:color="auto" w:fill="FFFFFF"/>
        </w:rPr>
        <w:t>1</w:t>
      </w:r>
      <w:r w:rsidR="003C2394" w:rsidRPr="00210F3D">
        <w:rPr>
          <w:shd w:val="clear" w:color="auto" w:fill="FFFFFF"/>
        </w:rPr>
        <w:t>2</w:t>
      </w:r>
      <w:r w:rsidRPr="00210F3D">
        <w:rPr>
          <w:shd w:val="clear" w:color="auto" w:fill="FFFFFF"/>
        </w:rPr>
        <w:t>,</w:t>
      </w:r>
      <w:r w:rsidR="00210F3D" w:rsidRPr="00210F3D">
        <w:rPr>
          <w:shd w:val="clear" w:color="auto" w:fill="FFFFFF"/>
        </w:rPr>
        <w:t>6</w:t>
      </w:r>
      <w:r w:rsidRPr="00210F3D">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3856EE1A"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8E6AD8">
        <w:rPr>
          <w:b/>
          <w:shd w:val="clear" w:color="auto" w:fill="FFFFFF"/>
        </w:rPr>
        <w:t>sierpniu</w:t>
      </w:r>
      <w:r w:rsidR="00E2734F">
        <w:rPr>
          <w:b/>
          <w:shd w:val="clear" w:color="auto" w:fill="FFFFFF"/>
        </w:rPr>
        <w:t xml:space="preserve"> i </w:t>
      </w:r>
      <w:r w:rsidR="008E6AD8">
        <w:rPr>
          <w:b/>
          <w:shd w:val="clear" w:color="auto" w:fill="FFFFFF"/>
        </w:rPr>
        <w:t xml:space="preserve">wrześniu </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sierpniu i wrześniu  2022 r."/>
        <w:tblDescription w:val="Wskaźniki cen produkcji budowlano-montażowej w  różnych okresach odniesienia:sierpień 2022 r. do lipca 2022 r., sierpień 2022 r. do analogicznego okresu ubiegłego roku tj. sierpnia  2021 r.,wrzesień  2022 r. do analogicznego okresu ubiegłego roku tj.września  2021 r.,wrzesień  2022 r. do sierpnia 2022 r., wrzesień 2022 r. do grudnia 2021 r., narastająco styczeń - wrzesień  2022 r. do stycznia - września  2021 r."/>
      </w:tblPr>
      <w:tblGrid>
        <w:gridCol w:w="2194"/>
        <w:gridCol w:w="953"/>
        <w:gridCol w:w="953"/>
        <w:gridCol w:w="953"/>
        <w:gridCol w:w="953"/>
        <w:gridCol w:w="953"/>
        <w:gridCol w:w="1121"/>
      </w:tblGrid>
      <w:tr w:rsidR="00173157" w:rsidRPr="002929E3" w14:paraId="42B45BC3" w14:textId="77777777" w:rsidTr="00FD5170">
        <w:tc>
          <w:tcPr>
            <w:tcW w:w="2194" w:type="dxa"/>
            <w:tcBorders>
              <w:top w:val="single" w:sz="4" w:space="0" w:color="001D77"/>
              <w:bottom w:val="nil"/>
            </w:tcBorders>
          </w:tcPr>
          <w:p w14:paraId="3BA04DB8" w14:textId="77777777" w:rsidR="00173157" w:rsidRDefault="00173157" w:rsidP="007E46B2">
            <w:pPr>
              <w:rPr>
                <w:shd w:val="clear" w:color="auto" w:fill="FFFFFF"/>
              </w:rPr>
            </w:pPr>
          </w:p>
        </w:tc>
        <w:tc>
          <w:tcPr>
            <w:tcW w:w="1906" w:type="dxa"/>
            <w:gridSpan w:val="2"/>
            <w:tcBorders>
              <w:top w:val="single" w:sz="4" w:space="0" w:color="001D77"/>
              <w:bottom w:val="single" w:sz="4" w:space="0" w:color="001D77"/>
            </w:tcBorders>
          </w:tcPr>
          <w:p w14:paraId="0FD2641D" w14:textId="31BE735D" w:rsidR="00173157" w:rsidRPr="002929E3" w:rsidRDefault="00173157" w:rsidP="008E6AD8">
            <w:pPr>
              <w:jc w:val="center"/>
              <w:rPr>
                <w:shd w:val="clear" w:color="auto" w:fill="FFFFFF"/>
              </w:rPr>
            </w:pPr>
            <w:r>
              <w:rPr>
                <w:color w:val="000000" w:themeColor="text1"/>
                <w:sz w:val="16"/>
                <w:szCs w:val="16"/>
              </w:rPr>
              <w:t>0</w:t>
            </w:r>
            <w:r w:rsidR="008E6AD8">
              <w:rPr>
                <w:color w:val="000000" w:themeColor="text1"/>
                <w:sz w:val="16"/>
                <w:szCs w:val="16"/>
              </w:rPr>
              <w:t>8</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Borders>
              <w:top w:val="single" w:sz="4" w:space="0" w:color="001D77"/>
              <w:bottom w:val="single" w:sz="4" w:space="0" w:color="001D77"/>
            </w:tcBorders>
          </w:tcPr>
          <w:p w14:paraId="15575EF7" w14:textId="1D222D5F" w:rsidR="00173157" w:rsidRPr="002929E3" w:rsidRDefault="00173157" w:rsidP="008E6AD8">
            <w:pPr>
              <w:jc w:val="center"/>
              <w:rPr>
                <w:shd w:val="clear" w:color="auto" w:fill="FFFFFF"/>
              </w:rPr>
            </w:pPr>
            <w:r>
              <w:rPr>
                <w:color w:val="000000" w:themeColor="text1"/>
                <w:sz w:val="16"/>
                <w:szCs w:val="16"/>
              </w:rPr>
              <w:t>0</w:t>
            </w:r>
            <w:r w:rsidR="008E6AD8">
              <w:rPr>
                <w:color w:val="000000" w:themeColor="text1"/>
                <w:sz w:val="16"/>
                <w:szCs w:val="16"/>
              </w:rPr>
              <w:t>9</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Borders>
              <w:top w:val="single" w:sz="4" w:space="0" w:color="001D77"/>
              <w:bottom w:val="single" w:sz="4" w:space="0" w:color="001D77"/>
            </w:tcBorders>
          </w:tcPr>
          <w:p w14:paraId="53E2E692" w14:textId="6DA58493" w:rsidR="00173157" w:rsidRPr="002929E3" w:rsidRDefault="00173157" w:rsidP="008E6AD8">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8E6AD8">
              <w:rPr>
                <w:color w:val="000000" w:themeColor="text1"/>
                <w:sz w:val="16"/>
                <w:szCs w:val="16"/>
              </w:rPr>
              <w:t>9</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FD5170">
        <w:tc>
          <w:tcPr>
            <w:tcW w:w="2194" w:type="dxa"/>
            <w:tcBorders>
              <w:top w:val="nil"/>
              <w:bottom w:val="single" w:sz="12" w:space="0" w:color="001D77"/>
            </w:tcBorders>
          </w:tcPr>
          <w:p w14:paraId="1C3110D3" w14:textId="77777777" w:rsidR="00173157" w:rsidRDefault="00173157" w:rsidP="00FD5170">
            <w:pPr>
              <w:spacing w:before="0"/>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215F1EFC" w14:textId="507056D1" w:rsidR="00173157" w:rsidRPr="00687D68" w:rsidRDefault="006404AB" w:rsidP="00F106A6">
            <w:pPr>
              <w:rPr>
                <w:spacing w:val="-12"/>
                <w:sz w:val="15"/>
                <w:szCs w:val="15"/>
                <w:shd w:val="clear" w:color="auto" w:fill="FFFFFF"/>
              </w:rPr>
            </w:pPr>
            <w:r w:rsidRPr="00F106A6">
              <w:rPr>
                <w:color w:val="000000" w:themeColor="text1"/>
                <w:spacing w:val="-12"/>
                <w:sz w:val="16"/>
                <w:szCs w:val="16"/>
              </w:rPr>
              <w:t>0</w:t>
            </w:r>
            <w:r w:rsidR="008E6AD8" w:rsidRPr="00F106A6">
              <w:rPr>
                <w:color w:val="000000" w:themeColor="text1"/>
                <w:spacing w:val="-12"/>
                <w:sz w:val="16"/>
                <w:szCs w:val="16"/>
              </w:rPr>
              <w:t>7</w:t>
            </w:r>
            <w:r w:rsidR="00173157" w:rsidRPr="00F106A6">
              <w:rPr>
                <w:color w:val="000000" w:themeColor="text1"/>
                <w:spacing w:val="-12"/>
                <w:sz w:val="16"/>
                <w:szCs w:val="16"/>
              </w:rPr>
              <w:t xml:space="preserve"> 202</w:t>
            </w:r>
            <w:r w:rsidRPr="00F106A6">
              <w:rPr>
                <w:color w:val="000000" w:themeColor="text1"/>
                <w:spacing w:val="-12"/>
                <w:sz w:val="16"/>
                <w:szCs w:val="16"/>
              </w:rPr>
              <w:t>2</w:t>
            </w:r>
            <w:r w:rsidR="00173157" w:rsidRPr="00F106A6">
              <w:rPr>
                <w:color w:val="000000" w:themeColor="text1"/>
                <w:spacing w:val="-12"/>
                <w:sz w:val="16"/>
                <w:szCs w:val="16"/>
              </w:rPr>
              <w:t>=100</w:t>
            </w:r>
          </w:p>
        </w:tc>
        <w:tc>
          <w:tcPr>
            <w:tcW w:w="1906" w:type="dxa"/>
            <w:gridSpan w:val="2"/>
            <w:tcBorders>
              <w:top w:val="single" w:sz="4" w:space="0" w:color="001D77"/>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top w:val="single" w:sz="4" w:space="0" w:color="001D77"/>
              <w:bottom w:val="single" w:sz="12" w:space="0" w:color="001D77"/>
            </w:tcBorders>
          </w:tcPr>
          <w:p w14:paraId="49CA5660" w14:textId="0E47729A" w:rsidR="00173157" w:rsidRPr="007C6DF1" w:rsidRDefault="00173157" w:rsidP="00F106A6">
            <w:pPr>
              <w:rPr>
                <w:color w:val="000000" w:themeColor="text1"/>
                <w:spacing w:val="-12"/>
                <w:sz w:val="15"/>
                <w:szCs w:val="15"/>
              </w:rPr>
            </w:pPr>
            <w:r w:rsidRPr="007C6DF1">
              <w:rPr>
                <w:color w:val="000000" w:themeColor="text1"/>
                <w:spacing w:val="-12"/>
                <w:sz w:val="15"/>
                <w:szCs w:val="15"/>
              </w:rPr>
              <w:t>0</w:t>
            </w:r>
            <w:r w:rsidR="008E6AD8">
              <w:rPr>
                <w:color w:val="000000" w:themeColor="text1"/>
                <w:spacing w:val="-12"/>
                <w:sz w:val="15"/>
                <w:szCs w:val="15"/>
              </w:rPr>
              <w:t>8</w:t>
            </w:r>
            <w:r w:rsidR="007C6DF1">
              <w:rPr>
                <w:color w:val="000000" w:themeColor="text1"/>
                <w:spacing w:val="-12"/>
                <w:sz w:val="15"/>
                <w:szCs w:val="15"/>
              </w:rPr>
              <w:t xml:space="preserve"> </w:t>
            </w:r>
            <w:r w:rsidR="00F106A6">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top w:val="single" w:sz="4" w:space="0" w:color="001D77"/>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top w:val="single" w:sz="4" w:space="0" w:color="001D77"/>
              <w:bottom w:val="single" w:sz="12" w:space="0" w:color="001D77"/>
            </w:tcBorders>
          </w:tcPr>
          <w:p w14:paraId="7BF71D23" w14:textId="7C577B8F" w:rsidR="00173157" w:rsidRPr="002929E3" w:rsidRDefault="00173157" w:rsidP="008E6AD8">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8E6AD8">
              <w:rPr>
                <w:color w:val="000000" w:themeColor="text1"/>
                <w:sz w:val="16"/>
                <w:szCs w:val="16"/>
              </w:rPr>
              <w:t>9</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10971125" w:rsidR="00173157" w:rsidRPr="007158AB" w:rsidRDefault="00173157" w:rsidP="008A648D">
            <w:pPr>
              <w:jc w:val="right"/>
              <w:rPr>
                <w:rFonts w:cs="Arial"/>
                <w:b/>
                <w:color w:val="000000" w:themeColor="text1"/>
                <w:sz w:val="16"/>
                <w:szCs w:val="16"/>
                <w:highlight w:val="yellow"/>
              </w:rPr>
            </w:pPr>
            <w:r w:rsidRPr="00B73D86">
              <w:rPr>
                <w:rFonts w:cs="Arial"/>
                <w:b/>
                <w:color w:val="000000" w:themeColor="text1"/>
                <w:sz w:val="16"/>
                <w:szCs w:val="16"/>
              </w:rPr>
              <w:t>10</w:t>
            </w:r>
            <w:r w:rsidR="008A648D" w:rsidRPr="00B73D86">
              <w:rPr>
                <w:rFonts w:cs="Arial"/>
                <w:b/>
                <w:color w:val="000000" w:themeColor="text1"/>
                <w:sz w:val="16"/>
                <w:szCs w:val="16"/>
              </w:rPr>
              <w:t>1</w:t>
            </w:r>
            <w:r w:rsidR="008E1C49" w:rsidRPr="00B73D86">
              <w:rPr>
                <w:rFonts w:cs="Arial"/>
                <w:b/>
                <w:color w:val="000000" w:themeColor="text1"/>
                <w:sz w:val="16"/>
                <w:szCs w:val="16"/>
              </w:rPr>
              <w:t>,</w:t>
            </w:r>
            <w:r w:rsidR="008A648D" w:rsidRPr="00B73D86">
              <w:rPr>
                <w:rFonts w:cs="Arial"/>
                <w:b/>
                <w:color w:val="000000" w:themeColor="text1"/>
                <w:sz w:val="16"/>
                <w:szCs w:val="16"/>
              </w:rPr>
              <w:t>0</w:t>
            </w:r>
            <w:r w:rsidR="00847B86">
              <w:rPr>
                <w:rFonts w:cs="Arial"/>
                <w:b/>
                <w:color w:val="000000" w:themeColor="text1"/>
                <w:sz w:val="16"/>
                <w:szCs w:val="16"/>
              </w:rPr>
              <w:t>*</w:t>
            </w:r>
          </w:p>
        </w:tc>
        <w:tc>
          <w:tcPr>
            <w:tcW w:w="953" w:type="dxa"/>
            <w:vAlign w:val="center"/>
          </w:tcPr>
          <w:p w14:paraId="7E7919C2" w14:textId="182D6705" w:rsidR="00173157" w:rsidRPr="007158AB" w:rsidRDefault="00173157" w:rsidP="00B73D86">
            <w:pPr>
              <w:jc w:val="right"/>
              <w:rPr>
                <w:rFonts w:cs="Arial"/>
                <w:b/>
                <w:color w:val="000000" w:themeColor="text1"/>
                <w:sz w:val="16"/>
                <w:szCs w:val="16"/>
                <w:highlight w:val="yellow"/>
              </w:rPr>
            </w:pPr>
            <w:r w:rsidRPr="00B73D86">
              <w:rPr>
                <w:rFonts w:cs="Arial"/>
                <w:b/>
                <w:color w:val="000000" w:themeColor="text1"/>
                <w:sz w:val="16"/>
                <w:szCs w:val="16"/>
              </w:rPr>
              <w:t>1</w:t>
            </w:r>
            <w:r w:rsidR="0067251E" w:rsidRPr="00B73D86">
              <w:rPr>
                <w:rFonts w:cs="Arial"/>
                <w:b/>
                <w:color w:val="000000" w:themeColor="text1"/>
                <w:sz w:val="16"/>
                <w:szCs w:val="16"/>
              </w:rPr>
              <w:t>1</w:t>
            </w:r>
            <w:r w:rsidR="00B73D86" w:rsidRPr="00B73D86">
              <w:rPr>
                <w:rFonts w:cs="Arial"/>
                <w:b/>
                <w:color w:val="000000" w:themeColor="text1"/>
                <w:sz w:val="16"/>
                <w:szCs w:val="16"/>
              </w:rPr>
              <w:t>4</w:t>
            </w:r>
            <w:r w:rsidRPr="00B73D86">
              <w:rPr>
                <w:rFonts w:cs="Arial"/>
                <w:b/>
                <w:color w:val="000000" w:themeColor="text1"/>
                <w:sz w:val="16"/>
                <w:szCs w:val="16"/>
              </w:rPr>
              <w:t>,</w:t>
            </w:r>
            <w:r w:rsidR="00B73D86" w:rsidRPr="00B73D86">
              <w:rPr>
                <w:rFonts w:cs="Arial"/>
                <w:b/>
                <w:color w:val="000000" w:themeColor="text1"/>
                <w:sz w:val="16"/>
                <w:szCs w:val="16"/>
              </w:rPr>
              <w:t>0</w:t>
            </w:r>
            <w:r w:rsidR="009E629C">
              <w:rPr>
                <w:rFonts w:cs="Arial"/>
                <w:b/>
                <w:color w:val="000000" w:themeColor="text1"/>
                <w:sz w:val="16"/>
                <w:szCs w:val="16"/>
              </w:rPr>
              <w:t>*</w:t>
            </w:r>
          </w:p>
        </w:tc>
        <w:tc>
          <w:tcPr>
            <w:tcW w:w="953" w:type="dxa"/>
            <w:vAlign w:val="center"/>
          </w:tcPr>
          <w:p w14:paraId="06DE3266" w14:textId="29B0BD5D" w:rsidR="00173157" w:rsidRPr="007158AB" w:rsidRDefault="00173157" w:rsidP="00B73D86">
            <w:pPr>
              <w:jc w:val="right"/>
              <w:rPr>
                <w:rFonts w:cs="Arial"/>
                <w:b/>
                <w:color w:val="000000" w:themeColor="text1"/>
                <w:sz w:val="16"/>
                <w:szCs w:val="16"/>
                <w:highlight w:val="yellow"/>
              </w:rPr>
            </w:pPr>
            <w:r w:rsidRPr="00B73D86">
              <w:rPr>
                <w:rFonts w:cs="Arial"/>
                <w:b/>
                <w:color w:val="000000" w:themeColor="text1"/>
                <w:sz w:val="16"/>
                <w:szCs w:val="16"/>
              </w:rPr>
              <w:t>1</w:t>
            </w:r>
            <w:r w:rsidR="000F223E" w:rsidRPr="00B73D86">
              <w:rPr>
                <w:rFonts w:cs="Arial"/>
                <w:b/>
                <w:color w:val="000000" w:themeColor="text1"/>
                <w:sz w:val="16"/>
                <w:szCs w:val="16"/>
              </w:rPr>
              <w:t>1</w:t>
            </w:r>
            <w:r w:rsidR="00B73D86" w:rsidRPr="00B73D86">
              <w:rPr>
                <w:rFonts w:cs="Arial"/>
                <w:b/>
                <w:color w:val="000000" w:themeColor="text1"/>
                <w:sz w:val="16"/>
                <w:szCs w:val="16"/>
              </w:rPr>
              <w:t>4</w:t>
            </w:r>
            <w:r w:rsidRPr="00B73D86">
              <w:rPr>
                <w:rFonts w:cs="Arial"/>
                <w:b/>
                <w:color w:val="000000" w:themeColor="text1"/>
                <w:sz w:val="16"/>
                <w:szCs w:val="16"/>
              </w:rPr>
              <w:t>,</w:t>
            </w:r>
            <w:r w:rsidR="00B73D86" w:rsidRPr="00B73D86">
              <w:rPr>
                <w:rFonts w:cs="Arial"/>
                <w:b/>
                <w:color w:val="000000" w:themeColor="text1"/>
                <w:sz w:val="16"/>
                <w:szCs w:val="16"/>
              </w:rPr>
              <w:t>7</w:t>
            </w:r>
          </w:p>
        </w:tc>
        <w:tc>
          <w:tcPr>
            <w:tcW w:w="953" w:type="dxa"/>
            <w:vAlign w:val="center"/>
          </w:tcPr>
          <w:p w14:paraId="15401D8B" w14:textId="5FD14829" w:rsidR="00173157" w:rsidRPr="007158AB" w:rsidRDefault="00173157" w:rsidP="00B73D86">
            <w:pPr>
              <w:jc w:val="right"/>
              <w:rPr>
                <w:rFonts w:cs="Arial"/>
                <w:b/>
                <w:color w:val="000000" w:themeColor="text1"/>
                <w:sz w:val="16"/>
                <w:szCs w:val="16"/>
                <w:highlight w:val="yellow"/>
              </w:rPr>
            </w:pPr>
            <w:r w:rsidRPr="00B73D86">
              <w:rPr>
                <w:rFonts w:cs="Arial"/>
                <w:b/>
                <w:color w:val="000000" w:themeColor="text1"/>
                <w:sz w:val="16"/>
                <w:szCs w:val="16"/>
              </w:rPr>
              <w:t>10</w:t>
            </w:r>
            <w:r w:rsidR="00B73D86" w:rsidRPr="00B73D86">
              <w:rPr>
                <w:rFonts w:cs="Arial"/>
                <w:b/>
                <w:color w:val="000000" w:themeColor="text1"/>
                <w:sz w:val="16"/>
                <w:szCs w:val="16"/>
              </w:rPr>
              <w:t>1</w:t>
            </w:r>
            <w:r w:rsidRPr="00B73D86">
              <w:rPr>
                <w:rFonts w:cs="Arial"/>
                <w:b/>
                <w:color w:val="000000" w:themeColor="text1"/>
                <w:sz w:val="16"/>
                <w:szCs w:val="16"/>
              </w:rPr>
              <w:t>,</w:t>
            </w:r>
            <w:r w:rsidR="00B73D86" w:rsidRPr="00B73D86">
              <w:rPr>
                <w:rFonts w:cs="Arial"/>
                <w:b/>
                <w:color w:val="000000" w:themeColor="text1"/>
                <w:sz w:val="16"/>
                <w:szCs w:val="16"/>
              </w:rPr>
              <w:t>4</w:t>
            </w:r>
          </w:p>
        </w:tc>
        <w:tc>
          <w:tcPr>
            <w:tcW w:w="953" w:type="dxa"/>
            <w:vAlign w:val="center"/>
          </w:tcPr>
          <w:p w14:paraId="57BA1099" w14:textId="3EE37A37" w:rsidR="00173157" w:rsidRPr="007158AB" w:rsidRDefault="00173157" w:rsidP="00B73D86">
            <w:pPr>
              <w:jc w:val="right"/>
              <w:rPr>
                <w:rFonts w:cs="Arial"/>
                <w:b/>
                <w:color w:val="000000" w:themeColor="text1"/>
                <w:sz w:val="16"/>
                <w:szCs w:val="16"/>
                <w:highlight w:val="yellow"/>
              </w:rPr>
            </w:pPr>
            <w:r w:rsidRPr="00B73D86">
              <w:rPr>
                <w:rFonts w:cs="Arial"/>
                <w:b/>
                <w:color w:val="000000" w:themeColor="text1"/>
                <w:sz w:val="16"/>
                <w:szCs w:val="16"/>
              </w:rPr>
              <w:t>1</w:t>
            </w:r>
            <w:r w:rsidR="00B73D86" w:rsidRPr="00B73D86">
              <w:rPr>
                <w:rFonts w:cs="Arial"/>
                <w:b/>
                <w:color w:val="000000" w:themeColor="text1"/>
                <w:sz w:val="16"/>
                <w:szCs w:val="16"/>
              </w:rPr>
              <w:t>11</w:t>
            </w:r>
            <w:r w:rsidRPr="00B73D86">
              <w:rPr>
                <w:rFonts w:cs="Arial"/>
                <w:b/>
                <w:color w:val="000000" w:themeColor="text1"/>
                <w:sz w:val="16"/>
                <w:szCs w:val="16"/>
              </w:rPr>
              <w:t>,</w:t>
            </w:r>
            <w:r w:rsidR="00B73D86" w:rsidRPr="00B73D86">
              <w:rPr>
                <w:rFonts w:cs="Arial"/>
                <w:b/>
                <w:color w:val="000000" w:themeColor="text1"/>
                <w:sz w:val="16"/>
                <w:szCs w:val="16"/>
              </w:rPr>
              <w:t>5</w:t>
            </w:r>
          </w:p>
        </w:tc>
        <w:tc>
          <w:tcPr>
            <w:tcW w:w="1121" w:type="dxa"/>
            <w:vAlign w:val="center"/>
          </w:tcPr>
          <w:p w14:paraId="181B92C7" w14:textId="32744C31" w:rsidR="00173157" w:rsidRPr="007158AB" w:rsidRDefault="00FA0F12" w:rsidP="00B73D86">
            <w:pPr>
              <w:jc w:val="right"/>
              <w:rPr>
                <w:rFonts w:cs="Arial"/>
                <w:b/>
                <w:color w:val="000000" w:themeColor="text1"/>
                <w:sz w:val="16"/>
                <w:szCs w:val="16"/>
                <w:highlight w:val="yellow"/>
              </w:rPr>
            </w:pPr>
            <w:r w:rsidRPr="00B73D86">
              <w:rPr>
                <w:rFonts w:cs="Arial"/>
                <w:b/>
                <w:color w:val="000000" w:themeColor="text1"/>
                <w:sz w:val="16"/>
                <w:szCs w:val="16"/>
              </w:rPr>
              <w:t>1</w:t>
            </w:r>
            <w:r w:rsidR="00E21449" w:rsidRPr="00B73D86">
              <w:rPr>
                <w:rFonts w:cs="Arial"/>
                <w:b/>
                <w:color w:val="000000" w:themeColor="text1"/>
                <w:sz w:val="16"/>
                <w:szCs w:val="16"/>
              </w:rPr>
              <w:t>1</w:t>
            </w:r>
            <w:r w:rsidR="00190708" w:rsidRPr="00B73D86">
              <w:rPr>
                <w:rFonts w:cs="Arial"/>
                <w:b/>
                <w:color w:val="000000" w:themeColor="text1"/>
                <w:sz w:val="16"/>
                <w:szCs w:val="16"/>
              </w:rPr>
              <w:t>1</w:t>
            </w:r>
            <w:r w:rsidRPr="00B73D86">
              <w:rPr>
                <w:rFonts w:cs="Arial"/>
                <w:b/>
                <w:color w:val="000000" w:themeColor="text1"/>
                <w:sz w:val="16"/>
                <w:szCs w:val="16"/>
              </w:rPr>
              <w:t>,</w:t>
            </w:r>
            <w:r w:rsidR="00B73D86" w:rsidRPr="00B73D86">
              <w:rPr>
                <w:rFonts w:cs="Arial"/>
                <w:b/>
                <w:color w:val="000000" w:themeColor="text1"/>
                <w:sz w:val="16"/>
                <w:szCs w:val="16"/>
              </w:rPr>
              <w:t>9</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49B29158" w:rsidR="00173157" w:rsidRPr="007158AB" w:rsidRDefault="00173157" w:rsidP="00DE5025">
            <w:pPr>
              <w:jc w:val="right"/>
              <w:rPr>
                <w:rFonts w:cs="Arial"/>
                <w:color w:val="000000" w:themeColor="text1"/>
                <w:sz w:val="16"/>
                <w:szCs w:val="16"/>
                <w:highlight w:val="yellow"/>
              </w:rPr>
            </w:pPr>
            <w:r w:rsidRPr="00DE5025">
              <w:rPr>
                <w:rFonts w:cs="Arial"/>
                <w:color w:val="000000" w:themeColor="text1"/>
                <w:sz w:val="16"/>
                <w:szCs w:val="16"/>
              </w:rPr>
              <w:t>10</w:t>
            </w:r>
            <w:r w:rsidR="00DE5025" w:rsidRPr="00DE5025">
              <w:rPr>
                <w:rFonts w:cs="Arial"/>
                <w:color w:val="000000" w:themeColor="text1"/>
                <w:sz w:val="16"/>
                <w:szCs w:val="16"/>
              </w:rPr>
              <w:t>1</w:t>
            </w:r>
            <w:r w:rsidRPr="00DE5025">
              <w:rPr>
                <w:rFonts w:cs="Arial"/>
                <w:color w:val="000000" w:themeColor="text1"/>
                <w:sz w:val="16"/>
                <w:szCs w:val="16"/>
              </w:rPr>
              <w:t>,</w:t>
            </w:r>
            <w:r w:rsidR="00DE5025" w:rsidRPr="00DE5025">
              <w:rPr>
                <w:rFonts w:cs="Arial"/>
                <w:color w:val="000000" w:themeColor="text1"/>
                <w:sz w:val="16"/>
                <w:szCs w:val="16"/>
              </w:rPr>
              <w:t>0</w:t>
            </w:r>
            <w:r w:rsidR="00847B86">
              <w:rPr>
                <w:rFonts w:cs="Arial"/>
                <w:color w:val="000000" w:themeColor="text1"/>
                <w:sz w:val="16"/>
                <w:szCs w:val="16"/>
              </w:rPr>
              <w:t>*</w:t>
            </w:r>
          </w:p>
        </w:tc>
        <w:tc>
          <w:tcPr>
            <w:tcW w:w="953" w:type="dxa"/>
            <w:vAlign w:val="center"/>
          </w:tcPr>
          <w:p w14:paraId="115618DE" w14:textId="240740B5" w:rsidR="00173157" w:rsidRPr="007158AB" w:rsidRDefault="00173157" w:rsidP="00DE5025">
            <w:pPr>
              <w:jc w:val="right"/>
              <w:rPr>
                <w:rFonts w:cs="Arial"/>
                <w:color w:val="000000" w:themeColor="text1"/>
                <w:sz w:val="16"/>
                <w:szCs w:val="16"/>
                <w:highlight w:val="yellow"/>
              </w:rPr>
            </w:pPr>
            <w:r w:rsidRPr="00DE5025">
              <w:rPr>
                <w:rFonts w:cs="Arial"/>
                <w:color w:val="000000" w:themeColor="text1"/>
                <w:sz w:val="16"/>
                <w:szCs w:val="16"/>
              </w:rPr>
              <w:t>1</w:t>
            </w:r>
            <w:r w:rsidR="00FB42E5" w:rsidRPr="00DE5025">
              <w:rPr>
                <w:rFonts w:cs="Arial"/>
                <w:color w:val="000000" w:themeColor="text1"/>
                <w:sz w:val="16"/>
                <w:szCs w:val="16"/>
              </w:rPr>
              <w:t>1</w:t>
            </w:r>
            <w:r w:rsidR="00DE5025" w:rsidRPr="00DE5025">
              <w:rPr>
                <w:rFonts w:cs="Arial"/>
                <w:color w:val="000000" w:themeColor="text1"/>
                <w:sz w:val="16"/>
                <w:szCs w:val="16"/>
              </w:rPr>
              <w:t>5</w:t>
            </w:r>
            <w:r w:rsidRPr="00DE5025">
              <w:rPr>
                <w:rFonts w:cs="Arial"/>
                <w:color w:val="000000" w:themeColor="text1"/>
                <w:sz w:val="16"/>
                <w:szCs w:val="16"/>
              </w:rPr>
              <w:t>,</w:t>
            </w:r>
            <w:r w:rsidR="00DE5025" w:rsidRPr="00DE5025">
              <w:rPr>
                <w:rFonts w:cs="Arial"/>
                <w:color w:val="000000" w:themeColor="text1"/>
                <w:sz w:val="16"/>
                <w:szCs w:val="16"/>
              </w:rPr>
              <w:t>0</w:t>
            </w:r>
            <w:r w:rsidR="009E629C">
              <w:rPr>
                <w:rFonts w:cs="Arial"/>
                <w:color w:val="000000" w:themeColor="text1"/>
                <w:sz w:val="16"/>
                <w:szCs w:val="16"/>
              </w:rPr>
              <w:t>*</w:t>
            </w:r>
          </w:p>
        </w:tc>
        <w:tc>
          <w:tcPr>
            <w:tcW w:w="953" w:type="dxa"/>
            <w:vAlign w:val="center"/>
          </w:tcPr>
          <w:p w14:paraId="2F04C0C2" w14:textId="03118C4E" w:rsidR="00173157" w:rsidRPr="007158AB" w:rsidRDefault="00173157" w:rsidP="00DE5025">
            <w:pPr>
              <w:jc w:val="right"/>
              <w:rPr>
                <w:rFonts w:cs="Arial"/>
                <w:color w:val="000000" w:themeColor="text1"/>
                <w:sz w:val="16"/>
                <w:szCs w:val="16"/>
                <w:highlight w:val="yellow"/>
              </w:rPr>
            </w:pPr>
            <w:r w:rsidRPr="00DE5025">
              <w:rPr>
                <w:rFonts w:cs="Arial"/>
                <w:color w:val="000000" w:themeColor="text1"/>
                <w:sz w:val="16"/>
                <w:szCs w:val="16"/>
              </w:rPr>
              <w:t>1</w:t>
            </w:r>
            <w:r w:rsidR="00B138D5" w:rsidRPr="00DE5025">
              <w:rPr>
                <w:rFonts w:cs="Arial"/>
                <w:color w:val="000000" w:themeColor="text1"/>
                <w:sz w:val="16"/>
                <w:szCs w:val="16"/>
              </w:rPr>
              <w:t>1</w:t>
            </w:r>
            <w:r w:rsidR="00DE5025" w:rsidRPr="00DE5025">
              <w:rPr>
                <w:rFonts w:cs="Arial"/>
                <w:color w:val="000000" w:themeColor="text1"/>
                <w:sz w:val="16"/>
                <w:szCs w:val="16"/>
              </w:rPr>
              <w:t>5</w:t>
            </w:r>
            <w:r w:rsidRPr="00DE5025">
              <w:rPr>
                <w:rFonts w:cs="Arial"/>
                <w:color w:val="000000" w:themeColor="text1"/>
                <w:sz w:val="16"/>
                <w:szCs w:val="16"/>
              </w:rPr>
              <w:t>,</w:t>
            </w:r>
            <w:r w:rsidR="00CE635B" w:rsidRPr="00DE5025">
              <w:rPr>
                <w:rFonts w:cs="Arial"/>
                <w:color w:val="000000" w:themeColor="text1"/>
                <w:sz w:val="16"/>
                <w:szCs w:val="16"/>
              </w:rPr>
              <w:t>9</w:t>
            </w:r>
          </w:p>
        </w:tc>
        <w:tc>
          <w:tcPr>
            <w:tcW w:w="953" w:type="dxa"/>
            <w:vAlign w:val="center"/>
          </w:tcPr>
          <w:p w14:paraId="6463B096" w14:textId="4656D9E9" w:rsidR="00173157" w:rsidRPr="007158AB" w:rsidRDefault="00173157" w:rsidP="00B57F0A">
            <w:pPr>
              <w:jc w:val="right"/>
              <w:rPr>
                <w:rFonts w:cs="Arial"/>
                <w:color w:val="000000" w:themeColor="text1"/>
                <w:sz w:val="16"/>
                <w:szCs w:val="16"/>
                <w:highlight w:val="yellow"/>
              </w:rPr>
            </w:pPr>
            <w:r w:rsidRPr="00B57F0A">
              <w:rPr>
                <w:rFonts w:cs="Arial"/>
                <w:color w:val="000000" w:themeColor="text1"/>
                <w:sz w:val="16"/>
                <w:szCs w:val="16"/>
              </w:rPr>
              <w:t>10</w:t>
            </w:r>
            <w:r w:rsidR="00B57F0A" w:rsidRPr="00B57F0A">
              <w:rPr>
                <w:rFonts w:cs="Arial"/>
                <w:color w:val="000000" w:themeColor="text1"/>
                <w:sz w:val="16"/>
                <w:szCs w:val="16"/>
              </w:rPr>
              <w:t>1</w:t>
            </w:r>
            <w:r w:rsidRPr="00B57F0A">
              <w:rPr>
                <w:rFonts w:cs="Arial"/>
                <w:color w:val="000000" w:themeColor="text1"/>
                <w:sz w:val="16"/>
                <w:szCs w:val="16"/>
              </w:rPr>
              <w:t>,</w:t>
            </w:r>
            <w:r w:rsidR="00B57F0A" w:rsidRPr="00B57F0A">
              <w:rPr>
                <w:rFonts w:cs="Arial"/>
                <w:color w:val="000000" w:themeColor="text1"/>
                <w:sz w:val="16"/>
                <w:szCs w:val="16"/>
              </w:rPr>
              <w:t>5</w:t>
            </w:r>
          </w:p>
        </w:tc>
        <w:tc>
          <w:tcPr>
            <w:tcW w:w="953" w:type="dxa"/>
            <w:vAlign w:val="center"/>
          </w:tcPr>
          <w:p w14:paraId="5F7A49B9" w14:textId="12692745" w:rsidR="00173157" w:rsidRPr="007158AB" w:rsidRDefault="00173157" w:rsidP="00B57F0A">
            <w:pPr>
              <w:jc w:val="right"/>
              <w:rPr>
                <w:rFonts w:cs="Arial"/>
                <w:color w:val="000000" w:themeColor="text1"/>
                <w:sz w:val="16"/>
                <w:szCs w:val="16"/>
                <w:highlight w:val="yellow"/>
              </w:rPr>
            </w:pPr>
            <w:r w:rsidRPr="00B57F0A">
              <w:rPr>
                <w:rFonts w:cs="Arial"/>
                <w:color w:val="000000" w:themeColor="text1"/>
                <w:sz w:val="16"/>
                <w:szCs w:val="16"/>
              </w:rPr>
              <w:t>1</w:t>
            </w:r>
            <w:r w:rsidR="00CE635B" w:rsidRPr="00B57F0A">
              <w:rPr>
                <w:rFonts w:cs="Arial"/>
                <w:color w:val="000000" w:themeColor="text1"/>
                <w:sz w:val="16"/>
                <w:szCs w:val="16"/>
              </w:rPr>
              <w:t>1</w:t>
            </w:r>
            <w:r w:rsidR="00B57F0A" w:rsidRPr="00B57F0A">
              <w:rPr>
                <w:rFonts w:cs="Arial"/>
                <w:color w:val="000000" w:themeColor="text1"/>
                <w:sz w:val="16"/>
                <w:szCs w:val="16"/>
              </w:rPr>
              <w:t>2</w:t>
            </w:r>
            <w:r w:rsidRPr="00B57F0A">
              <w:rPr>
                <w:rFonts w:cs="Arial"/>
                <w:color w:val="000000" w:themeColor="text1"/>
                <w:sz w:val="16"/>
                <w:szCs w:val="16"/>
              </w:rPr>
              <w:t>,</w:t>
            </w:r>
            <w:r w:rsidR="00B57F0A" w:rsidRPr="00B57F0A">
              <w:rPr>
                <w:rFonts w:cs="Arial"/>
                <w:color w:val="000000" w:themeColor="text1"/>
                <w:sz w:val="16"/>
                <w:szCs w:val="16"/>
              </w:rPr>
              <w:t>6</w:t>
            </w:r>
          </w:p>
        </w:tc>
        <w:tc>
          <w:tcPr>
            <w:tcW w:w="1121" w:type="dxa"/>
            <w:vAlign w:val="center"/>
          </w:tcPr>
          <w:p w14:paraId="716B393D" w14:textId="723545BC" w:rsidR="00173157" w:rsidRPr="007158AB" w:rsidRDefault="00173157" w:rsidP="00F426EC">
            <w:pPr>
              <w:jc w:val="right"/>
              <w:rPr>
                <w:rFonts w:cs="Arial"/>
                <w:color w:val="000000" w:themeColor="text1"/>
                <w:sz w:val="16"/>
                <w:szCs w:val="16"/>
                <w:highlight w:val="yellow"/>
              </w:rPr>
            </w:pPr>
            <w:r w:rsidRPr="00F426EC">
              <w:rPr>
                <w:rFonts w:cs="Arial"/>
                <w:color w:val="000000" w:themeColor="text1"/>
                <w:sz w:val="16"/>
                <w:szCs w:val="16"/>
              </w:rPr>
              <w:t>1</w:t>
            </w:r>
            <w:r w:rsidR="00FB42E5" w:rsidRPr="00F426EC">
              <w:rPr>
                <w:rFonts w:cs="Arial"/>
                <w:color w:val="000000" w:themeColor="text1"/>
                <w:sz w:val="16"/>
                <w:szCs w:val="16"/>
              </w:rPr>
              <w:t>1</w:t>
            </w:r>
            <w:r w:rsidR="00CE635B" w:rsidRPr="00F426EC">
              <w:rPr>
                <w:rFonts w:cs="Arial"/>
                <w:color w:val="000000" w:themeColor="text1"/>
                <w:sz w:val="16"/>
                <w:szCs w:val="16"/>
              </w:rPr>
              <w:t>2</w:t>
            </w:r>
            <w:r w:rsidRPr="00F426EC">
              <w:rPr>
                <w:rFonts w:cs="Arial"/>
                <w:color w:val="000000" w:themeColor="text1"/>
                <w:sz w:val="16"/>
                <w:szCs w:val="16"/>
              </w:rPr>
              <w:t>,</w:t>
            </w:r>
            <w:r w:rsidR="00F426EC" w:rsidRPr="00F426EC">
              <w:rPr>
                <w:rFonts w:cs="Arial"/>
                <w:color w:val="000000" w:themeColor="text1"/>
                <w:sz w:val="16"/>
                <w:szCs w:val="16"/>
              </w:rPr>
              <w:t>7</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0BA4123A" w:rsidR="00173157" w:rsidRPr="007158AB" w:rsidRDefault="00173157" w:rsidP="00447F94">
            <w:pPr>
              <w:jc w:val="right"/>
              <w:rPr>
                <w:rFonts w:cs="Arial"/>
                <w:color w:val="000000" w:themeColor="text1"/>
                <w:sz w:val="16"/>
                <w:szCs w:val="16"/>
                <w:highlight w:val="yellow"/>
              </w:rPr>
            </w:pPr>
            <w:r w:rsidRPr="00447F94">
              <w:rPr>
                <w:rFonts w:cs="Arial"/>
                <w:color w:val="000000" w:themeColor="text1"/>
                <w:sz w:val="16"/>
                <w:szCs w:val="16"/>
              </w:rPr>
              <w:t>10</w:t>
            </w:r>
            <w:r w:rsidR="001A3E19" w:rsidRPr="00447F94">
              <w:rPr>
                <w:rFonts w:cs="Arial"/>
                <w:color w:val="000000" w:themeColor="text1"/>
                <w:sz w:val="16"/>
                <w:szCs w:val="16"/>
              </w:rPr>
              <w:t>1</w:t>
            </w:r>
            <w:r w:rsidRPr="00447F94">
              <w:rPr>
                <w:rFonts w:cs="Arial"/>
                <w:color w:val="000000" w:themeColor="text1"/>
                <w:sz w:val="16"/>
                <w:szCs w:val="16"/>
              </w:rPr>
              <w:t>,</w:t>
            </w:r>
            <w:r w:rsidR="00447F94" w:rsidRPr="00447F94">
              <w:rPr>
                <w:rFonts w:cs="Arial"/>
                <w:color w:val="000000" w:themeColor="text1"/>
                <w:sz w:val="16"/>
                <w:szCs w:val="16"/>
              </w:rPr>
              <w:t>1</w:t>
            </w:r>
            <w:r w:rsidR="00847B86">
              <w:rPr>
                <w:rFonts w:cs="Arial"/>
                <w:color w:val="000000" w:themeColor="text1"/>
                <w:sz w:val="16"/>
                <w:szCs w:val="16"/>
              </w:rPr>
              <w:t>*</w:t>
            </w:r>
          </w:p>
        </w:tc>
        <w:tc>
          <w:tcPr>
            <w:tcW w:w="953" w:type="dxa"/>
            <w:shd w:val="clear" w:color="auto" w:fill="auto"/>
            <w:vAlign w:val="center"/>
          </w:tcPr>
          <w:p w14:paraId="5D8ADED9" w14:textId="337FFC1A" w:rsidR="00173157" w:rsidRPr="007158AB" w:rsidRDefault="00173157" w:rsidP="000B68A7">
            <w:pPr>
              <w:jc w:val="right"/>
              <w:rPr>
                <w:rFonts w:cs="Arial"/>
                <w:color w:val="000000" w:themeColor="text1"/>
                <w:sz w:val="16"/>
                <w:szCs w:val="16"/>
                <w:highlight w:val="yellow"/>
              </w:rPr>
            </w:pPr>
            <w:r w:rsidRPr="000B68A7">
              <w:rPr>
                <w:rFonts w:cs="Arial"/>
                <w:color w:val="000000" w:themeColor="text1"/>
                <w:sz w:val="16"/>
                <w:szCs w:val="16"/>
              </w:rPr>
              <w:t>1</w:t>
            </w:r>
            <w:r w:rsidR="00552CEE" w:rsidRPr="000B68A7">
              <w:rPr>
                <w:rFonts w:cs="Arial"/>
                <w:color w:val="000000" w:themeColor="text1"/>
                <w:sz w:val="16"/>
                <w:szCs w:val="16"/>
              </w:rPr>
              <w:t>1</w:t>
            </w:r>
            <w:r w:rsidR="000B68A7" w:rsidRPr="000B68A7">
              <w:rPr>
                <w:rFonts w:cs="Arial"/>
                <w:color w:val="000000" w:themeColor="text1"/>
                <w:sz w:val="16"/>
                <w:szCs w:val="16"/>
              </w:rPr>
              <w:t>4</w:t>
            </w:r>
            <w:r w:rsidRPr="000B68A7">
              <w:rPr>
                <w:rFonts w:cs="Arial"/>
                <w:color w:val="000000" w:themeColor="text1"/>
                <w:sz w:val="16"/>
                <w:szCs w:val="16"/>
              </w:rPr>
              <w:t>,</w:t>
            </w:r>
            <w:r w:rsidR="000B68A7" w:rsidRPr="000B68A7">
              <w:rPr>
                <w:rFonts w:cs="Arial"/>
                <w:color w:val="000000" w:themeColor="text1"/>
                <w:sz w:val="16"/>
                <w:szCs w:val="16"/>
              </w:rPr>
              <w:t>2</w:t>
            </w:r>
            <w:r w:rsidR="009E629C">
              <w:rPr>
                <w:rFonts w:cs="Arial"/>
                <w:color w:val="000000" w:themeColor="text1"/>
                <w:sz w:val="16"/>
                <w:szCs w:val="16"/>
              </w:rPr>
              <w:t>*</w:t>
            </w:r>
          </w:p>
        </w:tc>
        <w:tc>
          <w:tcPr>
            <w:tcW w:w="953" w:type="dxa"/>
            <w:shd w:val="clear" w:color="auto" w:fill="auto"/>
            <w:vAlign w:val="center"/>
          </w:tcPr>
          <w:p w14:paraId="33941FDF" w14:textId="2A92C75C" w:rsidR="00173157" w:rsidRPr="007158AB" w:rsidRDefault="00173157" w:rsidP="000672A9">
            <w:pPr>
              <w:jc w:val="right"/>
              <w:rPr>
                <w:rFonts w:cs="Arial"/>
                <w:color w:val="000000" w:themeColor="text1"/>
                <w:sz w:val="16"/>
                <w:szCs w:val="16"/>
                <w:highlight w:val="yellow"/>
              </w:rPr>
            </w:pPr>
            <w:r w:rsidRPr="000672A9">
              <w:rPr>
                <w:rFonts w:cs="Arial"/>
                <w:color w:val="000000" w:themeColor="text1"/>
                <w:sz w:val="16"/>
                <w:szCs w:val="16"/>
              </w:rPr>
              <w:t>1</w:t>
            </w:r>
            <w:r w:rsidR="00266582" w:rsidRPr="000672A9">
              <w:rPr>
                <w:rFonts w:cs="Arial"/>
                <w:color w:val="000000" w:themeColor="text1"/>
                <w:sz w:val="16"/>
                <w:szCs w:val="16"/>
              </w:rPr>
              <w:t>1</w:t>
            </w:r>
            <w:r w:rsidR="000672A9" w:rsidRPr="000672A9">
              <w:rPr>
                <w:rFonts w:cs="Arial"/>
                <w:color w:val="000000" w:themeColor="text1"/>
                <w:sz w:val="16"/>
                <w:szCs w:val="16"/>
              </w:rPr>
              <w:t>5</w:t>
            </w:r>
            <w:r w:rsidRPr="000672A9">
              <w:rPr>
                <w:rFonts w:cs="Arial"/>
                <w:color w:val="000000" w:themeColor="text1"/>
                <w:sz w:val="16"/>
                <w:szCs w:val="16"/>
              </w:rPr>
              <w:t>,</w:t>
            </w:r>
            <w:r w:rsidR="000672A9" w:rsidRPr="000672A9">
              <w:rPr>
                <w:rFonts w:cs="Arial"/>
                <w:color w:val="000000" w:themeColor="text1"/>
                <w:sz w:val="16"/>
                <w:szCs w:val="16"/>
              </w:rPr>
              <w:t>1</w:t>
            </w:r>
          </w:p>
        </w:tc>
        <w:tc>
          <w:tcPr>
            <w:tcW w:w="953" w:type="dxa"/>
            <w:shd w:val="clear" w:color="auto" w:fill="auto"/>
            <w:vAlign w:val="center"/>
          </w:tcPr>
          <w:p w14:paraId="54977D36" w14:textId="7BF1CEF2" w:rsidR="00173157" w:rsidRPr="007158AB" w:rsidRDefault="00173157" w:rsidP="00B61702">
            <w:pPr>
              <w:jc w:val="right"/>
              <w:rPr>
                <w:rFonts w:cs="Arial"/>
                <w:color w:val="000000" w:themeColor="text1"/>
                <w:sz w:val="16"/>
                <w:szCs w:val="16"/>
                <w:highlight w:val="yellow"/>
              </w:rPr>
            </w:pPr>
            <w:r w:rsidRPr="00B61702">
              <w:rPr>
                <w:rFonts w:cs="Arial"/>
                <w:color w:val="000000" w:themeColor="text1"/>
                <w:sz w:val="16"/>
                <w:szCs w:val="16"/>
              </w:rPr>
              <w:t>10</w:t>
            </w:r>
            <w:r w:rsidR="00B61702" w:rsidRPr="00B61702">
              <w:rPr>
                <w:rFonts w:cs="Arial"/>
                <w:color w:val="000000" w:themeColor="text1"/>
                <w:sz w:val="16"/>
                <w:szCs w:val="16"/>
              </w:rPr>
              <w:t>1</w:t>
            </w:r>
            <w:r w:rsidRPr="00B61702">
              <w:rPr>
                <w:rFonts w:cs="Arial"/>
                <w:color w:val="000000" w:themeColor="text1"/>
                <w:sz w:val="16"/>
                <w:szCs w:val="16"/>
              </w:rPr>
              <w:t>,</w:t>
            </w:r>
            <w:r w:rsidR="00B61702" w:rsidRPr="00B61702">
              <w:rPr>
                <w:rFonts w:cs="Arial"/>
                <w:color w:val="000000" w:themeColor="text1"/>
                <w:sz w:val="16"/>
                <w:szCs w:val="16"/>
              </w:rPr>
              <w:t>5</w:t>
            </w:r>
          </w:p>
        </w:tc>
        <w:tc>
          <w:tcPr>
            <w:tcW w:w="953" w:type="dxa"/>
            <w:shd w:val="clear" w:color="auto" w:fill="auto"/>
            <w:vAlign w:val="center"/>
          </w:tcPr>
          <w:p w14:paraId="52AB5A3B" w14:textId="4E95A082" w:rsidR="00173157" w:rsidRPr="007158AB" w:rsidRDefault="00173157" w:rsidP="00B61702">
            <w:pPr>
              <w:jc w:val="right"/>
              <w:rPr>
                <w:rFonts w:cs="Arial"/>
                <w:color w:val="000000" w:themeColor="text1"/>
                <w:sz w:val="16"/>
                <w:szCs w:val="16"/>
                <w:highlight w:val="yellow"/>
              </w:rPr>
            </w:pPr>
            <w:r w:rsidRPr="00B61702">
              <w:rPr>
                <w:rFonts w:cs="Arial"/>
                <w:color w:val="000000" w:themeColor="text1"/>
                <w:sz w:val="16"/>
                <w:szCs w:val="16"/>
              </w:rPr>
              <w:t>1</w:t>
            </w:r>
            <w:r w:rsidR="0086781C" w:rsidRPr="00B61702">
              <w:rPr>
                <w:rFonts w:cs="Arial"/>
                <w:color w:val="000000" w:themeColor="text1"/>
                <w:sz w:val="16"/>
                <w:szCs w:val="16"/>
              </w:rPr>
              <w:t>1</w:t>
            </w:r>
            <w:r w:rsidR="00B61702" w:rsidRPr="00B61702">
              <w:rPr>
                <w:rFonts w:cs="Arial"/>
                <w:color w:val="000000" w:themeColor="text1"/>
                <w:sz w:val="16"/>
                <w:szCs w:val="16"/>
              </w:rPr>
              <w:t>1</w:t>
            </w:r>
            <w:r w:rsidRPr="00B61702">
              <w:rPr>
                <w:rFonts w:cs="Arial"/>
                <w:color w:val="000000" w:themeColor="text1"/>
                <w:sz w:val="16"/>
                <w:szCs w:val="16"/>
              </w:rPr>
              <w:t>,</w:t>
            </w:r>
            <w:r w:rsidR="00B61702" w:rsidRPr="00B61702">
              <w:rPr>
                <w:rFonts w:cs="Arial"/>
                <w:color w:val="000000" w:themeColor="text1"/>
                <w:sz w:val="16"/>
                <w:szCs w:val="16"/>
              </w:rPr>
              <w:t>9</w:t>
            </w:r>
          </w:p>
        </w:tc>
        <w:tc>
          <w:tcPr>
            <w:tcW w:w="1121" w:type="dxa"/>
            <w:shd w:val="clear" w:color="auto" w:fill="auto"/>
            <w:vAlign w:val="center"/>
          </w:tcPr>
          <w:p w14:paraId="12B16C91" w14:textId="7FD70172" w:rsidR="00173157" w:rsidRPr="007158AB" w:rsidRDefault="00173157" w:rsidP="00B61702">
            <w:pPr>
              <w:jc w:val="right"/>
              <w:rPr>
                <w:rFonts w:cs="Arial"/>
                <w:color w:val="000000" w:themeColor="text1"/>
                <w:sz w:val="16"/>
                <w:szCs w:val="16"/>
                <w:highlight w:val="yellow"/>
              </w:rPr>
            </w:pPr>
            <w:r w:rsidRPr="00B61702">
              <w:rPr>
                <w:rFonts w:cs="Arial"/>
                <w:color w:val="000000" w:themeColor="text1"/>
                <w:sz w:val="16"/>
                <w:szCs w:val="16"/>
              </w:rPr>
              <w:t>1</w:t>
            </w:r>
            <w:r w:rsidR="00552CEE" w:rsidRPr="00B61702">
              <w:rPr>
                <w:rFonts w:cs="Arial"/>
                <w:color w:val="000000" w:themeColor="text1"/>
                <w:sz w:val="16"/>
                <w:szCs w:val="16"/>
              </w:rPr>
              <w:t>1</w:t>
            </w:r>
            <w:r w:rsidR="00B61702" w:rsidRPr="00B61702">
              <w:rPr>
                <w:rFonts w:cs="Arial"/>
                <w:color w:val="000000" w:themeColor="text1"/>
                <w:sz w:val="16"/>
                <w:szCs w:val="16"/>
              </w:rPr>
              <w:t>2</w:t>
            </w:r>
            <w:r w:rsidRPr="00B61702">
              <w:rPr>
                <w:rFonts w:cs="Arial"/>
                <w:color w:val="000000" w:themeColor="text1"/>
                <w:sz w:val="16"/>
                <w:szCs w:val="16"/>
              </w:rPr>
              <w:t>,</w:t>
            </w:r>
            <w:r w:rsidR="00B61702" w:rsidRPr="00B61702">
              <w:rPr>
                <w:rFonts w:cs="Arial"/>
                <w:color w:val="000000" w:themeColor="text1"/>
                <w:sz w:val="16"/>
                <w:szCs w:val="16"/>
              </w:rPr>
              <w:t>1</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305BFD9C" w:rsidR="00173157" w:rsidRPr="007158AB" w:rsidRDefault="00173157" w:rsidP="006F2230">
            <w:pPr>
              <w:jc w:val="right"/>
              <w:rPr>
                <w:rFonts w:cs="Arial"/>
                <w:color w:val="000000" w:themeColor="text1"/>
                <w:sz w:val="16"/>
                <w:szCs w:val="16"/>
                <w:highlight w:val="yellow"/>
              </w:rPr>
            </w:pPr>
            <w:r w:rsidRPr="006F2230">
              <w:rPr>
                <w:rFonts w:cs="Arial"/>
                <w:color w:val="000000" w:themeColor="text1"/>
                <w:sz w:val="16"/>
                <w:szCs w:val="16"/>
              </w:rPr>
              <w:t>10</w:t>
            </w:r>
            <w:r w:rsidR="006F2230" w:rsidRPr="006F2230">
              <w:rPr>
                <w:rFonts w:cs="Arial"/>
                <w:color w:val="000000" w:themeColor="text1"/>
                <w:sz w:val="16"/>
                <w:szCs w:val="16"/>
              </w:rPr>
              <w:t>1</w:t>
            </w:r>
            <w:r w:rsidRPr="006F2230">
              <w:rPr>
                <w:rFonts w:cs="Arial"/>
                <w:color w:val="000000" w:themeColor="text1"/>
                <w:sz w:val="16"/>
                <w:szCs w:val="16"/>
              </w:rPr>
              <w:t>,</w:t>
            </w:r>
            <w:r w:rsidR="006F2230" w:rsidRPr="006F2230">
              <w:rPr>
                <w:rFonts w:cs="Arial"/>
                <w:color w:val="000000" w:themeColor="text1"/>
                <w:sz w:val="16"/>
                <w:szCs w:val="16"/>
              </w:rPr>
              <w:t>0</w:t>
            </w:r>
            <w:r w:rsidR="00847B86">
              <w:rPr>
                <w:rFonts w:cs="Arial"/>
                <w:color w:val="000000" w:themeColor="text1"/>
                <w:sz w:val="16"/>
                <w:szCs w:val="16"/>
              </w:rPr>
              <w:t>*</w:t>
            </w:r>
          </w:p>
        </w:tc>
        <w:tc>
          <w:tcPr>
            <w:tcW w:w="953" w:type="dxa"/>
            <w:vAlign w:val="center"/>
          </w:tcPr>
          <w:p w14:paraId="13BFD69B" w14:textId="4FF744D7" w:rsidR="00173157" w:rsidRPr="007158AB" w:rsidRDefault="00173157" w:rsidP="009C3C46">
            <w:pPr>
              <w:jc w:val="right"/>
              <w:rPr>
                <w:rFonts w:cs="Arial"/>
                <w:color w:val="000000" w:themeColor="text1"/>
                <w:sz w:val="16"/>
                <w:szCs w:val="16"/>
                <w:highlight w:val="yellow"/>
              </w:rPr>
            </w:pPr>
            <w:r w:rsidRPr="009C3C46">
              <w:rPr>
                <w:rFonts w:cs="Arial"/>
                <w:color w:val="000000" w:themeColor="text1"/>
                <w:sz w:val="16"/>
                <w:szCs w:val="16"/>
              </w:rPr>
              <w:t>1</w:t>
            </w:r>
            <w:r w:rsidR="00624A41" w:rsidRPr="009C3C46">
              <w:rPr>
                <w:rFonts w:cs="Arial"/>
                <w:color w:val="000000" w:themeColor="text1"/>
                <w:sz w:val="16"/>
                <w:szCs w:val="16"/>
              </w:rPr>
              <w:t>1</w:t>
            </w:r>
            <w:r w:rsidR="009C3C46" w:rsidRPr="009C3C46">
              <w:rPr>
                <w:rFonts w:cs="Arial"/>
                <w:color w:val="000000" w:themeColor="text1"/>
                <w:sz w:val="16"/>
                <w:szCs w:val="16"/>
              </w:rPr>
              <w:t>2</w:t>
            </w:r>
            <w:r w:rsidRPr="009C3C46">
              <w:rPr>
                <w:rFonts w:cs="Arial"/>
                <w:color w:val="000000" w:themeColor="text1"/>
                <w:sz w:val="16"/>
                <w:szCs w:val="16"/>
              </w:rPr>
              <w:t>,</w:t>
            </w:r>
            <w:r w:rsidR="009C3C46" w:rsidRPr="009C3C46">
              <w:rPr>
                <w:rFonts w:cs="Arial"/>
                <w:color w:val="000000" w:themeColor="text1"/>
                <w:sz w:val="16"/>
                <w:szCs w:val="16"/>
              </w:rPr>
              <w:t>3</w:t>
            </w:r>
            <w:r w:rsidR="009E629C">
              <w:rPr>
                <w:rFonts w:cs="Arial"/>
                <w:color w:val="000000" w:themeColor="text1"/>
                <w:sz w:val="16"/>
                <w:szCs w:val="16"/>
              </w:rPr>
              <w:t>*</w:t>
            </w:r>
          </w:p>
        </w:tc>
        <w:tc>
          <w:tcPr>
            <w:tcW w:w="953" w:type="dxa"/>
            <w:vAlign w:val="center"/>
          </w:tcPr>
          <w:p w14:paraId="4198AD48" w14:textId="7785D3DA" w:rsidR="00173157" w:rsidRPr="007158AB" w:rsidRDefault="00173157" w:rsidP="009C3C46">
            <w:pPr>
              <w:jc w:val="right"/>
              <w:rPr>
                <w:rFonts w:cs="Arial"/>
                <w:color w:val="000000" w:themeColor="text1"/>
                <w:sz w:val="16"/>
                <w:szCs w:val="16"/>
                <w:highlight w:val="yellow"/>
              </w:rPr>
            </w:pPr>
            <w:r w:rsidRPr="009C3C46">
              <w:rPr>
                <w:rFonts w:cs="Arial"/>
                <w:color w:val="000000" w:themeColor="text1"/>
                <w:sz w:val="16"/>
                <w:szCs w:val="16"/>
              </w:rPr>
              <w:t>1</w:t>
            </w:r>
            <w:r w:rsidR="00F354AA" w:rsidRPr="009C3C46">
              <w:rPr>
                <w:rFonts w:cs="Arial"/>
                <w:color w:val="000000" w:themeColor="text1"/>
                <w:sz w:val="16"/>
                <w:szCs w:val="16"/>
              </w:rPr>
              <w:t>1</w:t>
            </w:r>
            <w:r w:rsidR="00817867" w:rsidRPr="009C3C46">
              <w:rPr>
                <w:rFonts w:cs="Arial"/>
                <w:color w:val="000000" w:themeColor="text1"/>
                <w:sz w:val="16"/>
                <w:szCs w:val="16"/>
              </w:rPr>
              <w:t>2</w:t>
            </w:r>
            <w:r w:rsidRPr="009C3C46">
              <w:rPr>
                <w:rFonts w:cs="Arial"/>
                <w:color w:val="000000" w:themeColor="text1"/>
                <w:sz w:val="16"/>
                <w:szCs w:val="16"/>
              </w:rPr>
              <w:t>,</w:t>
            </w:r>
            <w:r w:rsidR="009C3C46" w:rsidRPr="009C3C46">
              <w:rPr>
                <w:rFonts w:cs="Arial"/>
                <w:color w:val="000000" w:themeColor="text1"/>
                <w:sz w:val="16"/>
                <w:szCs w:val="16"/>
              </w:rPr>
              <w:t>6</w:t>
            </w:r>
          </w:p>
        </w:tc>
        <w:tc>
          <w:tcPr>
            <w:tcW w:w="953" w:type="dxa"/>
            <w:vAlign w:val="center"/>
          </w:tcPr>
          <w:p w14:paraId="193C8D1C" w14:textId="478C1989" w:rsidR="00173157" w:rsidRPr="007158AB" w:rsidRDefault="00173157" w:rsidP="00027E94">
            <w:pPr>
              <w:jc w:val="right"/>
              <w:rPr>
                <w:rFonts w:cs="Arial"/>
                <w:color w:val="000000" w:themeColor="text1"/>
                <w:sz w:val="16"/>
                <w:szCs w:val="16"/>
                <w:highlight w:val="yellow"/>
              </w:rPr>
            </w:pPr>
            <w:r w:rsidRPr="00027E94">
              <w:rPr>
                <w:rFonts w:cs="Arial"/>
                <w:color w:val="000000" w:themeColor="text1"/>
                <w:sz w:val="16"/>
                <w:szCs w:val="16"/>
              </w:rPr>
              <w:t>10</w:t>
            </w:r>
            <w:r w:rsidR="00027E94" w:rsidRPr="00027E94">
              <w:rPr>
                <w:rFonts w:cs="Arial"/>
                <w:color w:val="000000" w:themeColor="text1"/>
                <w:sz w:val="16"/>
                <w:szCs w:val="16"/>
              </w:rPr>
              <w:t>1</w:t>
            </w:r>
            <w:r w:rsidRPr="00027E94">
              <w:rPr>
                <w:rFonts w:cs="Arial"/>
                <w:color w:val="000000" w:themeColor="text1"/>
                <w:sz w:val="16"/>
                <w:szCs w:val="16"/>
              </w:rPr>
              <w:t>,</w:t>
            </w:r>
            <w:r w:rsidR="00027E94" w:rsidRPr="00027E94">
              <w:rPr>
                <w:rFonts w:cs="Arial"/>
                <w:color w:val="000000" w:themeColor="text1"/>
                <w:sz w:val="16"/>
                <w:szCs w:val="16"/>
              </w:rPr>
              <w:t>0</w:t>
            </w:r>
          </w:p>
        </w:tc>
        <w:tc>
          <w:tcPr>
            <w:tcW w:w="953" w:type="dxa"/>
            <w:vAlign w:val="center"/>
          </w:tcPr>
          <w:p w14:paraId="42FE1881" w14:textId="25BDED71" w:rsidR="00173157" w:rsidRPr="007158AB" w:rsidRDefault="00173157" w:rsidP="00027E94">
            <w:pPr>
              <w:jc w:val="right"/>
              <w:rPr>
                <w:rFonts w:cs="Arial"/>
                <w:color w:val="000000" w:themeColor="text1"/>
                <w:sz w:val="16"/>
                <w:szCs w:val="16"/>
                <w:highlight w:val="yellow"/>
              </w:rPr>
            </w:pPr>
            <w:r w:rsidRPr="00027E94">
              <w:rPr>
                <w:rFonts w:cs="Arial"/>
                <w:color w:val="000000" w:themeColor="text1"/>
                <w:sz w:val="16"/>
                <w:szCs w:val="16"/>
              </w:rPr>
              <w:t>10</w:t>
            </w:r>
            <w:r w:rsidR="00027E94" w:rsidRPr="00027E94">
              <w:rPr>
                <w:rFonts w:cs="Arial"/>
                <w:color w:val="000000" w:themeColor="text1"/>
                <w:sz w:val="16"/>
                <w:szCs w:val="16"/>
              </w:rPr>
              <w:t>9</w:t>
            </w:r>
            <w:r w:rsidRPr="00027E94">
              <w:rPr>
                <w:rFonts w:cs="Arial"/>
                <w:color w:val="000000" w:themeColor="text1"/>
                <w:sz w:val="16"/>
                <w:szCs w:val="16"/>
              </w:rPr>
              <w:t>,</w:t>
            </w:r>
            <w:r w:rsidR="00027E94" w:rsidRPr="00027E94">
              <w:rPr>
                <w:rFonts w:cs="Arial"/>
                <w:color w:val="000000" w:themeColor="text1"/>
                <w:sz w:val="16"/>
                <w:szCs w:val="16"/>
              </w:rPr>
              <w:t>8</w:t>
            </w:r>
          </w:p>
        </w:tc>
        <w:tc>
          <w:tcPr>
            <w:tcW w:w="1121" w:type="dxa"/>
            <w:vAlign w:val="center"/>
          </w:tcPr>
          <w:p w14:paraId="28FEE295" w14:textId="308B2898" w:rsidR="00173157" w:rsidRPr="007158AB" w:rsidRDefault="00173157" w:rsidP="000A0246">
            <w:pPr>
              <w:jc w:val="right"/>
              <w:rPr>
                <w:rFonts w:cs="Arial"/>
                <w:color w:val="000000" w:themeColor="text1"/>
                <w:sz w:val="16"/>
                <w:szCs w:val="16"/>
                <w:highlight w:val="yellow"/>
              </w:rPr>
            </w:pPr>
            <w:r w:rsidRPr="000A0246">
              <w:rPr>
                <w:rFonts w:cs="Arial"/>
                <w:color w:val="000000" w:themeColor="text1"/>
                <w:sz w:val="16"/>
                <w:szCs w:val="16"/>
              </w:rPr>
              <w:t>1</w:t>
            </w:r>
            <w:r w:rsidR="00481884" w:rsidRPr="000A0246">
              <w:rPr>
                <w:rFonts w:cs="Arial"/>
                <w:color w:val="000000" w:themeColor="text1"/>
                <w:sz w:val="16"/>
                <w:szCs w:val="16"/>
              </w:rPr>
              <w:t>10</w:t>
            </w:r>
            <w:r w:rsidRPr="000A0246">
              <w:rPr>
                <w:rFonts w:cs="Arial"/>
                <w:color w:val="000000" w:themeColor="text1"/>
                <w:sz w:val="16"/>
                <w:szCs w:val="16"/>
              </w:rPr>
              <w:t>,</w:t>
            </w:r>
            <w:r w:rsidR="000A0246" w:rsidRPr="000A0246">
              <w:rPr>
                <w:rFonts w:cs="Arial"/>
                <w:color w:val="000000" w:themeColor="text1"/>
                <w:sz w:val="16"/>
                <w:szCs w:val="16"/>
              </w:rPr>
              <w:t>6</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30D85B07" w:rsidR="001578AB" w:rsidRDefault="001578AB" w:rsidP="00966C9A">
      <w:pPr>
        <w:pStyle w:val="Tablicanotka"/>
      </w:pPr>
    </w:p>
    <w:p w14:paraId="6A0091DC" w14:textId="38E38E2E" w:rsidR="001578AB" w:rsidRDefault="001578AB" w:rsidP="00966C9A">
      <w:pPr>
        <w:pStyle w:val="Tablicanotka"/>
      </w:pPr>
    </w:p>
    <w:p w14:paraId="28E2344E" w14:textId="145795FD" w:rsidR="00216634" w:rsidRDefault="00E15CF4"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7E724DD8">
                <wp:simplePos x="0" y="0"/>
                <wp:positionH relativeFrom="page">
                  <wp:posOffset>5705475</wp:posOffset>
                </wp:positionH>
                <wp:positionV relativeFrom="paragraph">
                  <wp:posOffset>130175</wp:posOffset>
                </wp:positionV>
                <wp:extent cx="1771650" cy="2095500"/>
                <wp:effectExtent l="0" t="0" r="0" b="0"/>
                <wp:wrapNone/>
                <wp:docPr id="25" name="Pole tekstowe 25" descr="We wrześniu 2022 r. wzrost cen produkcji budowlano-montażowej w stosunku do poprzedniego miesiąca był znacznie wyższy niż w lipcu i sierpniu br."/>
                <wp:cNvGraphicFramePr/>
                <a:graphic xmlns:a="http://schemas.openxmlformats.org/drawingml/2006/main">
                  <a:graphicData uri="http://schemas.microsoft.com/office/word/2010/wordprocessingShape">
                    <wps:wsp>
                      <wps:cNvSpPr txBox="1"/>
                      <wps:spPr>
                        <a:xfrm>
                          <a:off x="0" y="0"/>
                          <a:ext cx="1771650" cy="2095500"/>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492BFCF" w14:textId="0627FA2C" w:rsidR="00E15CF4" w:rsidRPr="00E15CF4" w:rsidRDefault="00E15CF4" w:rsidP="00410D85">
                            <w:pPr>
                              <w:pStyle w:val="tekstzboku"/>
                              <w:rPr>
                                <w:bCs w:val="0"/>
                                <w:strike/>
                              </w:rPr>
                            </w:pPr>
                            <w:r>
                              <w:t>We wrześniu 2022 r. wzrost cen produkcji budowlano-montażowej w stosunku do poprzedniego miesiąca był znacznie wyższy niż w lipcu i sierpniu br.</w:t>
                            </w: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e wrześniu 2022 r. wzrost cen produkcji budowlano-montażowej w stosunku do poprzedniego miesiąca był znacznie wyższy niż w lipcu i sierpniu br." style="position:absolute;left:0;text-align:left;margin-left:449.25pt;margin-top:10.25pt;width:139.5pt;height:16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" filled="f" stroked="f" strokeweight=".5pt">
                <v:textbox>
                  <w:txbxContent>
                    <w:p w14:paraId="4A36B16C" w14:textId="301A671D" w:rsidR="00410D85" w:rsidRDefault="00410D85" w:rsidP="00410D85">
                      <w:pPr>
                        <w:pStyle w:val="tekstzboku"/>
                        <w:rPr>
                          <w:bCs w:val="0"/>
                          <w:strike/>
                        </w:rPr>
                      </w:pPr>
                    </w:p>
                    <w:p w14:paraId="3492BFCF" w14:textId="0627FA2C" w:rsidR="00E15CF4" w:rsidRPr="00E15CF4" w:rsidRDefault="00E15CF4" w:rsidP="00410D85">
                      <w:pPr>
                        <w:pStyle w:val="tekstzboku"/>
                        <w:rPr>
                          <w:bCs w:val="0"/>
                          <w:strike/>
                        </w:rPr>
                      </w:pPr>
                      <w:r>
                        <w:t>We wrześniu 2022 r. wzrost cen produkcji budowlano-montażowej w stosunku do poprzedniego miesiąca był znacznie wyższy niż w lipcu i sierpniu br.</w:t>
                      </w:r>
                    </w:p>
                    <w:p w14:paraId="512DFB98" w14:textId="77777777" w:rsidR="001578AB" w:rsidRPr="00E15CF4" w:rsidRDefault="001578AB" w:rsidP="001578AB">
                      <w:pPr>
                        <w:pStyle w:val="tekstzboku"/>
                        <w:rPr>
                          <w:strike/>
                        </w:rPr>
                      </w:pPr>
                    </w:p>
                  </w:txbxContent>
                </v:textbox>
                <w10:wrap anchorx="page"/>
              </v:shape>
            </w:pict>
          </mc:Fallback>
        </mc:AlternateContent>
      </w:r>
      <w:r w:rsidR="000A11C7">
        <w:rPr>
          <w:noProof/>
          <w:lang w:eastAsia="pl-PL"/>
        </w:rPr>
        <w:drawing>
          <wp:anchor distT="0" distB="0" distL="114300" distR="114300" simplePos="0" relativeHeight="251824128" behindDoc="0" locked="0" layoutInCell="1" allowOverlap="1" wp14:anchorId="5AACC008" wp14:editId="299AC4E6">
            <wp:simplePos x="0" y="0"/>
            <wp:positionH relativeFrom="column">
              <wp:posOffset>-314325</wp:posOffset>
            </wp:positionH>
            <wp:positionV relativeFrom="paragraph">
              <wp:posOffset>425450</wp:posOffset>
            </wp:positionV>
            <wp:extent cx="5400675" cy="3943350"/>
            <wp:effectExtent l="0" t="0" r="0" b="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754B98C9" w14:textId="7593ACA2" w:rsidR="000A11C7" w:rsidRDefault="000A11C7" w:rsidP="008E409E">
      <w:pPr>
        <w:spacing w:line="288" w:lineRule="auto"/>
        <w:ind w:left="851" w:hanging="851"/>
        <w:rPr>
          <w:rFonts w:ascii="Fira Sans SemiBold" w:eastAsia="Times New Roman" w:hAnsi="Fira Sans SemiBold" w:cs="Times New Roman"/>
          <w:b/>
          <w:bCs/>
          <w:noProof/>
          <w:sz w:val="18"/>
          <w:szCs w:val="18"/>
          <w:lang w:eastAsia="pl-PL"/>
        </w:rPr>
      </w:pPr>
    </w:p>
    <w:p w14:paraId="76B905A7" w14:textId="52DC6727" w:rsidR="00654D62" w:rsidRDefault="00654D6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20E53E16" w:rsidR="00DE4A46" w:rsidRDefault="00390628"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25152" behindDoc="0" locked="0" layoutInCell="1" allowOverlap="1" wp14:anchorId="2A28A0ED" wp14:editId="4D8D248D">
            <wp:simplePos x="0" y="0"/>
            <wp:positionH relativeFrom="column">
              <wp:posOffset>-314325</wp:posOffset>
            </wp:positionH>
            <wp:positionV relativeFrom="paragraph">
              <wp:posOffset>337185</wp:posOffset>
            </wp:positionV>
            <wp:extent cx="5400675" cy="3552825"/>
            <wp:effectExtent l="0" t="0" r="0" b="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06FECDD7">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5FBEC8E9" w:rsidR="00BB1006" w:rsidRDefault="00BB1006" w:rsidP="00BB1006">
                            <w:pPr>
                              <w:pStyle w:val="tekstzboku"/>
                            </w:pPr>
                            <w:r w:rsidRPr="00C5308C">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5FBEC8E9" w:rsidR="00BB1006" w:rsidRDefault="00BB1006" w:rsidP="00BB1006">
                      <w:pPr>
                        <w:pStyle w:val="tekstzboku"/>
                      </w:pPr>
                      <w:r w:rsidRPr="00C5308C">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22AB4E3D"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78D9BFB7" w14:textId="272AA8E6" w:rsidR="00AA77B8" w:rsidRDefault="00AA77B8" w:rsidP="00BB1006">
      <w:pPr>
        <w:spacing w:line="288" w:lineRule="auto"/>
        <w:ind w:left="851" w:hanging="851"/>
        <w:rPr>
          <w:noProof/>
          <w:lang w:eastAsia="pl-PL"/>
        </w:rPr>
      </w:pPr>
    </w:p>
    <w:p w14:paraId="62625256" w14:textId="1ADEC761" w:rsidR="00946821" w:rsidRDefault="00946821" w:rsidP="00BB1006">
      <w:pPr>
        <w:spacing w:line="288" w:lineRule="auto"/>
        <w:ind w:left="851" w:hanging="851"/>
        <w:rPr>
          <w:noProof/>
          <w:lang w:eastAsia="pl-PL"/>
        </w:rPr>
      </w:pPr>
    </w:p>
    <w:p w14:paraId="4C309FE6" w14:textId="34BC87D1" w:rsidR="00946821" w:rsidRDefault="00946821" w:rsidP="00BB1006">
      <w:pPr>
        <w:spacing w:line="288" w:lineRule="auto"/>
        <w:ind w:left="851" w:hanging="851"/>
        <w:rPr>
          <w:noProof/>
          <w:lang w:eastAsia="pl-PL"/>
        </w:rPr>
      </w:pPr>
    </w:p>
    <w:p w14:paraId="00732448" w14:textId="02048193" w:rsidR="00946821" w:rsidRDefault="00946821" w:rsidP="00BB1006">
      <w:pPr>
        <w:spacing w:line="288" w:lineRule="auto"/>
        <w:ind w:left="851" w:hanging="851"/>
        <w:rPr>
          <w:noProof/>
          <w:lang w:eastAsia="pl-PL"/>
        </w:rPr>
      </w:pPr>
    </w:p>
    <w:p w14:paraId="55957037" w14:textId="667C92FC" w:rsidR="00BB1006" w:rsidRDefault="00456C5C"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26176" behindDoc="0" locked="0" layoutInCell="1" allowOverlap="1" wp14:anchorId="2631C8A7" wp14:editId="789C7A2F">
            <wp:simplePos x="0" y="0"/>
            <wp:positionH relativeFrom="column">
              <wp:posOffset>-276225</wp:posOffset>
            </wp:positionH>
            <wp:positionV relativeFrom="paragraph">
              <wp:posOffset>342265</wp:posOffset>
            </wp:positionV>
            <wp:extent cx="5372100" cy="5848350"/>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22CFBB8F">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w:t>
                            </w:r>
                            <w:r w:rsidRPr="00B956B7">
                              <w:rPr>
                                <w:bCs w:val="0"/>
                              </w:rPr>
                              <w:t xml:space="preserve">do </w:t>
                            </w:r>
                            <w:r w:rsidR="00946821" w:rsidRPr="00B956B7">
                              <w:rPr>
                                <w:bCs w:val="0"/>
                              </w:rPr>
                              <w:t>grudnia</w:t>
                            </w:r>
                            <w:r w:rsidRPr="00B956B7">
                              <w:rPr>
                                <w:bCs w:val="0"/>
                              </w:rPr>
                              <w:t xml:space="preserve"> 2020</w:t>
                            </w:r>
                            <w:r w:rsidR="00022780" w:rsidRPr="00B956B7">
                              <w:rPr>
                                <w:bCs w:val="0"/>
                              </w:rPr>
                              <w:t xml:space="preserve"> </w:t>
                            </w:r>
                            <w:r w:rsidRPr="00B956B7">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w:t>
                      </w:r>
                      <w:r w:rsidRPr="00B956B7">
                        <w:rPr>
                          <w:bCs w:val="0"/>
                        </w:rPr>
                        <w:t xml:space="preserve">do </w:t>
                      </w:r>
                      <w:r w:rsidR="00946821" w:rsidRPr="00B956B7">
                        <w:rPr>
                          <w:bCs w:val="0"/>
                        </w:rPr>
                        <w:t>grudnia</w:t>
                      </w:r>
                      <w:r w:rsidRPr="00B956B7">
                        <w:rPr>
                          <w:bCs w:val="0"/>
                        </w:rPr>
                        <w:t xml:space="preserve"> 2020</w:t>
                      </w:r>
                      <w:r w:rsidR="00022780" w:rsidRPr="00B956B7">
                        <w:rPr>
                          <w:bCs w:val="0"/>
                        </w:rPr>
                        <w:t xml:space="preserve"> </w:t>
                      </w:r>
                      <w:r w:rsidRPr="00B956B7">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19D2B5CE" w14:textId="77777777" w:rsidR="00456C5C" w:rsidRDefault="00456C5C" w:rsidP="00BB1006">
      <w:pPr>
        <w:spacing w:line="288" w:lineRule="auto"/>
        <w:ind w:left="851" w:hanging="851"/>
        <w:rPr>
          <w:rFonts w:ascii="Fira Sans SemiBold" w:eastAsia="Times New Roman" w:hAnsi="Fira Sans SemiBold" w:cs="Times New Roman"/>
          <w:b/>
          <w:bCs/>
          <w:noProof/>
          <w:sz w:val="18"/>
          <w:szCs w:val="18"/>
          <w:lang w:eastAsia="pl-PL"/>
        </w:rPr>
      </w:pPr>
    </w:p>
    <w:p w14:paraId="43956AA7" w14:textId="77777777" w:rsidR="00456C5C" w:rsidRDefault="00456C5C" w:rsidP="00BB1006">
      <w:pPr>
        <w:spacing w:line="288" w:lineRule="auto"/>
        <w:ind w:left="851" w:hanging="851"/>
        <w:rPr>
          <w:rFonts w:ascii="Fira Sans SemiBold" w:eastAsia="Times New Roman" w:hAnsi="Fira Sans SemiBold" w:cs="Times New Roman"/>
          <w:b/>
          <w:bCs/>
          <w:noProof/>
          <w:sz w:val="18"/>
          <w:szCs w:val="18"/>
          <w:lang w:eastAsia="pl-PL"/>
        </w:rPr>
      </w:pPr>
    </w:p>
    <w:p w14:paraId="13C8E8F6" w14:textId="7B8EE7AD" w:rsidR="001238F1" w:rsidRDefault="001238F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4B314D1D" w:rsidR="009B2AEA" w:rsidRPr="003E71A2" w:rsidRDefault="003E71A2" w:rsidP="009B2AEA">
            <w:pPr>
              <w:jc w:val="both"/>
              <w:rPr>
                <w:rStyle w:val="Hipercze"/>
                <w:rFonts w:cstheme="minorBidi"/>
                <w:sz w:val="18"/>
                <w:szCs w:val="18"/>
              </w:rPr>
            </w:pPr>
            <w:r>
              <w:rPr>
                <w:sz w:val="18"/>
                <w:szCs w:val="18"/>
              </w:rPr>
              <w:fldChar w:fldCharType="begin"/>
            </w:r>
            <w:r w:rsidR="00D31A22">
              <w:rPr>
                <w:sz w:val="18"/>
                <w:szCs w:val="18"/>
              </w:rPr>
              <w:instrText>HYPERLINK "https://stat.gov.pl/obszary-tematyczne/inne-opracowania/informacje-o-sytuacji-spoleczno-gospodarczej/biuletyn-statystyczny-nr-82022,4,129.html" \o "Link do publikacji  Biuletyn Statystyczny"</w:instrText>
            </w:r>
            <w:r>
              <w:rPr>
                <w:sz w:val="18"/>
                <w:szCs w:val="18"/>
              </w:rPr>
              <w:fldChar w:fldCharType="separate"/>
            </w:r>
            <w:r w:rsidR="009B2AEA" w:rsidRPr="00094F94">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70678219"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D31A22">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0BB7F2EA"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1B32C7">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6AC2DABE"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1B32C7">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5541D126"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1B32C7">
              <w:rPr>
                <w:rStyle w:val="Hipercze"/>
                <w:rFonts w:cstheme="minorBidi"/>
                <w:color w:val="001D77"/>
                <w:sz w:val="18"/>
                <w:szCs w:val="18"/>
              </w:rPr>
              <w:instrText xml:space="preserve"> HYPERLINK "http://stat.gov.pl/obszary-tematyczne/ceny-handel/wskazniki-cen/" \o "Link do bazy  Wskaźników Cen" </w:instrText>
            </w:r>
            <w:r w:rsidR="001B32C7">
              <w:rPr>
                <w:rStyle w:val="Hipercze"/>
                <w:rFonts w:cstheme="minorBidi"/>
                <w:color w:val="001D77"/>
                <w:sz w:val="18"/>
                <w:szCs w:val="18"/>
              </w:rPr>
              <w:fldChar w:fldCharType="separate"/>
            </w:r>
            <w:r w:rsidR="00531873" w:rsidRPr="001B32C7">
              <w:rPr>
                <w:rStyle w:val="Hipercze"/>
                <w:rFonts w:cstheme="minorBidi"/>
                <w:sz w:val="18"/>
                <w:szCs w:val="18"/>
              </w:rPr>
              <w:t xml:space="preserve"> </w:t>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33DA5B60"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1B32C7">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32B15" w14:textId="77777777" w:rsidR="00B3231E" w:rsidRDefault="00B3231E" w:rsidP="000662E2">
      <w:pPr>
        <w:spacing w:after="0" w:line="240" w:lineRule="auto"/>
      </w:pPr>
      <w:r>
        <w:separator/>
      </w:r>
    </w:p>
  </w:endnote>
  <w:endnote w:type="continuationSeparator" w:id="0">
    <w:p w14:paraId="46331B4D" w14:textId="77777777" w:rsidR="00B3231E" w:rsidRDefault="00B323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DCFDBF1-2DC9-4D79-98F0-C490E7F5CAD0}"/>
    <w:embedBold r:id="rId2" w:fontKey="{15516DF7-25EC-4667-BC08-5C42B9D845BD}"/>
    <w:embedItalic r:id="rId3" w:fontKey="{9A8D834E-E3F6-4930-A4E1-2BA2CFC4A1C4}"/>
  </w:font>
  <w:font w:name="Fira Sans Light">
    <w:panose1 w:val="020B0403050000020004"/>
    <w:charset w:val="EE"/>
    <w:family w:val="swiss"/>
    <w:pitch w:val="variable"/>
    <w:sig w:usb0="600002FF" w:usb1="02000001" w:usb2="00000000" w:usb3="00000000" w:csb0="0000019F" w:csb1="00000000"/>
    <w:embedRegular r:id="rId4" w:fontKey="{9D2A5AF1-D2A8-430A-A54C-4271AD05BD2E}"/>
    <w:embedBold r:id="rId5" w:fontKey="{88E55E23-74B8-4773-A3B5-24B0907F81E0}"/>
    <w:embedItalic r:id="rId6" w:fontKey="{BEB7EAEF-F835-4C42-9EE4-27E2E89E88EA}"/>
  </w:font>
  <w:font w:name="Fira Sans SemiBold">
    <w:panose1 w:val="020B0603050000020004"/>
    <w:charset w:val="EE"/>
    <w:family w:val="swiss"/>
    <w:pitch w:val="variable"/>
    <w:sig w:usb0="600002FF" w:usb1="02000001" w:usb2="00000000" w:usb3="00000000" w:csb0="0000019F" w:csb1="00000000"/>
    <w:embedRegular r:id="rId7" w:fontKey="{2A20B6A3-6E4B-4E78-B808-ED94DD52102B}"/>
    <w:embedBold r:id="rId8" w:fontKey="{5CA3906D-6A1E-4063-B692-4A1801091AF6}"/>
  </w:font>
  <w:font w:name="Fira Sans Medium">
    <w:panose1 w:val="020B0603050000020004"/>
    <w:charset w:val="EE"/>
    <w:family w:val="swiss"/>
    <w:pitch w:val="variable"/>
    <w:sig w:usb0="600002FF" w:usb1="02000001" w:usb2="00000000" w:usb3="00000000" w:csb0="0000019F" w:csb1="00000000"/>
    <w:embedRegular r:id="rId9" w:fontKey="{4693FF71-8E77-4431-B5FA-6C2B59FFA40A}"/>
    <w:embedItalic r:id="rId10" w:fontKey="{4BDCF4EF-1426-4B98-A38A-D26645DF2202}"/>
  </w:font>
  <w:font w:name="Segoe UI">
    <w:panose1 w:val="020B0502040204020203"/>
    <w:charset w:val="EE"/>
    <w:family w:val="swiss"/>
    <w:pitch w:val="variable"/>
    <w:sig w:usb0="E4002EFF" w:usb1="C000E47F" w:usb2="00000009" w:usb3="00000000" w:csb0="000001FF" w:csb1="00000000"/>
    <w:embedRegular r:id="rId11" w:fontKey="{0E465710-E3F0-4A66-84DE-30053FC591C2}"/>
  </w:font>
  <w:font w:name="Fira Sans Extra Condensed SemiB">
    <w:panose1 w:val="020B0603050000020004"/>
    <w:charset w:val="EE"/>
    <w:family w:val="swiss"/>
    <w:pitch w:val="variable"/>
    <w:sig w:usb0="600002FF" w:usb1="00000001" w:usb2="00000000" w:usb3="00000000" w:csb0="0000019F" w:csb1="00000000"/>
    <w:embedRegular r:id="rId12" w:fontKey="{DC505129-6D99-420E-B522-7E67F5E59152}"/>
  </w:font>
  <w:font w:name="Calibri">
    <w:panose1 w:val="020F0502020204030204"/>
    <w:charset w:val="EE"/>
    <w:family w:val="swiss"/>
    <w:pitch w:val="variable"/>
    <w:sig w:usb0="E4002EFF" w:usb1="C000247B" w:usb2="00000009" w:usb3="00000000" w:csb0="000001FF" w:csb1="00000000"/>
    <w:embedRegular r:id="rId13" w:fontKey="{6D305201-4615-40E4-BA0E-CB0A034B9B7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381C43">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381C4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381C4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B196B" w14:textId="77777777" w:rsidR="00B3231E" w:rsidRDefault="00B3231E" w:rsidP="000662E2">
      <w:pPr>
        <w:spacing w:after="0" w:line="240" w:lineRule="auto"/>
      </w:pPr>
      <w:r>
        <w:separator/>
      </w:r>
    </w:p>
  </w:footnote>
  <w:footnote w:type="continuationSeparator" w:id="0">
    <w:p w14:paraId="72358E72" w14:textId="77777777" w:rsidR="00B3231E" w:rsidRDefault="00B3231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32431A7">
              <wp:simplePos x="0" y="0"/>
              <wp:positionH relativeFrom="column">
                <wp:posOffset>5287976</wp:posOffset>
              </wp:positionH>
              <wp:positionV relativeFrom="paragraph">
                <wp:posOffset>266065</wp:posOffset>
              </wp:positionV>
              <wp:extent cx="1432293" cy="336589"/>
              <wp:effectExtent l="0" t="0" r="0" b="6350"/>
              <wp:wrapNone/>
              <wp:docPr id="8" name="Pole tekstowe 2" descr="20.10.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FA61E3B" w:rsidR="00F37172" w:rsidRPr="00A01B40" w:rsidRDefault="00280AF0" w:rsidP="00F049AB">
                          <w:pPr>
                            <w:pStyle w:val="Datainformacjisygnalnej"/>
                          </w:pPr>
                          <w:r>
                            <w:t>20</w:t>
                          </w:r>
                          <w:r w:rsidR="00DE6B58">
                            <w:t>.</w:t>
                          </w:r>
                          <w:r w:rsidR="008E6AD8">
                            <w:t>10</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20.10.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PK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Vh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mUpTyiACAAAUBAAADgAAAAAAAAAAAAAAAAAuAgAAZHJzL2Uyb0RvYy54bWxQ&#10;SwECLQAUAAYACAAAACEAtMlX394AAAAKAQAADwAAAAAAAAAAAAAAAAB6BAAAZHJzL2Rvd25yZXYu&#10;eG1sUEsFBgAAAAAEAAQA8wAAAIUFAAAAAA==&#10;" filled="f" stroked="f">
              <v:textbox>
                <w:txbxContent>
                  <w:p w14:paraId="71967FEA" w14:textId="7FA61E3B" w:rsidR="00F37172" w:rsidRPr="00A01B40" w:rsidRDefault="00280AF0" w:rsidP="00F049AB">
                    <w:pPr>
                      <w:pStyle w:val="Datainformacjisygnalnej"/>
                    </w:pPr>
                    <w:r>
                      <w:t>20</w:t>
                    </w:r>
                    <w:r w:rsidR="00DE6B58">
                      <w:t>.</w:t>
                    </w:r>
                    <w:r w:rsidR="008E6AD8">
                      <w:t>10</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52F5"/>
    <w:rsid w:val="00015458"/>
    <w:rsid w:val="00022780"/>
    <w:rsid w:val="00024043"/>
    <w:rsid w:val="000245D6"/>
    <w:rsid w:val="00027A6B"/>
    <w:rsid w:val="00027DEE"/>
    <w:rsid w:val="00027E94"/>
    <w:rsid w:val="00031C74"/>
    <w:rsid w:val="00033429"/>
    <w:rsid w:val="000402B5"/>
    <w:rsid w:val="000403CB"/>
    <w:rsid w:val="00043B26"/>
    <w:rsid w:val="000441DE"/>
    <w:rsid w:val="0004513F"/>
    <w:rsid w:val="0004582E"/>
    <w:rsid w:val="00046F3E"/>
    <w:rsid w:val="000470AA"/>
    <w:rsid w:val="00057CA1"/>
    <w:rsid w:val="000606C9"/>
    <w:rsid w:val="000647A9"/>
    <w:rsid w:val="000662E2"/>
    <w:rsid w:val="00066883"/>
    <w:rsid w:val="00066C6B"/>
    <w:rsid w:val="000672A9"/>
    <w:rsid w:val="0006797B"/>
    <w:rsid w:val="00067C4B"/>
    <w:rsid w:val="00071B39"/>
    <w:rsid w:val="00073683"/>
    <w:rsid w:val="00074DD8"/>
    <w:rsid w:val="00075759"/>
    <w:rsid w:val="00077136"/>
    <w:rsid w:val="000806F7"/>
    <w:rsid w:val="00081FA7"/>
    <w:rsid w:val="000866BB"/>
    <w:rsid w:val="0009054F"/>
    <w:rsid w:val="0009371D"/>
    <w:rsid w:val="00094F94"/>
    <w:rsid w:val="00097840"/>
    <w:rsid w:val="00097C73"/>
    <w:rsid w:val="000A0246"/>
    <w:rsid w:val="000A11C7"/>
    <w:rsid w:val="000A4AA2"/>
    <w:rsid w:val="000A4D74"/>
    <w:rsid w:val="000A4FBB"/>
    <w:rsid w:val="000B0727"/>
    <w:rsid w:val="000B0860"/>
    <w:rsid w:val="000B4245"/>
    <w:rsid w:val="000B4C20"/>
    <w:rsid w:val="000B5273"/>
    <w:rsid w:val="000B65CF"/>
    <w:rsid w:val="000B68A7"/>
    <w:rsid w:val="000C135D"/>
    <w:rsid w:val="000C3FA9"/>
    <w:rsid w:val="000D12D2"/>
    <w:rsid w:val="000D1D43"/>
    <w:rsid w:val="000D225C"/>
    <w:rsid w:val="000D2A5C"/>
    <w:rsid w:val="000D39F0"/>
    <w:rsid w:val="000D5152"/>
    <w:rsid w:val="000E0918"/>
    <w:rsid w:val="000E50A2"/>
    <w:rsid w:val="000E50CA"/>
    <w:rsid w:val="000E79A9"/>
    <w:rsid w:val="000F0276"/>
    <w:rsid w:val="000F189F"/>
    <w:rsid w:val="000F1A2F"/>
    <w:rsid w:val="000F223E"/>
    <w:rsid w:val="000F2820"/>
    <w:rsid w:val="000F55A6"/>
    <w:rsid w:val="00101051"/>
    <w:rsid w:val="001011C3"/>
    <w:rsid w:val="001025AC"/>
    <w:rsid w:val="00106DA3"/>
    <w:rsid w:val="00110214"/>
    <w:rsid w:val="00110D87"/>
    <w:rsid w:val="00112399"/>
    <w:rsid w:val="00113471"/>
    <w:rsid w:val="00114DB9"/>
    <w:rsid w:val="00116087"/>
    <w:rsid w:val="00117711"/>
    <w:rsid w:val="00120162"/>
    <w:rsid w:val="001233CF"/>
    <w:rsid w:val="001238F1"/>
    <w:rsid w:val="00130296"/>
    <w:rsid w:val="00131A41"/>
    <w:rsid w:val="00134145"/>
    <w:rsid w:val="00136736"/>
    <w:rsid w:val="00136740"/>
    <w:rsid w:val="00136D67"/>
    <w:rsid w:val="00137708"/>
    <w:rsid w:val="001423B6"/>
    <w:rsid w:val="001448A7"/>
    <w:rsid w:val="00146621"/>
    <w:rsid w:val="00146F54"/>
    <w:rsid w:val="00150A84"/>
    <w:rsid w:val="00150E30"/>
    <w:rsid w:val="001535BD"/>
    <w:rsid w:val="00153880"/>
    <w:rsid w:val="001578AB"/>
    <w:rsid w:val="00157BEB"/>
    <w:rsid w:val="001617E3"/>
    <w:rsid w:val="00162325"/>
    <w:rsid w:val="00162D92"/>
    <w:rsid w:val="00164D8C"/>
    <w:rsid w:val="00166FC2"/>
    <w:rsid w:val="0017002B"/>
    <w:rsid w:val="00173157"/>
    <w:rsid w:val="00175717"/>
    <w:rsid w:val="001759C9"/>
    <w:rsid w:val="00181FB6"/>
    <w:rsid w:val="00182AF1"/>
    <w:rsid w:val="00183273"/>
    <w:rsid w:val="00190708"/>
    <w:rsid w:val="001951DA"/>
    <w:rsid w:val="00197EA9"/>
    <w:rsid w:val="001A1C52"/>
    <w:rsid w:val="001A3E19"/>
    <w:rsid w:val="001B053D"/>
    <w:rsid w:val="001B2EE7"/>
    <w:rsid w:val="001B32C7"/>
    <w:rsid w:val="001B58F4"/>
    <w:rsid w:val="001C3269"/>
    <w:rsid w:val="001C4A5D"/>
    <w:rsid w:val="001D19B6"/>
    <w:rsid w:val="001D1DB4"/>
    <w:rsid w:val="001D23F1"/>
    <w:rsid w:val="001D25F9"/>
    <w:rsid w:val="001D5A5D"/>
    <w:rsid w:val="001D5CE4"/>
    <w:rsid w:val="001D61ED"/>
    <w:rsid w:val="001E44FC"/>
    <w:rsid w:val="001E5B2D"/>
    <w:rsid w:val="001E6750"/>
    <w:rsid w:val="001E727A"/>
    <w:rsid w:val="001E7F5F"/>
    <w:rsid w:val="001F3E4C"/>
    <w:rsid w:val="001F4582"/>
    <w:rsid w:val="0020156C"/>
    <w:rsid w:val="00206D5A"/>
    <w:rsid w:val="00207F7D"/>
    <w:rsid w:val="00207FD2"/>
    <w:rsid w:val="002100D6"/>
    <w:rsid w:val="002108B2"/>
    <w:rsid w:val="00210F3D"/>
    <w:rsid w:val="002118BB"/>
    <w:rsid w:val="0021521B"/>
    <w:rsid w:val="002159FB"/>
    <w:rsid w:val="00215FDD"/>
    <w:rsid w:val="00216378"/>
    <w:rsid w:val="00216634"/>
    <w:rsid w:val="002179FC"/>
    <w:rsid w:val="00220E18"/>
    <w:rsid w:val="002216B8"/>
    <w:rsid w:val="00224917"/>
    <w:rsid w:val="0022538F"/>
    <w:rsid w:val="00225585"/>
    <w:rsid w:val="00225B35"/>
    <w:rsid w:val="00235715"/>
    <w:rsid w:val="00236916"/>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D92"/>
    <w:rsid w:val="00276811"/>
    <w:rsid w:val="00276A47"/>
    <w:rsid w:val="00280900"/>
    <w:rsid w:val="00280AF0"/>
    <w:rsid w:val="00280F47"/>
    <w:rsid w:val="00282699"/>
    <w:rsid w:val="00282892"/>
    <w:rsid w:val="00282C80"/>
    <w:rsid w:val="00286335"/>
    <w:rsid w:val="00290187"/>
    <w:rsid w:val="00292262"/>
    <w:rsid w:val="00292553"/>
    <w:rsid w:val="002926DF"/>
    <w:rsid w:val="002952DF"/>
    <w:rsid w:val="00295994"/>
    <w:rsid w:val="00296697"/>
    <w:rsid w:val="0029678E"/>
    <w:rsid w:val="002A7FAD"/>
    <w:rsid w:val="002B0472"/>
    <w:rsid w:val="002B2CAE"/>
    <w:rsid w:val="002B3ED1"/>
    <w:rsid w:val="002B557F"/>
    <w:rsid w:val="002B6B12"/>
    <w:rsid w:val="002C21F0"/>
    <w:rsid w:val="002D01DF"/>
    <w:rsid w:val="002D3E7D"/>
    <w:rsid w:val="002D4214"/>
    <w:rsid w:val="002E1606"/>
    <w:rsid w:val="002E38C5"/>
    <w:rsid w:val="002E3EB3"/>
    <w:rsid w:val="002E57E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0B62"/>
    <w:rsid w:val="00312281"/>
    <w:rsid w:val="00314B4E"/>
    <w:rsid w:val="00314B8F"/>
    <w:rsid w:val="00314F86"/>
    <w:rsid w:val="00316A71"/>
    <w:rsid w:val="00317F4D"/>
    <w:rsid w:val="00320B0F"/>
    <w:rsid w:val="00321872"/>
    <w:rsid w:val="00322EDD"/>
    <w:rsid w:val="00324ECD"/>
    <w:rsid w:val="003268BA"/>
    <w:rsid w:val="003309FA"/>
    <w:rsid w:val="00332320"/>
    <w:rsid w:val="0033434E"/>
    <w:rsid w:val="00335EB2"/>
    <w:rsid w:val="00340947"/>
    <w:rsid w:val="00340999"/>
    <w:rsid w:val="003448EC"/>
    <w:rsid w:val="00347D72"/>
    <w:rsid w:val="00350C93"/>
    <w:rsid w:val="00353F45"/>
    <w:rsid w:val="00354624"/>
    <w:rsid w:val="00357611"/>
    <w:rsid w:val="00361653"/>
    <w:rsid w:val="0036432A"/>
    <w:rsid w:val="00364AF9"/>
    <w:rsid w:val="00367237"/>
    <w:rsid w:val="0037077F"/>
    <w:rsid w:val="00370802"/>
    <w:rsid w:val="00372411"/>
    <w:rsid w:val="0037250A"/>
    <w:rsid w:val="00373882"/>
    <w:rsid w:val="00381C43"/>
    <w:rsid w:val="0038379C"/>
    <w:rsid w:val="003843DB"/>
    <w:rsid w:val="00385352"/>
    <w:rsid w:val="003860FA"/>
    <w:rsid w:val="00390628"/>
    <w:rsid w:val="0039322C"/>
    <w:rsid w:val="00393761"/>
    <w:rsid w:val="00394E26"/>
    <w:rsid w:val="00396691"/>
    <w:rsid w:val="00397D18"/>
    <w:rsid w:val="003A1B36"/>
    <w:rsid w:val="003A26DC"/>
    <w:rsid w:val="003A2DE7"/>
    <w:rsid w:val="003A5394"/>
    <w:rsid w:val="003A7D2B"/>
    <w:rsid w:val="003B1454"/>
    <w:rsid w:val="003B18B6"/>
    <w:rsid w:val="003B6EA4"/>
    <w:rsid w:val="003C161B"/>
    <w:rsid w:val="003C2024"/>
    <w:rsid w:val="003C2394"/>
    <w:rsid w:val="003C59E0"/>
    <w:rsid w:val="003C69C9"/>
    <w:rsid w:val="003C6C8D"/>
    <w:rsid w:val="003D1DAE"/>
    <w:rsid w:val="003D2656"/>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666D"/>
    <w:rsid w:val="003F7FE6"/>
    <w:rsid w:val="00400193"/>
    <w:rsid w:val="00401434"/>
    <w:rsid w:val="00410D85"/>
    <w:rsid w:val="00411623"/>
    <w:rsid w:val="00411D20"/>
    <w:rsid w:val="004137AF"/>
    <w:rsid w:val="00416EAF"/>
    <w:rsid w:val="004212E7"/>
    <w:rsid w:val="0042253E"/>
    <w:rsid w:val="00423C88"/>
    <w:rsid w:val="0042446D"/>
    <w:rsid w:val="00427BF8"/>
    <w:rsid w:val="00431C02"/>
    <w:rsid w:val="00432E68"/>
    <w:rsid w:val="00433A14"/>
    <w:rsid w:val="00435979"/>
    <w:rsid w:val="00437395"/>
    <w:rsid w:val="00445047"/>
    <w:rsid w:val="00446749"/>
    <w:rsid w:val="00447F94"/>
    <w:rsid w:val="004510EC"/>
    <w:rsid w:val="00453EB7"/>
    <w:rsid w:val="00455709"/>
    <w:rsid w:val="00456C5C"/>
    <w:rsid w:val="0045772E"/>
    <w:rsid w:val="00463574"/>
    <w:rsid w:val="00463E39"/>
    <w:rsid w:val="004657FC"/>
    <w:rsid w:val="00466C69"/>
    <w:rsid w:val="00470802"/>
    <w:rsid w:val="004712CA"/>
    <w:rsid w:val="004733F6"/>
    <w:rsid w:val="00474E69"/>
    <w:rsid w:val="004770F8"/>
    <w:rsid w:val="00477A43"/>
    <w:rsid w:val="00481081"/>
    <w:rsid w:val="0048115F"/>
    <w:rsid w:val="00481884"/>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4326"/>
    <w:rsid w:val="004A4599"/>
    <w:rsid w:val="004A6B20"/>
    <w:rsid w:val="004A6FC0"/>
    <w:rsid w:val="004A721E"/>
    <w:rsid w:val="004A72B9"/>
    <w:rsid w:val="004C0C40"/>
    <w:rsid w:val="004C1895"/>
    <w:rsid w:val="004C1E5D"/>
    <w:rsid w:val="004C2EFE"/>
    <w:rsid w:val="004C5271"/>
    <w:rsid w:val="004C6D40"/>
    <w:rsid w:val="004C7819"/>
    <w:rsid w:val="004D043E"/>
    <w:rsid w:val="004D0AED"/>
    <w:rsid w:val="004D1641"/>
    <w:rsid w:val="004E6AA8"/>
    <w:rsid w:val="004F0246"/>
    <w:rsid w:val="004F0C3C"/>
    <w:rsid w:val="004F1326"/>
    <w:rsid w:val="004F2280"/>
    <w:rsid w:val="004F23BB"/>
    <w:rsid w:val="004F3870"/>
    <w:rsid w:val="004F41C8"/>
    <w:rsid w:val="004F63FC"/>
    <w:rsid w:val="0050217C"/>
    <w:rsid w:val="0050555D"/>
    <w:rsid w:val="00505A92"/>
    <w:rsid w:val="00510158"/>
    <w:rsid w:val="00516534"/>
    <w:rsid w:val="0052004D"/>
    <w:rsid w:val="005203F1"/>
    <w:rsid w:val="00521BC3"/>
    <w:rsid w:val="0052251B"/>
    <w:rsid w:val="00523AC4"/>
    <w:rsid w:val="0052623B"/>
    <w:rsid w:val="0052721B"/>
    <w:rsid w:val="0053015B"/>
    <w:rsid w:val="00531873"/>
    <w:rsid w:val="00533632"/>
    <w:rsid w:val="0053396F"/>
    <w:rsid w:val="00533D4A"/>
    <w:rsid w:val="00534013"/>
    <w:rsid w:val="00537181"/>
    <w:rsid w:val="0054058E"/>
    <w:rsid w:val="005405F5"/>
    <w:rsid w:val="0054095E"/>
    <w:rsid w:val="00540C5C"/>
    <w:rsid w:val="00541E6E"/>
    <w:rsid w:val="0054251F"/>
    <w:rsid w:val="00546BCF"/>
    <w:rsid w:val="005511F1"/>
    <w:rsid w:val="00551D3D"/>
    <w:rsid w:val="005520D8"/>
    <w:rsid w:val="00552CEE"/>
    <w:rsid w:val="00553344"/>
    <w:rsid w:val="00553F5E"/>
    <w:rsid w:val="00555CFB"/>
    <w:rsid w:val="00556ADB"/>
    <w:rsid w:val="00556CF1"/>
    <w:rsid w:val="00556E2D"/>
    <w:rsid w:val="0056098D"/>
    <w:rsid w:val="00560DBE"/>
    <w:rsid w:val="005625F6"/>
    <w:rsid w:val="00566158"/>
    <w:rsid w:val="005677FD"/>
    <w:rsid w:val="005744F9"/>
    <w:rsid w:val="005762A7"/>
    <w:rsid w:val="005769A3"/>
    <w:rsid w:val="005821D9"/>
    <w:rsid w:val="00582561"/>
    <w:rsid w:val="005850AC"/>
    <w:rsid w:val="00585E96"/>
    <w:rsid w:val="0058782F"/>
    <w:rsid w:val="00587CEE"/>
    <w:rsid w:val="005916D7"/>
    <w:rsid w:val="00591F70"/>
    <w:rsid w:val="00591FA4"/>
    <w:rsid w:val="005932DC"/>
    <w:rsid w:val="0059427F"/>
    <w:rsid w:val="005975B8"/>
    <w:rsid w:val="005A3338"/>
    <w:rsid w:val="005A5FB9"/>
    <w:rsid w:val="005A60DF"/>
    <w:rsid w:val="005A698C"/>
    <w:rsid w:val="005B099C"/>
    <w:rsid w:val="005B1799"/>
    <w:rsid w:val="005B3F84"/>
    <w:rsid w:val="005B4CAD"/>
    <w:rsid w:val="005B71A4"/>
    <w:rsid w:val="005C0CAC"/>
    <w:rsid w:val="005C43BC"/>
    <w:rsid w:val="005C567C"/>
    <w:rsid w:val="005D062E"/>
    <w:rsid w:val="005D2F6B"/>
    <w:rsid w:val="005D4DE5"/>
    <w:rsid w:val="005E0060"/>
    <w:rsid w:val="005E0799"/>
    <w:rsid w:val="005E10F9"/>
    <w:rsid w:val="005E1200"/>
    <w:rsid w:val="005E12BF"/>
    <w:rsid w:val="005E3A4A"/>
    <w:rsid w:val="005F0AE0"/>
    <w:rsid w:val="005F1DB8"/>
    <w:rsid w:val="005F45EE"/>
    <w:rsid w:val="005F5A80"/>
    <w:rsid w:val="005F7049"/>
    <w:rsid w:val="0060064B"/>
    <w:rsid w:val="00600CAF"/>
    <w:rsid w:val="006044FF"/>
    <w:rsid w:val="0060483A"/>
    <w:rsid w:val="00605A95"/>
    <w:rsid w:val="00607CC5"/>
    <w:rsid w:val="006104D8"/>
    <w:rsid w:val="00610E64"/>
    <w:rsid w:val="0061179B"/>
    <w:rsid w:val="006125F9"/>
    <w:rsid w:val="00621C0C"/>
    <w:rsid w:val="00623020"/>
    <w:rsid w:val="00623A12"/>
    <w:rsid w:val="00624A41"/>
    <w:rsid w:val="00624C1F"/>
    <w:rsid w:val="0062592F"/>
    <w:rsid w:val="006316D7"/>
    <w:rsid w:val="00632758"/>
    <w:rsid w:val="00633014"/>
    <w:rsid w:val="0063437B"/>
    <w:rsid w:val="0063686C"/>
    <w:rsid w:val="00640054"/>
    <w:rsid w:val="0064017E"/>
    <w:rsid w:val="006404AB"/>
    <w:rsid w:val="00643691"/>
    <w:rsid w:val="00646B5E"/>
    <w:rsid w:val="0065256B"/>
    <w:rsid w:val="00654BB6"/>
    <w:rsid w:val="00654D62"/>
    <w:rsid w:val="006553F2"/>
    <w:rsid w:val="00656C25"/>
    <w:rsid w:val="00657121"/>
    <w:rsid w:val="006673CA"/>
    <w:rsid w:val="00667BC3"/>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A3EAA"/>
    <w:rsid w:val="006A4686"/>
    <w:rsid w:val="006B0E9E"/>
    <w:rsid w:val="006B2288"/>
    <w:rsid w:val="006B265C"/>
    <w:rsid w:val="006B3618"/>
    <w:rsid w:val="006B486D"/>
    <w:rsid w:val="006B5492"/>
    <w:rsid w:val="006B5AE4"/>
    <w:rsid w:val="006B7591"/>
    <w:rsid w:val="006C0AF8"/>
    <w:rsid w:val="006C3FD5"/>
    <w:rsid w:val="006C58C2"/>
    <w:rsid w:val="006D003F"/>
    <w:rsid w:val="006D1507"/>
    <w:rsid w:val="006D4054"/>
    <w:rsid w:val="006D416E"/>
    <w:rsid w:val="006E02EC"/>
    <w:rsid w:val="006E3C4F"/>
    <w:rsid w:val="006E3E8D"/>
    <w:rsid w:val="006E6F41"/>
    <w:rsid w:val="006E73E6"/>
    <w:rsid w:val="006F0782"/>
    <w:rsid w:val="006F2230"/>
    <w:rsid w:val="006F44F4"/>
    <w:rsid w:val="006F505D"/>
    <w:rsid w:val="00701685"/>
    <w:rsid w:val="00710D00"/>
    <w:rsid w:val="00713729"/>
    <w:rsid w:val="0071427B"/>
    <w:rsid w:val="007158AB"/>
    <w:rsid w:val="0071752C"/>
    <w:rsid w:val="007211B1"/>
    <w:rsid w:val="007277DA"/>
    <w:rsid w:val="00731D27"/>
    <w:rsid w:val="00733F2B"/>
    <w:rsid w:val="0074187B"/>
    <w:rsid w:val="00743D4B"/>
    <w:rsid w:val="00746187"/>
    <w:rsid w:val="00751D9B"/>
    <w:rsid w:val="007575B5"/>
    <w:rsid w:val="0076236E"/>
    <w:rsid w:val="0076254F"/>
    <w:rsid w:val="00765BED"/>
    <w:rsid w:val="00776042"/>
    <w:rsid w:val="007801F5"/>
    <w:rsid w:val="00782F91"/>
    <w:rsid w:val="00783CA4"/>
    <w:rsid w:val="007842FB"/>
    <w:rsid w:val="00786124"/>
    <w:rsid w:val="007908E3"/>
    <w:rsid w:val="0079514B"/>
    <w:rsid w:val="00795252"/>
    <w:rsid w:val="007A0795"/>
    <w:rsid w:val="007A2DC1"/>
    <w:rsid w:val="007A36F0"/>
    <w:rsid w:val="007A48F8"/>
    <w:rsid w:val="007A5D6D"/>
    <w:rsid w:val="007A6752"/>
    <w:rsid w:val="007B00AD"/>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4B03"/>
    <w:rsid w:val="007E5635"/>
    <w:rsid w:val="007E596D"/>
    <w:rsid w:val="007F2D4A"/>
    <w:rsid w:val="007F324B"/>
    <w:rsid w:val="007F4105"/>
    <w:rsid w:val="007F570D"/>
    <w:rsid w:val="007F5814"/>
    <w:rsid w:val="007F5FA5"/>
    <w:rsid w:val="007F78EC"/>
    <w:rsid w:val="008007BF"/>
    <w:rsid w:val="00800F14"/>
    <w:rsid w:val="0080553C"/>
    <w:rsid w:val="00805B46"/>
    <w:rsid w:val="00805C5C"/>
    <w:rsid w:val="00805DB4"/>
    <w:rsid w:val="00805EB2"/>
    <w:rsid w:val="008106B1"/>
    <w:rsid w:val="008112CE"/>
    <w:rsid w:val="0081200F"/>
    <w:rsid w:val="00817867"/>
    <w:rsid w:val="00823593"/>
    <w:rsid w:val="00825DC2"/>
    <w:rsid w:val="008310A2"/>
    <w:rsid w:val="00834406"/>
    <w:rsid w:val="00834AD3"/>
    <w:rsid w:val="00835C86"/>
    <w:rsid w:val="00841BA2"/>
    <w:rsid w:val="00843795"/>
    <w:rsid w:val="00843D06"/>
    <w:rsid w:val="00847A3D"/>
    <w:rsid w:val="00847B86"/>
    <w:rsid w:val="00847F0F"/>
    <w:rsid w:val="0085157E"/>
    <w:rsid w:val="00852448"/>
    <w:rsid w:val="00854D60"/>
    <w:rsid w:val="00855A56"/>
    <w:rsid w:val="00855BDE"/>
    <w:rsid w:val="00862404"/>
    <w:rsid w:val="008633D6"/>
    <w:rsid w:val="008670A0"/>
    <w:rsid w:val="0086781C"/>
    <w:rsid w:val="00870A89"/>
    <w:rsid w:val="008715CD"/>
    <w:rsid w:val="00874642"/>
    <w:rsid w:val="00877F6C"/>
    <w:rsid w:val="0088258A"/>
    <w:rsid w:val="008852CB"/>
    <w:rsid w:val="00885C1A"/>
    <w:rsid w:val="00886332"/>
    <w:rsid w:val="008872A6"/>
    <w:rsid w:val="008925F0"/>
    <w:rsid w:val="0089448A"/>
    <w:rsid w:val="00894B70"/>
    <w:rsid w:val="00897877"/>
    <w:rsid w:val="008A26D9"/>
    <w:rsid w:val="008A52EC"/>
    <w:rsid w:val="008A6473"/>
    <w:rsid w:val="008A648D"/>
    <w:rsid w:val="008A76FE"/>
    <w:rsid w:val="008A7B5B"/>
    <w:rsid w:val="008B12D2"/>
    <w:rsid w:val="008B2015"/>
    <w:rsid w:val="008B7756"/>
    <w:rsid w:val="008C00EC"/>
    <w:rsid w:val="008C0428"/>
    <w:rsid w:val="008C0C29"/>
    <w:rsid w:val="008C4D54"/>
    <w:rsid w:val="008D0278"/>
    <w:rsid w:val="008D02DA"/>
    <w:rsid w:val="008D3B88"/>
    <w:rsid w:val="008D4A9C"/>
    <w:rsid w:val="008D4B19"/>
    <w:rsid w:val="008D4BCF"/>
    <w:rsid w:val="008D76BC"/>
    <w:rsid w:val="008E1C49"/>
    <w:rsid w:val="008E409E"/>
    <w:rsid w:val="008E6AD8"/>
    <w:rsid w:val="008E7DBA"/>
    <w:rsid w:val="008F0692"/>
    <w:rsid w:val="008F0829"/>
    <w:rsid w:val="008F0B72"/>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3E28"/>
    <w:rsid w:val="00966C9A"/>
    <w:rsid w:val="009705EE"/>
    <w:rsid w:val="00972E53"/>
    <w:rsid w:val="00974D48"/>
    <w:rsid w:val="00977658"/>
    <w:rsid w:val="00977927"/>
    <w:rsid w:val="0098135C"/>
    <w:rsid w:val="0098156A"/>
    <w:rsid w:val="009834D5"/>
    <w:rsid w:val="00991BAC"/>
    <w:rsid w:val="0099257F"/>
    <w:rsid w:val="009929A9"/>
    <w:rsid w:val="0099461D"/>
    <w:rsid w:val="0099757D"/>
    <w:rsid w:val="009A614F"/>
    <w:rsid w:val="009A6EA0"/>
    <w:rsid w:val="009B02A6"/>
    <w:rsid w:val="009B2AEA"/>
    <w:rsid w:val="009C1335"/>
    <w:rsid w:val="009C1AB2"/>
    <w:rsid w:val="009C2116"/>
    <w:rsid w:val="009C3C46"/>
    <w:rsid w:val="009C687D"/>
    <w:rsid w:val="009C6A04"/>
    <w:rsid w:val="009C7251"/>
    <w:rsid w:val="009D3454"/>
    <w:rsid w:val="009D5CB2"/>
    <w:rsid w:val="009E2E91"/>
    <w:rsid w:val="009E604D"/>
    <w:rsid w:val="009E61F4"/>
    <w:rsid w:val="009E629C"/>
    <w:rsid w:val="009E6880"/>
    <w:rsid w:val="009F7620"/>
    <w:rsid w:val="00A004EE"/>
    <w:rsid w:val="00A01B40"/>
    <w:rsid w:val="00A10414"/>
    <w:rsid w:val="00A11765"/>
    <w:rsid w:val="00A13746"/>
    <w:rsid w:val="00A139F5"/>
    <w:rsid w:val="00A27819"/>
    <w:rsid w:val="00A307A2"/>
    <w:rsid w:val="00A328CB"/>
    <w:rsid w:val="00A32E16"/>
    <w:rsid w:val="00A365F4"/>
    <w:rsid w:val="00A36723"/>
    <w:rsid w:val="00A367A6"/>
    <w:rsid w:val="00A36D7F"/>
    <w:rsid w:val="00A37AE2"/>
    <w:rsid w:val="00A40292"/>
    <w:rsid w:val="00A41AE4"/>
    <w:rsid w:val="00A436D6"/>
    <w:rsid w:val="00A45D3B"/>
    <w:rsid w:val="00A45F04"/>
    <w:rsid w:val="00A46AFE"/>
    <w:rsid w:val="00A47B5B"/>
    <w:rsid w:val="00A47D80"/>
    <w:rsid w:val="00A518F4"/>
    <w:rsid w:val="00A53132"/>
    <w:rsid w:val="00A563F2"/>
    <w:rsid w:val="00A566E8"/>
    <w:rsid w:val="00A608B2"/>
    <w:rsid w:val="00A62D55"/>
    <w:rsid w:val="00A64238"/>
    <w:rsid w:val="00A66347"/>
    <w:rsid w:val="00A66678"/>
    <w:rsid w:val="00A711DB"/>
    <w:rsid w:val="00A7274A"/>
    <w:rsid w:val="00A731F5"/>
    <w:rsid w:val="00A74865"/>
    <w:rsid w:val="00A75D45"/>
    <w:rsid w:val="00A75F25"/>
    <w:rsid w:val="00A76378"/>
    <w:rsid w:val="00A77DAA"/>
    <w:rsid w:val="00A810F9"/>
    <w:rsid w:val="00A82D31"/>
    <w:rsid w:val="00A84D3F"/>
    <w:rsid w:val="00A85E7E"/>
    <w:rsid w:val="00A86ECC"/>
    <w:rsid w:val="00A86FCC"/>
    <w:rsid w:val="00A90A6D"/>
    <w:rsid w:val="00A944F9"/>
    <w:rsid w:val="00A96F4C"/>
    <w:rsid w:val="00A971BA"/>
    <w:rsid w:val="00A971E5"/>
    <w:rsid w:val="00A97256"/>
    <w:rsid w:val="00AA0221"/>
    <w:rsid w:val="00AA13D2"/>
    <w:rsid w:val="00AA5250"/>
    <w:rsid w:val="00AA710D"/>
    <w:rsid w:val="00AA77B8"/>
    <w:rsid w:val="00AB171F"/>
    <w:rsid w:val="00AB5086"/>
    <w:rsid w:val="00AB64F3"/>
    <w:rsid w:val="00AB6D25"/>
    <w:rsid w:val="00AB7EFE"/>
    <w:rsid w:val="00AC222E"/>
    <w:rsid w:val="00AC2858"/>
    <w:rsid w:val="00AC36A6"/>
    <w:rsid w:val="00AC4469"/>
    <w:rsid w:val="00AD0E56"/>
    <w:rsid w:val="00AD49E9"/>
    <w:rsid w:val="00AE229B"/>
    <w:rsid w:val="00AE2D4B"/>
    <w:rsid w:val="00AE4F99"/>
    <w:rsid w:val="00AE5097"/>
    <w:rsid w:val="00AF1EBD"/>
    <w:rsid w:val="00AF204B"/>
    <w:rsid w:val="00AF4CA2"/>
    <w:rsid w:val="00B00A72"/>
    <w:rsid w:val="00B02AAC"/>
    <w:rsid w:val="00B047DB"/>
    <w:rsid w:val="00B10E30"/>
    <w:rsid w:val="00B1164B"/>
    <w:rsid w:val="00B11855"/>
    <w:rsid w:val="00B11B69"/>
    <w:rsid w:val="00B138D5"/>
    <w:rsid w:val="00B14952"/>
    <w:rsid w:val="00B14BA6"/>
    <w:rsid w:val="00B14F2C"/>
    <w:rsid w:val="00B15ABD"/>
    <w:rsid w:val="00B16871"/>
    <w:rsid w:val="00B22EC0"/>
    <w:rsid w:val="00B25B45"/>
    <w:rsid w:val="00B31E5A"/>
    <w:rsid w:val="00B3231E"/>
    <w:rsid w:val="00B3471E"/>
    <w:rsid w:val="00B3524F"/>
    <w:rsid w:val="00B4183D"/>
    <w:rsid w:val="00B427CC"/>
    <w:rsid w:val="00B469C3"/>
    <w:rsid w:val="00B47359"/>
    <w:rsid w:val="00B51835"/>
    <w:rsid w:val="00B52A32"/>
    <w:rsid w:val="00B55390"/>
    <w:rsid w:val="00B575E6"/>
    <w:rsid w:val="00B57F0A"/>
    <w:rsid w:val="00B61702"/>
    <w:rsid w:val="00B62D4F"/>
    <w:rsid w:val="00B62DA5"/>
    <w:rsid w:val="00B63E52"/>
    <w:rsid w:val="00B651AD"/>
    <w:rsid w:val="00B652F4"/>
    <w:rsid w:val="00B653AB"/>
    <w:rsid w:val="00B65F9E"/>
    <w:rsid w:val="00B66924"/>
    <w:rsid w:val="00B66B19"/>
    <w:rsid w:val="00B7386E"/>
    <w:rsid w:val="00B73D86"/>
    <w:rsid w:val="00B74121"/>
    <w:rsid w:val="00B74669"/>
    <w:rsid w:val="00B74B1C"/>
    <w:rsid w:val="00B76BA3"/>
    <w:rsid w:val="00B844FC"/>
    <w:rsid w:val="00B84C43"/>
    <w:rsid w:val="00B8694E"/>
    <w:rsid w:val="00B8781E"/>
    <w:rsid w:val="00B90450"/>
    <w:rsid w:val="00B914E9"/>
    <w:rsid w:val="00B92619"/>
    <w:rsid w:val="00B956B7"/>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B7620"/>
    <w:rsid w:val="00BC69F3"/>
    <w:rsid w:val="00BD18DC"/>
    <w:rsid w:val="00BD1A9A"/>
    <w:rsid w:val="00BD2BBD"/>
    <w:rsid w:val="00BD483E"/>
    <w:rsid w:val="00BD4E33"/>
    <w:rsid w:val="00BD5571"/>
    <w:rsid w:val="00BD774A"/>
    <w:rsid w:val="00BE1655"/>
    <w:rsid w:val="00BE321C"/>
    <w:rsid w:val="00BE6521"/>
    <w:rsid w:val="00BE7526"/>
    <w:rsid w:val="00BF13D1"/>
    <w:rsid w:val="00BF6121"/>
    <w:rsid w:val="00BF6DF8"/>
    <w:rsid w:val="00C030DE"/>
    <w:rsid w:val="00C0408D"/>
    <w:rsid w:val="00C041D2"/>
    <w:rsid w:val="00C051A8"/>
    <w:rsid w:val="00C06F9C"/>
    <w:rsid w:val="00C12665"/>
    <w:rsid w:val="00C16BE0"/>
    <w:rsid w:val="00C17363"/>
    <w:rsid w:val="00C17C37"/>
    <w:rsid w:val="00C22105"/>
    <w:rsid w:val="00C244B6"/>
    <w:rsid w:val="00C27BF1"/>
    <w:rsid w:val="00C354B7"/>
    <w:rsid w:val="00C3702F"/>
    <w:rsid w:val="00C420D4"/>
    <w:rsid w:val="00C44031"/>
    <w:rsid w:val="00C4500A"/>
    <w:rsid w:val="00C45459"/>
    <w:rsid w:val="00C5308C"/>
    <w:rsid w:val="00C560D6"/>
    <w:rsid w:val="00C62238"/>
    <w:rsid w:val="00C64A37"/>
    <w:rsid w:val="00C6585B"/>
    <w:rsid w:val="00C712C6"/>
    <w:rsid w:val="00C7158E"/>
    <w:rsid w:val="00C7246E"/>
    <w:rsid w:val="00C7250B"/>
    <w:rsid w:val="00C7346B"/>
    <w:rsid w:val="00C74253"/>
    <w:rsid w:val="00C74BC9"/>
    <w:rsid w:val="00C77C0E"/>
    <w:rsid w:val="00C82EC1"/>
    <w:rsid w:val="00C84A84"/>
    <w:rsid w:val="00C91687"/>
    <w:rsid w:val="00C91CEB"/>
    <w:rsid w:val="00C924A8"/>
    <w:rsid w:val="00C945FE"/>
    <w:rsid w:val="00C96FAA"/>
    <w:rsid w:val="00C97A04"/>
    <w:rsid w:val="00CA107B"/>
    <w:rsid w:val="00CA484D"/>
    <w:rsid w:val="00CA4FB6"/>
    <w:rsid w:val="00CB20FB"/>
    <w:rsid w:val="00CB2F90"/>
    <w:rsid w:val="00CB3239"/>
    <w:rsid w:val="00CB4E26"/>
    <w:rsid w:val="00CB6AD4"/>
    <w:rsid w:val="00CC5155"/>
    <w:rsid w:val="00CC5BE5"/>
    <w:rsid w:val="00CC739E"/>
    <w:rsid w:val="00CC7CA3"/>
    <w:rsid w:val="00CD1EBB"/>
    <w:rsid w:val="00CD28CF"/>
    <w:rsid w:val="00CD3981"/>
    <w:rsid w:val="00CD58B7"/>
    <w:rsid w:val="00CD5CF9"/>
    <w:rsid w:val="00CD7967"/>
    <w:rsid w:val="00CE635B"/>
    <w:rsid w:val="00CF18EE"/>
    <w:rsid w:val="00CF30BD"/>
    <w:rsid w:val="00CF4099"/>
    <w:rsid w:val="00CF4E3D"/>
    <w:rsid w:val="00CF6F42"/>
    <w:rsid w:val="00D00796"/>
    <w:rsid w:val="00D068E0"/>
    <w:rsid w:val="00D10C4D"/>
    <w:rsid w:val="00D12CEC"/>
    <w:rsid w:val="00D12E1E"/>
    <w:rsid w:val="00D22D74"/>
    <w:rsid w:val="00D261A2"/>
    <w:rsid w:val="00D26D4E"/>
    <w:rsid w:val="00D27D6D"/>
    <w:rsid w:val="00D31A22"/>
    <w:rsid w:val="00D436F7"/>
    <w:rsid w:val="00D46D60"/>
    <w:rsid w:val="00D54D8D"/>
    <w:rsid w:val="00D60F69"/>
    <w:rsid w:val="00D6135A"/>
    <w:rsid w:val="00D616D2"/>
    <w:rsid w:val="00D61DCD"/>
    <w:rsid w:val="00D63B5F"/>
    <w:rsid w:val="00D658A7"/>
    <w:rsid w:val="00D70EF7"/>
    <w:rsid w:val="00D71D22"/>
    <w:rsid w:val="00D7513E"/>
    <w:rsid w:val="00D8061D"/>
    <w:rsid w:val="00D8397C"/>
    <w:rsid w:val="00D83F26"/>
    <w:rsid w:val="00D8654F"/>
    <w:rsid w:val="00D9172A"/>
    <w:rsid w:val="00D921FB"/>
    <w:rsid w:val="00D94EED"/>
    <w:rsid w:val="00D96026"/>
    <w:rsid w:val="00D96994"/>
    <w:rsid w:val="00D96E96"/>
    <w:rsid w:val="00D96FFA"/>
    <w:rsid w:val="00D972F6"/>
    <w:rsid w:val="00DA23B2"/>
    <w:rsid w:val="00DA331D"/>
    <w:rsid w:val="00DA62F0"/>
    <w:rsid w:val="00DA6524"/>
    <w:rsid w:val="00DA7C1C"/>
    <w:rsid w:val="00DA7D9B"/>
    <w:rsid w:val="00DB0945"/>
    <w:rsid w:val="00DB147A"/>
    <w:rsid w:val="00DB1B7A"/>
    <w:rsid w:val="00DB35BB"/>
    <w:rsid w:val="00DB50E6"/>
    <w:rsid w:val="00DB5766"/>
    <w:rsid w:val="00DB6881"/>
    <w:rsid w:val="00DB706E"/>
    <w:rsid w:val="00DC0F40"/>
    <w:rsid w:val="00DC44AD"/>
    <w:rsid w:val="00DC6708"/>
    <w:rsid w:val="00DD011A"/>
    <w:rsid w:val="00DD0AB4"/>
    <w:rsid w:val="00DD4669"/>
    <w:rsid w:val="00DD52AE"/>
    <w:rsid w:val="00DD56F4"/>
    <w:rsid w:val="00DD6079"/>
    <w:rsid w:val="00DD7417"/>
    <w:rsid w:val="00DE1CA6"/>
    <w:rsid w:val="00DE2400"/>
    <w:rsid w:val="00DE397F"/>
    <w:rsid w:val="00DE4A46"/>
    <w:rsid w:val="00DE5025"/>
    <w:rsid w:val="00DE58F1"/>
    <w:rsid w:val="00DE67A5"/>
    <w:rsid w:val="00DE6B58"/>
    <w:rsid w:val="00DE72D5"/>
    <w:rsid w:val="00DF0F71"/>
    <w:rsid w:val="00DF280C"/>
    <w:rsid w:val="00DF5C59"/>
    <w:rsid w:val="00DF5E32"/>
    <w:rsid w:val="00DF7CEA"/>
    <w:rsid w:val="00E01436"/>
    <w:rsid w:val="00E01B00"/>
    <w:rsid w:val="00E02C88"/>
    <w:rsid w:val="00E03D3E"/>
    <w:rsid w:val="00E03E79"/>
    <w:rsid w:val="00E045BD"/>
    <w:rsid w:val="00E04D6C"/>
    <w:rsid w:val="00E07116"/>
    <w:rsid w:val="00E1295D"/>
    <w:rsid w:val="00E131F0"/>
    <w:rsid w:val="00E15CF4"/>
    <w:rsid w:val="00E164E5"/>
    <w:rsid w:val="00E17B77"/>
    <w:rsid w:val="00E202BC"/>
    <w:rsid w:val="00E21449"/>
    <w:rsid w:val="00E21F93"/>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567AF"/>
    <w:rsid w:val="00E627FE"/>
    <w:rsid w:val="00E63B0C"/>
    <w:rsid w:val="00E664C5"/>
    <w:rsid w:val="00E671A2"/>
    <w:rsid w:val="00E72B9F"/>
    <w:rsid w:val="00E767DC"/>
    <w:rsid w:val="00E76D26"/>
    <w:rsid w:val="00E76EE5"/>
    <w:rsid w:val="00E80DC3"/>
    <w:rsid w:val="00E834C1"/>
    <w:rsid w:val="00E85E41"/>
    <w:rsid w:val="00E902C7"/>
    <w:rsid w:val="00E94276"/>
    <w:rsid w:val="00E95036"/>
    <w:rsid w:val="00E95B8E"/>
    <w:rsid w:val="00E9608D"/>
    <w:rsid w:val="00E97D01"/>
    <w:rsid w:val="00EA350D"/>
    <w:rsid w:val="00EA4A4B"/>
    <w:rsid w:val="00EB0D58"/>
    <w:rsid w:val="00EB1390"/>
    <w:rsid w:val="00EB2C71"/>
    <w:rsid w:val="00EB3333"/>
    <w:rsid w:val="00EB4340"/>
    <w:rsid w:val="00EB4828"/>
    <w:rsid w:val="00EB4BDD"/>
    <w:rsid w:val="00EB5014"/>
    <w:rsid w:val="00EB556D"/>
    <w:rsid w:val="00EB5A7D"/>
    <w:rsid w:val="00EB5E96"/>
    <w:rsid w:val="00EC023D"/>
    <w:rsid w:val="00EC4F34"/>
    <w:rsid w:val="00EC57DB"/>
    <w:rsid w:val="00ED1E33"/>
    <w:rsid w:val="00ED2BF9"/>
    <w:rsid w:val="00ED55C0"/>
    <w:rsid w:val="00ED682B"/>
    <w:rsid w:val="00EE0177"/>
    <w:rsid w:val="00EE41D5"/>
    <w:rsid w:val="00EE5F8A"/>
    <w:rsid w:val="00EE6878"/>
    <w:rsid w:val="00EF1584"/>
    <w:rsid w:val="00EF4CF7"/>
    <w:rsid w:val="00EF6C45"/>
    <w:rsid w:val="00EF7E72"/>
    <w:rsid w:val="00F0166F"/>
    <w:rsid w:val="00F037A4"/>
    <w:rsid w:val="00F042CE"/>
    <w:rsid w:val="00F04543"/>
    <w:rsid w:val="00F049AB"/>
    <w:rsid w:val="00F04D40"/>
    <w:rsid w:val="00F05A1D"/>
    <w:rsid w:val="00F106A6"/>
    <w:rsid w:val="00F118F7"/>
    <w:rsid w:val="00F142DB"/>
    <w:rsid w:val="00F14824"/>
    <w:rsid w:val="00F164E0"/>
    <w:rsid w:val="00F202D8"/>
    <w:rsid w:val="00F214AE"/>
    <w:rsid w:val="00F22B52"/>
    <w:rsid w:val="00F22D76"/>
    <w:rsid w:val="00F234E5"/>
    <w:rsid w:val="00F27C8F"/>
    <w:rsid w:val="00F32267"/>
    <w:rsid w:val="00F32749"/>
    <w:rsid w:val="00F33A22"/>
    <w:rsid w:val="00F354AA"/>
    <w:rsid w:val="00F35D4B"/>
    <w:rsid w:val="00F36FEA"/>
    <w:rsid w:val="00F37172"/>
    <w:rsid w:val="00F3718E"/>
    <w:rsid w:val="00F42175"/>
    <w:rsid w:val="00F426EC"/>
    <w:rsid w:val="00F43224"/>
    <w:rsid w:val="00F4477E"/>
    <w:rsid w:val="00F46269"/>
    <w:rsid w:val="00F47C7B"/>
    <w:rsid w:val="00F51BA1"/>
    <w:rsid w:val="00F52F90"/>
    <w:rsid w:val="00F5402A"/>
    <w:rsid w:val="00F56653"/>
    <w:rsid w:val="00F60BA8"/>
    <w:rsid w:val="00F63ADA"/>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A79FA"/>
    <w:rsid w:val="00FB42D4"/>
    <w:rsid w:val="00FB42E5"/>
    <w:rsid w:val="00FB5906"/>
    <w:rsid w:val="00FB762F"/>
    <w:rsid w:val="00FB77EC"/>
    <w:rsid w:val="00FC2AED"/>
    <w:rsid w:val="00FC61C8"/>
    <w:rsid w:val="00FC748C"/>
    <w:rsid w:val="00FC7DE9"/>
    <w:rsid w:val="00FD08AE"/>
    <w:rsid w:val="00FD461A"/>
    <w:rsid w:val="00FD5170"/>
    <w:rsid w:val="00FD5EA7"/>
    <w:rsid w:val="00FE36CF"/>
    <w:rsid w:val="00FE3A19"/>
    <w:rsid w:val="00FE79AA"/>
    <w:rsid w:val="00FF0246"/>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Wrzesie&#324;2022\Wykresy_serie%20od%202021r\WST09'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52-4802-B935-8B926BA75E34}"/>
                </c:ext>
                <c:ext xmlns:c15="http://schemas.microsoft.com/office/drawing/2012/chart" uri="{CE6537A1-D6FC-4f65-9D91-7224C49458BB}"/>
              </c:extLst>
            </c:dLbl>
            <c:dLbl>
              <c:idx val="1"/>
              <c:layout>
                <c:manualLayout>
                  <c:x val="-3.1849722488392677E-2"/>
                  <c:y val="-4.82275222843521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52-4802-B935-8B926BA75E34}"/>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52-4802-B935-8B926BA75E34}"/>
                </c:ext>
                <c:ext xmlns:c15="http://schemas.microsoft.com/office/drawing/2012/chart" uri="{CE6537A1-D6FC-4f65-9D91-7224C49458BB}"/>
              </c:extLst>
            </c:dLbl>
            <c:dLbl>
              <c:idx val="3"/>
              <c:layout>
                <c:manualLayout>
                  <c:x val="-3.1926194410883825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652-4802-B935-8B926BA75E34}"/>
                </c:ext>
                <c:ext xmlns:c15="http://schemas.microsoft.com/office/drawing/2012/chart" uri="{CE6537A1-D6FC-4f65-9D91-7224C49458BB}"/>
              </c:extLst>
            </c:dLbl>
            <c:dLbl>
              <c:idx val="4"/>
              <c:layout>
                <c:manualLayout>
                  <c:x val="-3.1459215746179874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652-4802-B935-8B926BA75E34}"/>
                </c:ext>
                <c:ext xmlns:c15="http://schemas.microsoft.com/office/drawing/2012/chart" uri="{CE6537A1-D6FC-4f65-9D91-7224C49458BB}"/>
              </c:extLst>
            </c:dLbl>
            <c:dLbl>
              <c:idx val="5"/>
              <c:layout>
                <c:manualLayout>
                  <c:x val="-3.640285705027612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652-4802-B935-8B926BA75E34}"/>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652-4802-B935-8B926BA75E34}"/>
                </c:ext>
                <c:ext xmlns:c15="http://schemas.microsoft.com/office/drawing/2012/chart" uri="{CE6537A1-D6FC-4f65-9D91-7224C49458BB}"/>
              </c:extLst>
            </c:dLbl>
            <c:dLbl>
              <c:idx val="7"/>
              <c:layout>
                <c:manualLayout>
                  <c:x val="-3.1699741236049198E-2"/>
                  <c:y val="-2.9963863212750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652-4802-B935-8B926BA75E34}"/>
                </c:ext>
                <c:ext xmlns:c15="http://schemas.microsoft.com/office/drawing/2012/chart" uri="{CE6537A1-D6FC-4f65-9D91-7224C49458BB}"/>
              </c:extLst>
            </c:dLbl>
            <c:dLbl>
              <c:idx val="8"/>
              <c:layout>
                <c:manualLayout>
                  <c:x val="-4.4104764682192502E-2"/>
                  <c:y val="-3.0353506536320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652-4802-B935-8B926BA75E34}"/>
                </c:ext>
                <c:ext xmlns:c15="http://schemas.microsoft.com/office/drawing/2012/chart" uri="{CE6537A1-D6FC-4f65-9D91-7224C49458BB}">
                  <c15:layout>
                    <c:manualLayout>
                      <c:w val="4.6491410795872726E-2"/>
                      <c:h val="5.91486933698505E-2"/>
                    </c:manualLayout>
                  </c15:layout>
                </c:ext>
              </c:extLst>
            </c:dLbl>
            <c:dLbl>
              <c:idx val="9"/>
              <c:layout>
                <c:manualLayout>
                  <c:x val="-4.2193059200933219E-2"/>
                  <c:y val="-3.3573991656839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652-4802-B935-8B926BA75E34}"/>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652-4802-B935-8B926BA75E34}"/>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652-4802-B935-8B926BA75E34}"/>
                </c:ext>
                <c:ext xmlns:c15="http://schemas.microsoft.com/office/drawing/2012/chart" uri="{CE6537A1-D6FC-4f65-9D91-7224C49458BB}"/>
              </c:extLst>
            </c:dLbl>
            <c:dLbl>
              <c:idx val="12"/>
              <c:layout>
                <c:manualLayout>
                  <c:x val="-3.9409147930582748E-2"/>
                  <c:y val="-3.35739916568400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652-4802-B935-8B926BA75E34}"/>
                </c:ext>
                <c:ext xmlns:c15="http://schemas.microsoft.com/office/drawing/2012/chart" uri="{CE6537A1-D6FC-4f65-9D91-7224C49458BB}"/>
              </c:extLst>
            </c:dLbl>
            <c:dLbl>
              <c:idx val="13"/>
              <c:layout>
                <c:manualLayout>
                  <c:x val="-3.897031389594828E-2"/>
                  <c:y val="-2.67432512964864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652-4802-B935-8B926BA75E34}"/>
                </c:ext>
                <c:ext xmlns:c15="http://schemas.microsoft.com/office/drawing/2012/chart" uri="{CE6537A1-D6FC-4f65-9D91-7224C49458BB}"/>
              </c:extLst>
            </c:dLbl>
            <c:dLbl>
              <c:idx val="14"/>
              <c:layout>
                <c:manualLayout>
                  <c:x val="-3.331676133075967E-2"/>
                  <c:y val="-4.00152154893681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652-4802-B935-8B926BA75E34}"/>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652-4802-B935-8B926BA75E34}"/>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652-4802-B935-8B926BA75E34}"/>
                </c:ext>
                <c:ext xmlns:c15="http://schemas.microsoft.com/office/drawing/2012/chart" uri="{CE6537A1-D6FC-4f65-9D91-7224C49458BB}"/>
              </c:extLst>
            </c:dLbl>
            <c:dLbl>
              <c:idx val="17"/>
              <c:layout>
                <c:manualLayout>
                  <c:x val="-3.051692612497512E-2"/>
                  <c:y val="-4.00152154893681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652-4802-B935-8B926BA75E34}"/>
                </c:ext>
                <c:ext xmlns:c15="http://schemas.microsoft.com/office/drawing/2012/chart" uri="{CE6537A1-D6FC-4f65-9D91-7224C49458BB}"/>
              </c:extLst>
            </c:dLbl>
            <c:dLbl>
              <c:idx val="18"/>
              <c:layout>
                <c:manualLayout>
                  <c:x val="-2.0867576738092922E-2"/>
                  <c:y val="-4.68459558497217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652-4802-B935-8B926BA75E34}"/>
                </c:ext>
                <c:ext xmlns:c15="http://schemas.microsoft.com/office/drawing/2012/chart" uri="{CE6537A1-D6FC-4f65-9D91-7224C49458BB}"/>
              </c:extLst>
            </c:dLbl>
            <c:dLbl>
              <c:idx val="19"/>
              <c:layout>
                <c:manualLayout>
                  <c:x val="-4.0110541737838325E-2"/>
                  <c:y val="-3.35739916568400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652-4802-B935-8B926BA75E34}"/>
                </c:ext>
                <c:ext xmlns:c15="http://schemas.microsoft.com/office/drawing/2012/chart" uri="{CE6537A1-D6FC-4f65-9D91-7224C49458BB}"/>
              </c:extLst>
            </c:dLbl>
            <c:dLbl>
              <c:idx val="20"/>
              <c:layout>
                <c:manualLayout>
                  <c:x val="-3.3990010507945763E-2"/>
                  <c:y val="-3.03533797405759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652-4802-B935-8B926BA75E34}"/>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1'!$C$57:$C$77</c:f>
              <c:numCache>
                <c:formatCode>General</c:formatCode>
                <c:ptCount val="21"/>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numCache>
            </c:numRef>
          </c:val>
          <c:smooth val="0"/>
          <c:extLst xmlns:c16r2="http://schemas.microsoft.com/office/drawing/2015/06/chart">
            <c:ext xmlns:c16="http://schemas.microsoft.com/office/drawing/2014/chart" uri="{C3380CC4-5D6E-409C-BE32-E72D297353CC}">
              <c16:uniqueId val="{00000015-B652-4802-B935-8B926BA75E34}"/>
            </c:ext>
          </c:extLst>
        </c:ser>
        <c:dLbls>
          <c:showLegendKey val="0"/>
          <c:showVal val="0"/>
          <c:showCatName val="0"/>
          <c:showSerName val="0"/>
          <c:showPercent val="0"/>
          <c:showBubbleSize val="0"/>
        </c:dLbls>
        <c:marker val="1"/>
        <c:smooth val="0"/>
        <c:axId val="540939472"/>
        <c:axId val="540937840"/>
      </c:lineChart>
      <c:catAx>
        <c:axId val="54093947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0937840"/>
        <c:crosses val="autoZero"/>
        <c:auto val="0"/>
        <c:lblAlgn val="ctr"/>
        <c:lblOffset val="12"/>
        <c:noMultiLvlLbl val="0"/>
      </c:catAx>
      <c:valAx>
        <c:axId val="540937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093947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8F-46D5-8E5F-0B3A00A6AF0B}"/>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8F-46D5-8E5F-0B3A00A6AF0B}"/>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8F-46D5-8E5F-0B3A00A6AF0B}"/>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68F-46D5-8E5F-0B3A00A6AF0B}"/>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68F-46D5-8E5F-0B3A00A6AF0B}"/>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68F-46D5-8E5F-0B3A00A6AF0B}"/>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68F-46D5-8E5F-0B3A00A6AF0B}"/>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68F-46D5-8E5F-0B3A00A6AF0B}"/>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68F-46D5-8E5F-0B3A00A6AF0B}"/>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68F-46D5-8E5F-0B3A00A6AF0B}"/>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68F-46D5-8E5F-0B3A00A6AF0B}"/>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68F-46D5-8E5F-0B3A00A6AF0B}"/>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68F-46D5-8E5F-0B3A00A6AF0B}"/>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68F-46D5-8E5F-0B3A00A6AF0B}"/>
                </c:ext>
                <c:ext xmlns:c15="http://schemas.microsoft.com/office/drawing/2012/chart" uri="{CE6537A1-D6FC-4f65-9D91-7224C49458BB}"/>
              </c:extLst>
            </c:dLbl>
            <c:dLbl>
              <c:idx val="14"/>
              <c:layout>
                <c:manualLayout>
                  <c:x val="-3.141231926092499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68F-46D5-8E5F-0B3A00A6AF0B}"/>
                </c:ext>
                <c:ext xmlns:c15="http://schemas.microsoft.com/office/drawing/2012/chart" uri="{CE6537A1-D6FC-4f65-9D91-7224C49458BB}"/>
              </c:extLst>
            </c:dLbl>
            <c:dLbl>
              <c:idx val="15"/>
              <c:layout>
                <c:manualLayout>
                  <c:x val="-3.6195290403514373E-2"/>
                  <c:y val="-3.10488536999174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68F-46D5-8E5F-0B3A00A6AF0B}"/>
                </c:ext>
                <c:ext xmlns:c15="http://schemas.microsoft.com/office/drawing/2012/chart" uri="{CE6537A1-D6FC-4f65-9D91-7224C49458BB}"/>
              </c:extLst>
            </c:dLbl>
            <c:dLbl>
              <c:idx val="16"/>
              <c:layout>
                <c:manualLayout>
                  <c:x val="-3.9785952681840785E-2"/>
                  <c:y val="-2.73078986673627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68F-46D5-8E5F-0B3A00A6AF0B}"/>
                </c:ext>
                <c:ext xmlns:c15="http://schemas.microsoft.com/office/drawing/2012/chart" uri="{CE6537A1-D6FC-4f65-9D91-7224C49458BB}"/>
              </c:extLst>
            </c:dLbl>
            <c:dLbl>
              <c:idx val="17"/>
              <c:layout>
                <c:manualLayout>
                  <c:x val="-3.7631036861133269E-2"/>
                  <c:y val="-2.73078986673627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68F-46D5-8E5F-0B3A00A6AF0B}"/>
                </c:ext>
                <c:ext xmlns:c15="http://schemas.microsoft.com/office/drawing/2012/chart" uri="{CE6537A1-D6FC-4f65-9D91-7224C49458BB}"/>
              </c:extLst>
            </c:dLbl>
            <c:dLbl>
              <c:idx val="18"/>
              <c:layout>
                <c:manualLayout>
                  <c:x val="-4.0950807075041548E-2"/>
                  <c:y val="-3.853047374603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68F-46D5-8E5F-0B3A00A6AF0B}"/>
                </c:ext>
                <c:ext xmlns:c15="http://schemas.microsoft.com/office/drawing/2012/chart" uri="{CE6537A1-D6FC-4f65-9D91-7224C49458BB}"/>
              </c:extLst>
            </c:dLbl>
            <c:dLbl>
              <c:idx val="19"/>
              <c:layout>
                <c:manualLayout>
                  <c:x val="-3.9784656547561185E-2"/>
                  <c:y val="-3.85304737460303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68F-46D5-8E5F-0B3A00A6AF0B}"/>
                </c:ext>
                <c:ext xmlns:c15="http://schemas.microsoft.com/office/drawing/2012/chart" uri="{CE6537A1-D6FC-4f65-9D91-7224C49458BB}"/>
              </c:extLst>
            </c:dLbl>
            <c:dLbl>
              <c:idx val="20"/>
              <c:layout>
                <c:manualLayout>
                  <c:x val="-1.1508191105741411E-2"/>
                  <c:y val="-3.47895187134757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68F-46D5-8E5F-0B3A00A6AF0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2'!$C$58:$C$78</c:f>
              <c:numCache>
                <c:formatCode>0.0</c:formatCode>
                <c:ptCount val="21"/>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14.7</c:v>
                </c:pt>
              </c:numCache>
            </c:numRef>
          </c:val>
          <c:smooth val="0"/>
          <c:extLst xmlns:c16r2="http://schemas.microsoft.com/office/drawing/2015/06/chart">
            <c:ext xmlns:c16="http://schemas.microsoft.com/office/drawing/2014/chart" uri="{C3380CC4-5D6E-409C-BE32-E72D297353CC}">
              <c16:uniqueId val="{00000015-B68F-46D5-8E5F-0B3A00A6AF0B}"/>
            </c:ext>
          </c:extLst>
        </c:ser>
        <c:dLbls>
          <c:showLegendKey val="0"/>
          <c:showVal val="0"/>
          <c:showCatName val="0"/>
          <c:showSerName val="0"/>
          <c:showPercent val="0"/>
          <c:showBubbleSize val="0"/>
        </c:dLbls>
        <c:marker val="1"/>
        <c:smooth val="0"/>
        <c:axId val="540942736"/>
        <c:axId val="540941648"/>
      </c:lineChart>
      <c:catAx>
        <c:axId val="5409427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0941648"/>
        <c:crossesAt val="0"/>
        <c:auto val="0"/>
        <c:lblAlgn val="ctr"/>
        <c:lblOffset val="12"/>
        <c:tickLblSkip val="1"/>
        <c:noMultiLvlLbl val="0"/>
      </c:catAx>
      <c:valAx>
        <c:axId val="540941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094273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0"/>
              <c:layout>
                <c:manualLayout>
                  <c:x val="7.4181046518121407E-2"/>
                  <c:y val="-2.171552660152008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C6-4DB2-8169-E63ECA88583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wyk4_bud!$C$8:$C$28</c:f>
              <c:numCache>
                <c:formatCode>0.0</c:formatCode>
                <c:ptCount val="21"/>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numCache>
            </c:numRef>
          </c:val>
          <c:extLst xmlns:c16r2="http://schemas.microsoft.com/office/drawing/2015/06/chart">
            <c:ext xmlns:c16="http://schemas.microsoft.com/office/drawing/2014/chart" uri="{C3380CC4-5D6E-409C-BE32-E72D297353CC}">
              <c16:uniqueId val="{00000001-0AC6-4DB2-8169-E63ECA885836}"/>
            </c:ext>
          </c:extLst>
        </c:ser>
        <c:dLbls>
          <c:showLegendKey val="0"/>
          <c:showVal val="0"/>
          <c:showCatName val="0"/>
          <c:showSerName val="0"/>
          <c:showPercent val="0"/>
          <c:showBubbleSize val="0"/>
        </c:dLbls>
        <c:gapWidth val="150"/>
        <c:axId val="540943280"/>
        <c:axId val="348167968"/>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0"/>
              <c:layout>
                <c:manualLayout>
                  <c:x val="4.0194424471996677E-2"/>
                  <c:y val="-5.68956030741522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C6-4DB2-8169-E63ECA88583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wyk4_bud!$D$8:$D$28</c:f>
              <c:numCache>
                <c:formatCode>0.0</c:formatCode>
                <c:ptCount val="21"/>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numCache>
            </c:numRef>
          </c:val>
          <c:smooth val="0"/>
          <c:extLst xmlns:c16r2="http://schemas.microsoft.com/office/drawing/2015/06/chart">
            <c:ext xmlns:c16="http://schemas.microsoft.com/office/drawing/2014/chart" uri="{C3380CC4-5D6E-409C-BE32-E72D297353CC}">
              <c16:uniqueId val="{00000003-0AC6-4DB2-8169-E63ECA885836}"/>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0"/>
              <c:layout>
                <c:manualLayout>
                  <c:x val="3.8697952288257849E-2"/>
                  <c:y val="-4.6471720855903023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AC6-4DB2-8169-E63ECA88583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wyk4_bud!$E$8:$E$28</c:f>
              <c:numCache>
                <c:formatCode>0.0</c:formatCode>
                <c:ptCount val="21"/>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20.399999999999999</c:v>
                </c:pt>
              </c:numCache>
            </c:numRef>
          </c:val>
          <c:smooth val="0"/>
          <c:extLst xmlns:c16r2="http://schemas.microsoft.com/office/drawing/2015/06/chart">
            <c:ext xmlns:c16="http://schemas.microsoft.com/office/drawing/2014/chart" uri="{C3380CC4-5D6E-409C-BE32-E72D297353CC}">
              <c16:uniqueId val="{00000005-0AC6-4DB2-8169-E63ECA885836}"/>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0"/>
              <c:layout>
                <c:manualLayout>
                  <c:x val="3.8604305864884822E-2"/>
                  <c:y val="-3.86633481810061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AC6-4DB2-8169-E63ECA88583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wyk4_bud!$F$8:$F$28</c:f>
              <c:numCache>
                <c:formatCode>0.0</c:formatCode>
                <c:ptCount val="21"/>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16.7</c:v>
                </c:pt>
              </c:numCache>
            </c:numRef>
          </c:val>
          <c:smooth val="0"/>
          <c:extLst xmlns:c16r2="http://schemas.microsoft.com/office/drawing/2015/06/chart">
            <c:ext xmlns:c16="http://schemas.microsoft.com/office/drawing/2014/chart" uri="{C3380CC4-5D6E-409C-BE32-E72D297353CC}">
              <c16:uniqueId val="{00000007-0AC6-4DB2-8169-E63ECA885836}"/>
            </c:ext>
          </c:extLst>
        </c:ser>
        <c:dLbls>
          <c:showLegendKey val="0"/>
          <c:showVal val="0"/>
          <c:showCatName val="0"/>
          <c:showSerName val="0"/>
          <c:showPercent val="0"/>
          <c:showBubbleSize val="0"/>
        </c:dLbls>
        <c:marker val="1"/>
        <c:smooth val="0"/>
        <c:axId val="540943280"/>
        <c:axId val="348167968"/>
      </c:lineChart>
      <c:catAx>
        <c:axId val="54094328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348167968"/>
        <c:crossesAt val="0"/>
        <c:auto val="1"/>
        <c:lblAlgn val="ctr"/>
        <c:lblOffset val="100"/>
        <c:tickLblSkip val="1"/>
        <c:tickMarkSkip val="1"/>
        <c:noMultiLvlLbl val="0"/>
      </c:catAx>
      <c:valAx>
        <c:axId val="34816796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40943280"/>
        <c:crossesAt val="1"/>
        <c:crossBetween val="between"/>
      </c:valAx>
      <c:spPr>
        <a:noFill/>
        <a:ln w="25400">
          <a:noFill/>
        </a:ln>
      </c:spPr>
    </c:plotArea>
    <c:legend>
      <c:legendPos val="b"/>
      <c:layout>
        <c:manualLayout>
          <c:xMode val="edge"/>
          <c:yMode val="edge"/>
          <c:x val="1.9577260289272352E-2"/>
          <c:y val="0.74847804843108068"/>
          <c:w val="0.97131940954189222"/>
          <c:h val="0.127235294418607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0.00799</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33" y="363025"/>
          <a:ext cx="260008" cy="259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0.01278</cdr:x>
      <cdr:y>0.0541</cdr:y>
    </cdr:from>
    <cdr:to>
      <cdr:x>0.06349</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12" y="192208"/>
          <a:ext cx="273878" cy="24244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0.06738</cdr:x>
      <cdr:y>0.06793</cdr:y>
    </cdr:from>
    <cdr:to>
      <cdr:x>0.10659</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1951" y="397278"/>
          <a:ext cx="210662" cy="2827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5C7BC382-37EB-453D-9F6B-86DEECF5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508</Words>
  <Characters>3051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we wrześniu 2022 r</dc:title>
  <dc:subject/>
  <dc:creator>GUS</dc:creator>
  <cp:keywords/>
  <dc:description/>
  <cp:lastModifiedBy>Maciejska Agnieszka</cp:lastModifiedBy>
  <cp:revision>3</cp:revision>
  <cp:lastPrinted>2022-10-19T07:28:00Z</cp:lastPrinted>
  <dcterms:created xsi:type="dcterms:W3CDTF">2022-10-19T06:54:00Z</dcterms:created>
  <dcterms:modified xsi:type="dcterms:W3CDTF">2022-10-20T06:26:00Z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