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CD870" w14:textId="6B3F69E2" w:rsidR="00C96E59" w:rsidRPr="00D83F12" w:rsidRDefault="0044443C" w:rsidP="00C772C0">
      <w:pPr>
        <w:pStyle w:val="Tekstpodstawowy"/>
        <w:kinsoku w:val="0"/>
        <w:overflowPunct w:val="0"/>
        <w:spacing w:before="120"/>
        <w:ind w:left="0"/>
        <w:rPr>
          <w:rFonts w:ascii="Fira Sans Extra Condensed SemiB" w:hAnsi="Fira Sans Extra Condensed SemiB" w:cs="Fira Sans Extra Condensed SemiB"/>
          <w:sz w:val="32"/>
          <w:szCs w:val="32"/>
        </w:rPr>
      </w:pPr>
      <w:bookmarkStart w:id="0" w:name="_GoBack"/>
      <w:bookmarkEnd w:id="0"/>
      <w:r w:rsidRPr="00FE1EF8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Wyniki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finansowe instytucji kultury </w:t>
      </w:r>
      <w:r w:rsidR="00E0476E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</w:t>
      </w:r>
      <w:r w:rsidR="004317AC"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20</w:t>
      </w:r>
      <w:r w:rsidR="006B6C3F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20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r</w:t>
      </w:r>
      <w:r w:rsidR="00900331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.</w:t>
      </w:r>
      <w:r w:rsidR="000F40AE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</w:t>
      </w:r>
      <w:r w:rsidR="00810480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br/>
      </w:r>
    </w:p>
    <w:p w14:paraId="58E5E1D2" w14:textId="01131726" w:rsidR="009F7FB2" w:rsidRPr="00F1035D" w:rsidRDefault="00804761" w:rsidP="00BD730B">
      <w:pPr>
        <w:pStyle w:val="LID"/>
      </w:pPr>
      <w:r w:rsidRPr="00F1035D">
        <w:rPr>
          <w:b w:val="0"/>
          <w:bCs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2500E55F" wp14:editId="385C5418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651000" cy="1104900"/>
                <wp:effectExtent l="0" t="0" r="635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1049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31161" w14:textId="4CEC48B0" w:rsidR="00A811A7" w:rsidRDefault="00A811A7" w:rsidP="00E0476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74A912" wp14:editId="46E039BB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2015E">
                              <w:rPr>
                                <w:rFonts w:ascii="Fira Sans SemiBold" w:hAnsi="Fira Sans SemiBold"/>
                                <w:sz w:val="72"/>
                              </w:rPr>
                              <w:t>5,</w:t>
                            </w:r>
                            <w:r w:rsidR="00556A2F">
                              <w:rPr>
                                <w:rFonts w:ascii="Fira Sans SemiBold" w:hAnsi="Fira Sans SemiBold"/>
                                <w:sz w:val="72"/>
                              </w:rPr>
                              <w:t>6</w:t>
                            </w:r>
                            <w:r w:rsidR="00900331">
                              <w:rPr>
                                <w:rFonts w:ascii="Fira Sans SemiBold" w:hAnsi="Fira Sans SemiBold"/>
                                <w:sz w:val="72"/>
                              </w:rPr>
                              <w:t>%</w:t>
                            </w:r>
                          </w:p>
                          <w:p w14:paraId="338E9780" w14:textId="16D321EF" w:rsidR="00A811A7" w:rsidRPr="00D83F12" w:rsidRDefault="00556A2F" w:rsidP="00E0476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846E8F">
                              <w:t xml:space="preserve"> </w:t>
                            </w:r>
                            <w:r w:rsidR="00C2015E">
                              <w:t>przychodów</w:t>
                            </w:r>
                            <w:r w:rsidR="007F6C46">
                              <w:t xml:space="preserve"> </w:t>
                            </w:r>
                            <w:r w:rsidR="007465CE">
                              <w:br/>
                            </w:r>
                            <w:r w:rsidR="007F6C46">
                              <w:t>ogółem</w:t>
                            </w:r>
                            <w:r w:rsidR="00A811A7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500E55F">
                <v:stroke joinstyle="miter"/>
                <v:path gradientshapeok="t" o:connecttype="rect"/>
              </v:shapetype>
              <v:shape id="Pole tekstowe 2" style="position:absolute;margin-left:0;margin-top:6.7pt;width:130pt;height:87pt;z-index:251647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">
                <v:textbox>
                  <w:txbxContent>
                    <w:p w:rsidR="00A811A7" w:rsidP="00E0476E" w:rsidRDefault="00A811A7" w14:paraId="61131161" w14:textId="4CEC48B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74A912" wp14:editId="46E039BB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2015E">
                        <w:rPr>
                          <w:rFonts w:ascii="Fira Sans SemiBold" w:hAnsi="Fira Sans SemiBold"/>
                          <w:sz w:val="72"/>
                        </w:rPr>
                        <w:t>5,</w:t>
                      </w:r>
                      <w:r w:rsidR="00556A2F">
                        <w:rPr>
                          <w:rFonts w:ascii="Fira Sans SemiBold" w:hAnsi="Fira Sans SemiBold"/>
                          <w:sz w:val="72"/>
                        </w:rPr>
                        <w:t>6</w:t>
                      </w:r>
                      <w:r w:rsidR="00900331">
                        <w:rPr>
                          <w:rFonts w:ascii="Fira Sans SemiBold" w:hAnsi="Fira Sans SemiBold"/>
                          <w:sz w:val="72"/>
                        </w:rPr>
                        <w:t>%</w:t>
                      </w:r>
                    </w:p>
                    <w:p w:rsidRPr="00D83F12" w:rsidR="00A811A7" w:rsidP="00E0476E" w:rsidRDefault="00556A2F" w14:paraId="338E9780" w14:textId="16D321E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846E8F">
                        <w:t xml:space="preserve"> </w:t>
                      </w:r>
                      <w:r w:rsidR="00C2015E">
                        <w:t>przychodów</w:t>
                      </w:r>
                      <w:r w:rsidR="007F6C46">
                        <w:t xml:space="preserve"> </w:t>
                      </w:r>
                      <w:r w:rsidR="007465CE">
                        <w:br/>
                      </w:r>
                      <w:r w:rsidR="007F6C46">
                        <w:t>ogółem</w:t>
                      </w:r>
                      <w:r w:rsidR="00A811A7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7FB2" w:rsidRPr="00F1035D">
        <w:rPr>
          <w:rFonts w:cs="FiraSans-Regular"/>
        </w:rPr>
        <w:t xml:space="preserve">W </w:t>
      </w:r>
      <w:r w:rsidR="00DA72C7">
        <w:rPr>
          <w:rFonts w:cs="FiraSans-Regular"/>
        </w:rPr>
        <w:t>2020</w:t>
      </w:r>
      <w:r w:rsidR="009F7FB2" w:rsidRPr="00585543">
        <w:rPr>
          <w:rFonts w:cs="FiraSans-Regular"/>
        </w:rPr>
        <w:t xml:space="preserve"> r. </w:t>
      </w:r>
      <w:r w:rsidR="00C80160">
        <w:rPr>
          <w:rFonts w:cs="FiraSans-Regular"/>
        </w:rPr>
        <w:t>a</w:t>
      </w:r>
      <w:r w:rsidR="009F7FB2" w:rsidRPr="002F245F">
        <w:rPr>
          <w:rFonts w:cs="FiraSans-Regular"/>
        </w:rPr>
        <w:t>ktywa (pasywa)</w:t>
      </w:r>
      <w:r w:rsidR="00C80160">
        <w:rPr>
          <w:rFonts w:cs="FiraSans-Regular"/>
        </w:rPr>
        <w:t xml:space="preserve"> </w:t>
      </w:r>
      <w:r w:rsidR="009F7FB2" w:rsidRPr="00585543">
        <w:rPr>
          <w:rFonts w:cs="FiraSans-Regular"/>
        </w:rPr>
        <w:t xml:space="preserve">na dzień 31 grudnia </w:t>
      </w:r>
      <w:r w:rsidR="00C80160">
        <w:rPr>
          <w:rFonts w:cs="FiraSans-Regular"/>
        </w:rPr>
        <w:t>2020</w:t>
      </w:r>
      <w:r w:rsidR="00C80160" w:rsidRPr="00585543">
        <w:rPr>
          <w:rFonts w:cs="FiraSans-Regular"/>
        </w:rPr>
        <w:t xml:space="preserve"> </w:t>
      </w:r>
      <w:r w:rsidR="009F7FB2" w:rsidRPr="00585543">
        <w:rPr>
          <w:rFonts w:cs="FiraSans-Regular"/>
        </w:rPr>
        <w:t xml:space="preserve">r. </w:t>
      </w:r>
      <w:r w:rsidR="00C80160">
        <w:rPr>
          <w:rFonts w:cs="FiraSans-Regular"/>
        </w:rPr>
        <w:t>badanych instytucji kultury</w:t>
      </w:r>
      <w:r w:rsidR="00C80160" w:rsidRPr="00550E58">
        <w:rPr>
          <w:rFonts w:cs="FiraSans-Regular"/>
        </w:rPr>
        <w:t xml:space="preserve"> </w:t>
      </w:r>
      <w:r w:rsidR="009F7FB2" w:rsidRPr="002F245F">
        <w:rPr>
          <w:rFonts w:cs="FiraSans-Regular"/>
        </w:rPr>
        <w:t xml:space="preserve">ukształtowały się na poziomie </w:t>
      </w:r>
      <w:r w:rsidR="00C80160">
        <w:rPr>
          <w:rFonts w:cs="FiraSans-Regular"/>
        </w:rPr>
        <w:t xml:space="preserve">19 757,7 </w:t>
      </w:r>
      <w:r w:rsidR="009F7FB2" w:rsidRPr="002F245F">
        <w:rPr>
          <w:rFonts w:cs="FiraSans-Regular"/>
        </w:rPr>
        <w:t xml:space="preserve">mln zł. </w:t>
      </w:r>
      <w:r w:rsidR="009F7FB2" w:rsidRPr="002F245F">
        <w:t xml:space="preserve">Przychody ogółem </w:t>
      </w:r>
      <w:r w:rsidR="003D281D">
        <w:t xml:space="preserve">były niższe </w:t>
      </w:r>
      <w:r w:rsidR="009F7FB2" w:rsidRPr="00585543">
        <w:t xml:space="preserve">o </w:t>
      </w:r>
      <w:r w:rsidR="00C80160">
        <w:t>5,6</w:t>
      </w:r>
      <w:r w:rsidR="009F7FB2" w:rsidRPr="00585543">
        <w:t>%</w:t>
      </w:r>
      <w:r w:rsidR="000C22FE">
        <w:t>,</w:t>
      </w:r>
      <w:r w:rsidR="009F7FB2" w:rsidRPr="00585543">
        <w:rPr>
          <w:shd w:val="clear" w:color="auto" w:fill="FFFFFF"/>
        </w:rPr>
        <w:t xml:space="preserve"> </w:t>
      </w:r>
      <w:r w:rsidR="00575CFA">
        <w:rPr>
          <w:shd w:val="clear" w:color="auto" w:fill="FFFFFF"/>
        </w:rPr>
        <w:br/>
      </w:r>
      <w:r w:rsidR="009F7FB2" w:rsidRPr="00FE1EF8">
        <w:rPr>
          <w:shd w:val="clear" w:color="auto" w:fill="FFFFFF"/>
        </w:rPr>
        <w:t xml:space="preserve">a </w:t>
      </w:r>
      <w:r w:rsidR="009F7FB2" w:rsidRPr="00FE1EF8">
        <w:t xml:space="preserve">koszty </w:t>
      </w:r>
      <w:r w:rsidR="009F7FB2" w:rsidRPr="00585543">
        <w:t xml:space="preserve">ogółem o </w:t>
      </w:r>
      <w:r w:rsidR="00C80160">
        <w:t>6,3</w:t>
      </w:r>
      <w:r w:rsidR="009F7FB2" w:rsidRPr="00F1035D">
        <w:t xml:space="preserve">%. </w:t>
      </w:r>
    </w:p>
    <w:p w14:paraId="3EF81B0D" w14:textId="06151DF8" w:rsidR="00BD730B" w:rsidRPr="00E60804" w:rsidRDefault="00382A15" w:rsidP="00BD730B">
      <w:pPr>
        <w:pStyle w:val="LID"/>
        <w:rPr>
          <w:highlight w:val="yellow"/>
        </w:rPr>
      </w:pPr>
      <w:r w:rsidRPr="00E60804">
        <w:rPr>
          <w:highlight w:val="yellow"/>
        </w:rPr>
        <w:t xml:space="preserve"> </w:t>
      </w:r>
    </w:p>
    <w:p w14:paraId="7D46A05B" w14:textId="77777777" w:rsidR="00C772C0" w:rsidRDefault="00C772C0" w:rsidP="00C2015E">
      <w:pPr>
        <w:pStyle w:val="LID"/>
        <w:spacing w:before="0" w:after="0"/>
        <w:rPr>
          <w:b w:val="0"/>
          <w:sz w:val="18"/>
          <w:szCs w:val="18"/>
          <w:highlight w:val="yellow"/>
        </w:rPr>
      </w:pPr>
    </w:p>
    <w:p w14:paraId="18A32BCA" w14:textId="401555FD" w:rsidR="00293AFA" w:rsidRPr="00E60804" w:rsidRDefault="0087028F" w:rsidP="00C2015E">
      <w:pPr>
        <w:pStyle w:val="LID"/>
        <w:spacing w:before="0" w:after="0"/>
        <w:rPr>
          <w:b w:val="0"/>
          <w:sz w:val="18"/>
          <w:szCs w:val="18"/>
          <w:highlight w:val="yellow"/>
        </w:rPr>
      </w:pPr>
      <w:r w:rsidRPr="00E60804">
        <w:rPr>
          <w:b w:val="0"/>
          <w:highlight w:val="yellow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2E6C3B97" wp14:editId="49130060">
                <wp:simplePos x="0" y="0"/>
                <wp:positionH relativeFrom="page">
                  <wp:posOffset>5742940</wp:posOffset>
                </wp:positionH>
                <wp:positionV relativeFrom="paragraph">
                  <wp:posOffset>90805</wp:posOffset>
                </wp:positionV>
                <wp:extent cx="1725295" cy="854075"/>
                <wp:effectExtent l="0" t="0" r="0" b="3175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BDC0D" w14:textId="1F4FD665" w:rsidR="00A811A7" w:rsidRPr="00734D79" w:rsidRDefault="005031A6" w:rsidP="00A12BE9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="00A811A7" w:rsidRPr="00734D79">
                              <w:rPr>
                                <w:sz w:val="19"/>
                                <w:szCs w:val="19"/>
                              </w:rPr>
                              <w:t>ktyw</w:t>
                            </w:r>
                            <w:r w:rsidR="00D64C24"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="00A811A7" w:rsidRPr="00734D79">
                              <w:rPr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="004D7DED">
                              <w:rPr>
                                <w:sz w:val="19"/>
                                <w:szCs w:val="19"/>
                              </w:rPr>
                              <w:t>p</w:t>
                            </w:r>
                            <w:r w:rsidR="00D64C24" w:rsidRPr="00734D79">
                              <w:rPr>
                                <w:sz w:val="19"/>
                                <w:szCs w:val="19"/>
                              </w:rPr>
                              <w:t>asyw</w:t>
                            </w:r>
                            <w:r w:rsidR="00D64C24"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="00A811A7" w:rsidRPr="00734D79">
                              <w:rPr>
                                <w:sz w:val="19"/>
                                <w:szCs w:val="19"/>
                              </w:rPr>
                              <w:t xml:space="preserve">) instytucji kultury na 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>koniec 20</w:t>
                            </w:r>
                            <w:r w:rsidR="00DA72C7">
                              <w:rPr>
                                <w:sz w:val="19"/>
                                <w:szCs w:val="19"/>
                              </w:rPr>
                              <w:t>20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 xml:space="preserve"> r. był</w:t>
                            </w:r>
                            <w:r w:rsidR="00D64C24" w:rsidRPr="004D7DED">
                              <w:rPr>
                                <w:sz w:val="19"/>
                                <w:szCs w:val="19"/>
                              </w:rPr>
                              <w:t>y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64C24" w:rsidRPr="004D7DED">
                              <w:rPr>
                                <w:sz w:val="19"/>
                                <w:szCs w:val="19"/>
                              </w:rPr>
                              <w:t xml:space="preserve">wyższe 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 xml:space="preserve">o </w:t>
                            </w:r>
                            <w:r w:rsidR="00804E99">
                              <w:rPr>
                                <w:sz w:val="19"/>
                                <w:szCs w:val="19"/>
                              </w:rPr>
                              <w:t>6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="00804E99">
                              <w:rPr>
                                <w:sz w:val="19"/>
                                <w:szCs w:val="19"/>
                              </w:rPr>
                              <w:t>0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>% od stanu na koniec 201</w:t>
                            </w:r>
                            <w:r w:rsidR="00DA72C7">
                              <w:rPr>
                                <w:sz w:val="19"/>
                                <w:szCs w:val="19"/>
                              </w:rPr>
                              <w:t>9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60" style="position:absolute;margin-left:452.2pt;margin-top:7.15pt;width:135.85pt;height:67.2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" w14:anchorId="2E6C3B97">
                <v:textbox>
                  <w:txbxContent>
                    <w:p w:rsidRPr="00734D79" w:rsidR="00A811A7" w:rsidP="00A12BE9" w:rsidRDefault="005031A6" w14:paraId="1CBBDC0D" w14:textId="1F4FD665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 w:rsidR="00A811A7">
                        <w:rPr>
                          <w:sz w:val="19"/>
                          <w:szCs w:val="19"/>
                        </w:rPr>
                        <w:t>ktyw</w:t>
                      </w:r>
                      <w:r w:rsidR="00D64C24">
                        <w:rPr>
                          <w:sz w:val="19"/>
                          <w:szCs w:val="19"/>
                        </w:rPr>
                        <w:t>a</w:t>
                      </w:r>
                      <w:r w:rsidRPr="00734D79" w:rsidR="00A811A7">
                        <w:rPr>
                          <w:sz w:val="19"/>
                          <w:szCs w:val="19"/>
                        </w:rPr>
                        <w:t xml:space="preserve"> (</w:t>
                      </w:r>
                      <w:r w:rsidR="004D7DED">
                        <w:rPr>
                          <w:sz w:val="19"/>
                          <w:szCs w:val="19"/>
                        </w:rPr>
                        <w:t>p</w:t>
                      </w:r>
                      <w:r w:rsidRPr="00734D79" w:rsidR="00D64C24">
                        <w:rPr>
                          <w:sz w:val="19"/>
                          <w:szCs w:val="19"/>
                        </w:rPr>
                        <w:t>asyw</w:t>
                      </w:r>
                      <w:r w:rsidR="00D64C24">
                        <w:rPr>
                          <w:sz w:val="19"/>
                          <w:szCs w:val="19"/>
                        </w:rPr>
                        <w:t>a</w:t>
                      </w:r>
                      <w:r w:rsidRPr="00734D79" w:rsidR="00A811A7">
                        <w:rPr>
                          <w:sz w:val="19"/>
                          <w:szCs w:val="19"/>
                        </w:rPr>
                        <w:t xml:space="preserve">) instytucji kultury na </w:t>
                      </w:r>
                      <w:r w:rsidRPr="004D7DED" w:rsidR="00A811A7">
                        <w:rPr>
                          <w:sz w:val="19"/>
                          <w:szCs w:val="19"/>
                        </w:rPr>
                        <w:t>koniec 20</w:t>
                      </w:r>
                      <w:r w:rsidR="00DA72C7">
                        <w:rPr>
                          <w:sz w:val="19"/>
                          <w:szCs w:val="19"/>
                        </w:rPr>
                        <w:t>20</w:t>
                      </w:r>
                      <w:r w:rsidRPr="004D7DED" w:rsidR="00A811A7">
                        <w:rPr>
                          <w:sz w:val="19"/>
                          <w:szCs w:val="19"/>
                        </w:rPr>
                        <w:t xml:space="preserve"> r. był</w:t>
                      </w:r>
                      <w:r w:rsidRPr="004D7DED" w:rsidR="00D64C24">
                        <w:rPr>
                          <w:sz w:val="19"/>
                          <w:szCs w:val="19"/>
                        </w:rPr>
                        <w:t>y</w:t>
                      </w:r>
                      <w:r w:rsidRPr="004D7DED" w:rsidR="00A811A7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4D7DED" w:rsidR="00D64C24">
                        <w:rPr>
                          <w:sz w:val="19"/>
                          <w:szCs w:val="19"/>
                        </w:rPr>
                        <w:t xml:space="preserve">wyższe </w:t>
                      </w:r>
                      <w:r w:rsidRPr="004D7DED" w:rsidR="00A811A7">
                        <w:rPr>
                          <w:sz w:val="19"/>
                          <w:szCs w:val="19"/>
                        </w:rPr>
                        <w:t xml:space="preserve">o </w:t>
                      </w:r>
                      <w:r w:rsidR="00804E99">
                        <w:rPr>
                          <w:sz w:val="19"/>
                          <w:szCs w:val="19"/>
                        </w:rPr>
                        <w:t>6</w:t>
                      </w:r>
                      <w:r w:rsidRPr="004D7DED" w:rsidR="00A811A7">
                        <w:rPr>
                          <w:sz w:val="19"/>
                          <w:szCs w:val="19"/>
                        </w:rPr>
                        <w:t>,</w:t>
                      </w:r>
                      <w:r w:rsidR="00804E99">
                        <w:rPr>
                          <w:sz w:val="19"/>
                          <w:szCs w:val="19"/>
                        </w:rPr>
                        <w:t>0</w:t>
                      </w:r>
                      <w:r w:rsidRPr="004D7DED" w:rsidR="00A811A7">
                        <w:rPr>
                          <w:sz w:val="19"/>
                          <w:szCs w:val="19"/>
                        </w:rPr>
                        <w:t>% od stanu na koniec 201</w:t>
                      </w:r>
                      <w:r w:rsidR="00DA72C7">
                        <w:rPr>
                          <w:sz w:val="19"/>
                          <w:szCs w:val="19"/>
                        </w:rPr>
                        <w:t>9</w:t>
                      </w:r>
                      <w:r w:rsidRPr="004D7DED" w:rsidR="00A811A7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A90FCEA" w14:textId="4F30ED02" w:rsidR="009F7FB2" w:rsidRPr="0032122D" w:rsidRDefault="009F7FB2" w:rsidP="007F6C46">
      <w:pPr>
        <w:pStyle w:val="Default"/>
        <w:spacing w:before="120"/>
        <w:rPr>
          <w:rFonts w:eastAsia="Times New Roman"/>
          <w:spacing w:val="-1"/>
          <w:sz w:val="19"/>
          <w:szCs w:val="19"/>
          <w:lang w:eastAsia="pl-PL"/>
        </w:rPr>
      </w:pPr>
      <w:r w:rsidRPr="0032122D">
        <w:rPr>
          <w:rFonts w:eastAsia="Times New Roman"/>
          <w:spacing w:val="-1"/>
          <w:sz w:val="19"/>
          <w:szCs w:val="19"/>
          <w:lang w:eastAsia="pl-PL"/>
        </w:rPr>
        <w:t>W 20</w:t>
      </w:r>
      <w:r w:rsidR="00DA72C7" w:rsidRPr="0032122D">
        <w:rPr>
          <w:rFonts w:eastAsia="Times New Roman"/>
          <w:spacing w:val="-1"/>
          <w:sz w:val="19"/>
          <w:szCs w:val="19"/>
          <w:lang w:eastAsia="pl-PL"/>
        </w:rPr>
        <w:t>20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 xml:space="preserve"> r. aktywa razem wyniosły </w:t>
      </w:r>
      <w:r w:rsidR="00707DB6" w:rsidRPr="0032122D">
        <w:rPr>
          <w:rFonts w:eastAsia="Times New Roman"/>
          <w:spacing w:val="-1"/>
          <w:sz w:val="19"/>
          <w:szCs w:val="19"/>
          <w:lang w:eastAsia="pl-PL"/>
        </w:rPr>
        <w:t>19 757,7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 xml:space="preserve"> mln zł. Biorąc pod uwagę wielkość instytucji kultury mierzoną liczbą pracujących, 4</w:t>
      </w:r>
      <w:r w:rsidR="0032122D" w:rsidRPr="0032122D">
        <w:rPr>
          <w:rFonts w:eastAsia="Times New Roman"/>
          <w:spacing w:val="-1"/>
          <w:sz w:val="19"/>
          <w:szCs w:val="19"/>
          <w:lang w:eastAsia="pl-PL"/>
        </w:rPr>
        <w:t>8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,</w:t>
      </w:r>
      <w:r w:rsidR="0032122D" w:rsidRPr="0032122D">
        <w:rPr>
          <w:rFonts w:eastAsia="Times New Roman"/>
          <w:spacing w:val="-1"/>
          <w:sz w:val="19"/>
          <w:szCs w:val="19"/>
          <w:lang w:eastAsia="pl-PL"/>
        </w:rPr>
        <w:t>6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% ogólnej wartości aktywów należało do jednostek o liczbie pracujących od 50 do 249 osób</w:t>
      </w:r>
      <w:r w:rsidR="00D7365A">
        <w:rPr>
          <w:rFonts w:eastAsia="Times New Roman"/>
          <w:spacing w:val="-1"/>
          <w:sz w:val="19"/>
          <w:szCs w:val="19"/>
          <w:lang w:eastAsia="pl-PL"/>
        </w:rPr>
        <w:t xml:space="preserve"> (309 jednostek)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, 2</w:t>
      </w:r>
      <w:r w:rsidR="0032122D" w:rsidRPr="0032122D">
        <w:rPr>
          <w:rFonts w:eastAsia="Times New Roman"/>
          <w:spacing w:val="-1"/>
          <w:sz w:val="19"/>
          <w:szCs w:val="19"/>
          <w:lang w:eastAsia="pl-PL"/>
        </w:rPr>
        <w:t>5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,</w:t>
      </w:r>
      <w:r w:rsidR="004C0102">
        <w:rPr>
          <w:rFonts w:eastAsia="Times New Roman"/>
          <w:spacing w:val="-1"/>
          <w:sz w:val="19"/>
          <w:szCs w:val="19"/>
          <w:lang w:eastAsia="pl-PL"/>
        </w:rPr>
        <w:t>5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% posiadały jednostki o liczbie pracujących od 10</w:t>
      </w:r>
      <w:r w:rsidRPr="0032122D">
        <w:rPr>
          <w:sz w:val="19"/>
          <w:szCs w:val="19"/>
        </w:rPr>
        <w:t xml:space="preserve"> do 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49 osób</w:t>
      </w:r>
      <w:r w:rsidR="00D7365A">
        <w:rPr>
          <w:rFonts w:eastAsia="Times New Roman"/>
          <w:spacing w:val="-1"/>
          <w:sz w:val="19"/>
          <w:szCs w:val="19"/>
          <w:lang w:eastAsia="pl-PL"/>
        </w:rPr>
        <w:t xml:space="preserve"> (1 627 jednostek)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, 2</w:t>
      </w:r>
      <w:r w:rsidR="0032122D" w:rsidRPr="0032122D">
        <w:rPr>
          <w:rFonts w:eastAsia="Times New Roman"/>
          <w:spacing w:val="-1"/>
          <w:sz w:val="19"/>
          <w:szCs w:val="19"/>
          <w:lang w:eastAsia="pl-PL"/>
        </w:rPr>
        <w:t>1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,</w:t>
      </w:r>
      <w:r w:rsidR="0032122D" w:rsidRPr="0032122D">
        <w:rPr>
          <w:rFonts w:eastAsia="Times New Roman"/>
          <w:spacing w:val="-1"/>
          <w:sz w:val="19"/>
          <w:szCs w:val="19"/>
          <w:lang w:eastAsia="pl-PL"/>
        </w:rPr>
        <w:t>1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 xml:space="preserve">% należało do instytucji o liczbie pracujących 250 </w:t>
      </w:r>
      <w:r w:rsidR="005C2ADE">
        <w:rPr>
          <w:rFonts w:eastAsia="Times New Roman"/>
          <w:spacing w:val="-1"/>
          <w:sz w:val="19"/>
          <w:szCs w:val="19"/>
          <w:lang w:eastAsia="pl-PL"/>
        </w:rPr>
        <w:br/>
      </w:r>
      <w:r w:rsidRPr="0032122D">
        <w:rPr>
          <w:rFonts w:eastAsia="Times New Roman"/>
          <w:spacing w:val="-1"/>
          <w:sz w:val="19"/>
          <w:szCs w:val="19"/>
          <w:lang w:eastAsia="pl-PL"/>
        </w:rPr>
        <w:t>i więcej osób</w:t>
      </w:r>
      <w:r w:rsidR="00D7365A">
        <w:rPr>
          <w:rFonts w:eastAsia="Times New Roman"/>
          <w:spacing w:val="-1"/>
          <w:sz w:val="19"/>
          <w:szCs w:val="19"/>
          <w:lang w:eastAsia="pl-PL"/>
        </w:rPr>
        <w:t xml:space="preserve"> (25 jednostek)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, a 4,</w:t>
      </w:r>
      <w:r w:rsidR="0032122D" w:rsidRPr="0032122D">
        <w:rPr>
          <w:rFonts w:eastAsia="Times New Roman"/>
          <w:spacing w:val="-1"/>
          <w:sz w:val="19"/>
          <w:szCs w:val="19"/>
          <w:lang w:eastAsia="pl-PL"/>
        </w:rPr>
        <w:t>8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% posiadały jednostki o liczbie pracujących poniżej 10 osób</w:t>
      </w:r>
      <w:r w:rsidR="003C23DD">
        <w:rPr>
          <w:rFonts w:eastAsia="Times New Roman"/>
          <w:spacing w:val="-1"/>
          <w:sz w:val="19"/>
          <w:szCs w:val="19"/>
          <w:lang w:eastAsia="pl-PL"/>
        </w:rPr>
        <w:t xml:space="preserve"> (2 </w:t>
      </w:r>
      <w:r w:rsidR="007B556A">
        <w:rPr>
          <w:rFonts w:eastAsia="Times New Roman"/>
          <w:spacing w:val="-1"/>
          <w:sz w:val="19"/>
          <w:szCs w:val="19"/>
          <w:lang w:eastAsia="pl-PL"/>
        </w:rPr>
        <w:t>747</w:t>
      </w:r>
      <w:r w:rsidR="003C23DD">
        <w:rPr>
          <w:rFonts w:eastAsia="Times New Roman"/>
          <w:spacing w:val="-1"/>
          <w:sz w:val="19"/>
          <w:szCs w:val="19"/>
          <w:lang w:eastAsia="pl-PL"/>
        </w:rPr>
        <w:t xml:space="preserve"> jednostek)</w:t>
      </w:r>
      <w:r w:rsidRPr="0032122D">
        <w:rPr>
          <w:rFonts w:eastAsia="Times New Roman"/>
          <w:spacing w:val="-1"/>
          <w:sz w:val="19"/>
          <w:szCs w:val="19"/>
          <w:lang w:eastAsia="pl-PL"/>
        </w:rPr>
        <w:t>.</w:t>
      </w:r>
    </w:p>
    <w:p w14:paraId="47436EFB" w14:textId="09726646" w:rsidR="009F7FB2" w:rsidRPr="002E1611" w:rsidRDefault="009F7FB2" w:rsidP="009F7FB2">
      <w:pPr>
        <w:spacing w:after="240"/>
        <w:rPr>
          <w:rFonts w:eastAsia="Times New Roman" w:cs="Fira Sans"/>
          <w:strike/>
          <w:color w:val="FF0000"/>
          <w:spacing w:val="-1"/>
          <w:szCs w:val="19"/>
          <w:lang w:eastAsia="pl-PL"/>
        </w:rPr>
      </w:pPr>
      <w:r w:rsidRPr="008D2270">
        <w:rPr>
          <w:rFonts w:eastAsia="Times New Roman" w:cs="Fira Sans"/>
          <w:spacing w:val="-1"/>
          <w:szCs w:val="19"/>
          <w:lang w:eastAsia="pl-PL"/>
        </w:rPr>
        <w:t xml:space="preserve">Najwyższą wartość aktywów razem odnotowano w bibliotekach, archiwach, muzeach oraz </w:t>
      </w:r>
      <w:r w:rsidRPr="008D2270">
        <w:rPr>
          <w:rFonts w:eastAsia="Times New Roman" w:cs="Fira Sans"/>
          <w:spacing w:val="-1"/>
          <w:szCs w:val="19"/>
          <w:lang w:eastAsia="pl-PL"/>
        </w:rPr>
        <w:br/>
        <w:t>pozostałej działalności związanej z kulturą tj. 11 </w:t>
      </w:r>
      <w:r w:rsidR="008D2270" w:rsidRPr="008D2270">
        <w:rPr>
          <w:rFonts w:eastAsia="Times New Roman" w:cs="Fira Sans"/>
          <w:spacing w:val="-1"/>
          <w:szCs w:val="19"/>
          <w:lang w:eastAsia="pl-PL"/>
        </w:rPr>
        <w:t>944</w:t>
      </w:r>
      <w:r w:rsidRPr="008D2270">
        <w:rPr>
          <w:rFonts w:eastAsia="Times New Roman" w:cs="Fira Sans"/>
          <w:spacing w:val="-1"/>
          <w:szCs w:val="19"/>
          <w:lang w:eastAsia="pl-PL"/>
        </w:rPr>
        <w:t>,7 mln zł (60,</w:t>
      </w:r>
      <w:r w:rsidR="008D2270" w:rsidRPr="008D2270">
        <w:rPr>
          <w:rFonts w:eastAsia="Times New Roman" w:cs="Fira Sans"/>
          <w:spacing w:val="-1"/>
          <w:szCs w:val="19"/>
          <w:lang w:eastAsia="pl-PL"/>
        </w:rPr>
        <w:t>5</w:t>
      </w:r>
      <w:r w:rsidRPr="008D2270">
        <w:rPr>
          <w:rFonts w:eastAsia="Times New Roman" w:cs="Fira Sans"/>
          <w:spacing w:val="-1"/>
          <w:szCs w:val="19"/>
          <w:lang w:eastAsia="pl-PL"/>
        </w:rPr>
        <w:t>% ogólnej wartości).</w:t>
      </w:r>
      <w:r w:rsidRPr="00383889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63DCF11A" w14:textId="02DC8599" w:rsidR="00E0476E" w:rsidRPr="000B3373" w:rsidRDefault="00E0476E" w:rsidP="00E0476E">
      <w:pPr>
        <w:pStyle w:val="LID"/>
        <w:rPr>
          <w:sz w:val="18"/>
          <w:szCs w:val="18"/>
        </w:rPr>
      </w:pPr>
      <w:r w:rsidRPr="000B3373">
        <w:rPr>
          <w:sz w:val="18"/>
          <w:szCs w:val="18"/>
        </w:rPr>
        <w:t xml:space="preserve">Tablica 1. Podstawowe </w:t>
      </w:r>
      <w:r w:rsidR="00B450BA">
        <w:rPr>
          <w:sz w:val="18"/>
          <w:szCs w:val="18"/>
        </w:rPr>
        <w:t xml:space="preserve">dane o </w:t>
      </w:r>
      <w:r w:rsidR="00FD2B98">
        <w:rPr>
          <w:sz w:val="18"/>
          <w:szCs w:val="18"/>
        </w:rPr>
        <w:t>finans</w:t>
      </w:r>
      <w:r w:rsidR="00C45492">
        <w:rPr>
          <w:sz w:val="18"/>
          <w:szCs w:val="18"/>
        </w:rPr>
        <w:t>ach</w:t>
      </w:r>
      <w:r w:rsidR="00FD2B98">
        <w:rPr>
          <w:sz w:val="18"/>
          <w:szCs w:val="18"/>
        </w:rPr>
        <w:t xml:space="preserve"> </w:t>
      </w:r>
      <w:r w:rsidRPr="000B3373">
        <w:rPr>
          <w:sz w:val="18"/>
          <w:szCs w:val="18"/>
        </w:rPr>
        <w:t>instytucj</w:t>
      </w:r>
      <w:r w:rsidR="00FD2B98">
        <w:rPr>
          <w:sz w:val="18"/>
          <w:szCs w:val="18"/>
        </w:rPr>
        <w:t xml:space="preserve">i </w:t>
      </w:r>
      <w:r w:rsidRPr="000B3373">
        <w:rPr>
          <w:sz w:val="18"/>
          <w:szCs w:val="18"/>
        </w:rPr>
        <w:t>kultury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E0476E" w:rsidRPr="00E60804" w14:paraId="0467BDF2" w14:textId="77777777" w:rsidTr="00E0476E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14:paraId="2E1A69A8" w14:textId="41A7DB88" w:rsidR="00E0476E" w:rsidRPr="008D2270" w:rsidRDefault="00E0476E" w:rsidP="00F316B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F316B6" w:rsidRPr="008D2270">
              <w:rPr>
                <w:rFonts w:eastAsia="Times New Roman" w:cs="Calibri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46542B7F" w14:textId="3B611920" w:rsidR="00E0476E" w:rsidRPr="008D2270" w:rsidRDefault="00E0476E" w:rsidP="00DA72C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DA72C7" w:rsidRPr="008D2270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26157C55" w14:textId="2B8DFDDF" w:rsidR="00E0476E" w:rsidRPr="008D2270" w:rsidRDefault="00E0476E" w:rsidP="00DA72C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DA72C7" w:rsidRPr="008D2270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noWrap/>
            <w:vAlign w:val="center"/>
            <w:hideMark/>
          </w:tcPr>
          <w:p w14:paraId="214F9083" w14:textId="1D3CF0B6" w:rsidR="00E0476E" w:rsidRPr="008D2270" w:rsidRDefault="00E0476E" w:rsidP="00DA72C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DA72C7" w:rsidRPr="008D2270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0476E" w:rsidRPr="00E60804" w14:paraId="47933715" w14:textId="77777777" w:rsidTr="00E0476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1AEEA3EA" w14:textId="77777777" w:rsidR="00E0476E" w:rsidRPr="00E60804" w:rsidRDefault="00E0476E" w:rsidP="00F316B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14:paraId="501307EC" w14:textId="77777777" w:rsidR="00E0476E" w:rsidRPr="00E60804" w:rsidRDefault="00E0476E" w:rsidP="00A63428">
            <w:pPr>
              <w:spacing w:before="0"/>
              <w:jc w:val="center"/>
              <w:rPr>
                <w:rFonts w:eastAsia="Times New Roman" w:cs="Calibri"/>
                <w:sz w:val="16"/>
                <w:szCs w:val="16"/>
                <w:highlight w:val="yellow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w m</w:t>
            </w:r>
            <w:r w:rsidR="00BC269B" w:rsidRPr="008D2270">
              <w:rPr>
                <w:rFonts w:eastAsia="Times New Roman" w:cs="Calibri"/>
                <w:sz w:val="16"/>
                <w:szCs w:val="16"/>
                <w:lang w:eastAsia="pl-PL"/>
              </w:rPr>
              <w:t>ln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0523C041" w14:textId="77777777" w:rsidR="00E0476E" w:rsidRPr="00E60804" w:rsidRDefault="00E0476E" w:rsidP="00F316B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0B3373" w:rsidRPr="00E60804" w14:paraId="7B8A9DB3" w14:textId="77777777" w:rsidTr="00F316B6">
        <w:trPr>
          <w:trHeight w:val="397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75B506AE" w14:textId="77777777" w:rsidR="000B3373" w:rsidRPr="008D2270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Aktywa (</w:t>
            </w:r>
            <w:r w:rsidR="00E70701" w:rsidRPr="008D2270">
              <w:rPr>
                <w:rFonts w:eastAsia="Times New Roman" w:cs="Calibri"/>
                <w:sz w:val="16"/>
                <w:szCs w:val="16"/>
                <w:lang w:eastAsia="pl-PL"/>
              </w:rPr>
              <w:t>p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asywa)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3CCE2A30" w14:textId="0498A986" w:rsidR="000B3373" w:rsidRPr="008D2270" w:rsidRDefault="000B3373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8D2270" w:rsidRPr="008D2270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8D2270" w:rsidRPr="008D2270">
              <w:rPr>
                <w:rFonts w:eastAsia="Times New Roman" w:cs="Calibri"/>
                <w:sz w:val="16"/>
                <w:szCs w:val="16"/>
                <w:lang w:eastAsia="pl-PL"/>
              </w:rPr>
              <w:t>637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8D2270" w:rsidRPr="008D2270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4C353958" w14:textId="7665F0B5" w:rsidR="000B3373" w:rsidRPr="008D2270" w:rsidRDefault="000B3373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8D2270" w:rsidRPr="008D2270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="009259AB" w:rsidRPr="008D227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8D2270" w:rsidRPr="008D2270">
              <w:rPr>
                <w:rFonts w:eastAsia="Times New Roman" w:cs="Calibri"/>
                <w:sz w:val="16"/>
                <w:szCs w:val="16"/>
                <w:lang w:eastAsia="pl-PL"/>
              </w:rPr>
              <w:t>757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30E5D0DE" w14:textId="7F37031A" w:rsidR="000B3373" w:rsidRPr="008D2270" w:rsidRDefault="000B3373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8D2270" w:rsidRPr="008D2270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8D2270" w:rsidRPr="008D2270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0B3373" w:rsidRPr="00E60804" w14:paraId="17F76018" w14:textId="77777777" w:rsidTr="00F316B6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0FD0E00E" w14:textId="77777777" w:rsidR="000B3373" w:rsidRPr="008D2270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5B302EA9" w14:textId="0705A6E5" w:rsidR="000B3373" w:rsidRPr="008D2270" w:rsidRDefault="008D2270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0B3373" w:rsidRPr="008D227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257</w:t>
            </w:r>
            <w:r w:rsidR="000B3373"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627ADE5D" w14:textId="5CFC8DB4" w:rsidR="000B3373" w:rsidRPr="008D2270" w:rsidRDefault="008D2270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9 687</w:t>
            </w:r>
            <w:r w:rsidR="000B3373"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1EB16EE1" w14:textId="2C117C43" w:rsidR="000B3373" w:rsidRPr="008D2270" w:rsidRDefault="008D2270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94,4</w:t>
            </w:r>
          </w:p>
        </w:tc>
      </w:tr>
      <w:tr w:rsidR="000B3373" w:rsidRPr="00E60804" w14:paraId="052C4D33" w14:textId="77777777" w:rsidTr="00F316B6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082E2E99" w14:textId="77777777" w:rsidR="000B3373" w:rsidRPr="008D2270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6EBE47B2" w14:textId="3E2C5F36" w:rsidR="000B3373" w:rsidRPr="008D2270" w:rsidRDefault="008D2270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0B3373" w:rsidRPr="008D227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164</w:t>
            </w:r>
            <w:r w:rsidR="000B3373"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14D166A3" w14:textId="63BCCC75" w:rsidR="000B3373" w:rsidRPr="008D2270" w:rsidRDefault="008D2270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9 529</w:t>
            </w:r>
            <w:r w:rsidR="000B3373"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405B2F24" w14:textId="5AF68F40" w:rsidR="000B3373" w:rsidRPr="008D2270" w:rsidRDefault="008D2270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93,7</w:t>
            </w:r>
          </w:p>
        </w:tc>
      </w:tr>
      <w:tr w:rsidR="000B3373" w:rsidRPr="00E60804" w14:paraId="3B1BE875" w14:textId="77777777" w:rsidTr="00F316B6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0F9A5E32" w14:textId="77777777" w:rsidR="000B3373" w:rsidRPr="008D2270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301C4E46" w14:textId="5B2D4A46" w:rsidR="000B3373" w:rsidRPr="008D2270" w:rsidRDefault="008D2270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48F3B06A" w14:textId="045C306D" w:rsidR="000B3373" w:rsidRPr="008D2270" w:rsidRDefault="008D2270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158</w:t>
            </w:r>
            <w:r w:rsidR="00E61AB1"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47C3BC4E" w14:textId="6AC4DC6C" w:rsidR="000B3373" w:rsidRPr="008D2270" w:rsidRDefault="008D2270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170,9</w:t>
            </w:r>
          </w:p>
        </w:tc>
      </w:tr>
      <w:tr w:rsidR="000B3373" w:rsidRPr="00E60804" w14:paraId="08780DD7" w14:textId="77777777" w:rsidTr="00F316B6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38B1AE77" w14:textId="77777777" w:rsidR="000B3373" w:rsidRPr="008D2270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137EDC88" w14:textId="6CABCC7C" w:rsidR="000B3373" w:rsidRPr="008D2270" w:rsidRDefault="008D2270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90</w:t>
            </w:r>
            <w:r w:rsidR="000B3373"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04DF03F5" w14:textId="1199204C" w:rsidR="000B3373" w:rsidRPr="008D2270" w:rsidRDefault="008D2270" w:rsidP="008D227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157</w:t>
            </w:r>
            <w:r w:rsidR="00E61AB1" w:rsidRPr="008D227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8A78" w14:textId="169D813C" w:rsidR="000B3373" w:rsidRPr="008D2270" w:rsidRDefault="008D2270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D2270">
              <w:rPr>
                <w:rFonts w:eastAsia="Times New Roman" w:cs="Calibri"/>
                <w:sz w:val="16"/>
                <w:szCs w:val="16"/>
                <w:lang w:eastAsia="pl-PL"/>
              </w:rPr>
              <w:t>173,2</w:t>
            </w:r>
          </w:p>
        </w:tc>
      </w:tr>
    </w:tbl>
    <w:p w14:paraId="4FFFAD33" w14:textId="7E789E9D" w:rsidR="009F7FB2" w:rsidRPr="008D2270" w:rsidRDefault="009F7FB2" w:rsidP="009F7FB2">
      <w:pPr>
        <w:pStyle w:val="LID"/>
        <w:spacing w:before="240" w:after="240"/>
        <w:rPr>
          <w:b w:val="0"/>
        </w:rPr>
      </w:pPr>
      <w:r w:rsidRPr="008D2270">
        <w:rPr>
          <w:b w:val="0"/>
        </w:rPr>
        <w:t>Na koniec 20</w:t>
      </w:r>
      <w:r w:rsidR="00DA72C7" w:rsidRPr="008D2270">
        <w:rPr>
          <w:b w:val="0"/>
        </w:rPr>
        <w:t>20</w:t>
      </w:r>
      <w:r w:rsidRPr="008D2270">
        <w:rPr>
          <w:b w:val="0"/>
        </w:rPr>
        <w:t xml:space="preserve"> r. aktywa trwałe instytucji kultury wyniosły 1</w:t>
      </w:r>
      <w:r w:rsidR="008D2270" w:rsidRPr="008D2270">
        <w:rPr>
          <w:b w:val="0"/>
        </w:rPr>
        <w:t>8</w:t>
      </w:r>
      <w:r w:rsidRPr="008D2270">
        <w:rPr>
          <w:b w:val="0"/>
        </w:rPr>
        <w:t> 0</w:t>
      </w:r>
      <w:r w:rsidR="008D2270" w:rsidRPr="008D2270">
        <w:rPr>
          <w:b w:val="0"/>
        </w:rPr>
        <w:t>88</w:t>
      </w:r>
      <w:r w:rsidRPr="008D2270">
        <w:rPr>
          <w:b w:val="0"/>
        </w:rPr>
        <w:t>,</w:t>
      </w:r>
      <w:r w:rsidR="008D2270" w:rsidRPr="008D2270">
        <w:rPr>
          <w:b w:val="0"/>
        </w:rPr>
        <w:t>1</w:t>
      </w:r>
      <w:r w:rsidRPr="008D2270">
        <w:rPr>
          <w:b w:val="0"/>
        </w:rPr>
        <w:t xml:space="preserve"> mln zł i były o </w:t>
      </w:r>
      <w:r w:rsidR="008D2270" w:rsidRPr="008D2270">
        <w:rPr>
          <w:b w:val="0"/>
        </w:rPr>
        <w:t>5</w:t>
      </w:r>
      <w:r w:rsidRPr="008D2270">
        <w:rPr>
          <w:b w:val="0"/>
        </w:rPr>
        <w:t>,</w:t>
      </w:r>
      <w:r w:rsidR="008D2270" w:rsidRPr="008D2270">
        <w:rPr>
          <w:b w:val="0"/>
        </w:rPr>
        <w:t>9</w:t>
      </w:r>
      <w:r w:rsidRPr="008D2270">
        <w:rPr>
          <w:b w:val="0"/>
        </w:rPr>
        <w:t>% wyższe w relacji do poprzedniego roku. W ich strukturze największy udział miały rzeczowe aktywa trwałe (98,</w:t>
      </w:r>
      <w:r w:rsidR="008D2270" w:rsidRPr="008D2270">
        <w:rPr>
          <w:b w:val="0"/>
        </w:rPr>
        <w:t>5</w:t>
      </w:r>
      <w:r w:rsidRPr="008D2270">
        <w:rPr>
          <w:b w:val="0"/>
        </w:rPr>
        <w:t>%), w ramach których środki trwałe stanowiły 8</w:t>
      </w:r>
      <w:r w:rsidR="008D2270" w:rsidRPr="008D2270">
        <w:rPr>
          <w:b w:val="0"/>
        </w:rPr>
        <w:t>8</w:t>
      </w:r>
      <w:r w:rsidRPr="008D2270">
        <w:rPr>
          <w:b w:val="0"/>
        </w:rPr>
        <w:t>,</w:t>
      </w:r>
      <w:r w:rsidR="008D2270" w:rsidRPr="008D2270">
        <w:rPr>
          <w:b w:val="0"/>
        </w:rPr>
        <w:t>3</w:t>
      </w:r>
      <w:r w:rsidRPr="008D2270">
        <w:rPr>
          <w:b w:val="0"/>
        </w:rPr>
        <w:t xml:space="preserve">% a środki trwałe </w:t>
      </w:r>
      <w:r w:rsidR="00B212EF">
        <w:rPr>
          <w:b w:val="0"/>
        </w:rPr>
        <w:br/>
      </w:r>
      <w:r w:rsidRPr="008D2270">
        <w:rPr>
          <w:b w:val="0"/>
        </w:rPr>
        <w:t>w budowie 1</w:t>
      </w:r>
      <w:r w:rsidR="008D2270" w:rsidRPr="008D2270">
        <w:rPr>
          <w:b w:val="0"/>
        </w:rPr>
        <w:t>1</w:t>
      </w:r>
      <w:r w:rsidRPr="008D2270">
        <w:rPr>
          <w:b w:val="0"/>
        </w:rPr>
        <w:t>,</w:t>
      </w:r>
      <w:r w:rsidR="008D2270" w:rsidRPr="008D2270">
        <w:rPr>
          <w:b w:val="0"/>
        </w:rPr>
        <w:t>4</w:t>
      </w:r>
      <w:r w:rsidRPr="008D2270">
        <w:rPr>
          <w:b w:val="0"/>
        </w:rPr>
        <w:t>%.</w:t>
      </w:r>
    </w:p>
    <w:p w14:paraId="48FE9AAE" w14:textId="1D36BD8E" w:rsidR="00BE355C" w:rsidRPr="008D2270" w:rsidRDefault="00BE355C" w:rsidP="00F316B6">
      <w:pPr>
        <w:pStyle w:val="LID"/>
        <w:spacing w:after="0" w:line="240" w:lineRule="auto"/>
        <w:rPr>
          <w:sz w:val="18"/>
          <w:szCs w:val="18"/>
        </w:rPr>
      </w:pPr>
      <w:r w:rsidRPr="00C34BFA">
        <w:rPr>
          <w:sz w:val="18"/>
          <w:szCs w:val="18"/>
        </w:rPr>
        <w:t>W</w:t>
      </w:r>
      <w:r w:rsidR="00E0476E" w:rsidRPr="00C34BFA">
        <w:rPr>
          <w:sz w:val="18"/>
          <w:szCs w:val="18"/>
        </w:rPr>
        <w:t xml:space="preserve">ykres 1. </w:t>
      </w:r>
      <w:r w:rsidRPr="00C34BFA">
        <w:rPr>
          <w:sz w:val="18"/>
          <w:szCs w:val="18"/>
        </w:rPr>
        <w:tab/>
        <w:t>Struktura aktywów trwałych</w:t>
      </w:r>
    </w:p>
    <w:p w14:paraId="1BCC1C24" w14:textId="2123AE29" w:rsidR="00F316B6" w:rsidRDefault="00593937" w:rsidP="00BE355C">
      <w:pPr>
        <w:pStyle w:val="LID"/>
        <w:spacing w:before="0" w:after="0" w:line="240" w:lineRule="auto"/>
      </w:pPr>
      <w:r>
        <w:drawing>
          <wp:anchor distT="0" distB="0" distL="114300" distR="114300" simplePos="0" relativeHeight="251843584" behindDoc="0" locked="0" layoutInCell="1" allowOverlap="1" wp14:anchorId="3DC64037" wp14:editId="79022CAD">
            <wp:simplePos x="0" y="0"/>
            <wp:positionH relativeFrom="margin">
              <wp:posOffset>-113030</wp:posOffset>
            </wp:positionH>
            <wp:positionV relativeFrom="paragraph">
              <wp:posOffset>164465</wp:posOffset>
            </wp:positionV>
            <wp:extent cx="4933950" cy="267652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BD2" w:rsidRPr="007D79BE"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A8F7178" wp14:editId="6378E5D4">
                <wp:simplePos x="0" y="0"/>
                <wp:positionH relativeFrom="column">
                  <wp:posOffset>1853565</wp:posOffset>
                </wp:positionH>
                <wp:positionV relativeFrom="paragraph">
                  <wp:posOffset>1437217</wp:posOffset>
                </wp:positionV>
                <wp:extent cx="382125" cy="182186"/>
                <wp:effectExtent l="0" t="0" r="0" b="0"/>
                <wp:wrapNone/>
                <wp:docPr id="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125" cy="1821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49F4ECA" w14:textId="77777777" w:rsidR="00EB4BD2" w:rsidRPr="00EB4BD2" w:rsidRDefault="00EB4BD2" w:rsidP="00EB4BD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color w:val="FFFFFF" w:themeColor="background1"/>
                              </w:rPr>
                            </w:pPr>
                            <w:r w:rsidRPr="00EB4BD2">
                              <w:rPr>
                                <w:rFonts w:ascii="Fira Sans" w:eastAsia="Fira Sans" w:hAnsi="Fira Sans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(-0,1)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" style="position:absolute;margin-left:145.95pt;margin-top:113.15pt;width:30.1pt;height:14.35pt;z-index:251827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" w14:anchorId="3A8F7178">
                <v:textbox style="mso-fit-shape-to-text:t">
                  <w:txbxContent>
                    <w:p w:rsidRPr="00EB4BD2" w:rsidR="00EB4BD2" w:rsidP="00EB4BD2" w:rsidRDefault="00EB4BD2" w14:paraId="449F4ECA" w14:textId="77777777">
                      <w:pPr>
                        <w:pStyle w:val="NormalnyWeb"/>
                        <w:spacing w:before="0" w:beforeAutospacing="0" w:after="0" w:afterAutospacing="0"/>
                        <w:rPr>
                          <w:color w:val="FFFFFF" w:themeColor="background1"/>
                        </w:rPr>
                      </w:pPr>
                      <w:r w:rsidRPr="00EB4BD2">
                        <w:rPr>
                          <w:rFonts w:ascii="Fira Sans" w:hAnsi="Fira Sans" w:eastAsia="Fira Sans" w:cs="Arial"/>
                          <w:color w:val="FFFFFF" w:themeColor="background1"/>
                          <w:sz w:val="16"/>
                          <w:szCs w:val="16"/>
                        </w:rPr>
                        <w:t>(-0,1)</w:t>
                      </w:r>
                    </w:p>
                  </w:txbxContent>
                </v:textbox>
              </v:shape>
            </w:pict>
          </mc:Fallback>
        </mc:AlternateContent>
      </w:r>
      <w:r w:rsidR="00F316B6" w:rsidRPr="007D79BE">
        <w:rPr>
          <w:b w:val="0"/>
          <w:sz w:val="18"/>
          <w:szCs w:val="18"/>
        </w:rPr>
        <w:t xml:space="preserve">                   Stan </w:t>
      </w:r>
      <w:r w:rsidR="004B0C6B">
        <w:rPr>
          <w:b w:val="0"/>
          <w:sz w:val="18"/>
          <w:szCs w:val="18"/>
        </w:rPr>
        <w:t>na</w:t>
      </w:r>
      <w:r w:rsidR="00C57369" w:rsidRPr="008A273C">
        <w:rPr>
          <w:b w:val="0"/>
          <w:sz w:val="18"/>
          <w:szCs w:val="18"/>
        </w:rPr>
        <w:t xml:space="preserve"> </w:t>
      </w:r>
      <w:r w:rsidR="00F316B6" w:rsidRPr="007D79BE">
        <w:rPr>
          <w:b w:val="0"/>
          <w:sz w:val="18"/>
          <w:szCs w:val="18"/>
        </w:rPr>
        <w:t>31 grudnia</w:t>
      </w:r>
      <w:r w:rsidR="00C57369" w:rsidRPr="007D79BE">
        <w:rPr>
          <w:b w:val="0"/>
          <w:sz w:val="18"/>
          <w:szCs w:val="18"/>
        </w:rPr>
        <w:t xml:space="preserve"> 20</w:t>
      </w:r>
      <w:r w:rsidR="00DA72C7" w:rsidRPr="007D79BE">
        <w:rPr>
          <w:b w:val="0"/>
          <w:sz w:val="18"/>
          <w:szCs w:val="18"/>
        </w:rPr>
        <w:t>20</w:t>
      </w:r>
      <w:r w:rsidR="00C57369" w:rsidRPr="007D79BE">
        <w:rPr>
          <w:b w:val="0"/>
          <w:sz w:val="18"/>
          <w:szCs w:val="18"/>
        </w:rPr>
        <w:t xml:space="preserve"> r.</w:t>
      </w:r>
      <w:r w:rsidR="00EB4BD2" w:rsidRPr="007D79BE">
        <w:t xml:space="preserve"> </w:t>
      </w:r>
    </w:p>
    <w:p w14:paraId="04FA8FD5" w14:textId="7469FA92" w:rsidR="00095B13" w:rsidRPr="00572E8D" w:rsidRDefault="00095B13" w:rsidP="00095B13">
      <w:pPr>
        <w:pStyle w:val="LID"/>
        <w:spacing w:after="240"/>
        <w:rPr>
          <w:b w:val="0"/>
        </w:rPr>
      </w:pPr>
      <w:r w:rsidRPr="007D79BE">
        <w:rPr>
          <w:b w:val="0"/>
        </w:rPr>
        <w:lastRenderedPageBreak/>
        <w:t xml:space="preserve">Aktywa obrotowe instytucji kultury były wyższe o </w:t>
      </w:r>
      <w:r w:rsidR="007D79BE" w:rsidRPr="007D79BE">
        <w:rPr>
          <w:b w:val="0"/>
        </w:rPr>
        <w:t>7</w:t>
      </w:r>
      <w:r w:rsidRPr="007D79BE">
        <w:rPr>
          <w:b w:val="0"/>
        </w:rPr>
        <w:t>,</w:t>
      </w:r>
      <w:r w:rsidR="007D79BE" w:rsidRPr="007D79BE">
        <w:rPr>
          <w:b w:val="0"/>
        </w:rPr>
        <w:t>6</w:t>
      </w:r>
      <w:r w:rsidRPr="007D79BE">
        <w:rPr>
          <w:b w:val="0"/>
        </w:rPr>
        <w:t>% w stosunku do stanu na koniec 201</w:t>
      </w:r>
      <w:r w:rsidR="00DA72C7" w:rsidRPr="007D79BE">
        <w:rPr>
          <w:b w:val="0"/>
        </w:rPr>
        <w:t>9</w:t>
      </w:r>
      <w:r w:rsidRPr="007D79BE">
        <w:rPr>
          <w:b w:val="0"/>
        </w:rPr>
        <w:t xml:space="preserve"> r. </w:t>
      </w:r>
      <w:r w:rsidR="00B212EF">
        <w:rPr>
          <w:b w:val="0"/>
        </w:rPr>
        <w:br/>
      </w:r>
      <w:r w:rsidRPr="007D79BE">
        <w:rPr>
          <w:b w:val="0"/>
        </w:rPr>
        <w:t>i wyniosły 1 </w:t>
      </w:r>
      <w:r w:rsidR="007D79BE" w:rsidRPr="007D79BE">
        <w:rPr>
          <w:b w:val="0"/>
        </w:rPr>
        <w:t>669</w:t>
      </w:r>
      <w:r w:rsidRPr="007D79BE">
        <w:rPr>
          <w:b w:val="0"/>
        </w:rPr>
        <w:t>,</w:t>
      </w:r>
      <w:r w:rsidR="007D79BE" w:rsidRPr="007D79BE">
        <w:rPr>
          <w:b w:val="0"/>
        </w:rPr>
        <w:t>6</w:t>
      </w:r>
      <w:r w:rsidRPr="007D79BE">
        <w:rPr>
          <w:b w:val="0"/>
        </w:rPr>
        <w:t xml:space="preserve"> mln zł. W ich strukturze inwestycje krótkoterminowe stanowiły 68,</w:t>
      </w:r>
      <w:r w:rsidR="007D79BE" w:rsidRPr="007D79BE">
        <w:rPr>
          <w:b w:val="0"/>
        </w:rPr>
        <w:t>7</w:t>
      </w:r>
      <w:r w:rsidRPr="00572E8D">
        <w:rPr>
          <w:b w:val="0"/>
        </w:rPr>
        <w:t>% (</w:t>
      </w:r>
      <w:r w:rsidR="0079376E" w:rsidRPr="00572E8D">
        <w:rPr>
          <w:b w:val="0"/>
        </w:rPr>
        <w:t xml:space="preserve">wzrost </w:t>
      </w:r>
      <w:r w:rsidRPr="00572E8D">
        <w:rPr>
          <w:b w:val="0"/>
        </w:rPr>
        <w:t>o 0,</w:t>
      </w:r>
      <w:r w:rsidR="0079376E" w:rsidRPr="00572E8D">
        <w:rPr>
          <w:b w:val="0"/>
        </w:rPr>
        <w:t>3</w:t>
      </w:r>
      <w:r w:rsidRPr="00572E8D">
        <w:rPr>
          <w:b w:val="0"/>
        </w:rPr>
        <w:t xml:space="preserve"> p. proc.). </w:t>
      </w:r>
    </w:p>
    <w:p w14:paraId="149CA1B5" w14:textId="75B0FE3C" w:rsidR="00690C98" w:rsidRPr="007D79BE" w:rsidRDefault="00E0476E" w:rsidP="00690C98">
      <w:pPr>
        <w:pStyle w:val="LID"/>
        <w:spacing w:before="0" w:after="0" w:line="240" w:lineRule="auto"/>
        <w:rPr>
          <w:sz w:val="18"/>
          <w:szCs w:val="18"/>
        </w:rPr>
      </w:pPr>
      <w:r w:rsidRPr="00227DD2">
        <w:rPr>
          <w:sz w:val="18"/>
          <w:szCs w:val="18"/>
        </w:rPr>
        <w:t xml:space="preserve">Wykres 2. </w:t>
      </w:r>
      <w:r w:rsidR="00690C98" w:rsidRPr="00227DD2">
        <w:rPr>
          <w:sz w:val="18"/>
          <w:szCs w:val="18"/>
        </w:rPr>
        <w:tab/>
      </w:r>
      <w:r w:rsidRPr="00227DD2">
        <w:rPr>
          <w:sz w:val="18"/>
          <w:szCs w:val="18"/>
        </w:rPr>
        <w:t>Struktura aktywów obrotowych</w:t>
      </w:r>
    </w:p>
    <w:p w14:paraId="57F45D0B" w14:textId="1B4F5230" w:rsidR="00E0476E" w:rsidRDefault="008E365B" w:rsidP="00690C98">
      <w:pPr>
        <w:pStyle w:val="LID"/>
        <w:spacing w:before="0" w:after="0" w:line="240" w:lineRule="auto"/>
        <w:ind w:left="681" w:firstLine="227"/>
        <w:rPr>
          <w:b w:val="0"/>
          <w:sz w:val="18"/>
          <w:szCs w:val="18"/>
        </w:rPr>
      </w:pPr>
      <w:r>
        <w:drawing>
          <wp:anchor distT="0" distB="0" distL="114300" distR="114300" simplePos="0" relativeHeight="251844608" behindDoc="0" locked="0" layoutInCell="1" allowOverlap="1" wp14:anchorId="792E8C29" wp14:editId="3015CEF5">
            <wp:simplePos x="0" y="0"/>
            <wp:positionH relativeFrom="margin">
              <wp:align>center</wp:align>
            </wp:positionH>
            <wp:positionV relativeFrom="paragraph">
              <wp:posOffset>173990</wp:posOffset>
            </wp:positionV>
            <wp:extent cx="4733925" cy="2600325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17" w:rsidRPr="007D79BE">
        <w:rPr>
          <w:b w:val="0"/>
          <w:sz w:val="18"/>
          <w:szCs w:val="18"/>
        </w:rPr>
        <w:t xml:space="preserve">Stan </w:t>
      </w:r>
      <w:r w:rsidR="004B0C6B">
        <w:rPr>
          <w:b w:val="0"/>
          <w:sz w:val="18"/>
          <w:szCs w:val="18"/>
        </w:rPr>
        <w:t>na</w:t>
      </w:r>
      <w:r w:rsidR="0068573C" w:rsidRPr="008A273C">
        <w:rPr>
          <w:b w:val="0"/>
          <w:sz w:val="18"/>
          <w:szCs w:val="18"/>
        </w:rPr>
        <w:t xml:space="preserve"> </w:t>
      </w:r>
      <w:r w:rsidR="00117417" w:rsidRPr="007D79BE">
        <w:rPr>
          <w:b w:val="0"/>
          <w:sz w:val="18"/>
          <w:szCs w:val="18"/>
        </w:rPr>
        <w:t>31 grudnia</w:t>
      </w:r>
      <w:r w:rsidR="0068573C" w:rsidRPr="007D79BE">
        <w:rPr>
          <w:b w:val="0"/>
          <w:sz w:val="18"/>
          <w:szCs w:val="18"/>
        </w:rPr>
        <w:t xml:space="preserve"> 20</w:t>
      </w:r>
      <w:r w:rsidR="00DA72C7" w:rsidRPr="007D79BE">
        <w:rPr>
          <w:b w:val="0"/>
          <w:sz w:val="18"/>
          <w:szCs w:val="18"/>
        </w:rPr>
        <w:t>20</w:t>
      </w:r>
      <w:r w:rsidR="0068573C" w:rsidRPr="007D79BE">
        <w:rPr>
          <w:b w:val="0"/>
          <w:sz w:val="18"/>
          <w:szCs w:val="18"/>
        </w:rPr>
        <w:t xml:space="preserve"> r.</w:t>
      </w:r>
    </w:p>
    <w:p w14:paraId="59136DFF" w14:textId="071FAFA7" w:rsidR="008C608C" w:rsidRPr="007D79BE" w:rsidRDefault="008C608C" w:rsidP="008C608C">
      <w:pPr>
        <w:pStyle w:val="LID"/>
        <w:rPr>
          <w:b w:val="0"/>
        </w:rPr>
      </w:pPr>
      <w:r w:rsidRPr="007D79BE">
        <w:rPr>
          <w:b w:val="0"/>
        </w:rPr>
        <w:t xml:space="preserve">W strukturze pasywów </w:t>
      </w:r>
      <w:r w:rsidR="0073222A">
        <w:rPr>
          <w:b w:val="0"/>
        </w:rPr>
        <w:t>razem</w:t>
      </w:r>
      <w:r w:rsidRPr="007D79BE">
        <w:rPr>
          <w:b w:val="0"/>
        </w:rPr>
        <w:t xml:space="preserve"> 3</w:t>
      </w:r>
      <w:r w:rsidR="007D79BE" w:rsidRPr="007D79BE">
        <w:rPr>
          <w:b w:val="0"/>
        </w:rPr>
        <w:t>2</w:t>
      </w:r>
      <w:r w:rsidRPr="007D79BE">
        <w:rPr>
          <w:b w:val="0"/>
        </w:rPr>
        <w:t xml:space="preserve">,1% stanowiły kapitały własne, </w:t>
      </w:r>
      <w:r w:rsidRPr="00103246">
        <w:rPr>
          <w:b w:val="0"/>
        </w:rPr>
        <w:t>które wzrosły o</w:t>
      </w:r>
      <w:r w:rsidRPr="007D79BE">
        <w:rPr>
          <w:b w:val="0"/>
        </w:rPr>
        <w:t xml:space="preserve"> </w:t>
      </w:r>
      <w:r w:rsidR="007D79BE" w:rsidRPr="007D79BE">
        <w:rPr>
          <w:b w:val="0"/>
        </w:rPr>
        <w:t>2</w:t>
      </w:r>
      <w:r w:rsidRPr="007D79BE">
        <w:rPr>
          <w:b w:val="0"/>
        </w:rPr>
        <w:t>,</w:t>
      </w:r>
      <w:r w:rsidR="007D79BE" w:rsidRPr="007D79BE">
        <w:rPr>
          <w:b w:val="0"/>
        </w:rPr>
        <w:t>8</w:t>
      </w:r>
      <w:r w:rsidRPr="007D79BE">
        <w:rPr>
          <w:b w:val="0"/>
        </w:rPr>
        <w:t xml:space="preserve">% </w:t>
      </w:r>
      <w:r w:rsidRPr="007D79BE">
        <w:rPr>
          <w:b w:val="0"/>
        </w:rPr>
        <w:br/>
        <w:t>w stosunku do stanu na koniec 201</w:t>
      </w:r>
      <w:r w:rsidR="00DA72C7" w:rsidRPr="007D79BE">
        <w:rPr>
          <w:b w:val="0"/>
        </w:rPr>
        <w:t>9</w:t>
      </w:r>
      <w:r w:rsidRPr="007D79BE">
        <w:rPr>
          <w:b w:val="0"/>
        </w:rPr>
        <w:t xml:space="preserve"> r. i wyniosły 6 </w:t>
      </w:r>
      <w:r w:rsidR="007D79BE" w:rsidRPr="007D79BE">
        <w:rPr>
          <w:b w:val="0"/>
        </w:rPr>
        <w:t>336</w:t>
      </w:r>
      <w:r w:rsidRPr="007D79BE">
        <w:rPr>
          <w:b w:val="0"/>
        </w:rPr>
        <w:t>,</w:t>
      </w:r>
      <w:r w:rsidR="007D79BE" w:rsidRPr="007D79BE">
        <w:rPr>
          <w:b w:val="0"/>
        </w:rPr>
        <w:t>9</w:t>
      </w:r>
      <w:r w:rsidRPr="007D79BE">
        <w:rPr>
          <w:b w:val="0"/>
        </w:rPr>
        <w:t xml:space="preserve"> mln zł, natomiast udział zobowiązań i rezerw na zobowiązania stanowił 6</w:t>
      </w:r>
      <w:r w:rsidR="007D79BE" w:rsidRPr="007D79BE">
        <w:rPr>
          <w:b w:val="0"/>
        </w:rPr>
        <w:t>7</w:t>
      </w:r>
      <w:r w:rsidRPr="007D79BE">
        <w:rPr>
          <w:b w:val="0"/>
        </w:rPr>
        <w:t>,9%.</w:t>
      </w:r>
    </w:p>
    <w:p w14:paraId="12E31C5E" w14:textId="439450F3" w:rsidR="008C608C" w:rsidRPr="007D79BE" w:rsidRDefault="008C608C" w:rsidP="008C608C">
      <w:pPr>
        <w:pStyle w:val="LID"/>
        <w:spacing w:before="0" w:after="0" w:line="240" w:lineRule="auto"/>
        <w:rPr>
          <w:b w:val="0"/>
        </w:rPr>
      </w:pPr>
      <w:r w:rsidRPr="007D79BE">
        <w:rPr>
          <w:b w:val="0"/>
        </w:rPr>
        <w:t>Zobowiązania i rezerwy na zobowiązania wyniosły na koniec 20</w:t>
      </w:r>
      <w:r w:rsidR="00DA72C7" w:rsidRPr="007D79BE">
        <w:rPr>
          <w:b w:val="0"/>
        </w:rPr>
        <w:t>20</w:t>
      </w:r>
      <w:r w:rsidRPr="007D79BE">
        <w:rPr>
          <w:b w:val="0"/>
        </w:rPr>
        <w:t xml:space="preserve"> r. 1</w:t>
      </w:r>
      <w:r w:rsidR="007D79BE" w:rsidRPr="007D79BE">
        <w:rPr>
          <w:b w:val="0"/>
        </w:rPr>
        <w:t>3</w:t>
      </w:r>
      <w:r w:rsidRPr="007D79BE">
        <w:rPr>
          <w:b w:val="0"/>
        </w:rPr>
        <w:t> 4</w:t>
      </w:r>
      <w:r w:rsidR="007D79BE" w:rsidRPr="007D79BE">
        <w:rPr>
          <w:b w:val="0"/>
        </w:rPr>
        <w:t>20</w:t>
      </w:r>
      <w:r w:rsidRPr="007D79BE">
        <w:rPr>
          <w:b w:val="0"/>
        </w:rPr>
        <w:t>,</w:t>
      </w:r>
      <w:r w:rsidR="007D79BE" w:rsidRPr="007D79BE">
        <w:rPr>
          <w:b w:val="0"/>
        </w:rPr>
        <w:t>8</w:t>
      </w:r>
      <w:r w:rsidRPr="007D79BE">
        <w:rPr>
          <w:b w:val="0"/>
        </w:rPr>
        <w:t xml:space="preserve"> mln </w:t>
      </w:r>
      <w:r w:rsidRPr="005601EA">
        <w:rPr>
          <w:b w:val="0"/>
        </w:rPr>
        <w:t>zł (wzrost</w:t>
      </w:r>
      <w:r w:rsidRPr="007D79BE">
        <w:rPr>
          <w:b w:val="0"/>
        </w:rPr>
        <w:t xml:space="preserve"> o </w:t>
      </w:r>
      <w:r w:rsidR="007D79BE" w:rsidRPr="007D79BE">
        <w:rPr>
          <w:b w:val="0"/>
        </w:rPr>
        <w:t>7</w:t>
      </w:r>
      <w:r w:rsidRPr="007D79BE">
        <w:rPr>
          <w:b w:val="0"/>
        </w:rPr>
        <w:t>,</w:t>
      </w:r>
      <w:r w:rsidR="007D79BE" w:rsidRPr="007D79BE">
        <w:rPr>
          <w:b w:val="0"/>
        </w:rPr>
        <w:t>6</w:t>
      </w:r>
      <w:r w:rsidRPr="007D79BE">
        <w:rPr>
          <w:b w:val="0"/>
        </w:rPr>
        <w:t>% w stosunku do stanu na koniec 201</w:t>
      </w:r>
      <w:r w:rsidR="00DA72C7" w:rsidRPr="007D79BE">
        <w:rPr>
          <w:b w:val="0"/>
        </w:rPr>
        <w:t>9</w:t>
      </w:r>
      <w:r w:rsidRPr="007D79BE">
        <w:rPr>
          <w:b w:val="0"/>
        </w:rPr>
        <w:t xml:space="preserve"> r.), w </w:t>
      </w:r>
      <w:r w:rsidR="005E0304">
        <w:rPr>
          <w:b w:val="0"/>
        </w:rPr>
        <w:t>ich strukturze</w:t>
      </w:r>
      <w:r w:rsidRPr="007D79BE">
        <w:rPr>
          <w:b w:val="0"/>
        </w:rPr>
        <w:t xml:space="preserve"> rozliczenia międzyokresowe </w:t>
      </w:r>
      <w:r w:rsidRPr="0022761A">
        <w:rPr>
          <w:b w:val="0"/>
        </w:rPr>
        <w:t>stanowiły 92,</w:t>
      </w:r>
      <w:r w:rsidR="007D79BE" w:rsidRPr="0022761A">
        <w:rPr>
          <w:b w:val="0"/>
        </w:rPr>
        <w:t>7</w:t>
      </w:r>
      <w:r w:rsidRPr="0022761A">
        <w:rPr>
          <w:b w:val="0"/>
        </w:rPr>
        <w:t>%, zobowiązania krótkoterminowe 4,</w:t>
      </w:r>
      <w:r w:rsidR="005E0304" w:rsidRPr="0022761A">
        <w:rPr>
          <w:b w:val="0"/>
        </w:rPr>
        <w:t>4</w:t>
      </w:r>
      <w:r w:rsidRPr="0022761A">
        <w:rPr>
          <w:b w:val="0"/>
        </w:rPr>
        <w:t>%, rezerwy na zobowiązania 2,</w:t>
      </w:r>
      <w:r w:rsidR="007D79BE" w:rsidRPr="0022761A">
        <w:rPr>
          <w:b w:val="0"/>
        </w:rPr>
        <w:t>3</w:t>
      </w:r>
      <w:r w:rsidRPr="0022761A">
        <w:rPr>
          <w:b w:val="0"/>
        </w:rPr>
        <w:t>%</w:t>
      </w:r>
      <w:r w:rsidR="003E3FD5" w:rsidRPr="0022761A">
        <w:rPr>
          <w:b w:val="0"/>
        </w:rPr>
        <w:t>,</w:t>
      </w:r>
      <w:r w:rsidRPr="0022761A">
        <w:rPr>
          <w:b w:val="0"/>
        </w:rPr>
        <w:t xml:space="preserve"> </w:t>
      </w:r>
      <w:r w:rsidR="003E3FD5" w:rsidRPr="0022761A">
        <w:rPr>
          <w:b w:val="0"/>
        </w:rPr>
        <w:br/>
      </w:r>
      <w:r w:rsidRPr="0022761A">
        <w:rPr>
          <w:b w:val="0"/>
        </w:rPr>
        <w:t xml:space="preserve">a zobowiązania długoterminowe </w:t>
      </w:r>
      <w:r w:rsidRPr="007D79BE">
        <w:rPr>
          <w:b w:val="0"/>
        </w:rPr>
        <w:t>0,</w:t>
      </w:r>
      <w:r w:rsidR="007D79BE" w:rsidRPr="007D79BE">
        <w:rPr>
          <w:b w:val="0"/>
        </w:rPr>
        <w:t>6</w:t>
      </w:r>
      <w:r w:rsidRPr="007D79BE">
        <w:rPr>
          <w:b w:val="0"/>
        </w:rPr>
        <w:t xml:space="preserve">%. </w:t>
      </w:r>
    </w:p>
    <w:p w14:paraId="543C6F91" w14:textId="77777777" w:rsidR="008C608C" w:rsidRPr="00E60804" w:rsidRDefault="008C608C" w:rsidP="008C608C">
      <w:pPr>
        <w:pStyle w:val="LID"/>
        <w:spacing w:before="0" w:after="0" w:line="240" w:lineRule="auto"/>
        <w:rPr>
          <w:b w:val="0"/>
          <w:highlight w:val="yellow"/>
        </w:rPr>
      </w:pPr>
    </w:p>
    <w:p w14:paraId="14E12080" w14:textId="6C4B9406" w:rsidR="00FD73C2" w:rsidRPr="007D79BE" w:rsidRDefault="00E0476E" w:rsidP="008C608C">
      <w:pPr>
        <w:pStyle w:val="LID"/>
        <w:spacing w:before="0" w:after="0" w:line="240" w:lineRule="auto"/>
        <w:rPr>
          <w:sz w:val="18"/>
          <w:szCs w:val="18"/>
        </w:rPr>
      </w:pPr>
      <w:r w:rsidRPr="00216EAC">
        <w:rPr>
          <w:sz w:val="18"/>
          <w:szCs w:val="18"/>
        </w:rPr>
        <w:t xml:space="preserve">Wykres 3. </w:t>
      </w:r>
      <w:r w:rsidR="00FD73C2" w:rsidRPr="00216EAC">
        <w:rPr>
          <w:sz w:val="18"/>
          <w:szCs w:val="18"/>
        </w:rPr>
        <w:tab/>
      </w:r>
      <w:r w:rsidRPr="00216EAC">
        <w:rPr>
          <w:sz w:val="18"/>
          <w:szCs w:val="18"/>
        </w:rPr>
        <w:t>Struktura pasywów</w:t>
      </w:r>
    </w:p>
    <w:p w14:paraId="1BA89250" w14:textId="45EAB3EE" w:rsidR="00E0476E" w:rsidRDefault="000E0657" w:rsidP="00FD73C2">
      <w:pPr>
        <w:pStyle w:val="LID"/>
        <w:spacing w:before="0" w:after="0" w:line="240" w:lineRule="auto"/>
        <w:ind w:left="681" w:firstLine="227"/>
        <w:rPr>
          <w:b w:val="0"/>
          <w:sz w:val="18"/>
          <w:szCs w:val="18"/>
        </w:rPr>
      </w:pPr>
      <w:r>
        <w:drawing>
          <wp:anchor distT="0" distB="0" distL="114300" distR="114300" simplePos="0" relativeHeight="251845632" behindDoc="0" locked="0" layoutInCell="1" allowOverlap="1" wp14:anchorId="73E62D93" wp14:editId="4FB157C8">
            <wp:simplePos x="0" y="0"/>
            <wp:positionH relativeFrom="margin">
              <wp:align>right</wp:align>
            </wp:positionH>
            <wp:positionV relativeFrom="paragraph">
              <wp:posOffset>205740</wp:posOffset>
            </wp:positionV>
            <wp:extent cx="5124450" cy="2752725"/>
            <wp:effectExtent l="0" t="0" r="0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17" w:rsidRPr="007D79BE">
        <w:rPr>
          <w:b w:val="0"/>
          <w:sz w:val="18"/>
          <w:szCs w:val="18"/>
        </w:rPr>
        <w:t xml:space="preserve">Stan </w:t>
      </w:r>
      <w:r w:rsidR="004B0C6B">
        <w:rPr>
          <w:b w:val="0"/>
          <w:sz w:val="18"/>
          <w:szCs w:val="18"/>
        </w:rPr>
        <w:t>na</w:t>
      </w:r>
      <w:r w:rsidR="00117417" w:rsidRPr="008A273C">
        <w:rPr>
          <w:b w:val="0"/>
          <w:sz w:val="18"/>
          <w:szCs w:val="18"/>
        </w:rPr>
        <w:t xml:space="preserve"> </w:t>
      </w:r>
      <w:r w:rsidR="00117417" w:rsidRPr="007D79BE">
        <w:rPr>
          <w:b w:val="0"/>
          <w:sz w:val="18"/>
          <w:szCs w:val="18"/>
        </w:rPr>
        <w:t>31 grudnia</w:t>
      </w:r>
      <w:r w:rsidR="0068573C" w:rsidRPr="007D79BE">
        <w:rPr>
          <w:b w:val="0"/>
          <w:sz w:val="18"/>
          <w:szCs w:val="18"/>
        </w:rPr>
        <w:t xml:space="preserve"> 20</w:t>
      </w:r>
      <w:r w:rsidR="00DA72C7" w:rsidRPr="007D79BE">
        <w:rPr>
          <w:b w:val="0"/>
          <w:sz w:val="18"/>
          <w:szCs w:val="18"/>
        </w:rPr>
        <w:t>20</w:t>
      </w:r>
      <w:r w:rsidR="0068573C" w:rsidRPr="007D79BE">
        <w:rPr>
          <w:b w:val="0"/>
          <w:sz w:val="18"/>
          <w:szCs w:val="18"/>
        </w:rPr>
        <w:t xml:space="preserve"> r.</w:t>
      </w:r>
    </w:p>
    <w:p w14:paraId="2F24D58D" w14:textId="6403C8AA" w:rsidR="008C608C" w:rsidRDefault="000E0657" w:rsidP="000E0657">
      <w:pPr>
        <w:pStyle w:val="LID"/>
        <w:spacing w:before="240"/>
        <w:rPr>
          <w:b w:val="0"/>
        </w:rPr>
      </w:pPr>
      <w:r w:rsidRPr="00E60804">
        <w:rPr>
          <w:b w:val="0"/>
          <w:highlight w:val="yellow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2139C0DD" wp14:editId="61817822">
                <wp:simplePos x="0" y="0"/>
                <wp:positionH relativeFrom="rightMargin">
                  <wp:posOffset>187325</wp:posOffset>
                </wp:positionH>
                <wp:positionV relativeFrom="paragraph">
                  <wp:posOffset>2853623</wp:posOffset>
                </wp:positionV>
                <wp:extent cx="1699260" cy="821690"/>
                <wp:effectExtent l="0" t="0" r="0" b="0"/>
                <wp:wrapSquare wrapText="bothSides"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821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78132" w14:textId="7D1F0B8B" w:rsidR="00A811A7" w:rsidRDefault="00A811A7" w:rsidP="00E0476E">
                            <w:pPr>
                              <w:rPr>
                                <w:color w:val="001D77"/>
                              </w:rPr>
                            </w:pPr>
                            <w:r w:rsidRPr="00BE65EB">
                              <w:rPr>
                                <w:color w:val="001D77"/>
                              </w:rPr>
                              <w:t xml:space="preserve">Przychody ogółem </w:t>
                            </w:r>
                            <w:r w:rsidR="00CE4FE4">
                              <w:rPr>
                                <w:color w:val="001D77"/>
                              </w:rPr>
                              <w:br/>
                            </w:r>
                            <w:r w:rsidRPr="00BE65EB">
                              <w:rPr>
                                <w:color w:val="001D77"/>
                              </w:rPr>
                              <w:t>w 20</w:t>
                            </w:r>
                            <w:r w:rsidR="00DA72C7">
                              <w:rPr>
                                <w:color w:val="001D77"/>
                              </w:rPr>
                              <w:t>20</w:t>
                            </w:r>
                            <w:r w:rsidRPr="00BE65EB">
                              <w:rPr>
                                <w:color w:val="001D77"/>
                              </w:rPr>
                              <w:t xml:space="preserve"> r. były </w:t>
                            </w:r>
                            <w:r w:rsidR="00FB0329">
                              <w:rPr>
                                <w:color w:val="001D77"/>
                              </w:rPr>
                              <w:t xml:space="preserve">niższe </w:t>
                            </w:r>
                            <w:r w:rsidRPr="00BE65EB">
                              <w:rPr>
                                <w:color w:val="001D77"/>
                              </w:rPr>
                              <w:t>o 5,</w:t>
                            </w:r>
                            <w:r w:rsidR="00FB0329">
                              <w:rPr>
                                <w:color w:val="001D77"/>
                              </w:rPr>
                              <w:t>6</w:t>
                            </w:r>
                            <w:r w:rsidRPr="00BE65EB">
                              <w:rPr>
                                <w:color w:val="001D77"/>
                              </w:rPr>
                              <w:t xml:space="preserve">% </w:t>
                            </w:r>
                            <w:r w:rsidR="00ED088B" w:rsidRPr="00BE65EB">
                              <w:rPr>
                                <w:color w:val="001D77"/>
                              </w:rPr>
                              <w:t xml:space="preserve">a koszty ogółem o </w:t>
                            </w:r>
                            <w:r w:rsidR="00ED088B">
                              <w:rPr>
                                <w:color w:val="001D77"/>
                              </w:rPr>
                              <w:t>6</w:t>
                            </w:r>
                            <w:r w:rsidR="00ED088B" w:rsidRPr="00BE65EB">
                              <w:rPr>
                                <w:color w:val="001D77"/>
                              </w:rPr>
                              <w:t>,</w:t>
                            </w:r>
                            <w:r w:rsidR="00ED088B">
                              <w:rPr>
                                <w:color w:val="001D77"/>
                              </w:rPr>
                              <w:t>3</w:t>
                            </w:r>
                            <w:r w:rsidR="00ED088B" w:rsidRPr="00BE65EB">
                              <w:rPr>
                                <w:color w:val="001D77"/>
                              </w:rPr>
                              <w:t>%</w:t>
                            </w:r>
                            <w:r w:rsidR="00ED088B"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BE65EB">
                              <w:rPr>
                                <w:color w:val="001D77"/>
                              </w:rPr>
                              <w:t xml:space="preserve">od uzyskanych rok wcześniej </w:t>
                            </w:r>
                            <w:r w:rsidR="008A2258">
                              <w:rPr>
                                <w:color w:val="001D77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8" style="position:absolute;margin-left:14.75pt;margin-top:224.7pt;width:133.8pt;height:64.7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" w14:anchorId="2139C0DD">
                <v:textbox>
                  <w:txbxContent>
                    <w:p w:rsidR="00A811A7" w:rsidP="00E0476E" w:rsidRDefault="00A811A7" w14:paraId="04E78132" w14:textId="7D1F0B8B">
                      <w:pPr>
                        <w:rPr>
                          <w:color w:val="001D77"/>
                        </w:rPr>
                      </w:pPr>
                      <w:r w:rsidRPr="00BE65EB">
                        <w:rPr>
                          <w:color w:val="001D77"/>
                        </w:rPr>
                        <w:t xml:space="preserve">Przychody ogółem </w:t>
                      </w:r>
                      <w:r w:rsidR="00CE4FE4">
                        <w:rPr>
                          <w:color w:val="001D77"/>
                        </w:rPr>
                        <w:br/>
                      </w:r>
                      <w:r w:rsidRPr="00BE65EB">
                        <w:rPr>
                          <w:color w:val="001D77"/>
                        </w:rPr>
                        <w:t>w 20</w:t>
                      </w:r>
                      <w:r w:rsidR="00DA72C7">
                        <w:rPr>
                          <w:color w:val="001D77"/>
                        </w:rPr>
                        <w:t>20</w:t>
                      </w:r>
                      <w:r w:rsidRPr="00BE65EB">
                        <w:rPr>
                          <w:color w:val="001D77"/>
                        </w:rPr>
                        <w:t xml:space="preserve"> r. były </w:t>
                      </w:r>
                      <w:r w:rsidR="00FB0329">
                        <w:rPr>
                          <w:color w:val="001D77"/>
                        </w:rPr>
                        <w:t xml:space="preserve">niższe </w:t>
                      </w:r>
                      <w:r w:rsidRPr="00BE65EB">
                        <w:rPr>
                          <w:color w:val="001D77"/>
                        </w:rPr>
                        <w:t>o 5,</w:t>
                      </w:r>
                      <w:r w:rsidR="00FB0329">
                        <w:rPr>
                          <w:color w:val="001D77"/>
                        </w:rPr>
                        <w:t>6</w:t>
                      </w:r>
                      <w:r w:rsidRPr="00BE65EB">
                        <w:rPr>
                          <w:color w:val="001D77"/>
                        </w:rPr>
                        <w:t xml:space="preserve">% </w:t>
                      </w:r>
                      <w:r w:rsidRPr="00BE65EB" w:rsidR="00ED088B">
                        <w:rPr>
                          <w:color w:val="001D77"/>
                        </w:rPr>
                        <w:t xml:space="preserve">a koszty ogółem o </w:t>
                      </w:r>
                      <w:r w:rsidR="00ED088B">
                        <w:rPr>
                          <w:color w:val="001D77"/>
                        </w:rPr>
                        <w:t>6</w:t>
                      </w:r>
                      <w:r w:rsidRPr="00BE65EB" w:rsidR="00ED088B">
                        <w:rPr>
                          <w:color w:val="001D77"/>
                        </w:rPr>
                        <w:t>,</w:t>
                      </w:r>
                      <w:r w:rsidR="00ED088B">
                        <w:rPr>
                          <w:color w:val="001D77"/>
                        </w:rPr>
                        <w:t>3</w:t>
                      </w:r>
                      <w:r w:rsidRPr="00BE65EB" w:rsidR="00ED088B">
                        <w:rPr>
                          <w:color w:val="001D77"/>
                        </w:rPr>
                        <w:t>%</w:t>
                      </w:r>
                      <w:r w:rsidR="00ED088B">
                        <w:rPr>
                          <w:color w:val="001D77"/>
                        </w:rPr>
                        <w:t xml:space="preserve"> </w:t>
                      </w:r>
                      <w:r w:rsidRPr="00BE65EB">
                        <w:rPr>
                          <w:color w:val="001D77"/>
                        </w:rPr>
                        <w:t xml:space="preserve">od uzyskanych rok wcześniej </w:t>
                      </w:r>
                      <w:r w:rsidR="008A2258">
                        <w:rPr>
                          <w:color w:val="001D77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608C" w:rsidRPr="00F76DC7">
        <w:rPr>
          <w:b w:val="0"/>
        </w:rPr>
        <w:t xml:space="preserve">Wartość przychodów ogółem uzyskanych przez instytucje kultury wyniosła </w:t>
      </w:r>
      <w:r w:rsidR="00F76DC7" w:rsidRPr="00F76DC7">
        <w:rPr>
          <w:b w:val="0"/>
        </w:rPr>
        <w:t>9</w:t>
      </w:r>
      <w:r w:rsidR="008C608C" w:rsidRPr="00F76DC7">
        <w:rPr>
          <w:b w:val="0"/>
        </w:rPr>
        <w:t> </w:t>
      </w:r>
      <w:r w:rsidR="00F76DC7" w:rsidRPr="00F76DC7">
        <w:rPr>
          <w:b w:val="0"/>
        </w:rPr>
        <w:t>687</w:t>
      </w:r>
      <w:r w:rsidR="008C608C" w:rsidRPr="00F76DC7">
        <w:rPr>
          <w:b w:val="0"/>
        </w:rPr>
        <w:t>,</w:t>
      </w:r>
      <w:r w:rsidR="00F76DC7" w:rsidRPr="00F76DC7">
        <w:rPr>
          <w:b w:val="0"/>
        </w:rPr>
        <w:t>4</w:t>
      </w:r>
      <w:r w:rsidR="008C608C" w:rsidRPr="00F76DC7">
        <w:rPr>
          <w:b w:val="0"/>
        </w:rPr>
        <w:t xml:space="preserve"> mln zł </w:t>
      </w:r>
      <w:r w:rsidR="00960FF6" w:rsidRPr="00F76DC7">
        <w:rPr>
          <w:b w:val="0"/>
        </w:rPr>
        <w:br/>
      </w:r>
      <w:r w:rsidR="008C608C" w:rsidRPr="00F76DC7">
        <w:rPr>
          <w:b w:val="0"/>
        </w:rPr>
        <w:t>i była o 5,</w:t>
      </w:r>
      <w:r w:rsidR="00F76DC7" w:rsidRPr="00F76DC7">
        <w:rPr>
          <w:b w:val="0"/>
        </w:rPr>
        <w:t>6</w:t>
      </w:r>
      <w:r w:rsidR="008C608C" w:rsidRPr="00F76DC7">
        <w:rPr>
          <w:b w:val="0"/>
        </w:rPr>
        <w:t xml:space="preserve">% </w:t>
      </w:r>
      <w:r w:rsidR="00F76DC7" w:rsidRPr="00F76DC7">
        <w:rPr>
          <w:b w:val="0"/>
        </w:rPr>
        <w:t>niższa</w:t>
      </w:r>
      <w:r w:rsidR="008C608C" w:rsidRPr="00F76DC7">
        <w:rPr>
          <w:b w:val="0"/>
        </w:rPr>
        <w:t xml:space="preserve"> w porównaniu z 201</w:t>
      </w:r>
      <w:r w:rsidR="00DA72C7" w:rsidRPr="00F76DC7">
        <w:rPr>
          <w:b w:val="0"/>
        </w:rPr>
        <w:t>9</w:t>
      </w:r>
      <w:r w:rsidR="008C608C" w:rsidRPr="00F76DC7">
        <w:rPr>
          <w:b w:val="0"/>
        </w:rPr>
        <w:t xml:space="preserve"> r. Największą wartość przychodów </w:t>
      </w:r>
      <w:r w:rsidR="00C9520D">
        <w:rPr>
          <w:b w:val="0"/>
        </w:rPr>
        <w:t xml:space="preserve">ogółem </w:t>
      </w:r>
      <w:r w:rsidR="008C608C" w:rsidRPr="00F76DC7">
        <w:rPr>
          <w:b w:val="0"/>
        </w:rPr>
        <w:t xml:space="preserve">odnotowano w instytucjach kultury o liczbie pracujących od </w:t>
      </w:r>
      <w:r w:rsidR="008C608C" w:rsidRPr="00F76DC7">
        <w:rPr>
          <w:rFonts w:eastAsia="Times New Roman"/>
          <w:b w:val="0"/>
          <w:spacing w:val="-1"/>
        </w:rPr>
        <w:t>50 do 249</w:t>
      </w:r>
      <w:r w:rsidR="008C608C" w:rsidRPr="00F76DC7">
        <w:rPr>
          <w:rFonts w:eastAsia="Times New Roman"/>
          <w:spacing w:val="-1"/>
        </w:rPr>
        <w:t xml:space="preserve"> </w:t>
      </w:r>
      <w:r w:rsidR="008C608C" w:rsidRPr="00F76DC7">
        <w:rPr>
          <w:b w:val="0"/>
        </w:rPr>
        <w:t>osób (</w:t>
      </w:r>
      <w:r w:rsidR="001B72A6">
        <w:rPr>
          <w:b w:val="0"/>
        </w:rPr>
        <w:t>40</w:t>
      </w:r>
      <w:r w:rsidR="008C608C" w:rsidRPr="00F76DC7">
        <w:rPr>
          <w:b w:val="0"/>
        </w:rPr>
        <w:t>,</w:t>
      </w:r>
      <w:r w:rsidR="001B72A6">
        <w:rPr>
          <w:b w:val="0"/>
        </w:rPr>
        <w:t>0</w:t>
      </w:r>
      <w:r w:rsidR="008C608C" w:rsidRPr="00F76DC7">
        <w:rPr>
          <w:b w:val="0"/>
        </w:rPr>
        <w:t>% ogólnej wartości przychodów). W strukturze przychodów ogółem największy udział miały dotacje do działalności podstawowej (</w:t>
      </w:r>
      <w:r w:rsidR="00F76DC7" w:rsidRPr="00F76DC7">
        <w:rPr>
          <w:b w:val="0"/>
        </w:rPr>
        <w:t>81</w:t>
      </w:r>
      <w:r w:rsidR="008C608C" w:rsidRPr="00F76DC7">
        <w:rPr>
          <w:b w:val="0"/>
        </w:rPr>
        <w:t>,</w:t>
      </w:r>
      <w:r w:rsidR="00F76DC7" w:rsidRPr="00F76DC7">
        <w:rPr>
          <w:b w:val="0"/>
        </w:rPr>
        <w:t>2</w:t>
      </w:r>
      <w:r w:rsidR="008C608C" w:rsidRPr="00F76DC7">
        <w:rPr>
          <w:b w:val="0"/>
        </w:rPr>
        <w:t xml:space="preserve">%). Pozostałą część stanowiły </w:t>
      </w:r>
      <w:r w:rsidR="00F76DC7" w:rsidRPr="00F76DC7">
        <w:rPr>
          <w:b w:val="0"/>
        </w:rPr>
        <w:t xml:space="preserve">pozostałe przychody operacyjne (10,6%), </w:t>
      </w:r>
      <w:r w:rsidR="008C608C" w:rsidRPr="00F76DC7">
        <w:rPr>
          <w:b w:val="0"/>
        </w:rPr>
        <w:t>przychody netto ze sprzedaży produktów (</w:t>
      </w:r>
      <w:r w:rsidR="00F76DC7" w:rsidRPr="00F76DC7">
        <w:rPr>
          <w:b w:val="0"/>
        </w:rPr>
        <w:t>7</w:t>
      </w:r>
      <w:r w:rsidR="008C608C" w:rsidRPr="00F76DC7">
        <w:rPr>
          <w:b w:val="0"/>
        </w:rPr>
        <w:t>,6%), przychody netto ze sprzedaży towarów i materiałów (</w:t>
      </w:r>
      <w:r w:rsidR="00F76DC7" w:rsidRPr="00F76DC7">
        <w:rPr>
          <w:b w:val="0"/>
        </w:rPr>
        <w:t>0</w:t>
      </w:r>
      <w:r w:rsidR="008C608C" w:rsidRPr="00F76DC7">
        <w:rPr>
          <w:b w:val="0"/>
        </w:rPr>
        <w:t>,</w:t>
      </w:r>
      <w:r w:rsidR="00F76DC7" w:rsidRPr="00F76DC7">
        <w:rPr>
          <w:b w:val="0"/>
        </w:rPr>
        <w:t>5</w:t>
      </w:r>
      <w:r w:rsidR="008C608C" w:rsidRPr="00F76DC7">
        <w:rPr>
          <w:b w:val="0"/>
        </w:rPr>
        <w:t>%) oraz przychody finansowe (0,1%).</w:t>
      </w:r>
    </w:p>
    <w:p w14:paraId="3A448947" w14:textId="77777777" w:rsidR="003E3FD5" w:rsidRDefault="003E3FD5" w:rsidP="000E0657">
      <w:pPr>
        <w:pStyle w:val="LID"/>
        <w:spacing w:before="240"/>
        <w:rPr>
          <w:b w:val="0"/>
        </w:rPr>
      </w:pPr>
    </w:p>
    <w:p w14:paraId="4BB68981" w14:textId="22C22CBA" w:rsidR="008C608C" w:rsidRPr="00F76DC7" w:rsidRDefault="008C608C" w:rsidP="008C608C">
      <w:pPr>
        <w:pStyle w:val="LID"/>
        <w:rPr>
          <w:b w:val="0"/>
        </w:rPr>
      </w:pPr>
      <w:r w:rsidRPr="00F76DC7">
        <w:rPr>
          <w:b w:val="0"/>
        </w:rPr>
        <w:lastRenderedPageBreak/>
        <w:t>Najwyższe przychody ogółem osiągnęły instytucje kultury w województwie mazowieckim (2</w:t>
      </w:r>
      <w:r w:rsidR="00F76DC7" w:rsidRPr="00F76DC7">
        <w:rPr>
          <w:b w:val="0"/>
        </w:rPr>
        <w:t>7</w:t>
      </w:r>
      <w:r w:rsidRPr="00F76DC7">
        <w:rPr>
          <w:b w:val="0"/>
        </w:rPr>
        <w:t>,</w:t>
      </w:r>
      <w:r w:rsidR="00F76DC7" w:rsidRPr="00F76DC7">
        <w:rPr>
          <w:b w:val="0"/>
        </w:rPr>
        <w:t>3</w:t>
      </w:r>
      <w:r w:rsidRPr="00F76DC7">
        <w:rPr>
          <w:b w:val="0"/>
        </w:rPr>
        <w:t>% ogólnej wartośc</w:t>
      </w:r>
      <w:r w:rsidRPr="0073222A">
        <w:rPr>
          <w:b w:val="0"/>
        </w:rPr>
        <w:t>i)</w:t>
      </w:r>
      <w:r w:rsidR="00CA28C9">
        <w:rPr>
          <w:b w:val="0"/>
        </w:rPr>
        <w:t>.</w:t>
      </w:r>
    </w:p>
    <w:p w14:paraId="38C4DB21" w14:textId="33860396" w:rsidR="008C608C" w:rsidRPr="001F60E1" w:rsidRDefault="008C608C" w:rsidP="00164270">
      <w:pPr>
        <w:pStyle w:val="LID"/>
        <w:rPr>
          <w:b w:val="0"/>
        </w:rPr>
      </w:pPr>
      <w:r w:rsidRPr="001F60E1">
        <w:rPr>
          <w:b w:val="0"/>
        </w:rPr>
        <w:t>W 20</w:t>
      </w:r>
      <w:r w:rsidR="00DA72C7" w:rsidRPr="001F60E1">
        <w:rPr>
          <w:b w:val="0"/>
        </w:rPr>
        <w:t>20</w:t>
      </w:r>
      <w:r w:rsidRPr="001F60E1">
        <w:rPr>
          <w:b w:val="0"/>
        </w:rPr>
        <w:t xml:space="preserve"> r. koszty ogółem wyniosły </w:t>
      </w:r>
      <w:r w:rsidR="001F60E1" w:rsidRPr="001F60E1">
        <w:rPr>
          <w:b w:val="0"/>
        </w:rPr>
        <w:t>9</w:t>
      </w:r>
      <w:r w:rsidRPr="001F60E1">
        <w:rPr>
          <w:b w:val="0"/>
        </w:rPr>
        <w:t> </w:t>
      </w:r>
      <w:r w:rsidR="001F60E1" w:rsidRPr="001F60E1">
        <w:rPr>
          <w:b w:val="0"/>
        </w:rPr>
        <w:t>529</w:t>
      </w:r>
      <w:r w:rsidRPr="001F60E1">
        <w:rPr>
          <w:b w:val="0"/>
        </w:rPr>
        <w:t>,</w:t>
      </w:r>
      <w:r w:rsidR="001F60E1" w:rsidRPr="001F60E1">
        <w:rPr>
          <w:b w:val="0"/>
        </w:rPr>
        <w:t>1</w:t>
      </w:r>
      <w:r w:rsidRPr="001F60E1">
        <w:rPr>
          <w:b w:val="0"/>
        </w:rPr>
        <w:t xml:space="preserve"> mln zł i były </w:t>
      </w:r>
      <w:r w:rsidR="001F60E1" w:rsidRPr="001F60E1">
        <w:rPr>
          <w:b w:val="0"/>
        </w:rPr>
        <w:t xml:space="preserve">niższe </w:t>
      </w:r>
      <w:r w:rsidRPr="001F60E1">
        <w:rPr>
          <w:b w:val="0"/>
        </w:rPr>
        <w:t xml:space="preserve">o </w:t>
      </w:r>
      <w:r w:rsidR="001F60E1" w:rsidRPr="001F60E1">
        <w:rPr>
          <w:b w:val="0"/>
        </w:rPr>
        <w:t>6</w:t>
      </w:r>
      <w:r w:rsidRPr="001F60E1">
        <w:rPr>
          <w:b w:val="0"/>
        </w:rPr>
        <w:t>,</w:t>
      </w:r>
      <w:r w:rsidR="001F60E1" w:rsidRPr="001F60E1">
        <w:rPr>
          <w:b w:val="0"/>
        </w:rPr>
        <w:t>3</w:t>
      </w:r>
      <w:r w:rsidRPr="001F60E1">
        <w:rPr>
          <w:b w:val="0"/>
        </w:rPr>
        <w:t xml:space="preserve">% niż rok wcześniej. </w:t>
      </w:r>
      <w:r w:rsidR="00541BB8" w:rsidRPr="001F60E1">
        <w:rPr>
          <w:b w:val="0"/>
        </w:rPr>
        <w:br/>
      </w:r>
      <w:r w:rsidRPr="001F60E1">
        <w:rPr>
          <w:b w:val="0"/>
        </w:rPr>
        <w:t xml:space="preserve">W ich strukturze największy udział miały koszty własne sprzedanych produktów, towarów </w:t>
      </w:r>
      <w:r w:rsidR="00541BB8" w:rsidRPr="001F60E1">
        <w:rPr>
          <w:b w:val="0"/>
        </w:rPr>
        <w:br/>
      </w:r>
      <w:r w:rsidRPr="001F60E1">
        <w:rPr>
          <w:b w:val="0"/>
        </w:rPr>
        <w:t>i materiałów (98,</w:t>
      </w:r>
      <w:r w:rsidR="001F60E1" w:rsidRPr="001F60E1">
        <w:rPr>
          <w:b w:val="0"/>
        </w:rPr>
        <w:t>6</w:t>
      </w:r>
      <w:r w:rsidRPr="001F60E1">
        <w:rPr>
          <w:b w:val="0"/>
        </w:rPr>
        <w:t>%)</w:t>
      </w:r>
      <w:r w:rsidR="000E0682" w:rsidRPr="001F60E1">
        <w:rPr>
          <w:b w:val="0"/>
        </w:rPr>
        <w:t>.</w:t>
      </w:r>
      <w:r w:rsidRPr="001F60E1">
        <w:rPr>
          <w:b w:val="0"/>
        </w:rPr>
        <w:t xml:space="preserve"> </w:t>
      </w:r>
    </w:p>
    <w:p w14:paraId="3CEFC7CD" w14:textId="73F3EA8D" w:rsidR="008C608C" w:rsidRPr="00E103FE" w:rsidRDefault="008C608C" w:rsidP="008C608C">
      <w:pPr>
        <w:pStyle w:val="LID"/>
        <w:rPr>
          <w:b w:val="0"/>
        </w:rPr>
      </w:pPr>
      <w:r w:rsidRPr="00E103FE">
        <w:rPr>
          <w:b w:val="0"/>
        </w:rPr>
        <w:t xml:space="preserve">W strukturze rodzajowej kosztów działalności operacyjnej </w:t>
      </w:r>
      <w:r w:rsidR="00E103FE" w:rsidRPr="00E103FE">
        <w:rPr>
          <w:b w:val="0"/>
        </w:rPr>
        <w:t>50</w:t>
      </w:r>
      <w:r w:rsidRPr="00E103FE">
        <w:rPr>
          <w:b w:val="0"/>
        </w:rPr>
        <w:t>,</w:t>
      </w:r>
      <w:r w:rsidR="00E103FE" w:rsidRPr="00E103FE">
        <w:rPr>
          <w:b w:val="0"/>
        </w:rPr>
        <w:t>4</w:t>
      </w:r>
      <w:r w:rsidRPr="00E103FE">
        <w:rPr>
          <w:b w:val="0"/>
        </w:rPr>
        <w:t xml:space="preserve">% stanowiły wynagrodzenia </w:t>
      </w:r>
      <w:r w:rsidRPr="00D63E63">
        <w:rPr>
          <w:b w:val="0"/>
        </w:rPr>
        <w:t xml:space="preserve">(wzrost o </w:t>
      </w:r>
      <w:r w:rsidR="00D63E63" w:rsidRPr="00D63E63">
        <w:rPr>
          <w:b w:val="0"/>
        </w:rPr>
        <w:t>2</w:t>
      </w:r>
      <w:r w:rsidRPr="00D63E63">
        <w:rPr>
          <w:b w:val="0"/>
        </w:rPr>
        <w:t>,</w:t>
      </w:r>
      <w:r w:rsidR="00D63E63" w:rsidRPr="00D63E63">
        <w:rPr>
          <w:b w:val="0"/>
        </w:rPr>
        <w:t>7</w:t>
      </w:r>
      <w:r w:rsidRPr="00D63E63">
        <w:rPr>
          <w:b w:val="0"/>
        </w:rPr>
        <w:t xml:space="preserve"> p. proc. w porównaniu z 201</w:t>
      </w:r>
      <w:r w:rsidR="00DA72C7" w:rsidRPr="00D63E63">
        <w:rPr>
          <w:b w:val="0"/>
        </w:rPr>
        <w:t>9</w:t>
      </w:r>
      <w:r w:rsidRPr="00D63E63">
        <w:rPr>
          <w:b w:val="0"/>
        </w:rPr>
        <w:t xml:space="preserve"> r.),</w:t>
      </w:r>
      <w:r w:rsidRPr="00E103FE">
        <w:rPr>
          <w:b w:val="0"/>
        </w:rPr>
        <w:t xml:space="preserve"> </w:t>
      </w:r>
      <w:r w:rsidR="00E103FE" w:rsidRPr="00E103FE">
        <w:rPr>
          <w:b w:val="0"/>
        </w:rPr>
        <w:t>16,6</w:t>
      </w:r>
      <w:r w:rsidRPr="00E103FE">
        <w:rPr>
          <w:b w:val="0"/>
        </w:rPr>
        <w:t xml:space="preserve">% usługi obce, a </w:t>
      </w:r>
      <w:r w:rsidR="00E103FE" w:rsidRPr="00E103FE">
        <w:rPr>
          <w:b w:val="0"/>
        </w:rPr>
        <w:t>10</w:t>
      </w:r>
      <w:r w:rsidRPr="00E103FE">
        <w:rPr>
          <w:b w:val="0"/>
        </w:rPr>
        <w:t>,</w:t>
      </w:r>
      <w:r w:rsidR="00E103FE" w:rsidRPr="00E103FE">
        <w:rPr>
          <w:b w:val="0"/>
        </w:rPr>
        <w:t>1</w:t>
      </w:r>
      <w:r w:rsidRPr="00E103FE">
        <w:rPr>
          <w:b w:val="0"/>
        </w:rPr>
        <w:t xml:space="preserve">% ubezpieczenia społeczne i inne </w:t>
      </w:r>
      <w:r w:rsidRPr="00D63E63">
        <w:rPr>
          <w:b w:val="0"/>
        </w:rPr>
        <w:t>świadczenia (wzrost o 0,</w:t>
      </w:r>
      <w:r w:rsidR="00D63E63" w:rsidRPr="00D63E63">
        <w:rPr>
          <w:b w:val="0"/>
        </w:rPr>
        <w:t>9</w:t>
      </w:r>
      <w:r w:rsidRPr="00D63E63">
        <w:rPr>
          <w:b w:val="0"/>
        </w:rPr>
        <w:t xml:space="preserve"> p. proc.).</w:t>
      </w:r>
      <w:r w:rsidRPr="00E103FE">
        <w:rPr>
          <w:b w:val="0"/>
        </w:rPr>
        <w:t xml:space="preserve"> </w:t>
      </w:r>
    </w:p>
    <w:p w14:paraId="55D0C5A2" w14:textId="564BA0EA" w:rsidR="008C608C" w:rsidRPr="0058769C" w:rsidRDefault="008C608C" w:rsidP="008C608C">
      <w:pPr>
        <w:pStyle w:val="LID"/>
        <w:rPr>
          <w:b w:val="0"/>
        </w:rPr>
      </w:pPr>
      <w:r w:rsidRPr="0058769C">
        <w:rPr>
          <w:b w:val="0"/>
        </w:rPr>
        <w:t>Podobnie jak w przypadku przychodów ogółem, najwyższe koszty ogółem wygenerowały jednostki z województwa mazowieckiego (2</w:t>
      </w:r>
      <w:r w:rsidR="0058769C" w:rsidRPr="0058769C">
        <w:rPr>
          <w:b w:val="0"/>
        </w:rPr>
        <w:t>7</w:t>
      </w:r>
      <w:r w:rsidRPr="0058769C">
        <w:rPr>
          <w:b w:val="0"/>
        </w:rPr>
        <w:t>,</w:t>
      </w:r>
      <w:r w:rsidR="0058769C" w:rsidRPr="0058769C">
        <w:rPr>
          <w:b w:val="0"/>
        </w:rPr>
        <w:t>3</w:t>
      </w:r>
      <w:r w:rsidRPr="0058769C">
        <w:rPr>
          <w:b w:val="0"/>
        </w:rPr>
        <w:t>% ogólnej wartości kosztów).</w:t>
      </w:r>
    </w:p>
    <w:p w14:paraId="453AC09A" w14:textId="424A455C" w:rsidR="008C608C" w:rsidRPr="0058769C" w:rsidRDefault="008C608C" w:rsidP="008C608C">
      <w:pPr>
        <w:pStyle w:val="LID"/>
        <w:rPr>
          <w:b w:val="0"/>
        </w:rPr>
      </w:pPr>
      <w:r w:rsidRPr="0058769C">
        <w:rPr>
          <w:b w:val="0"/>
        </w:rPr>
        <w:t xml:space="preserve">Wynik finansowy brutto wyniósł </w:t>
      </w:r>
      <w:r w:rsidR="0058769C" w:rsidRPr="0058769C">
        <w:rPr>
          <w:b w:val="0"/>
        </w:rPr>
        <w:t>158</w:t>
      </w:r>
      <w:r w:rsidRPr="0058769C">
        <w:rPr>
          <w:b w:val="0"/>
        </w:rPr>
        <w:t>,</w:t>
      </w:r>
      <w:r w:rsidR="0058769C" w:rsidRPr="0058769C">
        <w:rPr>
          <w:b w:val="0"/>
        </w:rPr>
        <w:t>3</w:t>
      </w:r>
      <w:r w:rsidRPr="0058769C">
        <w:rPr>
          <w:b w:val="0"/>
        </w:rPr>
        <w:t xml:space="preserve"> mln zł (zysk </w:t>
      </w:r>
      <w:r w:rsidR="0058769C" w:rsidRPr="0058769C">
        <w:rPr>
          <w:b w:val="0"/>
        </w:rPr>
        <w:t>234</w:t>
      </w:r>
      <w:r w:rsidRPr="0058769C">
        <w:rPr>
          <w:b w:val="0"/>
        </w:rPr>
        <w:t xml:space="preserve">,6 mln zł, strata </w:t>
      </w:r>
      <w:r w:rsidR="0058769C" w:rsidRPr="0058769C">
        <w:rPr>
          <w:b w:val="0"/>
        </w:rPr>
        <w:t>76</w:t>
      </w:r>
      <w:r w:rsidRPr="0058769C">
        <w:rPr>
          <w:b w:val="0"/>
        </w:rPr>
        <w:t>,</w:t>
      </w:r>
      <w:r w:rsidR="0058769C" w:rsidRPr="0058769C">
        <w:rPr>
          <w:b w:val="0"/>
        </w:rPr>
        <w:t>3</w:t>
      </w:r>
      <w:r w:rsidRPr="0058769C">
        <w:rPr>
          <w:b w:val="0"/>
        </w:rPr>
        <w:t xml:space="preserve"> mln zł).</w:t>
      </w:r>
    </w:p>
    <w:p w14:paraId="79FBAB3C" w14:textId="564A54BA" w:rsidR="008C608C" w:rsidRPr="00A13FD1" w:rsidRDefault="008C608C" w:rsidP="008C608C">
      <w:pPr>
        <w:pStyle w:val="LID"/>
        <w:rPr>
          <w:b w:val="0"/>
        </w:rPr>
      </w:pPr>
      <w:r w:rsidRPr="00A13FD1">
        <w:rPr>
          <w:b w:val="0"/>
        </w:rPr>
        <w:t xml:space="preserve">Obciążenia wyniku finansowego brutto z tytułu podatku dochodowego </w:t>
      </w:r>
      <w:r w:rsidR="00A13FD1" w:rsidRPr="00A13FD1">
        <w:rPr>
          <w:b w:val="0"/>
        </w:rPr>
        <w:t>zmniejszyły</w:t>
      </w:r>
      <w:r w:rsidRPr="00A13FD1">
        <w:rPr>
          <w:b w:val="0"/>
        </w:rPr>
        <w:t xml:space="preserve"> się </w:t>
      </w:r>
      <w:r w:rsidR="00960FF6" w:rsidRPr="00A13FD1">
        <w:rPr>
          <w:b w:val="0"/>
        </w:rPr>
        <w:br/>
      </w:r>
      <w:r w:rsidRPr="00A13FD1">
        <w:rPr>
          <w:b w:val="0"/>
        </w:rPr>
        <w:t>w relacji do 201</w:t>
      </w:r>
      <w:r w:rsidR="00DA72C7" w:rsidRPr="00A13FD1">
        <w:rPr>
          <w:b w:val="0"/>
        </w:rPr>
        <w:t>9</w:t>
      </w:r>
      <w:r w:rsidRPr="00A13FD1">
        <w:rPr>
          <w:b w:val="0"/>
        </w:rPr>
        <w:t xml:space="preserve"> r. o </w:t>
      </w:r>
      <w:r w:rsidR="00D8459D">
        <w:rPr>
          <w:b w:val="0"/>
        </w:rPr>
        <w:t>38</w:t>
      </w:r>
      <w:r w:rsidRPr="00A13FD1">
        <w:rPr>
          <w:b w:val="0"/>
        </w:rPr>
        <w:t>,</w:t>
      </w:r>
      <w:r w:rsidR="00D8459D">
        <w:rPr>
          <w:b w:val="0"/>
        </w:rPr>
        <w:t>3</w:t>
      </w:r>
      <w:r w:rsidRPr="00A13FD1">
        <w:rPr>
          <w:b w:val="0"/>
        </w:rPr>
        <w:t>% i wyniosły 1,</w:t>
      </w:r>
      <w:r w:rsidR="00A13FD1" w:rsidRPr="00A13FD1">
        <w:rPr>
          <w:b w:val="0"/>
        </w:rPr>
        <w:t>2</w:t>
      </w:r>
      <w:r w:rsidRPr="00A13FD1">
        <w:rPr>
          <w:b w:val="0"/>
        </w:rPr>
        <w:t xml:space="preserve"> mln zł.</w:t>
      </w:r>
    </w:p>
    <w:p w14:paraId="46E50E17" w14:textId="2718873C" w:rsidR="008C608C" w:rsidRPr="003B662D" w:rsidRDefault="008C608C" w:rsidP="008C608C">
      <w:pPr>
        <w:pStyle w:val="LID"/>
        <w:rPr>
          <w:b w:val="0"/>
        </w:rPr>
      </w:pPr>
      <w:r w:rsidRPr="0058769C">
        <w:rPr>
          <w:b w:val="0"/>
        </w:rPr>
        <w:t xml:space="preserve">Wynik finansowy netto ukształtował się na poziomie </w:t>
      </w:r>
      <w:r w:rsidR="0058769C" w:rsidRPr="0058769C">
        <w:rPr>
          <w:b w:val="0"/>
        </w:rPr>
        <w:t>157</w:t>
      </w:r>
      <w:r w:rsidRPr="0058769C">
        <w:rPr>
          <w:b w:val="0"/>
        </w:rPr>
        <w:t>,</w:t>
      </w:r>
      <w:r w:rsidR="0058769C" w:rsidRPr="0058769C">
        <w:rPr>
          <w:b w:val="0"/>
        </w:rPr>
        <w:t>1</w:t>
      </w:r>
      <w:r w:rsidRPr="0058769C">
        <w:rPr>
          <w:b w:val="0"/>
        </w:rPr>
        <w:t xml:space="preserve"> mln zł (wobec </w:t>
      </w:r>
      <w:r w:rsidR="0058769C" w:rsidRPr="0058769C">
        <w:rPr>
          <w:b w:val="0"/>
        </w:rPr>
        <w:t>9</w:t>
      </w:r>
      <w:r w:rsidR="00D8459D">
        <w:rPr>
          <w:b w:val="0"/>
        </w:rPr>
        <w:t>0</w:t>
      </w:r>
      <w:r w:rsidRPr="0058769C">
        <w:rPr>
          <w:b w:val="0"/>
        </w:rPr>
        <w:t>,</w:t>
      </w:r>
      <w:r w:rsidR="00EC20F8">
        <w:rPr>
          <w:b w:val="0"/>
        </w:rPr>
        <w:t>7</w:t>
      </w:r>
      <w:r w:rsidRPr="0058769C">
        <w:rPr>
          <w:b w:val="0"/>
        </w:rPr>
        <w:t xml:space="preserve"> mln zł w 201</w:t>
      </w:r>
      <w:r w:rsidR="00DA72C7" w:rsidRPr="0058769C">
        <w:rPr>
          <w:b w:val="0"/>
        </w:rPr>
        <w:t>9</w:t>
      </w:r>
      <w:r w:rsidRPr="0058769C">
        <w:rPr>
          <w:b w:val="0"/>
        </w:rPr>
        <w:t xml:space="preserve"> r.), </w:t>
      </w:r>
      <w:r w:rsidRPr="003B662D">
        <w:rPr>
          <w:b w:val="0"/>
        </w:rPr>
        <w:t>przy wzroście zysku netto (o 2</w:t>
      </w:r>
      <w:r w:rsidR="003B662D" w:rsidRPr="003B662D">
        <w:rPr>
          <w:b w:val="0"/>
        </w:rPr>
        <w:t>3</w:t>
      </w:r>
      <w:r w:rsidRPr="003B662D">
        <w:rPr>
          <w:b w:val="0"/>
        </w:rPr>
        <w:t>,</w:t>
      </w:r>
      <w:r w:rsidR="003B662D" w:rsidRPr="003B662D">
        <w:rPr>
          <w:b w:val="0"/>
        </w:rPr>
        <w:t>9</w:t>
      </w:r>
      <w:r w:rsidRPr="003B662D">
        <w:rPr>
          <w:b w:val="0"/>
        </w:rPr>
        <w:t xml:space="preserve">%) i spadku straty netto (o </w:t>
      </w:r>
      <w:r w:rsidR="003B662D" w:rsidRPr="003B662D">
        <w:rPr>
          <w:b w:val="0"/>
        </w:rPr>
        <w:t>21</w:t>
      </w:r>
      <w:r w:rsidRPr="003B662D">
        <w:rPr>
          <w:b w:val="0"/>
        </w:rPr>
        <w:t>,</w:t>
      </w:r>
      <w:r w:rsidR="003B662D" w:rsidRPr="003B662D">
        <w:rPr>
          <w:b w:val="0"/>
        </w:rPr>
        <w:t>8</w:t>
      </w:r>
      <w:r w:rsidRPr="003B662D">
        <w:rPr>
          <w:b w:val="0"/>
        </w:rPr>
        <w:t>%).</w:t>
      </w:r>
    </w:p>
    <w:p w14:paraId="08DD49A7" w14:textId="6AF571DF" w:rsidR="00D97FEA" w:rsidRPr="00EE2AA8" w:rsidRDefault="008C608C" w:rsidP="008C608C">
      <w:pPr>
        <w:pStyle w:val="LID"/>
        <w:spacing w:after="240"/>
        <w:rPr>
          <w:b w:val="0"/>
        </w:rPr>
      </w:pPr>
      <w:r w:rsidRPr="00EE2AA8">
        <w:rPr>
          <w:b w:val="0"/>
        </w:rPr>
        <w:t xml:space="preserve">Z ogólnej liczby badanych instytucji kultury </w:t>
      </w:r>
      <w:r w:rsidR="00EE2AA8" w:rsidRPr="00EE2AA8">
        <w:rPr>
          <w:b w:val="0"/>
        </w:rPr>
        <w:t>50</w:t>
      </w:r>
      <w:r w:rsidRPr="00EE2AA8">
        <w:rPr>
          <w:b w:val="0"/>
        </w:rPr>
        <w:t>,</w:t>
      </w:r>
      <w:r w:rsidR="00EE2AA8" w:rsidRPr="00EE2AA8">
        <w:rPr>
          <w:b w:val="0"/>
        </w:rPr>
        <w:t>4</w:t>
      </w:r>
      <w:r w:rsidRPr="00EE2AA8">
        <w:rPr>
          <w:b w:val="0"/>
        </w:rPr>
        <w:t>% osiągnęło zysk netto, a 3</w:t>
      </w:r>
      <w:r w:rsidR="00EE2AA8" w:rsidRPr="00EE2AA8">
        <w:rPr>
          <w:b w:val="0"/>
        </w:rPr>
        <w:t>0</w:t>
      </w:r>
      <w:r w:rsidRPr="00EE2AA8">
        <w:rPr>
          <w:b w:val="0"/>
        </w:rPr>
        <w:t>,</w:t>
      </w:r>
      <w:r w:rsidR="00EE2AA8" w:rsidRPr="00EE2AA8">
        <w:rPr>
          <w:b w:val="0"/>
        </w:rPr>
        <w:t>8</w:t>
      </w:r>
      <w:r w:rsidRPr="00EE2AA8">
        <w:rPr>
          <w:b w:val="0"/>
        </w:rPr>
        <w:t>% zanotowało stratę netto.</w:t>
      </w:r>
    </w:p>
    <w:p w14:paraId="217B72CA" w14:textId="5B5E933A" w:rsidR="00E0476E" w:rsidRDefault="005C2ADE" w:rsidP="00E0476E">
      <w:pPr>
        <w:pStyle w:val="LID"/>
        <w:rPr>
          <w:sz w:val="18"/>
          <w:szCs w:val="18"/>
        </w:rPr>
      </w:pPr>
      <w:r>
        <w:rPr>
          <w:sz w:val="18"/>
          <w:szCs w:val="18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5642F009" wp14:editId="3C40D16D">
                <wp:simplePos x="0" y="0"/>
                <wp:positionH relativeFrom="column">
                  <wp:posOffset>-114300</wp:posOffset>
                </wp:positionH>
                <wp:positionV relativeFrom="paragraph">
                  <wp:posOffset>349250</wp:posOffset>
                </wp:positionV>
                <wp:extent cx="5252085" cy="2823210"/>
                <wp:effectExtent l="0" t="0" r="0" b="0"/>
                <wp:wrapTopAndBottom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2085" cy="2823210"/>
                          <a:chOff x="0" y="0"/>
                          <a:chExt cx="5252085" cy="2823210"/>
                        </a:xfrm>
                      </wpg:grpSpPr>
                      <wpg:graphicFrame>
                        <wpg:cNvPr id="13" name="Wykres 13"/>
                        <wpg:cNvFrPr/>
                        <wpg:xfrm>
                          <a:off x="0" y="47625"/>
                          <a:ext cx="2880360" cy="277558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g:graphicFrame>
                        <wpg:cNvPr id="14" name="Wykres 14"/>
                        <wpg:cNvFrPr/>
                        <wpg:xfrm>
                          <a:off x="2638425" y="0"/>
                          <a:ext cx="2613660" cy="28086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group id="Grupa 5" style="position:absolute;margin-left:-9pt;margin-top:27.5pt;width:413.55pt;height:222.3pt;z-index:251842560" coordsize="52520,28232" o:spid="_x0000_s1026" w14:anchorId="1258D52A" o:gfxdata="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">
                <v:shape id="Wykres 13" style="position:absolute;left:1158;top:853;width:25603;height:24445;visibility:visible" o:spid="_x0000_s1027" type="#_x0000_t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20ZB&#10;j8EAAADbAAAADwAAAGRycy9kb3ducmV2LnhtbERP24rCMBB9F/Yfwiz4pqkXRLpGkRVBhX3w8gFD&#10;M9sUm0m3ibb1642w4NscznUWq9aW4k61LxwrGA0TEMSZ0wXnCi7n7WAOwgdkjaVjUtCRh9Xyo7fA&#10;VLuGj3Q/hVzEEPYpKjAhVKmUPjNk0Q9dRRy5X1dbDBHWudQ1NjHclnKcJDNpseDYYLCib0PZ9XSz&#10;CpqpPXTmsZebn8ffcTceFbjZdkr1P9v1F4hAbXiL/907HedP4PVLPEAunwA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DbRkGPwQAAANsAAAAPAAAAAAAAAAAAAAAAAJsCAABkcnMvZG93&#10;bnJldi54bWxQSwUGAAAAAAQABADzAAAAiQMAAAAA&#10;">
                  <v:imagedata o:title="" r:id="rId18"/>
                  <o:lock v:ext="edit" aspectratio="f"/>
                </v:shape>
                <v:shape id="Wykres 14" style="position:absolute;left:27249;top:3048;width:24079;height:24018;visibility:visible" o:spid="_x0000_s1028" type="#_x0000_t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">
                  <v:imagedata o:title="" r:id="rId19"/>
                  <o:lock v:ext="edit" aspectratio="f"/>
                </v:shape>
                <w10:wrap type="topAndBottom"/>
              </v:group>
            </w:pict>
          </mc:Fallback>
        </mc:AlternateContent>
      </w:r>
      <w:r w:rsidR="00E0476E" w:rsidRPr="00511E08">
        <w:rPr>
          <w:sz w:val="18"/>
          <w:szCs w:val="18"/>
        </w:rPr>
        <w:t xml:space="preserve">Wykres 4. Struktura przychodów ogółem </w:t>
      </w:r>
      <w:r w:rsidR="00745E4F" w:rsidRPr="00511E08">
        <w:rPr>
          <w:sz w:val="18"/>
          <w:szCs w:val="18"/>
        </w:rPr>
        <w:t xml:space="preserve">i </w:t>
      </w:r>
      <w:r w:rsidR="00E0476E" w:rsidRPr="00511E08">
        <w:rPr>
          <w:sz w:val="18"/>
          <w:szCs w:val="18"/>
        </w:rPr>
        <w:t>kosztów ogółem w 20</w:t>
      </w:r>
      <w:r w:rsidR="00DA72C7" w:rsidRPr="00511E08">
        <w:rPr>
          <w:sz w:val="18"/>
          <w:szCs w:val="18"/>
        </w:rPr>
        <w:t>20</w:t>
      </w:r>
      <w:r w:rsidR="00E0476E" w:rsidRPr="00511E08">
        <w:rPr>
          <w:sz w:val="18"/>
          <w:szCs w:val="18"/>
        </w:rPr>
        <w:t xml:space="preserve"> r.</w:t>
      </w:r>
    </w:p>
    <w:p w14:paraId="5A67AD47" w14:textId="77777777" w:rsidR="0019035E" w:rsidRPr="003E3897" w:rsidRDefault="00E0476E" w:rsidP="00E0476E">
      <w:pPr>
        <w:pStyle w:val="LID"/>
        <w:rPr>
          <w:sz w:val="18"/>
          <w:szCs w:val="18"/>
        </w:rPr>
      </w:pPr>
      <w:r w:rsidRPr="003E3897">
        <w:rPr>
          <w:rFonts w:ascii="Arial" w:hAnsi="Arial" w:cs="Arial"/>
          <w:color w:val="FF0000"/>
          <w:sz w:val="20"/>
          <w:szCs w:val="20"/>
        </w:rPr>
        <w:drawing>
          <wp:inline distT="0" distB="0" distL="0" distR="0" wp14:anchorId="45FFD0AD" wp14:editId="4A1A0510">
            <wp:extent cx="5116830" cy="257873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C4BD8" w14:textId="77777777" w:rsidR="0073222A" w:rsidRDefault="008C608C" w:rsidP="008C608C">
      <w:pPr>
        <w:pStyle w:val="Default"/>
        <w:rPr>
          <w:rFonts w:eastAsia="Times New Roman"/>
          <w:spacing w:val="-1"/>
          <w:sz w:val="19"/>
          <w:szCs w:val="19"/>
          <w:lang w:eastAsia="pl-PL"/>
        </w:rPr>
      </w:pPr>
      <w:r w:rsidRPr="003E3897">
        <w:rPr>
          <w:rFonts w:eastAsia="Times New Roman"/>
          <w:spacing w:val="-1"/>
          <w:sz w:val="19"/>
          <w:szCs w:val="19"/>
          <w:lang w:eastAsia="pl-PL"/>
        </w:rPr>
        <w:t>Według stanu na 31 grudnia 20</w:t>
      </w:r>
      <w:r w:rsidR="00DA72C7" w:rsidRPr="003E3897">
        <w:rPr>
          <w:rFonts w:eastAsia="Times New Roman"/>
          <w:spacing w:val="-1"/>
          <w:sz w:val="19"/>
          <w:szCs w:val="19"/>
          <w:lang w:eastAsia="pl-PL"/>
        </w:rPr>
        <w:t>20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 xml:space="preserve"> r. w instytucjach kultury pracowało 8</w:t>
      </w:r>
      <w:r w:rsidR="003E3897" w:rsidRPr="003E3897">
        <w:rPr>
          <w:rFonts w:eastAsia="Times New Roman"/>
          <w:spacing w:val="-1"/>
          <w:sz w:val="19"/>
          <w:szCs w:val="19"/>
          <w:lang w:eastAsia="pl-PL"/>
        </w:rPr>
        <w:t>4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>,</w:t>
      </w:r>
      <w:r w:rsidR="003E3897" w:rsidRPr="003E3897">
        <w:rPr>
          <w:rFonts w:eastAsia="Times New Roman"/>
          <w:spacing w:val="-1"/>
          <w:sz w:val="19"/>
          <w:szCs w:val="19"/>
          <w:lang w:eastAsia="pl-PL"/>
        </w:rPr>
        <w:t>9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 xml:space="preserve"> tys. osób, </w:t>
      </w:r>
    </w:p>
    <w:p w14:paraId="23A17E83" w14:textId="2EC6992D" w:rsidR="008C608C" w:rsidRPr="003E3897" w:rsidRDefault="008C608C" w:rsidP="008C608C">
      <w:pPr>
        <w:pStyle w:val="Default"/>
        <w:rPr>
          <w:rFonts w:eastAsia="Times New Roman"/>
          <w:spacing w:val="-1"/>
          <w:sz w:val="19"/>
          <w:szCs w:val="19"/>
          <w:lang w:eastAsia="pl-PL"/>
        </w:rPr>
      </w:pPr>
      <w:r w:rsidRPr="003E3897">
        <w:rPr>
          <w:rFonts w:eastAsia="Times New Roman"/>
          <w:spacing w:val="-1"/>
          <w:sz w:val="19"/>
          <w:szCs w:val="19"/>
          <w:lang w:eastAsia="pl-PL"/>
        </w:rPr>
        <w:t>11,</w:t>
      </w:r>
      <w:r w:rsidR="003E3897" w:rsidRPr="003E3897">
        <w:rPr>
          <w:rFonts w:eastAsia="Times New Roman"/>
          <w:spacing w:val="-1"/>
          <w:sz w:val="19"/>
          <w:szCs w:val="19"/>
          <w:lang w:eastAsia="pl-PL"/>
        </w:rPr>
        <w:t>7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 xml:space="preserve">% w państwowych </w:t>
      </w:r>
      <w:r w:rsidR="00CE4FE4" w:rsidRPr="000A2E07">
        <w:rPr>
          <w:rFonts w:eastAsia="Times New Roman"/>
          <w:spacing w:val="-1"/>
          <w:sz w:val="19"/>
          <w:szCs w:val="19"/>
          <w:lang w:eastAsia="pl-PL"/>
        </w:rPr>
        <w:t>instytucjach kultury</w:t>
      </w:r>
      <w:r w:rsidR="00CE4FE4">
        <w:rPr>
          <w:rFonts w:eastAsia="Times New Roman"/>
          <w:spacing w:val="-1"/>
          <w:sz w:val="19"/>
          <w:szCs w:val="19"/>
          <w:lang w:eastAsia="pl-PL"/>
        </w:rPr>
        <w:t xml:space="preserve"> 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>oraz 88,</w:t>
      </w:r>
      <w:r w:rsidR="003E3897" w:rsidRPr="003E3897">
        <w:rPr>
          <w:rFonts w:eastAsia="Times New Roman"/>
          <w:spacing w:val="-1"/>
          <w:sz w:val="19"/>
          <w:szCs w:val="19"/>
          <w:lang w:eastAsia="pl-PL"/>
        </w:rPr>
        <w:t>3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>% w samorządowych</w:t>
      </w:r>
      <w:r w:rsidR="00CE4FE4">
        <w:rPr>
          <w:rFonts w:eastAsia="Times New Roman"/>
          <w:spacing w:val="-1"/>
          <w:sz w:val="19"/>
          <w:szCs w:val="19"/>
          <w:lang w:eastAsia="pl-PL"/>
        </w:rPr>
        <w:t xml:space="preserve"> instytucjach kultury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 xml:space="preserve">. </w:t>
      </w:r>
    </w:p>
    <w:p w14:paraId="057F22B6" w14:textId="05B8555E" w:rsidR="008C608C" w:rsidRPr="003E3897" w:rsidRDefault="008C608C" w:rsidP="008C608C">
      <w:pPr>
        <w:pStyle w:val="Default"/>
        <w:rPr>
          <w:rFonts w:eastAsia="Times New Roman"/>
          <w:spacing w:val="-1"/>
          <w:sz w:val="19"/>
          <w:szCs w:val="19"/>
          <w:lang w:eastAsia="pl-PL"/>
        </w:rPr>
      </w:pPr>
      <w:r w:rsidRPr="003E3897">
        <w:rPr>
          <w:rFonts w:eastAsia="Times New Roman"/>
          <w:spacing w:val="-1"/>
          <w:sz w:val="19"/>
          <w:szCs w:val="19"/>
          <w:lang w:eastAsia="pl-PL"/>
        </w:rPr>
        <w:t>Wś</w:t>
      </w:r>
      <w:r w:rsidR="00962FA8">
        <w:rPr>
          <w:rFonts w:eastAsia="Times New Roman"/>
          <w:spacing w:val="-1"/>
          <w:sz w:val="19"/>
          <w:szCs w:val="19"/>
          <w:lang w:eastAsia="pl-PL"/>
        </w:rPr>
        <w:t xml:space="preserve">ród badanych instytucji </w:t>
      </w:r>
      <w:r w:rsidR="00962FA8" w:rsidRPr="0022761A">
        <w:rPr>
          <w:rFonts w:eastAsia="Times New Roman"/>
          <w:color w:val="auto"/>
          <w:spacing w:val="-1"/>
          <w:sz w:val="19"/>
          <w:szCs w:val="19"/>
          <w:lang w:eastAsia="pl-PL"/>
        </w:rPr>
        <w:t>kultury</w:t>
      </w:r>
      <w:r w:rsidRPr="0022761A">
        <w:rPr>
          <w:rFonts w:eastAsia="Times New Roman"/>
          <w:color w:val="auto"/>
          <w:spacing w:val="-1"/>
          <w:sz w:val="19"/>
          <w:szCs w:val="19"/>
          <w:lang w:eastAsia="pl-PL"/>
        </w:rPr>
        <w:t xml:space="preserve"> przeważały 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>podmioty o liczbie pracujących poniżej 10 osób, które stanowiły 58,</w:t>
      </w:r>
      <w:r w:rsidR="003E3897" w:rsidRPr="003E3897">
        <w:rPr>
          <w:rFonts w:eastAsia="Times New Roman"/>
          <w:spacing w:val="-1"/>
          <w:sz w:val="19"/>
          <w:szCs w:val="19"/>
          <w:lang w:eastAsia="pl-PL"/>
        </w:rPr>
        <w:t>3</w:t>
      </w:r>
      <w:r w:rsidRPr="003E3897">
        <w:rPr>
          <w:rFonts w:eastAsia="Times New Roman"/>
          <w:spacing w:val="-1"/>
          <w:sz w:val="19"/>
          <w:szCs w:val="19"/>
          <w:lang w:eastAsia="pl-PL"/>
        </w:rPr>
        <w:t xml:space="preserve">% ogólnej liczby jednostek. </w:t>
      </w:r>
    </w:p>
    <w:p w14:paraId="32C76232" w14:textId="476E005E" w:rsidR="00C11351" w:rsidRPr="003E3897" w:rsidRDefault="008C608C" w:rsidP="008C608C">
      <w:pPr>
        <w:pStyle w:val="LID"/>
        <w:rPr>
          <w:sz w:val="18"/>
          <w:szCs w:val="18"/>
        </w:rPr>
      </w:pPr>
      <w:r w:rsidRPr="003E3897">
        <w:rPr>
          <w:rFonts w:eastAsia="Times New Roman" w:cs="Fira Sans"/>
          <w:b w:val="0"/>
          <w:spacing w:val="-1"/>
        </w:rPr>
        <w:t>Najwięcej osób pracowało w instytucjach kultury prowadzących działalność twórczą związaną z kulturą i rozrywką (54,</w:t>
      </w:r>
      <w:r w:rsidR="003E3897" w:rsidRPr="003E3897">
        <w:rPr>
          <w:rFonts w:eastAsia="Times New Roman" w:cs="Fira Sans"/>
          <w:b w:val="0"/>
          <w:spacing w:val="-1"/>
        </w:rPr>
        <w:t>8</w:t>
      </w:r>
      <w:r w:rsidRPr="003E3897">
        <w:rPr>
          <w:rFonts w:eastAsia="Times New Roman" w:cs="Fira Sans"/>
          <w:b w:val="0"/>
          <w:spacing w:val="-1"/>
        </w:rPr>
        <w:t xml:space="preserve">% ogólnej liczby </w:t>
      </w:r>
      <w:r w:rsidR="004E0B58">
        <w:rPr>
          <w:rFonts w:eastAsia="Times New Roman" w:cs="Fira Sans"/>
          <w:b w:val="0"/>
          <w:spacing w:val="-1"/>
        </w:rPr>
        <w:t>pracujących</w:t>
      </w:r>
      <w:r w:rsidRPr="003E3897">
        <w:rPr>
          <w:rFonts w:eastAsia="Times New Roman" w:cs="Fira Sans"/>
          <w:b w:val="0"/>
          <w:spacing w:val="-1"/>
        </w:rPr>
        <w:t>)</w:t>
      </w:r>
      <w:r w:rsidR="004B0519" w:rsidRPr="003E3897">
        <w:rPr>
          <w:rFonts w:eastAsia="Times New Roman" w:cs="Fira Sans"/>
          <w:b w:val="0"/>
          <w:spacing w:val="-1"/>
        </w:rPr>
        <w:t>.</w:t>
      </w:r>
      <w:r w:rsidRPr="003E3897">
        <w:rPr>
          <w:rFonts w:eastAsia="Times New Roman" w:cs="Fira Sans"/>
          <w:b w:val="0"/>
          <w:spacing w:val="-1"/>
        </w:rPr>
        <w:t xml:space="preserve"> </w:t>
      </w:r>
    </w:p>
    <w:p w14:paraId="260EEFD5" w14:textId="77777777" w:rsidR="00C11351" w:rsidRPr="003E3897" w:rsidRDefault="00C11351" w:rsidP="00E0476E">
      <w:pPr>
        <w:pStyle w:val="LID"/>
        <w:rPr>
          <w:sz w:val="18"/>
          <w:szCs w:val="18"/>
        </w:rPr>
      </w:pPr>
    </w:p>
    <w:p w14:paraId="261385CA" w14:textId="77777777" w:rsidR="00C11351" w:rsidRPr="00E60804" w:rsidRDefault="00C11351" w:rsidP="00E0476E">
      <w:pPr>
        <w:pStyle w:val="LID"/>
        <w:rPr>
          <w:sz w:val="18"/>
          <w:szCs w:val="18"/>
          <w:highlight w:val="yellow"/>
        </w:rPr>
      </w:pPr>
    </w:p>
    <w:p w14:paraId="74598B11" w14:textId="77777777" w:rsidR="008C608C" w:rsidRPr="00E60804" w:rsidRDefault="008C608C" w:rsidP="00E0476E">
      <w:pPr>
        <w:pStyle w:val="LID"/>
        <w:rPr>
          <w:sz w:val="18"/>
          <w:szCs w:val="18"/>
          <w:highlight w:val="yellow"/>
        </w:rPr>
      </w:pPr>
    </w:p>
    <w:p w14:paraId="42051102" w14:textId="77777777" w:rsidR="00BF18D4" w:rsidRDefault="00BF18D4" w:rsidP="00E0476E">
      <w:pPr>
        <w:pStyle w:val="LID"/>
        <w:rPr>
          <w:sz w:val="18"/>
          <w:szCs w:val="18"/>
          <w:highlight w:val="yellow"/>
        </w:rPr>
      </w:pPr>
    </w:p>
    <w:p w14:paraId="2A215C03" w14:textId="77777777" w:rsidR="00511E08" w:rsidRDefault="00511E08" w:rsidP="00E0476E">
      <w:pPr>
        <w:pStyle w:val="LID"/>
        <w:rPr>
          <w:sz w:val="18"/>
          <w:szCs w:val="18"/>
          <w:highlight w:val="yellow"/>
        </w:rPr>
      </w:pPr>
    </w:p>
    <w:p w14:paraId="5CD39603" w14:textId="77777777" w:rsidR="00511E08" w:rsidRPr="00E60804" w:rsidRDefault="00511E08" w:rsidP="00E0476E">
      <w:pPr>
        <w:pStyle w:val="LID"/>
        <w:rPr>
          <w:sz w:val="18"/>
          <w:szCs w:val="18"/>
          <w:highlight w:val="yellow"/>
        </w:rPr>
      </w:pPr>
    </w:p>
    <w:p w14:paraId="2A38FFB1" w14:textId="77777777" w:rsidR="008C608C" w:rsidRDefault="008C608C" w:rsidP="00E0476E">
      <w:pPr>
        <w:pStyle w:val="LID"/>
        <w:rPr>
          <w:sz w:val="18"/>
          <w:szCs w:val="18"/>
          <w:highlight w:val="yellow"/>
        </w:rPr>
      </w:pPr>
    </w:p>
    <w:p w14:paraId="28C4FCD4" w14:textId="77777777" w:rsidR="00E900DF" w:rsidRPr="00E60804" w:rsidRDefault="00E900DF" w:rsidP="00E0476E">
      <w:pPr>
        <w:pStyle w:val="LID"/>
        <w:rPr>
          <w:sz w:val="18"/>
          <w:szCs w:val="18"/>
          <w:highlight w:val="yellow"/>
        </w:rPr>
      </w:pPr>
    </w:p>
    <w:p w14:paraId="27E1CF62" w14:textId="1D3A5894" w:rsidR="00E0476E" w:rsidRPr="003E3897" w:rsidRDefault="00E0476E" w:rsidP="00E0476E">
      <w:pPr>
        <w:pStyle w:val="LID"/>
        <w:rPr>
          <w:sz w:val="18"/>
          <w:szCs w:val="18"/>
        </w:rPr>
      </w:pPr>
      <w:r w:rsidRPr="006B1065">
        <w:rPr>
          <w:sz w:val="18"/>
          <w:szCs w:val="18"/>
        </w:rPr>
        <w:lastRenderedPageBreak/>
        <w:t xml:space="preserve">Tablica 2. Przychody ogółem i koszty ogółem według wybranych </w:t>
      </w:r>
      <w:r w:rsidR="002E23CD" w:rsidRPr="006B1065">
        <w:rPr>
          <w:sz w:val="18"/>
          <w:szCs w:val="18"/>
        </w:rPr>
        <w:t xml:space="preserve">działów i </w:t>
      </w:r>
      <w:r w:rsidR="003E3897" w:rsidRPr="006B1065">
        <w:rPr>
          <w:sz w:val="18"/>
          <w:szCs w:val="18"/>
        </w:rPr>
        <w:t>klas</w:t>
      </w:r>
      <w:r w:rsidR="002E23CD" w:rsidRPr="006B1065">
        <w:rPr>
          <w:sz w:val="18"/>
          <w:szCs w:val="18"/>
        </w:rPr>
        <w:t xml:space="preserve"> </w:t>
      </w:r>
      <w:r w:rsidRPr="006B1065">
        <w:rPr>
          <w:sz w:val="18"/>
          <w:szCs w:val="18"/>
        </w:rPr>
        <w:t>PKD w 20</w:t>
      </w:r>
      <w:r w:rsidR="00DA72C7" w:rsidRPr="006B1065">
        <w:rPr>
          <w:sz w:val="18"/>
          <w:szCs w:val="18"/>
        </w:rPr>
        <w:t>20</w:t>
      </w:r>
      <w:r w:rsidRPr="006B1065">
        <w:rPr>
          <w:sz w:val="18"/>
          <w:szCs w:val="18"/>
        </w:rPr>
        <w:t xml:space="preserve"> r.</w:t>
      </w:r>
    </w:p>
    <w:tbl>
      <w:tblPr>
        <w:tblStyle w:val="Tabela-Siatka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825"/>
        <w:gridCol w:w="825"/>
        <w:gridCol w:w="825"/>
        <w:gridCol w:w="825"/>
        <w:gridCol w:w="825"/>
        <w:gridCol w:w="829"/>
        <w:gridCol w:w="821"/>
      </w:tblGrid>
      <w:tr w:rsidR="008C608C" w:rsidRPr="003E3897" w14:paraId="0A9EADDE" w14:textId="77777777" w:rsidTr="00587ACD">
        <w:trPr>
          <w:trHeight w:val="300"/>
        </w:trPr>
        <w:tc>
          <w:tcPr>
            <w:tcW w:w="2276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1AD5A5" w14:textId="77777777" w:rsidR="008C608C" w:rsidRPr="003E3897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>WYSZCZEGÓLNIENIE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2DB75" w14:textId="77777777" w:rsidR="008C608C" w:rsidRPr="003E3897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  <w:r w:rsidRPr="003E3897">
              <w:rPr>
                <w:noProof/>
                <w:sz w:val="16"/>
                <w:szCs w:val="16"/>
              </w:rPr>
              <w:t>Ogółem</w:t>
            </w:r>
          </w:p>
        </w:tc>
        <w:tc>
          <w:tcPr>
            <w:tcW w:w="4950" w:type="dxa"/>
            <w:gridSpan w:val="6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9DA0B" w14:textId="77777777" w:rsidR="008C608C" w:rsidRPr="003E3897" w:rsidRDefault="008C608C" w:rsidP="00587ACD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 w:rsidRPr="003E3897"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</w:tr>
      <w:tr w:rsidR="008C608C" w:rsidRPr="003E3897" w14:paraId="3526B4C4" w14:textId="77777777" w:rsidTr="00587ACD">
        <w:trPr>
          <w:trHeight w:val="300"/>
        </w:trPr>
        <w:tc>
          <w:tcPr>
            <w:tcW w:w="2276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80D746" w14:textId="77777777" w:rsidR="008C608C" w:rsidRPr="003E3897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F3FB1" w14:textId="77777777" w:rsidR="008C608C" w:rsidRPr="003E3897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CB4A08" w14:textId="77777777" w:rsidR="008C608C" w:rsidRPr="0022761A" w:rsidRDefault="008C608C" w:rsidP="00962FA8">
            <w:pPr>
              <w:spacing w:before="0" w:after="0"/>
              <w:ind w:left="-57" w:right="-57"/>
              <w:jc w:val="center"/>
              <w:rPr>
                <w:noProof/>
                <w:sz w:val="16"/>
                <w:szCs w:val="16"/>
              </w:rPr>
            </w:pPr>
            <w:r w:rsidRPr="0022761A">
              <w:rPr>
                <w:noProof/>
                <w:sz w:val="16"/>
                <w:szCs w:val="16"/>
              </w:rPr>
              <w:t xml:space="preserve">działal-ność twórcza związana z kulturą </w:t>
            </w:r>
            <w:r w:rsidRPr="0022761A">
              <w:rPr>
                <w:noProof/>
                <w:sz w:val="16"/>
                <w:szCs w:val="16"/>
              </w:rPr>
              <w:br/>
              <w:t>i roz-rywką</w:t>
            </w:r>
          </w:p>
        </w:tc>
        <w:tc>
          <w:tcPr>
            <w:tcW w:w="16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401D9" w14:textId="77777777" w:rsidR="008C608C" w:rsidRPr="0022761A" w:rsidRDefault="008C608C" w:rsidP="00962FA8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22761A">
              <w:rPr>
                <w:noProof/>
                <w:sz w:val="16"/>
                <w:szCs w:val="16"/>
              </w:rPr>
              <w:t>w tym</w:t>
            </w:r>
          </w:p>
        </w:tc>
        <w:tc>
          <w:tcPr>
            <w:tcW w:w="82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27E63A" w14:textId="77777777" w:rsidR="008C608C" w:rsidRPr="0022761A" w:rsidRDefault="008C608C" w:rsidP="00962FA8">
            <w:pPr>
              <w:ind w:left="-57" w:right="-57"/>
              <w:jc w:val="center"/>
              <w:rPr>
                <w:noProof/>
                <w:sz w:val="16"/>
                <w:szCs w:val="16"/>
              </w:rPr>
            </w:pPr>
            <w:r w:rsidRPr="0022761A">
              <w:rPr>
                <w:sz w:val="16"/>
                <w:szCs w:val="16"/>
              </w:rPr>
              <w:t xml:space="preserve">działalność </w:t>
            </w:r>
            <w:r w:rsidRPr="0022761A">
              <w:rPr>
                <w:sz w:val="16"/>
                <w:szCs w:val="16"/>
              </w:rPr>
              <w:br/>
              <w:t xml:space="preserve">bibliotek, </w:t>
            </w:r>
            <w:r w:rsidRPr="0022761A">
              <w:rPr>
                <w:sz w:val="16"/>
                <w:szCs w:val="16"/>
              </w:rPr>
              <w:br/>
              <w:t xml:space="preserve">archiwów, </w:t>
            </w:r>
            <w:r w:rsidRPr="0022761A">
              <w:rPr>
                <w:sz w:val="16"/>
                <w:szCs w:val="16"/>
              </w:rPr>
              <w:br/>
              <w:t xml:space="preserve">muzeów </w:t>
            </w:r>
            <w:r w:rsidRPr="0022761A">
              <w:rPr>
                <w:sz w:val="16"/>
                <w:szCs w:val="16"/>
              </w:rPr>
              <w:br/>
              <w:t xml:space="preserve">oraz pozostała </w:t>
            </w:r>
            <w:r w:rsidRPr="0022761A">
              <w:rPr>
                <w:sz w:val="16"/>
                <w:szCs w:val="16"/>
              </w:rPr>
              <w:br/>
              <w:t xml:space="preserve">działalność </w:t>
            </w:r>
            <w:r w:rsidRPr="0022761A">
              <w:rPr>
                <w:sz w:val="16"/>
                <w:szCs w:val="16"/>
              </w:rPr>
              <w:br/>
              <w:t xml:space="preserve">związana </w:t>
            </w:r>
            <w:r w:rsidRPr="0022761A">
              <w:rPr>
                <w:sz w:val="16"/>
                <w:szCs w:val="16"/>
              </w:rPr>
              <w:br/>
              <w:t>z kulturą</w:t>
            </w:r>
          </w:p>
        </w:tc>
        <w:tc>
          <w:tcPr>
            <w:tcW w:w="16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83DC7" w14:textId="77777777" w:rsidR="008C608C" w:rsidRPr="003E3897" w:rsidRDefault="008C608C" w:rsidP="00587ACD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 w:rsidRPr="003E3897"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</w:tr>
      <w:tr w:rsidR="008C608C" w:rsidRPr="00E60804" w14:paraId="41AD88E6" w14:textId="77777777" w:rsidTr="00435F06">
        <w:trPr>
          <w:trHeight w:val="300"/>
        </w:trPr>
        <w:tc>
          <w:tcPr>
            <w:tcW w:w="2276" w:type="dxa"/>
            <w:vMerge/>
            <w:tcBorders>
              <w:top w:val="single" w:sz="4" w:space="0" w:color="001D77"/>
              <w:left w:val="nil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28F182E5" w14:textId="77777777" w:rsidR="008C608C" w:rsidRPr="003E3897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54374DCD" w14:textId="77777777" w:rsidR="008C608C" w:rsidRPr="003E3897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68B09DAB" w14:textId="77777777" w:rsidR="008C608C" w:rsidRPr="0022761A" w:rsidRDefault="008C608C" w:rsidP="00962FA8">
            <w:pPr>
              <w:spacing w:before="0" w:after="0"/>
              <w:ind w:left="-57" w:right="-57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5A9D8E0C" w14:textId="77777777" w:rsidR="008C608C" w:rsidRPr="0022761A" w:rsidRDefault="008C608C" w:rsidP="00962FA8">
            <w:pPr>
              <w:spacing w:before="0" w:after="0"/>
              <w:ind w:left="-57" w:right="-57"/>
              <w:jc w:val="center"/>
              <w:rPr>
                <w:noProof/>
                <w:sz w:val="16"/>
                <w:szCs w:val="16"/>
              </w:rPr>
            </w:pPr>
            <w:r w:rsidRPr="0022761A">
              <w:rPr>
                <w:sz w:val="16"/>
                <w:szCs w:val="16"/>
              </w:rPr>
              <w:t xml:space="preserve">działalność </w:t>
            </w:r>
            <w:r w:rsidRPr="0022761A">
              <w:rPr>
                <w:sz w:val="16"/>
                <w:szCs w:val="16"/>
              </w:rPr>
              <w:br/>
              <w:t xml:space="preserve">związana </w:t>
            </w:r>
            <w:r w:rsidRPr="0022761A">
              <w:rPr>
                <w:sz w:val="16"/>
                <w:szCs w:val="16"/>
              </w:rPr>
              <w:br/>
              <w:t xml:space="preserve">z wystawianiem </w:t>
            </w:r>
            <w:r w:rsidRPr="0022761A">
              <w:rPr>
                <w:sz w:val="16"/>
                <w:szCs w:val="16"/>
              </w:rPr>
              <w:br/>
              <w:t xml:space="preserve">przedstawień </w:t>
            </w:r>
            <w:r w:rsidRPr="0022761A">
              <w:rPr>
                <w:sz w:val="16"/>
                <w:szCs w:val="16"/>
              </w:rPr>
              <w:br/>
              <w:t>artystycznych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695F55E6" w14:textId="77777777" w:rsidR="008C608C" w:rsidRPr="0022761A" w:rsidRDefault="008C608C" w:rsidP="00962FA8">
            <w:pPr>
              <w:spacing w:before="0" w:after="0"/>
              <w:ind w:left="-57" w:right="-57"/>
              <w:jc w:val="center"/>
              <w:rPr>
                <w:noProof/>
                <w:sz w:val="16"/>
                <w:szCs w:val="16"/>
              </w:rPr>
            </w:pPr>
            <w:r w:rsidRPr="0022761A">
              <w:rPr>
                <w:sz w:val="16"/>
                <w:szCs w:val="16"/>
              </w:rPr>
              <w:t xml:space="preserve">działalność </w:t>
            </w:r>
            <w:r w:rsidRPr="0022761A">
              <w:rPr>
                <w:sz w:val="16"/>
                <w:szCs w:val="16"/>
              </w:rPr>
              <w:br/>
              <w:t xml:space="preserve">obiektów </w:t>
            </w:r>
            <w:r w:rsidRPr="0022761A">
              <w:rPr>
                <w:sz w:val="16"/>
                <w:szCs w:val="16"/>
              </w:rPr>
              <w:br/>
              <w:t>kulturalnych</w:t>
            </w: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096F35D8" w14:textId="77777777" w:rsidR="008C608C" w:rsidRPr="003E3897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0A71586B" w14:textId="77777777" w:rsidR="008C608C" w:rsidRPr="003E3897" w:rsidRDefault="008C608C" w:rsidP="00587ACD">
            <w:pPr>
              <w:pStyle w:val="LID"/>
              <w:ind w:left="-57" w:right="-57"/>
              <w:jc w:val="center"/>
              <w:rPr>
                <w:b w:val="0"/>
                <w:sz w:val="16"/>
                <w:szCs w:val="16"/>
                <w:lang w:eastAsia="en-US"/>
              </w:rPr>
            </w:pPr>
            <w:r w:rsidRPr="003E3897">
              <w:rPr>
                <w:b w:val="0"/>
                <w:sz w:val="16"/>
                <w:szCs w:val="16"/>
                <w:lang w:eastAsia="en-US"/>
              </w:rPr>
              <w:t xml:space="preserve"> działal-ność bibliotek </w:t>
            </w:r>
            <w:r w:rsidRPr="003E3897">
              <w:rPr>
                <w:b w:val="0"/>
                <w:sz w:val="16"/>
                <w:szCs w:val="16"/>
                <w:lang w:eastAsia="en-US"/>
              </w:rPr>
              <w:br/>
              <w:t>i archi-wów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nil"/>
            </w:tcBorders>
            <w:noWrap/>
            <w:vAlign w:val="center"/>
            <w:hideMark/>
          </w:tcPr>
          <w:p w14:paraId="3959B625" w14:textId="5EB8534F" w:rsidR="008C608C" w:rsidRPr="003E3897" w:rsidRDefault="008C608C" w:rsidP="00570F4D">
            <w:pPr>
              <w:pStyle w:val="LID"/>
              <w:ind w:left="-57" w:right="-57"/>
              <w:jc w:val="center"/>
              <w:rPr>
                <w:b w:val="0"/>
                <w:sz w:val="16"/>
                <w:szCs w:val="16"/>
                <w:lang w:eastAsia="en-US"/>
              </w:rPr>
            </w:pPr>
            <w:r w:rsidRPr="003E3897">
              <w:rPr>
                <w:b w:val="0"/>
                <w:sz w:val="16"/>
                <w:szCs w:val="16"/>
                <w:lang w:eastAsia="en-US"/>
              </w:rPr>
              <w:t xml:space="preserve">działal-ność </w:t>
            </w:r>
            <w:r w:rsidRPr="003E3897">
              <w:rPr>
                <w:b w:val="0"/>
                <w:sz w:val="16"/>
                <w:szCs w:val="16"/>
                <w:lang w:eastAsia="en-US"/>
              </w:rPr>
              <w:br/>
            </w:r>
            <w:r w:rsidR="00570F4D" w:rsidRPr="003E3897">
              <w:rPr>
                <w:b w:val="0"/>
                <w:sz w:val="16"/>
                <w:szCs w:val="16"/>
                <w:lang w:eastAsia="en-US"/>
              </w:rPr>
              <w:t>muzeów</w:t>
            </w:r>
          </w:p>
        </w:tc>
      </w:tr>
      <w:tr w:rsidR="008C608C" w:rsidRPr="00E60804" w14:paraId="694716A3" w14:textId="77777777" w:rsidTr="00435F06">
        <w:trPr>
          <w:trHeight w:val="300"/>
        </w:trPr>
        <w:tc>
          <w:tcPr>
            <w:tcW w:w="2276" w:type="dxa"/>
            <w:tcBorders>
              <w:top w:val="single" w:sz="18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69C921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>Liczba instytucji kultury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55CE35" w14:textId="4AABA77B" w:rsidR="008C608C" w:rsidRPr="00511E08" w:rsidRDefault="00780CE9" w:rsidP="00780CE9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4 708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48B37" w14:textId="364500F0" w:rsidR="008C608C" w:rsidRPr="00511E08" w:rsidRDefault="00780CE9" w:rsidP="00587ACD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2 308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D8D27" w14:textId="1041B635" w:rsidR="008C608C" w:rsidRPr="00511E08" w:rsidRDefault="00780CE9" w:rsidP="00587ACD">
            <w:pPr>
              <w:jc w:val="right"/>
              <w:rPr>
                <w:sz w:val="16"/>
                <w:szCs w:val="16"/>
              </w:rPr>
            </w:pPr>
            <w:r w:rsidRPr="00511E08">
              <w:rPr>
                <w:sz w:val="16"/>
                <w:szCs w:val="16"/>
              </w:rPr>
              <w:t>153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CF8A5" w14:textId="43F7B983" w:rsidR="008C608C" w:rsidRPr="00511E08" w:rsidRDefault="00780CE9" w:rsidP="00587ACD">
            <w:pPr>
              <w:jc w:val="right"/>
              <w:rPr>
                <w:sz w:val="16"/>
                <w:szCs w:val="16"/>
              </w:rPr>
            </w:pPr>
            <w:r w:rsidRPr="00511E08">
              <w:rPr>
                <w:sz w:val="16"/>
                <w:szCs w:val="16"/>
              </w:rPr>
              <w:t>2 144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EBA5DD" w14:textId="56059038" w:rsidR="008C608C" w:rsidRPr="00511E08" w:rsidRDefault="001044E7" w:rsidP="00587ACD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2 394</w:t>
            </w:r>
          </w:p>
        </w:tc>
        <w:tc>
          <w:tcPr>
            <w:tcW w:w="829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46D38B" w14:textId="0A6C7C33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2 003</w:t>
            </w:r>
          </w:p>
        </w:tc>
        <w:tc>
          <w:tcPr>
            <w:tcW w:w="821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22E678B" w14:textId="669800C0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382</w:t>
            </w:r>
          </w:p>
        </w:tc>
      </w:tr>
      <w:tr w:rsidR="008C608C" w:rsidRPr="00E60804" w14:paraId="6D706C71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3C4E91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>Przychody ogółem w mln zł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F0B56" w14:textId="570B9CEE" w:rsidR="008C608C" w:rsidRPr="00511E08" w:rsidRDefault="00780CE9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9 687,4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2A2FA" w14:textId="7DDB0995" w:rsidR="008C608C" w:rsidRPr="00511E08" w:rsidRDefault="00780CE9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5 616,8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B34EA0" w14:textId="0323575C" w:rsidR="008C608C" w:rsidRPr="00511E08" w:rsidRDefault="00780CE9" w:rsidP="00587ACD">
            <w:pPr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1 822,8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DC28FD" w14:textId="5B4A4021" w:rsidR="008C608C" w:rsidRPr="00511E08" w:rsidRDefault="00780CE9" w:rsidP="00587ACD">
            <w:pPr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3 663,5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D5C16" w14:textId="518E1EEF" w:rsidR="008C608C" w:rsidRPr="00511E08" w:rsidRDefault="001044E7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3 884,5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627A4E" w14:textId="5346A3C4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1 789,7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CFAD2A8" w14:textId="2D37AAC9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1 996,3</w:t>
            </w:r>
          </w:p>
        </w:tc>
      </w:tr>
      <w:tr w:rsidR="008C608C" w:rsidRPr="00E60804" w14:paraId="792C6896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FD1D2C" w14:textId="77777777" w:rsidR="008C608C" w:rsidRPr="003E3897" w:rsidRDefault="008C608C" w:rsidP="00587ACD">
            <w:pPr>
              <w:spacing w:before="0" w:after="0"/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   w tym: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54C6AC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569C57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B85FA5" w14:textId="77777777" w:rsidR="008C608C" w:rsidRPr="00511E08" w:rsidRDefault="008C608C" w:rsidP="00587ACD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9EC99" w14:textId="77777777" w:rsidR="008C608C" w:rsidRPr="00511E08" w:rsidRDefault="008C608C" w:rsidP="00587ACD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67F82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C666AE" w14:textId="77777777" w:rsidR="008C608C" w:rsidRPr="00511E08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95E13DB" w14:textId="77777777" w:rsidR="008C608C" w:rsidRPr="00511E08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8C608C" w:rsidRPr="00E60804" w14:paraId="4376FEBF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52CE4" w14:textId="77777777" w:rsidR="008C608C" w:rsidRPr="003E3897" w:rsidRDefault="008C608C" w:rsidP="00587ACD">
            <w:pPr>
              <w:pStyle w:val="LID"/>
              <w:rPr>
                <w:b w:val="0"/>
                <w:sz w:val="16"/>
                <w:szCs w:val="16"/>
              </w:rPr>
            </w:pPr>
            <w:r w:rsidRPr="003E3897">
              <w:rPr>
                <w:b w:val="0"/>
                <w:sz w:val="16"/>
                <w:szCs w:val="16"/>
                <w:lang w:eastAsia="en-US"/>
              </w:rPr>
              <w:t xml:space="preserve">   przychody netto ze </w:t>
            </w:r>
            <w:r w:rsidRPr="003E3897">
              <w:rPr>
                <w:b w:val="0"/>
                <w:sz w:val="16"/>
                <w:szCs w:val="16"/>
                <w:lang w:eastAsia="en-US"/>
              </w:rPr>
              <w:br/>
              <w:t xml:space="preserve">     sprzedaży produktów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6F673" w14:textId="2B1B37F1" w:rsidR="008C608C" w:rsidRPr="00511E08" w:rsidRDefault="00780CE9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733,0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908FA4" w14:textId="56864269" w:rsidR="008C608C" w:rsidRPr="00511E08" w:rsidRDefault="00780CE9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474,0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9ABEAE" w14:textId="1AFCA3D5" w:rsidR="008C608C" w:rsidRPr="00511E08" w:rsidRDefault="00500293" w:rsidP="00587ACD">
            <w:pPr>
              <w:spacing w:before="0"/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163,3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8AF46" w14:textId="4A0015A8" w:rsidR="008C608C" w:rsidRPr="00511E08" w:rsidRDefault="00500293" w:rsidP="00587ACD">
            <w:pPr>
              <w:spacing w:before="0"/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301,5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2D8F2" w14:textId="6F799F61" w:rsidR="008C608C" w:rsidRPr="00511E08" w:rsidRDefault="001044E7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177,5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35529" w14:textId="358CE02F" w:rsidR="008C608C" w:rsidRPr="00511E08" w:rsidRDefault="001044E7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12,7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D67D583" w14:textId="1B476ACF" w:rsidR="008C608C" w:rsidRPr="00511E08" w:rsidRDefault="001044E7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160,7</w:t>
            </w:r>
          </w:p>
        </w:tc>
      </w:tr>
      <w:tr w:rsidR="008C608C" w:rsidRPr="00E60804" w14:paraId="27E11B0E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17BE7A" w14:textId="77777777" w:rsidR="008C608C" w:rsidRPr="003E3897" w:rsidRDefault="008C608C" w:rsidP="00587ACD">
            <w:pPr>
              <w:spacing w:before="0" w:after="0"/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dotacje do działalności </w:t>
            </w:r>
            <w:r w:rsidRPr="003E3897">
              <w:rPr>
                <w:sz w:val="16"/>
                <w:szCs w:val="16"/>
              </w:rPr>
              <w:br/>
              <w:t xml:space="preserve">     podstawowej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D6082" w14:textId="4F6061C0" w:rsidR="008C608C" w:rsidRPr="00511E08" w:rsidRDefault="00500293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7 866,4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A2393A" w14:textId="0E0E30D7" w:rsidR="008C608C" w:rsidRPr="00511E08" w:rsidRDefault="00500293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4 587,3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286350" w14:textId="7396BF5F" w:rsidR="008C608C" w:rsidRPr="00511E08" w:rsidRDefault="00500293" w:rsidP="00587ACD">
            <w:pPr>
              <w:spacing w:before="0"/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1 455,5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0A0FB" w14:textId="6C082D70" w:rsidR="008C608C" w:rsidRPr="00511E08" w:rsidRDefault="00500293" w:rsidP="00587ACD">
            <w:pPr>
              <w:spacing w:before="0"/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3 023,7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820B4" w14:textId="056F6FDC" w:rsidR="008C608C" w:rsidRPr="00511E08" w:rsidRDefault="001044E7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3 200,9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6644BA" w14:textId="32E84B43" w:rsidR="008C608C" w:rsidRPr="00511E08" w:rsidRDefault="001044E7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1 635,4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D4D41C6" w14:textId="6E000E3D" w:rsidR="008C608C" w:rsidRPr="00511E08" w:rsidRDefault="001044E7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1 509,6</w:t>
            </w:r>
          </w:p>
        </w:tc>
      </w:tr>
      <w:tr w:rsidR="008C608C" w:rsidRPr="00E60804" w14:paraId="281B3E2E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D79E90" w14:textId="77777777" w:rsidR="008C608C" w:rsidRPr="003E3897" w:rsidRDefault="008C608C" w:rsidP="00587ACD">
            <w:pPr>
              <w:spacing w:before="0" w:after="0"/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      w tym: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AAFD0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78C92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886487" w14:textId="77777777" w:rsidR="008C608C" w:rsidRPr="00511E08" w:rsidRDefault="008C608C" w:rsidP="00587ACD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855E52" w14:textId="77777777" w:rsidR="008C608C" w:rsidRPr="00511E08" w:rsidRDefault="008C608C" w:rsidP="00587ACD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02A02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D86DBC" w14:textId="77777777" w:rsidR="008C608C" w:rsidRPr="00511E08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EF6AB6D" w14:textId="77777777" w:rsidR="008C608C" w:rsidRPr="00511E08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8C608C" w:rsidRPr="00E60804" w14:paraId="3788AE12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2D2C6D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   budżetu państwa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0E108A" w14:textId="6F58C7F9" w:rsidR="008C608C" w:rsidRPr="00511E08" w:rsidRDefault="00500293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1 758,6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D47CA" w14:textId="6EAF79F5" w:rsidR="008C608C" w:rsidRPr="00511E08" w:rsidRDefault="00500293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875,0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7D910" w14:textId="0F5E8941" w:rsidR="008C608C" w:rsidRPr="00511E08" w:rsidRDefault="00500293" w:rsidP="00587ACD">
            <w:pPr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393,3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AF1BFE" w14:textId="1B137C73" w:rsidR="008C608C" w:rsidRPr="00511E08" w:rsidRDefault="00500293" w:rsidP="00587ACD">
            <w:pPr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466,0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D1CFAA" w14:textId="2EED4848" w:rsidR="008C608C" w:rsidRPr="00511E08" w:rsidRDefault="001044E7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815,1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189848" w14:textId="0ECC1BB6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162,3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F96CECE" w14:textId="4FF45A4D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618,5</w:t>
            </w:r>
          </w:p>
        </w:tc>
      </w:tr>
      <w:tr w:rsidR="008C608C" w:rsidRPr="00E60804" w14:paraId="22E0A901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8ABE56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   jednostek samorządu </w:t>
            </w:r>
            <w:r w:rsidRPr="003E3897">
              <w:rPr>
                <w:sz w:val="16"/>
                <w:szCs w:val="16"/>
              </w:rPr>
              <w:br/>
              <w:t xml:space="preserve">        terytorialnego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CD71F0" w14:textId="3ADC4026" w:rsidR="008C608C" w:rsidRPr="00511E08" w:rsidRDefault="00500293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5 999,1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498F6" w14:textId="3FBA650C" w:rsidR="008C608C" w:rsidRPr="00511E08" w:rsidRDefault="00500293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3 652,3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534B60" w14:textId="0C726A38" w:rsidR="008C608C" w:rsidRPr="00511E08" w:rsidRDefault="00500293" w:rsidP="00587ACD">
            <w:pPr>
              <w:spacing w:before="0"/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1 039,5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74424B" w14:textId="51B3C62D" w:rsidR="008C608C" w:rsidRPr="00511E08" w:rsidRDefault="00500293" w:rsidP="00587ACD">
            <w:pPr>
              <w:spacing w:before="0"/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2 521,4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516D9" w14:textId="3466EFED" w:rsidR="008C608C" w:rsidRPr="00511E08" w:rsidRDefault="001044E7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2 343,3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2C700" w14:textId="4AE1BED9" w:rsidR="008C608C" w:rsidRPr="00511E08" w:rsidRDefault="001044E7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1 459,3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F9C8680" w14:textId="64C94266" w:rsidR="008C608C" w:rsidRPr="00511E08" w:rsidRDefault="001044E7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862,9</w:t>
            </w:r>
          </w:p>
        </w:tc>
      </w:tr>
      <w:tr w:rsidR="008C608C" w:rsidRPr="00E60804" w14:paraId="2943D89C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C0504D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>Koszty ogółem w mln zł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D551A5" w14:textId="72A4C05F" w:rsidR="008C608C" w:rsidRPr="00511E08" w:rsidRDefault="003E6EA4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9 529,1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A9FF35" w14:textId="6DDCDDD4" w:rsidR="008C608C" w:rsidRPr="00511E08" w:rsidRDefault="003E6EA4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5 494,6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06D0C" w14:textId="456D7C30" w:rsidR="008C608C" w:rsidRPr="00511E08" w:rsidRDefault="003E6EA4" w:rsidP="00587ACD">
            <w:pPr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1 770,9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42233" w14:textId="3857F5BD" w:rsidR="008C608C" w:rsidRPr="00511E08" w:rsidRDefault="003E6EA4" w:rsidP="00587ACD">
            <w:pPr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3 597,6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0EB40" w14:textId="10DE96F4" w:rsidR="008C608C" w:rsidRPr="00511E08" w:rsidRDefault="001044E7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3 847,2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3DBF3A" w14:textId="744E65F6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1 783,2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3DE111F" w14:textId="2FEF9BDB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1 963,1</w:t>
            </w:r>
          </w:p>
        </w:tc>
      </w:tr>
      <w:tr w:rsidR="008C608C" w:rsidRPr="00E60804" w14:paraId="605308F3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D9A660" w14:textId="77777777" w:rsidR="008C608C" w:rsidRPr="003E3897" w:rsidRDefault="008C608C" w:rsidP="00587ACD">
            <w:pPr>
              <w:spacing w:before="0" w:after="0"/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   w tym: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07236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A6A72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924F62" w14:textId="77777777" w:rsidR="008C608C" w:rsidRPr="00511E08" w:rsidRDefault="008C608C" w:rsidP="00587ACD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FC56BD" w14:textId="77777777" w:rsidR="008C608C" w:rsidRPr="00511E08" w:rsidRDefault="008C608C" w:rsidP="00587ACD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87F7B" w14:textId="77777777" w:rsidR="008C608C" w:rsidRPr="00511E08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5F5DF5" w14:textId="77777777" w:rsidR="008C608C" w:rsidRPr="00511E08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BA47CC3" w14:textId="77777777" w:rsidR="008C608C" w:rsidRPr="00511E08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8C608C" w:rsidRPr="00E60804" w14:paraId="7EFCBDEB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8B3063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amortyzacja   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CC2533" w14:textId="3FC87047" w:rsidR="008C608C" w:rsidRPr="00511E08" w:rsidRDefault="003E6EA4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847,1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BEA45" w14:textId="793CF78E" w:rsidR="008C608C" w:rsidRPr="00511E08" w:rsidRDefault="003E6EA4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402,3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7439E" w14:textId="18D0C8B7" w:rsidR="008C608C" w:rsidRPr="00511E08" w:rsidRDefault="003E6EA4" w:rsidP="00587ACD">
            <w:pPr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154,3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89C31E" w14:textId="5AB51716" w:rsidR="008C608C" w:rsidRPr="00511E08" w:rsidRDefault="003E6EA4" w:rsidP="00587ACD">
            <w:pPr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242,1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0F0AA6" w14:textId="504CACBC" w:rsidR="008C608C" w:rsidRPr="00511E08" w:rsidRDefault="001044E7" w:rsidP="00587ACD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421,0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8575A" w14:textId="6B7C8DD7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135,7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FDBD165" w14:textId="3DB1E4FE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269,0</w:t>
            </w:r>
          </w:p>
        </w:tc>
      </w:tr>
      <w:tr w:rsidR="008C608C" w:rsidRPr="00E60804" w14:paraId="10FE98AE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0EE359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zużycie materiałów </w:t>
            </w:r>
            <w:r w:rsidRPr="003E3897">
              <w:rPr>
                <w:sz w:val="16"/>
                <w:szCs w:val="16"/>
              </w:rPr>
              <w:br/>
              <w:t xml:space="preserve">     i energii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29B53F" w14:textId="4FB2615D" w:rsidR="008C608C" w:rsidRPr="00511E08" w:rsidRDefault="003E6EA4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856,3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9AC1A" w14:textId="20A59027" w:rsidR="008C608C" w:rsidRPr="00511E08" w:rsidRDefault="003E6EA4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503,1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5CCB9" w14:textId="107A9396" w:rsidR="008C608C" w:rsidRPr="00511E08" w:rsidRDefault="003E6EA4" w:rsidP="00587ACD">
            <w:pPr>
              <w:spacing w:before="0"/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95,7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6C534" w14:textId="333E5F94" w:rsidR="008C608C" w:rsidRPr="00511E08" w:rsidRDefault="003E6EA4" w:rsidP="00587ACD">
            <w:pPr>
              <w:spacing w:before="0"/>
              <w:jc w:val="right"/>
              <w:rPr>
                <w:sz w:val="16"/>
                <w:szCs w:val="16"/>
                <w:highlight w:val="yellow"/>
              </w:rPr>
            </w:pPr>
            <w:r w:rsidRPr="00511E08">
              <w:rPr>
                <w:sz w:val="16"/>
                <w:szCs w:val="16"/>
              </w:rPr>
              <w:t>398,0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BC3E34" w14:textId="445B681C" w:rsidR="008C608C" w:rsidRPr="00511E08" w:rsidRDefault="001044E7" w:rsidP="00587ACD">
            <w:pPr>
              <w:spacing w:before="0"/>
              <w:jc w:val="right"/>
              <w:rPr>
                <w:noProof/>
                <w:sz w:val="16"/>
                <w:szCs w:val="16"/>
                <w:highlight w:val="yellow"/>
              </w:rPr>
            </w:pPr>
            <w:r w:rsidRPr="00511E08">
              <w:rPr>
                <w:noProof/>
                <w:sz w:val="16"/>
                <w:szCs w:val="16"/>
              </w:rPr>
              <w:t>340,4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B20A25" w14:textId="067222DE" w:rsidR="008C608C" w:rsidRPr="00511E08" w:rsidRDefault="001044E7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185,0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0720389" w14:textId="3768396D" w:rsidR="008C608C" w:rsidRPr="00511E08" w:rsidRDefault="001044E7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149,3</w:t>
            </w:r>
          </w:p>
        </w:tc>
      </w:tr>
      <w:tr w:rsidR="008C608C" w:rsidRPr="00E60804" w14:paraId="6BC254BA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3412FF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usługi obce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C9748F" w14:textId="205F7653" w:rsidR="008C608C" w:rsidRPr="00511E08" w:rsidRDefault="00F70391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1 560,3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898D6F" w14:textId="0B8F85C6" w:rsidR="008C608C" w:rsidRPr="00511E08" w:rsidRDefault="00F70391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933,6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039BFC" w14:textId="1BC4D305" w:rsidR="008C608C" w:rsidRPr="00511E08" w:rsidRDefault="00F70391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215,8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840963" w14:textId="532B6225" w:rsidR="008C608C" w:rsidRPr="00511E08" w:rsidRDefault="00F70391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688,9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8D1BD" w14:textId="1B978ADF" w:rsidR="008C608C" w:rsidRPr="00511E08" w:rsidRDefault="001044E7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547,3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431109" w14:textId="4414A54D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173,5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DF143C9" w14:textId="0AB55977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349,7</w:t>
            </w:r>
          </w:p>
        </w:tc>
      </w:tr>
      <w:tr w:rsidR="008C608C" w:rsidRPr="00E60804" w14:paraId="60BC8AEC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395431" w14:textId="77777777" w:rsidR="008C608C" w:rsidRPr="003E3897" w:rsidRDefault="008C608C" w:rsidP="00587ACD">
            <w:pPr>
              <w:rPr>
                <w:noProof/>
                <w:sz w:val="16"/>
                <w:szCs w:val="16"/>
              </w:rPr>
            </w:pPr>
            <w:r w:rsidRPr="003E3897">
              <w:rPr>
                <w:sz w:val="16"/>
                <w:szCs w:val="16"/>
              </w:rPr>
              <w:t xml:space="preserve">   wynagrodzenia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5F8F93" w14:textId="4D5DEEF7" w:rsidR="008C608C" w:rsidRPr="00511E08" w:rsidRDefault="007D39EA" w:rsidP="00587ACD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4 735,6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3E7F3" w14:textId="7D1C9A71" w:rsidR="008C608C" w:rsidRPr="00511E08" w:rsidRDefault="007D39EA" w:rsidP="00587ACD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2 747,0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61E2E" w14:textId="33CCF0B2" w:rsidR="008C608C" w:rsidRPr="00511E08" w:rsidRDefault="007D39EA" w:rsidP="00587ACD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1 005,7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B0C0CC" w14:textId="7B44E526" w:rsidR="008C608C" w:rsidRPr="00511E08" w:rsidRDefault="007D39EA" w:rsidP="00587ACD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1 687,1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E13624" w14:textId="3B2BB828" w:rsidR="008C608C" w:rsidRPr="00511E08" w:rsidRDefault="001044E7" w:rsidP="00587ACD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1 936,2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E6C95D" w14:textId="447E6861" w:rsidR="008C608C" w:rsidRPr="00511E08" w:rsidRDefault="001044E7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</w:t>
            </w:r>
            <w:r w:rsidR="006735C0" w:rsidRPr="00511E08">
              <w:rPr>
                <w:b w:val="0"/>
                <w:sz w:val="16"/>
                <w:szCs w:val="16"/>
                <w:lang w:eastAsia="en-US"/>
              </w:rPr>
              <w:t xml:space="preserve"> </w:t>
            </w:r>
            <w:r w:rsidRPr="00511E08">
              <w:rPr>
                <w:b w:val="0"/>
                <w:sz w:val="16"/>
                <w:szCs w:val="16"/>
                <w:lang w:eastAsia="en-US"/>
              </w:rPr>
              <w:t>000,2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8C7B6CC" w14:textId="57155105" w:rsidR="008C608C" w:rsidRPr="00511E08" w:rsidRDefault="006735C0" w:rsidP="00587ACD">
            <w:pPr>
              <w:pStyle w:val="LID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901,2</w:t>
            </w:r>
          </w:p>
        </w:tc>
      </w:tr>
      <w:tr w:rsidR="008C608C" w:rsidRPr="00E60804" w14:paraId="7F8D967F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C2A5F45" w14:textId="77777777" w:rsidR="008C608C" w:rsidRPr="003E3897" w:rsidRDefault="008C608C" w:rsidP="00587ACD">
            <w:pPr>
              <w:pStyle w:val="LID"/>
              <w:rPr>
                <w:b w:val="0"/>
                <w:sz w:val="16"/>
                <w:szCs w:val="16"/>
              </w:rPr>
            </w:pPr>
            <w:r w:rsidRPr="003E3897">
              <w:rPr>
                <w:b w:val="0"/>
                <w:sz w:val="16"/>
                <w:szCs w:val="16"/>
                <w:lang w:eastAsia="en-US"/>
              </w:rPr>
              <w:t xml:space="preserve">   ubezpieczenia społeczne </w:t>
            </w:r>
            <w:r w:rsidRPr="003E3897">
              <w:rPr>
                <w:b w:val="0"/>
                <w:sz w:val="16"/>
                <w:szCs w:val="16"/>
                <w:lang w:eastAsia="en-US"/>
              </w:rPr>
              <w:br/>
              <w:t xml:space="preserve">     i inne świadczenia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7CAD7FB" w14:textId="28D34439" w:rsidR="008C608C" w:rsidRPr="00511E08" w:rsidRDefault="007E11F6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946,5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49184C2" w14:textId="023089D8" w:rsidR="008C608C" w:rsidRPr="00511E08" w:rsidRDefault="007E11F6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536,2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454357" w14:textId="76212C31" w:rsidR="008C608C" w:rsidRPr="00511E08" w:rsidRDefault="007E11F6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200,0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F05A83" w14:textId="37E6B5A5" w:rsidR="008C608C" w:rsidRPr="00511E08" w:rsidRDefault="007E11F6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326,9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91DD78" w14:textId="6EA5ED00" w:rsidR="008C608C" w:rsidRPr="00511E08" w:rsidRDefault="006735C0" w:rsidP="00511E08">
            <w:pPr>
              <w:jc w:val="right"/>
              <w:rPr>
                <w:noProof/>
                <w:sz w:val="16"/>
                <w:szCs w:val="16"/>
              </w:rPr>
            </w:pPr>
            <w:r w:rsidRPr="00511E08">
              <w:rPr>
                <w:noProof/>
                <w:sz w:val="16"/>
                <w:szCs w:val="16"/>
              </w:rPr>
              <w:t>401,2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FF238C6" w14:textId="09EF18E9" w:rsidR="008C608C" w:rsidRPr="00511E08" w:rsidRDefault="006735C0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206,2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</w:tcPr>
          <w:p w14:paraId="2D10FB83" w14:textId="14EDADA3" w:rsidR="008C608C" w:rsidRPr="00511E08" w:rsidRDefault="006735C0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highlight w:val="yellow"/>
                <w:lang w:eastAsia="en-US"/>
              </w:rPr>
            </w:pPr>
            <w:r w:rsidRPr="00511E08">
              <w:rPr>
                <w:b w:val="0"/>
                <w:sz w:val="16"/>
                <w:szCs w:val="16"/>
                <w:lang w:eastAsia="en-US"/>
              </w:rPr>
              <w:t>187,6</w:t>
            </w:r>
          </w:p>
        </w:tc>
      </w:tr>
    </w:tbl>
    <w:p w14:paraId="5A92F7A5" w14:textId="77777777" w:rsidR="00BF411A" w:rsidRPr="002847E7" w:rsidRDefault="00BF411A" w:rsidP="00E0476E">
      <w:pPr>
        <w:pStyle w:val="LID"/>
        <w:jc w:val="both"/>
        <w:rPr>
          <w:sz w:val="18"/>
          <w:szCs w:val="18"/>
        </w:rPr>
      </w:pPr>
    </w:p>
    <w:p w14:paraId="6F682614" w14:textId="76FF1CD8" w:rsidR="008C608C" w:rsidRPr="00F74437" w:rsidRDefault="008C608C" w:rsidP="008C608C">
      <w:pPr>
        <w:rPr>
          <w:rFonts w:eastAsia="Times New Roman" w:cs="Fira Sans"/>
          <w:spacing w:val="-1"/>
          <w:szCs w:val="19"/>
          <w:lang w:eastAsia="pl-PL"/>
        </w:rPr>
      </w:pPr>
      <w:r w:rsidRPr="002847E7">
        <w:rPr>
          <w:rFonts w:eastAsia="Times New Roman" w:cs="Fira Sans"/>
          <w:spacing w:val="-1"/>
          <w:szCs w:val="19"/>
          <w:lang w:eastAsia="pl-PL"/>
        </w:rPr>
        <w:t>Bilans oraz rachunek zysków i strat za 20</w:t>
      </w:r>
      <w:r w:rsidR="00DA72C7" w:rsidRPr="002847E7">
        <w:rPr>
          <w:rFonts w:eastAsia="Times New Roman" w:cs="Fira Sans"/>
          <w:spacing w:val="-1"/>
          <w:szCs w:val="19"/>
          <w:lang w:eastAsia="pl-PL"/>
        </w:rPr>
        <w:t>20</w:t>
      </w:r>
      <w:r w:rsidRPr="002847E7">
        <w:rPr>
          <w:rFonts w:eastAsia="Times New Roman" w:cs="Fira Sans"/>
          <w:spacing w:val="-1"/>
          <w:szCs w:val="19"/>
          <w:lang w:eastAsia="pl-PL"/>
        </w:rPr>
        <w:t xml:space="preserve"> r. pozyskano od 4 </w:t>
      </w:r>
      <w:r w:rsidR="002847E7" w:rsidRPr="002847E7">
        <w:rPr>
          <w:rFonts w:eastAsia="Times New Roman" w:cs="Fira Sans"/>
          <w:spacing w:val="-1"/>
          <w:szCs w:val="19"/>
          <w:lang w:eastAsia="pl-PL"/>
        </w:rPr>
        <w:t>708</w:t>
      </w:r>
      <w:r w:rsidRPr="002847E7">
        <w:rPr>
          <w:rFonts w:eastAsia="Times New Roman" w:cs="Fira Sans"/>
          <w:spacing w:val="-1"/>
          <w:szCs w:val="19"/>
          <w:lang w:eastAsia="pl-PL"/>
        </w:rPr>
        <w:t xml:space="preserve"> instytucji kultury posiadających osobowość prawną: 6</w:t>
      </w:r>
      <w:r w:rsidR="002847E7" w:rsidRPr="002847E7">
        <w:rPr>
          <w:rFonts w:eastAsia="Times New Roman" w:cs="Fira Sans"/>
          <w:spacing w:val="-1"/>
          <w:szCs w:val="19"/>
          <w:lang w:eastAsia="pl-PL"/>
        </w:rPr>
        <w:t>8</w:t>
      </w:r>
      <w:r w:rsidRPr="002847E7">
        <w:rPr>
          <w:rFonts w:eastAsia="Times New Roman" w:cs="Fira Sans"/>
          <w:spacing w:val="-1"/>
          <w:szCs w:val="19"/>
          <w:lang w:eastAsia="pl-PL"/>
        </w:rPr>
        <w:t xml:space="preserve"> państwowych </w:t>
      </w:r>
      <w:r w:rsidR="00CE4FE4">
        <w:rPr>
          <w:rFonts w:eastAsia="Times New Roman" w:cs="Fira Sans"/>
          <w:spacing w:val="-1"/>
          <w:szCs w:val="19"/>
          <w:lang w:eastAsia="pl-PL"/>
        </w:rPr>
        <w:t>instytucji kultury</w:t>
      </w:r>
      <w:r w:rsidRPr="002847E7">
        <w:rPr>
          <w:rFonts w:eastAsia="Times New Roman" w:cs="Fira Sans"/>
          <w:spacing w:val="-1"/>
          <w:szCs w:val="19"/>
          <w:lang w:eastAsia="pl-PL"/>
        </w:rPr>
        <w:t xml:space="preserve"> i 4 6</w:t>
      </w:r>
      <w:r w:rsidR="002847E7" w:rsidRPr="002847E7">
        <w:rPr>
          <w:rFonts w:eastAsia="Times New Roman" w:cs="Fira Sans"/>
          <w:spacing w:val="-1"/>
          <w:szCs w:val="19"/>
          <w:lang w:eastAsia="pl-PL"/>
        </w:rPr>
        <w:t>40</w:t>
      </w:r>
      <w:r w:rsidRPr="002847E7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0A2E07">
        <w:rPr>
          <w:rFonts w:eastAsia="Times New Roman" w:cs="Fira Sans"/>
          <w:spacing w:val="-1"/>
          <w:szCs w:val="19"/>
          <w:lang w:eastAsia="pl-PL"/>
        </w:rPr>
        <w:t>jednostek</w:t>
      </w:r>
      <w:r w:rsidRPr="002847E7">
        <w:rPr>
          <w:rFonts w:eastAsia="Times New Roman" w:cs="Fira Sans"/>
          <w:spacing w:val="-1"/>
          <w:szCs w:val="19"/>
          <w:lang w:eastAsia="pl-PL"/>
        </w:rPr>
        <w:t xml:space="preserve"> samorządowych – gminnych, powiatowych i wojewódzkich.</w:t>
      </w:r>
      <w:r w:rsidRPr="00F74437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0989CD3F" w14:textId="77777777" w:rsidR="008C608C" w:rsidRDefault="008C608C" w:rsidP="008C608C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  <w:r w:rsidRPr="00F61B83">
        <w:rPr>
          <w:rFonts w:ascii="Fira Sans" w:hAnsi="Fira Sans"/>
          <w:color w:val="auto"/>
          <w:szCs w:val="19"/>
        </w:rPr>
        <w:t>Dane prezentowane w niniejszym opracowaniu zostały przygotowane na podstawie formularza o symbolu F-02/</w:t>
      </w:r>
      <w:proofErr w:type="spellStart"/>
      <w:r w:rsidRPr="00F61B83">
        <w:rPr>
          <w:rFonts w:ascii="Fira Sans" w:hAnsi="Fira Sans"/>
          <w:color w:val="auto"/>
          <w:szCs w:val="19"/>
        </w:rPr>
        <w:t>dk</w:t>
      </w:r>
      <w:proofErr w:type="spellEnd"/>
      <w:r w:rsidRPr="00F61B83">
        <w:rPr>
          <w:rFonts w:ascii="Fira Sans" w:hAnsi="Fira Sans"/>
          <w:color w:val="auto"/>
          <w:szCs w:val="19"/>
        </w:rPr>
        <w:t xml:space="preserve"> </w:t>
      </w:r>
      <w:r w:rsidRPr="00F61B83">
        <w:rPr>
          <w:rFonts w:ascii="Fira Sans" w:hAnsi="Fira Sans"/>
          <w:i/>
          <w:color w:val="auto"/>
          <w:szCs w:val="19"/>
        </w:rPr>
        <w:t>Roczne sprawozdanie o finansach instytucji kultury</w:t>
      </w:r>
      <w:r w:rsidRPr="00F61B83">
        <w:rPr>
          <w:rFonts w:ascii="Fira Sans" w:hAnsi="Fira Sans"/>
          <w:color w:val="auto"/>
          <w:szCs w:val="19"/>
        </w:rPr>
        <w:t>.</w:t>
      </w:r>
    </w:p>
    <w:p w14:paraId="0D1B3B29" w14:textId="696D3A6B" w:rsidR="00441F62" w:rsidRPr="00441F62" w:rsidRDefault="008C608C" w:rsidP="008C608C">
      <w:pPr>
        <w:rPr>
          <w:shd w:val="clear" w:color="auto" w:fill="FFFFFF"/>
        </w:rPr>
        <w:sectPr w:rsidR="00441F62" w:rsidRPr="00441F62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15004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441F62">
        <w:rPr>
          <w:shd w:val="clear" w:color="auto" w:fill="FFFFFF"/>
        </w:rPr>
        <w:br/>
      </w:r>
    </w:p>
    <w:p w14:paraId="68B93E9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2EDA0250" w14:textId="77777777" w:rsidTr="00E45254">
        <w:trPr>
          <w:trHeight w:val="1912"/>
        </w:trPr>
        <w:tc>
          <w:tcPr>
            <w:tcW w:w="4236" w:type="dxa"/>
          </w:tcPr>
          <w:p w14:paraId="25A38851" w14:textId="77777777" w:rsidR="007709CA" w:rsidRPr="008F3638" w:rsidRDefault="007709CA" w:rsidP="001D5B3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DB15442" w14:textId="77777777" w:rsidR="007709CA" w:rsidRPr="008F3638" w:rsidRDefault="007709CA" w:rsidP="001D5B3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6FA30BB" w14:textId="77777777" w:rsidR="00BF4AEB" w:rsidRPr="00BF4AEB" w:rsidRDefault="00EA32B1" w:rsidP="001D5B3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Dyrektor Agnieszka Szlubowska </w:t>
            </w:r>
          </w:p>
          <w:p w14:paraId="272C5E16" w14:textId="77777777" w:rsidR="007709CA" w:rsidRPr="00BF4AEB" w:rsidRDefault="00BF4AEB" w:rsidP="001D5B3A">
            <w:pPr>
              <w:spacing w:before="0" w:after="0" w:line="276" w:lineRule="auto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Tel: 12</w:t>
            </w:r>
            <w:r w:rsidR="00EA32B1">
              <w:rPr>
                <w:rFonts w:cs="Arial"/>
                <w:color w:val="000000" w:themeColor="text1"/>
                <w:sz w:val="20"/>
                <w:lang w:val="en-US"/>
              </w:rPr>
              <w:t xml:space="preserve"> 420 </w:t>
            </w:r>
            <w:r w:rsidR="005D66E7">
              <w:rPr>
                <w:rFonts w:cs="Arial"/>
                <w:color w:val="000000" w:themeColor="text1"/>
                <w:sz w:val="20"/>
                <w:lang w:val="en-US"/>
              </w:rPr>
              <w:t>40</w:t>
            </w:r>
            <w:r w:rsidR="00EA32B1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5D66E7">
              <w:rPr>
                <w:rFonts w:cs="Arial"/>
                <w:color w:val="000000" w:themeColor="text1"/>
                <w:sz w:val="20"/>
                <w:lang w:val="en-US"/>
              </w:rPr>
              <w:t>50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6C2237E6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7C75E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26284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67F513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93FE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4D5AC8E6" w14:textId="77777777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7C9779F8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39940F69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A2F272A" w14:textId="77777777" w:rsidR="00E45254" w:rsidRPr="00C91687" w:rsidRDefault="00E45254" w:rsidP="00E4525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FE4AB3" w14:textId="77777777" w:rsidR="00E45254" w:rsidRPr="00CB7415" w:rsidRDefault="0078050A" w:rsidP="00E45254">
            <w:pPr>
              <w:rPr>
                <w:sz w:val="20"/>
              </w:rPr>
            </w:pPr>
            <w:r w:rsidRPr="00CB7415">
              <w:rPr>
                <w:sz w:val="20"/>
              </w:rPr>
              <w:t>Tel:</w:t>
            </w:r>
            <w:r w:rsidR="00E45254" w:rsidRPr="00393B04">
              <w:rPr>
                <w:b/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22 608 34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91, 22 608 38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 xml:space="preserve">04 </w:t>
            </w:r>
            <w:r w:rsidR="00E45254" w:rsidRPr="00CB7415">
              <w:rPr>
                <w:sz w:val="20"/>
              </w:rPr>
              <w:t xml:space="preserve"> </w:t>
            </w:r>
          </w:p>
          <w:p w14:paraId="7F84AA10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 w:rsidRPr="00782D6C">
              <w:rPr>
                <w:b/>
                <w:sz w:val="20"/>
                <w:lang w:val="en-US"/>
              </w:rPr>
              <w:t>e-mail:</w:t>
            </w:r>
            <w:r w:rsidRPr="00782D6C">
              <w:rPr>
                <w:sz w:val="20"/>
                <w:lang w:val="en-US"/>
              </w:rPr>
              <w:t xml:space="preserve"> </w:t>
            </w:r>
            <w:hyperlink r:id="rId25" w:history="1">
              <w:r w:rsidRPr="00CB741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F7D1D61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78368" behindDoc="0" locked="0" layoutInCell="1" allowOverlap="1" wp14:anchorId="3DDA3ACA" wp14:editId="634113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DDCC591" w14:textId="4B3CFA09" w:rsidR="00E45254" w:rsidRPr="00681E14" w:rsidRDefault="001C2518" w:rsidP="00E45254">
            <w:pPr>
              <w:rPr>
                <w:sz w:val="18"/>
                <w:lang w:val="en-US"/>
              </w:rPr>
            </w:pPr>
            <w:hyperlink r:id="rId27" w:history="1">
              <w:r w:rsidR="00681E14" w:rsidRPr="00681E14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www.stat.gov.pl</w:t>
              </w:r>
            </w:hyperlink>
            <w:r w:rsidR="00681E14" w:rsidRPr="00681E14">
              <w:rPr>
                <w:sz w:val="20"/>
                <w:lang w:val="en-US"/>
              </w:rPr>
              <w:t xml:space="preserve"> </w:t>
            </w:r>
          </w:p>
        </w:tc>
      </w:tr>
      <w:tr w:rsidR="00E45254" w:rsidRPr="0078050A" w14:paraId="6C86EBFE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02010C8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9306FC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0416" behindDoc="0" locked="0" layoutInCell="1" allowOverlap="1" wp14:anchorId="51BFF4AF" wp14:editId="52A442C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23CAB5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4EC7715C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F186DFC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7400695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79392" behindDoc="0" locked="0" layoutInCell="1" allowOverlap="1" wp14:anchorId="3B878650" wp14:editId="02A2B4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E495826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5454C22B" w14:textId="46BB6DD2" w:rsidR="005062EC" w:rsidRPr="00CB7415" w:rsidRDefault="007043E5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1680" behindDoc="0" locked="0" layoutInCell="1" allowOverlap="1" wp14:anchorId="688EA0BE" wp14:editId="36EB7F95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E30A4" w14:textId="77777777" w:rsidR="00A811A7" w:rsidRDefault="00A811A7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598D0AAC" w14:textId="77777777" w:rsidR="00A811A7" w:rsidRDefault="00A811A7" w:rsidP="00433AA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2DF5582" w14:textId="7C36E14C" w:rsidR="00A811A7" w:rsidRPr="00681E14" w:rsidRDefault="00F04B29" w:rsidP="00433A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81E1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681E1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"https://stat.gov.pl/obszary-tematyczne/kultura-turystyka-sport/kultura/wyniki-finansowe-instytucji-kultury-w-2020-roku,8,16.html" </w:instrText>
                            </w:r>
                            <w:r w:rsidRPr="00681E1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A811A7" w:rsidRPr="00681E1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 instytucji kultury w okresie I-XII 20</w:t>
                            </w:r>
                            <w:r w:rsidR="00DA72C7" w:rsidRPr="00681E1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20</w:t>
                            </w:r>
                            <w:r w:rsidR="00A811A7" w:rsidRPr="00681E1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roku</w:t>
                            </w:r>
                          </w:p>
                          <w:p w14:paraId="1CE01AB8" w14:textId="2AF20E8F" w:rsidR="00A811A7" w:rsidRPr="00681E14" w:rsidRDefault="00F04B29" w:rsidP="00384B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81E1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history="1">
                              <w:r w:rsidR="00B117AD" w:rsidRPr="00681E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2019 roku</w:t>
                              </w:r>
                            </w:hyperlink>
                          </w:p>
                          <w:p w14:paraId="5C6DCB0D" w14:textId="77777777" w:rsidR="00A811A7" w:rsidRPr="00384BD6" w:rsidRDefault="001C2518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1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7B139320" w14:textId="77777777" w:rsidR="00A811A7" w:rsidRPr="0031105C" w:rsidRDefault="00A811A7" w:rsidP="00433AA5">
                            <w:pPr>
                              <w:spacing w:before="360"/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90037EC" w14:textId="77777777" w:rsidR="00A811A7" w:rsidRPr="00DB0B21" w:rsidRDefault="001C2518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14:paraId="586E37F8" w14:textId="77777777" w:rsidR="00A811A7" w:rsidRPr="00DB0B21" w:rsidRDefault="001C2518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14:paraId="1765F9C4" w14:textId="77777777" w:rsidR="00A811A7" w:rsidRPr="00DB0B21" w:rsidRDefault="001C2518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3E2B916C" w14:textId="77777777" w:rsidR="00A811A7" w:rsidRPr="00DB0B21" w:rsidRDefault="001C2518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28769F12" w14:textId="77777777" w:rsidR="00A811A7" w:rsidRPr="00DB0B21" w:rsidRDefault="001C2518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69C15046" w14:textId="77777777" w:rsidR="00A811A7" w:rsidRPr="00DB0B21" w:rsidRDefault="001C2518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38318C5C" w14:textId="77777777" w:rsidR="00A811A7" w:rsidRPr="00DB0B21" w:rsidRDefault="001C2518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5FE273B8" w14:textId="77777777" w:rsidR="00A811A7" w:rsidRPr="00DE16CB" w:rsidRDefault="00A811A7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D7E52EE" w14:textId="77777777" w:rsidR="00A811A7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403C51" w14:textId="77777777" w:rsidR="00A811A7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556D0AF" w14:textId="77777777" w:rsidR="00A811A7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E909A92" w14:textId="77777777" w:rsidR="00A811A7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C86BA70" w14:textId="77777777" w:rsidR="00A811A7" w:rsidRPr="00E45254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7AB4E02" w14:textId="77777777" w:rsidR="00A811A7" w:rsidRPr="00E45254" w:rsidRDefault="00A811A7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EA0B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10.15pt;width:516.5pt;height:328.75pt;z-index:2515916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" fillcolor="#f2f2f2 [3052]" strokecolor="white [3212]">
                <v:textbox>
                  <w:txbxContent>
                    <w:p w14:paraId="74AE30A4" w14:textId="77777777" w:rsidR="00A811A7" w:rsidRDefault="00A811A7" w:rsidP="00433AA5">
                      <w:pPr>
                        <w:rPr>
                          <w:b/>
                        </w:rPr>
                      </w:pPr>
                    </w:p>
                    <w:p w14:paraId="598D0AAC" w14:textId="77777777" w:rsidR="00A811A7" w:rsidRDefault="00A811A7" w:rsidP="00433AA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2DF5582" w14:textId="7C36E14C" w:rsidR="00A811A7" w:rsidRPr="00681E14" w:rsidRDefault="00F04B29" w:rsidP="00433A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81E1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681E1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"https://stat.gov.pl/obszary-tematyczne/kultura-turystyka-sport/kultura/wyniki-finansowe-instytucji-kultury-w-2020-roku,8,16.html" </w:instrText>
                      </w:r>
                      <w:r w:rsidRPr="00681E1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A811A7" w:rsidRPr="00681E1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Wyniki finansowe instytucji kultury w okresie I-XII 20</w:t>
                      </w:r>
                      <w:r w:rsidR="00DA72C7" w:rsidRPr="00681E1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20</w:t>
                      </w:r>
                      <w:r w:rsidR="00A811A7" w:rsidRPr="00681E1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roku</w:t>
                      </w:r>
                    </w:p>
                    <w:p w14:paraId="1CE01AB8" w14:textId="2AF20E8F" w:rsidR="00A811A7" w:rsidRPr="00681E14" w:rsidRDefault="00F04B29" w:rsidP="00384B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81E1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9" w:history="1">
                        <w:r w:rsidR="00B117AD" w:rsidRPr="00681E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2019 roku</w:t>
                        </w:r>
                      </w:hyperlink>
                    </w:p>
                    <w:p w14:paraId="5C6DCB0D" w14:textId="77777777" w:rsidR="00A811A7" w:rsidRPr="00384BD6" w:rsidRDefault="00CC4BA1" w:rsidP="00CB741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40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7B139320" w14:textId="77777777" w:rsidR="00A811A7" w:rsidRPr="0031105C" w:rsidRDefault="00A811A7" w:rsidP="00433AA5">
                      <w:pPr>
                        <w:spacing w:before="360"/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90037EC" w14:textId="77777777" w:rsidR="00A811A7" w:rsidRPr="00DB0B21" w:rsidRDefault="00CC4BA1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14:paraId="586E37F8" w14:textId="77777777" w:rsidR="00A811A7" w:rsidRPr="00DB0B21" w:rsidRDefault="00CC4BA1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14:paraId="1765F9C4" w14:textId="77777777" w:rsidR="00A811A7" w:rsidRPr="00DB0B21" w:rsidRDefault="00CC4BA1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3E2B916C" w14:textId="77777777" w:rsidR="00A811A7" w:rsidRPr="00DB0B21" w:rsidRDefault="00CC4BA1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  <w:bookmarkStart w:id="1" w:name="_GoBack"/>
                      <w:bookmarkEnd w:id="1"/>
                    </w:p>
                    <w:p w14:paraId="28769F12" w14:textId="77777777" w:rsidR="00A811A7" w:rsidRPr="00DB0B21" w:rsidRDefault="00CC4BA1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69C15046" w14:textId="77777777" w:rsidR="00A811A7" w:rsidRPr="00DB0B21" w:rsidRDefault="00CC4BA1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38318C5C" w14:textId="77777777" w:rsidR="00A811A7" w:rsidRPr="00DB0B21" w:rsidRDefault="00CC4BA1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5FE273B8" w14:textId="77777777" w:rsidR="00A811A7" w:rsidRPr="00DE16CB" w:rsidRDefault="00A811A7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D7E52EE" w14:textId="77777777" w:rsidR="00A811A7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403C51" w14:textId="77777777" w:rsidR="00A811A7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556D0AF" w14:textId="77777777" w:rsidR="00A811A7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E909A92" w14:textId="77777777" w:rsidR="00A811A7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C86BA70" w14:textId="77777777" w:rsidR="00A811A7" w:rsidRPr="00E45254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7AB4E02" w14:textId="77777777" w:rsidR="00A811A7" w:rsidRPr="00E45254" w:rsidRDefault="00A811A7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A9CD1A" w14:textId="77777777" w:rsidR="005062EC" w:rsidRPr="00CB7415" w:rsidRDefault="005062EC" w:rsidP="005062EC">
      <w:pPr>
        <w:rPr>
          <w:sz w:val="18"/>
          <w:lang w:val="en-US"/>
        </w:rPr>
      </w:pPr>
    </w:p>
    <w:p w14:paraId="572E4459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7FD17" w16cex:dateUtc="2020-05-26T18:39:00Z"/>
  <w16cex:commentExtensible w16cex:durableId="2277FE53" w16cex:dateUtc="2020-05-26T18:45:00Z"/>
  <w16cex:commentExtensible w16cex:durableId="2277FFF2" w16cex:dateUtc="2020-05-26T18:52:00Z"/>
  <w16cex:commentExtensible w16cex:durableId="2278031F" w16cex:dateUtc="2020-05-26T19:05:00Z"/>
  <w16cex:commentExtensible w16cex:durableId="22780321" w16cex:dateUtc="2020-05-26T1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5C0A29" w16cid:durableId="2277FD17"/>
  <w16cid:commentId w16cid:paraId="42B98AD7" w16cid:durableId="2277FCE9"/>
  <w16cid:commentId w16cid:paraId="75778DD5" w16cid:durableId="2277FE53"/>
  <w16cid:commentId w16cid:paraId="4B0E990E" w16cid:durableId="2277FFF2"/>
  <w16cid:commentId w16cid:paraId="145AEE18" w16cid:durableId="2278031F"/>
  <w16cid:commentId w16cid:paraId="555BD67B" w16cid:durableId="22780321"/>
  <w16cid:commentId w16cid:paraId="63103092" w16cid:durableId="2277FCEA"/>
  <w16cid:commentId w16cid:paraId="7F244267" w16cid:durableId="2277FC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74572" w14:textId="77777777" w:rsidR="001C2518" w:rsidRDefault="001C2518" w:rsidP="000662E2">
      <w:pPr>
        <w:spacing w:after="0" w:line="240" w:lineRule="auto"/>
      </w:pPr>
      <w:r>
        <w:separator/>
      </w:r>
    </w:p>
  </w:endnote>
  <w:endnote w:type="continuationSeparator" w:id="0">
    <w:p w14:paraId="10F2FD20" w14:textId="77777777" w:rsidR="001C2518" w:rsidRDefault="001C25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2B3F714" w14:textId="77777777" w:rsidR="00A811A7" w:rsidRDefault="008A09C7" w:rsidP="003B18B6">
        <w:pPr>
          <w:pStyle w:val="Stopka"/>
          <w:jc w:val="center"/>
        </w:pPr>
        <w:r>
          <w:fldChar w:fldCharType="begin"/>
        </w:r>
        <w:r w:rsidR="00F62CBC">
          <w:instrText>PAGE   \* MERGEFORMAT</w:instrText>
        </w:r>
        <w:r>
          <w:fldChar w:fldCharType="separate"/>
        </w:r>
        <w:r w:rsidR="002E38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84872B5" w14:textId="77777777" w:rsidR="00A811A7" w:rsidRDefault="008A09C7" w:rsidP="003B18B6">
        <w:pPr>
          <w:pStyle w:val="Stopka"/>
          <w:jc w:val="center"/>
        </w:pPr>
        <w:r>
          <w:fldChar w:fldCharType="begin"/>
        </w:r>
        <w:r w:rsidR="00F62CBC">
          <w:instrText>PAGE   \* MERGEFORMAT</w:instrText>
        </w:r>
        <w:r>
          <w:fldChar w:fldCharType="separate"/>
        </w:r>
        <w:r w:rsidR="002E38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EEBDBE" w14:textId="77777777" w:rsidR="00A811A7" w:rsidRDefault="008A09C7" w:rsidP="003B18B6">
        <w:pPr>
          <w:pStyle w:val="Stopka"/>
          <w:jc w:val="center"/>
        </w:pPr>
        <w:r>
          <w:fldChar w:fldCharType="begin"/>
        </w:r>
        <w:r w:rsidR="00F62CBC">
          <w:instrText>PAGE   \* MERGEFORMAT</w:instrText>
        </w:r>
        <w:r>
          <w:fldChar w:fldCharType="separate"/>
        </w:r>
        <w:r w:rsidR="002E38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82AED" w14:textId="77777777" w:rsidR="001C2518" w:rsidRDefault="001C2518" w:rsidP="000662E2">
      <w:pPr>
        <w:spacing w:after="0" w:line="240" w:lineRule="auto"/>
      </w:pPr>
      <w:r>
        <w:separator/>
      </w:r>
    </w:p>
  </w:footnote>
  <w:footnote w:type="continuationSeparator" w:id="0">
    <w:p w14:paraId="53AE5B2D" w14:textId="77777777" w:rsidR="001C2518" w:rsidRDefault="001C251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00AA5" w14:textId="1DFD839F" w:rsidR="00A811A7" w:rsidRDefault="007043E5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EF33E94" wp14:editId="6E6E714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76" name="Prostokąt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3083E" id="Prostokąt 476" o:spid="_x0000_s1026" style="position:absolute;margin-left:410.6pt;margin-top:-14.05pt;width:147.6pt;height:1785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R/swIAAMg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" fillcolor="#f2f2f2 [3052]" stroked="f" strokeweight="1pt"/>
          </w:pict>
        </mc:Fallback>
      </mc:AlternateContent>
    </w:r>
    <w:r w:rsidR="00A811A7">
      <w:tab/>
    </w:r>
  </w:p>
  <w:p w14:paraId="13F52ED1" w14:textId="77777777" w:rsidR="00A811A7" w:rsidRDefault="00A811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A71AB" w14:textId="06B00BBC" w:rsidR="00A811A7" w:rsidRDefault="007043E5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24B470FC" wp14:editId="1B00BF1A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A26D8B" w14:textId="21194333" w:rsidR="00A811A7" w:rsidRPr="00C97596" w:rsidRDefault="006B6C3F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A811A7">
                            <w:rPr>
                              <w:rFonts w:ascii="Fira Sans SemiBold" w:hAnsi="Fira Sans SemiBold"/>
                              <w:color w:val="001D77"/>
                            </w:rPr>
                            <w:t>.06.202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1A7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470F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5AA26D8B" w14:textId="21194333" w:rsidR="00A811A7" w:rsidRPr="00C97596" w:rsidRDefault="006B6C3F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A811A7">
                      <w:rPr>
                        <w:rFonts w:ascii="Fira Sans SemiBold" w:hAnsi="Fira Sans SemiBold"/>
                        <w:color w:val="001D77"/>
                      </w:rPr>
                      <w:t>.06.202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1A7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5F3662" wp14:editId="3D22A6B6">
              <wp:simplePos x="0" y="0"/>
              <wp:positionH relativeFrom="column">
                <wp:posOffset>5224780</wp:posOffset>
              </wp:positionH>
              <wp:positionV relativeFrom="paragraph">
                <wp:posOffset>201295</wp:posOffset>
              </wp:positionV>
              <wp:extent cx="1871980" cy="22905085"/>
              <wp:effectExtent l="0" t="0" r="0" b="0"/>
              <wp:wrapNone/>
              <wp:docPr id="478" name="Prostokąt 4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CBC2A6F" id="Prostokąt 478" o:spid="_x0000_s1026" style="position:absolute;margin-left:411.4pt;margin-top:15.85pt;width:147.4pt;height:180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LwqQIAAKU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" fillcolor="#f2f2f2" stroked="f" strokeweight="1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4B62858" wp14:editId="087D4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477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78F7D" w14:textId="77777777" w:rsidR="00A811A7" w:rsidRPr="003C6C8D" w:rsidRDefault="00A811A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B62858" id="Schemat blokowy: opóźnienie 6" o:spid="_x0000_s1032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978F7D" w14:textId="77777777" w:rsidR="00A811A7" w:rsidRPr="003C6C8D" w:rsidRDefault="00A811A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11A7">
      <w:rPr>
        <w:noProof/>
        <w:lang w:eastAsia="pl-PL"/>
      </w:rPr>
      <w:drawing>
        <wp:inline distT="0" distB="0" distL="0" distR="0" wp14:anchorId="2B366A2C" wp14:editId="6193E848">
          <wp:extent cx="1153274" cy="720000"/>
          <wp:effectExtent l="0" t="0" r="0" b="4445"/>
          <wp:docPr id="10" name="Obraz 1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02430B3F" wp14:editId="55EB09D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3C9A09" w14:textId="77777777" w:rsidR="00A811A7" w:rsidRPr="00C97596" w:rsidRDefault="00A811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430B3F" id="_x0000_s1033" type="#_x0000_t202" style="position:absolute;margin-left:411pt;margin-top:20.9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23C9A09" w14:textId="77777777" w:rsidR="00A811A7" w:rsidRPr="00C97596" w:rsidRDefault="00A811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811A7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1EA33" w14:textId="77777777" w:rsidR="00A811A7" w:rsidRDefault="00A811A7">
    <w:pPr>
      <w:pStyle w:val="Nagwek"/>
    </w:pPr>
  </w:p>
  <w:p w14:paraId="0CB29F2A" w14:textId="77777777" w:rsidR="00A811A7" w:rsidRDefault="00A811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32A"/>
    <w:rsid w:val="00001A27"/>
    <w:rsid w:val="00001C5B"/>
    <w:rsid w:val="00003437"/>
    <w:rsid w:val="00005E09"/>
    <w:rsid w:val="000062BE"/>
    <w:rsid w:val="00006F4A"/>
    <w:rsid w:val="0000709F"/>
    <w:rsid w:val="0000795E"/>
    <w:rsid w:val="000108B8"/>
    <w:rsid w:val="000152F5"/>
    <w:rsid w:val="00017CE3"/>
    <w:rsid w:val="0002255D"/>
    <w:rsid w:val="000230F5"/>
    <w:rsid w:val="00023348"/>
    <w:rsid w:val="0003231C"/>
    <w:rsid w:val="00042E44"/>
    <w:rsid w:val="00042F99"/>
    <w:rsid w:val="0004582E"/>
    <w:rsid w:val="00046618"/>
    <w:rsid w:val="000470AA"/>
    <w:rsid w:val="00047DC1"/>
    <w:rsid w:val="0005149C"/>
    <w:rsid w:val="000515DD"/>
    <w:rsid w:val="00052A4A"/>
    <w:rsid w:val="00054EB7"/>
    <w:rsid w:val="0005526D"/>
    <w:rsid w:val="00055DF4"/>
    <w:rsid w:val="00057CA1"/>
    <w:rsid w:val="00060546"/>
    <w:rsid w:val="0006280B"/>
    <w:rsid w:val="00062C8D"/>
    <w:rsid w:val="00065520"/>
    <w:rsid w:val="000662E2"/>
    <w:rsid w:val="00066883"/>
    <w:rsid w:val="0007075C"/>
    <w:rsid w:val="00074DD8"/>
    <w:rsid w:val="000806F7"/>
    <w:rsid w:val="00080CBE"/>
    <w:rsid w:val="000818EF"/>
    <w:rsid w:val="00085D68"/>
    <w:rsid w:val="00090387"/>
    <w:rsid w:val="000959AF"/>
    <w:rsid w:val="00095B13"/>
    <w:rsid w:val="00097624"/>
    <w:rsid w:val="00097840"/>
    <w:rsid w:val="000A0D94"/>
    <w:rsid w:val="000A100C"/>
    <w:rsid w:val="000A1178"/>
    <w:rsid w:val="000A206D"/>
    <w:rsid w:val="000A27E2"/>
    <w:rsid w:val="000A2D6F"/>
    <w:rsid w:val="000A2E07"/>
    <w:rsid w:val="000A36FD"/>
    <w:rsid w:val="000A5C93"/>
    <w:rsid w:val="000A78FF"/>
    <w:rsid w:val="000B0727"/>
    <w:rsid w:val="000B074D"/>
    <w:rsid w:val="000B1D0C"/>
    <w:rsid w:val="000B3373"/>
    <w:rsid w:val="000B3770"/>
    <w:rsid w:val="000B3FAD"/>
    <w:rsid w:val="000C08EF"/>
    <w:rsid w:val="000C135D"/>
    <w:rsid w:val="000C22FE"/>
    <w:rsid w:val="000C2C4D"/>
    <w:rsid w:val="000C3432"/>
    <w:rsid w:val="000C3EE7"/>
    <w:rsid w:val="000C4B04"/>
    <w:rsid w:val="000D0468"/>
    <w:rsid w:val="000D1D43"/>
    <w:rsid w:val="000D225C"/>
    <w:rsid w:val="000D2A5C"/>
    <w:rsid w:val="000D2B2C"/>
    <w:rsid w:val="000D44E6"/>
    <w:rsid w:val="000D4CC9"/>
    <w:rsid w:val="000D5399"/>
    <w:rsid w:val="000E0657"/>
    <w:rsid w:val="000E0682"/>
    <w:rsid w:val="000E0918"/>
    <w:rsid w:val="000E0D47"/>
    <w:rsid w:val="000E1986"/>
    <w:rsid w:val="000E4CAB"/>
    <w:rsid w:val="000E56AE"/>
    <w:rsid w:val="000F14AB"/>
    <w:rsid w:val="000F2253"/>
    <w:rsid w:val="000F2B9A"/>
    <w:rsid w:val="000F40AE"/>
    <w:rsid w:val="000F43C3"/>
    <w:rsid w:val="000F56F8"/>
    <w:rsid w:val="001009D9"/>
    <w:rsid w:val="00100F19"/>
    <w:rsid w:val="001011C3"/>
    <w:rsid w:val="0010225F"/>
    <w:rsid w:val="00103015"/>
    <w:rsid w:val="00103246"/>
    <w:rsid w:val="001044E7"/>
    <w:rsid w:val="00104AC3"/>
    <w:rsid w:val="00104D5D"/>
    <w:rsid w:val="00107654"/>
    <w:rsid w:val="00110D87"/>
    <w:rsid w:val="00111777"/>
    <w:rsid w:val="00114DB9"/>
    <w:rsid w:val="00115A83"/>
    <w:rsid w:val="00116087"/>
    <w:rsid w:val="00117417"/>
    <w:rsid w:val="00117E3D"/>
    <w:rsid w:val="001207C1"/>
    <w:rsid w:val="0012545F"/>
    <w:rsid w:val="00126D58"/>
    <w:rsid w:val="00127A16"/>
    <w:rsid w:val="00130296"/>
    <w:rsid w:val="0013300F"/>
    <w:rsid w:val="00133EB8"/>
    <w:rsid w:val="001379BF"/>
    <w:rsid w:val="001406B3"/>
    <w:rsid w:val="00140988"/>
    <w:rsid w:val="00141231"/>
    <w:rsid w:val="001412B5"/>
    <w:rsid w:val="001423B6"/>
    <w:rsid w:val="001448A7"/>
    <w:rsid w:val="00144EB9"/>
    <w:rsid w:val="00146621"/>
    <w:rsid w:val="00146EE5"/>
    <w:rsid w:val="00146F98"/>
    <w:rsid w:val="00146FE3"/>
    <w:rsid w:val="00150B67"/>
    <w:rsid w:val="00151CB4"/>
    <w:rsid w:val="001523CC"/>
    <w:rsid w:val="00155661"/>
    <w:rsid w:val="0015603A"/>
    <w:rsid w:val="0015635E"/>
    <w:rsid w:val="00156A8F"/>
    <w:rsid w:val="00156E2B"/>
    <w:rsid w:val="00157C1A"/>
    <w:rsid w:val="00157C6D"/>
    <w:rsid w:val="00161A44"/>
    <w:rsid w:val="00162325"/>
    <w:rsid w:val="00162777"/>
    <w:rsid w:val="00164270"/>
    <w:rsid w:val="00164A4F"/>
    <w:rsid w:val="00165D3D"/>
    <w:rsid w:val="00170259"/>
    <w:rsid w:val="00172325"/>
    <w:rsid w:val="00173716"/>
    <w:rsid w:val="00176973"/>
    <w:rsid w:val="00176B33"/>
    <w:rsid w:val="00183F79"/>
    <w:rsid w:val="00184D00"/>
    <w:rsid w:val="00184F60"/>
    <w:rsid w:val="0019035E"/>
    <w:rsid w:val="00190E6B"/>
    <w:rsid w:val="001936C7"/>
    <w:rsid w:val="001936E0"/>
    <w:rsid w:val="001951DA"/>
    <w:rsid w:val="001957B7"/>
    <w:rsid w:val="001962DA"/>
    <w:rsid w:val="001A03F7"/>
    <w:rsid w:val="001A0DA7"/>
    <w:rsid w:val="001A662B"/>
    <w:rsid w:val="001A6861"/>
    <w:rsid w:val="001A7EA5"/>
    <w:rsid w:val="001A7EEF"/>
    <w:rsid w:val="001B08FB"/>
    <w:rsid w:val="001B3188"/>
    <w:rsid w:val="001B3BCF"/>
    <w:rsid w:val="001B52C2"/>
    <w:rsid w:val="001B72A6"/>
    <w:rsid w:val="001C2518"/>
    <w:rsid w:val="001C25CA"/>
    <w:rsid w:val="001C3269"/>
    <w:rsid w:val="001C4316"/>
    <w:rsid w:val="001C4CCE"/>
    <w:rsid w:val="001D0AF1"/>
    <w:rsid w:val="001D0CF6"/>
    <w:rsid w:val="001D1DB4"/>
    <w:rsid w:val="001D2CC6"/>
    <w:rsid w:val="001D5B3A"/>
    <w:rsid w:val="001E1D69"/>
    <w:rsid w:val="001E214A"/>
    <w:rsid w:val="001E2417"/>
    <w:rsid w:val="001E2C07"/>
    <w:rsid w:val="001E3548"/>
    <w:rsid w:val="001E4BA5"/>
    <w:rsid w:val="001F2423"/>
    <w:rsid w:val="001F60E1"/>
    <w:rsid w:val="001F62C1"/>
    <w:rsid w:val="001F738E"/>
    <w:rsid w:val="001F74D5"/>
    <w:rsid w:val="001F7A56"/>
    <w:rsid w:val="0020057C"/>
    <w:rsid w:val="00200BA7"/>
    <w:rsid w:val="00202EE2"/>
    <w:rsid w:val="00204393"/>
    <w:rsid w:val="00205A4F"/>
    <w:rsid w:val="002072A9"/>
    <w:rsid w:val="00207C35"/>
    <w:rsid w:val="0021104E"/>
    <w:rsid w:val="00214D32"/>
    <w:rsid w:val="00216EAC"/>
    <w:rsid w:val="00220222"/>
    <w:rsid w:val="00223F5F"/>
    <w:rsid w:val="002259D9"/>
    <w:rsid w:val="0022761A"/>
    <w:rsid w:val="00227DD2"/>
    <w:rsid w:val="00230AA4"/>
    <w:rsid w:val="00232C81"/>
    <w:rsid w:val="0023420A"/>
    <w:rsid w:val="00235196"/>
    <w:rsid w:val="00242924"/>
    <w:rsid w:val="0024382D"/>
    <w:rsid w:val="00250A4E"/>
    <w:rsid w:val="00251C93"/>
    <w:rsid w:val="002528E9"/>
    <w:rsid w:val="002529A6"/>
    <w:rsid w:val="002556C4"/>
    <w:rsid w:val="002574F9"/>
    <w:rsid w:val="00261BDF"/>
    <w:rsid w:val="00262847"/>
    <w:rsid w:val="002628DF"/>
    <w:rsid w:val="00262B61"/>
    <w:rsid w:val="00265494"/>
    <w:rsid w:val="00266019"/>
    <w:rsid w:val="002670CF"/>
    <w:rsid w:val="0026746A"/>
    <w:rsid w:val="002745F7"/>
    <w:rsid w:val="00275007"/>
    <w:rsid w:val="00276811"/>
    <w:rsid w:val="00277255"/>
    <w:rsid w:val="002775E3"/>
    <w:rsid w:val="0027785C"/>
    <w:rsid w:val="002816BD"/>
    <w:rsid w:val="002825B8"/>
    <w:rsid w:val="00282699"/>
    <w:rsid w:val="002847E7"/>
    <w:rsid w:val="002874B4"/>
    <w:rsid w:val="002909C5"/>
    <w:rsid w:val="00292118"/>
    <w:rsid w:val="002926DF"/>
    <w:rsid w:val="00293AFA"/>
    <w:rsid w:val="00294EC2"/>
    <w:rsid w:val="00296697"/>
    <w:rsid w:val="002A02A9"/>
    <w:rsid w:val="002A5085"/>
    <w:rsid w:val="002B0472"/>
    <w:rsid w:val="002B0BA8"/>
    <w:rsid w:val="002B2578"/>
    <w:rsid w:val="002B5372"/>
    <w:rsid w:val="002B6B12"/>
    <w:rsid w:val="002C5908"/>
    <w:rsid w:val="002C5A3D"/>
    <w:rsid w:val="002C65E6"/>
    <w:rsid w:val="002D1BB9"/>
    <w:rsid w:val="002D3625"/>
    <w:rsid w:val="002D7665"/>
    <w:rsid w:val="002E14D0"/>
    <w:rsid w:val="002E1AAD"/>
    <w:rsid w:val="002E21A2"/>
    <w:rsid w:val="002E23CD"/>
    <w:rsid w:val="002E2E55"/>
    <w:rsid w:val="002E38BE"/>
    <w:rsid w:val="002E6140"/>
    <w:rsid w:val="002E67F1"/>
    <w:rsid w:val="002E6985"/>
    <w:rsid w:val="002E71B6"/>
    <w:rsid w:val="002E7631"/>
    <w:rsid w:val="002E7B94"/>
    <w:rsid w:val="002F245F"/>
    <w:rsid w:val="002F7233"/>
    <w:rsid w:val="002F77C8"/>
    <w:rsid w:val="00304F22"/>
    <w:rsid w:val="0030581C"/>
    <w:rsid w:val="00306A6B"/>
    <w:rsid w:val="00306C7C"/>
    <w:rsid w:val="003127FD"/>
    <w:rsid w:val="00313823"/>
    <w:rsid w:val="003139CE"/>
    <w:rsid w:val="003155C8"/>
    <w:rsid w:val="00320A36"/>
    <w:rsid w:val="0032122D"/>
    <w:rsid w:val="00321849"/>
    <w:rsid w:val="00322EDD"/>
    <w:rsid w:val="00323650"/>
    <w:rsid w:val="003258A0"/>
    <w:rsid w:val="00326F61"/>
    <w:rsid w:val="00330D42"/>
    <w:rsid w:val="00332320"/>
    <w:rsid w:val="00332E3D"/>
    <w:rsid w:val="0033321A"/>
    <w:rsid w:val="0033415B"/>
    <w:rsid w:val="00334305"/>
    <w:rsid w:val="003350A6"/>
    <w:rsid w:val="0033538B"/>
    <w:rsid w:val="00335A91"/>
    <w:rsid w:val="003366D9"/>
    <w:rsid w:val="003379F0"/>
    <w:rsid w:val="00342A81"/>
    <w:rsid w:val="0034426E"/>
    <w:rsid w:val="00345D66"/>
    <w:rsid w:val="00345E4E"/>
    <w:rsid w:val="00347D72"/>
    <w:rsid w:val="00352A7C"/>
    <w:rsid w:val="00353B41"/>
    <w:rsid w:val="0035405F"/>
    <w:rsid w:val="003559C2"/>
    <w:rsid w:val="0035748A"/>
    <w:rsid w:val="00357611"/>
    <w:rsid w:val="00357C27"/>
    <w:rsid w:val="00360652"/>
    <w:rsid w:val="00365098"/>
    <w:rsid w:val="00367237"/>
    <w:rsid w:val="00367C54"/>
    <w:rsid w:val="0037077F"/>
    <w:rsid w:val="00370DF2"/>
    <w:rsid w:val="00371263"/>
    <w:rsid w:val="00372411"/>
    <w:rsid w:val="00373882"/>
    <w:rsid w:val="0037414E"/>
    <w:rsid w:val="00375669"/>
    <w:rsid w:val="0037580E"/>
    <w:rsid w:val="00376354"/>
    <w:rsid w:val="0037756C"/>
    <w:rsid w:val="003804A4"/>
    <w:rsid w:val="00380E3F"/>
    <w:rsid w:val="0038191A"/>
    <w:rsid w:val="0038227B"/>
    <w:rsid w:val="00382A15"/>
    <w:rsid w:val="00383889"/>
    <w:rsid w:val="003843DB"/>
    <w:rsid w:val="00384BD6"/>
    <w:rsid w:val="00387BAB"/>
    <w:rsid w:val="00393761"/>
    <w:rsid w:val="00393B04"/>
    <w:rsid w:val="003955A0"/>
    <w:rsid w:val="00395B64"/>
    <w:rsid w:val="00397D18"/>
    <w:rsid w:val="003A0882"/>
    <w:rsid w:val="003A1A94"/>
    <w:rsid w:val="003A1B36"/>
    <w:rsid w:val="003A3FF8"/>
    <w:rsid w:val="003A4C33"/>
    <w:rsid w:val="003A5279"/>
    <w:rsid w:val="003B1123"/>
    <w:rsid w:val="003B1454"/>
    <w:rsid w:val="003B18B6"/>
    <w:rsid w:val="003B1ABF"/>
    <w:rsid w:val="003B4383"/>
    <w:rsid w:val="003B662D"/>
    <w:rsid w:val="003B6798"/>
    <w:rsid w:val="003C05CE"/>
    <w:rsid w:val="003C0A17"/>
    <w:rsid w:val="003C10D7"/>
    <w:rsid w:val="003C13F5"/>
    <w:rsid w:val="003C23DD"/>
    <w:rsid w:val="003C555C"/>
    <w:rsid w:val="003C59E0"/>
    <w:rsid w:val="003C6C19"/>
    <w:rsid w:val="003C6C8D"/>
    <w:rsid w:val="003D27E2"/>
    <w:rsid w:val="003D281D"/>
    <w:rsid w:val="003D4F95"/>
    <w:rsid w:val="003D5F42"/>
    <w:rsid w:val="003D60A9"/>
    <w:rsid w:val="003D7ADA"/>
    <w:rsid w:val="003E1F9D"/>
    <w:rsid w:val="003E35E0"/>
    <w:rsid w:val="003E3897"/>
    <w:rsid w:val="003E3FD5"/>
    <w:rsid w:val="003E4B29"/>
    <w:rsid w:val="003E6EA4"/>
    <w:rsid w:val="003F36E8"/>
    <w:rsid w:val="003F3E3E"/>
    <w:rsid w:val="003F4C97"/>
    <w:rsid w:val="003F63E3"/>
    <w:rsid w:val="003F7A1C"/>
    <w:rsid w:val="003F7FE6"/>
    <w:rsid w:val="00400193"/>
    <w:rsid w:val="00400D5F"/>
    <w:rsid w:val="0040151A"/>
    <w:rsid w:val="0040331E"/>
    <w:rsid w:val="00404E40"/>
    <w:rsid w:val="00406E3D"/>
    <w:rsid w:val="0040706F"/>
    <w:rsid w:val="004118B2"/>
    <w:rsid w:val="00411E1C"/>
    <w:rsid w:val="004134F5"/>
    <w:rsid w:val="00413BA5"/>
    <w:rsid w:val="004144B1"/>
    <w:rsid w:val="00414882"/>
    <w:rsid w:val="0041491D"/>
    <w:rsid w:val="00420E51"/>
    <w:rsid w:val="00420F74"/>
    <w:rsid w:val="004212E7"/>
    <w:rsid w:val="0042171E"/>
    <w:rsid w:val="004238DF"/>
    <w:rsid w:val="0042446D"/>
    <w:rsid w:val="004267E9"/>
    <w:rsid w:val="00427805"/>
    <w:rsid w:val="00427BF8"/>
    <w:rsid w:val="00427C89"/>
    <w:rsid w:val="004317AC"/>
    <w:rsid w:val="00431C02"/>
    <w:rsid w:val="00431CB1"/>
    <w:rsid w:val="0043242B"/>
    <w:rsid w:val="00432434"/>
    <w:rsid w:val="0043294A"/>
    <w:rsid w:val="00433430"/>
    <w:rsid w:val="00433AA5"/>
    <w:rsid w:val="00435F06"/>
    <w:rsid w:val="004368C5"/>
    <w:rsid w:val="00437395"/>
    <w:rsid w:val="00441F62"/>
    <w:rsid w:val="00443EE3"/>
    <w:rsid w:val="0044443C"/>
    <w:rsid w:val="00445047"/>
    <w:rsid w:val="00447CEB"/>
    <w:rsid w:val="00447F29"/>
    <w:rsid w:val="004502FF"/>
    <w:rsid w:val="004513A6"/>
    <w:rsid w:val="004531B9"/>
    <w:rsid w:val="00454878"/>
    <w:rsid w:val="004568B2"/>
    <w:rsid w:val="00457562"/>
    <w:rsid w:val="00460D60"/>
    <w:rsid w:val="0046193B"/>
    <w:rsid w:val="00462CA3"/>
    <w:rsid w:val="00462FEC"/>
    <w:rsid w:val="00463E39"/>
    <w:rsid w:val="00463FE1"/>
    <w:rsid w:val="00464B14"/>
    <w:rsid w:val="004657FC"/>
    <w:rsid w:val="00467CB1"/>
    <w:rsid w:val="00467D78"/>
    <w:rsid w:val="004733F6"/>
    <w:rsid w:val="00474E69"/>
    <w:rsid w:val="00477868"/>
    <w:rsid w:val="00480C83"/>
    <w:rsid w:val="0048234F"/>
    <w:rsid w:val="004843D5"/>
    <w:rsid w:val="00484E31"/>
    <w:rsid w:val="0048782C"/>
    <w:rsid w:val="00487947"/>
    <w:rsid w:val="004904AF"/>
    <w:rsid w:val="00495392"/>
    <w:rsid w:val="0049621B"/>
    <w:rsid w:val="004A0292"/>
    <w:rsid w:val="004A4F97"/>
    <w:rsid w:val="004A633C"/>
    <w:rsid w:val="004A684C"/>
    <w:rsid w:val="004A7A33"/>
    <w:rsid w:val="004B0519"/>
    <w:rsid w:val="004B0C6B"/>
    <w:rsid w:val="004B4EE4"/>
    <w:rsid w:val="004B50C0"/>
    <w:rsid w:val="004B6185"/>
    <w:rsid w:val="004C0102"/>
    <w:rsid w:val="004C0FAF"/>
    <w:rsid w:val="004C13C2"/>
    <w:rsid w:val="004C1895"/>
    <w:rsid w:val="004C26AF"/>
    <w:rsid w:val="004C6D40"/>
    <w:rsid w:val="004D3FF4"/>
    <w:rsid w:val="004D6F8E"/>
    <w:rsid w:val="004D76A5"/>
    <w:rsid w:val="004D7DED"/>
    <w:rsid w:val="004E0B58"/>
    <w:rsid w:val="004E2275"/>
    <w:rsid w:val="004E2667"/>
    <w:rsid w:val="004E5417"/>
    <w:rsid w:val="004F0C3C"/>
    <w:rsid w:val="004F2B83"/>
    <w:rsid w:val="004F5D50"/>
    <w:rsid w:val="004F6324"/>
    <w:rsid w:val="004F63FC"/>
    <w:rsid w:val="004F767E"/>
    <w:rsid w:val="00500170"/>
    <w:rsid w:val="00500293"/>
    <w:rsid w:val="00502198"/>
    <w:rsid w:val="00502559"/>
    <w:rsid w:val="005031A6"/>
    <w:rsid w:val="00505A92"/>
    <w:rsid w:val="005062EC"/>
    <w:rsid w:val="005063C0"/>
    <w:rsid w:val="00506676"/>
    <w:rsid w:val="00511E08"/>
    <w:rsid w:val="0051265C"/>
    <w:rsid w:val="005127D4"/>
    <w:rsid w:val="00512F81"/>
    <w:rsid w:val="00517F4F"/>
    <w:rsid w:val="005203F1"/>
    <w:rsid w:val="00520481"/>
    <w:rsid w:val="005214E3"/>
    <w:rsid w:val="00521BC3"/>
    <w:rsid w:val="00531A2C"/>
    <w:rsid w:val="005330B5"/>
    <w:rsid w:val="00533632"/>
    <w:rsid w:val="005364D1"/>
    <w:rsid w:val="005367B4"/>
    <w:rsid w:val="00541BB8"/>
    <w:rsid w:val="00541E6E"/>
    <w:rsid w:val="0054251F"/>
    <w:rsid w:val="00544C3F"/>
    <w:rsid w:val="005512C9"/>
    <w:rsid w:val="00551726"/>
    <w:rsid w:val="005520D8"/>
    <w:rsid w:val="00554195"/>
    <w:rsid w:val="00555C14"/>
    <w:rsid w:val="005569E2"/>
    <w:rsid w:val="00556A2F"/>
    <w:rsid w:val="00556CF1"/>
    <w:rsid w:val="005574B3"/>
    <w:rsid w:val="005601EA"/>
    <w:rsid w:val="0056366B"/>
    <w:rsid w:val="0056668F"/>
    <w:rsid w:val="0057001C"/>
    <w:rsid w:val="00570567"/>
    <w:rsid w:val="0057085A"/>
    <w:rsid w:val="00570F4D"/>
    <w:rsid w:val="00571BDE"/>
    <w:rsid w:val="00572B3B"/>
    <w:rsid w:val="00572E8D"/>
    <w:rsid w:val="00575CFA"/>
    <w:rsid w:val="005762A7"/>
    <w:rsid w:val="005805E9"/>
    <w:rsid w:val="00581CF2"/>
    <w:rsid w:val="00582D5D"/>
    <w:rsid w:val="005834B4"/>
    <w:rsid w:val="00585543"/>
    <w:rsid w:val="00586678"/>
    <w:rsid w:val="00586F4C"/>
    <w:rsid w:val="0058769C"/>
    <w:rsid w:val="00590D1A"/>
    <w:rsid w:val="005916D7"/>
    <w:rsid w:val="00593269"/>
    <w:rsid w:val="00593937"/>
    <w:rsid w:val="00594A6E"/>
    <w:rsid w:val="00594EAA"/>
    <w:rsid w:val="00595AEB"/>
    <w:rsid w:val="0059756C"/>
    <w:rsid w:val="00597AC0"/>
    <w:rsid w:val="005A2FBF"/>
    <w:rsid w:val="005A3013"/>
    <w:rsid w:val="005A4D06"/>
    <w:rsid w:val="005A698C"/>
    <w:rsid w:val="005A6F2C"/>
    <w:rsid w:val="005A709E"/>
    <w:rsid w:val="005B2602"/>
    <w:rsid w:val="005C2ADE"/>
    <w:rsid w:val="005C2DBA"/>
    <w:rsid w:val="005D1AFA"/>
    <w:rsid w:val="005D2009"/>
    <w:rsid w:val="005D3F92"/>
    <w:rsid w:val="005D66E7"/>
    <w:rsid w:val="005E0304"/>
    <w:rsid w:val="005E0799"/>
    <w:rsid w:val="005E0B40"/>
    <w:rsid w:val="005E4F0B"/>
    <w:rsid w:val="005E61FF"/>
    <w:rsid w:val="005F0FA3"/>
    <w:rsid w:val="005F256F"/>
    <w:rsid w:val="005F4530"/>
    <w:rsid w:val="005F458E"/>
    <w:rsid w:val="005F5A80"/>
    <w:rsid w:val="005F68E9"/>
    <w:rsid w:val="00600963"/>
    <w:rsid w:val="00601806"/>
    <w:rsid w:val="00602C16"/>
    <w:rsid w:val="006044FF"/>
    <w:rsid w:val="00606E63"/>
    <w:rsid w:val="00607CC5"/>
    <w:rsid w:val="00612D6C"/>
    <w:rsid w:val="00613B64"/>
    <w:rsid w:val="006176B7"/>
    <w:rsid w:val="00617B28"/>
    <w:rsid w:val="00620426"/>
    <w:rsid w:val="00622807"/>
    <w:rsid w:val="0063082F"/>
    <w:rsid w:val="00633014"/>
    <w:rsid w:val="0063437B"/>
    <w:rsid w:val="0063479C"/>
    <w:rsid w:val="0063608D"/>
    <w:rsid w:val="006411FD"/>
    <w:rsid w:val="0064287A"/>
    <w:rsid w:val="00643AAD"/>
    <w:rsid w:val="00643BCA"/>
    <w:rsid w:val="006441D9"/>
    <w:rsid w:val="00644CAC"/>
    <w:rsid w:val="00652A35"/>
    <w:rsid w:val="006530DA"/>
    <w:rsid w:val="006556C7"/>
    <w:rsid w:val="00657919"/>
    <w:rsid w:val="00660861"/>
    <w:rsid w:val="00663BC0"/>
    <w:rsid w:val="006673CA"/>
    <w:rsid w:val="006735C0"/>
    <w:rsid w:val="00673C26"/>
    <w:rsid w:val="006812AF"/>
    <w:rsid w:val="006812BE"/>
    <w:rsid w:val="00681CCC"/>
    <w:rsid w:val="00681E14"/>
    <w:rsid w:val="00682890"/>
    <w:rsid w:val="0068327D"/>
    <w:rsid w:val="00683F05"/>
    <w:rsid w:val="006844AB"/>
    <w:rsid w:val="0068573C"/>
    <w:rsid w:val="0068698A"/>
    <w:rsid w:val="00690C98"/>
    <w:rsid w:val="00694AF0"/>
    <w:rsid w:val="006955E3"/>
    <w:rsid w:val="006961A8"/>
    <w:rsid w:val="00696F11"/>
    <w:rsid w:val="00697E81"/>
    <w:rsid w:val="006A0F6C"/>
    <w:rsid w:val="006A1F3E"/>
    <w:rsid w:val="006A4686"/>
    <w:rsid w:val="006A4FB6"/>
    <w:rsid w:val="006A7824"/>
    <w:rsid w:val="006B025B"/>
    <w:rsid w:val="006B0E9E"/>
    <w:rsid w:val="006B1065"/>
    <w:rsid w:val="006B12FE"/>
    <w:rsid w:val="006B5AE4"/>
    <w:rsid w:val="006B6A10"/>
    <w:rsid w:val="006B6C3F"/>
    <w:rsid w:val="006B7481"/>
    <w:rsid w:val="006C23BD"/>
    <w:rsid w:val="006C2603"/>
    <w:rsid w:val="006C2F8E"/>
    <w:rsid w:val="006C3E39"/>
    <w:rsid w:val="006C70F8"/>
    <w:rsid w:val="006D1428"/>
    <w:rsid w:val="006D1507"/>
    <w:rsid w:val="006D3EA0"/>
    <w:rsid w:val="006D4054"/>
    <w:rsid w:val="006D4169"/>
    <w:rsid w:val="006D42B7"/>
    <w:rsid w:val="006D4504"/>
    <w:rsid w:val="006D7DF7"/>
    <w:rsid w:val="006E02EC"/>
    <w:rsid w:val="006E1178"/>
    <w:rsid w:val="006E2651"/>
    <w:rsid w:val="006E3291"/>
    <w:rsid w:val="006E3910"/>
    <w:rsid w:val="006F1302"/>
    <w:rsid w:val="006F2CBA"/>
    <w:rsid w:val="006F5A5E"/>
    <w:rsid w:val="006F712B"/>
    <w:rsid w:val="007003E1"/>
    <w:rsid w:val="00700EAE"/>
    <w:rsid w:val="007014A4"/>
    <w:rsid w:val="007043E5"/>
    <w:rsid w:val="00707DB6"/>
    <w:rsid w:val="007176E5"/>
    <w:rsid w:val="00720629"/>
    <w:rsid w:val="00720C4E"/>
    <w:rsid w:val="007211B1"/>
    <w:rsid w:val="00721B54"/>
    <w:rsid w:val="007224E4"/>
    <w:rsid w:val="00727390"/>
    <w:rsid w:val="0073063D"/>
    <w:rsid w:val="0073222A"/>
    <w:rsid w:val="00733687"/>
    <w:rsid w:val="00734460"/>
    <w:rsid w:val="00734D79"/>
    <w:rsid w:val="007352A0"/>
    <w:rsid w:val="00736618"/>
    <w:rsid w:val="00737380"/>
    <w:rsid w:val="0073788E"/>
    <w:rsid w:val="00741DFF"/>
    <w:rsid w:val="00745406"/>
    <w:rsid w:val="00745E4F"/>
    <w:rsid w:val="00746187"/>
    <w:rsid w:val="007465CE"/>
    <w:rsid w:val="00750517"/>
    <w:rsid w:val="007509FD"/>
    <w:rsid w:val="0075228C"/>
    <w:rsid w:val="007525E7"/>
    <w:rsid w:val="007526B7"/>
    <w:rsid w:val="00753074"/>
    <w:rsid w:val="00754395"/>
    <w:rsid w:val="007567BB"/>
    <w:rsid w:val="007619DA"/>
    <w:rsid w:val="00761BC4"/>
    <w:rsid w:val="0076254F"/>
    <w:rsid w:val="00762EBD"/>
    <w:rsid w:val="0076392D"/>
    <w:rsid w:val="007659B8"/>
    <w:rsid w:val="00767100"/>
    <w:rsid w:val="007709CA"/>
    <w:rsid w:val="0077384A"/>
    <w:rsid w:val="00776D3B"/>
    <w:rsid w:val="00777F33"/>
    <w:rsid w:val="007801F5"/>
    <w:rsid w:val="0078050A"/>
    <w:rsid w:val="00780CE9"/>
    <w:rsid w:val="00782CE0"/>
    <w:rsid w:val="00782D6C"/>
    <w:rsid w:val="00783246"/>
    <w:rsid w:val="00783CA4"/>
    <w:rsid w:val="007842FB"/>
    <w:rsid w:val="00786124"/>
    <w:rsid w:val="00791161"/>
    <w:rsid w:val="0079318B"/>
    <w:rsid w:val="0079376E"/>
    <w:rsid w:val="00793C12"/>
    <w:rsid w:val="00794065"/>
    <w:rsid w:val="0079514B"/>
    <w:rsid w:val="00796A34"/>
    <w:rsid w:val="00797908"/>
    <w:rsid w:val="007A013D"/>
    <w:rsid w:val="007A1AC3"/>
    <w:rsid w:val="007A20B4"/>
    <w:rsid w:val="007A2DC1"/>
    <w:rsid w:val="007A4A8E"/>
    <w:rsid w:val="007A4DF4"/>
    <w:rsid w:val="007A4ED9"/>
    <w:rsid w:val="007A536B"/>
    <w:rsid w:val="007A6506"/>
    <w:rsid w:val="007A716B"/>
    <w:rsid w:val="007A7197"/>
    <w:rsid w:val="007A7C3B"/>
    <w:rsid w:val="007B0617"/>
    <w:rsid w:val="007B12E3"/>
    <w:rsid w:val="007B157E"/>
    <w:rsid w:val="007B273B"/>
    <w:rsid w:val="007B556A"/>
    <w:rsid w:val="007B70BC"/>
    <w:rsid w:val="007B7A3B"/>
    <w:rsid w:val="007C2046"/>
    <w:rsid w:val="007C7A9F"/>
    <w:rsid w:val="007D0ACC"/>
    <w:rsid w:val="007D2EE0"/>
    <w:rsid w:val="007D3319"/>
    <w:rsid w:val="007D335D"/>
    <w:rsid w:val="007D39EA"/>
    <w:rsid w:val="007D53C2"/>
    <w:rsid w:val="007D577E"/>
    <w:rsid w:val="007D5E7D"/>
    <w:rsid w:val="007D79BE"/>
    <w:rsid w:val="007E11F6"/>
    <w:rsid w:val="007E1969"/>
    <w:rsid w:val="007E1ECC"/>
    <w:rsid w:val="007E3314"/>
    <w:rsid w:val="007E4B03"/>
    <w:rsid w:val="007E706E"/>
    <w:rsid w:val="007F090A"/>
    <w:rsid w:val="007F1144"/>
    <w:rsid w:val="007F324B"/>
    <w:rsid w:val="007F6C46"/>
    <w:rsid w:val="00800A61"/>
    <w:rsid w:val="008028A7"/>
    <w:rsid w:val="00803A6B"/>
    <w:rsid w:val="00804761"/>
    <w:rsid w:val="00804E99"/>
    <w:rsid w:val="00805412"/>
    <w:rsid w:val="0080553C"/>
    <w:rsid w:val="00805B46"/>
    <w:rsid w:val="00805E41"/>
    <w:rsid w:val="00805F6C"/>
    <w:rsid w:val="00810480"/>
    <w:rsid w:val="00811ADC"/>
    <w:rsid w:val="00814286"/>
    <w:rsid w:val="008153D1"/>
    <w:rsid w:val="0082316B"/>
    <w:rsid w:val="00825AA3"/>
    <w:rsid w:val="00825DC2"/>
    <w:rsid w:val="00825F4C"/>
    <w:rsid w:val="008273C6"/>
    <w:rsid w:val="0082773E"/>
    <w:rsid w:val="008303E6"/>
    <w:rsid w:val="00834AD3"/>
    <w:rsid w:val="008350C2"/>
    <w:rsid w:val="008353DD"/>
    <w:rsid w:val="00835D2D"/>
    <w:rsid w:val="00835F86"/>
    <w:rsid w:val="00837712"/>
    <w:rsid w:val="00841CDA"/>
    <w:rsid w:val="00842C3B"/>
    <w:rsid w:val="00842DD5"/>
    <w:rsid w:val="00842F2D"/>
    <w:rsid w:val="00842FF9"/>
    <w:rsid w:val="0084376E"/>
    <w:rsid w:val="00843795"/>
    <w:rsid w:val="00843E75"/>
    <w:rsid w:val="008466C7"/>
    <w:rsid w:val="00846E8F"/>
    <w:rsid w:val="00846FF3"/>
    <w:rsid w:val="00847402"/>
    <w:rsid w:val="00847F0F"/>
    <w:rsid w:val="00851678"/>
    <w:rsid w:val="00852448"/>
    <w:rsid w:val="00853481"/>
    <w:rsid w:val="008573BE"/>
    <w:rsid w:val="00861E1C"/>
    <w:rsid w:val="0086399B"/>
    <w:rsid w:val="00864BC2"/>
    <w:rsid w:val="0087028F"/>
    <w:rsid w:val="00870EC6"/>
    <w:rsid w:val="00871F8D"/>
    <w:rsid w:val="0088258A"/>
    <w:rsid w:val="00886332"/>
    <w:rsid w:val="00886960"/>
    <w:rsid w:val="00886B59"/>
    <w:rsid w:val="00891056"/>
    <w:rsid w:val="00893ADB"/>
    <w:rsid w:val="00893FED"/>
    <w:rsid w:val="00894CC7"/>
    <w:rsid w:val="00895227"/>
    <w:rsid w:val="00895361"/>
    <w:rsid w:val="00895382"/>
    <w:rsid w:val="008953A4"/>
    <w:rsid w:val="00895CC6"/>
    <w:rsid w:val="008976BF"/>
    <w:rsid w:val="008A093E"/>
    <w:rsid w:val="008A09C7"/>
    <w:rsid w:val="008A2258"/>
    <w:rsid w:val="008A26D9"/>
    <w:rsid w:val="008A273C"/>
    <w:rsid w:val="008A2A56"/>
    <w:rsid w:val="008A3437"/>
    <w:rsid w:val="008A3562"/>
    <w:rsid w:val="008B1125"/>
    <w:rsid w:val="008B3391"/>
    <w:rsid w:val="008B379A"/>
    <w:rsid w:val="008B394F"/>
    <w:rsid w:val="008B43B5"/>
    <w:rsid w:val="008B698E"/>
    <w:rsid w:val="008C0434"/>
    <w:rsid w:val="008C0C29"/>
    <w:rsid w:val="008C2170"/>
    <w:rsid w:val="008C2B8E"/>
    <w:rsid w:val="008C39D9"/>
    <w:rsid w:val="008C608C"/>
    <w:rsid w:val="008D07CF"/>
    <w:rsid w:val="008D2270"/>
    <w:rsid w:val="008D285F"/>
    <w:rsid w:val="008D2E0E"/>
    <w:rsid w:val="008D45E8"/>
    <w:rsid w:val="008D5019"/>
    <w:rsid w:val="008D6F56"/>
    <w:rsid w:val="008E068D"/>
    <w:rsid w:val="008E2A22"/>
    <w:rsid w:val="008E365B"/>
    <w:rsid w:val="008E5440"/>
    <w:rsid w:val="008E7841"/>
    <w:rsid w:val="008F037B"/>
    <w:rsid w:val="008F0CC2"/>
    <w:rsid w:val="008F2D9C"/>
    <w:rsid w:val="008F3638"/>
    <w:rsid w:val="008F3A10"/>
    <w:rsid w:val="008F4441"/>
    <w:rsid w:val="008F67A3"/>
    <w:rsid w:val="008F6AFE"/>
    <w:rsid w:val="008F6F31"/>
    <w:rsid w:val="008F74DF"/>
    <w:rsid w:val="00900331"/>
    <w:rsid w:val="0090158F"/>
    <w:rsid w:val="009022F9"/>
    <w:rsid w:val="00906447"/>
    <w:rsid w:val="00906D2D"/>
    <w:rsid w:val="009112E2"/>
    <w:rsid w:val="00911ECE"/>
    <w:rsid w:val="00912719"/>
    <w:rsid w:val="009127BA"/>
    <w:rsid w:val="009138E9"/>
    <w:rsid w:val="00915B46"/>
    <w:rsid w:val="00920FB1"/>
    <w:rsid w:val="009227A6"/>
    <w:rsid w:val="00924267"/>
    <w:rsid w:val="009259AB"/>
    <w:rsid w:val="0092632B"/>
    <w:rsid w:val="00927157"/>
    <w:rsid w:val="00930828"/>
    <w:rsid w:val="009315E7"/>
    <w:rsid w:val="00931A4E"/>
    <w:rsid w:val="0093204F"/>
    <w:rsid w:val="00932A7A"/>
    <w:rsid w:val="00933EC1"/>
    <w:rsid w:val="00934410"/>
    <w:rsid w:val="00936CDD"/>
    <w:rsid w:val="00936D64"/>
    <w:rsid w:val="00940FC1"/>
    <w:rsid w:val="0094268F"/>
    <w:rsid w:val="00943DF6"/>
    <w:rsid w:val="00943E5B"/>
    <w:rsid w:val="00947699"/>
    <w:rsid w:val="009530DB"/>
    <w:rsid w:val="00953676"/>
    <w:rsid w:val="00953B14"/>
    <w:rsid w:val="00960FF6"/>
    <w:rsid w:val="009614B0"/>
    <w:rsid w:val="00962C9D"/>
    <w:rsid w:val="00962FA8"/>
    <w:rsid w:val="00965BF0"/>
    <w:rsid w:val="009705EE"/>
    <w:rsid w:val="00971E34"/>
    <w:rsid w:val="00974EB5"/>
    <w:rsid w:val="009757EE"/>
    <w:rsid w:val="00975F0D"/>
    <w:rsid w:val="00977927"/>
    <w:rsid w:val="0098135C"/>
    <w:rsid w:val="00981413"/>
    <w:rsid w:val="0098156A"/>
    <w:rsid w:val="00981C94"/>
    <w:rsid w:val="009820A5"/>
    <w:rsid w:val="00982404"/>
    <w:rsid w:val="0098487D"/>
    <w:rsid w:val="00985102"/>
    <w:rsid w:val="009854EF"/>
    <w:rsid w:val="00987188"/>
    <w:rsid w:val="00991BAC"/>
    <w:rsid w:val="009948C5"/>
    <w:rsid w:val="00996E20"/>
    <w:rsid w:val="00996F61"/>
    <w:rsid w:val="00997F41"/>
    <w:rsid w:val="009A03F4"/>
    <w:rsid w:val="009A3623"/>
    <w:rsid w:val="009A502B"/>
    <w:rsid w:val="009A611A"/>
    <w:rsid w:val="009A6EA0"/>
    <w:rsid w:val="009A6FDD"/>
    <w:rsid w:val="009A72A1"/>
    <w:rsid w:val="009B06FD"/>
    <w:rsid w:val="009B1598"/>
    <w:rsid w:val="009B326E"/>
    <w:rsid w:val="009B4A3E"/>
    <w:rsid w:val="009B51BE"/>
    <w:rsid w:val="009B666F"/>
    <w:rsid w:val="009B7D30"/>
    <w:rsid w:val="009C0D0D"/>
    <w:rsid w:val="009C1335"/>
    <w:rsid w:val="009C1AB2"/>
    <w:rsid w:val="009C21DB"/>
    <w:rsid w:val="009C3307"/>
    <w:rsid w:val="009C7251"/>
    <w:rsid w:val="009D0F7B"/>
    <w:rsid w:val="009D34BD"/>
    <w:rsid w:val="009D34D3"/>
    <w:rsid w:val="009D3923"/>
    <w:rsid w:val="009D4484"/>
    <w:rsid w:val="009E1A22"/>
    <w:rsid w:val="009E2E91"/>
    <w:rsid w:val="009E340C"/>
    <w:rsid w:val="009E424C"/>
    <w:rsid w:val="009E6A08"/>
    <w:rsid w:val="009F420D"/>
    <w:rsid w:val="009F61F0"/>
    <w:rsid w:val="009F6C26"/>
    <w:rsid w:val="009F6D37"/>
    <w:rsid w:val="009F7FB2"/>
    <w:rsid w:val="00A044E6"/>
    <w:rsid w:val="00A05614"/>
    <w:rsid w:val="00A05E84"/>
    <w:rsid w:val="00A06222"/>
    <w:rsid w:val="00A12BE9"/>
    <w:rsid w:val="00A139F5"/>
    <w:rsid w:val="00A13FD1"/>
    <w:rsid w:val="00A15944"/>
    <w:rsid w:val="00A2243B"/>
    <w:rsid w:val="00A24F16"/>
    <w:rsid w:val="00A27B37"/>
    <w:rsid w:val="00A365F4"/>
    <w:rsid w:val="00A400C3"/>
    <w:rsid w:val="00A41034"/>
    <w:rsid w:val="00A42232"/>
    <w:rsid w:val="00A42AE8"/>
    <w:rsid w:val="00A4508B"/>
    <w:rsid w:val="00A46375"/>
    <w:rsid w:val="00A47D80"/>
    <w:rsid w:val="00A50AFA"/>
    <w:rsid w:val="00A517D3"/>
    <w:rsid w:val="00A52445"/>
    <w:rsid w:val="00A52525"/>
    <w:rsid w:val="00A53132"/>
    <w:rsid w:val="00A563F2"/>
    <w:rsid w:val="00A56581"/>
    <w:rsid w:val="00A566E8"/>
    <w:rsid w:val="00A56F91"/>
    <w:rsid w:val="00A60405"/>
    <w:rsid w:val="00A63428"/>
    <w:rsid w:val="00A635DC"/>
    <w:rsid w:val="00A63998"/>
    <w:rsid w:val="00A71259"/>
    <w:rsid w:val="00A7157E"/>
    <w:rsid w:val="00A721D8"/>
    <w:rsid w:val="00A730A4"/>
    <w:rsid w:val="00A810F9"/>
    <w:rsid w:val="00A811A7"/>
    <w:rsid w:val="00A83076"/>
    <w:rsid w:val="00A8318D"/>
    <w:rsid w:val="00A85A15"/>
    <w:rsid w:val="00A86ECC"/>
    <w:rsid w:val="00A86FCC"/>
    <w:rsid w:val="00A90B79"/>
    <w:rsid w:val="00A913F6"/>
    <w:rsid w:val="00A934AB"/>
    <w:rsid w:val="00A94541"/>
    <w:rsid w:val="00A961E2"/>
    <w:rsid w:val="00AA6522"/>
    <w:rsid w:val="00AA710D"/>
    <w:rsid w:val="00AA71E1"/>
    <w:rsid w:val="00AB348E"/>
    <w:rsid w:val="00AB3E47"/>
    <w:rsid w:val="00AB5227"/>
    <w:rsid w:val="00AB5642"/>
    <w:rsid w:val="00AB6D25"/>
    <w:rsid w:val="00AC152A"/>
    <w:rsid w:val="00AC557B"/>
    <w:rsid w:val="00AD1AF9"/>
    <w:rsid w:val="00AD5EE6"/>
    <w:rsid w:val="00AD7F2D"/>
    <w:rsid w:val="00AE032F"/>
    <w:rsid w:val="00AE0D04"/>
    <w:rsid w:val="00AE2298"/>
    <w:rsid w:val="00AE24AC"/>
    <w:rsid w:val="00AE2D4B"/>
    <w:rsid w:val="00AE4520"/>
    <w:rsid w:val="00AE4F99"/>
    <w:rsid w:val="00AE562F"/>
    <w:rsid w:val="00AE5B37"/>
    <w:rsid w:val="00AE613E"/>
    <w:rsid w:val="00AF37B9"/>
    <w:rsid w:val="00AF453A"/>
    <w:rsid w:val="00AF7493"/>
    <w:rsid w:val="00B00273"/>
    <w:rsid w:val="00B02850"/>
    <w:rsid w:val="00B058DF"/>
    <w:rsid w:val="00B0749C"/>
    <w:rsid w:val="00B117AD"/>
    <w:rsid w:val="00B1181D"/>
    <w:rsid w:val="00B11B69"/>
    <w:rsid w:val="00B14952"/>
    <w:rsid w:val="00B1557F"/>
    <w:rsid w:val="00B15C30"/>
    <w:rsid w:val="00B2032A"/>
    <w:rsid w:val="00B2060F"/>
    <w:rsid w:val="00B212EF"/>
    <w:rsid w:val="00B26ABB"/>
    <w:rsid w:val="00B302FB"/>
    <w:rsid w:val="00B31192"/>
    <w:rsid w:val="00B31E5A"/>
    <w:rsid w:val="00B3467B"/>
    <w:rsid w:val="00B37980"/>
    <w:rsid w:val="00B41E5F"/>
    <w:rsid w:val="00B42905"/>
    <w:rsid w:val="00B44A5B"/>
    <w:rsid w:val="00B450BA"/>
    <w:rsid w:val="00B456C5"/>
    <w:rsid w:val="00B520A3"/>
    <w:rsid w:val="00B53AA4"/>
    <w:rsid w:val="00B53EDF"/>
    <w:rsid w:val="00B54C18"/>
    <w:rsid w:val="00B55496"/>
    <w:rsid w:val="00B60B59"/>
    <w:rsid w:val="00B624D3"/>
    <w:rsid w:val="00B653AB"/>
    <w:rsid w:val="00B65F9E"/>
    <w:rsid w:val="00B66B19"/>
    <w:rsid w:val="00B72D54"/>
    <w:rsid w:val="00B73697"/>
    <w:rsid w:val="00B81146"/>
    <w:rsid w:val="00B82451"/>
    <w:rsid w:val="00B82471"/>
    <w:rsid w:val="00B83CC6"/>
    <w:rsid w:val="00B914E9"/>
    <w:rsid w:val="00B917DC"/>
    <w:rsid w:val="00B9378C"/>
    <w:rsid w:val="00B956EE"/>
    <w:rsid w:val="00B96536"/>
    <w:rsid w:val="00B96FF0"/>
    <w:rsid w:val="00BA0A9F"/>
    <w:rsid w:val="00BA28B3"/>
    <w:rsid w:val="00BA2BA1"/>
    <w:rsid w:val="00BA3562"/>
    <w:rsid w:val="00BB0CCF"/>
    <w:rsid w:val="00BB1635"/>
    <w:rsid w:val="00BB1DC2"/>
    <w:rsid w:val="00BB4F09"/>
    <w:rsid w:val="00BB627B"/>
    <w:rsid w:val="00BB6A11"/>
    <w:rsid w:val="00BB77EA"/>
    <w:rsid w:val="00BC269B"/>
    <w:rsid w:val="00BC33A9"/>
    <w:rsid w:val="00BC581F"/>
    <w:rsid w:val="00BC60E5"/>
    <w:rsid w:val="00BD2910"/>
    <w:rsid w:val="00BD2E98"/>
    <w:rsid w:val="00BD4E33"/>
    <w:rsid w:val="00BD5314"/>
    <w:rsid w:val="00BD730B"/>
    <w:rsid w:val="00BD78F3"/>
    <w:rsid w:val="00BE0417"/>
    <w:rsid w:val="00BE0ECA"/>
    <w:rsid w:val="00BE11BB"/>
    <w:rsid w:val="00BE162C"/>
    <w:rsid w:val="00BE355C"/>
    <w:rsid w:val="00BE65EB"/>
    <w:rsid w:val="00BF18D4"/>
    <w:rsid w:val="00BF1DA6"/>
    <w:rsid w:val="00BF2293"/>
    <w:rsid w:val="00BF266F"/>
    <w:rsid w:val="00BF411A"/>
    <w:rsid w:val="00BF4AEB"/>
    <w:rsid w:val="00BF75ED"/>
    <w:rsid w:val="00C01B15"/>
    <w:rsid w:val="00C021E0"/>
    <w:rsid w:val="00C030DE"/>
    <w:rsid w:val="00C07D1D"/>
    <w:rsid w:val="00C10E51"/>
    <w:rsid w:val="00C11351"/>
    <w:rsid w:val="00C13084"/>
    <w:rsid w:val="00C145E2"/>
    <w:rsid w:val="00C147C4"/>
    <w:rsid w:val="00C15CC1"/>
    <w:rsid w:val="00C2015E"/>
    <w:rsid w:val="00C215FB"/>
    <w:rsid w:val="00C22105"/>
    <w:rsid w:val="00C23C7B"/>
    <w:rsid w:val="00C244B6"/>
    <w:rsid w:val="00C24B80"/>
    <w:rsid w:val="00C2570D"/>
    <w:rsid w:val="00C25EAA"/>
    <w:rsid w:val="00C26A63"/>
    <w:rsid w:val="00C306CD"/>
    <w:rsid w:val="00C33FD1"/>
    <w:rsid w:val="00C34BFA"/>
    <w:rsid w:val="00C3702F"/>
    <w:rsid w:val="00C4062D"/>
    <w:rsid w:val="00C41DA2"/>
    <w:rsid w:val="00C43F73"/>
    <w:rsid w:val="00C44630"/>
    <w:rsid w:val="00C4500A"/>
    <w:rsid w:val="00C45492"/>
    <w:rsid w:val="00C456E2"/>
    <w:rsid w:val="00C45E37"/>
    <w:rsid w:val="00C53732"/>
    <w:rsid w:val="00C57369"/>
    <w:rsid w:val="00C64A37"/>
    <w:rsid w:val="00C64A83"/>
    <w:rsid w:val="00C65DC8"/>
    <w:rsid w:val="00C67125"/>
    <w:rsid w:val="00C67EE8"/>
    <w:rsid w:val="00C7158E"/>
    <w:rsid w:val="00C718A1"/>
    <w:rsid w:val="00C7250B"/>
    <w:rsid w:val="00C7346B"/>
    <w:rsid w:val="00C772C0"/>
    <w:rsid w:val="00C77C0E"/>
    <w:rsid w:val="00C77D05"/>
    <w:rsid w:val="00C80160"/>
    <w:rsid w:val="00C804F9"/>
    <w:rsid w:val="00C8391A"/>
    <w:rsid w:val="00C83935"/>
    <w:rsid w:val="00C8584F"/>
    <w:rsid w:val="00C8679C"/>
    <w:rsid w:val="00C86D1C"/>
    <w:rsid w:val="00C90B8F"/>
    <w:rsid w:val="00C91687"/>
    <w:rsid w:val="00C91C98"/>
    <w:rsid w:val="00C924A8"/>
    <w:rsid w:val="00C92D85"/>
    <w:rsid w:val="00C945FE"/>
    <w:rsid w:val="00C9520D"/>
    <w:rsid w:val="00C9600A"/>
    <w:rsid w:val="00C96E59"/>
    <w:rsid w:val="00C96FAA"/>
    <w:rsid w:val="00C97A04"/>
    <w:rsid w:val="00CA107B"/>
    <w:rsid w:val="00CA259A"/>
    <w:rsid w:val="00CA283F"/>
    <w:rsid w:val="00CA28C9"/>
    <w:rsid w:val="00CA484D"/>
    <w:rsid w:val="00CA4FB6"/>
    <w:rsid w:val="00CA622B"/>
    <w:rsid w:val="00CB078F"/>
    <w:rsid w:val="00CB193D"/>
    <w:rsid w:val="00CB7415"/>
    <w:rsid w:val="00CC2559"/>
    <w:rsid w:val="00CC2573"/>
    <w:rsid w:val="00CC2655"/>
    <w:rsid w:val="00CC4BA1"/>
    <w:rsid w:val="00CC55C3"/>
    <w:rsid w:val="00CC739E"/>
    <w:rsid w:val="00CC75F7"/>
    <w:rsid w:val="00CD0C71"/>
    <w:rsid w:val="00CD134B"/>
    <w:rsid w:val="00CD4523"/>
    <w:rsid w:val="00CD4ED5"/>
    <w:rsid w:val="00CD58B7"/>
    <w:rsid w:val="00CE0012"/>
    <w:rsid w:val="00CE466F"/>
    <w:rsid w:val="00CE4FE4"/>
    <w:rsid w:val="00CE5D2C"/>
    <w:rsid w:val="00CE7C9D"/>
    <w:rsid w:val="00CE7E94"/>
    <w:rsid w:val="00CF013B"/>
    <w:rsid w:val="00CF0606"/>
    <w:rsid w:val="00CF0789"/>
    <w:rsid w:val="00CF3B77"/>
    <w:rsid w:val="00CF4099"/>
    <w:rsid w:val="00CF7542"/>
    <w:rsid w:val="00D00796"/>
    <w:rsid w:val="00D01EE0"/>
    <w:rsid w:val="00D03B78"/>
    <w:rsid w:val="00D1144F"/>
    <w:rsid w:val="00D12548"/>
    <w:rsid w:val="00D13732"/>
    <w:rsid w:val="00D1633B"/>
    <w:rsid w:val="00D21D32"/>
    <w:rsid w:val="00D234A4"/>
    <w:rsid w:val="00D23BCA"/>
    <w:rsid w:val="00D23D7B"/>
    <w:rsid w:val="00D2401B"/>
    <w:rsid w:val="00D2437F"/>
    <w:rsid w:val="00D24597"/>
    <w:rsid w:val="00D2566A"/>
    <w:rsid w:val="00D25BEE"/>
    <w:rsid w:val="00D261A2"/>
    <w:rsid w:val="00D2696E"/>
    <w:rsid w:val="00D300F6"/>
    <w:rsid w:val="00D313CF"/>
    <w:rsid w:val="00D32132"/>
    <w:rsid w:val="00D3621A"/>
    <w:rsid w:val="00D36F4D"/>
    <w:rsid w:val="00D37406"/>
    <w:rsid w:val="00D37A1D"/>
    <w:rsid w:val="00D410FB"/>
    <w:rsid w:val="00D437F4"/>
    <w:rsid w:val="00D453F9"/>
    <w:rsid w:val="00D46CBF"/>
    <w:rsid w:val="00D472B7"/>
    <w:rsid w:val="00D51CF5"/>
    <w:rsid w:val="00D52456"/>
    <w:rsid w:val="00D54496"/>
    <w:rsid w:val="00D569D7"/>
    <w:rsid w:val="00D60BD6"/>
    <w:rsid w:val="00D616D2"/>
    <w:rsid w:val="00D616F2"/>
    <w:rsid w:val="00D63B5F"/>
    <w:rsid w:val="00D63E63"/>
    <w:rsid w:val="00D64701"/>
    <w:rsid w:val="00D64C24"/>
    <w:rsid w:val="00D70979"/>
    <w:rsid w:val="00D70EF7"/>
    <w:rsid w:val="00D7365A"/>
    <w:rsid w:val="00D7366B"/>
    <w:rsid w:val="00D81E4F"/>
    <w:rsid w:val="00D8397C"/>
    <w:rsid w:val="00D83D8F"/>
    <w:rsid w:val="00D83F12"/>
    <w:rsid w:val="00D8459D"/>
    <w:rsid w:val="00D85177"/>
    <w:rsid w:val="00D912D8"/>
    <w:rsid w:val="00D94B72"/>
    <w:rsid w:val="00D94EED"/>
    <w:rsid w:val="00D95919"/>
    <w:rsid w:val="00D95AC9"/>
    <w:rsid w:val="00D95D6A"/>
    <w:rsid w:val="00D96026"/>
    <w:rsid w:val="00D9773A"/>
    <w:rsid w:val="00D97FEA"/>
    <w:rsid w:val="00DA1519"/>
    <w:rsid w:val="00DA1605"/>
    <w:rsid w:val="00DA2CDB"/>
    <w:rsid w:val="00DA4D10"/>
    <w:rsid w:val="00DA72C7"/>
    <w:rsid w:val="00DA7C1C"/>
    <w:rsid w:val="00DB031A"/>
    <w:rsid w:val="00DB0D8D"/>
    <w:rsid w:val="00DB147A"/>
    <w:rsid w:val="00DB1B7A"/>
    <w:rsid w:val="00DB3548"/>
    <w:rsid w:val="00DB4214"/>
    <w:rsid w:val="00DB47F5"/>
    <w:rsid w:val="00DB4811"/>
    <w:rsid w:val="00DB680D"/>
    <w:rsid w:val="00DC08B0"/>
    <w:rsid w:val="00DC1B67"/>
    <w:rsid w:val="00DC36D1"/>
    <w:rsid w:val="00DC5604"/>
    <w:rsid w:val="00DC6708"/>
    <w:rsid w:val="00DC7FA2"/>
    <w:rsid w:val="00DD000D"/>
    <w:rsid w:val="00DD4152"/>
    <w:rsid w:val="00DD536D"/>
    <w:rsid w:val="00DD6250"/>
    <w:rsid w:val="00DE16CB"/>
    <w:rsid w:val="00DE329C"/>
    <w:rsid w:val="00DE3ACB"/>
    <w:rsid w:val="00DE646A"/>
    <w:rsid w:val="00DF2599"/>
    <w:rsid w:val="00DF262E"/>
    <w:rsid w:val="00DF3E0B"/>
    <w:rsid w:val="00DF3FB5"/>
    <w:rsid w:val="00E01436"/>
    <w:rsid w:val="00E03968"/>
    <w:rsid w:val="00E045BD"/>
    <w:rsid w:val="00E0476E"/>
    <w:rsid w:val="00E07E78"/>
    <w:rsid w:val="00E103FE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32061"/>
    <w:rsid w:val="00E34039"/>
    <w:rsid w:val="00E35654"/>
    <w:rsid w:val="00E3674C"/>
    <w:rsid w:val="00E36849"/>
    <w:rsid w:val="00E41253"/>
    <w:rsid w:val="00E42D87"/>
    <w:rsid w:val="00E42FF9"/>
    <w:rsid w:val="00E45254"/>
    <w:rsid w:val="00E46D35"/>
    <w:rsid w:val="00E4714C"/>
    <w:rsid w:val="00E51AEB"/>
    <w:rsid w:val="00E522A7"/>
    <w:rsid w:val="00E54452"/>
    <w:rsid w:val="00E54503"/>
    <w:rsid w:val="00E54CAA"/>
    <w:rsid w:val="00E60804"/>
    <w:rsid w:val="00E61AB1"/>
    <w:rsid w:val="00E629BF"/>
    <w:rsid w:val="00E649DD"/>
    <w:rsid w:val="00E664C5"/>
    <w:rsid w:val="00E671A2"/>
    <w:rsid w:val="00E67CCD"/>
    <w:rsid w:val="00E70701"/>
    <w:rsid w:val="00E7372D"/>
    <w:rsid w:val="00E73770"/>
    <w:rsid w:val="00E74D5A"/>
    <w:rsid w:val="00E75BF3"/>
    <w:rsid w:val="00E76D26"/>
    <w:rsid w:val="00E77BF0"/>
    <w:rsid w:val="00E8144C"/>
    <w:rsid w:val="00E81A78"/>
    <w:rsid w:val="00E823B2"/>
    <w:rsid w:val="00E8418F"/>
    <w:rsid w:val="00E843F0"/>
    <w:rsid w:val="00E86176"/>
    <w:rsid w:val="00E86FDE"/>
    <w:rsid w:val="00E900DF"/>
    <w:rsid w:val="00E91E18"/>
    <w:rsid w:val="00E970A8"/>
    <w:rsid w:val="00E97386"/>
    <w:rsid w:val="00EA1906"/>
    <w:rsid w:val="00EA2B89"/>
    <w:rsid w:val="00EA2D8F"/>
    <w:rsid w:val="00EA32B1"/>
    <w:rsid w:val="00EA36A5"/>
    <w:rsid w:val="00EA395A"/>
    <w:rsid w:val="00EA5333"/>
    <w:rsid w:val="00EA6BBA"/>
    <w:rsid w:val="00EB1390"/>
    <w:rsid w:val="00EB1967"/>
    <w:rsid w:val="00EB2C71"/>
    <w:rsid w:val="00EB322F"/>
    <w:rsid w:val="00EB4340"/>
    <w:rsid w:val="00EB43B3"/>
    <w:rsid w:val="00EB4BD2"/>
    <w:rsid w:val="00EB4D91"/>
    <w:rsid w:val="00EB536A"/>
    <w:rsid w:val="00EB556D"/>
    <w:rsid w:val="00EB592F"/>
    <w:rsid w:val="00EB5A7D"/>
    <w:rsid w:val="00EB7BF0"/>
    <w:rsid w:val="00EB7DE8"/>
    <w:rsid w:val="00EC0269"/>
    <w:rsid w:val="00EC03AE"/>
    <w:rsid w:val="00EC1E8D"/>
    <w:rsid w:val="00EC20F8"/>
    <w:rsid w:val="00EC4173"/>
    <w:rsid w:val="00EC482F"/>
    <w:rsid w:val="00EC49A5"/>
    <w:rsid w:val="00EC5AEB"/>
    <w:rsid w:val="00ED088B"/>
    <w:rsid w:val="00ED55C0"/>
    <w:rsid w:val="00ED623D"/>
    <w:rsid w:val="00ED682B"/>
    <w:rsid w:val="00EE1691"/>
    <w:rsid w:val="00EE2971"/>
    <w:rsid w:val="00EE2AA8"/>
    <w:rsid w:val="00EE2E9B"/>
    <w:rsid w:val="00EE37DE"/>
    <w:rsid w:val="00EE41D5"/>
    <w:rsid w:val="00EE5957"/>
    <w:rsid w:val="00F01DCD"/>
    <w:rsid w:val="00F037A4"/>
    <w:rsid w:val="00F0413C"/>
    <w:rsid w:val="00F04B29"/>
    <w:rsid w:val="00F051B1"/>
    <w:rsid w:val="00F06952"/>
    <w:rsid w:val="00F1035D"/>
    <w:rsid w:val="00F115ED"/>
    <w:rsid w:val="00F136ED"/>
    <w:rsid w:val="00F2172E"/>
    <w:rsid w:val="00F224CE"/>
    <w:rsid w:val="00F2501B"/>
    <w:rsid w:val="00F25430"/>
    <w:rsid w:val="00F26C94"/>
    <w:rsid w:val="00F27C8F"/>
    <w:rsid w:val="00F30C37"/>
    <w:rsid w:val="00F30CF8"/>
    <w:rsid w:val="00F316B6"/>
    <w:rsid w:val="00F32749"/>
    <w:rsid w:val="00F334DB"/>
    <w:rsid w:val="00F367E7"/>
    <w:rsid w:val="00F36E4C"/>
    <w:rsid w:val="00F37172"/>
    <w:rsid w:val="00F37864"/>
    <w:rsid w:val="00F37E8C"/>
    <w:rsid w:val="00F40519"/>
    <w:rsid w:val="00F41D5F"/>
    <w:rsid w:val="00F42844"/>
    <w:rsid w:val="00F4477E"/>
    <w:rsid w:val="00F44ED4"/>
    <w:rsid w:val="00F47031"/>
    <w:rsid w:val="00F47EE4"/>
    <w:rsid w:val="00F534A7"/>
    <w:rsid w:val="00F54334"/>
    <w:rsid w:val="00F547DD"/>
    <w:rsid w:val="00F548FE"/>
    <w:rsid w:val="00F57862"/>
    <w:rsid w:val="00F611E3"/>
    <w:rsid w:val="00F61B83"/>
    <w:rsid w:val="00F62CBC"/>
    <w:rsid w:val="00F66B95"/>
    <w:rsid w:val="00F67D8F"/>
    <w:rsid w:val="00F70391"/>
    <w:rsid w:val="00F70B55"/>
    <w:rsid w:val="00F74437"/>
    <w:rsid w:val="00F7488B"/>
    <w:rsid w:val="00F74EC5"/>
    <w:rsid w:val="00F76DC7"/>
    <w:rsid w:val="00F77C56"/>
    <w:rsid w:val="00F802BE"/>
    <w:rsid w:val="00F80701"/>
    <w:rsid w:val="00F80E93"/>
    <w:rsid w:val="00F8487E"/>
    <w:rsid w:val="00F84E32"/>
    <w:rsid w:val="00F85736"/>
    <w:rsid w:val="00F86024"/>
    <w:rsid w:val="00F8611A"/>
    <w:rsid w:val="00F963F6"/>
    <w:rsid w:val="00F9725A"/>
    <w:rsid w:val="00F979AC"/>
    <w:rsid w:val="00FA0CC6"/>
    <w:rsid w:val="00FA1108"/>
    <w:rsid w:val="00FA148C"/>
    <w:rsid w:val="00FA5128"/>
    <w:rsid w:val="00FA59E3"/>
    <w:rsid w:val="00FA7ED4"/>
    <w:rsid w:val="00FB0329"/>
    <w:rsid w:val="00FB42D4"/>
    <w:rsid w:val="00FB5906"/>
    <w:rsid w:val="00FB6026"/>
    <w:rsid w:val="00FB762F"/>
    <w:rsid w:val="00FC2AED"/>
    <w:rsid w:val="00FC464A"/>
    <w:rsid w:val="00FC6AD4"/>
    <w:rsid w:val="00FD2B98"/>
    <w:rsid w:val="00FD3F54"/>
    <w:rsid w:val="00FD5EA7"/>
    <w:rsid w:val="00FD6514"/>
    <w:rsid w:val="00FD66BB"/>
    <w:rsid w:val="00FD73C2"/>
    <w:rsid w:val="00FD7777"/>
    <w:rsid w:val="00FE0808"/>
    <w:rsid w:val="00FE0C26"/>
    <w:rsid w:val="00FE1EF8"/>
    <w:rsid w:val="00FE5DBA"/>
    <w:rsid w:val="00FF0A0B"/>
    <w:rsid w:val="00FF10F1"/>
    <w:rsid w:val="00FF4EDA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A6A81"/>
  <w15:docId w15:val="{7800C455-5797-4AA3-9947-006BF31D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  <w:style w:type="paragraph" w:customStyle="1" w:styleId="Default">
    <w:name w:val="Default"/>
    <w:rsid w:val="004843D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openxmlformats.org/officeDocument/2006/relationships/hyperlink" Target="https://stat.gov.pl/obszary-tematyczne/kultura-turystyka-sport/kultura/wyniki-finansowe-instytucji-kultury-w-2019-roku,18,5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hyperlink" Target="http://stat.gov.pl/metainformacje/slownik-pojec/pojecia-stosowane-w-statystyce-publicznej/158,pojecie.html" TargetMode="External"/><Relationship Id="rId47" Type="http://schemas.openxmlformats.org/officeDocument/2006/relationships/hyperlink" Target="http://stat.gov.pl/metainformacje/slownik-pojec/pojecia-stosowane-w-statystyce-publicznej/128,pojecie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image" Target="media/image10.png"/><Relationship Id="rId24" Type="http://schemas.openxmlformats.org/officeDocument/2006/relationships/footer" Target="footer2.xml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229,pojecie.html" TargetMode="External"/><Relationship Id="rId40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5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eader" Target="header2.xml"/><Relationship Id="rId28" Type="http://schemas.openxmlformats.org/officeDocument/2006/relationships/image" Target="media/image9.png"/><Relationship Id="rId36" Type="http://schemas.openxmlformats.org/officeDocument/2006/relationships/hyperlink" Target="http://stat.gov.pl/metainformacje/slownik-pojec/pojecia-stosowane-w-statystyce-publicznej/223,pojecie.html" TargetMode="External"/><Relationship Id="rId49" Type="http://schemas.openxmlformats.org/officeDocument/2006/relationships/footer" Target="footer3.xml"/><Relationship Id="rId57" Type="http://schemas.microsoft.com/office/2018/08/relationships/commentsExtensible" Target="commentsExtensible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4" Type="http://schemas.openxmlformats.org/officeDocument/2006/relationships/hyperlink" Target="http://stat.gov.pl/metainformacje/slownik-pojec/pojecia-stosowane-w-statystyce-publicznej/61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footer" Target="footer1.xml"/><Relationship Id="rId27" Type="http://schemas.openxmlformats.org/officeDocument/2006/relationships/hyperlink" Target="http://www.stat.gov.pl" TargetMode="External"/><Relationship Id="rId30" Type="http://schemas.openxmlformats.org/officeDocument/2006/relationships/hyperlink" Target="https://stat.gov.pl/obszary-tematyczne/kultura-turystyka-sport/kultura/wyniki-finansowe-instytucji-kultury-w-2019-roku,18,5.html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43" Type="http://schemas.openxmlformats.org/officeDocument/2006/relationships/hyperlink" Target="http://stat.gov.pl/metainformacje/slownik-pojec/pojecia-stosowane-w-statystyce-publicznej/613,pojecie.html" TargetMode="External"/><Relationship Id="rId48" Type="http://schemas.openxmlformats.org/officeDocument/2006/relationships/header" Target="header3.xml"/><Relationship Id="rId56" Type="http://schemas.microsoft.com/office/2016/09/relationships/commentsIds" Target="commentsIds.xm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128,pojecie.html" TargetMode="External"/><Relationship Id="rId46" Type="http://schemas.openxmlformats.org/officeDocument/2006/relationships/hyperlink" Target="http://stat.gov.pl/metainformacje/slownik-pojec/pojecia-stosowane-w-statystyce-publicznej/229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9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Wyniki%20finansowe%20instytucji%20kultury%20w%202020%20r\informacja%20sygnalna%20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Wyniki%20finansowe%20instytucji%20kultury%20w%202020%20r\informacja%20sygnalna%20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Wyniki%20finansowe%20instytucji%20kultury%20w%202020%20r\informacja%20sygnalna%20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Wyniki%20finansowe%20instytucji%20kultury%20w%202020%20r\informacja%20sygnalna%20wykresy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Wyniki%20finansowe%20instytucji%20kultury%20w%202020%20r\informacja%20sygnalna%20wykresy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21330886270794"/>
          <c:y val="0.16666666666666666"/>
          <c:w val="0.43333333333333329"/>
          <c:h val="0.7222222222222221"/>
        </c:manualLayout>
      </c:layout>
      <c:pieChart>
        <c:varyColors val="1"/>
        <c:ser>
          <c:idx val="4"/>
          <c:order val="3"/>
          <c:tx>
            <c:strRef>
              <c:f>'Wykres 1'!$G$5</c:f>
              <c:strCache>
                <c:ptCount val="1"/>
                <c:pt idx="0">
                  <c:v>2020%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6666666666666666E-2"/>
                  <c:y val="-0.41391185476815401"/>
                </c:manualLayout>
              </c:layout>
              <c:tx>
                <c:rich>
                  <a:bodyPr/>
                  <a:lstStyle/>
                  <a:p>
                    <a:fld id="{93534482-7FF4-4DE5-BE48-69FFCDDDC7D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8.7541776027996496E-2"/>
                      <c:h val="0.1265974044911052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2579461942257217"/>
                  <c:y val="2.091899970836978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7290963629546303E-2"/>
                  <c:y val="-1.81472368037328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9.2680446194225705E-2"/>
                      <c:h val="0.13418999708369786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5.8839457567804024E-2"/>
                  <c:y val="-6.94316856226305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6571916010498697"/>
                  <c:y val="1.393372703412073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1'!$B$6:$B$10</c:f>
              <c:strCache>
                <c:ptCount val="5"/>
                <c:pt idx="0">
                  <c:v>Rzeczowe aktywa trwałe</c:v>
                </c:pt>
                <c:pt idx="1">
                  <c:v>Wartości niematerialne                                                       i prawne</c:v>
                </c:pt>
                <c:pt idx="2">
                  <c:v>Inwestycje długoterminowe</c:v>
                </c:pt>
                <c:pt idx="3">
                  <c:v>Długoterminowe rozliczenia międzyokresowe</c:v>
                </c:pt>
                <c:pt idx="4">
                  <c:v>Należności długoterminowe</c:v>
                </c:pt>
              </c:strCache>
            </c:strRef>
          </c:cat>
          <c:val>
            <c:numRef>
              <c:f>'Wykres 1'!$G$6:$G$10</c:f>
              <c:numCache>
                <c:formatCode>0.0%</c:formatCode>
                <c:ptCount val="5"/>
                <c:pt idx="0">
                  <c:v>0.98533077083361087</c:v>
                </c:pt>
                <c:pt idx="1">
                  <c:v>9.0534826081747708E-3</c:v>
                </c:pt>
                <c:pt idx="2">
                  <c:v>4.0000000000000001E-3</c:v>
                </c:pt>
                <c:pt idx="3">
                  <c:v>2.1046472240510831E-3</c:v>
                </c:pt>
                <c:pt idx="4">
                  <c:v>1.5474290315266965E-4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1'!$D$5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'Wykres 1'!$B$6:$B$10</c15:sqref>
                        </c15:formulaRef>
                      </c:ext>
                    </c:extLst>
                    <c:strCache>
                      <c:ptCount val="5"/>
                      <c:pt idx="0">
                        <c:v>Rzeczowe aktywa trwałe</c:v>
                      </c:pt>
                      <c:pt idx="1">
                        <c:v>Wartości niematerialne                                                       i prawne</c:v>
                      </c:pt>
                      <c:pt idx="2">
                        <c:v>Inwestycje długoterminowe</c:v>
                      </c:pt>
                      <c:pt idx="3">
                        <c:v>Długoterminowe rozliczenia międzyokresowe</c:v>
                      </c:pt>
                      <c:pt idx="4">
                        <c:v>Należności długoterminowe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1'!$D$6:$D$10</c15:sqref>
                        </c15:formulaRef>
                      </c:ext>
                    </c:extLst>
                    <c:numCache>
                      <c:formatCode>#,##0</c:formatCode>
                      <c:ptCount val="5"/>
                      <c:pt idx="0">
                        <c:v>16799716</c:v>
                      </c:pt>
                      <c:pt idx="1">
                        <c:v>165882</c:v>
                      </c:pt>
                      <c:pt idx="2">
                        <c:v>66195</c:v>
                      </c:pt>
                      <c:pt idx="3">
                        <c:v>37969</c:v>
                      </c:pt>
                      <c:pt idx="4">
                        <c:v>16175</c:v>
                      </c:pt>
                    </c:numCache>
                  </c:numRef>
                </c:val>
                <c:extLst/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1'!$E$5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1'!$B$6:$B$10</c15:sqref>
                        </c15:formulaRef>
                      </c:ext>
                    </c:extLst>
                    <c:strCache>
                      <c:ptCount val="5"/>
                      <c:pt idx="0">
                        <c:v>Rzeczowe aktywa trwałe</c:v>
                      </c:pt>
                      <c:pt idx="1">
                        <c:v>Wartości niematerialne                                                       i prawne</c:v>
                      </c:pt>
                      <c:pt idx="2">
                        <c:v>Inwestycje długoterminowe</c:v>
                      </c:pt>
                      <c:pt idx="3">
                        <c:v>Długoterminowe rozliczenia międzyokresowe</c:v>
                      </c:pt>
                      <c:pt idx="4">
                        <c:v>Należności długoterminowe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1'!$E$6:$E$10</c15:sqref>
                        </c15:formulaRef>
                      </c:ext>
                    </c:extLst>
                    <c:numCache>
                      <c:formatCode>#,##0</c:formatCode>
                      <c:ptCount val="5"/>
                      <c:pt idx="0">
                        <c:v>17822729</c:v>
                      </c:pt>
                      <c:pt idx="1">
                        <c:v>163760</c:v>
                      </c:pt>
                      <c:pt idx="2">
                        <c:v>60710</c:v>
                      </c:pt>
                      <c:pt idx="3">
                        <c:v>38069</c:v>
                      </c:pt>
                      <c:pt idx="4">
                        <c:v>2799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  <c15:filteredPi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1'!$F$5</c15:sqref>
                        </c15:formulaRef>
                      </c:ext>
                    </c:extLst>
                    <c:strCache>
                      <c:ptCount val="1"/>
                      <c:pt idx="0">
                        <c:v>2019%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1'!$B$6:$B$10</c15:sqref>
                        </c15:formulaRef>
                      </c:ext>
                    </c:extLst>
                    <c:strCache>
                      <c:ptCount val="5"/>
                      <c:pt idx="0">
                        <c:v>Rzeczowe aktywa trwałe</c:v>
                      </c:pt>
                      <c:pt idx="1">
                        <c:v>Wartości niematerialne                                                       i prawne</c:v>
                      </c:pt>
                      <c:pt idx="2">
                        <c:v>Inwestycje długoterminowe</c:v>
                      </c:pt>
                      <c:pt idx="3">
                        <c:v>Długoterminowe rozliczenia międzyokresowe</c:v>
                      </c:pt>
                      <c:pt idx="4">
                        <c:v>Należności długoterminowe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1'!$F$6:$F$10</c15:sqref>
                        </c15:formulaRef>
                      </c:ext>
                    </c:extLst>
                    <c:numCache>
                      <c:formatCode>0.0%</c:formatCode>
                      <c:ptCount val="5"/>
                      <c:pt idx="0">
                        <c:v>0.98324815314489333</c:v>
                      </c:pt>
                      <c:pt idx="1">
                        <c:v>9.7086861551695987E-3</c:v>
                      </c:pt>
                      <c:pt idx="2">
                        <c:v>3.8742387965026441E-3</c:v>
                      </c:pt>
                      <c:pt idx="3">
                        <c:v>2.2222369191692562E-3</c:v>
                      </c:pt>
                      <c:pt idx="4">
                        <c:v>9.4668498426512984E-4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465886939571159E-2"/>
          <c:y val="0.13194444444444445"/>
          <c:w val="0.43404808317089016"/>
          <c:h val="0.77314814814814814"/>
        </c:manualLayout>
      </c:layout>
      <c:pieChart>
        <c:varyColors val="1"/>
        <c:ser>
          <c:idx val="4"/>
          <c:order val="3"/>
          <c:tx>
            <c:strRef>
              <c:f>'Wykres 2'!$G$5</c:f>
              <c:strCache>
                <c:ptCount val="1"/>
                <c:pt idx="0">
                  <c:v>2020%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3588965441819773"/>
                  <c:y val="-0.2255803441236512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876532977237494"/>
                  <c:y val="-7.46172353455817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908039272868698E-2"/>
                  <c:y val="0.113087634878973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7.8728082966237414E-2"/>
                  <c:y val="-3.6301399825021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2'!$B$6:$B$9</c:f>
              <c:strCache>
                <c:ptCount val="4"/>
                <c:pt idx="0">
                  <c:v>Inwestycje krótkoterminowe</c:v>
                </c:pt>
                <c:pt idx="1">
                  <c:v>Należności krótkoterminowe</c:v>
                </c:pt>
                <c:pt idx="2">
                  <c:v>Zapasy</c:v>
                </c:pt>
                <c:pt idx="3">
                  <c:v>Krótkoterminowe rozliczenia międzyokresowe</c:v>
                </c:pt>
              </c:strCache>
            </c:strRef>
          </c:cat>
          <c:val>
            <c:numRef>
              <c:f>'Wykres 2'!$G$6:$G$9</c:f>
              <c:numCache>
                <c:formatCode>0.0%</c:formatCode>
                <c:ptCount val="4"/>
                <c:pt idx="0">
                  <c:v>0.68673163930125669</c:v>
                </c:pt>
                <c:pt idx="1">
                  <c:v>0.1581659605204998</c:v>
                </c:pt>
                <c:pt idx="2">
                  <c:v>0.11857745387290328</c:v>
                </c:pt>
                <c:pt idx="3">
                  <c:v>3.5999999999999997E-2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2'!$D$5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'Wykres 2'!$B$6:$B$9</c15:sqref>
                        </c15:formulaRef>
                      </c:ext>
                    </c:extLst>
                    <c:strCache>
                      <c:ptCount val="4"/>
                      <c:pt idx="0">
                        <c:v>Inwestycje krótkoterminowe</c:v>
                      </c:pt>
                      <c:pt idx="1">
                        <c:v>Należności krótkoterminowe</c:v>
                      </c:pt>
                      <c:pt idx="2">
                        <c:v>Zapasy</c:v>
                      </c:pt>
                      <c:pt idx="3">
                        <c:v>Krótkoterminowe rozliczenia międzyokresowe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2'!$D$6:$D$9</c15:sqref>
                        </c15:formulaRef>
                      </c:ext>
                    </c:extLst>
                    <c:numCache>
                      <c:formatCode>[$-10415]#\ ##0</c:formatCode>
                      <c:ptCount val="4"/>
                      <c:pt idx="0">
                        <c:v>1061038</c:v>
                      </c:pt>
                      <c:pt idx="1">
                        <c:v>268723</c:v>
                      </c:pt>
                      <c:pt idx="2">
                        <c:v>182198</c:v>
                      </c:pt>
                      <c:pt idx="3">
                        <c:v>39464</c:v>
                      </c:pt>
                    </c:numCache>
                  </c:numRef>
                </c:val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2'!$E$5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 xmlns:c15="http://schemas.microsoft.com/office/drawing/2012/chart">
                    <c:ext xmlns:c15="http://schemas.microsoft.com/office/drawing/2012/chart" uri="{CE6537A1-D6FC-4f65-9D91-7224C49458BB}"/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2'!$B$6:$B$9</c15:sqref>
                        </c15:formulaRef>
                      </c:ext>
                    </c:extLst>
                    <c:strCache>
                      <c:ptCount val="4"/>
                      <c:pt idx="0">
                        <c:v>Inwestycje krótkoterminowe</c:v>
                      </c:pt>
                      <c:pt idx="1">
                        <c:v>Należności krótkoterminowe</c:v>
                      </c:pt>
                      <c:pt idx="2">
                        <c:v>Zapasy</c:v>
                      </c:pt>
                      <c:pt idx="3">
                        <c:v>Krótkoterminowe rozliczenia międzyokresowe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2'!$E$6:$E$9</c15:sqref>
                        </c15:formulaRef>
                      </c:ext>
                    </c:extLst>
                    <c:numCache>
                      <c:formatCode>[$-10415]#\ ##0</c:formatCode>
                      <c:ptCount val="4"/>
                      <c:pt idx="0">
                        <c:v>1146585</c:v>
                      </c:pt>
                      <c:pt idx="1">
                        <c:v>264078</c:v>
                      </c:pt>
                      <c:pt idx="2">
                        <c:v>197980</c:v>
                      </c:pt>
                      <c:pt idx="3">
                        <c:v>60983</c:v>
                      </c:pt>
                    </c:numCache>
                  </c:numRef>
                </c:val>
              </c15:ser>
            </c15:filteredPieSeries>
            <c15:filteredPi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2'!$F$5</c15:sqref>
                        </c15:formulaRef>
                      </c:ext>
                    </c:extLst>
                    <c:strCache>
                      <c:ptCount val="1"/>
                      <c:pt idx="0">
                        <c:v>2019%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2'!$B$6:$B$9</c15:sqref>
                        </c15:formulaRef>
                      </c:ext>
                    </c:extLst>
                    <c:strCache>
                      <c:ptCount val="4"/>
                      <c:pt idx="0">
                        <c:v>Inwestycje krótkoterminowe</c:v>
                      </c:pt>
                      <c:pt idx="1">
                        <c:v>Należności krótkoterminowe</c:v>
                      </c:pt>
                      <c:pt idx="2">
                        <c:v>Zapasy</c:v>
                      </c:pt>
                      <c:pt idx="3">
                        <c:v>Krótkoterminowe rozliczenia międzyokresowe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2'!$F$6:$F$9</c15:sqref>
                        </c15:formulaRef>
                      </c:ext>
                    </c:extLst>
                    <c:numCache>
                      <c:formatCode>0.0%</c:formatCode>
                      <c:ptCount val="4"/>
                      <c:pt idx="0">
                        <c:v>0.68391276911583754</c:v>
                      </c:pt>
                      <c:pt idx="1">
                        <c:v>0.17321065885964046</c:v>
                      </c:pt>
                      <c:pt idx="2">
                        <c:v>0.11743927993848229</c:v>
                      </c:pt>
                      <c:pt idx="3">
                        <c:v>2.5437292086039721E-2</c:v>
                      </c:pt>
                    </c:numCache>
                  </c:numRef>
                </c:val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68020956444771"/>
          <c:y val="0.24066783318751819"/>
          <c:w val="0.30861700766936295"/>
          <c:h val="0.463108778069407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4"/>
          <c:order val="3"/>
          <c:tx>
            <c:strRef>
              <c:f>'Wykres 3'!$G$5</c:f>
              <c:strCache>
                <c:ptCount val="1"/>
                <c:pt idx="0">
                  <c:v>2020%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3291682470327057"/>
                  <c:y val="-0.1513586322543015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296233924516662"/>
                  <c:y val="5.72346165062700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4418503937007873"/>
                  <c:y val="1.7330125400991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3923556430446199E-2"/>
                  <c:y val="-2.31616360454943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9538431973459966E-2"/>
                  <c:y val="-2.6945173519976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3'!$B$6:$B$10</c:f>
              <c:strCache>
                <c:ptCount val="5"/>
                <c:pt idx="0">
                  <c:v>Rozliczenia międzyokresowe</c:v>
                </c:pt>
                <c:pt idx="1">
                  <c:v>Kapitał (fundusz) własny</c:v>
                </c:pt>
                <c:pt idx="2">
                  <c:v>Zobowiązania krótkoterminowe</c:v>
                </c:pt>
                <c:pt idx="3">
                  <c:v>Rezerwy na zobowiązania</c:v>
                </c:pt>
                <c:pt idx="4">
                  <c:v>Zobowiązania długoterminowe</c:v>
                </c:pt>
              </c:strCache>
            </c:strRef>
          </c:cat>
          <c:val>
            <c:numRef>
              <c:f>'Wykres 3'!$G$6:$G$10</c:f>
              <c:numCache>
                <c:formatCode>0.0%</c:formatCode>
                <c:ptCount val="5"/>
                <c:pt idx="0">
                  <c:v>0.62981082862255222</c:v>
                </c:pt>
                <c:pt idx="1">
                  <c:v>0.32</c:v>
                </c:pt>
                <c:pt idx="2">
                  <c:v>2.950739238634794E-2</c:v>
                </c:pt>
                <c:pt idx="3">
                  <c:v>1.5852508691171587E-2</c:v>
                </c:pt>
                <c:pt idx="4">
                  <c:v>4.0990109523414498E-3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3'!$D$5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'Wykres 3'!$B$6:$B$10</c15:sqref>
                        </c15:formulaRef>
                      </c:ext>
                    </c:extLst>
                    <c:strCache>
                      <c:ptCount val="5"/>
                      <c:pt idx="0">
                        <c:v>Rozliczenia międzyokresowe</c:v>
                      </c:pt>
                      <c:pt idx="1">
                        <c:v>Kapitał (fundusz) własny</c:v>
                      </c:pt>
                      <c:pt idx="2">
                        <c:v>Zobowiązania krótkoterminowe</c:v>
                      </c:pt>
                      <c:pt idx="3">
                        <c:v>Rezerwy na zobowiązania</c:v>
                      </c:pt>
                      <c:pt idx="4">
                        <c:v>Zobowiązania długoterminowe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3'!$D$6:$D$10</c15:sqref>
                        </c15:formulaRef>
                      </c:ext>
                    </c:extLst>
                    <c:numCache>
                      <c:formatCode>[$-10415]#\ ##0</c:formatCode>
                      <c:ptCount val="5"/>
                      <c:pt idx="0">
                        <c:v>11538094</c:v>
                      </c:pt>
                      <c:pt idx="1">
                        <c:v>6165625</c:v>
                      </c:pt>
                      <c:pt idx="2">
                        <c:v>608150</c:v>
                      </c:pt>
                      <c:pt idx="3">
                        <c:v>260578</c:v>
                      </c:pt>
                      <c:pt idx="4">
                        <c:v>64913</c:v>
                      </c:pt>
                    </c:numCache>
                  </c:numRef>
                </c:val>
                <c:extLst/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3'!$E$5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3'!$B$6:$B$10</c15:sqref>
                        </c15:formulaRef>
                      </c:ext>
                    </c:extLst>
                    <c:strCache>
                      <c:ptCount val="5"/>
                      <c:pt idx="0">
                        <c:v>Rozliczenia międzyokresowe</c:v>
                      </c:pt>
                      <c:pt idx="1">
                        <c:v>Kapitał (fundusz) własny</c:v>
                      </c:pt>
                      <c:pt idx="2">
                        <c:v>Zobowiązania krótkoterminowe</c:v>
                      </c:pt>
                      <c:pt idx="3">
                        <c:v>Rezerwy na zobowiązania</c:v>
                      </c:pt>
                      <c:pt idx="4">
                        <c:v>Zobowiązania długoterminowe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3'!$E$6:$E$10</c15:sqref>
                        </c15:formulaRef>
                      </c:ext>
                    </c:extLst>
                    <c:numCache>
                      <c:formatCode>[$-10415]#\ ##0</c:formatCode>
                      <c:ptCount val="5"/>
                      <c:pt idx="0">
                        <c:v>12443609</c:v>
                      </c:pt>
                      <c:pt idx="1">
                        <c:v>6336890</c:v>
                      </c:pt>
                      <c:pt idx="2">
                        <c:v>582998</c:v>
                      </c:pt>
                      <c:pt idx="3">
                        <c:v>313209</c:v>
                      </c:pt>
                      <c:pt idx="4">
                        <c:v>80987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  <c15:filteredPi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3'!$F$5</c15:sqref>
                        </c15:formulaRef>
                      </c:ext>
                    </c:extLst>
                    <c:strCache>
                      <c:ptCount val="1"/>
                      <c:pt idx="0">
                        <c:v>2019%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3'!$B$6:$B$10</c15:sqref>
                        </c15:formulaRef>
                      </c:ext>
                    </c:extLst>
                    <c:strCache>
                      <c:ptCount val="5"/>
                      <c:pt idx="0">
                        <c:v>Rozliczenia międzyokresowe</c:v>
                      </c:pt>
                      <c:pt idx="1">
                        <c:v>Kapitał (fundusz) własny</c:v>
                      </c:pt>
                      <c:pt idx="2">
                        <c:v>Zobowiązania krótkoterminowe</c:v>
                      </c:pt>
                      <c:pt idx="3">
                        <c:v>Rezerwy na zobowiązania</c:v>
                      </c:pt>
                      <c:pt idx="4">
                        <c:v>Zobowiązania długoterminowe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3'!$F$6:$F$10</c15:sqref>
                        </c15:formulaRef>
                      </c:ext>
                    </c:extLst>
                    <c:numCache>
                      <c:formatCode>0.0%</c:formatCode>
                      <c:ptCount val="5"/>
                      <c:pt idx="0">
                        <c:v>0.61908414067228401</c:v>
                      </c:pt>
                      <c:pt idx="1">
                        <c:v>0.33082072782840488</c:v>
                      </c:pt>
                      <c:pt idx="2">
                        <c:v>3.2630694476041673E-2</c:v>
                      </c:pt>
                      <c:pt idx="3">
                        <c:v>1.3981486648323582E-2</c:v>
                      </c:pt>
                      <c:pt idx="4">
                        <c:v>3.4829503749458078E-3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350124478946447"/>
          <c:y val="0.20113445700588808"/>
          <c:w val="0.52178614928415534"/>
          <c:h val="0.54375394734329607"/>
        </c:manualLayout>
      </c:layout>
      <c:pieChart>
        <c:varyColors val="1"/>
        <c:ser>
          <c:idx val="4"/>
          <c:order val="3"/>
          <c:tx>
            <c:strRef>
              <c:f>'Wykres 4'!$G$5</c:f>
              <c:strCache>
                <c:ptCount val="1"/>
                <c:pt idx="0">
                  <c:v>2020%</c:v>
                </c:pt>
              </c:strCache>
            </c:strRef>
          </c:tx>
          <c:dPt>
            <c:idx val="0"/>
            <c:bubble3D val="0"/>
            <c:explosion val="1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8.8852676837855069E-2"/>
                  <c:y val="-0.354680300379119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8914628504974442E-2"/>
                  <c:y val="6.738336257559042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3826231035719211E-2"/>
                  <c:y val="0.103248712316220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5630686945133715"/>
                  <c:y val="-5.0216881571195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0262111670997665"/>
                  <c:y val="-3.55997071101281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4'!$B$6:$B$10</c:f>
              <c:strCache>
                <c:ptCount val="5"/>
                <c:pt idx="0">
                  <c:v>Dotacje do działalności podstawowej</c:v>
                </c:pt>
                <c:pt idx="1">
                  <c:v>Przychody netto ze sprzedaży produktów</c:v>
                </c:pt>
                <c:pt idx="2">
                  <c:v>Pozostałe przychody operacyjne</c:v>
                </c:pt>
                <c:pt idx="3">
                  <c:v>Przychody netto ze sprzedaży towarów 
i materiałów</c:v>
                </c:pt>
                <c:pt idx="4">
                  <c:v>Przychody finansowe</c:v>
                </c:pt>
              </c:strCache>
            </c:strRef>
          </c:cat>
          <c:val>
            <c:numRef>
              <c:f>'Wykres 4'!$G$6:$G$10</c:f>
              <c:numCache>
                <c:formatCode>0.0%</c:formatCode>
                <c:ptCount val="5"/>
                <c:pt idx="0">
                  <c:v>0.8120224720956889</c:v>
                </c:pt>
                <c:pt idx="1">
                  <c:v>7.5667527441854315E-2</c:v>
                </c:pt>
                <c:pt idx="2">
                  <c:v>0.10624582963092646</c:v>
                </c:pt>
                <c:pt idx="3">
                  <c:v>5.1244958395407145E-3</c:v>
                </c:pt>
                <c:pt idx="4">
                  <c:v>9.3967499198958806E-4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4'!$D$5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'Wykres 4'!$B$6:$B$10</c15:sqref>
                        </c15:formulaRef>
                      </c:ext>
                    </c:extLst>
                    <c:strCache>
                      <c:ptCount val="5"/>
                      <c:pt idx="0">
                        <c:v>Dotacje do działalności podstawowej</c:v>
                      </c:pt>
                      <c:pt idx="1">
                        <c:v>Przychody netto ze sprzedaży produktów</c:v>
                      </c:pt>
                      <c:pt idx="2">
                        <c:v>Pozostałe przychody operacyjne</c:v>
                      </c:pt>
                      <c:pt idx="3">
                        <c:v>Przychody netto ze sprzedaży towarów 
i materiałów</c:v>
                      </c:pt>
                      <c:pt idx="4">
                        <c:v>Przychody finansowe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4'!$D$6:$D$10</c15:sqref>
                        </c15:formulaRef>
                      </c:ext>
                    </c:extLst>
                    <c:numCache>
                      <c:formatCode>[$-10415]#\ ##0</c:formatCode>
                      <c:ptCount val="5"/>
                      <c:pt idx="0">
                        <c:v>7744387</c:v>
                      </c:pt>
                      <c:pt idx="1">
                        <c:v>1499922</c:v>
                      </c:pt>
                      <c:pt idx="2">
                        <c:v>900248</c:v>
                      </c:pt>
                      <c:pt idx="3">
                        <c:v>97228</c:v>
                      </c:pt>
                      <c:pt idx="4">
                        <c:v>15261</c:v>
                      </c:pt>
                    </c:numCache>
                  </c:numRef>
                </c:val>
                <c:extLst/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4'!$E$5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4'!$B$6:$B$10</c15:sqref>
                        </c15:formulaRef>
                      </c:ext>
                    </c:extLst>
                    <c:strCache>
                      <c:ptCount val="5"/>
                      <c:pt idx="0">
                        <c:v>Dotacje do działalności podstawowej</c:v>
                      </c:pt>
                      <c:pt idx="1">
                        <c:v>Przychody netto ze sprzedaży produktów</c:v>
                      </c:pt>
                      <c:pt idx="2">
                        <c:v>Pozostałe przychody operacyjne</c:v>
                      </c:pt>
                      <c:pt idx="3">
                        <c:v>Przychody netto ze sprzedaży towarów 
i materiałów</c:v>
                      </c:pt>
                      <c:pt idx="4">
                        <c:v>Przychody finansowe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4'!$E$6:$E$10</c15:sqref>
                        </c15:formulaRef>
                      </c:ext>
                    </c:extLst>
                    <c:numCache>
                      <c:formatCode>[$-10415]#\ ##0</c:formatCode>
                      <c:ptCount val="5"/>
                      <c:pt idx="0">
                        <c:v>7866380</c:v>
                      </c:pt>
                      <c:pt idx="1">
                        <c:v>733021</c:v>
                      </c:pt>
                      <c:pt idx="2">
                        <c:v>1029245</c:v>
                      </c:pt>
                      <c:pt idx="3">
                        <c:v>49643</c:v>
                      </c:pt>
                      <c:pt idx="4">
                        <c:v>9103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  <c15:filteredPi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4'!$F$5</c15:sqref>
                        </c15:formulaRef>
                      </c:ext>
                    </c:extLst>
                    <c:strCache>
                      <c:ptCount val="1"/>
                      <c:pt idx="0">
                        <c:v>2019%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4'!$B$6:$B$10</c15:sqref>
                        </c15:formulaRef>
                      </c:ext>
                    </c:extLst>
                    <c:strCache>
                      <c:ptCount val="5"/>
                      <c:pt idx="0">
                        <c:v>Dotacje do działalności podstawowej</c:v>
                      </c:pt>
                      <c:pt idx="1">
                        <c:v>Przychody netto ze sprzedaży produktów</c:v>
                      </c:pt>
                      <c:pt idx="2">
                        <c:v>Pozostałe przychody operacyjne</c:v>
                      </c:pt>
                      <c:pt idx="3">
                        <c:v>Przychody netto ze sprzedaży towarów 
i materiałów</c:v>
                      </c:pt>
                      <c:pt idx="4">
                        <c:v>Przychody finansowe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4'!$F$6:$F$10</c15:sqref>
                        </c15:formulaRef>
                      </c:ext>
                    </c:extLst>
                    <c:numCache>
                      <c:formatCode>0.0%</c:formatCode>
                      <c:ptCount val="5"/>
                      <c:pt idx="0">
                        <c:v>0.75503093190768567</c:v>
                      </c:pt>
                      <c:pt idx="1">
                        <c:v>0.14623333072699488</c:v>
                      </c:pt>
                      <c:pt idx="2">
                        <c:v>8.7768739654672509E-2</c:v>
                      </c:pt>
                      <c:pt idx="3">
                        <c:v>9.4791424353561447E-3</c:v>
                      </c:pt>
                      <c:pt idx="4">
                        <c:v>1.4878552752907611E-3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2.593187132482936E-2"/>
          <c:y val="0"/>
          <c:w val="0.31712602719307231"/>
          <c:h val="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781573648259391E-2"/>
          <c:y val="0.20406040838357337"/>
          <c:w val="0.58615185899243294"/>
          <c:h val="0.54772254469443504"/>
        </c:manualLayout>
      </c:layout>
      <c:pieChart>
        <c:varyColors val="1"/>
        <c:ser>
          <c:idx val="3"/>
          <c:order val="3"/>
          <c:tx>
            <c:strRef>
              <c:f>'Wykres 4'!$G$13</c:f>
              <c:strCache>
                <c:ptCount val="1"/>
                <c:pt idx="0">
                  <c:v>2020%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9544351708074529E-2"/>
                  <c:y val="-0.3992915326715903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775257181677019"/>
                  <c:y val="-2.70683967232320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0161436092779497"/>
                  <c:y val="-3.8007652328113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4'!$B$14:$B$16</c:f>
              <c:strCache>
                <c:ptCount val="3"/>
                <c:pt idx="0">
                  <c:v>Koszt własny sprzedanych produktów, towarów 
i materiałów</c:v>
                </c:pt>
                <c:pt idx="1">
                  <c:v>Pozostałe koszty operacyjne</c:v>
                </c:pt>
                <c:pt idx="2">
                  <c:v>Koszty finansowe</c:v>
                </c:pt>
              </c:strCache>
            </c:strRef>
          </c:cat>
          <c:val>
            <c:numRef>
              <c:f>'Wykres 4'!$G$14:$G$16</c:f>
              <c:numCache>
                <c:formatCode>0.0%</c:formatCode>
                <c:ptCount val="3"/>
                <c:pt idx="0">
                  <c:v>0.9841470829662996</c:v>
                </c:pt>
                <c:pt idx="1">
                  <c:v>1.5057248860280375E-2</c:v>
                </c:pt>
                <c:pt idx="2">
                  <c:v>7.9566817341998163E-4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4'!$D$13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'Wykres 4'!$B$14:$B$16</c15:sqref>
                        </c15:formulaRef>
                      </c:ext>
                    </c:extLst>
                    <c:strCache>
                      <c:ptCount val="3"/>
                      <c:pt idx="0">
                        <c:v>Koszt własny sprzedanych produktów, towarów 
i materiałów</c:v>
                      </c:pt>
                      <c:pt idx="1">
                        <c:v>Pozostałe koszty operacyjne</c:v>
                      </c:pt>
                      <c:pt idx="2">
                        <c:v>Koszty finansowe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4'!$D$14:$D$16</c15:sqref>
                        </c15:formulaRef>
                      </c:ext>
                    </c:extLst>
                    <c:numCache>
                      <c:formatCode>[$-10415]#\ ##0</c:formatCode>
                      <c:ptCount val="3"/>
                      <c:pt idx="0">
                        <c:v>10053284</c:v>
                      </c:pt>
                      <c:pt idx="1">
                        <c:v>100473</c:v>
                      </c:pt>
                      <c:pt idx="2">
                        <c:v>10671</c:v>
                      </c:pt>
                    </c:numCache>
                  </c:numRef>
                </c:val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4'!$E$13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4'!$B$14:$B$16</c15:sqref>
                        </c15:formulaRef>
                      </c:ext>
                    </c:extLst>
                    <c:strCache>
                      <c:ptCount val="3"/>
                      <c:pt idx="0">
                        <c:v>Koszt własny sprzedanych produktów, towarów 
i materiałów</c:v>
                      </c:pt>
                      <c:pt idx="1">
                        <c:v>Pozostałe koszty operacyjne</c:v>
                      </c:pt>
                      <c:pt idx="2">
                        <c:v>Koszty finansowe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4'!$E$14:$E$16</c15:sqref>
                        </c15:formulaRef>
                      </c:ext>
                    </c:extLst>
                    <c:numCache>
                      <c:formatCode>[$-10415]#\ ##0</c:formatCode>
                      <c:ptCount val="3"/>
                      <c:pt idx="0">
                        <c:v>9378034</c:v>
                      </c:pt>
                      <c:pt idx="1">
                        <c:v>143482</c:v>
                      </c:pt>
                      <c:pt idx="2">
                        <c:v>7582</c:v>
                      </c:pt>
                    </c:numCache>
                  </c:numRef>
                </c:val>
              </c15:ser>
            </c15:filteredPieSeries>
            <c15:filteredPi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4'!$F$13</c15:sqref>
                        </c15:formulaRef>
                      </c:ext>
                    </c:extLst>
                    <c:strCache>
                      <c:ptCount val="1"/>
                      <c:pt idx="0">
                        <c:v>2019%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4'!$B$14:$B$16</c15:sqref>
                        </c15:formulaRef>
                      </c:ext>
                    </c:extLst>
                    <c:strCache>
                      <c:ptCount val="3"/>
                      <c:pt idx="0">
                        <c:v>Koszt własny sprzedanych produktów, towarów 
i materiałów</c:v>
                      </c:pt>
                      <c:pt idx="1">
                        <c:v>Pozostałe koszty operacyjne</c:v>
                      </c:pt>
                      <c:pt idx="2">
                        <c:v>Koszty finansowe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4'!$F$14:$F$16</c15:sqref>
                        </c15:formulaRef>
                      </c:ext>
                    </c:extLst>
                    <c:numCache>
                      <c:formatCode>0.0%</c:formatCode>
                      <c:ptCount val="3"/>
                      <c:pt idx="0">
                        <c:v>0.98906539551463202</c:v>
                      </c:pt>
                      <c:pt idx="1">
                        <c:v>9.8847667571652833E-3</c:v>
                      </c:pt>
                      <c:pt idx="2">
                        <c:v>1.0498377282027085E-3</c:v>
                      </c:pt>
                    </c:numCache>
                  </c:numRef>
                </c:val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180145854130633"/>
          <c:y val="8.2432584951737164E-2"/>
          <c:w val="0.33848052156745712"/>
          <c:h val="0.819399341257094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0.40154</cdr:x>
      <cdr:y>0.92171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81201" y="2466975"/>
          <a:ext cx="2952749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800" b="0" i="0" u="sng" strike="noStrike" baseline="3000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</a:t>
          </a:r>
          <a:r>
            <a:rPr lang="pl-PL" sz="800" b="0" i="0" u="none" strike="noStrike" baseline="0" smtClean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Zmiany</a:t>
          </a:r>
          <a:r>
            <a:rPr lang="pl-PL" sz="800" b="0" i="0" u="none" strike="noStrike" baseline="0" smtClean="0">
              <a:solidFill>
                <a:srgbClr val="FF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</a:t>
          </a:r>
          <a:r>
            <a:rPr lang="pl-PL" sz="800" b="0" i="0" u="none" strike="noStrike" baseline="0" smtClean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w relacji do 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stanu na 31</a:t>
          </a:r>
          <a:r>
            <a:rPr lang="pl-PL" sz="80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grudnia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2019 r.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w p. proc.</a:t>
          </a:r>
          <a:endParaRPr lang="pl-PL" sz="800" i="1">
            <a:latin typeface="Fira Sans" panose="020B0503050000020004" pitchFamily="34" charset="0"/>
            <a:ea typeface="Fira Sans" panose="020B05030500000200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0.36893</cdr:x>
      <cdr:y>0.06366</cdr:y>
    </cdr:from>
    <cdr:to>
      <cdr:x>0.4392</cdr:x>
      <cdr:y>0.1422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869455" y="174620"/>
          <a:ext cx="356080" cy="21545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  <cdr:relSizeAnchor xmlns:cdr="http://schemas.openxmlformats.org/drawingml/2006/chartDrawing">
    <cdr:from>
      <cdr:x>0.21353</cdr:x>
      <cdr:y>0.0706</cdr:y>
    </cdr:from>
    <cdr:to>
      <cdr:x>0.29636</cdr:x>
      <cdr:y>0.14923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082040" y="193664"/>
          <a:ext cx="419730" cy="21570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(-0,1</a:t>
          </a:r>
          <a:r>
            <a:rPr lang="pl-PL" sz="800" b="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cdr:txBody>
    </cdr:sp>
  </cdr:relSizeAnchor>
  <cdr:relSizeAnchor xmlns:cdr="http://schemas.openxmlformats.org/drawingml/2006/chartDrawing">
    <cdr:from>
      <cdr:x>0.16083</cdr:x>
      <cdr:y>0.15393</cdr:y>
    </cdr:from>
    <cdr:to>
      <cdr:x>0.23624</cdr:x>
      <cdr:y>0.23247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814955" y="422264"/>
          <a:ext cx="382125" cy="21545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(-0,1)</a:t>
          </a:r>
        </a:p>
      </cdr:txBody>
    </cdr:sp>
  </cdr:relSizeAnchor>
  <cdr:relSizeAnchor xmlns:cdr="http://schemas.openxmlformats.org/drawingml/2006/chartDrawing">
    <cdr:from>
      <cdr:x>0.4782</cdr:x>
      <cdr:y>0.14699</cdr:y>
    </cdr:from>
    <cdr:to>
      <cdr:x>0.56103</cdr:x>
      <cdr:y>0.22562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2423183" y="403223"/>
          <a:ext cx="419730" cy="21570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(-0,1</a:t>
          </a:r>
          <a:r>
            <a:rPr lang="pl-PL" sz="800" b="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cdr:txBody>
    </cdr:sp>
  </cdr:relSizeAnchor>
  <cdr:relSizeAnchor xmlns:cdr="http://schemas.openxmlformats.org/drawingml/2006/chartDrawing">
    <cdr:from>
      <cdr:x>0.39383</cdr:x>
      <cdr:y>0.55672</cdr:y>
    </cdr:from>
    <cdr:to>
      <cdr:x>0.47966</cdr:x>
      <cdr:y>0.63526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995655" y="1527194"/>
          <a:ext cx="43492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(+0,2)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0.37425</cdr:x>
      <cdr:y>0.90476</cdr:y>
    </cdr:from>
    <cdr:to>
      <cdr:x>1</cdr:x>
      <cdr:y>0.99306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771650" y="2352675"/>
          <a:ext cx="2962275" cy="2296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(</a:t>
          </a:r>
          <a:r>
            <a:rPr lang="pl-PL" sz="1000" b="0" i="0" u="sng" strike="noStrike" baseline="3000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) </a:t>
          </a:r>
          <a:r>
            <a:rPr lang="pl-PL" sz="800" b="0" i="0" u="none" strike="noStrike" baseline="0" smtClean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Zmiany w relacji do 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stanu na 31</a:t>
          </a:r>
          <a:r>
            <a:rPr lang="pl-PL" sz="80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grudnia 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2019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r.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w p. proc.</a:t>
          </a:r>
          <a:endParaRPr lang="pl-PL" sz="800" i="1">
            <a:solidFill>
              <a:srgbClr val="FF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0.3599</cdr:x>
      <cdr:y>0.5463</cdr:y>
    </cdr:from>
    <cdr:to>
      <cdr:x>0.44899</cdr:x>
      <cdr:y>0.62484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1758588" y="1498610"/>
          <a:ext cx="435312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(+0,3)</a:t>
          </a:r>
        </a:p>
      </cdr:txBody>
    </cdr:sp>
  </cdr:relSizeAnchor>
  <cdr:relSizeAnchor xmlns:cdr="http://schemas.openxmlformats.org/drawingml/2006/chartDrawing">
    <cdr:from>
      <cdr:x>0.12812</cdr:x>
      <cdr:y>0.47684</cdr:y>
    </cdr:from>
    <cdr:to>
      <cdr:x>0.21263</cdr:x>
      <cdr:y>0.55538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626036" y="1308067"/>
          <a:ext cx="412934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(-1,5)</a:t>
          </a:r>
        </a:p>
      </cdr:txBody>
    </cdr:sp>
  </cdr:relSizeAnchor>
  <cdr:relSizeAnchor xmlns:cdr="http://schemas.openxmlformats.org/drawingml/2006/chartDrawing">
    <cdr:from>
      <cdr:x>0.18637</cdr:x>
      <cdr:y>0.27547</cdr:y>
    </cdr:from>
    <cdr:to>
      <cdr:x>0.27538</cdr:x>
      <cdr:y>0.35401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910684" y="755666"/>
          <a:ext cx="43492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(+0,2)</a:t>
          </a:r>
        </a:p>
      </cdr:txBody>
    </cdr:sp>
  </cdr:relSizeAnchor>
  <cdr:relSizeAnchor xmlns:cdr="http://schemas.openxmlformats.org/drawingml/2006/chartDrawing">
    <cdr:from>
      <cdr:x>0.314</cdr:x>
      <cdr:y>0.06019</cdr:y>
    </cdr:from>
    <cdr:to>
      <cdr:x>0.40038</cdr:x>
      <cdr:y>0.13872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534283" y="165101"/>
          <a:ext cx="422103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(+1,2)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0.42379</cdr:x>
      <cdr:y>0.90311</cdr:y>
    </cdr:from>
    <cdr:to>
      <cdr:x>1</cdr:x>
      <cdr:y>0.98525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171700" y="2486025"/>
          <a:ext cx="2952750" cy="226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(</a:t>
          </a:r>
          <a:r>
            <a:rPr lang="pl-PL" sz="1000" b="0" i="0" u="sng" strike="noStrike" baseline="3000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) </a:t>
          </a:r>
          <a:r>
            <a:rPr lang="pl-PL" sz="800" b="0" i="0" u="none" strike="noStrike" baseline="0" smtClean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Zmiany w relacji do 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stanu na 31</a:t>
          </a:r>
          <a:r>
            <a:rPr lang="pl-PL" sz="80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grudnia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2019 r.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w p. proc.</a:t>
          </a:r>
          <a:endParaRPr lang="pl-PL" sz="800" i="1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0.39498</cdr:x>
      <cdr:y>0.51849</cdr:y>
    </cdr:from>
    <cdr:to>
      <cdr:x>0.47672</cdr:x>
      <cdr:y>0.59676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2009007" y="1427260"/>
          <a:ext cx="41575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(+1,1)</a:t>
          </a:r>
        </a:p>
      </cdr:txBody>
    </cdr:sp>
  </cdr:relSizeAnchor>
  <cdr:relSizeAnchor xmlns:cdr="http://schemas.openxmlformats.org/drawingml/2006/chartDrawing">
    <cdr:from>
      <cdr:x>0.15705</cdr:x>
      <cdr:y>0.47338</cdr:y>
    </cdr:from>
    <cdr:to>
      <cdr:x>0.23938</cdr:x>
      <cdr:y>0.55165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798811" y="1303085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(-1,0)</a:t>
          </a:r>
        </a:p>
      </cdr:txBody>
    </cdr:sp>
  </cdr:relSizeAnchor>
  <cdr:relSizeAnchor xmlns:cdr="http://schemas.openxmlformats.org/drawingml/2006/chartDrawing">
    <cdr:from>
      <cdr:x>0.06575</cdr:x>
      <cdr:y>0.09839</cdr:y>
    </cdr:from>
    <cdr:to>
      <cdr:x>0.14941</cdr:x>
      <cdr:y>0.17666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4428" y="270841"/>
          <a:ext cx="425501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(-0,3)</a:t>
          </a:r>
        </a:p>
      </cdr:txBody>
    </cdr:sp>
  </cdr:relSizeAnchor>
  <cdr:relSizeAnchor xmlns:cdr="http://schemas.openxmlformats.org/drawingml/2006/chartDrawing">
    <cdr:from>
      <cdr:x>0.1933</cdr:x>
      <cdr:y>0.05322</cdr:y>
    </cdr:from>
    <cdr:to>
      <cdr:x>0.27881</cdr:x>
      <cdr:y>0.13149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983191" y="146500"/>
          <a:ext cx="43492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(+0,2)</a:t>
          </a:r>
        </a:p>
      </cdr:txBody>
    </cdr:sp>
  </cdr:relSizeAnchor>
  <cdr:relSizeAnchor xmlns:cdr="http://schemas.openxmlformats.org/drawingml/2006/chartDrawing">
    <cdr:from>
      <cdr:x>0.326</cdr:x>
      <cdr:y>0.04283</cdr:y>
    </cdr:from>
    <cdr:to>
      <cdr:x>0.41026</cdr:x>
      <cdr:y>0.1211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1658150" y="117899"/>
          <a:ext cx="42857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(+0,1)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0.71056</cdr:x>
      <cdr:y>0.398</cdr:y>
    </cdr:from>
    <cdr:to>
      <cdr:x>0.82719</cdr:x>
      <cdr:y>0.47544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2087966" y="1104693"/>
          <a:ext cx="342714" cy="21494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(+5,7)</a:t>
          </a:r>
        </a:p>
      </cdr:txBody>
    </cdr:sp>
  </cdr:relSizeAnchor>
  <cdr:relSizeAnchor xmlns:cdr="http://schemas.openxmlformats.org/drawingml/2006/chartDrawing">
    <cdr:from>
      <cdr:x>0.45149</cdr:x>
      <cdr:y>0.34811</cdr:y>
    </cdr:from>
    <cdr:to>
      <cdr:x>0.56703</cdr:x>
      <cdr:y>0.42556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326684" y="966224"/>
          <a:ext cx="339511" cy="21497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(-7,0)</a:t>
          </a:r>
        </a:p>
      </cdr:txBody>
    </cdr:sp>
  </cdr:relSizeAnchor>
  <cdr:relSizeAnchor xmlns:cdr="http://schemas.openxmlformats.org/drawingml/2006/chartDrawing">
    <cdr:from>
      <cdr:x>0.52407</cdr:x>
      <cdr:y>0.28848</cdr:y>
    </cdr:from>
    <cdr:to>
      <cdr:x>0.64182</cdr:x>
      <cdr:y>0.36592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539954" y="800692"/>
          <a:ext cx="346004" cy="21494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(+1,8)</a:t>
          </a:r>
        </a:p>
      </cdr:txBody>
    </cdr:sp>
  </cdr:relSizeAnchor>
  <cdr:relSizeAnchor xmlns:cdr="http://schemas.openxmlformats.org/drawingml/2006/chartDrawing">
    <cdr:from>
      <cdr:x>0.41912</cdr:x>
      <cdr:y>0.11953</cdr:y>
    </cdr:from>
    <cdr:to>
      <cdr:x>0.53715</cdr:x>
      <cdr:y>0.19698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1231582" y="331781"/>
          <a:ext cx="346827" cy="21497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(-0,4)</a:t>
          </a:r>
        </a:p>
      </cdr:txBody>
    </cdr:sp>
  </cdr:relSizeAnchor>
  <cdr:relSizeAnchor xmlns:cdr="http://schemas.openxmlformats.org/drawingml/2006/chartDrawing">
    <cdr:from>
      <cdr:x>0.79789</cdr:x>
      <cdr:y>0.13411</cdr:y>
    </cdr:from>
    <cdr:to>
      <cdr:x>0.90528</cdr:x>
      <cdr:y>0.21156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344570" y="372241"/>
          <a:ext cx="315563" cy="21497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0.36028</cdr:x>
      <cdr:y>0.40609</cdr:y>
    </cdr:from>
    <cdr:to>
      <cdr:x>0.48941</cdr:x>
      <cdr:y>0.48262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960603" y="1140577"/>
          <a:ext cx="344298" cy="21494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(-0,5)</a:t>
          </a:r>
        </a:p>
      </cdr:txBody>
    </cdr:sp>
  </cdr:relSizeAnchor>
  <cdr:relSizeAnchor xmlns:cdr="http://schemas.openxmlformats.org/drawingml/2006/chartDrawing">
    <cdr:from>
      <cdr:x>0.10902</cdr:x>
      <cdr:y>0.13712</cdr:y>
    </cdr:from>
    <cdr:to>
      <cdr:x>0.239</cdr:x>
      <cdr:y>0.21365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290685" y="385127"/>
          <a:ext cx="346565" cy="21494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(+0,1)</a:t>
          </a:r>
        </a:p>
      </cdr:txBody>
    </cdr:sp>
  </cdr:relSizeAnchor>
  <cdr:relSizeAnchor xmlns:cdr="http://schemas.openxmlformats.org/drawingml/2006/chartDrawing">
    <cdr:from>
      <cdr:x>0.46602</cdr:x>
      <cdr:y>0.12977</cdr:y>
    </cdr:from>
    <cdr:to>
      <cdr:x>0.53601</cdr:x>
      <cdr:y>0.21026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242550" y="364479"/>
          <a:ext cx="186613" cy="22607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  <cdr:relSizeAnchor xmlns:cdr="http://schemas.openxmlformats.org/drawingml/2006/chartDrawing">
    <cdr:from>
      <cdr:x>0</cdr:x>
      <cdr:y>0.89953</cdr:y>
    </cdr:from>
    <cdr:to>
      <cdr:x>0.7981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0" y="2526424"/>
          <a:ext cx="2085975" cy="2821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800" b="0" i="0" u="sng" strike="noStrike" baseline="3000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Zmiany </a:t>
          </a:r>
          <a:r>
            <a:rPr lang="pl-PL" sz="800" b="0" i="0" u="none" strike="noStrike" baseline="0" smtClean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w relacji 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do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2019 r.</a:t>
          </a:r>
          <a:r>
            <a:rPr lang="pl-PL" sz="800" b="0" i="0" u="none" strike="noStrike" baseline="0" smtClean="0"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w p. proc.</a:t>
          </a:r>
          <a:endParaRPr lang="pl-PL" sz="800" i="1">
            <a:latin typeface="Fira Sans" panose="020B0503050000020004" pitchFamily="34" charset="0"/>
            <a:ea typeface="Fira Sans" panose="020B05030500000200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Wyniki_finansowe_instytucji_kultury_w_2020 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STAT\szlubowskaa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232175-2E54-4B72-B051-617762F0E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08231-AFBE-47DF-BC54-DE25DF88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1047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2021-06-23T08:17:00Z</cp:lastPrinted>
  <dcterms:created xsi:type="dcterms:W3CDTF">2021-06-10T08:24:00Z</dcterms:created>
  <dcterms:modified xsi:type="dcterms:W3CDTF">2021-06-23T08:18:00Z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KRK-OBR02.6362.35.2021.1</vt:lpwstr>
  </property>
  <property fmtid="{D5CDD505-2E9C-101B-9397-08002B2CF9AE}" pid="4" name="UNPPisma">
    <vt:lpwstr>2021-165277</vt:lpwstr>
  </property>
  <property fmtid="{D5CDD505-2E9C-101B-9397-08002B2CF9AE}" pid="5" name="ZnakSprawy">
    <vt:lpwstr>KRK-OBR02.6362.35.2021</vt:lpwstr>
  </property>
  <property fmtid="{D5CDD505-2E9C-101B-9397-08002B2CF9AE}" pid="6" name="ZnakSprawyPrzedPrzeniesieniem">
    <vt:lpwstr/>
  </property>
  <property fmtid="{D5CDD505-2E9C-101B-9397-08002B2CF9AE}" pid="7" name="Autor">
    <vt:lpwstr>Piwowarczyk Małgorzata</vt:lpwstr>
  </property>
  <property fmtid="{D5CDD505-2E9C-101B-9397-08002B2CF9AE}" pid="8" name="AutorInicjaly">
    <vt:lpwstr>MP</vt:lpwstr>
  </property>
  <property fmtid="{D5CDD505-2E9C-101B-9397-08002B2CF9AE}" pid="9" name="AutorNrTelefonu">
    <vt:lpwstr>12 656 12 97</vt:lpwstr>
  </property>
  <property fmtid="{D5CDD505-2E9C-101B-9397-08002B2CF9AE}" pid="10" name="Stanowisko">
    <vt:lpwstr>kierownik działu</vt:lpwstr>
  </property>
  <property fmtid="{D5CDD505-2E9C-101B-9397-08002B2CF9AE}" pid="11" name="OpisPisma">
    <vt:lpwstr>Ogólnopolska informacja sygnalna Wyniki finansowe instytucji kultury w 2020 r. – do akceptacji</vt:lpwstr>
  </property>
  <property fmtid="{D5CDD505-2E9C-101B-9397-08002B2CF9AE}" pid="12" name="Komorka">
    <vt:lpwstr>Dyrektor US Kraków</vt:lpwstr>
  </property>
  <property fmtid="{D5CDD505-2E9C-101B-9397-08002B2CF9AE}" pid="13" name="KodKomorki">
    <vt:lpwstr>DYR-KRK</vt:lpwstr>
  </property>
  <property fmtid="{D5CDD505-2E9C-101B-9397-08002B2CF9AE}" pid="14" name="AktualnaData">
    <vt:lpwstr>2021-06-22</vt:lpwstr>
  </property>
  <property fmtid="{D5CDD505-2E9C-101B-9397-08002B2CF9AE}" pid="15" name="Wydzial">
    <vt:lpwstr>Dział Opracowań Regionalnych</vt:lpwstr>
  </property>
  <property fmtid="{D5CDD505-2E9C-101B-9397-08002B2CF9AE}" pid="16" name="KodWydzialu">
    <vt:lpwstr>OBR-02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