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63F32D" w14:textId="1EA29F1B" w:rsidR="0044443C" w:rsidRPr="008F2D9C" w:rsidRDefault="0044443C" w:rsidP="00871F8D">
      <w:pPr>
        <w:pStyle w:val="Tekstpodstawowy"/>
        <w:kinsoku w:val="0"/>
        <w:overflowPunct w:val="0"/>
        <w:spacing w:before="120"/>
        <w:ind w:left="0"/>
        <w:jc w:val="both"/>
        <w:rPr>
          <w:rFonts w:ascii="Fira Sans Extra Condensed SemiB" w:hAnsi="Fira Sans Extra Condensed SemiB" w:cs="Fira Sans Extra Condensed SemiB"/>
          <w:spacing w:val="-4"/>
          <w:w w:val="95"/>
          <w:sz w:val="40"/>
          <w:szCs w:val="40"/>
        </w:rPr>
      </w:pPr>
      <w:r w:rsidRPr="008F2D9C">
        <w:rPr>
          <w:rFonts w:ascii="Fira Sans Extra Condensed SemiB" w:hAnsi="Fira Sans Extra Condensed SemiB" w:cs="Fira Sans Extra Condensed SemiB"/>
          <w:bCs/>
          <w:spacing w:val="-4"/>
          <w:w w:val="95"/>
          <w:sz w:val="40"/>
          <w:szCs w:val="40"/>
        </w:rPr>
        <w:t xml:space="preserve">Wyniki finansowe instytucji kultury w </w:t>
      </w:r>
      <w:r w:rsidR="00F547FC">
        <w:rPr>
          <w:rFonts w:ascii="Fira Sans Extra Condensed SemiB" w:hAnsi="Fira Sans Extra Condensed SemiB" w:cs="Fira Sans Extra Condensed SemiB"/>
          <w:bCs/>
          <w:spacing w:val="-4"/>
          <w:w w:val="95"/>
          <w:sz w:val="40"/>
          <w:szCs w:val="40"/>
        </w:rPr>
        <w:t xml:space="preserve">okresie </w:t>
      </w:r>
      <w:r w:rsidRPr="008F2D9C">
        <w:rPr>
          <w:rFonts w:ascii="Fira Sans Extra Condensed SemiB" w:hAnsi="Fira Sans Extra Condensed SemiB" w:cs="Fira Sans Extra Condensed SemiB"/>
          <w:bCs/>
          <w:spacing w:val="-4"/>
          <w:w w:val="95"/>
          <w:sz w:val="40"/>
          <w:szCs w:val="40"/>
        </w:rPr>
        <w:t>I</w:t>
      </w:r>
      <w:r w:rsidR="00551FF1">
        <w:rPr>
          <w:rFonts w:ascii="Fira Sans Extra Condensed SemiB" w:hAnsi="Fira Sans Extra Condensed SemiB" w:cs="Fira Sans Extra Condensed SemiB"/>
          <w:bCs/>
          <w:spacing w:val="-4"/>
          <w:w w:val="95"/>
          <w:sz w:val="40"/>
          <w:szCs w:val="40"/>
        </w:rPr>
        <w:t>-VI</w:t>
      </w:r>
      <w:r w:rsidR="00B7700B">
        <w:rPr>
          <w:rFonts w:ascii="Fira Sans Extra Condensed SemiB" w:hAnsi="Fira Sans Extra Condensed SemiB" w:cs="Fira Sans Extra Condensed SemiB"/>
          <w:bCs/>
          <w:spacing w:val="-4"/>
          <w:w w:val="95"/>
          <w:sz w:val="40"/>
          <w:szCs w:val="40"/>
        </w:rPr>
        <w:t xml:space="preserve"> 202</w:t>
      </w:r>
      <w:r w:rsidR="00E002C4">
        <w:rPr>
          <w:rFonts w:ascii="Fira Sans Extra Condensed SemiB" w:hAnsi="Fira Sans Extra Condensed SemiB" w:cs="Fira Sans Extra Condensed SemiB"/>
          <w:bCs/>
          <w:spacing w:val="-4"/>
          <w:w w:val="95"/>
          <w:sz w:val="40"/>
          <w:szCs w:val="40"/>
        </w:rPr>
        <w:t>1</w:t>
      </w:r>
      <w:r w:rsidR="00B7700B">
        <w:rPr>
          <w:rFonts w:ascii="Fira Sans Extra Condensed SemiB" w:hAnsi="Fira Sans Extra Condensed SemiB" w:cs="Fira Sans Extra Condensed SemiB"/>
          <w:bCs/>
          <w:spacing w:val="-4"/>
          <w:w w:val="95"/>
          <w:sz w:val="40"/>
          <w:szCs w:val="40"/>
        </w:rPr>
        <w:t xml:space="preserve"> </w:t>
      </w:r>
      <w:r w:rsidRPr="008F2D9C">
        <w:rPr>
          <w:rFonts w:ascii="Fira Sans Extra Condensed SemiB" w:hAnsi="Fira Sans Extra Condensed SemiB" w:cs="Fira Sans Extra Condensed SemiB"/>
          <w:bCs/>
          <w:spacing w:val="-4"/>
          <w:w w:val="95"/>
          <w:sz w:val="40"/>
          <w:szCs w:val="40"/>
        </w:rPr>
        <w:t>r.</w:t>
      </w:r>
    </w:p>
    <w:p w14:paraId="37FC8772" w14:textId="77777777" w:rsidR="00C96E59" w:rsidRPr="00D83F12" w:rsidRDefault="00C96E59" w:rsidP="00D83F12">
      <w:pPr>
        <w:pStyle w:val="Tekstpodstawowy"/>
        <w:kinsoku w:val="0"/>
        <w:overflowPunct w:val="0"/>
        <w:ind w:left="102" w:right="272"/>
        <w:rPr>
          <w:rFonts w:ascii="Fira Sans Extra Condensed SemiB" w:hAnsi="Fira Sans Extra Condensed SemiB" w:cs="Fira Sans Extra Condensed SemiB"/>
          <w:sz w:val="32"/>
          <w:szCs w:val="32"/>
        </w:rPr>
      </w:pPr>
    </w:p>
    <w:p w14:paraId="6DE4EE30" w14:textId="196AD0D0" w:rsidR="00BD730B" w:rsidRDefault="00C96E59" w:rsidP="00BD730B">
      <w:pPr>
        <w:pStyle w:val="LID"/>
      </w:pPr>
      <w:r w:rsidRPr="00C13084">
        <w:rPr>
          <w:b w:val="0"/>
          <w:bCs/>
          <w:highlight w:val="yellow"/>
        </w:rPr>
        <mc:AlternateContent>
          <mc:Choice Requires="wps">
            <w:drawing>
              <wp:anchor distT="45720" distB="45720" distL="114300" distR="114300" simplePos="0" relativeHeight="251653632" behindDoc="0" locked="0" layoutInCell="1" allowOverlap="1" wp14:anchorId="539026DE" wp14:editId="5C2FFBD9">
                <wp:simplePos x="0" y="0"/>
                <wp:positionH relativeFrom="margin">
                  <wp:align>left</wp:align>
                </wp:positionH>
                <wp:positionV relativeFrom="paragraph">
                  <wp:posOffset>85393</wp:posOffset>
                </wp:positionV>
                <wp:extent cx="1958340" cy="1162050"/>
                <wp:effectExtent l="0" t="0" r="3810" b="0"/>
                <wp:wrapSquare wrapText="bothSides"/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8400" cy="116205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250FF4" w14:textId="15592B05" w:rsidR="00E002C4" w:rsidRPr="00B66B19" w:rsidRDefault="00551FF1" w:rsidP="00E002C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61973AAB" wp14:editId="01B29C73">
                                  <wp:extent cx="336550" cy="330200"/>
                                  <wp:effectExtent l="0" t="0" r="6350" b="0"/>
                                  <wp:docPr id="10" name="Obraz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6550" cy="3302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C456E2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0,5</w:t>
                            </w:r>
                            <w:r w:rsidR="00E002C4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14:paraId="72E1EB1D" w14:textId="1BF98B78" w:rsidR="00E002C4" w:rsidRPr="00D83F12" w:rsidRDefault="00551FF1" w:rsidP="00E002C4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Wzrost</w:t>
                            </w:r>
                            <w:r w:rsidR="00E002C4">
                              <w:t xml:space="preserve"> przychodów ogółem</w:t>
                            </w:r>
                            <w:r w:rsidR="00E002C4" w:rsidRPr="00D83F12">
                              <w:t xml:space="preserve"> r/r</w:t>
                            </w:r>
                          </w:p>
                          <w:p w14:paraId="4E7C02D1" w14:textId="6CE2C178" w:rsidR="00C456E2" w:rsidRPr="00D83F12" w:rsidRDefault="00C456E2" w:rsidP="00E002C4">
                            <w:pPr>
                              <w:spacing w:after="0" w:line="240" w:lineRule="auto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9026DE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7pt;width:154.2pt;height:91.5pt;z-index:25165363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" fillcolor="#001d77" stroked="f">
                <v:textbox>
                  <w:txbxContent>
                    <w:p w14:paraId="52250FF4" w14:textId="15592B05" w:rsidR="00E002C4" w:rsidRPr="00B66B19" w:rsidRDefault="00551FF1" w:rsidP="00E002C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61973AAB" wp14:editId="01B29C73">
                            <wp:extent cx="336550" cy="330200"/>
                            <wp:effectExtent l="0" t="0" r="6350" b="0"/>
                            <wp:docPr id="10" name="Obraz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6550" cy="3302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C456E2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0,5</w:t>
                      </w:r>
                      <w:r w:rsidR="00E002C4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14:paraId="72E1EB1D" w14:textId="1BF98B78" w:rsidR="00E002C4" w:rsidRPr="00D83F12" w:rsidRDefault="00551FF1" w:rsidP="00E002C4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Wzrost</w:t>
                      </w:r>
                      <w:r w:rsidR="00E002C4">
                        <w:t xml:space="preserve"> przychodów ogółem</w:t>
                      </w:r>
                      <w:r w:rsidR="00E002C4" w:rsidRPr="00D83F12">
                        <w:t xml:space="preserve"> r/r</w:t>
                      </w:r>
                    </w:p>
                    <w:p w14:paraId="4E7C02D1" w14:textId="6CE2C178" w:rsidR="00C456E2" w:rsidRPr="00D83F12" w:rsidRDefault="00C456E2" w:rsidP="00E002C4">
                      <w:pPr>
                        <w:spacing w:after="0" w:line="240" w:lineRule="auto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B3548" w:rsidRPr="00633014">
        <w:rPr>
          <w:b w:val="0"/>
        </w:rPr>
        <mc:AlternateContent>
          <mc:Choice Requires="wps">
            <w:drawing>
              <wp:anchor distT="45720" distB="45720" distL="114300" distR="114300" simplePos="0" relativeHeight="251661824" behindDoc="1" locked="0" layoutInCell="1" allowOverlap="1" wp14:anchorId="37DD8E92" wp14:editId="49B34F9B">
                <wp:simplePos x="0" y="0"/>
                <wp:positionH relativeFrom="column">
                  <wp:posOffset>5270500</wp:posOffset>
                </wp:positionH>
                <wp:positionV relativeFrom="paragraph">
                  <wp:posOffset>31750</wp:posOffset>
                </wp:positionV>
                <wp:extent cx="1725295" cy="1078230"/>
                <wp:effectExtent l="0" t="0" r="0" b="0"/>
                <wp:wrapTight wrapText="bothSides">
                  <wp:wrapPolygon edited="0">
                    <wp:start x="715" y="0"/>
                    <wp:lineTo x="715" y="20989"/>
                    <wp:lineTo x="20749" y="20989"/>
                    <wp:lineTo x="20749" y="0"/>
                    <wp:lineTo x="715" y="0"/>
                  </wp:wrapPolygon>
                </wp:wrapTight>
                <wp:docPr id="60" name="Pole tekstow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782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638B60" w14:textId="23A68D6E" w:rsidR="00C456E2" w:rsidRPr="006D7DF7" w:rsidRDefault="00C456E2" w:rsidP="00A12BE9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DD8E92" id="Pole tekstowe 60" o:spid="_x0000_s1027" type="#_x0000_t202" style="position:absolute;margin-left:415pt;margin-top:2.5pt;width:135.85pt;height:84.9pt;z-index:-251654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" filled="f" stroked="f">
                <v:textbox>
                  <w:txbxContent>
                    <w:p w14:paraId="35638B60" w14:textId="23A68D6E" w:rsidR="00C456E2" w:rsidRPr="006D7DF7" w:rsidRDefault="00C456E2" w:rsidP="00A12BE9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7A4ECE">
        <w:t xml:space="preserve">W I </w:t>
      </w:r>
      <w:r w:rsidR="00492C2B">
        <w:t xml:space="preserve">półroczu </w:t>
      </w:r>
      <w:r w:rsidR="007A4ECE">
        <w:t xml:space="preserve">2021 r. wyniki finansowe instytucji kultury </w:t>
      </w:r>
      <w:r w:rsidR="006B4B53">
        <w:t>wzrosły</w:t>
      </w:r>
      <w:r w:rsidR="00E721EE">
        <w:t xml:space="preserve"> w porównaniu z</w:t>
      </w:r>
      <w:r w:rsidR="007A4ECE">
        <w:t xml:space="preserve"> </w:t>
      </w:r>
      <w:r w:rsidR="00E721EE">
        <w:t xml:space="preserve">uzyskanymi </w:t>
      </w:r>
      <w:r w:rsidR="007A4ECE">
        <w:t xml:space="preserve">w analogicznym okresie poprzedniego roku. </w:t>
      </w:r>
      <w:r w:rsidR="00E721EE">
        <w:t>Przychody ogółem wzrosły w tym czasie o 0,5%.</w:t>
      </w:r>
      <w:r w:rsidR="007A4ECE" w:rsidRPr="00C94036">
        <w:t xml:space="preserve"> Nakłady inwestycyjne </w:t>
      </w:r>
      <w:r w:rsidR="007A4ECE">
        <w:t xml:space="preserve">zmniejszyły </w:t>
      </w:r>
      <w:r w:rsidR="007A4ECE" w:rsidRPr="00C94036">
        <w:t xml:space="preserve">się o </w:t>
      </w:r>
      <w:r w:rsidR="00656905">
        <w:t>6,8</w:t>
      </w:r>
      <w:r w:rsidR="00E002C4" w:rsidRPr="00C94036">
        <w:t>%.</w:t>
      </w:r>
    </w:p>
    <w:p w14:paraId="0292961C" w14:textId="77777777" w:rsidR="00BD730B" w:rsidRDefault="00BD730B" w:rsidP="00414480">
      <w:pPr>
        <w:pStyle w:val="LID"/>
        <w:spacing w:after="240"/>
      </w:pPr>
    </w:p>
    <w:p w14:paraId="5E475DD3" w14:textId="77777777" w:rsidR="00414480" w:rsidRDefault="00414480" w:rsidP="00CD4002">
      <w:pPr>
        <w:pStyle w:val="Tekstpodstawowy"/>
        <w:kinsoku w:val="0"/>
        <w:overflowPunct w:val="0"/>
        <w:spacing w:before="120" w:after="120" w:line="240" w:lineRule="exact"/>
        <w:ind w:left="0"/>
        <w:rPr>
          <w:spacing w:val="-7"/>
        </w:rPr>
      </w:pPr>
    </w:p>
    <w:p w14:paraId="31BE6350" w14:textId="5FBE850E" w:rsidR="00CD4002" w:rsidRPr="00E8254E" w:rsidRDefault="00CD4002" w:rsidP="00CD4002">
      <w:pPr>
        <w:pStyle w:val="Tekstpodstawowy"/>
        <w:kinsoku w:val="0"/>
        <w:overflowPunct w:val="0"/>
        <w:spacing w:before="120" w:after="120" w:line="240" w:lineRule="exact"/>
        <w:ind w:left="0"/>
      </w:pPr>
      <w:r w:rsidRPr="00E8254E">
        <w:rPr>
          <w:spacing w:val="-7"/>
        </w:rPr>
        <w:t xml:space="preserve">Przychody ogółem </w:t>
      </w:r>
      <w:r w:rsidRPr="00E8254E">
        <w:t>badanych</w:t>
      </w:r>
      <w:r w:rsidRPr="00E8254E">
        <w:rPr>
          <w:spacing w:val="-4"/>
        </w:rPr>
        <w:t xml:space="preserve"> </w:t>
      </w:r>
      <w:r w:rsidRPr="00E8254E">
        <w:t>instytucji</w:t>
      </w:r>
      <w:r w:rsidRPr="00E8254E">
        <w:rPr>
          <w:spacing w:val="-8"/>
        </w:rPr>
        <w:t xml:space="preserve"> </w:t>
      </w:r>
      <w:r w:rsidRPr="00E8254E">
        <w:rPr>
          <w:spacing w:val="-1"/>
        </w:rPr>
        <w:t>kultury</w:t>
      </w:r>
      <w:r w:rsidRPr="00E8254E">
        <w:rPr>
          <w:spacing w:val="-5"/>
        </w:rPr>
        <w:t xml:space="preserve"> </w:t>
      </w:r>
      <w:r w:rsidRPr="00E8254E">
        <w:t>w</w:t>
      </w:r>
      <w:r w:rsidRPr="00E8254E">
        <w:rPr>
          <w:spacing w:val="-5"/>
        </w:rPr>
        <w:t xml:space="preserve"> I </w:t>
      </w:r>
      <w:r w:rsidR="00656905">
        <w:rPr>
          <w:spacing w:val="-5"/>
        </w:rPr>
        <w:t>półroczu</w:t>
      </w:r>
      <w:r w:rsidR="00656905" w:rsidRPr="00E8254E">
        <w:rPr>
          <w:spacing w:val="-5"/>
        </w:rPr>
        <w:t xml:space="preserve"> </w:t>
      </w:r>
      <w:r w:rsidRPr="00E8254E">
        <w:rPr>
          <w:spacing w:val="-1"/>
        </w:rPr>
        <w:t>2021</w:t>
      </w:r>
      <w:r>
        <w:rPr>
          <w:spacing w:val="-1"/>
        </w:rPr>
        <w:t xml:space="preserve"> </w:t>
      </w:r>
      <w:r w:rsidRPr="00E8254E">
        <w:rPr>
          <w:spacing w:val="-7"/>
        </w:rPr>
        <w:t xml:space="preserve">r. </w:t>
      </w:r>
      <w:r w:rsidRPr="00E8254E">
        <w:t>były</w:t>
      </w:r>
      <w:r w:rsidRPr="00E8254E">
        <w:rPr>
          <w:spacing w:val="-7"/>
        </w:rPr>
        <w:t xml:space="preserve"> </w:t>
      </w:r>
      <w:r w:rsidR="00656905">
        <w:t>wyższe</w:t>
      </w:r>
      <w:r w:rsidR="00656905" w:rsidRPr="00E8254E">
        <w:t xml:space="preserve"> </w:t>
      </w:r>
      <w:r w:rsidRPr="00E8254E">
        <w:t>o</w:t>
      </w:r>
      <w:r w:rsidRPr="00E8254E">
        <w:rPr>
          <w:spacing w:val="-4"/>
        </w:rPr>
        <w:t xml:space="preserve"> </w:t>
      </w:r>
      <w:r w:rsidR="00656905">
        <w:rPr>
          <w:spacing w:val="-4"/>
        </w:rPr>
        <w:t>0,5</w:t>
      </w:r>
      <w:r w:rsidRPr="00E8254E">
        <w:rPr>
          <w:spacing w:val="-1"/>
        </w:rPr>
        <w:t>%</w:t>
      </w:r>
      <w:r w:rsidRPr="00E8254E">
        <w:rPr>
          <w:spacing w:val="-6"/>
        </w:rPr>
        <w:t xml:space="preserve"> </w:t>
      </w:r>
      <w:r w:rsidRPr="00E8254E">
        <w:t>od</w:t>
      </w:r>
      <w:r w:rsidRPr="00E8254E">
        <w:rPr>
          <w:spacing w:val="-5"/>
        </w:rPr>
        <w:t xml:space="preserve"> </w:t>
      </w:r>
      <w:r w:rsidRPr="00E8254E">
        <w:rPr>
          <w:spacing w:val="-1"/>
        </w:rPr>
        <w:t>osiągniętych</w:t>
      </w:r>
      <w:r w:rsidRPr="00E8254E">
        <w:rPr>
          <w:spacing w:val="-6"/>
        </w:rPr>
        <w:t xml:space="preserve"> </w:t>
      </w:r>
      <w:r w:rsidRPr="00E8254E">
        <w:rPr>
          <w:spacing w:val="-1"/>
        </w:rPr>
        <w:t>rok wcześniej</w:t>
      </w:r>
      <w:r w:rsidRPr="00E8254E">
        <w:rPr>
          <w:spacing w:val="-3"/>
        </w:rPr>
        <w:t xml:space="preserve"> </w:t>
      </w:r>
      <w:r w:rsidRPr="00E8254E">
        <w:t>i</w:t>
      </w:r>
      <w:r w:rsidRPr="00E8254E">
        <w:rPr>
          <w:spacing w:val="-5"/>
        </w:rPr>
        <w:t xml:space="preserve"> </w:t>
      </w:r>
      <w:r w:rsidRPr="00E8254E">
        <w:t>wyniosły</w:t>
      </w:r>
      <w:r w:rsidRPr="00E8254E">
        <w:rPr>
          <w:spacing w:val="-4"/>
        </w:rPr>
        <w:t xml:space="preserve"> </w:t>
      </w:r>
      <w:r w:rsidR="00656905">
        <w:rPr>
          <w:spacing w:val="-4"/>
        </w:rPr>
        <w:t>4</w:t>
      </w:r>
      <w:r w:rsidR="00F547FC">
        <w:rPr>
          <w:spacing w:val="-4"/>
        </w:rPr>
        <w:t xml:space="preserve"> </w:t>
      </w:r>
      <w:r w:rsidR="00656905">
        <w:rPr>
          <w:spacing w:val="-4"/>
        </w:rPr>
        <w:t>682,3</w:t>
      </w:r>
      <w:r w:rsidRPr="00E8254E">
        <w:rPr>
          <w:spacing w:val="-3"/>
        </w:rPr>
        <w:t> </w:t>
      </w:r>
      <w:r w:rsidRPr="00E8254E">
        <w:t>mln</w:t>
      </w:r>
      <w:r w:rsidRPr="00E8254E">
        <w:rPr>
          <w:spacing w:val="-7"/>
        </w:rPr>
        <w:t xml:space="preserve"> </w:t>
      </w:r>
      <w:r w:rsidRPr="00E8254E">
        <w:t>zł. W</w:t>
      </w:r>
      <w:r w:rsidRPr="00E8254E">
        <w:rPr>
          <w:spacing w:val="-6"/>
        </w:rPr>
        <w:t xml:space="preserve"> </w:t>
      </w:r>
      <w:r w:rsidRPr="00E8254E">
        <w:rPr>
          <w:spacing w:val="-1"/>
        </w:rPr>
        <w:t>strukturze</w:t>
      </w:r>
      <w:r w:rsidRPr="00E8254E">
        <w:rPr>
          <w:spacing w:val="-6"/>
        </w:rPr>
        <w:t xml:space="preserve"> </w:t>
      </w:r>
      <w:r w:rsidRPr="00E8254E">
        <w:t>tych</w:t>
      </w:r>
      <w:r w:rsidRPr="00E8254E">
        <w:rPr>
          <w:spacing w:val="-4"/>
        </w:rPr>
        <w:t xml:space="preserve"> </w:t>
      </w:r>
      <w:r w:rsidRPr="00E8254E">
        <w:rPr>
          <w:spacing w:val="-1"/>
        </w:rPr>
        <w:t>przychodów</w:t>
      </w:r>
      <w:r w:rsidRPr="00E8254E">
        <w:rPr>
          <w:spacing w:val="-7"/>
        </w:rPr>
        <w:t xml:space="preserve"> </w:t>
      </w:r>
      <w:r w:rsidR="00656905">
        <w:rPr>
          <w:spacing w:val="-1"/>
        </w:rPr>
        <w:t>90,4</w:t>
      </w:r>
      <w:r w:rsidRPr="00E8254E">
        <w:rPr>
          <w:spacing w:val="-1"/>
        </w:rPr>
        <w:t>%</w:t>
      </w:r>
      <w:r w:rsidRPr="00E8254E">
        <w:rPr>
          <w:spacing w:val="-8"/>
        </w:rPr>
        <w:t xml:space="preserve"> </w:t>
      </w:r>
      <w:r w:rsidRPr="00E8254E">
        <w:t>stanowiły</w:t>
      </w:r>
      <w:r w:rsidRPr="00E8254E">
        <w:rPr>
          <w:spacing w:val="-7"/>
        </w:rPr>
        <w:t xml:space="preserve"> </w:t>
      </w:r>
      <w:r w:rsidRPr="00E8254E">
        <w:rPr>
          <w:spacing w:val="-1"/>
        </w:rPr>
        <w:t>przychody</w:t>
      </w:r>
      <w:r w:rsidRPr="00E8254E">
        <w:rPr>
          <w:spacing w:val="-8"/>
        </w:rPr>
        <w:t xml:space="preserve"> </w:t>
      </w:r>
      <w:r w:rsidRPr="00E8254E">
        <w:rPr>
          <w:spacing w:val="-1"/>
        </w:rPr>
        <w:t>netto</w:t>
      </w:r>
      <w:r w:rsidRPr="00E8254E">
        <w:rPr>
          <w:spacing w:val="-7"/>
        </w:rPr>
        <w:t xml:space="preserve"> </w:t>
      </w:r>
      <w:r w:rsidRPr="00E8254E">
        <w:rPr>
          <w:spacing w:val="1"/>
        </w:rPr>
        <w:t>ze</w:t>
      </w:r>
      <w:r w:rsidRPr="00E8254E">
        <w:rPr>
          <w:spacing w:val="-9"/>
        </w:rPr>
        <w:t xml:space="preserve"> </w:t>
      </w:r>
      <w:r w:rsidRPr="00E8254E">
        <w:rPr>
          <w:spacing w:val="-1"/>
        </w:rPr>
        <w:t>sprzedaży</w:t>
      </w:r>
      <w:r w:rsidRPr="00E8254E">
        <w:rPr>
          <w:spacing w:val="-5"/>
        </w:rPr>
        <w:t xml:space="preserve"> </w:t>
      </w:r>
      <w:r w:rsidRPr="00E8254E">
        <w:t>produktów,</w:t>
      </w:r>
      <w:r w:rsidRPr="00E8254E">
        <w:rPr>
          <w:spacing w:val="-7"/>
        </w:rPr>
        <w:t xml:space="preserve"> </w:t>
      </w:r>
      <w:r w:rsidRPr="00E8254E">
        <w:rPr>
          <w:spacing w:val="-1"/>
        </w:rPr>
        <w:t>towarów</w:t>
      </w:r>
      <w:r w:rsidRPr="00E8254E">
        <w:rPr>
          <w:spacing w:val="-7"/>
        </w:rPr>
        <w:t xml:space="preserve"> </w:t>
      </w:r>
      <w:r w:rsidRPr="00E8254E">
        <w:t>i materiałów,</w:t>
      </w:r>
      <w:r w:rsidRPr="00E8254E">
        <w:rPr>
          <w:spacing w:val="-7"/>
        </w:rPr>
        <w:t xml:space="preserve"> </w:t>
      </w:r>
      <w:r w:rsidR="00656905">
        <w:rPr>
          <w:spacing w:val="-7"/>
        </w:rPr>
        <w:t>9,5</w:t>
      </w:r>
      <w:r w:rsidRPr="00E8254E">
        <w:t xml:space="preserve">% </w:t>
      </w:r>
      <w:r w:rsidRPr="00E8254E">
        <w:rPr>
          <w:spacing w:val="-1"/>
        </w:rPr>
        <w:t>–</w:t>
      </w:r>
      <w:r w:rsidRPr="00E8254E">
        <w:t xml:space="preserve"> pozostałe</w:t>
      </w:r>
      <w:r w:rsidRPr="00E8254E">
        <w:rPr>
          <w:spacing w:val="-11"/>
        </w:rPr>
        <w:t xml:space="preserve"> </w:t>
      </w:r>
      <w:r w:rsidRPr="00E8254E">
        <w:rPr>
          <w:spacing w:val="-1"/>
        </w:rPr>
        <w:t>przychody</w:t>
      </w:r>
      <w:r w:rsidRPr="00E8254E">
        <w:rPr>
          <w:spacing w:val="-10"/>
        </w:rPr>
        <w:t xml:space="preserve"> </w:t>
      </w:r>
      <w:r w:rsidRPr="00E8254E">
        <w:rPr>
          <w:spacing w:val="-1"/>
        </w:rPr>
        <w:t>operacyjne</w:t>
      </w:r>
      <w:r w:rsidRPr="00E8254E">
        <w:rPr>
          <w:spacing w:val="-10"/>
        </w:rPr>
        <w:t xml:space="preserve"> </w:t>
      </w:r>
      <w:r w:rsidRPr="00E8254E">
        <w:t>oraz</w:t>
      </w:r>
      <w:r w:rsidRPr="00E8254E">
        <w:rPr>
          <w:spacing w:val="-9"/>
        </w:rPr>
        <w:t xml:space="preserve"> </w:t>
      </w:r>
      <w:r w:rsidRPr="00E8254E">
        <w:t xml:space="preserve">0,1% </w:t>
      </w:r>
      <w:r w:rsidRPr="00E8254E">
        <w:rPr>
          <w:spacing w:val="-1"/>
        </w:rPr>
        <w:t>–</w:t>
      </w:r>
      <w:r w:rsidRPr="00E8254E">
        <w:rPr>
          <w:spacing w:val="-11"/>
        </w:rPr>
        <w:t xml:space="preserve"> </w:t>
      </w:r>
      <w:r w:rsidRPr="00E8254E">
        <w:rPr>
          <w:spacing w:val="-1"/>
        </w:rPr>
        <w:t>przychody</w:t>
      </w:r>
      <w:r w:rsidRPr="00E8254E">
        <w:rPr>
          <w:spacing w:val="-7"/>
        </w:rPr>
        <w:t xml:space="preserve"> </w:t>
      </w:r>
      <w:r w:rsidRPr="00E8254E">
        <w:rPr>
          <w:spacing w:val="-1"/>
        </w:rPr>
        <w:t>finansowe. Najwyższe przychody ogółem instytucje kultury osiągnęły w województwie mazowieckim (udział wyniósł 25,</w:t>
      </w:r>
      <w:r w:rsidR="00656905">
        <w:rPr>
          <w:spacing w:val="-1"/>
        </w:rPr>
        <w:t>8</w:t>
      </w:r>
      <w:r w:rsidRPr="00E8254E">
        <w:rPr>
          <w:spacing w:val="-1"/>
        </w:rPr>
        <w:t xml:space="preserve">%). </w:t>
      </w:r>
    </w:p>
    <w:p w14:paraId="6FF4B240" w14:textId="2B035768" w:rsidR="00CD4002" w:rsidRPr="00C94036" w:rsidRDefault="00CD4002" w:rsidP="00CD4002">
      <w:pPr>
        <w:pStyle w:val="LID"/>
        <w:rPr>
          <w:b w:val="0"/>
          <w:spacing w:val="-1"/>
        </w:rPr>
      </w:pPr>
      <w:r w:rsidRPr="00DE3FF0">
        <w:rPr>
          <w:b w:val="0"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70016" behindDoc="1" locked="0" layoutInCell="1" allowOverlap="1" wp14:anchorId="27E820AB" wp14:editId="0F39FE2A">
                <wp:simplePos x="0" y="0"/>
                <wp:positionH relativeFrom="page">
                  <wp:posOffset>5726430</wp:posOffset>
                </wp:positionH>
                <wp:positionV relativeFrom="paragraph">
                  <wp:posOffset>596265</wp:posOffset>
                </wp:positionV>
                <wp:extent cx="1734820" cy="875030"/>
                <wp:effectExtent l="0" t="0" r="0" b="1270"/>
                <wp:wrapTight wrapText="bothSides">
                  <wp:wrapPolygon edited="0">
                    <wp:start x="712" y="0"/>
                    <wp:lineTo x="712" y="21161"/>
                    <wp:lineTo x="20873" y="21161"/>
                    <wp:lineTo x="20873" y="0"/>
                    <wp:lineTo x="712" y="0"/>
                  </wp:wrapPolygon>
                </wp:wrapTight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4820" cy="8750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565316" w14:textId="27B68B90" w:rsidR="00CD4002" w:rsidRDefault="00CD4002" w:rsidP="00CD4002">
                            <w:pPr>
                              <w:pStyle w:val="tekstzboku"/>
                            </w:pPr>
                            <w:r>
                              <w:t xml:space="preserve">Przychody ogółem gminnych instytucji kultury w I </w:t>
                            </w:r>
                            <w:r w:rsidR="00833849">
                              <w:t xml:space="preserve">półroczu </w:t>
                            </w:r>
                            <w:r>
                              <w:t xml:space="preserve">2021 r. wyniosły </w:t>
                            </w:r>
                            <w:r w:rsidR="00833849">
                              <w:t>2</w:t>
                            </w:r>
                            <w:r w:rsidR="00F547FC">
                              <w:t xml:space="preserve"> </w:t>
                            </w:r>
                            <w:r w:rsidR="00833849">
                              <w:t>717,3</w:t>
                            </w:r>
                            <w:r w:rsidR="00F547FC">
                              <w:t xml:space="preserve"> </w:t>
                            </w:r>
                            <w:r>
                              <w:t>mln zł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E820AB" id="Pole tekstowe 4" o:spid="_x0000_s1028" type="#_x0000_t202" style="position:absolute;margin-left:450.9pt;margin-top:46.95pt;width:136.6pt;height:68.9pt;z-index:-2516464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" filled="f" stroked="f">
                <v:textbox>
                  <w:txbxContent>
                    <w:p w14:paraId="53565316" w14:textId="27B68B90" w:rsidR="00CD4002" w:rsidRDefault="00CD4002" w:rsidP="00CD4002">
                      <w:pPr>
                        <w:pStyle w:val="tekstzboku"/>
                      </w:pPr>
                      <w:r>
                        <w:t xml:space="preserve">Przychody ogółem gminnych instytucji kultury w I </w:t>
                      </w:r>
                      <w:r w:rsidR="00833849">
                        <w:t xml:space="preserve">półroczu </w:t>
                      </w:r>
                      <w:r>
                        <w:t xml:space="preserve">2021 r. wyniosły </w:t>
                      </w:r>
                      <w:r w:rsidR="00833849">
                        <w:t>2</w:t>
                      </w:r>
                      <w:r w:rsidR="00F547FC">
                        <w:t xml:space="preserve"> </w:t>
                      </w:r>
                      <w:r w:rsidR="00833849">
                        <w:t>717,3</w:t>
                      </w:r>
                      <w:r w:rsidR="00F547FC">
                        <w:t xml:space="preserve"> </w:t>
                      </w:r>
                      <w:r>
                        <w:t>mln zł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E8254E">
        <w:rPr>
          <w:b w:val="0"/>
        </w:rPr>
        <w:t>Koszty</w:t>
      </w:r>
      <w:r w:rsidRPr="00E8254E">
        <w:rPr>
          <w:b w:val="0"/>
          <w:spacing w:val="-7"/>
        </w:rPr>
        <w:t xml:space="preserve"> </w:t>
      </w:r>
      <w:r w:rsidRPr="00E8254E">
        <w:rPr>
          <w:b w:val="0"/>
          <w:spacing w:val="-3"/>
        </w:rPr>
        <w:t xml:space="preserve">ogółem </w:t>
      </w:r>
      <w:r w:rsidRPr="00E8254E">
        <w:rPr>
          <w:b w:val="0"/>
        </w:rPr>
        <w:t>w</w:t>
      </w:r>
      <w:r w:rsidRPr="00E8254E">
        <w:rPr>
          <w:b w:val="0"/>
          <w:spacing w:val="-1"/>
        </w:rPr>
        <w:t xml:space="preserve"> badanym okresie</w:t>
      </w:r>
      <w:r w:rsidRPr="00E8254E">
        <w:rPr>
          <w:b w:val="0"/>
          <w:spacing w:val="-6"/>
        </w:rPr>
        <w:t xml:space="preserve"> </w:t>
      </w:r>
      <w:r w:rsidRPr="00E8254E">
        <w:rPr>
          <w:b w:val="0"/>
        </w:rPr>
        <w:t>były</w:t>
      </w:r>
      <w:r w:rsidRPr="00E8254E">
        <w:rPr>
          <w:b w:val="0"/>
          <w:spacing w:val="-5"/>
        </w:rPr>
        <w:t xml:space="preserve"> </w:t>
      </w:r>
      <w:r w:rsidR="00656905">
        <w:rPr>
          <w:b w:val="0"/>
        </w:rPr>
        <w:t>wyższe</w:t>
      </w:r>
      <w:r w:rsidR="00656905" w:rsidRPr="00E8254E">
        <w:rPr>
          <w:b w:val="0"/>
          <w:spacing w:val="-7"/>
        </w:rPr>
        <w:t xml:space="preserve"> </w:t>
      </w:r>
      <w:r w:rsidRPr="00E8254E">
        <w:rPr>
          <w:b w:val="0"/>
        </w:rPr>
        <w:t>o</w:t>
      </w:r>
      <w:r w:rsidRPr="00E8254E">
        <w:rPr>
          <w:b w:val="0"/>
          <w:spacing w:val="-6"/>
        </w:rPr>
        <w:t xml:space="preserve"> </w:t>
      </w:r>
      <w:r w:rsidR="00656905">
        <w:rPr>
          <w:b w:val="0"/>
          <w:spacing w:val="-6"/>
        </w:rPr>
        <w:t>3,5</w:t>
      </w:r>
      <w:r w:rsidRPr="00E8254E">
        <w:rPr>
          <w:b w:val="0"/>
          <w:spacing w:val="-1"/>
        </w:rPr>
        <w:t>%</w:t>
      </w:r>
      <w:r w:rsidRPr="00E8254E">
        <w:rPr>
          <w:b w:val="0"/>
          <w:spacing w:val="-6"/>
        </w:rPr>
        <w:t xml:space="preserve"> </w:t>
      </w:r>
      <w:r w:rsidRPr="00E8254E">
        <w:rPr>
          <w:b w:val="0"/>
          <w:spacing w:val="-1"/>
        </w:rPr>
        <w:t>od poniesionych</w:t>
      </w:r>
      <w:r w:rsidRPr="00E8254E">
        <w:rPr>
          <w:b w:val="0"/>
          <w:spacing w:val="-7"/>
        </w:rPr>
        <w:t xml:space="preserve"> </w:t>
      </w:r>
      <w:r w:rsidRPr="00E8254E">
        <w:rPr>
          <w:b w:val="0"/>
        </w:rPr>
        <w:t>rok wcześniej</w:t>
      </w:r>
      <w:r w:rsidRPr="00E8254E">
        <w:rPr>
          <w:b w:val="0"/>
          <w:spacing w:val="-2"/>
        </w:rPr>
        <w:t xml:space="preserve"> </w:t>
      </w:r>
      <w:r w:rsidR="00DC4D57">
        <w:rPr>
          <w:b w:val="0"/>
          <w:spacing w:val="-2"/>
        </w:rPr>
        <w:br/>
      </w:r>
      <w:r w:rsidRPr="00E8254E">
        <w:rPr>
          <w:b w:val="0"/>
        </w:rPr>
        <w:t>i</w:t>
      </w:r>
      <w:r w:rsidRPr="00E8254E">
        <w:rPr>
          <w:b w:val="0"/>
          <w:spacing w:val="-4"/>
        </w:rPr>
        <w:t xml:space="preserve"> </w:t>
      </w:r>
      <w:r w:rsidRPr="00E8254E">
        <w:rPr>
          <w:b w:val="0"/>
          <w:spacing w:val="-1"/>
        </w:rPr>
        <w:t>wyniosły</w:t>
      </w:r>
      <w:r w:rsidRPr="00E8254E">
        <w:rPr>
          <w:b w:val="0"/>
          <w:spacing w:val="-5"/>
        </w:rPr>
        <w:t xml:space="preserve"> </w:t>
      </w:r>
      <w:r w:rsidR="00656905">
        <w:rPr>
          <w:b w:val="0"/>
          <w:spacing w:val="-5"/>
        </w:rPr>
        <w:t>4</w:t>
      </w:r>
      <w:r w:rsidR="00F547FC">
        <w:rPr>
          <w:b w:val="0"/>
          <w:spacing w:val="-5"/>
        </w:rPr>
        <w:t xml:space="preserve"> </w:t>
      </w:r>
      <w:r w:rsidR="00656905">
        <w:rPr>
          <w:b w:val="0"/>
          <w:spacing w:val="-5"/>
        </w:rPr>
        <w:t>324,8</w:t>
      </w:r>
      <w:r w:rsidRPr="00E8254E">
        <w:rPr>
          <w:b w:val="0"/>
          <w:spacing w:val="-5"/>
        </w:rPr>
        <w:t xml:space="preserve"> </w:t>
      </w:r>
      <w:r w:rsidRPr="00E8254E">
        <w:rPr>
          <w:b w:val="0"/>
        </w:rPr>
        <w:t>mln</w:t>
      </w:r>
      <w:r w:rsidRPr="00E8254E">
        <w:rPr>
          <w:b w:val="0"/>
          <w:spacing w:val="-7"/>
        </w:rPr>
        <w:t xml:space="preserve"> </w:t>
      </w:r>
      <w:r w:rsidRPr="00E8254E">
        <w:rPr>
          <w:b w:val="0"/>
        </w:rPr>
        <w:t>zł.</w:t>
      </w:r>
      <w:r w:rsidRPr="00E8254E">
        <w:rPr>
          <w:b w:val="0"/>
          <w:spacing w:val="-6"/>
        </w:rPr>
        <w:t xml:space="preserve"> </w:t>
      </w:r>
      <w:r w:rsidRPr="00E8254E">
        <w:rPr>
          <w:b w:val="0"/>
        </w:rPr>
        <w:t xml:space="preserve">W </w:t>
      </w:r>
      <w:r w:rsidRPr="00E8254E">
        <w:rPr>
          <w:b w:val="0"/>
          <w:spacing w:val="-1"/>
        </w:rPr>
        <w:t>strukturze</w:t>
      </w:r>
      <w:r w:rsidRPr="00E8254E">
        <w:rPr>
          <w:b w:val="0"/>
          <w:spacing w:val="-7"/>
        </w:rPr>
        <w:t xml:space="preserve"> </w:t>
      </w:r>
      <w:r w:rsidRPr="00E8254E">
        <w:rPr>
          <w:b w:val="0"/>
        </w:rPr>
        <w:t>tych</w:t>
      </w:r>
      <w:r w:rsidRPr="00E8254E">
        <w:rPr>
          <w:b w:val="0"/>
          <w:spacing w:val="-6"/>
        </w:rPr>
        <w:t xml:space="preserve"> </w:t>
      </w:r>
      <w:r w:rsidRPr="00E8254E">
        <w:rPr>
          <w:b w:val="0"/>
          <w:spacing w:val="-1"/>
        </w:rPr>
        <w:t>kosztów</w:t>
      </w:r>
      <w:r w:rsidRPr="00E8254E">
        <w:rPr>
          <w:b w:val="0"/>
          <w:spacing w:val="-5"/>
        </w:rPr>
        <w:t xml:space="preserve"> </w:t>
      </w:r>
      <w:r w:rsidRPr="00E8254E">
        <w:rPr>
          <w:b w:val="0"/>
          <w:spacing w:val="-1"/>
        </w:rPr>
        <w:t>99,</w:t>
      </w:r>
      <w:r w:rsidR="00656905">
        <w:rPr>
          <w:b w:val="0"/>
          <w:spacing w:val="-1"/>
        </w:rPr>
        <w:t>3</w:t>
      </w:r>
      <w:r w:rsidRPr="00E8254E">
        <w:rPr>
          <w:b w:val="0"/>
          <w:spacing w:val="-1"/>
        </w:rPr>
        <w:t>%</w:t>
      </w:r>
      <w:r w:rsidRPr="00E8254E">
        <w:rPr>
          <w:b w:val="0"/>
          <w:spacing w:val="-4"/>
        </w:rPr>
        <w:t xml:space="preserve"> </w:t>
      </w:r>
      <w:r w:rsidRPr="00E8254E">
        <w:rPr>
          <w:b w:val="0"/>
        </w:rPr>
        <w:t>stano</w:t>
      </w:r>
      <w:r w:rsidRPr="00E8254E">
        <w:rPr>
          <w:b w:val="0"/>
          <w:spacing w:val="-1"/>
        </w:rPr>
        <w:t>wiły</w:t>
      </w:r>
      <w:r w:rsidRPr="00E8254E">
        <w:rPr>
          <w:b w:val="0"/>
          <w:spacing w:val="-9"/>
        </w:rPr>
        <w:t xml:space="preserve"> </w:t>
      </w:r>
      <w:r w:rsidRPr="00E8254E">
        <w:rPr>
          <w:b w:val="0"/>
          <w:spacing w:val="-1"/>
        </w:rPr>
        <w:t>koszty</w:t>
      </w:r>
      <w:r w:rsidRPr="00E8254E">
        <w:rPr>
          <w:b w:val="0"/>
          <w:spacing w:val="-6"/>
        </w:rPr>
        <w:t xml:space="preserve"> </w:t>
      </w:r>
      <w:r w:rsidRPr="00E8254E">
        <w:rPr>
          <w:b w:val="0"/>
          <w:spacing w:val="-1"/>
        </w:rPr>
        <w:t>operacyjne,</w:t>
      </w:r>
      <w:r w:rsidRPr="00E8254E">
        <w:rPr>
          <w:b w:val="0"/>
          <w:spacing w:val="-7"/>
        </w:rPr>
        <w:t xml:space="preserve"> </w:t>
      </w:r>
      <w:r w:rsidR="00414480">
        <w:rPr>
          <w:b w:val="0"/>
          <w:spacing w:val="-7"/>
        </w:rPr>
        <w:br/>
      </w:r>
      <w:r w:rsidRPr="00E8254E">
        <w:rPr>
          <w:b w:val="0"/>
          <w:spacing w:val="-7"/>
        </w:rPr>
        <w:t>0,</w:t>
      </w:r>
      <w:r w:rsidR="00656905">
        <w:rPr>
          <w:b w:val="0"/>
          <w:spacing w:val="-7"/>
        </w:rPr>
        <w:t>6</w:t>
      </w:r>
      <w:r w:rsidRPr="00E8254E">
        <w:rPr>
          <w:b w:val="0"/>
        </w:rPr>
        <w:t>%</w:t>
      </w:r>
      <w:r w:rsidRPr="00E8254E">
        <w:rPr>
          <w:b w:val="0"/>
          <w:spacing w:val="-7"/>
        </w:rPr>
        <w:t xml:space="preserve"> </w:t>
      </w:r>
      <w:r w:rsidRPr="00E8254E">
        <w:rPr>
          <w:b w:val="0"/>
          <w:spacing w:val="-1"/>
        </w:rPr>
        <w:t xml:space="preserve">– </w:t>
      </w:r>
      <w:r w:rsidRPr="00E8254E">
        <w:rPr>
          <w:b w:val="0"/>
        </w:rPr>
        <w:t>pozostałe</w:t>
      </w:r>
      <w:r w:rsidRPr="00E8254E">
        <w:rPr>
          <w:b w:val="0"/>
          <w:spacing w:val="-9"/>
        </w:rPr>
        <w:t xml:space="preserve"> </w:t>
      </w:r>
      <w:r w:rsidRPr="00E8254E">
        <w:rPr>
          <w:b w:val="0"/>
          <w:spacing w:val="-1"/>
        </w:rPr>
        <w:t>koszty</w:t>
      </w:r>
      <w:r w:rsidRPr="00E8254E">
        <w:rPr>
          <w:b w:val="0"/>
          <w:spacing w:val="-8"/>
        </w:rPr>
        <w:t xml:space="preserve"> </w:t>
      </w:r>
      <w:r w:rsidRPr="00E8254E">
        <w:rPr>
          <w:b w:val="0"/>
          <w:spacing w:val="-1"/>
        </w:rPr>
        <w:t>operacyjne,</w:t>
      </w:r>
      <w:r w:rsidRPr="00E8254E">
        <w:rPr>
          <w:b w:val="0"/>
          <w:spacing w:val="-8"/>
        </w:rPr>
        <w:t xml:space="preserve"> a </w:t>
      </w:r>
      <w:r w:rsidRPr="00E8254E">
        <w:rPr>
          <w:b w:val="0"/>
        </w:rPr>
        <w:t xml:space="preserve">0,1% </w:t>
      </w:r>
      <w:r w:rsidRPr="00E8254E">
        <w:rPr>
          <w:b w:val="0"/>
          <w:spacing w:val="-1"/>
        </w:rPr>
        <w:t>– koszty</w:t>
      </w:r>
      <w:r w:rsidRPr="00E8254E">
        <w:rPr>
          <w:b w:val="0"/>
          <w:spacing w:val="-5"/>
        </w:rPr>
        <w:t xml:space="preserve"> </w:t>
      </w:r>
      <w:r w:rsidRPr="00E8254E">
        <w:rPr>
          <w:b w:val="0"/>
          <w:spacing w:val="-1"/>
        </w:rPr>
        <w:t>finansowe. Podobnie jak w przypadku przychodów ogółem, najwyższe koszty ogółem wygenerowały jednostki z województwa mazowieckiego (</w:t>
      </w:r>
      <w:r w:rsidR="00833849">
        <w:rPr>
          <w:b w:val="0"/>
          <w:spacing w:val="-1"/>
        </w:rPr>
        <w:t>25,6</w:t>
      </w:r>
      <w:r w:rsidRPr="00E8254E">
        <w:rPr>
          <w:b w:val="0"/>
          <w:spacing w:val="-1"/>
        </w:rPr>
        <w:t>%).</w:t>
      </w:r>
    </w:p>
    <w:p w14:paraId="25286535" w14:textId="52E16687" w:rsidR="00E002C4" w:rsidRPr="00C94036" w:rsidRDefault="00CD4002" w:rsidP="00CD4002">
      <w:pPr>
        <w:pStyle w:val="LID"/>
        <w:rPr>
          <w:bCs/>
          <w:spacing w:val="-1"/>
        </w:rPr>
      </w:pPr>
      <w:r>
        <w:rPr>
          <w:b w:val="0"/>
          <w:spacing w:val="-1"/>
        </w:rPr>
        <w:t xml:space="preserve">Państwowe instytucje </w:t>
      </w:r>
      <w:r w:rsidR="00912059">
        <w:rPr>
          <w:b w:val="0"/>
          <w:spacing w:val="-1"/>
        </w:rPr>
        <w:t xml:space="preserve">kultury osiągnęły w I </w:t>
      </w:r>
      <w:r w:rsidR="000E59CE">
        <w:rPr>
          <w:b w:val="0"/>
          <w:spacing w:val="-1"/>
        </w:rPr>
        <w:t xml:space="preserve">półroczu </w:t>
      </w:r>
      <w:r>
        <w:rPr>
          <w:b w:val="0"/>
          <w:spacing w:val="-1"/>
        </w:rPr>
        <w:t xml:space="preserve">2021 r. przychody ogółem w wysokości </w:t>
      </w:r>
      <w:r w:rsidR="00833849">
        <w:rPr>
          <w:b w:val="0"/>
          <w:spacing w:val="-1"/>
        </w:rPr>
        <w:t>827,7</w:t>
      </w:r>
      <w:r w:rsidRPr="00062323">
        <w:rPr>
          <w:b w:val="0"/>
          <w:spacing w:val="-1"/>
        </w:rPr>
        <w:t xml:space="preserve"> mln zł,</w:t>
      </w:r>
      <w:r>
        <w:rPr>
          <w:b w:val="0"/>
          <w:spacing w:val="-1"/>
        </w:rPr>
        <w:t xml:space="preserve"> natomiast przychody ogółem samorządowych instytucji kultury wyniosły </w:t>
      </w:r>
      <w:r w:rsidR="00DC4D57">
        <w:rPr>
          <w:b w:val="0"/>
          <w:spacing w:val="-1"/>
        </w:rPr>
        <w:br/>
      </w:r>
      <w:r w:rsidR="00833849">
        <w:rPr>
          <w:b w:val="0"/>
          <w:spacing w:val="-1"/>
        </w:rPr>
        <w:t>3</w:t>
      </w:r>
      <w:r w:rsidR="00F547FC">
        <w:rPr>
          <w:b w:val="0"/>
          <w:spacing w:val="-1"/>
        </w:rPr>
        <w:t xml:space="preserve"> </w:t>
      </w:r>
      <w:r w:rsidR="00833849">
        <w:rPr>
          <w:b w:val="0"/>
          <w:spacing w:val="-1"/>
        </w:rPr>
        <w:t>854,6</w:t>
      </w:r>
      <w:r>
        <w:rPr>
          <w:b w:val="0"/>
          <w:spacing w:val="-1"/>
        </w:rPr>
        <w:t xml:space="preserve"> mln zł (za I </w:t>
      </w:r>
      <w:r w:rsidR="00833849">
        <w:rPr>
          <w:b w:val="0"/>
          <w:spacing w:val="-1"/>
        </w:rPr>
        <w:t xml:space="preserve">półrocze </w:t>
      </w:r>
      <w:r>
        <w:rPr>
          <w:b w:val="0"/>
          <w:spacing w:val="-1"/>
        </w:rPr>
        <w:t xml:space="preserve">2020 r. odpowiednio </w:t>
      </w:r>
      <w:r w:rsidR="00833849">
        <w:rPr>
          <w:b w:val="0"/>
          <w:spacing w:val="-1"/>
        </w:rPr>
        <w:t>849,6</w:t>
      </w:r>
      <w:r>
        <w:rPr>
          <w:b w:val="0"/>
          <w:spacing w:val="-1"/>
        </w:rPr>
        <w:t xml:space="preserve"> mln zł i </w:t>
      </w:r>
      <w:r w:rsidR="00833849">
        <w:rPr>
          <w:b w:val="0"/>
          <w:spacing w:val="-1"/>
        </w:rPr>
        <w:t>3</w:t>
      </w:r>
      <w:r w:rsidR="00F547FC">
        <w:rPr>
          <w:b w:val="0"/>
          <w:spacing w:val="-1"/>
        </w:rPr>
        <w:t xml:space="preserve"> </w:t>
      </w:r>
      <w:r w:rsidR="00833849">
        <w:rPr>
          <w:b w:val="0"/>
          <w:spacing w:val="-1"/>
        </w:rPr>
        <w:t>808,5</w:t>
      </w:r>
      <w:r>
        <w:rPr>
          <w:b w:val="0"/>
          <w:spacing w:val="-1"/>
        </w:rPr>
        <w:t xml:space="preserve"> mln zł).</w:t>
      </w:r>
    </w:p>
    <w:p w14:paraId="19BF56DB" w14:textId="77777777" w:rsidR="00E002C4" w:rsidRPr="00C94036" w:rsidRDefault="00E002C4" w:rsidP="00E002C4">
      <w:pPr>
        <w:spacing w:before="0" w:after="0" w:line="240" w:lineRule="auto"/>
        <w:rPr>
          <w:b/>
          <w:bCs/>
          <w:spacing w:val="-2"/>
        </w:rPr>
      </w:pPr>
    </w:p>
    <w:p w14:paraId="5C73D6AA" w14:textId="77777777" w:rsidR="00E002C4" w:rsidRPr="00D83F12" w:rsidRDefault="00E002C4" w:rsidP="00E002C4">
      <w:pPr>
        <w:pStyle w:val="Tekstpodstawowy"/>
        <w:kinsoku w:val="0"/>
        <w:overflowPunct w:val="0"/>
        <w:spacing w:after="120"/>
        <w:ind w:left="0"/>
        <w:rPr>
          <w:b/>
          <w:bCs/>
          <w:spacing w:val="-2"/>
          <w:sz w:val="18"/>
          <w:szCs w:val="18"/>
        </w:rPr>
      </w:pPr>
      <w:r w:rsidRPr="00C94036">
        <w:rPr>
          <w:b/>
          <w:bCs/>
          <w:spacing w:val="-2"/>
          <w:sz w:val="18"/>
          <w:szCs w:val="18"/>
        </w:rPr>
        <w:t>Tablica</w:t>
      </w:r>
      <w:r w:rsidRPr="00C94036">
        <w:rPr>
          <w:b/>
          <w:bCs/>
          <w:spacing w:val="-12"/>
          <w:sz w:val="18"/>
          <w:szCs w:val="18"/>
        </w:rPr>
        <w:t xml:space="preserve"> </w:t>
      </w:r>
      <w:r w:rsidRPr="00C94036">
        <w:rPr>
          <w:b/>
          <w:bCs/>
          <w:spacing w:val="-1"/>
          <w:sz w:val="18"/>
          <w:szCs w:val="18"/>
        </w:rPr>
        <w:t>1.</w:t>
      </w:r>
      <w:r w:rsidRPr="00C94036">
        <w:rPr>
          <w:b/>
          <w:bCs/>
          <w:spacing w:val="-12"/>
          <w:sz w:val="18"/>
          <w:szCs w:val="18"/>
        </w:rPr>
        <w:t xml:space="preserve"> </w:t>
      </w:r>
      <w:r w:rsidRPr="00C94036">
        <w:rPr>
          <w:b/>
          <w:bCs/>
          <w:spacing w:val="-2"/>
          <w:sz w:val="18"/>
          <w:szCs w:val="18"/>
        </w:rPr>
        <w:t>W</w:t>
      </w:r>
      <w:r w:rsidRPr="00C94036">
        <w:rPr>
          <w:b/>
          <w:bCs/>
          <w:spacing w:val="-3"/>
          <w:sz w:val="18"/>
          <w:szCs w:val="18"/>
        </w:rPr>
        <w:t>yniki finansowe instytucji</w:t>
      </w:r>
      <w:r w:rsidRPr="00C94036">
        <w:rPr>
          <w:b/>
          <w:bCs/>
          <w:spacing w:val="-11"/>
          <w:sz w:val="18"/>
          <w:szCs w:val="18"/>
        </w:rPr>
        <w:t xml:space="preserve"> </w:t>
      </w:r>
      <w:r w:rsidRPr="00C94036">
        <w:rPr>
          <w:b/>
          <w:bCs/>
          <w:spacing w:val="-2"/>
          <w:sz w:val="18"/>
          <w:szCs w:val="18"/>
        </w:rPr>
        <w:t>kultury</w:t>
      </w: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10"/>
        <w:gridCol w:w="1871"/>
        <w:gridCol w:w="1871"/>
        <w:gridCol w:w="1872"/>
      </w:tblGrid>
      <w:tr w:rsidR="00E002C4" w:rsidRPr="00F97099" w14:paraId="150EE060" w14:textId="77777777" w:rsidTr="00883A96">
        <w:trPr>
          <w:trHeight w:hRule="exact" w:val="362"/>
        </w:trPr>
        <w:tc>
          <w:tcPr>
            <w:tcW w:w="2310" w:type="dxa"/>
            <w:vMerge w:val="restart"/>
            <w:tcBorders>
              <w:top w:val="nil"/>
              <w:left w:val="nil"/>
              <w:bottom w:val="single" w:sz="12" w:space="0" w:color="001D77"/>
              <w:right w:val="single" w:sz="4" w:space="0" w:color="202392"/>
            </w:tcBorders>
          </w:tcPr>
          <w:p w14:paraId="62FF200E" w14:textId="77777777" w:rsidR="00E002C4" w:rsidRPr="00F97099" w:rsidRDefault="00E002C4" w:rsidP="00883A96">
            <w:pPr>
              <w:pStyle w:val="TableParagraph"/>
              <w:kinsoku w:val="0"/>
              <w:overflowPunct w:val="0"/>
              <w:jc w:val="center"/>
              <w:rPr>
                <w:rFonts w:ascii="Fira Sans" w:hAnsi="Fira Sans" w:cs="Fira Sans"/>
                <w:b/>
                <w:bCs/>
                <w:sz w:val="16"/>
                <w:szCs w:val="16"/>
              </w:rPr>
            </w:pPr>
          </w:p>
          <w:p w14:paraId="707DB34B" w14:textId="77777777" w:rsidR="00E002C4" w:rsidRPr="00F97099" w:rsidRDefault="00E002C4" w:rsidP="00883A96">
            <w:pPr>
              <w:pStyle w:val="TableParagraph"/>
              <w:kinsoku w:val="0"/>
              <w:overflowPunct w:val="0"/>
              <w:jc w:val="center"/>
              <w:rPr>
                <w:rFonts w:ascii="Fira Sans" w:hAnsi="Fira Sans"/>
              </w:rPr>
            </w:pP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WYSZCZEGÓLNIENIE</w:t>
            </w:r>
          </w:p>
        </w:tc>
        <w:tc>
          <w:tcPr>
            <w:tcW w:w="1871" w:type="dxa"/>
            <w:tcBorders>
              <w:top w:val="nil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14:paraId="215427E7" w14:textId="167ABE4D" w:rsidR="00E002C4" w:rsidRPr="00F97099" w:rsidRDefault="00E002C4" w:rsidP="00833849">
            <w:pPr>
              <w:pStyle w:val="TableParagraph"/>
              <w:kinsoku w:val="0"/>
              <w:overflowPunct w:val="0"/>
              <w:spacing w:line="240" w:lineRule="exact"/>
              <w:jc w:val="center"/>
              <w:rPr>
                <w:rFonts w:ascii="Fira Sans" w:hAnsi="Fira Sans"/>
              </w:rPr>
            </w:pPr>
            <w:r w:rsidRPr="00F97099">
              <w:rPr>
                <w:rFonts w:ascii="Fira Sans" w:hAnsi="Fira Sans" w:cs="Fira Sans Medium"/>
                <w:spacing w:val="-1"/>
                <w:sz w:val="16"/>
                <w:szCs w:val="16"/>
              </w:rPr>
              <w:t>I</w:t>
            </w:r>
            <w:r w:rsidRPr="001268E9">
              <w:rPr>
                <w:rFonts w:ascii="Fira Sans" w:hAnsi="Fira Sans"/>
                <w:spacing w:val="-1"/>
                <w:sz w:val="16"/>
                <w:szCs w:val="16"/>
              </w:rPr>
              <w:t>–</w:t>
            </w:r>
            <w:r w:rsidR="00833849">
              <w:rPr>
                <w:rFonts w:ascii="Fira Sans" w:hAnsi="Fira Sans"/>
                <w:spacing w:val="-1"/>
                <w:sz w:val="16"/>
                <w:szCs w:val="16"/>
              </w:rPr>
              <w:t xml:space="preserve">VI </w:t>
            </w:r>
            <w:r>
              <w:rPr>
                <w:rFonts w:ascii="Fira Sans" w:hAnsi="Fira Sans" w:cs="Fira Sans Medium"/>
                <w:spacing w:val="-1"/>
                <w:sz w:val="16"/>
                <w:szCs w:val="16"/>
              </w:rPr>
              <w:t>2020</w:t>
            </w:r>
          </w:p>
        </w:tc>
        <w:tc>
          <w:tcPr>
            <w:tcW w:w="1871" w:type="dxa"/>
            <w:tcBorders>
              <w:top w:val="nil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14:paraId="348B92E0" w14:textId="72B463E7" w:rsidR="00E002C4" w:rsidRPr="00F97099" w:rsidRDefault="00E002C4" w:rsidP="000E59CE">
            <w:pPr>
              <w:pStyle w:val="TableParagraph"/>
              <w:kinsoku w:val="0"/>
              <w:overflowPunct w:val="0"/>
              <w:spacing w:line="240" w:lineRule="exact"/>
              <w:jc w:val="center"/>
              <w:rPr>
                <w:rFonts w:ascii="Fira Sans" w:hAnsi="Fira Sans"/>
              </w:rPr>
            </w:pPr>
            <w:r w:rsidRPr="00F97099">
              <w:rPr>
                <w:rFonts w:ascii="Fira Sans" w:hAnsi="Fira Sans" w:cs="Fira Sans Medium"/>
                <w:spacing w:val="-1"/>
                <w:sz w:val="16"/>
                <w:szCs w:val="16"/>
              </w:rPr>
              <w:t>I</w:t>
            </w:r>
            <w:r w:rsidRPr="001268E9">
              <w:rPr>
                <w:rFonts w:ascii="Fira Sans" w:hAnsi="Fira Sans"/>
                <w:spacing w:val="-1"/>
                <w:sz w:val="16"/>
                <w:szCs w:val="16"/>
              </w:rPr>
              <w:t>–</w:t>
            </w:r>
            <w:r w:rsidR="00833849">
              <w:rPr>
                <w:rFonts w:ascii="Fira Sans" w:hAnsi="Fira Sans"/>
                <w:spacing w:val="-1"/>
                <w:sz w:val="16"/>
                <w:szCs w:val="16"/>
              </w:rPr>
              <w:t xml:space="preserve">VI </w:t>
            </w:r>
            <w:r w:rsidRPr="00F97099">
              <w:rPr>
                <w:rFonts w:ascii="Fira Sans" w:hAnsi="Fira Sans" w:cs="Fira Sans Medium"/>
                <w:spacing w:val="-1"/>
                <w:sz w:val="16"/>
                <w:szCs w:val="16"/>
              </w:rPr>
              <w:t>2</w:t>
            </w:r>
            <w:r>
              <w:rPr>
                <w:rFonts w:ascii="Fira Sans" w:hAnsi="Fira Sans" w:cs="Fira Sans Medium"/>
                <w:spacing w:val="-1"/>
                <w:sz w:val="16"/>
                <w:szCs w:val="16"/>
              </w:rPr>
              <w:t>021</w:t>
            </w:r>
          </w:p>
        </w:tc>
        <w:tc>
          <w:tcPr>
            <w:tcW w:w="1872" w:type="dxa"/>
            <w:vMerge w:val="restart"/>
            <w:tcBorders>
              <w:top w:val="nil"/>
              <w:left w:val="single" w:sz="4" w:space="0" w:color="202392"/>
              <w:bottom w:val="single" w:sz="12" w:space="0" w:color="001D77"/>
              <w:right w:val="nil"/>
            </w:tcBorders>
            <w:vAlign w:val="center"/>
          </w:tcPr>
          <w:p w14:paraId="698E5990" w14:textId="16C172D3" w:rsidR="00E002C4" w:rsidRPr="00F97099" w:rsidRDefault="00E002C4" w:rsidP="000E59CE">
            <w:pPr>
              <w:pStyle w:val="TableParagraph"/>
              <w:kinsoku w:val="0"/>
              <w:overflowPunct w:val="0"/>
              <w:jc w:val="center"/>
              <w:rPr>
                <w:rFonts w:ascii="Fira Sans" w:hAnsi="Fira Sans"/>
              </w:rPr>
            </w:pP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I</w:t>
            </w:r>
            <w:r w:rsidRPr="001268E9">
              <w:rPr>
                <w:rFonts w:ascii="Fira Sans" w:hAnsi="Fira Sans"/>
                <w:spacing w:val="-1"/>
                <w:sz w:val="16"/>
                <w:szCs w:val="16"/>
              </w:rPr>
              <w:t>–</w:t>
            </w:r>
            <w:r w:rsidR="009D0A5A"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VI </w:t>
            </w:r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>2020</w:t>
            </w: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=100</w:t>
            </w:r>
          </w:p>
        </w:tc>
      </w:tr>
      <w:tr w:rsidR="00E002C4" w:rsidRPr="00F97099" w14:paraId="7B514C50" w14:textId="77777777" w:rsidTr="00883A96">
        <w:trPr>
          <w:trHeight w:hRule="exact" w:val="345"/>
        </w:trPr>
        <w:tc>
          <w:tcPr>
            <w:tcW w:w="2310" w:type="dxa"/>
            <w:vMerge/>
            <w:tcBorders>
              <w:top w:val="nil"/>
              <w:left w:val="nil"/>
              <w:bottom w:val="single" w:sz="12" w:space="0" w:color="001D77"/>
              <w:right w:val="single" w:sz="4" w:space="0" w:color="202392"/>
            </w:tcBorders>
          </w:tcPr>
          <w:p w14:paraId="76C28E66" w14:textId="77777777" w:rsidR="00E002C4" w:rsidRPr="00F97099" w:rsidRDefault="00E002C4" w:rsidP="00883A96">
            <w:pPr>
              <w:pStyle w:val="TableParagraph"/>
              <w:kinsoku w:val="0"/>
              <w:overflowPunct w:val="0"/>
              <w:ind w:left="414"/>
              <w:rPr>
                <w:rFonts w:ascii="Fira Sans" w:hAnsi="Fira Sans"/>
              </w:rPr>
            </w:pPr>
          </w:p>
        </w:tc>
        <w:tc>
          <w:tcPr>
            <w:tcW w:w="3742" w:type="dxa"/>
            <w:gridSpan w:val="2"/>
            <w:tcBorders>
              <w:top w:val="single" w:sz="4" w:space="0" w:color="202392"/>
              <w:left w:val="single" w:sz="4" w:space="0" w:color="202392"/>
              <w:bottom w:val="single" w:sz="12" w:space="0" w:color="001D77"/>
              <w:right w:val="single" w:sz="4" w:space="0" w:color="202392"/>
            </w:tcBorders>
            <w:vAlign w:val="center"/>
          </w:tcPr>
          <w:p w14:paraId="20DDE2DB" w14:textId="77777777" w:rsidR="00E002C4" w:rsidRPr="00F97099" w:rsidRDefault="00E002C4" w:rsidP="00883A96">
            <w:pPr>
              <w:pStyle w:val="TableParagraph"/>
              <w:kinsoku w:val="0"/>
              <w:overflowPunct w:val="0"/>
              <w:spacing w:after="120" w:line="240" w:lineRule="exact"/>
              <w:jc w:val="center"/>
              <w:rPr>
                <w:rFonts w:ascii="Fira Sans" w:hAnsi="Fira Sans"/>
              </w:rPr>
            </w:pPr>
            <w:r w:rsidRPr="00F97099">
              <w:rPr>
                <w:rFonts w:ascii="Fira Sans" w:hAnsi="Fira Sans" w:cs="Fira Sans"/>
                <w:sz w:val="16"/>
                <w:szCs w:val="16"/>
              </w:rPr>
              <w:t xml:space="preserve">w </w:t>
            </w: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m</w:t>
            </w:r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>ln zł</w:t>
            </w:r>
          </w:p>
        </w:tc>
        <w:tc>
          <w:tcPr>
            <w:tcW w:w="1872" w:type="dxa"/>
            <w:vMerge/>
            <w:tcBorders>
              <w:top w:val="nil"/>
              <w:left w:val="single" w:sz="4" w:space="0" w:color="202392"/>
              <w:bottom w:val="single" w:sz="12" w:space="0" w:color="001D77"/>
              <w:right w:val="nil"/>
            </w:tcBorders>
          </w:tcPr>
          <w:p w14:paraId="7B54B283" w14:textId="77777777" w:rsidR="00E002C4" w:rsidRPr="00F97099" w:rsidRDefault="00E002C4" w:rsidP="00883A96">
            <w:pPr>
              <w:pStyle w:val="TableParagraph"/>
              <w:kinsoku w:val="0"/>
              <w:overflowPunct w:val="0"/>
              <w:spacing w:before="56"/>
              <w:ind w:left="1309"/>
              <w:rPr>
                <w:rFonts w:ascii="Fira Sans" w:hAnsi="Fira Sans"/>
              </w:rPr>
            </w:pPr>
          </w:p>
        </w:tc>
      </w:tr>
      <w:tr w:rsidR="007A4ECE" w:rsidRPr="00F97099" w14:paraId="43E2711D" w14:textId="77777777" w:rsidTr="00883A96">
        <w:trPr>
          <w:cantSplit/>
          <w:trHeight w:val="301"/>
        </w:trPr>
        <w:tc>
          <w:tcPr>
            <w:tcW w:w="2310" w:type="dxa"/>
            <w:tcBorders>
              <w:top w:val="single" w:sz="12" w:space="0" w:color="001D77"/>
              <w:left w:val="nil"/>
              <w:bottom w:val="single" w:sz="4" w:space="0" w:color="202392"/>
              <w:right w:val="single" w:sz="4" w:space="0" w:color="202392"/>
            </w:tcBorders>
            <w:vAlign w:val="center"/>
          </w:tcPr>
          <w:p w14:paraId="78E99BA9" w14:textId="77777777" w:rsidR="007A4ECE" w:rsidRPr="00F97099" w:rsidRDefault="007A4ECE" w:rsidP="007A4ECE">
            <w:pPr>
              <w:pStyle w:val="TableParagraph"/>
              <w:kinsoku w:val="0"/>
              <w:overflowPunct w:val="0"/>
              <w:spacing w:line="240" w:lineRule="exact"/>
              <w:ind w:left="107" w:right="134"/>
              <w:rPr>
                <w:rFonts w:ascii="Fira Sans" w:hAnsi="Fira Sans"/>
              </w:rPr>
            </w:pP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Przychody</w:t>
            </w:r>
            <w:r w:rsidRPr="00F97099">
              <w:rPr>
                <w:rFonts w:ascii="Fira Sans" w:hAnsi="Fira Sans" w:cs="Fira Sans"/>
                <w:sz w:val="16"/>
                <w:szCs w:val="16"/>
              </w:rPr>
              <w:t xml:space="preserve"> ogółem</w:t>
            </w:r>
          </w:p>
        </w:tc>
        <w:tc>
          <w:tcPr>
            <w:tcW w:w="1871" w:type="dxa"/>
            <w:tcBorders>
              <w:top w:val="single" w:sz="12" w:space="0" w:color="001D77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14:paraId="35059350" w14:textId="75CDDA1F" w:rsidR="007A4ECE" w:rsidRPr="00C94036" w:rsidRDefault="009D0A5A" w:rsidP="007A4ECE">
            <w:pPr>
              <w:pStyle w:val="TableParagraph"/>
              <w:kinsoku w:val="0"/>
              <w:overflowPunct w:val="0"/>
              <w:spacing w:line="240" w:lineRule="exact"/>
              <w:ind w:right="102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</w:t>
            </w:r>
            <w:r w:rsidR="00F547FC">
              <w:rPr>
                <w:rFonts w:ascii="Fira Sans" w:hAnsi="Fira Sans"/>
                <w:sz w:val="16"/>
                <w:szCs w:val="16"/>
              </w:rPr>
              <w:t xml:space="preserve"> </w:t>
            </w:r>
            <w:r>
              <w:rPr>
                <w:rFonts w:ascii="Fira Sans" w:hAnsi="Fira Sans"/>
                <w:sz w:val="16"/>
                <w:szCs w:val="16"/>
              </w:rPr>
              <w:t>658,1</w:t>
            </w:r>
          </w:p>
        </w:tc>
        <w:tc>
          <w:tcPr>
            <w:tcW w:w="1871" w:type="dxa"/>
            <w:tcBorders>
              <w:top w:val="single" w:sz="12" w:space="0" w:color="001D77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14:paraId="31F133B6" w14:textId="2D8962B3" w:rsidR="007A4ECE" w:rsidRPr="00C94036" w:rsidRDefault="009D0A5A" w:rsidP="007A4ECE">
            <w:pPr>
              <w:pStyle w:val="TableParagraph"/>
              <w:kinsoku w:val="0"/>
              <w:overflowPunct w:val="0"/>
              <w:spacing w:line="240" w:lineRule="exact"/>
              <w:ind w:right="98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</w:t>
            </w:r>
            <w:r w:rsidR="00F547FC">
              <w:rPr>
                <w:rFonts w:ascii="Fira Sans" w:hAnsi="Fira Sans"/>
                <w:sz w:val="16"/>
                <w:szCs w:val="16"/>
              </w:rPr>
              <w:t xml:space="preserve"> </w:t>
            </w:r>
            <w:r>
              <w:rPr>
                <w:rFonts w:ascii="Fira Sans" w:hAnsi="Fira Sans"/>
                <w:sz w:val="16"/>
                <w:szCs w:val="16"/>
              </w:rPr>
              <w:t>682,3</w:t>
            </w:r>
          </w:p>
        </w:tc>
        <w:tc>
          <w:tcPr>
            <w:tcW w:w="1872" w:type="dxa"/>
            <w:tcBorders>
              <w:top w:val="single" w:sz="12" w:space="0" w:color="001D77"/>
              <w:left w:val="single" w:sz="4" w:space="0" w:color="202392"/>
              <w:bottom w:val="single" w:sz="4" w:space="0" w:color="202392"/>
              <w:right w:val="nil"/>
            </w:tcBorders>
            <w:vAlign w:val="center"/>
          </w:tcPr>
          <w:p w14:paraId="0D59AA2E" w14:textId="16276795" w:rsidR="007A4ECE" w:rsidRPr="00C94036" w:rsidRDefault="009D0A5A" w:rsidP="007A4ECE">
            <w:pPr>
              <w:pStyle w:val="TableParagraph"/>
              <w:kinsoku w:val="0"/>
              <w:overflowPunct w:val="0"/>
              <w:spacing w:line="240" w:lineRule="exact"/>
              <w:ind w:right="104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100,5</w:t>
            </w:r>
          </w:p>
        </w:tc>
      </w:tr>
      <w:tr w:rsidR="007A4ECE" w:rsidRPr="00F97099" w14:paraId="7700ACCF" w14:textId="77777777" w:rsidTr="00883A96">
        <w:trPr>
          <w:cantSplit/>
          <w:trHeight w:val="301"/>
        </w:trPr>
        <w:tc>
          <w:tcPr>
            <w:tcW w:w="2310" w:type="dxa"/>
            <w:tcBorders>
              <w:top w:val="single" w:sz="4" w:space="0" w:color="202392"/>
              <w:left w:val="nil"/>
              <w:bottom w:val="single" w:sz="4" w:space="0" w:color="202392"/>
              <w:right w:val="single" w:sz="4" w:space="0" w:color="202392"/>
            </w:tcBorders>
            <w:vAlign w:val="center"/>
          </w:tcPr>
          <w:p w14:paraId="611A4D89" w14:textId="77777777" w:rsidR="007A4ECE" w:rsidRPr="00F97099" w:rsidRDefault="007A4ECE" w:rsidP="007A4ECE">
            <w:pPr>
              <w:pStyle w:val="TableParagraph"/>
              <w:kinsoku w:val="0"/>
              <w:overflowPunct w:val="0"/>
              <w:spacing w:line="240" w:lineRule="exact"/>
              <w:ind w:left="107" w:right="273"/>
              <w:rPr>
                <w:rFonts w:ascii="Fira Sans" w:hAnsi="Fira Sans"/>
              </w:rPr>
            </w:pP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Koszty</w:t>
            </w:r>
            <w:r w:rsidRPr="00F97099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ogółem</w:t>
            </w:r>
          </w:p>
        </w:tc>
        <w:tc>
          <w:tcPr>
            <w:tcW w:w="1871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14:paraId="491D5F1B" w14:textId="7535D716" w:rsidR="007A4ECE" w:rsidRPr="00C94036" w:rsidRDefault="009D0A5A" w:rsidP="007A4ECE">
            <w:pPr>
              <w:pStyle w:val="TableParagraph"/>
              <w:kinsoku w:val="0"/>
              <w:overflowPunct w:val="0"/>
              <w:spacing w:line="240" w:lineRule="exact"/>
              <w:ind w:right="98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</w:t>
            </w:r>
            <w:r w:rsidR="00F547FC">
              <w:rPr>
                <w:rFonts w:ascii="Fira Sans" w:hAnsi="Fira Sans"/>
                <w:sz w:val="16"/>
                <w:szCs w:val="16"/>
              </w:rPr>
              <w:t xml:space="preserve"> </w:t>
            </w:r>
            <w:r>
              <w:rPr>
                <w:rFonts w:ascii="Fira Sans" w:hAnsi="Fira Sans"/>
                <w:sz w:val="16"/>
                <w:szCs w:val="16"/>
              </w:rPr>
              <w:t>179,7</w:t>
            </w:r>
          </w:p>
        </w:tc>
        <w:tc>
          <w:tcPr>
            <w:tcW w:w="1871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14:paraId="06D65C97" w14:textId="0A9C42AD" w:rsidR="007A4ECE" w:rsidRPr="00C94036" w:rsidRDefault="009D0A5A" w:rsidP="007A4ECE">
            <w:pPr>
              <w:pStyle w:val="TableParagraph"/>
              <w:kinsoku w:val="0"/>
              <w:overflowPunct w:val="0"/>
              <w:spacing w:line="240" w:lineRule="exact"/>
              <w:ind w:right="97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</w:t>
            </w:r>
            <w:r w:rsidR="00F547FC">
              <w:rPr>
                <w:rFonts w:ascii="Fira Sans" w:hAnsi="Fira Sans"/>
                <w:sz w:val="16"/>
                <w:szCs w:val="16"/>
              </w:rPr>
              <w:t xml:space="preserve"> </w:t>
            </w:r>
            <w:r>
              <w:rPr>
                <w:rFonts w:ascii="Fira Sans" w:hAnsi="Fira Sans"/>
                <w:sz w:val="16"/>
                <w:szCs w:val="16"/>
              </w:rPr>
              <w:t>324,8</w:t>
            </w:r>
          </w:p>
        </w:tc>
        <w:tc>
          <w:tcPr>
            <w:tcW w:w="1872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nil"/>
            </w:tcBorders>
            <w:vAlign w:val="center"/>
          </w:tcPr>
          <w:p w14:paraId="68AAAECC" w14:textId="7BE3B40C" w:rsidR="007A4ECE" w:rsidRPr="00C94036" w:rsidRDefault="009D0A5A" w:rsidP="007A4ECE">
            <w:pPr>
              <w:pStyle w:val="TableParagraph"/>
              <w:kinsoku w:val="0"/>
              <w:overflowPunct w:val="0"/>
              <w:spacing w:line="240" w:lineRule="exact"/>
              <w:ind w:right="104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103,5</w:t>
            </w:r>
          </w:p>
        </w:tc>
      </w:tr>
      <w:tr w:rsidR="007A4ECE" w:rsidRPr="0059493D" w14:paraId="3988F67F" w14:textId="77777777" w:rsidTr="00883A96">
        <w:trPr>
          <w:cantSplit/>
          <w:trHeight w:val="301"/>
        </w:trPr>
        <w:tc>
          <w:tcPr>
            <w:tcW w:w="2310" w:type="dxa"/>
            <w:tcBorders>
              <w:top w:val="single" w:sz="4" w:space="0" w:color="202392"/>
              <w:left w:val="nil"/>
              <w:bottom w:val="single" w:sz="4" w:space="0" w:color="202392"/>
              <w:right w:val="single" w:sz="4" w:space="0" w:color="202392"/>
            </w:tcBorders>
            <w:vAlign w:val="center"/>
          </w:tcPr>
          <w:p w14:paraId="6FF28632" w14:textId="77777777" w:rsidR="007A4ECE" w:rsidRPr="00F97099" w:rsidRDefault="007A4ECE" w:rsidP="007A4ECE">
            <w:pPr>
              <w:pStyle w:val="TableParagraph"/>
              <w:kinsoku w:val="0"/>
              <w:overflowPunct w:val="0"/>
              <w:spacing w:line="240" w:lineRule="exact"/>
              <w:ind w:left="107"/>
              <w:rPr>
                <w:rFonts w:ascii="Fira Sans" w:hAnsi="Fira Sans"/>
              </w:rPr>
            </w:pP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Wynik</w:t>
            </w:r>
            <w:r w:rsidRPr="00F97099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finansowy</w:t>
            </w:r>
            <w:r w:rsidRPr="00F97099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brutto</w:t>
            </w:r>
          </w:p>
        </w:tc>
        <w:tc>
          <w:tcPr>
            <w:tcW w:w="1871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14:paraId="461315E3" w14:textId="697F18EB" w:rsidR="007A4ECE" w:rsidRPr="00C94036" w:rsidRDefault="009D0A5A" w:rsidP="007A4ECE">
            <w:pPr>
              <w:pStyle w:val="TableParagraph"/>
              <w:kinsoku w:val="0"/>
              <w:overflowPunct w:val="0"/>
              <w:spacing w:line="240" w:lineRule="exact"/>
              <w:ind w:right="99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478,5</w:t>
            </w:r>
          </w:p>
        </w:tc>
        <w:tc>
          <w:tcPr>
            <w:tcW w:w="1871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14:paraId="653B8AB1" w14:textId="4BEBD7E5" w:rsidR="007A4ECE" w:rsidRPr="00C94036" w:rsidRDefault="009D0A5A" w:rsidP="007A4ECE">
            <w:pPr>
              <w:pStyle w:val="TableParagraph"/>
              <w:kinsoku w:val="0"/>
              <w:overflowPunct w:val="0"/>
              <w:spacing w:line="240" w:lineRule="exact"/>
              <w:ind w:right="98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357,5</w:t>
            </w:r>
          </w:p>
        </w:tc>
        <w:tc>
          <w:tcPr>
            <w:tcW w:w="1872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nil"/>
            </w:tcBorders>
            <w:vAlign w:val="center"/>
          </w:tcPr>
          <w:p w14:paraId="3844915A" w14:textId="31C654F1" w:rsidR="007A4ECE" w:rsidRPr="00C94036" w:rsidRDefault="009D0A5A" w:rsidP="007A4ECE">
            <w:pPr>
              <w:pStyle w:val="TableParagraph"/>
              <w:kinsoku w:val="0"/>
              <w:overflowPunct w:val="0"/>
              <w:spacing w:line="240" w:lineRule="exact"/>
              <w:ind w:right="105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74,7</w:t>
            </w:r>
          </w:p>
        </w:tc>
      </w:tr>
      <w:tr w:rsidR="007A4ECE" w:rsidRPr="00F97099" w14:paraId="3A695D1E" w14:textId="77777777" w:rsidTr="00883A96">
        <w:trPr>
          <w:cantSplit/>
          <w:trHeight w:val="301"/>
        </w:trPr>
        <w:tc>
          <w:tcPr>
            <w:tcW w:w="2310" w:type="dxa"/>
            <w:tcBorders>
              <w:top w:val="single" w:sz="4" w:space="0" w:color="202392"/>
              <w:left w:val="nil"/>
              <w:bottom w:val="single" w:sz="4" w:space="0" w:color="202392"/>
              <w:right w:val="single" w:sz="4" w:space="0" w:color="202392"/>
            </w:tcBorders>
            <w:vAlign w:val="center"/>
          </w:tcPr>
          <w:p w14:paraId="566546F1" w14:textId="77777777" w:rsidR="007A4ECE" w:rsidRPr="00F97099" w:rsidRDefault="007A4ECE" w:rsidP="007A4ECE">
            <w:pPr>
              <w:pStyle w:val="TableParagraph"/>
              <w:kinsoku w:val="0"/>
              <w:overflowPunct w:val="0"/>
              <w:spacing w:line="240" w:lineRule="exact"/>
              <w:ind w:left="107"/>
              <w:rPr>
                <w:rFonts w:ascii="Fira Sans" w:hAnsi="Fira Sans"/>
              </w:rPr>
            </w:pP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Wynik</w:t>
            </w:r>
            <w:r w:rsidRPr="00F97099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finansowy</w:t>
            </w:r>
            <w:r w:rsidRPr="00F97099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netto</w:t>
            </w:r>
          </w:p>
        </w:tc>
        <w:tc>
          <w:tcPr>
            <w:tcW w:w="1871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14:paraId="065F7F78" w14:textId="20B578D8" w:rsidR="007A4ECE" w:rsidRPr="00C94036" w:rsidRDefault="009D0A5A" w:rsidP="007A4ECE">
            <w:pPr>
              <w:pStyle w:val="TableParagraph"/>
              <w:kinsoku w:val="0"/>
              <w:overflowPunct w:val="0"/>
              <w:spacing w:line="240" w:lineRule="exact"/>
              <w:ind w:right="98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477,9</w:t>
            </w:r>
          </w:p>
        </w:tc>
        <w:tc>
          <w:tcPr>
            <w:tcW w:w="1871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14:paraId="18A9D1FF" w14:textId="6CE9C165" w:rsidR="007A4ECE" w:rsidRPr="00C94036" w:rsidRDefault="009D0A5A" w:rsidP="007A4ECE">
            <w:pPr>
              <w:pStyle w:val="TableParagraph"/>
              <w:kinsoku w:val="0"/>
              <w:overflowPunct w:val="0"/>
              <w:spacing w:line="240" w:lineRule="exact"/>
              <w:ind w:right="99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356,9</w:t>
            </w:r>
          </w:p>
        </w:tc>
        <w:tc>
          <w:tcPr>
            <w:tcW w:w="1872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nil"/>
            </w:tcBorders>
            <w:vAlign w:val="center"/>
          </w:tcPr>
          <w:p w14:paraId="45E9EE57" w14:textId="5EAD321B" w:rsidR="007A4ECE" w:rsidRPr="00C94036" w:rsidRDefault="009D0A5A" w:rsidP="007A4ECE">
            <w:pPr>
              <w:pStyle w:val="TableParagraph"/>
              <w:kinsoku w:val="0"/>
              <w:overflowPunct w:val="0"/>
              <w:spacing w:line="240" w:lineRule="exact"/>
              <w:ind w:right="104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74,7</w:t>
            </w:r>
          </w:p>
        </w:tc>
      </w:tr>
      <w:tr w:rsidR="007A4ECE" w:rsidRPr="0059493D" w14:paraId="442F1DE4" w14:textId="77777777" w:rsidTr="00883A96">
        <w:trPr>
          <w:cantSplit/>
          <w:trHeight w:val="301"/>
        </w:trPr>
        <w:tc>
          <w:tcPr>
            <w:tcW w:w="2310" w:type="dxa"/>
            <w:tcBorders>
              <w:top w:val="single" w:sz="4" w:space="0" w:color="202392"/>
              <w:left w:val="nil"/>
              <w:bottom w:val="single" w:sz="4" w:space="0" w:color="202392"/>
              <w:right w:val="single" w:sz="4" w:space="0" w:color="202392"/>
            </w:tcBorders>
            <w:vAlign w:val="center"/>
          </w:tcPr>
          <w:p w14:paraId="772615BF" w14:textId="77777777" w:rsidR="007A4ECE" w:rsidRPr="00F97099" w:rsidRDefault="007A4ECE" w:rsidP="007A4ECE">
            <w:pPr>
              <w:pStyle w:val="TableParagraph"/>
              <w:kinsoku w:val="0"/>
              <w:overflowPunct w:val="0"/>
              <w:spacing w:line="240" w:lineRule="exact"/>
              <w:ind w:left="107"/>
              <w:rPr>
                <w:rFonts w:ascii="Fira Sans" w:hAnsi="Fira Sans"/>
              </w:rPr>
            </w:pP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Zysk netto</w:t>
            </w:r>
          </w:p>
        </w:tc>
        <w:tc>
          <w:tcPr>
            <w:tcW w:w="1871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14:paraId="0B1D3607" w14:textId="35681DBC" w:rsidR="007A4ECE" w:rsidRPr="00C94036" w:rsidRDefault="009D0A5A" w:rsidP="007A4ECE">
            <w:pPr>
              <w:pStyle w:val="TableParagraph"/>
              <w:kinsoku w:val="0"/>
              <w:overflowPunct w:val="0"/>
              <w:spacing w:line="240" w:lineRule="exact"/>
              <w:ind w:right="99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516,9</w:t>
            </w:r>
          </w:p>
        </w:tc>
        <w:tc>
          <w:tcPr>
            <w:tcW w:w="1871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14:paraId="7AAE64E9" w14:textId="76498CA9" w:rsidR="007A4ECE" w:rsidRPr="00C94036" w:rsidRDefault="009D0A5A" w:rsidP="007A4ECE">
            <w:pPr>
              <w:pStyle w:val="TableParagraph"/>
              <w:kinsoku w:val="0"/>
              <w:overflowPunct w:val="0"/>
              <w:spacing w:line="240" w:lineRule="exact"/>
              <w:ind w:right="97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425,2</w:t>
            </w:r>
          </w:p>
        </w:tc>
        <w:tc>
          <w:tcPr>
            <w:tcW w:w="1872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nil"/>
            </w:tcBorders>
            <w:vAlign w:val="center"/>
          </w:tcPr>
          <w:p w14:paraId="0F622B98" w14:textId="7EA627A7" w:rsidR="007A4ECE" w:rsidRPr="00C94036" w:rsidRDefault="00E23A0B" w:rsidP="007A4ECE">
            <w:pPr>
              <w:pStyle w:val="TableParagraph"/>
              <w:kinsoku w:val="0"/>
              <w:overflowPunct w:val="0"/>
              <w:spacing w:line="240" w:lineRule="exact"/>
              <w:ind w:right="105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82,3</w:t>
            </w:r>
          </w:p>
        </w:tc>
      </w:tr>
      <w:tr w:rsidR="007A4ECE" w:rsidRPr="00F97099" w14:paraId="1330198F" w14:textId="77777777" w:rsidTr="00883A96">
        <w:trPr>
          <w:cantSplit/>
          <w:trHeight w:val="301"/>
        </w:trPr>
        <w:tc>
          <w:tcPr>
            <w:tcW w:w="2310" w:type="dxa"/>
            <w:tcBorders>
              <w:top w:val="single" w:sz="4" w:space="0" w:color="202392"/>
              <w:left w:val="nil"/>
              <w:bottom w:val="single" w:sz="4" w:space="0" w:color="202392"/>
              <w:right w:val="single" w:sz="4" w:space="0" w:color="202392"/>
            </w:tcBorders>
            <w:vAlign w:val="center"/>
          </w:tcPr>
          <w:p w14:paraId="5E9A8C18" w14:textId="77777777" w:rsidR="007A4ECE" w:rsidRPr="00F97099" w:rsidRDefault="007A4ECE" w:rsidP="007A4ECE">
            <w:pPr>
              <w:pStyle w:val="TableParagraph"/>
              <w:kinsoku w:val="0"/>
              <w:overflowPunct w:val="0"/>
              <w:spacing w:line="240" w:lineRule="exact"/>
              <w:ind w:left="107"/>
              <w:rPr>
                <w:rFonts w:ascii="Fira Sans" w:hAnsi="Fira Sans"/>
              </w:rPr>
            </w:pP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Strata netto</w:t>
            </w:r>
          </w:p>
        </w:tc>
        <w:tc>
          <w:tcPr>
            <w:tcW w:w="1871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14:paraId="69FD4D82" w14:textId="474C200A" w:rsidR="007A4ECE" w:rsidRPr="00C94036" w:rsidRDefault="00E23A0B" w:rsidP="007A4ECE">
            <w:pPr>
              <w:pStyle w:val="TableParagraph"/>
              <w:kinsoku w:val="0"/>
              <w:overflowPunct w:val="0"/>
              <w:spacing w:line="240" w:lineRule="exact"/>
              <w:ind w:right="100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39,0</w:t>
            </w:r>
          </w:p>
        </w:tc>
        <w:tc>
          <w:tcPr>
            <w:tcW w:w="1871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14:paraId="3593576F" w14:textId="4E75E88A" w:rsidR="007A4ECE" w:rsidRPr="00C94036" w:rsidRDefault="00E23A0B" w:rsidP="007A4ECE">
            <w:pPr>
              <w:pStyle w:val="TableParagraph"/>
              <w:kinsoku w:val="0"/>
              <w:overflowPunct w:val="0"/>
              <w:spacing w:line="240" w:lineRule="exact"/>
              <w:ind w:right="100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68,3</w:t>
            </w:r>
          </w:p>
        </w:tc>
        <w:tc>
          <w:tcPr>
            <w:tcW w:w="1872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nil"/>
            </w:tcBorders>
            <w:vAlign w:val="center"/>
          </w:tcPr>
          <w:p w14:paraId="708E03AE" w14:textId="1C66C5DC" w:rsidR="007A4ECE" w:rsidRPr="00C94036" w:rsidRDefault="00E23A0B" w:rsidP="007A4ECE">
            <w:pPr>
              <w:pStyle w:val="TableParagraph"/>
              <w:kinsoku w:val="0"/>
              <w:overflowPunct w:val="0"/>
              <w:spacing w:line="240" w:lineRule="exact"/>
              <w:ind w:right="106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175,3</w:t>
            </w:r>
          </w:p>
        </w:tc>
      </w:tr>
      <w:tr w:rsidR="007A4ECE" w:rsidRPr="00F97099" w14:paraId="2985F1EE" w14:textId="77777777" w:rsidTr="00883A96">
        <w:trPr>
          <w:cantSplit/>
          <w:trHeight w:val="301"/>
        </w:trPr>
        <w:tc>
          <w:tcPr>
            <w:tcW w:w="2310" w:type="dxa"/>
            <w:tcBorders>
              <w:top w:val="single" w:sz="4" w:space="0" w:color="202392"/>
              <w:left w:val="nil"/>
              <w:bottom w:val="single" w:sz="4" w:space="0" w:color="202392"/>
              <w:right w:val="single" w:sz="4" w:space="0" w:color="202392"/>
            </w:tcBorders>
            <w:vAlign w:val="center"/>
          </w:tcPr>
          <w:p w14:paraId="3751336E" w14:textId="77777777" w:rsidR="007A4ECE" w:rsidRPr="00F97099" w:rsidRDefault="007A4ECE" w:rsidP="007A4ECE">
            <w:pPr>
              <w:pStyle w:val="TableParagraph"/>
              <w:kinsoku w:val="0"/>
              <w:overflowPunct w:val="0"/>
              <w:spacing w:line="240" w:lineRule="exact"/>
              <w:ind w:left="107"/>
              <w:rPr>
                <w:rFonts w:ascii="Fira Sans" w:hAnsi="Fira Sans"/>
              </w:rPr>
            </w:pP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Nakłady</w:t>
            </w:r>
            <w:r w:rsidRPr="00F97099">
              <w:rPr>
                <w:rFonts w:ascii="Fira Sans" w:hAnsi="Fira Sans" w:cs="Fira Sans"/>
                <w:spacing w:val="1"/>
                <w:sz w:val="16"/>
                <w:szCs w:val="16"/>
              </w:rPr>
              <w:t xml:space="preserve"> </w:t>
            </w: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inwestycyjne</w:t>
            </w:r>
          </w:p>
        </w:tc>
        <w:tc>
          <w:tcPr>
            <w:tcW w:w="1871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14:paraId="412ECA71" w14:textId="2DC14697" w:rsidR="007A4ECE" w:rsidRPr="00C94036" w:rsidRDefault="00E23A0B" w:rsidP="007A4ECE">
            <w:pPr>
              <w:pStyle w:val="TableParagraph"/>
              <w:kinsoku w:val="0"/>
              <w:overflowPunct w:val="0"/>
              <w:spacing w:line="240" w:lineRule="exact"/>
              <w:ind w:right="98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494,1</w:t>
            </w:r>
          </w:p>
        </w:tc>
        <w:tc>
          <w:tcPr>
            <w:tcW w:w="1871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14:paraId="3B1935D4" w14:textId="6ABDD523" w:rsidR="007A4ECE" w:rsidRPr="00C94036" w:rsidRDefault="00E23A0B" w:rsidP="007A4ECE">
            <w:pPr>
              <w:pStyle w:val="TableParagraph"/>
              <w:kinsoku w:val="0"/>
              <w:overflowPunct w:val="0"/>
              <w:spacing w:line="240" w:lineRule="exact"/>
              <w:ind w:right="98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460,6</w:t>
            </w:r>
          </w:p>
        </w:tc>
        <w:tc>
          <w:tcPr>
            <w:tcW w:w="1872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nil"/>
            </w:tcBorders>
            <w:vAlign w:val="center"/>
          </w:tcPr>
          <w:p w14:paraId="5132EB9E" w14:textId="0FA68818" w:rsidR="007A4ECE" w:rsidRPr="00C94036" w:rsidRDefault="00E23A0B" w:rsidP="007A4ECE">
            <w:pPr>
              <w:pStyle w:val="TableParagraph"/>
              <w:kinsoku w:val="0"/>
              <w:overflowPunct w:val="0"/>
              <w:spacing w:line="240" w:lineRule="exact"/>
              <w:ind w:right="103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93,2</w:t>
            </w:r>
          </w:p>
        </w:tc>
      </w:tr>
      <w:tr w:rsidR="007A4ECE" w:rsidRPr="00F97099" w14:paraId="3C2DACE2" w14:textId="77777777" w:rsidTr="00883A96">
        <w:trPr>
          <w:cantSplit/>
          <w:trHeight w:val="301"/>
        </w:trPr>
        <w:tc>
          <w:tcPr>
            <w:tcW w:w="2310" w:type="dxa"/>
            <w:tcBorders>
              <w:top w:val="single" w:sz="4" w:space="0" w:color="202392"/>
              <w:left w:val="nil"/>
              <w:bottom w:val="nil"/>
              <w:right w:val="single" w:sz="4" w:space="0" w:color="202392"/>
            </w:tcBorders>
            <w:vAlign w:val="center"/>
          </w:tcPr>
          <w:p w14:paraId="129EEFA9" w14:textId="77777777" w:rsidR="007A4ECE" w:rsidRPr="00F97099" w:rsidRDefault="007A4ECE" w:rsidP="007A4ECE">
            <w:pPr>
              <w:pStyle w:val="TableParagraph"/>
              <w:kinsoku w:val="0"/>
              <w:overflowPunct w:val="0"/>
              <w:spacing w:line="240" w:lineRule="exact"/>
              <w:ind w:left="107" w:right="184"/>
              <w:rPr>
                <w:rFonts w:ascii="Fira Sans" w:hAnsi="Fira Sans"/>
              </w:rPr>
            </w:pP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Nakłady</w:t>
            </w:r>
            <w:r w:rsidRPr="00F97099">
              <w:rPr>
                <w:rFonts w:ascii="Fira Sans" w:hAnsi="Fira Sans" w:cs="Fira Sans"/>
                <w:spacing w:val="1"/>
                <w:sz w:val="16"/>
                <w:szCs w:val="16"/>
              </w:rPr>
              <w:t xml:space="preserve"> </w:t>
            </w: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na wartości</w:t>
            </w:r>
            <w:r>
              <w:rPr>
                <w:rFonts w:ascii="Fira Sans" w:hAnsi="Fira Sans" w:cs="Fira Sans"/>
                <w:spacing w:val="-1"/>
                <w:sz w:val="16"/>
                <w:szCs w:val="16"/>
              </w:rPr>
              <w:br/>
              <w:t xml:space="preserve">  </w:t>
            </w: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niematerialne</w:t>
            </w:r>
            <w:r w:rsidRPr="00F97099">
              <w:rPr>
                <w:rFonts w:ascii="Fira Sans" w:hAnsi="Fira Sans" w:cs="Fira Sans"/>
                <w:spacing w:val="-2"/>
                <w:sz w:val="16"/>
                <w:szCs w:val="16"/>
              </w:rPr>
              <w:t xml:space="preserve"> </w:t>
            </w:r>
            <w:r w:rsidRPr="00F97099">
              <w:rPr>
                <w:rFonts w:ascii="Fira Sans" w:hAnsi="Fira Sans" w:cs="Fira Sans"/>
                <w:sz w:val="16"/>
                <w:szCs w:val="16"/>
              </w:rPr>
              <w:t>i</w:t>
            </w: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 prawne</w:t>
            </w:r>
          </w:p>
        </w:tc>
        <w:tc>
          <w:tcPr>
            <w:tcW w:w="1871" w:type="dxa"/>
            <w:tcBorders>
              <w:top w:val="single" w:sz="4" w:space="0" w:color="202392"/>
              <w:left w:val="single" w:sz="4" w:space="0" w:color="202392"/>
              <w:bottom w:val="nil"/>
              <w:right w:val="single" w:sz="4" w:space="0" w:color="202392"/>
            </w:tcBorders>
            <w:vAlign w:val="center"/>
          </w:tcPr>
          <w:p w14:paraId="765CE2B5" w14:textId="02BFB52C" w:rsidR="007A4ECE" w:rsidRPr="00C94036" w:rsidRDefault="00E23A0B" w:rsidP="007A4ECE">
            <w:pPr>
              <w:pStyle w:val="TableParagraph"/>
              <w:kinsoku w:val="0"/>
              <w:overflowPunct w:val="0"/>
              <w:spacing w:line="240" w:lineRule="exact"/>
              <w:ind w:right="99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7,8</w:t>
            </w:r>
          </w:p>
        </w:tc>
        <w:tc>
          <w:tcPr>
            <w:tcW w:w="1871" w:type="dxa"/>
            <w:tcBorders>
              <w:top w:val="single" w:sz="4" w:space="0" w:color="202392"/>
              <w:left w:val="single" w:sz="4" w:space="0" w:color="202392"/>
              <w:bottom w:val="nil"/>
              <w:right w:val="single" w:sz="4" w:space="0" w:color="202392"/>
            </w:tcBorders>
            <w:vAlign w:val="center"/>
          </w:tcPr>
          <w:p w14:paraId="6472426C" w14:textId="0F961228" w:rsidR="007A4ECE" w:rsidRPr="00C94036" w:rsidRDefault="00E23A0B" w:rsidP="007A4ECE">
            <w:pPr>
              <w:pStyle w:val="TableParagraph"/>
              <w:kinsoku w:val="0"/>
              <w:overflowPunct w:val="0"/>
              <w:spacing w:line="240" w:lineRule="exact"/>
              <w:ind w:right="98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9,3</w:t>
            </w:r>
          </w:p>
        </w:tc>
        <w:tc>
          <w:tcPr>
            <w:tcW w:w="1872" w:type="dxa"/>
            <w:tcBorders>
              <w:top w:val="single" w:sz="4" w:space="0" w:color="202392"/>
              <w:left w:val="single" w:sz="4" w:space="0" w:color="202392"/>
              <w:bottom w:val="nil"/>
              <w:right w:val="nil"/>
            </w:tcBorders>
            <w:vAlign w:val="center"/>
          </w:tcPr>
          <w:p w14:paraId="0E6B0F11" w14:textId="0B4352B7" w:rsidR="007A4ECE" w:rsidRPr="00C94036" w:rsidRDefault="00E23A0B" w:rsidP="007A4ECE">
            <w:pPr>
              <w:pStyle w:val="TableParagraph"/>
              <w:kinsoku w:val="0"/>
              <w:overflowPunct w:val="0"/>
              <w:spacing w:line="240" w:lineRule="exact"/>
              <w:ind w:right="104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120,4</w:t>
            </w:r>
          </w:p>
        </w:tc>
      </w:tr>
    </w:tbl>
    <w:p w14:paraId="5D9157D7" w14:textId="48C8E183" w:rsidR="007A4ECE" w:rsidRPr="00E8254E" w:rsidRDefault="007A4ECE" w:rsidP="007A4ECE">
      <w:pPr>
        <w:spacing w:before="360"/>
      </w:pPr>
      <w:r w:rsidRPr="00E8254E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7968" behindDoc="1" locked="0" layoutInCell="1" allowOverlap="1" wp14:anchorId="38A9D004" wp14:editId="659DEF36">
                <wp:simplePos x="0" y="0"/>
                <wp:positionH relativeFrom="column">
                  <wp:posOffset>5252720</wp:posOffset>
                </wp:positionH>
                <wp:positionV relativeFrom="paragraph">
                  <wp:posOffset>106045</wp:posOffset>
                </wp:positionV>
                <wp:extent cx="1725295" cy="1078230"/>
                <wp:effectExtent l="0" t="0" r="0" b="0"/>
                <wp:wrapTight wrapText="bothSides">
                  <wp:wrapPolygon edited="0">
                    <wp:start x="715" y="0"/>
                    <wp:lineTo x="715" y="20989"/>
                    <wp:lineTo x="20749" y="20989"/>
                    <wp:lineTo x="20749" y="0"/>
                    <wp:lineTo x="715" y="0"/>
                  </wp:wrapPolygon>
                </wp:wrapTight>
                <wp:docPr id="62" name="Pole tekstow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782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43D00C" w14:textId="4E3B4811" w:rsidR="007A4ECE" w:rsidRPr="006D7DF7" w:rsidRDefault="007A4ECE" w:rsidP="007A4ECE">
                            <w:pPr>
                              <w:pStyle w:val="tekstzboku"/>
                            </w:pPr>
                            <w:r>
                              <w:t xml:space="preserve">Wynik finansowy netto instytucji kultury w I </w:t>
                            </w:r>
                            <w:r w:rsidR="00E23A0B">
                              <w:t xml:space="preserve">półroczu </w:t>
                            </w:r>
                            <w:r w:rsidR="00DC4D57">
                              <w:br/>
                            </w:r>
                            <w:r>
                              <w:t xml:space="preserve">2021 </w:t>
                            </w:r>
                            <w:r w:rsidRPr="00C94036">
                              <w:t xml:space="preserve">r. </w:t>
                            </w:r>
                            <w:r w:rsidRPr="00077146">
                              <w:t xml:space="preserve">wyniósł </w:t>
                            </w:r>
                            <w:r w:rsidR="00E23A0B">
                              <w:t>356,9</w:t>
                            </w:r>
                            <w:r w:rsidRPr="00C94036">
                              <w:t xml:space="preserve"> mln</w:t>
                            </w:r>
                            <w:r>
                              <w:t xml:space="preserve"> zł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A9D004" id="Pole tekstowe 62" o:spid="_x0000_s1029" type="#_x0000_t202" style="position:absolute;margin-left:413.6pt;margin-top:8.35pt;width:135.85pt;height:84.9pt;z-index:-251648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" filled="f" stroked="f">
                <v:textbox>
                  <w:txbxContent>
                    <w:p w14:paraId="6D43D00C" w14:textId="4E3B4811" w:rsidR="007A4ECE" w:rsidRPr="006D7DF7" w:rsidRDefault="007A4ECE" w:rsidP="007A4ECE">
                      <w:pPr>
                        <w:pStyle w:val="tekstzboku"/>
                      </w:pPr>
                      <w:r>
                        <w:t xml:space="preserve">Wynik finansowy netto instytucji kultury w I </w:t>
                      </w:r>
                      <w:r w:rsidR="00E23A0B">
                        <w:t xml:space="preserve">półroczu </w:t>
                      </w:r>
                      <w:r w:rsidR="00DC4D57">
                        <w:br/>
                      </w:r>
                      <w:r>
                        <w:t xml:space="preserve">2021 </w:t>
                      </w:r>
                      <w:r w:rsidRPr="00C94036">
                        <w:t xml:space="preserve">r. </w:t>
                      </w:r>
                      <w:r w:rsidRPr="00077146">
                        <w:t xml:space="preserve">wyniósł </w:t>
                      </w:r>
                      <w:r w:rsidR="00E23A0B">
                        <w:t>356,9</w:t>
                      </w:r>
                      <w:r w:rsidRPr="00C94036">
                        <w:t xml:space="preserve"> mln</w:t>
                      </w:r>
                      <w:r>
                        <w:t xml:space="preserve"> zł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E8254E">
        <w:t>Wynik</w:t>
      </w:r>
      <w:r w:rsidRPr="00E8254E">
        <w:rPr>
          <w:spacing w:val="-7"/>
        </w:rPr>
        <w:t xml:space="preserve"> </w:t>
      </w:r>
      <w:r w:rsidRPr="00E8254E">
        <w:rPr>
          <w:spacing w:val="-1"/>
        </w:rPr>
        <w:t>finansowy</w:t>
      </w:r>
      <w:r w:rsidRPr="00E8254E">
        <w:rPr>
          <w:spacing w:val="-5"/>
        </w:rPr>
        <w:t xml:space="preserve"> </w:t>
      </w:r>
      <w:r w:rsidRPr="00E8254E">
        <w:t>brutto</w:t>
      </w:r>
      <w:r w:rsidRPr="00E8254E">
        <w:rPr>
          <w:spacing w:val="-6"/>
        </w:rPr>
        <w:t xml:space="preserve"> instytucji kultury </w:t>
      </w:r>
      <w:r w:rsidRPr="00E8254E">
        <w:rPr>
          <w:spacing w:val="-1"/>
        </w:rPr>
        <w:t>wyniósł</w:t>
      </w:r>
      <w:r w:rsidRPr="00E8254E">
        <w:rPr>
          <w:spacing w:val="-2"/>
        </w:rPr>
        <w:t xml:space="preserve"> </w:t>
      </w:r>
      <w:r w:rsidR="00E23A0B">
        <w:rPr>
          <w:spacing w:val="-2"/>
        </w:rPr>
        <w:t>357,5</w:t>
      </w:r>
      <w:r w:rsidRPr="00E8254E">
        <w:rPr>
          <w:spacing w:val="-5"/>
        </w:rPr>
        <w:t xml:space="preserve"> </w:t>
      </w:r>
      <w:r w:rsidRPr="00E8254E">
        <w:t>mln</w:t>
      </w:r>
      <w:r w:rsidRPr="00E8254E">
        <w:rPr>
          <w:spacing w:val="-6"/>
        </w:rPr>
        <w:t xml:space="preserve"> </w:t>
      </w:r>
      <w:r w:rsidRPr="00E8254E">
        <w:t>zł</w:t>
      </w:r>
      <w:r w:rsidRPr="00E8254E">
        <w:rPr>
          <w:spacing w:val="-5"/>
        </w:rPr>
        <w:t xml:space="preserve"> </w:t>
      </w:r>
      <w:r w:rsidRPr="00E8254E">
        <w:t>(zysk</w:t>
      </w:r>
      <w:r w:rsidRPr="00E8254E">
        <w:rPr>
          <w:spacing w:val="-4"/>
        </w:rPr>
        <w:t xml:space="preserve"> </w:t>
      </w:r>
      <w:r w:rsidR="00E23A0B">
        <w:rPr>
          <w:spacing w:val="-6"/>
        </w:rPr>
        <w:t>425,6</w:t>
      </w:r>
      <w:r w:rsidRPr="00E8254E">
        <w:rPr>
          <w:spacing w:val="-6"/>
        </w:rPr>
        <w:t xml:space="preserve"> </w:t>
      </w:r>
      <w:r w:rsidRPr="00E8254E">
        <w:t>mln</w:t>
      </w:r>
      <w:r w:rsidRPr="00E8254E">
        <w:rPr>
          <w:spacing w:val="-6"/>
        </w:rPr>
        <w:t xml:space="preserve"> </w:t>
      </w:r>
      <w:r w:rsidRPr="00E8254E">
        <w:t>zł,</w:t>
      </w:r>
      <w:r w:rsidRPr="00E8254E">
        <w:rPr>
          <w:spacing w:val="-5"/>
        </w:rPr>
        <w:t xml:space="preserve"> </w:t>
      </w:r>
      <w:r w:rsidRPr="00E8254E">
        <w:rPr>
          <w:spacing w:val="-1"/>
        </w:rPr>
        <w:t>strata</w:t>
      </w:r>
      <w:r w:rsidRPr="00E8254E">
        <w:rPr>
          <w:spacing w:val="-4"/>
        </w:rPr>
        <w:t xml:space="preserve"> </w:t>
      </w:r>
      <w:r w:rsidRPr="00E8254E">
        <w:rPr>
          <w:spacing w:val="-4"/>
        </w:rPr>
        <w:br/>
      </w:r>
      <w:r w:rsidR="00E23A0B">
        <w:rPr>
          <w:spacing w:val="-4"/>
        </w:rPr>
        <w:t>68,1</w:t>
      </w:r>
      <w:r w:rsidRPr="00E8254E">
        <w:rPr>
          <w:spacing w:val="-5"/>
        </w:rPr>
        <w:t xml:space="preserve"> </w:t>
      </w:r>
      <w:r w:rsidRPr="00E8254E">
        <w:t>mln</w:t>
      </w:r>
      <w:r w:rsidRPr="00E8254E">
        <w:rPr>
          <w:spacing w:val="-6"/>
        </w:rPr>
        <w:t xml:space="preserve"> </w:t>
      </w:r>
      <w:r w:rsidRPr="00E8254E">
        <w:t>zł).</w:t>
      </w:r>
    </w:p>
    <w:p w14:paraId="2BE3BA22" w14:textId="4A68D2B0" w:rsidR="007A4ECE" w:rsidRPr="00C94036" w:rsidRDefault="007A4ECE" w:rsidP="007A4ECE">
      <w:pPr>
        <w:pStyle w:val="Tekstpodstawowy"/>
        <w:kinsoku w:val="0"/>
        <w:overflowPunct w:val="0"/>
        <w:spacing w:before="132" w:line="252" w:lineRule="auto"/>
        <w:ind w:left="0" w:right="125"/>
      </w:pPr>
      <w:r w:rsidRPr="00E8254E">
        <w:t>Wynik</w:t>
      </w:r>
      <w:r w:rsidRPr="00E8254E">
        <w:rPr>
          <w:spacing w:val="-7"/>
        </w:rPr>
        <w:t xml:space="preserve"> </w:t>
      </w:r>
      <w:r w:rsidRPr="00E8254E">
        <w:rPr>
          <w:spacing w:val="-1"/>
        </w:rPr>
        <w:t>finansowy</w:t>
      </w:r>
      <w:r w:rsidRPr="00E8254E">
        <w:rPr>
          <w:spacing w:val="-3"/>
        </w:rPr>
        <w:t xml:space="preserve"> </w:t>
      </w:r>
      <w:r w:rsidRPr="00E8254E">
        <w:rPr>
          <w:spacing w:val="-1"/>
        </w:rPr>
        <w:t>netto</w:t>
      </w:r>
      <w:r w:rsidRPr="00E8254E">
        <w:rPr>
          <w:spacing w:val="-6"/>
        </w:rPr>
        <w:t xml:space="preserve"> instytucji kultury </w:t>
      </w:r>
      <w:r w:rsidRPr="00E8254E">
        <w:rPr>
          <w:spacing w:val="-1"/>
        </w:rPr>
        <w:t>ukształtował</w:t>
      </w:r>
      <w:r w:rsidRPr="00E8254E">
        <w:rPr>
          <w:spacing w:val="-5"/>
        </w:rPr>
        <w:t xml:space="preserve"> </w:t>
      </w:r>
      <w:r w:rsidRPr="00E8254E">
        <w:t>się</w:t>
      </w:r>
      <w:r w:rsidRPr="00E8254E">
        <w:rPr>
          <w:spacing w:val="-6"/>
        </w:rPr>
        <w:t xml:space="preserve"> </w:t>
      </w:r>
      <w:r w:rsidRPr="00E8254E">
        <w:t>na</w:t>
      </w:r>
      <w:r w:rsidRPr="00E8254E">
        <w:rPr>
          <w:spacing w:val="-6"/>
        </w:rPr>
        <w:t xml:space="preserve"> </w:t>
      </w:r>
      <w:r w:rsidRPr="00E8254E">
        <w:t>poziomie</w:t>
      </w:r>
      <w:r w:rsidRPr="00E8254E">
        <w:rPr>
          <w:spacing w:val="-6"/>
        </w:rPr>
        <w:t xml:space="preserve"> </w:t>
      </w:r>
      <w:r w:rsidR="00E23A0B">
        <w:rPr>
          <w:spacing w:val="-1"/>
        </w:rPr>
        <w:t>356,9</w:t>
      </w:r>
      <w:r w:rsidRPr="00E8254E">
        <w:rPr>
          <w:spacing w:val="-4"/>
        </w:rPr>
        <w:t xml:space="preserve"> </w:t>
      </w:r>
      <w:r w:rsidRPr="00E8254E">
        <w:t>mln</w:t>
      </w:r>
      <w:r w:rsidRPr="00E8254E">
        <w:rPr>
          <w:spacing w:val="-6"/>
        </w:rPr>
        <w:t xml:space="preserve"> </w:t>
      </w:r>
      <w:r w:rsidRPr="00E8254E">
        <w:t>zł</w:t>
      </w:r>
      <w:r w:rsidRPr="00E8254E">
        <w:rPr>
          <w:spacing w:val="-5"/>
        </w:rPr>
        <w:t xml:space="preserve"> </w:t>
      </w:r>
      <w:r w:rsidRPr="00E8254E">
        <w:rPr>
          <w:spacing w:val="-1"/>
        </w:rPr>
        <w:t>(wobec</w:t>
      </w:r>
      <w:r w:rsidRPr="00E8254E">
        <w:rPr>
          <w:spacing w:val="-4"/>
        </w:rPr>
        <w:t xml:space="preserve"> </w:t>
      </w:r>
      <w:r w:rsidR="00E23A0B">
        <w:rPr>
          <w:spacing w:val="-4"/>
        </w:rPr>
        <w:t>477,9</w:t>
      </w:r>
      <w:r w:rsidRPr="00E8254E">
        <w:rPr>
          <w:spacing w:val="-6"/>
        </w:rPr>
        <w:t xml:space="preserve"> </w:t>
      </w:r>
      <w:r w:rsidRPr="00E8254E">
        <w:t>mln</w:t>
      </w:r>
      <w:r w:rsidRPr="00E8254E">
        <w:rPr>
          <w:spacing w:val="-6"/>
        </w:rPr>
        <w:t xml:space="preserve"> </w:t>
      </w:r>
      <w:r w:rsidRPr="00E8254E">
        <w:t>zł</w:t>
      </w:r>
      <w:r w:rsidRPr="00E8254E">
        <w:rPr>
          <w:spacing w:val="-5"/>
        </w:rPr>
        <w:t xml:space="preserve"> </w:t>
      </w:r>
      <w:r w:rsidRPr="00E8254E">
        <w:rPr>
          <w:spacing w:val="-1"/>
        </w:rPr>
        <w:t>przed</w:t>
      </w:r>
      <w:r w:rsidRPr="00E8254E">
        <w:rPr>
          <w:spacing w:val="-6"/>
        </w:rPr>
        <w:t xml:space="preserve"> </w:t>
      </w:r>
      <w:r w:rsidRPr="00E8254E">
        <w:rPr>
          <w:spacing w:val="-1"/>
        </w:rPr>
        <w:t>rokiem),</w:t>
      </w:r>
      <w:r w:rsidRPr="00E8254E">
        <w:rPr>
          <w:spacing w:val="-6"/>
        </w:rPr>
        <w:t xml:space="preserve"> </w:t>
      </w:r>
      <w:r w:rsidRPr="00E8254E">
        <w:rPr>
          <w:spacing w:val="-1"/>
        </w:rPr>
        <w:t>przy jednoczesnym</w:t>
      </w:r>
      <w:r w:rsidRPr="00E8254E">
        <w:rPr>
          <w:spacing w:val="-5"/>
        </w:rPr>
        <w:t xml:space="preserve"> </w:t>
      </w:r>
      <w:r w:rsidRPr="00E8254E">
        <w:rPr>
          <w:spacing w:val="-1"/>
        </w:rPr>
        <w:t>spadku</w:t>
      </w:r>
      <w:r w:rsidRPr="00E8254E">
        <w:rPr>
          <w:spacing w:val="-5"/>
        </w:rPr>
        <w:t xml:space="preserve"> </w:t>
      </w:r>
      <w:r w:rsidRPr="00E8254E">
        <w:rPr>
          <w:spacing w:val="-1"/>
        </w:rPr>
        <w:t>zysku</w:t>
      </w:r>
      <w:r w:rsidRPr="00E8254E">
        <w:rPr>
          <w:spacing w:val="-3"/>
        </w:rPr>
        <w:t xml:space="preserve"> </w:t>
      </w:r>
      <w:r w:rsidRPr="00E8254E">
        <w:t>netto</w:t>
      </w:r>
      <w:r w:rsidRPr="00E8254E">
        <w:rPr>
          <w:spacing w:val="-5"/>
        </w:rPr>
        <w:t xml:space="preserve"> </w:t>
      </w:r>
      <w:r w:rsidRPr="00E8254E">
        <w:t>(o</w:t>
      </w:r>
      <w:r w:rsidRPr="00E8254E">
        <w:rPr>
          <w:spacing w:val="-3"/>
        </w:rPr>
        <w:t xml:space="preserve"> </w:t>
      </w:r>
      <w:r w:rsidR="00E23A0B">
        <w:rPr>
          <w:spacing w:val="-3"/>
        </w:rPr>
        <w:t>17,7</w:t>
      </w:r>
      <w:r w:rsidRPr="00E8254E">
        <w:rPr>
          <w:spacing w:val="-1"/>
        </w:rPr>
        <w:t>%)</w:t>
      </w:r>
      <w:r w:rsidRPr="00E8254E">
        <w:rPr>
          <w:spacing w:val="-4"/>
        </w:rPr>
        <w:t xml:space="preserve"> </w:t>
      </w:r>
      <w:r w:rsidRPr="00E8254E">
        <w:t>i wzroście</w:t>
      </w:r>
      <w:r w:rsidRPr="00E8254E">
        <w:rPr>
          <w:spacing w:val="-5"/>
        </w:rPr>
        <w:t xml:space="preserve"> </w:t>
      </w:r>
      <w:r w:rsidRPr="00E8254E">
        <w:rPr>
          <w:spacing w:val="-1"/>
        </w:rPr>
        <w:t>straty</w:t>
      </w:r>
      <w:r w:rsidRPr="00E8254E">
        <w:rPr>
          <w:spacing w:val="-6"/>
        </w:rPr>
        <w:t xml:space="preserve"> </w:t>
      </w:r>
      <w:r w:rsidRPr="00E8254E">
        <w:rPr>
          <w:spacing w:val="-1"/>
        </w:rPr>
        <w:t>netto</w:t>
      </w:r>
      <w:r w:rsidRPr="00E8254E">
        <w:rPr>
          <w:spacing w:val="-5"/>
        </w:rPr>
        <w:t xml:space="preserve"> </w:t>
      </w:r>
      <w:r w:rsidRPr="00E8254E">
        <w:t>(o</w:t>
      </w:r>
      <w:r w:rsidRPr="00E8254E">
        <w:rPr>
          <w:spacing w:val="-4"/>
        </w:rPr>
        <w:t xml:space="preserve"> </w:t>
      </w:r>
      <w:r w:rsidR="00E23A0B">
        <w:rPr>
          <w:spacing w:val="-1"/>
        </w:rPr>
        <w:t>75,3</w:t>
      </w:r>
      <w:r w:rsidRPr="00E8254E">
        <w:rPr>
          <w:spacing w:val="-1"/>
        </w:rPr>
        <w:t>%).</w:t>
      </w:r>
    </w:p>
    <w:p w14:paraId="5A687AD3" w14:textId="6A191407" w:rsidR="007A4ECE" w:rsidRPr="00C94036" w:rsidRDefault="007A4ECE" w:rsidP="007A4ECE">
      <w:pPr>
        <w:rPr>
          <w:rFonts w:eastAsia="Times New Roman" w:cs="Fira Sans"/>
          <w:spacing w:val="-1"/>
          <w:szCs w:val="19"/>
          <w:lang w:eastAsia="pl-PL"/>
        </w:rPr>
      </w:pPr>
      <w:r w:rsidRPr="00C94036">
        <w:rPr>
          <w:rFonts w:eastAsia="Times New Roman" w:cs="Fira Sans"/>
          <w:spacing w:val="-1"/>
          <w:szCs w:val="19"/>
          <w:lang w:eastAsia="pl-PL"/>
        </w:rPr>
        <w:t xml:space="preserve">W </w:t>
      </w:r>
      <w:r>
        <w:rPr>
          <w:rFonts w:eastAsia="Times New Roman" w:cs="Fira Sans"/>
          <w:spacing w:val="-1"/>
          <w:szCs w:val="19"/>
          <w:lang w:eastAsia="pl-PL"/>
        </w:rPr>
        <w:t xml:space="preserve">I </w:t>
      </w:r>
      <w:r w:rsidR="00E23A0B">
        <w:rPr>
          <w:rFonts w:eastAsia="Times New Roman" w:cs="Fira Sans"/>
          <w:spacing w:val="-1"/>
          <w:szCs w:val="19"/>
          <w:lang w:eastAsia="pl-PL"/>
        </w:rPr>
        <w:t xml:space="preserve">półroczu </w:t>
      </w:r>
      <w:r>
        <w:rPr>
          <w:rFonts w:eastAsia="Times New Roman" w:cs="Fira Sans"/>
          <w:spacing w:val="-1"/>
          <w:szCs w:val="19"/>
          <w:lang w:eastAsia="pl-PL"/>
        </w:rPr>
        <w:t xml:space="preserve">2021 r. </w:t>
      </w:r>
      <w:r w:rsidRPr="00C94036">
        <w:rPr>
          <w:rFonts w:eastAsia="Times New Roman" w:cs="Fira Sans"/>
          <w:spacing w:val="-1"/>
          <w:szCs w:val="19"/>
          <w:lang w:eastAsia="pl-PL"/>
        </w:rPr>
        <w:t xml:space="preserve">nakłady inwestycyjne poniesione przez instytucje kultury były </w:t>
      </w:r>
      <w:r>
        <w:rPr>
          <w:rFonts w:eastAsia="Times New Roman" w:cs="Fira Sans"/>
          <w:spacing w:val="-1"/>
          <w:szCs w:val="19"/>
          <w:lang w:eastAsia="pl-PL"/>
        </w:rPr>
        <w:t>niższe</w:t>
      </w:r>
      <w:r w:rsidRPr="00C94036">
        <w:rPr>
          <w:rFonts w:eastAsia="Times New Roman" w:cs="Fira Sans"/>
          <w:spacing w:val="-1"/>
          <w:szCs w:val="19"/>
          <w:lang w:eastAsia="pl-PL"/>
        </w:rPr>
        <w:t xml:space="preserve"> </w:t>
      </w:r>
      <w:r w:rsidR="00DC4D57">
        <w:rPr>
          <w:rFonts w:eastAsia="Times New Roman" w:cs="Fira Sans"/>
          <w:spacing w:val="-1"/>
          <w:szCs w:val="19"/>
          <w:lang w:eastAsia="pl-PL"/>
        </w:rPr>
        <w:br/>
      </w:r>
      <w:r w:rsidRPr="00C94036">
        <w:rPr>
          <w:rFonts w:eastAsia="Times New Roman" w:cs="Fira Sans"/>
          <w:spacing w:val="-1"/>
          <w:szCs w:val="19"/>
          <w:lang w:eastAsia="pl-PL"/>
        </w:rPr>
        <w:t xml:space="preserve">o </w:t>
      </w:r>
      <w:r w:rsidR="00E23A0B">
        <w:rPr>
          <w:rFonts w:eastAsia="Times New Roman" w:cs="Fira Sans"/>
          <w:spacing w:val="-1"/>
          <w:szCs w:val="19"/>
          <w:lang w:eastAsia="pl-PL"/>
        </w:rPr>
        <w:t>6,8</w:t>
      </w:r>
      <w:r w:rsidRPr="00C94036">
        <w:rPr>
          <w:rFonts w:eastAsia="Times New Roman" w:cs="Fira Sans"/>
          <w:spacing w:val="-1"/>
          <w:szCs w:val="19"/>
          <w:lang w:eastAsia="pl-PL"/>
        </w:rPr>
        <w:t xml:space="preserve">% niż rok wcześniej i wyniosły </w:t>
      </w:r>
      <w:r w:rsidR="00E23A0B">
        <w:rPr>
          <w:rFonts w:eastAsia="Times New Roman" w:cs="Fira Sans"/>
          <w:spacing w:val="-1"/>
          <w:szCs w:val="19"/>
          <w:lang w:eastAsia="pl-PL"/>
        </w:rPr>
        <w:t>460,6</w:t>
      </w:r>
      <w:r w:rsidRPr="001C085E">
        <w:rPr>
          <w:rFonts w:eastAsia="Times New Roman" w:cs="Fira Sans"/>
          <w:spacing w:val="-1"/>
          <w:szCs w:val="19"/>
          <w:lang w:eastAsia="pl-PL"/>
        </w:rPr>
        <w:t xml:space="preserve"> mln zł.</w:t>
      </w:r>
      <w:r w:rsidR="005B25AA">
        <w:rPr>
          <w:rFonts w:eastAsia="Times New Roman" w:cs="Fira Sans"/>
          <w:spacing w:val="-1"/>
          <w:szCs w:val="19"/>
          <w:lang w:eastAsia="pl-PL"/>
        </w:rPr>
        <w:t xml:space="preserve"> </w:t>
      </w:r>
      <w:r w:rsidRPr="00C94036">
        <w:rPr>
          <w:rFonts w:eastAsia="Times New Roman" w:cs="Fira Sans"/>
          <w:spacing w:val="-1"/>
          <w:szCs w:val="19"/>
          <w:lang w:eastAsia="pl-PL"/>
        </w:rPr>
        <w:t>Największy udział w nakładach inwestycyjnych miały instytucje kultury w województwie mazowieckim (</w:t>
      </w:r>
      <w:r w:rsidR="00E23A0B">
        <w:rPr>
          <w:rFonts w:eastAsia="Times New Roman" w:cs="Fira Sans"/>
          <w:spacing w:val="-1"/>
          <w:szCs w:val="19"/>
          <w:lang w:eastAsia="pl-PL"/>
        </w:rPr>
        <w:t>26,5</w:t>
      </w:r>
      <w:r w:rsidRPr="00C94036">
        <w:rPr>
          <w:rFonts w:eastAsia="Times New Roman" w:cs="Fira Sans"/>
          <w:spacing w:val="-1"/>
          <w:szCs w:val="19"/>
          <w:lang w:eastAsia="pl-PL"/>
        </w:rPr>
        <w:t>%)</w:t>
      </w:r>
      <w:r>
        <w:rPr>
          <w:rFonts w:eastAsia="Times New Roman" w:cs="Fira Sans"/>
          <w:spacing w:val="-1"/>
          <w:szCs w:val="19"/>
          <w:lang w:eastAsia="pl-PL"/>
        </w:rPr>
        <w:t>.</w:t>
      </w:r>
      <w:r w:rsidRPr="00C94036">
        <w:rPr>
          <w:rFonts w:eastAsia="Times New Roman" w:cs="Fira Sans"/>
          <w:spacing w:val="-1"/>
          <w:szCs w:val="19"/>
          <w:lang w:eastAsia="pl-PL"/>
        </w:rPr>
        <w:t xml:space="preserve"> </w:t>
      </w:r>
    </w:p>
    <w:p w14:paraId="753CCDA3" w14:textId="09C01DB4" w:rsidR="007A4ECE" w:rsidRPr="00540A88" w:rsidRDefault="007A4ECE" w:rsidP="007A4ECE">
      <w:pPr>
        <w:rPr>
          <w:rFonts w:eastAsia="Times New Roman" w:cs="Fira Sans"/>
          <w:spacing w:val="-1"/>
          <w:szCs w:val="19"/>
          <w:lang w:eastAsia="pl-PL"/>
        </w:rPr>
      </w:pPr>
      <w:r w:rsidRPr="00C94036">
        <w:rPr>
          <w:rFonts w:eastAsia="Times New Roman" w:cs="Fira Sans"/>
          <w:spacing w:val="-1"/>
          <w:szCs w:val="19"/>
          <w:lang w:eastAsia="pl-PL"/>
        </w:rPr>
        <w:t xml:space="preserve">Nakłady inwestycyjne poniesione przez samorządowe instytucje kultury wyniosły </w:t>
      </w:r>
      <w:r w:rsidR="00E23A0B">
        <w:rPr>
          <w:rFonts w:eastAsia="Times New Roman" w:cs="Fira Sans"/>
          <w:spacing w:val="-1"/>
          <w:szCs w:val="19"/>
          <w:lang w:eastAsia="pl-PL"/>
        </w:rPr>
        <w:t>328,9</w:t>
      </w:r>
      <w:r w:rsidRPr="00C94036">
        <w:rPr>
          <w:rFonts w:eastAsia="Times New Roman" w:cs="Fira Sans"/>
          <w:spacing w:val="-1"/>
          <w:szCs w:val="19"/>
          <w:lang w:eastAsia="pl-PL"/>
        </w:rPr>
        <w:t xml:space="preserve"> mln zł, tj. </w:t>
      </w:r>
      <w:r w:rsidR="00E23A0B">
        <w:rPr>
          <w:rFonts w:eastAsia="Times New Roman" w:cs="Fira Sans"/>
          <w:spacing w:val="-1"/>
          <w:szCs w:val="19"/>
          <w:lang w:eastAsia="pl-PL"/>
        </w:rPr>
        <w:t>71,4</w:t>
      </w:r>
      <w:r w:rsidRPr="00C94036">
        <w:rPr>
          <w:rFonts w:eastAsia="Times New Roman" w:cs="Fira Sans"/>
          <w:spacing w:val="-1"/>
          <w:szCs w:val="19"/>
          <w:lang w:eastAsia="pl-PL"/>
        </w:rPr>
        <w:t>% ogólnej kwoty nakładów inwestycyjnych.</w:t>
      </w:r>
    </w:p>
    <w:p w14:paraId="309CDDD1" w14:textId="77777777" w:rsidR="00E002C4" w:rsidRDefault="00E002C4" w:rsidP="00E002C4">
      <w:pPr>
        <w:rPr>
          <w:noProof/>
          <w:lang w:eastAsia="pl-PL"/>
        </w:rPr>
      </w:pPr>
    </w:p>
    <w:p w14:paraId="20FF9E1E" w14:textId="77777777" w:rsidR="00CD4002" w:rsidRDefault="00CD4002" w:rsidP="00E002C4">
      <w:pPr>
        <w:rPr>
          <w:noProof/>
          <w:lang w:eastAsia="pl-PL"/>
        </w:rPr>
      </w:pPr>
    </w:p>
    <w:p w14:paraId="49FC32AC" w14:textId="61E28C38" w:rsidR="002E5F41" w:rsidRDefault="00E002C4" w:rsidP="002E5F41">
      <w:pPr>
        <w:spacing w:after="0"/>
        <w:rPr>
          <w:rFonts w:eastAsia="Times New Roman" w:cs="Fira Sans"/>
          <w:b/>
          <w:bCs/>
          <w:spacing w:val="-1"/>
          <w:sz w:val="18"/>
          <w:szCs w:val="18"/>
          <w:lang w:eastAsia="pl-PL"/>
        </w:rPr>
      </w:pPr>
      <w:r w:rsidRPr="00692B48">
        <w:rPr>
          <w:rFonts w:eastAsia="Times New Roman" w:cs="Fira Sans"/>
          <w:b/>
          <w:bCs/>
          <w:spacing w:val="-1"/>
          <w:sz w:val="18"/>
          <w:szCs w:val="18"/>
          <w:lang w:eastAsia="pl-PL"/>
        </w:rPr>
        <w:lastRenderedPageBreak/>
        <w:t xml:space="preserve">Wykres 1. </w:t>
      </w:r>
      <w:r>
        <w:rPr>
          <w:rFonts w:eastAsia="Times New Roman" w:cs="Fira Sans"/>
          <w:b/>
          <w:bCs/>
          <w:spacing w:val="-1"/>
          <w:sz w:val="18"/>
          <w:szCs w:val="18"/>
          <w:lang w:eastAsia="pl-PL"/>
        </w:rPr>
        <w:t>Struktura n</w:t>
      </w:r>
      <w:r w:rsidRPr="00692B48">
        <w:rPr>
          <w:rFonts w:eastAsia="Times New Roman" w:cs="Fira Sans"/>
          <w:b/>
          <w:bCs/>
          <w:spacing w:val="-1"/>
          <w:sz w:val="18"/>
          <w:szCs w:val="18"/>
          <w:lang w:eastAsia="pl-PL"/>
        </w:rPr>
        <w:t>akład</w:t>
      </w:r>
      <w:r>
        <w:rPr>
          <w:rFonts w:eastAsia="Times New Roman" w:cs="Fira Sans"/>
          <w:b/>
          <w:bCs/>
          <w:spacing w:val="-1"/>
          <w:sz w:val="18"/>
          <w:szCs w:val="18"/>
          <w:lang w:eastAsia="pl-PL"/>
        </w:rPr>
        <w:t>ów</w:t>
      </w:r>
      <w:r w:rsidRPr="00692B48">
        <w:rPr>
          <w:rFonts w:eastAsia="Times New Roman" w:cs="Fira Sans"/>
          <w:b/>
          <w:bCs/>
          <w:spacing w:val="-1"/>
          <w:sz w:val="18"/>
          <w:szCs w:val="18"/>
          <w:lang w:eastAsia="pl-PL"/>
        </w:rPr>
        <w:t xml:space="preserve"> inwestycyjn</w:t>
      </w:r>
      <w:r>
        <w:rPr>
          <w:rFonts w:eastAsia="Times New Roman" w:cs="Fira Sans"/>
          <w:b/>
          <w:bCs/>
          <w:spacing w:val="-1"/>
          <w:sz w:val="18"/>
          <w:szCs w:val="18"/>
          <w:lang w:eastAsia="pl-PL"/>
        </w:rPr>
        <w:t>ych</w:t>
      </w:r>
      <w:r w:rsidRPr="00692B48">
        <w:rPr>
          <w:rFonts w:eastAsia="Times New Roman" w:cs="Fira Sans"/>
          <w:b/>
          <w:bCs/>
          <w:spacing w:val="-1"/>
          <w:sz w:val="18"/>
          <w:szCs w:val="18"/>
          <w:lang w:eastAsia="pl-PL"/>
        </w:rPr>
        <w:t xml:space="preserve"> </w:t>
      </w:r>
      <w:r>
        <w:rPr>
          <w:rFonts w:eastAsia="Times New Roman" w:cs="Fira Sans"/>
          <w:b/>
          <w:bCs/>
          <w:spacing w:val="-1"/>
          <w:sz w:val="18"/>
          <w:szCs w:val="18"/>
          <w:lang w:eastAsia="pl-PL"/>
        </w:rPr>
        <w:t xml:space="preserve">instytucji kultury </w:t>
      </w:r>
      <w:r w:rsidRPr="00692B48">
        <w:rPr>
          <w:rFonts w:eastAsia="Times New Roman" w:cs="Fira Sans"/>
          <w:b/>
          <w:bCs/>
          <w:spacing w:val="-1"/>
          <w:sz w:val="18"/>
          <w:szCs w:val="18"/>
          <w:lang w:eastAsia="pl-PL"/>
        </w:rPr>
        <w:t>według form prawnych</w:t>
      </w:r>
      <w:r>
        <w:rPr>
          <w:rFonts w:eastAsia="Times New Roman" w:cs="Fira Sans"/>
          <w:b/>
          <w:bCs/>
          <w:spacing w:val="-1"/>
          <w:sz w:val="18"/>
          <w:szCs w:val="18"/>
          <w:lang w:eastAsia="pl-PL"/>
        </w:rPr>
        <w:t xml:space="preserve"> </w:t>
      </w:r>
    </w:p>
    <w:p w14:paraId="0CF65EBD" w14:textId="5D96ECC2" w:rsidR="00E002C4" w:rsidRDefault="00A82F4A" w:rsidP="002E5F41">
      <w:pPr>
        <w:spacing w:before="0"/>
        <w:rPr>
          <w:rFonts w:cs="Fira Sans"/>
          <w:b/>
          <w:spacing w:val="-1"/>
          <w:sz w:val="18"/>
          <w:szCs w:val="18"/>
        </w:rPr>
      </w:pPr>
      <w:r>
        <w:rPr>
          <w:noProof/>
          <w:lang w:eastAsia="pl-PL"/>
        </w:rPr>
        <w:drawing>
          <wp:anchor distT="0" distB="0" distL="114300" distR="114300" simplePos="0" relativeHeight="251671040" behindDoc="0" locked="0" layoutInCell="1" allowOverlap="1" wp14:anchorId="6EFBDD1F" wp14:editId="6C0B1AAF">
            <wp:simplePos x="0" y="0"/>
            <wp:positionH relativeFrom="margin">
              <wp:align>left</wp:align>
            </wp:positionH>
            <wp:positionV relativeFrom="paragraph">
              <wp:posOffset>261128</wp:posOffset>
            </wp:positionV>
            <wp:extent cx="4796155" cy="2225040"/>
            <wp:effectExtent l="0" t="0" r="0" b="0"/>
            <wp:wrapTopAndBottom/>
            <wp:docPr id="1" name="Wykres 1">
              <a:extLst xmlns:a="http://schemas.openxmlformats.org/drawingml/2006/main">
                <a:ext uri="{FF2B5EF4-FFF2-40B4-BE49-F238E27FC236}">
                  <a16:creationId xmlns:lc="http://schemas.openxmlformats.org/drawingml/2006/lockedCanvas" xmlns="" xmlns:a16="http://schemas.microsoft.com/office/drawing/2014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id="{7217714B-2A8E-42AB-BD69-F5F0A1C13E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E5F41">
        <w:rPr>
          <w:rFonts w:eastAsia="Times New Roman" w:cs="Fira Sans"/>
          <w:b/>
          <w:bCs/>
          <w:spacing w:val="-1"/>
          <w:sz w:val="18"/>
          <w:szCs w:val="18"/>
          <w:lang w:eastAsia="pl-PL"/>
        </w:rPr>
        <w:t xml:space="preserve">                   </w:t>
      </w:r>
      <w:r w:rsidR="00E002C4">
        <w:rPr>
          <w:rFonts w:eastAsia="Times New Roman" w:cs="Fira Sans"/>
          <w:b/>
          <w:bCs/>
          <w:spacing w:val="-1"/>
          <w:sz w:val="18"/>
          <w:szCs w:val="18"/>
          <w:lang w:eastAsia="pl-PL"/>
        </w:rPr>
        <w:t xml:space="preserve">w </w:t>
      </w:r>
      <w:r w:rsidR="00E002C4">
        <w:rPr>
          <w:rFonts w:cs="Fira Sans"/>
          <w:b/>
          <w:spacing w:val="-1"/>
          <w:sz w:val="18"/>
          <w:szCs w:val="18"/>
        </w:rPr>
        <w:t xml:space="preserve"> I </w:t>
      </w:r>
      <w:r w:rsidR="00E23A0B">
        <w:rPr>
          <w:rFonts w:cs="Fira Sans"/>
          <w:b/>
          <w:spacing w:val="-1"/>
          <w:sz w:val="18"/>
          <w:szCs w:val="18"/>
        </w:rPr>
        <w:t xml:space="preserve">półroczu </w:t>
      </w:r>
      <w:r w:rsidR="00E002C4">
        <w:rPr>
          <w:rFonts w:cs="Fira Sans"/>
          <w:b/>
          <w:spacing w:val="-1"/>
          <w:sz w:val="18"/>
          <w:szCs w:val="18"/>
        </w:rPr>
        <w:t>2021 r.</w:t>
      </w:r>
    </w:p>
    <w:p w14:paraId="6A912529" w14:textId="06148DF7" w:rsidR="00A82F4A" w:rsidRDefault="00A82F4A" w:rsidP="00A82F4A">
      <w:pPr>
        <w:spacing w:before="0"/>
        <w:rPr>
          <w:rFonts w:eastAsia="Times New Roman" w:cs="Fira Sans"/>
          <w:spacing w:val="-1"/>
          <w:szCs w:val="19"/>
          <w:lang w:eastAsia="pl-PL"/>
        </w:rPr>
      </w:pPr>
    </w:p>
    <w:p w14:paraId="629D3AE5" w14:textId="2BBC1666" w:rsidR="00E002C4" w:rsidRDefault="007A4ECE" w:rsidP="00E002C4">
      <w:pPr>
        <w:rPr>
          <w:rFonts w:eastAsia="Times New Roman" w:cs="Fira Sans"/>
          <w:b/>
          <w:bCs/>
          <w:spacing w:val="-1"/>
          <w:sz w:val="18"/>
          <w:szCs w:val="18"/>
          <w:lang w:eastAsia="pl-PL"/>
        </w:rPr>
      </w:pPr>
      <w:r w:rsidRPr="00A12BE9">
        <w:rPr>
          <w:rFonts w:eastAsia="Times New Roman" w:cs="Fira Sans"/>
          <w:spacing w:val="-1"/>
          <w:szCs w:val="19"/>
          <w:lang w:eastAsia="pl-PL"/>
        </w:rPr>
        <w:t xml:space="preserve">Nakłady poniesione </w:t>
      </w:r>
      <w:r>
        <w:rPr>
          <w:rFonts w:eastAsia="Times New Roman" w:cs="Fira Sans"/>
          <w:spacing w:val="-1"/>
          <w:szCs w:val="19"/>
          <w:lang w:eastAsia="pl-PL"/>
        </w:rPr>
        <w:t xml:space="preserve">przez instytucje kultury </w:t>
      </w:r>
      <w:r w:rsidRPr="00A12BE9">
        <w:rPr>
          <w:rFonts w:eastAsia="Times New Roman" w:cs="Fira Sans"/>
          <w:spacing w:val="-1"/>
          <w:szCs w:val="19"/>
          <w:lang w:eastAsia="pl-PL"/>
        </w:rPr>
        <w:t xml:space="preserve">na wartości niematerialne i prawne </w:t>
      </w:r>
      <w:r>
        <w:rPr>
          <w:rFonts w:eastAsia="Times New Roman" w:cs="Fira Sans"/>
          <w:spacing w:val="-1"/>
          <w:szCs w:val="19"/>
          <w:lang w:eastAsia="pl-PL"/>
        </w:rPr>
        <w:t>zwiększyły się w porównaniu z analogicznym okresem poprzedniego roku</w:t>
      </w:r>
      <w:r w:rsidRPr="00C94036">
        <w:rPr>
          <w:rFonts w:eastAsia="Times New Roman" w:cs="Fira Sans"/>
          <w:spacing w:val="-1"/>
          <w:szCs w:val="19"/>
          <w:lang w:eastAsia="pl-PL"/>
        </w:rPr>
        <w:t xml:space="preserve"> </w:t>
      </w:r>
      <w:r>
        <w:rPr>
          <w:rFonts w:eastAsia="Times New Roman" w:cs="Fira Sans"/>
          <w:spacing w:val="-1"/>
          <w:szCs w:val="19"/>
          <w:lang w:eastAsia="pl-PL"/>
        </w:rPr>
        <w:t xml:space="preserve">o </w:t>
      </w:r>
      <w:r w:rsidR="00100E1F">
        <w:rPr>
          <w:rFonts w:eastAsia="Times New Roman" w:cs="Fira Sans"/>
          <w:spacing w:val="-1"/>
          <w:szCs w:val="19"/>
          <w:lang w:eastAsia="pl-PL"/>
        </w:rPr>
        <w:t>20,4</w:t>
      </w:r>
      <w:r w:rsidRPr="00C94036">
        <w:rPr>
          <w:rFonts w:eastAsia="Times New Roman" w:cs="Fira Sans"/>
          <w:spacing w:val="-1"/>
          <w:szCs w:val="19"/>
          <w:lang w:eastAsia="pl-PL"/>
        </w:rPr>
        <w:t xml:space="preserve">% i wyniosły </w:t>
      </w:r>
      <w:r w:rsidR="00100E1F">
        <w:rPr>
          <w:rFonts w:eastAsia="Times New Roman" w:cs="Fira Sans"/>
          <w:spacing w:val="-1"/>
          <w:szCs w:val="19"/>
          <w:lang w:eastAsia="pl-PL"/>
        </w:rPr>
        <w:t>9,3</w:t>
      </w:r>
      <w:r w:rsidRPr="00C94036">
        <w:rPr>
          <w:rFonts w:eastAsia="Times New Roman" w:cs="Fira Sans"/>
          <w:spacing w:val="-1"/>
          <w:szCs w:val="19"/>
          <w:lang w:eastAsia="pl-PL"/>
        </w:rPr>
        <w:t xml:space="preserve"> mln zł</w:t>
      </w:r>
      <w:r>
        <w:rPr>
          <w:rFonts w:eastAsia="Times New Roman" w:cs="Fira Sans"/>
          <w:spacing w:val="-1"/>
          <w:szCs w:val="19"/>
          <w:lang w:eastAsia="pl-PL"/>
        </w:rPr>
        <w:t>.</w:t>
      </w:r>
      <w:r w:rsidRPr="00C94036">
        <w:t xml:space="preserve"> </w:t>
      </w:r>
      <w:r w:rsidR="00C111A5">
        <w:t>Ponad 50% nakładów poniosły i</w:t>
      </w:r>
      <w:r>
        <w:t xml:space="preserve">nstytucje kultury </w:t>
      </w:r>
      <w:r w:rsidRPr="00C94036">
        <w:t>z województwa mazowieckiego</w:t>
      </w:r>
      <w:r w:rsidR="00C111A5">
        <w:t>.</w:t>
      </w:r>
      <w:r>
        <w:t xml:space="preserve"> </w:t>
      </w:r>
    </w:p>
    <w:p w14:paraId="44E952E9" w14:textId="739AAE84" w:rsidR="00E002C4" w:rsidRDefault="00E002C4" w:rsidP="00E002C4">
      <w:pPr>
        <w:pStyle w:val="Nagwek1"/>
        <w:keepNext w:val="0"/>
        <w:widowControl w:val="0"/>
        <w:kinsoku w:val="0"/>
        <w:overflowPunct w:val="0"/>
        <w:autoSpaceDE w:val="0"/>
        <w:autoSpaceDN w:val="0"/>
        <w:adjustRightInd w:val="0"/>
        <w:spacing w:before="0"/>
        <w:ind w:left="851" w:right="130" w:hanging="851"/>
        <w:rPr>
          <w:rFonts w:ascii="Fira Sans" w:hAnsi="Fira Sans" w:cs="Fira Sans"/>
          <w:b/>
          <w:color w:val="auto"/>
          <w:spacing w:val="-1"/>
          <w:sz w:val="18"/>
          <w:szCs w:val="18"/>
        </w:rPr>
      </w:pPr>
      <w:r w:rsidRPr="00D83F12">
        <w:rPr>
          <w:rFonts w:ascii="Fira Sans" w:hAnsi="Fira Sans" w:cs="Fira Sans"/>
          <w:b/>
          <w:color w:val="auto"/>
          <w:spacing w:val="-1"/>
          <w:sz w:val="18"/>
          <w:szCs w:val="18"/>
        </w:rPr>
        <w:t xml:space="preserve">Tablica 2. Przychody ogółem i koszty ogółem instytucji kultury według wybranych działów </w:t>
      </w:r>
      <w:r w:rsidRPr="00D83F12">
        <w:rPr>
          <w:rFonts w:ascii="Fira Sans" w:hAnsi="Fira Sans" w:cs="Fira Sans"/>
          <w:b/>
          <w:color w:val="auto"/>
          <w:spacing w:val="-1"/>
          <w:sz w:val="18"/>
          <w:szCs w:val="18"/>
        </w:rPr>
        <w:br/>
        <w:t xml:space="preserve">i </w:t>
      </w:r>
      <w:r>
        <w:rPr>
          <w:rFonts w:ascii="Fira Sans" w:hAnsi="Fira Sans" w:cs="Fira Sans"/>
          <w:b/>
          <w:color w:val="auto"/>
          <w:spacing w:val="-1"/>
          <w:sz w:val="18"/>
          <w:szCs w:val="18"/>
        </w:rPr>
        <w:t>klas</w:t>
      </w:r>
      <w:r w:rsidRPr="00D83F12">
        <w:rPr>
          <w:rFonts w:ascii="Fira Sans" w:hAnsi="Fira Sans" w:cs="Fira Sans"/>
          <w:b/>
          <w:color w:val="auto"/>
          <w:spacing w:val="-1"/>
          <w:sz w:val="18"/>
          <w:szCs w:val="18"/>
        </w:rPr>
        <w:t xml:space="preserve"> PKD </w:t>
      </w:r>
      <w:r>
        <w:rPr>
          <w:rFonts w:ascii="Fira Sans" w:hAnsi="Fira Sans" w:cs="Fira Sans"/>
          <w:b/>
          <w:color w:val="auto"/>
          <w:spacing w:val="-1"/>
          <w:sz w:val="18"/>
          <w:szCs w:val="18"/>
        </w:rPr>
        <w:t xml:space="preserve">w I </w:t>
      </w:r>
      <w:r w:rsidR="00100E1F">
        <w:rPr>
          <w:rFonts w:ascii="Fira Sans" w:hAnsi="Fira Sans" w:cs="Fira Sans"/>
          <w:b/>
          <w:color w:val="auto"/>
          <w:spacing w:val="-1"/>
          <w:sz w:val="18"/>
          <w:szCs w:val="18"/>
        </w:rPr>
        <w:t xml:space="preserve">półroczu </w:t>
      </w:r>
      <w:r>
        <w:rPr>
          <w:rFonts w:ascii="Fira Sans" w:hAnsi="Fira Sans" w:cs="Fira Sans"/>
          <w:b/>
          <w:color w:val="auto"/>
          <w:spacing w:val="-1"/>
          <w:sz w:val="18"/>
          <w:szCs w:val="18"/>
        </w:rPr>
        <w:t>2021 r.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28"/>
        <w:gridCol w:w="1275"/>
        <w:gridCol w:w="1276"/>
        <w:gridCol w:w="1278"/>
      </w:tblGrid>
      <w:tr w:rsidR="00E002C4" w:rsidRPr="00623C37" w14:paraId="644B1C66" w14:textId="77777777" w:rsidTr="00883A96">
        <w:trPr>
          <w:trHeight w:hRule="exact" w:val="910"/>
        </w:trPr>
        <w:tc>
          <w:tcPr>
            <w:tcW w:w="3828" w:type="dxa"/>
            <w:vMerge w:val="restart"/>
            <w:tcBorders>
              <w:top w:val="nil"/>
              <w:left w:val="nil"/>
              <w:bottom w:val="single" w:sz="12" w:space="0" w:color="001D77"/>
              <w:right w:val="single" w:sz="4" w:space="0" w:color="001D77"/>
            </w:tcBorders>
            <w:vAlign w:val="center"/>
          </w:tcPr>
          <w:p w14:paraId="461E87D1" w14:textId="77777777" w:rsidR="00E002C4" w:rsidRPr="00623C37" w:rsidRDefault="00E002C4" w:rsidP="00883A96">
            <w:pPr>
              <w:pStyle w:val="TableParagraph"/>
              <w:kinsoku w:val="0"/>
              <w:overflowPunct w:val="0"/>
              <w:spacing w:line="191" w:lineRule="exact"/>
              <w:jc w:val="center"/>
            </w:pP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WYSZCZEGÓLNIENIE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1C4D283B" w14:textId="77777777" w:rsidR="00E002C4" w:rsidRDefault="00E002C4" w:rsidP="00883A96">
            <w:pPr>
              <w:pStyle w:val="TableParagraph"/>
              <w:kinsoku w:val="0"/>
              <w:overflowPunct w:val="0"/>
              <w:jc w:val="center"/>
              <w:rPr>
                <w:rFonts w:ascii="Fira Sans" w:hAnsi="Fira Sans" w:cs="Fira Sans"/>
                <w:spacing w:val="25"/>
                <w:sz w:val="16"/>
                <w:szCs w:val="16"/>
              </w:rPr>
            </w:pP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Liczba</w:t>
            </w:r>
            <w:r w:rsidRPr="00623C37">
              <w:rPr>
                <w:rFonts w:ascii="Fira Sans" w:hAnsi="Fira Sans" w:cs="Fira Sans"/>
                <w:spacing w:val="25"/>
                <w:sz w:val="16"/>
                <w:szCs w:val="16"/>
              </w:rPr>
              <w:t xml:space="preserve"> </w:t>
            </w:r>
          </w:p>
          <w:p w14:paraId="570D27F7" w14:textId="77777777" w:rsidR="00E002C4" w:rsidRDefault="00E002C4" w:rsidP="00883A96">
            <w:pPr>
              <w:pStyle w:val="TableParagraph"/>
              <w:kinsoku w:val="0"/>
              <w:overflowPunct w:val="0"/>
              <w:jc w:val="center"/>
              <w:rPr>
                <w:rFonts w:ascii="Fira Sans" w:hAnsi="Fira Sans" w:cs="Fira Sans"/>
                <w:spacing w:val="-1"/>
                <w:sz w:val="16"/>
                <w:szCs w:val="16"/>
              </w:rPr>
            </w:pPr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>instytucji</w:t>
            </w:r>
          </w:p>
          <w:p w14:paraId="2EC301FA" w14:textId="77777777" w:rsidR="00E002C4" w:rsidRPr="00623C37" w:rsidRDefault="00E002C4" w:rsidP="00883A96">
            <w:pPr>
              <w:pStyle w:val="TableParagraph"/>
              <w:kinsoku w:val="0"/>
              <w:overflowPunct w:val="0"/>
              <w:jc w:val="center"/>
            </w:pP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kultury</w:t>
            </w:r>
          </w:p>
        </w:tc>
        <w:tc>
          <w:tcPr>
            <w:tcW w:w="1276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A2FA618" w14:textId="77777777" w:rsidR="00E002C4" w:rsidRPr="00623C37" w:rsidRDefault="00E002C4" w:rsidP="00883A96">
            <w:pPr>
              <w:pStyle w:val="TableParagraph"/>
              <w:kinsoku w:val="0"/>
              <w:overflowPunct w:val="0"/>
              <w:jc w:val="center"/>
              <w:rPr>
                <w:rFonts w:ascii="Fira Sans" w:hAnsi="Fira Sans" w:cs="Fira Sans"/>
                <w:spacing w:val="-1"/>
                <w:sz w:val="16"/>
                <w:szCs w:val="16"/>
              </w:rPr>
            </w:pP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Przychody</w:t>
            </w:r>
          </w:p>
          <w:p w14:paraId="6103AB20" w14:textId="77777777" w:rsidR="00E002C4" w:rsidRPr="00623C37" w:rsidRDefault="00E002C4" w:rsidP="00883A96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Fira Sans" w:hAnsi="Fira Sans" w:cs="Fira Sans"/>
                <w:sz w:val="16"/>
                <w:szCs w:val="16"/>
              </w:rPr>
              <w:t>ogółem</w:t>
            </w:r>
          </w:p>
        </w:tc>
        <w:tc>
          <w:tcPr>
            <w:tcW w:w="1278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4C8E49B" w14:textId="77777777" w:rsidR="00E002C4" w:rsidRDefault="00E002C4" w:rsidP="00883A96">
            <w:pPr>
              <w:pStyle w:val="TableParagraph"/>
              <w:kinsoku w:val="0"/>
              <w:overflowPunct w:val="0"/>
              <w:jc w:val="center"/>
              <w:rPr>
                <w:rFonts w:ascii="Fira Sans" w:hAnsi="Fira Sans" w:cs="Fira Sans"/>
                <w:sz w:val="16"/>
                <w:szCs w:val="16"/>
              </w:rPr>
            </w:pP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Koszty</w:t>
            </w:r>
          </w:p>
          <w:p w14:paraId="09F7036D" w14:textId="77777777" w:rsidR="00E002C4" w:rsidRPr="00623C37" w:rsidRDefault="00E002C4" w:rsidP="00883A96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>ogółem</w:t>
            </w:r>
          </w:p>
        </w:tc>
      </w:tr>
      <w:tr w:rsidR="00E002C4" w:rsidRPr="00623C37" w14:paraId="4AA7EA21" w14:textId="77777777" w:rsidTr="00883A96">
        <w:trPr>
          <w:trHeight w:hRule="exact" w:val="336"/>
        </w:trPr>
        <w:tc>
          <w:tcPr>
            <w:tcW w:w="3828" w:type="dxa"/>
            <w:vMerge/>
            <w:tcBorders>
              <w:top w:val="single" w:sz="12" w:space="0" w:color="002060"/>
              <w:left w:val="nil"/>
              <w:bottom w:val="single" w:sz="12" w:space="0" w:color="001D77"/>
              <w:right w:val="single" w:sz="4" w:space="0" w:color="001D77"/>
            </w:tcBorders>
            <w:vAlign w:val="center"/>
          </w:tcPr>
          <w:p w14:paraId="308D70EA" w14:textId="77777777" w:rsidR="00E002C4" w:rsidRPr="00623C37" w:rsidRDefault="00E002C4" w:rsidP="00883A96">
            <w:pPr>
              <w:pStyle w:val="TableParagraph"/>
              <w:kinsoku w:val="0"/>
              <w:overflowPunct w:val="0"/>
              <w:jc w:val="center"/>
            </w:pPr>
          </w:p>
        </w:tc>
        <w:tc>
          <w:tcPr>
            <w:tcW w:w="1275" w:type="dxa"/>
            <w:vMerge/>
            <w:tcBorders>
              <w:top w:val="single" w:sz="12" w:space="0" w:color="002060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3D317E26" w14:textId="77777777" w:rsidR="00E002C4" w:rsidRPr="00623C37" w:rsidRDefault="00E002C4" w:rsidP="00883A96">
            <w:pPr>
              <w:pStyle w:val="TableParagraph"/>
              <w:kinsoku w:val="0"/>
              <w:overflowPunct w:val="0"/>
              <w:jc w:val="center"/>
            </w:pPr>
          </w:p>
        </w:tc>
        <w:tc>
          <w:tcPr>
            <w:tcW w:w="2554" w:type="dxa"/>
            <w:gridSpan w:val="2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nil"/>
            </w:tcBorders>
            <w:vAlign w:val="center"/>
          </w:tcPr>
          <w:p w14:paraId="2EC15A09" w14:textId="77777777" w:rsidR="00E002C4" w:rsidRPr="00623C37" w:rsidRDefault="00E002C4" w:rsidP="00883A96">
            <w:pPr>
              <w:pStyle w:val="TableParagraph"/>
              <w:kinsoku w:val="0"/>
              <w:overflowPunct w:val="0"/>
              <w:spacing w:after="120" w:line="240" w:lineRule="exact"/>
              <w:jc w:val="center"/>
            </w:pPr>
            <w:r>
              <w:rPr>
                <w:rFonts w:ascii="Fira Sans" w:hAnsi="Fira Sans" w:cs="Fira Sans"/>
                <w:sz w:val="16"/>
                <w:szCs w:val="16"/>
              </w:rPr>
              <w:t>w mln zł</w:t>
            </w:r>
          </w:p>
        </w:tc>
      </w:tr>
      <w:tr w:rsidR="003C010F" w:rsidRPr="00A3157F" w14:paraId="0ED722D0" w14:textId="77777777" w:rsidTr="00883A96">
        <w:trPr>
          <w:trHeight w:val="301"/>
        </w:trPr>
        <w:tc>
          <w:tcPr>
            <w:tcW w:w="3828" w:type="dxa"/>
            <w:tcBorders>
              <w:top w:val="single" w:sz="12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6CDCC2E" w14:textId="77777777" w:rsidR="003C010F" w:rsidRPr="00623C37" w:rsidRDefault="003C010F" w:rsidP="003C010F">
            <w:pPr>
              <w:pStyle w:val="TableParagraph"/>
              <w:kinsoku w:val="0"/>
              <w:overflowPunct w:val="0"/>
              <w:spacing w:line="240" w:lineRule="exact"/>
              <w:ind w:left="68"/>
            </w:pPr>
            <w:r w:rsidRPr="00623C37">
              <w:rPr>
                <w:rFonts w:ascii="Fira Sans" w:hAnsi="Fira Sans" w:cs="Fira Sans"/>
                <w:b/>
                <w:bCs/>
                <w:spacing w:val="-1"/>
                <w:sz w:val="16"/>
                <w:szCs w:val="16"/>
              </w:rPr>
              <w:t>OGÓŁEM</w:t>
            </w:r>
          </w:p>
        </w:tc>
        <w:tc>
          <w:tcPr>
            <w:tcW w:w="1275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01ED288" w14:textId="6ED52A61" w:rsidR="003C010F" w:rsidRPr="00C94036" w:rsidRDefault="00100E1F" w:rsidP="003C010F">
            <w:pPr>
              <w:pStyle w:val="TableParagraph"/>
              <w:kinsoku w:val="0"/>
              <w:overflowPunct w:val="0"/>
              <w:spacing w:line="240" w:lineRule="exact"/>
              <w:ind w:right="62"/>
              <w:jc w:val="right"/>
            </w:pPr>
            <w:r>
              <w:rPr>
                <w:rFonts w:ascii="Fira Sans" w:hAnsi="Fira Sans" w:cs="Fira Sans"/>
                <w:b/>
                <w:bCs/>
                <w:sz w:val="16"/>
                <w:szCs w:val="16"/>
              </w:rPr>
              <w:t>4</w:t>
            </w:r>
            <w:r w:rsidR="006A1B15">
              <w:rPr>
                <w:rFonts w:ascii="Fira Sans" w:hAnsi="Fira Sans" w:cs="Fira Sans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Fira Sans" w:hAnsi="Fira Sans" w:cs="Fira Sans"/>
                <w:b/>
                <w:bCs/>
                <w:sz w:val="16"/>
                <w:szCs w:val="16"/>
              </w:rPr>
              <w:t>698</w:t>
            </w:r>
          </w:p>
        </w:tc>
        <w:tc>
          <w:tcPr>
            <w:tcW w:w="1276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97F92BB" w14:textId="2114ED4E" w:rsidR="003C010F" w:rsidRPr="00C94036" w:rsidRDefault="00100E1F" w:rsidP="003C010F">
            <w:pPr>
              <w:pStyle w:val="TableParagraph"/>
              <w:kinsoku w:val="0"/>
              <w:overflowPunct w:val="0"/>
              <w:spacing w:line="240" w:lineRule="exact"/>
              <w:jc w:val="right"/>
            </w:pPr>
            <w:r>
              <w:rPr>
                <w:rFonts w:ascii="Fira Sans" w:hAnsi="Fira Sans" w:cs="Fira Sans"/>
                <w:b/>
                <w:bCs/>
                <w:sz w:val="16"/>
                <w:szCs w:val="16"/>
              </w:rPr>
              <w:t>4</w:t>
            </w:r>
            <w:r w:rsidR="00F547FC">
              <w:rPr>
                <w:rFonts w:ascii="Fira Sans" w:hAnsi="Fira Sans" w:cs="Fira Sans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Fira Sans" w:hAnsi="Fira Sans" w:cs="Fira Sans"/>
                <w:b/>
                <w:bCs/>
                <w:sz w:val="16"/>
                <w:szCs w:val="16"/>
              </w:rPr>
              <w:t>682,3</w:t>
            </w:r>
          </w:p>
        </w:tc>
        <w:tc>
          <w:tcPr>
            <w:tcW w:w="1278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E2CFC48" w14:textId="51FE5F47" w:rsidR="003C010F" w:rsidRPr="00C94036" w:rsidRDefault="00100E1F" w:rsidP="003C010F">
            <w:pPr>
              <w:pStyle w:val="TableParagraph"/>
              <w:kinsoku w:val="0"/>
              <w:overflowPunct w:val="0"/>
              <w:spacing w:line="240" w:lineRule="exact"/>
              <w:ind w:left="83"/>
              <w:jc w:val="right"/>
            </w:pPr>
            <w:r>
              <w:rPr>
                <w:rFonts w:ascii="Fira Sans" w:hAnsi="Fira Sans" w:cs="Fira Sans"/>
                <w:b/>
                <w:bCs/>
                <w:sz w:val="16"/>
                <w:szCs w:val="16"/>
              </w:rPr>
              <w:t>4</w:t>
            </w:r>
            <w:r w:rsidR="00F547FC">
              <w:rPr>
                <w:rFonts w:ascii="Fira Sans" w:hAnsi="Fira Sans" w:cs="Fira Sans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Fira Sans" w:hAnsi="Fira Sans" w:cs="Fira Sans"/>
                <w:b/>
                <w:bCs/>
                <w:sz w:val="16"/>
                <w:szCs w:val="16"/>
              </w:rPr>
              <w:t>324,8</w:t>
            </w:r>
          </w:p>
        </w:tc>
      </w:tr>
      <w:tr w:rsidR="003C010F" w:rsidRPr="00977054" w14:paraId="281D1270" w14:textId="77777777" w:rsidTr="00883A96">
        <w:trPr>
          <w:trHeight w:val="301"/>
        </w:trPr>
        <w:tc>
          <w:tcPr>
            <w:tcW w:w="382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E5F3211" w14:textId="77777777" w:rsidR="003C010F" w:rsidRPr="00623C37" w:rsidRDefault="003C010F" w:rsidP="003C010F">
            <w:pPr>
              <w:pStyle w:val="TableParagraph"/>
              <w:kinsoku w:val="0"/>
              <w:overflowPunct w:val="0"/>
              <w:spacing w:line="240" w:lineRule="exact"/>
              <w:ind w:left="68"/>
            </w:pPr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         </w:t>
            </w: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własność</w:t>
            </w:r>
            <w:r w:rsidRPr="00623C37">
              <w:rPr>
                <w:rFonts w:ascii="Fira Sans" w:hAnsi="Fira Sans" w:cs="Fira Sans"/>
                <w:spacing w:val="1"/>
                <w:sz w:val="16"/>
                <w:szCs w:val="16"/>
              </w:rPr>
              <w:t xml:space="preserve"> </w:t>
            </w: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jednostek samorządowych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510B255" w14:textId="25C76E0A" w:rsidR="003C010F" w:rsidRPr="00C94036" w:rsidRDefault="00100E1F" w:rsidP="003C010F">
            <w:pPr>
              <w:pStyle w:val="TableParagraph"/>
              <w:kinsoku w:val="0"/>
              <w:overflowPunct w:val="0"/>
              <w:spacing w:line="240" w:lineRule="exact"/>
              <w:ind w:right="61"/>
              <w:jc w:val="right"/>
            </w:pPr>
            <w:r>
              <w:rPr>
                <w:rFonts w:ascii="Fira Sans" w:hAnsi="Fira Sans" w:cs="Fira Sans"/>
                <w:sz w:val="16"/>
                <w:szCs w:val="16"/>
              </w:rPr>
              <w:t>4</w:t>
            </w:r>
            <w:r w:rsidR="006A1B15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>
              <w:rPr>
                <w:rFonts w:ascii="Fira Sans" w:hAnsi="Fira Sans" w:cs="Fira Sans"/>
                <w:sz w:val="16"/>
                <w:szCs w:val="16"/>
              </w:rPr>
              <w:t>630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C963FF7" w14:textId="3AE08295" w:rsidR="003C010F" w:rsidRPr="00C94036" w:rsidRDefault="00100E1F" w:rsidP="003C010F">
            <w:pPr>
              <w:pStyle w:val="TableParagraph"/>
              <w:kinsoku w:val="0"/>
              <w:overflowPunct w:val="0"/>
              <w:spacing w:line="240" w:lineRule="exact"/>
              <w:jc w:val="right"/>
            </w:pPr>
            <w:r>
              <w:rPr>
                <w:rFonts w:ascii="Fira Sans" w:hAnsi="Fira Sans" w:cs="Fira Sans"/>
                <w:spacing w:val="1"/>
                <w:sz w:val="16"/>
                <w:szCs w:val="16"/>
              </w:rPr>
              <w:t>3</w:t>
            </w:r>
            <w:r w:rsidR="00F547FC">
              <w:rPr>
                <w:rFonts w:ascii="Fira Sans" w:hAnsi="Fira Sans" w:cs="Fira Sans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Fira Sans" w:hAnsi="Fira Sans" w:cs="Fira Sans"/>
                <w:spacing w:val="1"/>
                <w:sz w:val="16"/>
                <w:szCs w:val="16"/>
              </w:rPr>
              <w:t>854,6</w:t>
            </w:r>
          </w:p>
        </w:tc>
        <w:tc>
          <w:tcPr>
            <w:tcW w:w="12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B20E5CF" w14:textId="2699F5C5" w:rsidR="003C010F" w:rsidRPr="00C94036" w:rsidRDefault="00100E1F" w:rsidP="003C010F">
            <w:pPr>
              <w:pStyle w:val="TableParagraph"/>
              <w:kinsoku w:val="0"/>
              <w:overflowPunct w:val="0"/>
              <w:spacing w:line="240" w:lineRule="exact"/>
              <w:ind w:left="83"/>
              <w:jc w:val="right"/>
            </w:pPr>
            <w:r>
              <w:rPr>
                <w:rFonts w:ascii="Fira Sans" w:hAnsi="Fira Sans" w:cs="Fira Sans"/>
                <w:sz w:val="16"/>
                <w:szCs w:val="16"/>
              </w:rPr>
              <w:t>3</w:t>
            </w:r>
            <w:r w:rsidR="00F547FC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>
              <w:rPr>
                <w:rFonts w:ascii="Fira Sans" w:hAnsi="Fira Sans" w:cs="Fira Sans"/>
                <w:sz w:val="16"/>
                <w:szCs w:val="16"/>
              </w:rPr>
              <w:t>558,0</w:t>
            </w:r>
          </w:p>
        </w:tc>
      </w:tr>
      <w:tr w:rsidR="003C010F" w:rsidRPr="00977054" w14:paraId="43E5ED29" w14:textId="77777777" w:rsidTr="00883A96">
        <w:trPr>
          <w:trHeight w:val="301"/>
        </w:trPr>
        <w:tc>
          <w:tcPr>
            <w:tcW w:w="382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E591D2A" w14:textId="77777777" w:rsidR="003C010F" w:rsidRPr="00623C37" w:rsidRDefault="003C010F" w:rsidP="003C010F">
            <w:pPr>
              <w:pStyle w:val="TableParagraph"/>
              <w:kinsoku w:val="0"/>
              <w:overflowPunct w:val="0"/>
              <w:spacing w:line="240" w:lineRule="exact"/>
              <w:ind w:left="68"/>
            </w:pPr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         </w:t>
            </w: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własność</w:t>
            </w:r>
            <w:r w:rsidRPr="00623C37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państwowa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BC0C33A" w14:textId="6BF2ED25" w:rsidR="003C010F" w:rsidRPr="00C94036" w:rsidRDefault="00100E1F" w:rsidP="003C010F">
            <w:pPr>
              <w:pStyle w:val="TableParagraph"/>
              <w:kinsoku w:val="0"/>
              <w:overflowPunct w:val="0"/>
              <w:spacing w:line="240" w:lineRule="exact"/>
              <w:ind w:right="61"/>
              <w:jc w:val="right"/>
            </w:pPr>
            <w:r>
              <w:rPr>
                <w:rFonts w:ascii="Fira Sans" w:hAnsi="Fira Sans" w:cs="Fira Sans"/>
                <w:sz w:val="16"/>
                <w:szCs w:val="16"/>
              </w:rPr>
              <w:t>68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D0E625B" w14:textId="6180A34B" w:rsidR="003C010F" w:rsidRPr="00C94036" w:rsidRDefault="00100E1F" w:rsidP="003C010F">
            <w:pPr>
              <w:pStyle w:val="TableParagraph"/>
              <w:kinsoku w:val="0"/>
              <w:overflowPunct w:val="0"/>
              <w:spacing w:line="240" w:lineRule="exact"/>
              <w:jc w:val="right"/>
            </w:pPr>
            <w:r>
              <w:rPr>
                <w:rFonts w:ascii="Fira Sans" w:hAnsi="Fira Sans" w:cs="Fira Sans"/>
                <w:sz w:val="16"/>
                <w:szCs w:val="16"/>
              </w:rPr>
              <w:t>827,7</w:t>
            </w:r>
          </w:p>
        </w:tc>
        <w:tc>
          <w:tcPr>
            <w:tcW w:w="12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BE0388A" w14:textId="1F056205" w:rsidR="003C010F" w:rsidRPr="00C94036" w:rsidRDefault="00100E1F" w:rsidP="003C010F">
            <w:pPr>
              <w:pStyle w:val="TableParagraph"/>
              <w:kinsoku w:val="0"/>
              <w:overflowPunct w:val="0"/>
              <w:spacing w:line="240" w:lineRule="exact"/>
              <w:ind w:left="83"/>
              <w:jc w:val="right"/>
            </w:pPr>
            <w:r>
              <w:rPr>
                <w:rFonts w:ascii="Fira Sans" w:hAnsi="Fira Sans" w:cs="Fira Sans"/>
                <w:sz w:val="16"/>
                <w:szCs w:val="16"/>
              </w:rPr>
              <w:t>766,8</w:t>
            </w:r>
          </w:p>
        </w:tc>
      </w:tr>
      <w:tr w:rsidR="003C010F" w:rsidRPr="00623C37" w14:paraId="44332A0F" w14:textId="77777777" w:rsidTr="00883A96">
        <w:trPr>
          <w:trHeight w:val="301"/>
        </w:trPr>
        <w:tc>
          <w:tcPr>
            <w:tcW w:w="382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6C80E5E" w14:textId="77777777" w:rsidR="003C010F" w:rsidRPr="001B0A78" w:rsidRDefault="003C010F" w:rsidP="003C010F">
            <w:pPr>
              <w:pStyle w:val="TableParagraph"/>
              <w:kinsoku w:val="0"/>
              <w:overflowPunct w:val="0"/>
              <w:spacing w:line="240" w:lineRule="exact"/>
              <w:ind w:left="68" w:right="380"/>
              <w:rPr>
                <w:rFonts w:ascii="Fira Sans" w:hAnsi="Fira Sans" w:cs="Fira Sans"/>
                <w:spacing w:val="-1"/>
                <w:sz w:val="16"/>
                <w:szCs w:val="16"/>
              </w:rPr>
            </w:pPr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      </w:t>
            </w:r>
            <w:r w:rsidRPr="001B0A78">
              <w:rPr>
                <w:rFonts w:ascii="Fira Sans" w:hAnsi="Fira Sans" w:cs="Fira Sans"/>
                <w:spacing w:val="-1"/>
                <w:sz w:val="16"/>
                <w:szCs w:val="16"/>
              </w:rPr>
              <w:t>w tym: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3DC0923" w14:textId="77777777" w:rsidR="003C010F" w:rsidRPr="00C94036" w:rsidRDefault="003C010F" w:rsidP="003C010F">
            <w:pPr>
              <w:pStyle w:val="TableParagraph"/>
              <w:kinsoku w:val="0"/>
              <w:overflowPunct w:val="0"/>
              <w:spacing w:line="240" w:lineRule="exact"/>
              <w:ind w:right="61"/>
              <w:jc w:val="right"/>
              <w:rPr>
                <w:rFonts w:ascii="Fira Sans" w:hAnsi="Fira Sans" w:cs="Fira Sans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B574726" w14:textId="77777777" w:rsidR="003C010F" w:rsidRPr="00C94036" w:rsidRDefault="003C010F" w:rsidP="003C010F">
            <w:pPr>
              <w:pStyle w:val="TableParagraph"/>
              <w:kinsoku w:val="0"/>
              <w:overflowPunct w:val="0"/>
              <w:spacing w:line="240" w:lineRule="exact"/>
              <w:jc w:val="right"/>
              <w:rPr>
                <w:rFonts w:ascii="Fira Sans" w:hAnsi="Fira Sans" w:cs="Fira Sans"/>
                <w:sz w:val="16"/>
                <w:szCs w:val="16"/>
              </w:rPr>
            </w:pPr>
          </w:p>
        </w:tc>
        <w:tc>
          <w:tcPr>
            <w:tcW w:w="12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E5168EC" w14:textId="77777777" w:rsidR="003C010F" w:rsidRPr="00C94036" w:rsidRDefault="003C010F" w:rsidP="003C010F">
            <w:pPr>
              <w:pStyle w:val="TableParagraph"/>
              <w:kinsoku w:val="0"/>
              <w:overflowPunct w:val="0"/>
              <w:spacing w:line="240" w:lineRule="exact"/>
              <w:ind w:left="83"/>
              <w:jc w:val="right"/>
              <w:rPr>
                <w:rFonts w:ascii="Fira Sans" w:hAnsi="Fira Sans" w:cs="Fira Sans"/>
                <w:spacing w:val="1"/>
                <w:sz w:val="16"/>
                <w:szCs w:val="16"/>
              </w:rPr>
            </w:pPr>
          </w:p>
        </w:tc>
      </w:tr>
      <w:tr w:rsidR="003C010F" w:rsidRPr="00ED0523" w14:paraId="41793691" w14:textId="77777777" w:rsidTr="00883A96">
        <w:trPr>
          <w:trHeight w:val="301"/>
        </w:trPr>
        <w:tc>
          <w:tcPr>
            <w:tcW w:w="382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9E152E5" w14:textId="77777777" w:rsidR="003C010F" w:rsidRPr="001B0A78" w:rsidRDefault="003C010F" w:rsidP="003C010F">
            <w:pPr>
              <w:pStyle w:val="TableParagraph"/>
              <w:kinsoku w:val="0"/>
              <w:overflowPunct w:val="0"/>
              <w:spacing w:line="240" w:lineRule="exact"/>
              <w:ind w:left="68" w:right="380"/>
            </w:pPr>
            <w:r w:rsidRPr="001B0A78"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   działalność</w:t>
            </w:r>
            <w:r w:rsidRPr="001B0A78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Pr="001B0A78">
              <w:rPr>
                <w:rFonts w:ascii="Fira Sans" w:hAnsi="Fira Sans" w:cs="Fira Sans"/>
                <w:spacing w:val="-1"/>
                <w:sz w:val="16"/>
                <w:szCs w:val="16"/>
              </w:rPr>
              <w:t>twórcza</w:t>
            </w:r>
            <w:r w:rsidRPr="001B0A78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Pr="001B0A78"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związana </w:t>
            </w:r>
            <w:r w:rsidRPr="001B0A78">
              <w:rPr>
                <w:rFonts w:ascii="Fira Sans" w:hAnsi="Fira Sans" w:cs="Fira Sans"/>
                <w:sz w:val="16"/>
                <w:szCs w:val="16"/>
              </w:rPr>
              <w:t xml:space="preserve">z </w:t>
            </w:r>
            <w:r w:rsidRPr="001B0A78">
              <w:rPr>
                <w:rFonts w:ascii="Fira Sans" w:hAnsi="Fira Sans" w:cs="Fira Sans"/>
                <w:spacing w:val="-1"/>
                <w:sz w:val="16"/>
                <w:szCs w:val="16"/>
              </w:rPr>
              <w:t>kulturą</w:t>
            </w:r>
            <w:r w:rsidRPr="001B0A78">
              <w:rPr>
                <w:rFonts w:ascii="Fira Sans" w:hAnsi="Fira Sans" w:cs="Fira Sans"/>
                <w:spacing w:val="33"/>
                <w:sz w:val="16"/>
                <w:szCs w:val="16"/>
              </w:rPr>
              <w:br/>
            </w:r>
            <w:r w:rsidRPr="001B0A78">
              <w:rPr>
                <w:rFonts w:ascii="Fira Sans" w:hAnsi="Fira Sans" w:cs="Fira Sans"/>
                <w:sz w:val="16"/>
                <w:szCs w:val="16"/>
              </w:rPr>
              <w:t xml:space="preserve">     i</w:t>
            </w:r>
            <w:r w:rsidRPr="001B0A78">
              <w:rPr>
                <w:rFonts w:ascii="Fira Sans" w:hAnsi="Fira Sans" w:cs="Fira Sans"/>
                <w:spacing w:val="1"/>
                <w:sz w:val="16"/>
                <w:szCs w:val="16"/>
              </w:rPr>
              <w:t xml:space="preserve"> </w:t>
            </w:r>
            <w:r w:rsidRPr="001B0A78">
              <w:rPr>
                <w:rFonts w:ascii="Fira Sans" w:hAnsi="Fira Sans" w:cs="Fira Sans"/>
                <w:spacing w:val="-1"/>
                <w:sz w:val="16"/>
                <w:szCs w:val="16"/>
              </w:rPr>
              <w:t>rozrywką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436060A" w14:textId="7B764B46" w:rsidR="003C010F" w:rsidRPr="001B0A78" w:rsidRDefault="00100E1F" w:rsidP="003C010F">
            <w:pPr>
              <w:pStyle w:val="TableParagraph"/>
              <w:kinsoku w:val="0"/>
              <w:overflowPunct w:val="0"/>
              <w:spacing w:line="240" w:lineRule="exact"/>
              <w:ind w:right="61"/>
              <w:jc w:val="right"/>
              <w:rPr>
                <w:rFonts w:ascii="Fira Sans" w:hAnsi="Fira Sans" w:cs="Fira Sans"/>
                <w:sz w:val="16"/>
                <w:szCs w:val="16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2</w:t>
            </w:r>
            <w:r w:rsidR="00F547FC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>
              <w:rPr>
                <w:rFonts w:ascii="Fira Sans" w:hAnsi="Fira Sans" w:cs="Fira Sans"/>
                <w:sz w:val="16"/>
                <w:szCs w:val="16"/>
              </w:rPr>
              <w:t>312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792885F" w14:textId="0432ABED" w:rsidR="003C010F" w:rsidRPr="001B0A78" w:rsidRDefault="00100E1F" w:rsidP="003C010F">
            <w:pPr>
              <w:pStyle w:val="TableParagraph"/>
              <w:kinsoku w:val="0"/>
              <w:overflowPunct w:val="0"/>
              <w:spacing w:line="240" w:lineRule="exact"/>
              <w:jc w:val="right"/>
              <w:rPr>
                <w:rFonts w:ascii="Fira Sans" w:hAnsi="Fira Sans" w:cs="Fira Sans"/>
                <w:sz w:val="16"/>
                <w:szCs w:val="16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2</w:t>
            </w:r>
            <w:r w:rsidR="00F547FC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>
              <w:rPr>
                <w:rFonts w:ascii="Fira Sans" w:hAnsi="Fira Sans" w:cs="Fira Sans"/>
                <w:sz w:val="16"/>
                <w:szCs w:val="16"/>
              </w:rPr>
              <w:t>761,0</w:t>
            </w:r>
          </w:p>
        </w:tc>
        <w:tc>
          <w:tcPr>
            <w:tcW w:w="12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B867D15" w14:textId="26FA615D" w:rsidR="003C010F" w:rsidRPr="001B0A78" w:rsidRDefault="00100E1F" w:rsidP="003C010F">
            <w:pPr>
              <w:pStyle w:val="TableParagraph"/>
              <w:kinsoku w:val="0"/>
              <w:overflowPunct w:val="0"/>
              <w:spacing w:line="240" w:lineRule="exact"/>
              <w:ind w:left="83"/>
              <w:jc w:val="right"/>
            </w:pPr>
            <w:r>
              <w:rPr>
                <w:rFonts w:ascii="Fira Sans" w:hAnsi="Fira Sans" w:cs="Fira Sans"/>
                <w:spacing w:val="1"/>
                <w:sz w:val="16"/>
                <w:szCs w:val="16"/>
              </w:rPr>
              <w:t>2</w:t>
            </w:r>
            <w:r w:rsidR="00F547FC">
              <w:rPr>
                <w:rFonts w:ascii="Fira Sans" w:hAnsi="Fira Sans" w:cs="Fira Sans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Fira Sans" w:hAnsi="Fira Sans" w:cs="Fira Sans"/>
                <w:spacing w:val="1"/>
                <w:sz w:val="16"/>
                <w:szCs w:val="16"/>
              </w:rPr>
              <w:t>500,3</w:t>
            </w:r>
          </w:p>
        </w:tc>
      </w:tr>
      <w:tr w:rsidR="003C010F" w:rsidRPr="00623C37" w14:paraId="42FFBC69" w14:textId="77777777" w:rsidTr="00883A96">
        <w:trPr>
          <w:trHeight w:val="301"/>
        </w:trPr>
        <w:tc>
          <w:tcPr>
            <w:tcW w:w="382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22F2B65" w14:textId="77777777" w:rsidR="003C010F" w:rsidRPr="001B0A78" w:rsidRDefault="003C010F" w:rsidP="003C010F">
            <w:pPr>
              <w:pStyle w:val="TableParagraph"/>
              <w:kinsoku w:val="0"/>
              <w:overflowPunct w:val="0"/>
              <w:spacing w:line="240" w:lineRule="exact"/>
              <w:ind w:left="68" w:right="378"/>
              <w:rPr>
                <w:rFonts w:ascii="Fira Sans" w:hAnsi="Fira Sans" w:cs="Fira Sans"/>
                <w:spacing w:val="-1"/>
                <w:sz w:val="16"/>
                <w:szCs w:val="16"/>
              </w:rPr>
            </w:pPr>
            <w:r w:rsidRPr="001B0A78"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         w tym: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6A0AFE9" w14:textId="77777777" w:rsidR="003C010F" w:rsidRPr="001B0A78" w:rsidRDefault="003C010F" w:rsidP="003C010F">
            <w:pPr>
              <w:pStyle w:val="TableParagraph"/>
              <w:kinsoku w:val="0"/>
              <w:overflowPunct w:val="0"/>
              <w:spacing w:line="240" w:lineRule="exact"/>
              <w:ind w:right="61"/>
              <w:jc w:val="right"/>
              <w:rPr>
                <w:rFonts w:ascii="Fira Sans" w:hAnsi="Fira Sans" w:cs="Fira Sans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D895EE7" w14:textId="77777777" w:rsidR="003C010F" w:rsidRPr="001B0A78" w:rsidRDefault="003C010F" w:rsidP="003C010F">
            <w:pPr>
              <w:pStyle w:val="TableParagraph"/>
              <w:kinsoku w:val="0"/>
              <w:overflowPunct w:val="0"/>
              <w:spacing w:line="240" w:lineRule="exact"/>
              <w:jc w:val="right"/>
              <w:rPr>
                <w:rFonts w:ascii="Fira Sans" w:hAnsi="Fira Sans" w:cs="Fira Sans"/>
                <w:sz w:val="16"/>
                <w:szCs w:val="16"/>
              </w:rPr>
            </w:pPr>
          </w:p>
        </w:tc>
        <w:tc>
          <w:tcPr>
            <w:tcW w:w="12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A0A94EB" w14:textId="77777777" w:rsidR="003C010F" w:rsidRPr="001B0A78" w:rsidRDefault="003C010F" w:rsidP="003C010F">
            <w:pPr>
              <w:pStyle w:val="TableParagraph"/>
              <w:kinsoku w:val="0"/>
              <w:overflowPunct w:val="0"/>
              <w:spacing w:line="240" w:lineRule="exact"/>
              <w:ind w:left="83"/>
              <w:jc w:val="right"/>
              <w:rPr>
                <w:rFonts w:ascii="Fira Sans" w:hAnsi="Fira Sans" w:cs="Fira Sans"/>
                <w:spacing w:val="1"/>
                <w:sz w:val="16"/>
                <w:szCs w:val="16"/>
              </w:rPr>
            </w:pPr>
          </w:p>
        </w:tc>
      </w:tr>
      <w:tr w:rsidR="003C010F" w:rsidRPr="00ED0523" w14:paraId="3D444766" w14:textId="77777777" w:rsidTr="00883A96">
        <w:trPr>
          <w:trHeight w:val="301"/>
        </w:trPr>
        <w:tc>
          <w:tcPr>
            <w:tcW w:w="382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7EBD518" w14:textId="77777777" w:rsidR="003C010F" w:rsidRPr="001B0A78" w:rsidRDefault="003C010F" w:rsidP="003C010F">
            <w:pPr>
              <w:pStyle w:val="TableParagraph"/>
              <w:kinsoku w:val="0"/>
              <w:overflowPunct w:val="0"/>
              <w:spacing w:line="240" w:lineRule="exact"/>
              <w:ind w:left="68"/>
              <w:rPr>
                <w:rFonts w:ascii="Fira Sans" w:hAnsi="Fira Sans" w:cs="Fira Sans"/>
                <w:spacing w:val="-1"/>
                <w:sz w:val="16"/>
                <w:szCs w:val="16"/>
              </w:rPr>
            </w:pPr>
            <w:r w:rsidRPr="001B0A78"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      działalność związana z wystawianiem</w:t>
            </w:r>
          </w:p>
          <w:p w14:paraId="5D5AE876" w14:textId="77777777" w:rsidR="003C010F" w:rsidRPr="001B0A78" w:rsidRDefault="003C010F" w:rsidP="003C010F">
            <w:pPr>
              <w:pStyle w:val="TableParagraph"/>
              <w:kinsoku w:val="0"/>
              <w:overflowPunct w:val="0"/>
              <w:spacing w:line="240" w:lineRule="exact"/>
              <w:ind w:left="68"/>
              <w:rPr>
                <w:rFonts w:ascii="Fira Sans" w:hAnsi="Fira Sans" w:cs="Fira Sans"/>
                <w:spacing w:val="-1"/>
                <w:sz w:val="16"/>
                <w:szCs w:val="16"/>
              </w:rPr>
            </w:pPr>
            <w:r w:rsidRPr="001B0A78"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        przedstawień artystycznych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394E28B" w14:textId="74AC2B43" w:rsidR="003C010F" w:rsidRPr="001B0A78" w:rsidRDefault="003C010F" w:rsidP="003C010F">
            <w:pPr>
              <w:pStyle w:val="TableParagraph"/>
              <w:kinsoku w:val="0"/>
              <w:overflowPunct w:val="0"/>
              <w:spacing w:line="240" w:lineRule="exact"/>
              <w:ind w:right="61"/>
              <w:jc w:val="right"/>
              <w:rPr>
                <w:rFonts w:ascii="Fira Sans" w:hAnsi="Fira Sans" w:cs="Fira Sans"/>
                <w:sz w:val="16"/>
                <w:szCs w:val="16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152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1C3A2A6" w14:textId="56F3B0CF" w:rsidR="003C010F" w:rsidRPr="001B0A78" w:rsidRDefault="00100E1F" w:rsidP="003C010F">
            <w:pPr>
              <w:pStyle w:val="TableParagraph"/>
              <w:kinsoku w:val="0"/>
              <w:overflowPunct w:val="0"/>
              <w:spacing w:line="240" w:lineRule="exact"/>
              <w:jc w:val="right"/>
              <w:rPr>
                <w:rFonts w:ascii="Fira Sans" w:hAnsi="Fira Sans" w:cs="Fira Sans"/>
                <w:sz w:val="16"/>
                <w:szCs w:val="16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854,1</w:t>
            </w:r>
          </w:p>
        </w:tc>
        <w:tc>
          <w:tcPr>
            <w:tcW w:w="12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9437DF7" w14:textId="5DD2EC7C" w:rsidR="003C010F" w:rsidRPr="001B0A78" w:rsidRDefault="00100E1F" w:rsidP="003C010F">
            <w:pPr>
              <w:pStyle w:val="TableParagraph"/>
              <w:kinsoku w:val="0"/>
              <w:overflowPunct w:val="0"/>
              <w:spacing w:line="240" w:lineRule="exact"/>
              <w:ind w:left="83"/>
              <w:jc w:val="right"/>
              <w:rPr>
                <w:rFonts w:ascii="Fira Sans" w:hAnsi="Fira Sans" w:cs="Fira Sans"/>
                <w:spacing w:val="1"/>
                <w:sz w:val="16"/>
                <w:szCs w:val="16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832,5</w:t>
            </w:r>
          </w:p>
        </w:tc>
      </w:tr>
      <w:tr w:rsidR="003C010F" w:rsidRPr="00623C37" w14:paraId="402E1250" w14:textId="77777777" w:rsidTr="00883A96">
        <w:trPr>
          <w:trHeight w:val="301"/>
        </w:trPr>
        <w:tc>
          <w:tcPr>
            <w:tcW w:w="382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F73D64A" w14:textId="77777777" w:rsidR="003C010F" w:rsidRPr="001B0A78" w:rsidRDefault="003C010F" w:rsidP="003C010F">
            <w:pPr>
              <w:pStyle w:val="TableParagraph"/>
              <w:kinsoku w:val="0"/>
              <w:overflowPunct w:val="0"/>
              <w:spacing w:line="240" w:lineRule="exact"/>
              <w:ind w:left="68" w:right="378"/>
              <w:rPr>
                <w:rFonts w:ascii="Fira Sans" w:hAnsi="Fira Sans" w:cs="Fira Sans"/>
                <w:spacing w:val="-1"/>
                <w:sz w:val="16"/>
                <w:szCs w:val="16"/>
              </w:rPr>
            </w:pPr>
            <w:r w:rsidRPr="001B0A78"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      działalność obiektów kulturalnych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9F0C49B" w14:textId="6E760473" w:rsidR="003C010F" w:rsidRPr="001B0A78" w:rsidRDefault="00100E1F" w:rsidP="003C010F">
            <w:pPr>
              <w:pStyle w:val="TableParagraph"/>
              <w:kinsoku w:val="0"/>
              <w:overflowPunct w:val="0"/>
              <w:spacing w:line="240" w:lineRule="exact"/>
              <w:ind w:right="61"/>
              <w:jc w:val="right"/>
              <w:rPr>
                <w:rFonts w:ascii="Fira Sans" w:hAnsi="Fira Sans" w:cs="Fira Sans"/>
                <w:sz w:val="16"/>
                <w:szCs w:val="16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2</w:t>
            </w:r>
            <w:r w:rsidR="00F547FC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>
              <w:rPr>
                <w:rFonts w:ascii="Fira Sans" w:hAnsi="Fira Sans" w:cs="Fira Sans"/>
                <w:sz w:val="16"/>
                <w:szCs w:val="16"/>
              </w:rPr>
              <w:t>149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4B31B31" w14:textId="46C9E1BF" w:rsidR="003C010F" w:rsidRPr="001B0A78" w:rsidRDefault="00100E1F" w:rsidP="003C010F">
            <w:pPr>
              <w:pStyle w:val="TableParagraph"/>
              <w:kinsoku w:val="0"/>
              <w:overflowPunct w:val="0"/>
              <w:spacing w:line="240" w:lineRule="exact"/>
              <w:jc w:val="right"/>
              <w:rPr>
                <w:rFonts w:ascii="Fira Sans" w:hAnsi="Fira Sans" w:cs="Fira Sans"/>
                <w:sz w:val="16"/>
                <w:szCs w:val="16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1</w:t>
            </w:r>
            <w:r w:rsidR="00F547FC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>
              <w:rPr>
                <w:rFonts w:ascii="Fira Sans" w:hAnsi="Fira Sans" w:cs="Fira Sans"/>
                <w:sz w:val="16"/>
                <w:szCs w:val="16"/>
              </w:rPr>
              <w:t>836,5</w:t>
            </w:r>
          </w:p>
        </w:tc>
        <w:tc>
          <w:tcPr>
            <w:tcW w:w="12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626F913" w14:textId="1D681B84" w:rsidR="003C010F" w:rsidRPr="001B0A78" w:rsidRDefault="00100E1F" w:rsidP="003C010F">
            <w:pPr>
              <w:pStyle w:val="TableParagraph"/>
              <w:kinsoku w:val="0"/>
              <w:overflowPunct w:val="0"/>
              <w:spacing w:line="240" w:lineRule="exact"/>
              <w:ind w:left="83"/>
              <w:jc w:val="right"/>
              <w:rPr>
                <w:rFonts w:ascii="Fira Sans" w:hAnsi="Fira Sans" w:cs="Fira Sans"/>
                <w:spacing w:val="1"/>
                <w:sz w:val="16"/>
                <w:szCs w:val="16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1</w:t>
            </w:r>
            <w:r w:rsidR="00F547FC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>
              <w:rPr>
                <w:rFonts w:ascii="Fira Sans" w:hAnsi="Fira Sans" w:cs="Fira Sans"/>
                <w:sz w:val="16"/>
                <w:szCs w:val="16"/>
              </w:rPr>
              <w:t>611,0</w:t>
            </w:r>
          </w:p>
        </w:tc>
      </w:tr>
      <w:tr w:rsidR="003C010F" w:rsidRPr="00623C37" w14:paraId="0C314868" w14:textId="77777777" w:rsidTr="00883A96">
        <w:trPr>
          <w:trHeight w:val="301"/>
        </w:trPr>
        <w:tc>
          <w:tcPr>
            <w:tcW w:w="382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2815AAF" w14:textId="77777777" w:rsidR="003C010F" w:rsidRPr="001B0A78" w:rsidRDefault="003C010F" w:rsidP="003C010F">
            <w:pPr>
              <w:pStyle w:val="TableParagraph"/>
              <w:kinsoku w:val="0"/>
              <w:overflowPunct w:val="0"/>
              <w:spacing w:line="240" w:lineRule="exact"/>
              <w:ind w:left="68"/>
            </w:pPr>
            <w:r w:rsidRPr="001B0A78"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   działalność</w:t>
            </w:r>
            <w:r w:rsidRPr="001B0A78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Pr="001B0A78">
              <w:rPr>
                <w:rFonts w:ascii="Fira Sans" w:hAnsi="Fira Sans" w:cs="Fira Sans"/>
                <w:spacing w:val="-1"/>
                <w:sz w:val="16"/>
                <w:szCs w:val="16"/>
              </w:rPr>
              <w:t>bibliotek,</w:t>
            </w:r>
            <w:r w:rsidRPr="001B0A78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Pr="001B0A78">
              <w:rPr>
                <w:rFonts w:ascii="Fira Sans" w:hAnsi="Fira Sans" w:cs="Fira Sans"/>
                <w:spacing w:val="-1"/>
                <w:sz w:val="16"/>
                <w:szCs w:val="16"/>
              </w:rPr>
              <w:t>archiwów,</w:t>
            </w:r>
            <w:r w:rsidRPr="001B0A78">
              <w:rPr>
                <w:rFonts w:ascii="Fira Sans" w:hAnsi="Fira Sans" w:cs="Fira Sans"/>
                <w:spacing w:val="-5"/>
                <w:sz w:val="16"/>
                <w:szCs w:val="16"/>
              </w:rPr>
              <w:t xml:space="preserve"> </w:t>
            </w:r>
            <w:r w:rsidRPr="001B0A78">
              <w:rPr>
                <w:rFonts w:ascii="Fira Sans" w:hAnsi="Fira Sans" w:cs="Fira Sans"/>
                <w:spacing w:val="-1"/>
                <w:sz w:val="16"/>
                <w:szCs w:val="16"/>
              </w:rPr>
              <w:t>muzeów</w:t>
            </w:r>
            <w:r w:rsidRPr="001B0A78">
              <w:rPr>
                <w:rFonts w:ascii="Fira Sans" w:hAnsi="Fira Sans" w:cs="Fira Sans"/>
                <w:spacing w:val="41"/>
                <w:sz w:val="16"/>
                <w:szCs w:val="16"/>
              </w:rPr>
              <w:t xml:space="preserve"> </w:t>
            </w:r>
            <w:r w:rsidRPr="001B0A78">
              <w:rPr>
                <w:rFonts w:ascii="Fira Sans" w:hAnsi="Fira Sans" w:cs="Fira Sans"/>
                <w:spacing w:val="-1"/>
                <w:sz w:val="16"/>
                <w:szCs w:val="16"/>
              </w:rPr>
              <w:t>oraz</w:t>
            </w:r>
            <w:r w:rsidRPr="001B0A78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Pr="001B0A78">
              <w:rPr>
                <w:rFonts w:ascii="Fira Sans" w:hAnsi="Fira Sans" w:cs="Fira Sans"/>
                <w:sz w:val="16"/>
                <w:szCs w:val="16"/>
              </w:rPr>
              <w:br/>
              <w:t xml:space="preserve">     </w:t>
            </w:r>
            <w:r w:rsidRPr="001B0A78">
              <w:rPr>
                <w:rFonts w:ascii="Fira Sans" w:hAnsi="Fira Sans" w:cs="Fira Sans"/>
                <w:spacing w:val="-1"/>
                <w:sz w:val="16"/>
                <w:szCs w:val="16"/>
              </w:rPr>
              <w:t>pozostała działalność</w:t>
            </w:r>
            <w:r w:rsidRPr="001B0A78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Pr="001B0A78"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związana </w:t>
            </w:r>
            <w:r w:rsidRPr="001B0A78">
              <w:rPr>
                <w:rFonts w:ascii="Fira Sans" w:hAnsi="Fira Sans" w:cs="Fira Sans"/>
                <w:sz w:val="16"/>
                <w:szCs w:val="16"/>
              </w:rPr>
              <w:t xml:space="preserve">z </w:t>
            </w:r>
            <w:r w:rsidRPr="001B0A78">
              <w:rPr>
                <w:rFonts w:ascii="Fira Sans" w:hAnsi="Fira Sans" w:cs="Fira Sans"/>
                <w:spacing w:val="-1"/>
                <w:sz w:val="16"/>
                <w:szCs w:val="16"/>
              </w:rPr>
              <w:t>kul</w:t>
            </w:r>
            <w:r w:rsidRPr="001B0A78">
              <w:rPr>
                <w:rFonts w:ascii="Fira Sans" w:hAnsi="Fira Sans" w:cs="Fira Sans"/>
                <w:sz w:val="16"/>
                <w:szCs w:val="16"/>
              </w:rPr>
              <w:t>turą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780BA52" w14:textId="40959D8C" w:rsidR="003C010F" w:rsidRPr="001B0A78" w:rsidRDefault="00100E1F" w:rsidP="003C010F">
            <w:pPr>
              <w:pStyle w:val="TableParagraph"/>
              <w:kinsoku w:val="0"/>
              <w:overflowPunct w:val="0"/>
              <w:spacing w:line="240" w:lineRule="exact"/>
              <w:ind w:left="68" w:right="61"/>
              <w:jc w:val="right"/>
              <w:rPr>
                <w:rFonts w:ascii="Fira Sans" w:hAnsi="Fira Sans" w:cs="Fira Sans"/>
                <w:sz w:val="16"/>
                <w:szCs w:val="16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2</w:t>
            </w:r>
            <w:r w:rsidR="00F547FC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>
              <w:rPr>
                <w:rFonts w:ascii="Fira Sans" w:hAnsi="Fira Sans" w:cs="Fira Sans"/>
                <w:sz w:val="16"/>
                <w:szCs w:val="16"/>
              </w:rPr>
              <w:t>380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078D852" w14:textId="49E626B7" w:rsidR="003C010F" w:rsidRPr="001B0A78" w:rsidRDefault="00100E1F" w:rsidP="003C010F">
            <w:pPr>
              <w:pStyle w:val="TableParagraph"/>
              <w:kinsoku w:val="0"/>
              <w:overflowPunct w:val="0"/>
              <w:spacing w:line="240" w:lineRule="exact"/>
              <w:ind w:left="68"/>
              <w:jc w:val="right"/>
              <w:rPr>
                <w:rFonts w:ascii="Fira Sans" w:hAnsi="Fira Sans" w:cs="Fira Sans"/>
                <w:sz w:val="16"/>
                <w:szCs w:val="16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1</w:t>
            </w:r>
            <w:r w:rsidR="00F547FC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>
              <w:rPr>
                <w:rFonts w:ascii="Fira Sans" w:hAnsi="Fira Sans" w:cs="Fira Sans"/>
                <w:sz w:val="16"/>
                <w:szCs w:val="16"/>
              </w:rPr>
              <w:t>859,7</w:t>
            </w:r>
          </w:p>
        </w:tc>
        <w:tc>
          <w:tcPr>
            <w:tcW w:w="12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70F976E" w14:textId="3DF4530C" w:rsidR="003C010F" w:rsidRPr="001B0A78" w:rsidRDefault="00100E1F" w:rsidP="003C010F">
            <w:pPr>
              <w:pStyle w:val="TableParagraph"/>
              <w:kinsoku w:val="0"/>
              <w:overflowPunct w:val="0"/>
              <w:spacing w:line="240" w:lineRule="exact"/>
              <w:ind w:left="68"/>
              <w:jc w:val="right"/>
            </w:pPr>
            <w:r>
              <w:rPr>
                <w:rFonts w:ascii="Fira Sans" w:hAnsi="Fira Sans" w:cs="Fira Sans"/>
                <w:sz w:val="16"/>
                <w:szCs w:val="16"/>
              </w:rPr>
              <w:t>1</w:t>
            </w:r>
            <w:r w:rsidR="00F547FC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>
              <w:rPr>
                <w:rFonts w:ascii="Fira Sans" w:hAnsi="Fira Sans" w:cs="Fira Sans"/>
                <w:sz w:val="16"/>
                <w:szCs w:val="16"/>
              </w:rPr>
              <w:t>763,1</w:t>
            </w:r>
          </w:p>
        </w:tc>
      </w:tr>
      <w:tr w:rsidR="003C010F" w:rsidRPr="00623C37" w14:paraId="14E70252" w14:textId="77777777" w:rsidTr="00883A96">
        <w:trPr>
          <w:trHeight w:val="301"/>
        </w:trPr>
        <w:tc>
          <w:tcPr>
            <w:tcW w:w="382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9B37168" w14:textId="77777777" w:rsidR="003C010F" w:rsidRDefault="003C010F" w:rsidP="003C010F">
            <w:pPr>
              <w:pStyle w:val="TableParagraph"/>
              <w:kinsoku w:val="0"/>
              <w:overflowPunct w:val="0"/>
              <w:spacing w:line="240" w:lineRule="exact"/>
              <w:ind w:left="68" w:right="378"/>
              <w:rPr>
                <w:rFonts w:ascii="Fira Sans" w:hAnsi="Fira Sans" w:cs="Fira Sans"/>
                <w:spacing w:val="-1"/>
                <w:sz w:val="16"/>
                <w:szCs w:val="16"/>
              </w:rPr>
            </w:pPr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         w tym: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4128264" w14:textId="77777777" w:rsidR="003C010F" w:rsidRDefault="003C010F" w:rsidP="003C010F">
            <w:pPr>
              <w:pStyle w:val="TableParagraph"/>
              <w:kinsoku w:val="0"/>
              <w:overflowPunct w:val="0"/>
              <w:spacing w:line="240" w:lineRule="exact"/>
              <w:ind w:left="68" w:right="61"/>
              <w:rPr>
                <w:rFonts w:ascii="Fira Sans" w:hAnsi="Fira Sans" w:cs="Fira Sans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5210779" w14:textId="77777777" w:rsidR="003C010F" w:rsidRDefault="003C010F" w:rsidP="003C010F">
            <w:pPr>
              <w:pStyle w:val="TableParagraph"/>
              <w:kinsoku w:val="0"/>
              <w:overflowPunct w:val="0"/>
              <w:spacing w:line="240" w:lineRule="exact"/>
              <w:ind w:left="68"/>
              <w:rPr>
                <w:rFonts w:ascii="Fira Sans" w:hAnsi="Fira Sans" w:cs="Fira Sans"/>
                <w:sz w:val="16"/>
                <w:szCs w:val="16"/>
              </w:rPr>
            </w:pPr>
          </w:p>
        </w:tc>
        <w:tc>
          <w:tcPr>
            <w:tcW w:w="12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F28A24C" w14:textId="77777777" w:rsidR="003C010F" w:rsidRDefault="003C010F" w:rsidP="003C010F">
            <w:pPr>
              <w:pStyle w:val="TableParagraph"/>
              <w:kinsoku w:val="0"/>
              <w:overflowPunct w:val="0"/>
              <w:spacing w:line="240" w:lineRule="exact"/>
              <w:ind w:left="68"/>
              <w:rPr>
                <w:rFonts w:ascii="Fira Sans" w:hAnsi="Fira Sans" w:cs="Fira Sans"/>
                <w:spacing w:val="1"/>
                <w:sz w:val="16"/>
                <w:szCs w:val="16"/>
              </w:rPr>
            </w:pPr>
          </w:p>
        </w:tc>
      </w:tr>
      <w:tr w:rsidR="003C010F" w:rsidRPr="006C13FF" w14:paraId="3D4FD4BF" w14:textId="77777777" w:rsidTr="00883A96">
        <w:trPr>
          <w:trHeight w:val="301"/>
        </w:trPr>
        <w:tc>
          <w:tcPr>
            <w:tcW w:w="382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D50CCEA" w14:textId="77777777" w:rsidR="003C010F" w:rsidRDefault="003C010F" w:rsidP="003C010F">
            <w:pPr>
              <w:pStyle w:val="TableParagraph"/>
              <w:kinsoku w:val="0"/>
              <w:overflowPunct w:val="0"/>
              <w:spacing w:line="240" w:lineRule="exact"/>
              <w:ind w:left="68" w:right="378"/>
              <w:rPr>
                <w:rFonts w:ascii="Fira Sans" w:hAnsi="Fira Sans" w:cs="Fira Sans"/>
                <w:spacing w:val="-1"/>
                <w:sz w:val="16"/>
                <w:szCs w:val="16"/>
              </w:rPr>
            </w:pPr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      d</w:t>
            </w: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ziałalność</w:t>
            </w:r>
            <w:r w:rsidRPr="00623C37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bibliotek</w:t>
            </w:r>
            <w:r w:rsidRPr="00623C37">
              <w:rPr>
                <w:rFonts w:ascii="Fira Sans" w:hAnsi="Fira Sans" w:cs="Fira Sans"/>
                <w:sz w:val="16"/>
                <w:szCs w:val="16"/>
              </w:rPr>
              <w:t xml:space="preserve"> i</w:t>
            </w:r>
            <w:r w:rsidRPr="00623C37">
              <w:rPr>
                <w:rFonts w:ascii="Fira Sans" w:hAnsi="Fira Sans" w:cs="Fira Sans"/>
                <w:spacing w:val="1"/>
                <w:sz w:val="16"/>
                <w:szCs w:val="16"/>
              </w:rPr>
              <w:t xml:space="preserve"> </w:t>
            </w: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archiwów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FD23801" w14:textId="6122C0C2" w:rsidR="003C010F" w:rsidRPr="00C94036" w:rsidRDefault="00100E1F" w:rsidP="003C010F">
            <w:pPr>
              <w:pStyle w:val="TableParagraph"/>
              <w:kinsoku w:val="0"/>
              <w:overflowPunct w:val="0"/>
              <w:spacing w:line="240" w:lineRule="exact"/>
              <w:ind w:left="68" w:right="61"/>
              <w:jc w:val="right"/>
              <w:rPr>
                <w:rFonts w:ascii="Fira Sans" w:hAnsi="Fira Sans" w:cs="Fira Sans"/>
                <w:sz w:val="16"/>
                <w:szCs w:val="16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1</w:t>
            </w:r>
            <w:r w:rsidR="00F547FC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>
              <w:rPr>
                <w:rFonts w:ascii="Fira Sans" w:hAnsi="Fira Sans" w:cs="Fira Sans"/>
                <w:sz w:val="16"/>
                <w:szCs w:val="16"/>
              </w:rPr>
              <w:t>989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EBB2FBD" w14:textId="7632B612" w:rsidR="003C010F" w:rsidRPr="00C94036" w:rsidRDefault="00100E1F" w:rsidP="003C010F">
            <w:pPr>
              <w:pStyle w:val="TableParagraph"/>
              <w:kinsoku w:val="0"/>
              <w:overflowPunct w:val="0"/>
              <w:spacing w:line="240" w:lineRule="exact"/>
              <w:ind w:left="68"/>
              <w:jc w:val="right"/>
              <w:rPr>
                <w:rFonts w:ascii="Fira Sans" w:hAnsi="Fira Sans" w:cs="Fira Sans"/>
                <w:sz w:val="16"/>
                <w:szCs w:val="16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879,1</w:t>
            </w:r>
          </w:p>
        </w:tc>
        <w:tc>
          <w:tcPr>
            <w:tcW w:w="12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E235A66" w14:textId="7DCFEEA0" w:rsidR="003C010F" w:rsidRPr="00B92B46" w:rsidRDefault="00AD3E85" w:rsidP="003C010F">
            <w:pPr>
              <w:pStyle w:val="TableParagraph"/>
              <w:kinsoku w:val="0"/>
              <w:overflowPunct w:val="0"/>
              <w:spacing w:line="240" w:lineRule="exact"/>
              <w:ind w:left="68"/>
              <w:jc w:val="right"/>
              <w:rPr>
                <w:rFonts w:ascii="Fira Sans" w:hAnsi="Fira Sans" w:cs="Fira Sans"/>
                <w:spacing w:val="1"/>
                <w:sz w:val="16"/>
                <w:szCs w:val="16"/>
                <w:highlight w:val="green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827,0</w:t>
            </w:r>
          </w:p>
        </w:tc>
      </w:tr>
      <w:tr w:rsidR="003C010F" w:rsidRPr="00C94036" w14:paraId="0875B333" w14:textId="77777777" w:rsidTr="00883A96">
        <w:trPr>
          <w:trHeight w:val="301"/>
        </w:trPr>
        <w:tc>
          <w:tcPr>
            <w:tcW w:w="3828" w:type="dxa"/>
            <w:tcBorders>
              <w:top w:val="single" w:sz="4" w:space="0" w:color="001D77"/>
              <w:left w:val="nil"/>
              <w:right w:val="single" w:sz="4" w:space="0" w:color="001D77"/>
            </w:tcBorders>
            <w:vAlign w:val="center"/>
          </w:tcPr>
          <w:p w14:paraId="3AA1671F" w14:textId="77777777" w:rsidR="003C010F" w:rsidRDefault="003C010F" w:rsidP="003C010F">
            <w:pPr>
              <w:pStyle w:val="TableParagraph"/>
              <w:kinsoku w:val="0"/>
              <w:overflowPunct w:val="0"/>
              <w:spacing w:line="240" w:lineRule="exact"/>
              <w:ind w:left="68" w:right="378"/>
              <w:rPr>
                <w:rFonts w:ascii="Fira Sans" w:hAnsi="Fira Sans" w:cs="Fira Sans"/>
                <w:spacing w:val="-1"/>
                <w:sz w:val="16"/>
                <w:szCs w:val="16"/>
              </w:rPr>
            </w:pPr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      d</w:t>
            </w: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ziałalność</w:t>
            </w:r>
            <w:r w:rsidRPr="00623C37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muzeów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CFDF1E4" w14:textId="4A83BCD0" w:rsidR="003C010F" w:rsidRPr="00C94036" w:rsidRDefault="00100E1F" w:rsidP="003C010F">
            <w:pPr>
              <w:pStyle w:val="TableParagraph"/>
              <w:kinsoku w:val="0"/>
              <w:overflowPunct w:val="0"/>
              <w:spacing w:line="240" w:lineRule="exact"/>
              <w:ind w:left="68" w:right="61"/>
              <w:jc w:val="right"/>
              <w:rPr>
                <w:rFonts w:ascii="Fira Sans" w:hAnsi="Fira Sans" w:cs="Fira Sans"/>
                <w:sz w:val="16"/>
                <w:szCs w:val="16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382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535ABAC" w14:textId="3AEF4B09" w:rsidR="003C010F" w:rsidRPr="00C94036" w:rsidRDefault="00100E1F" w:rsidP="003C010F">
            <w:pPr>
              <w:pStyle w:val="TableParagraph"/>
              <w:kinsoku w:val="0"/>
              <w:overflowPunct w:val="0"/>
              <w:spacing w:line="240" w:lineRule="exact"/>
              <w:ind w:left="68"/>
              <w:jc w:val="right"/>
              <w:rPr>
                <w:rFonts w:ascii="Fira Sans" w:hAnsi="Fira Sans" w:cs="Fira Sans"/>
                <w:sz w:val="16"/>
                <w:szCs w:val="16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932,0</w:t>
            </w:r>
          </w:p>
        </w:tc>
        <w:tc>
          <w:tcPr>
            <w:tcW w:w="1278" w:type="dxa"/>
            <w:tcBorders>
              <w:top w:val="single" w:sz="4" w:space="0" w:color="001D77"/>
              <w:left w:val="single" w:sz="4" w:space="0" w:color="001D77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70791EB" w14:textId="091E5916" w:rsidR="003C010F" w:rsidRPr="00C94036" w:rsidRDefault="00100E1F" w:rsidP="003C010F">
            <w:pPr>
              <w:pStyle w:val="TableParagraph"/>
              <w:kinsoku w:val="0"/>
              <w:overflowPunct w:val="0"/>
              <w:spacing w:line="240" w:lineRule="exact"/>
              <w:ind w:left="68"/>
              <w:jc w:val="right"/>
              <w:rPr>
                <w:rFonts w:ascii="Fira Sans" w:hAnsi="Fira Sans" w:cs="Fira Sans"/>
                <w:spacing w:val="1"/>
                <w:sz w:val="16"/>
                <w:szCs w:val="16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889,2</w:t>
            </w:r>
          </w:p>
        </w:tc>
      </w:tr>
    </w:tbl>
    <w:p w14:paraId="6AA298C3" w14:textId="77777777" w:rsidR="00050A9F" w:rsidRDefault="00050A9F" w:rsidP="00050A9F">
      <w:pPr>
        <w:pStyle w:val="tytuwykresu"/>
        <w:suppressAutoHyphens/>
        <w:spacing w:before="0" w:after="0"/>
        <w:rPr>
          <w:rFonts w:ascii="Fira Sans SemiBold" w:eastAsia="Times New Roman" w:hAnsi="Fira Sans SemiBold" w:cs="Times New Roman"/>
          <w:b w:val="0"/>
          <w:bCs/>
          <w:color w:val="001D77"/>
          <w:spacing w:val="0"/>
          <w:sz w:val="19"/>
          <w:szCs w:val="24"/>
          <w:shd w:val="clear" w:color="auto" w:fill="FFFFFF"/>
          <w:lang w:eastAsia="pl-PL"/>
        </w:rPr>
      </w:pPr>
    </w:p>
    <w:p w14:paraId="7ACB607B" w14:textId="77777777" w:rsidR="00050A9F" w:rsidRDefault="00050A9F" w:rsidP="00050A9F">
      <w:pPr>
        <w:pStyle w:val="tytuwykresu"/>
        <w:suppressAutoHyphens/>
        <w:spacing w:before="0" w:after="0"/>
        <w:rPr>
          <w:rFonts w:ascii="Fira Sans SemiBold" w:eastAsia="Times New Roman" w:hAnsi="Fira Sans SemiBold" w:cs="Times New Roman"/>
          <w:b w:val="0"/>
          <w:bCs/>
          <w:color w:val="001D77"/>
          <w:spacing w:val="0"/>
          <w:sz w:val="19"/>
          <w:szCs w:val="24"/>
          <w:shd w:val="clear" w:color="auto" w:fill="FFFFFF"/>
          <w:lang w:eastAsia="pl-PL"/>
        </w:rPr>
      </w:pPr>
    </w:p>
    <w:p w14:paraId="723482E1" w14:textId="4E192F6E" w:rsidR="00EA4EE7" w:rsidRPr="00EA4EE7" w:rsidRDefault="00EA4EE7" w:rsidP="00EA4EE7">
      <w:pPr>
        <w:pStyle w:val="tytuwykresu"/>
        <w:spacing w:after="0"/>
        <w:rPr>
          <w:b w:val="0"/>
          <w:spacing w:val="0"/>
          <w:sz w:val="19"/>
        </w:rPr>
      </w:pPr>
      <w:r w:rsidRPr="00EA4EE7">
        <w:rPr>
          <w:b w:val="0"/>
          <w:spacing w:val="0"/>
          <w:sz w:val="19"/>
        </w:rPr>
        <w:t xml:space="preserve">Z </w:t>
      </w:r>
      <w:r w:rsidR="0024056A">
        <w:rPr>
          <w:b w:val="0"/>
          <w:spacing w:val="0"/>
          <w:sz w:val="19"/>
        </w:rPr>
        <w:t>4</w:t>
      </w:r>
      <w:r w:rsidR="00C4154E">
        <w:rPr>
          <w:b w:val="0"/>
          <w:spacing w:val="0"/>
          <w:sz w:val="19"/>
        </w:rPr>
        <w:t xml:space="preserve"> </w:t>
      </w:r>
      <w:r w:rsidR="0024056A">
        <w:rPr>
          <w:b w:val="0"/>
          <w:spacing w:val="0"/>
          <w:sz w:val="19"/>
        </w:rPr>
        <w:t xml:space="preserve">695 </w:t>
      </w:r>
      <w:r>
        <w:rPr>
          <w:b w:val="0"/>
          <w:spacing w:val="0"/>
          <w:sz w:val="19"/>
        </w:rPr>
        <w:t>instytucji kultury, które udzieliły odpowiedzi na pytanie dotyczące oceny skutków pandemii COVID-19, ponad połowa</w:t>
      </w:r>
      <w:r w:rsidRPr="00EA4EE7">
        <w:rPr>
          <w:b w:val="0"/>
          <w:spacing w:val="0"/>
          <w:sz w:val="19"/>
        </w:rPr>
        <w:t xml:space="preserve"> (</w:t>
      </w:r>
      <w:r w:rsidR="0024056A">
        <w:rPr>
          <w:b w:val="0"/>
          <w:spacing w:val="0"/>
          <w:sz w:val="19"/>
        </w:rPr>
        <w:t>57,8</w:t>
      </w:r>
      <w:r w:rsidRPr="00EA4EE7">
        <w:rPr>
          <w:b w:val="0"/>
          <w:spacing w:val="0"/>
          <w:sz w:val="19"/>
        </w:rPr>
        <w:t xml:space="preserve">%) oceniła, że doświadczyła jej negatywnych skutków w </w:t>
      </w:r>
      <w:r w:rsidR="00CB47DA">
        <w:rPr>
          <w:b w:val="0"/>
          <w:spacing w:val="0"/>
          <w:sz w:val="19"/>
        </w:rPr>
        <w:t>I</w:t>
      </w:r>
      <w:r w:rsidRPr="00EA4EE7">
        <w:rPr>
          <w:b w:val="0"/>
          <w:spacing w:val="0"/>
          <w:sz w:val="19"/>
        </w:rPr>
        <w:t xml:space="preserve">I </w:t>
      </w:r>
      <w:r w:rsidR="00CB47DA">
        <w:rPr>
          <w:b w:val="0"/>
          <w:spacing w:val="0"/>
          <w:sz w:val="19"/>
        </w:rPr>
        <w:t>kwartale</w:t>
      </w:r>
      <w:r w:rsidR="0024056A" w:rsidRPr="00EA4EE7">
        <w:rPr>
          <w:b w:val="0"/>
          <w:spacing w:val="0"/>
          <w:sz w:val="19"/>
        </w:rPr>
        <w:t xml:space="preserve"> </w:t>
      </w:r>
      <w:r w:rsidRPr="00EA4EE7">
        <w:rPr>
          <w:b w:val="0"/>
          <w:spacing w:val="0"/>
          <w:sz w:val="19"/>
        </w:rPr>
        <w:t xml:space="preserve">2021 r. (w </w:t>
      </w:r>
      <w:r w:rsidR="00962ED3">
        <w:rPr>
          <w:b w:val="0"/>
          <w:spacing w:val="0"/>
          <w:sz w:val="19"/>
        </w:rPr>
        <w:t xml:space="preserve">I </w:t>
      </w:r>
      <w:r w:rsidRPr="00EA4EE7">
        <w:rPr>
          <w:b w:val="0"/>
          <w:spacing w:val="0"/>
          <w:sz w:val="19"/>
        </w:rPr>
        <w:t xml:space="preserve">kwartale </w:t>
      </w:r>
      <w:r w:rsidR="0024056A">
        <w:rPr>
          <w:b w:val="0"/>
          <w:spacing w:val="0"/>
          <w:sz w:val="19"/>
        </w:rPr>
        <w:t xml:space="preserve">2021 </w:t>
      </w:r>
      <w:r w:rsidR="00962ED3">
        <w:rPr>
          <w:b w:val="0"/>
          <w:spacing w:val="0"/>
          <w:sz w:val="19"/>
        </w:rPr>
        <w:t xml:space="preserve">r. </w:t>
      </w:r>
      <w:r w:rsidRPr="00EA4EE7">
        <w:rPr>
          <w:b w:val="0"/>
          <w:spacing w:val="0"/>
          <w:sz w:val="19"/>
        </w:rPr>
        <w:t>64,</w:t>
      </w:r>
      <w:r w:rsidR="00B56EDC">
        <w:rPr>
          <w:b w:val="0"/>
          <w:spacing w:val="0"/>
          <w:sz w:val="19"/>
        </w:rPr>
        <w:t>2</w:t>
      </w:r>
      <w:r w:rsidRPr="00EA4EE7">
        <w:rPr>
          <w:b w:val="0"/>
          <w:spacing w:val="0"/>
          <w:sz w:val="19"/>
        </w:rPr>
        <w:t xml:space="preserve">% z </w:t>
      </w:r>
      <w:r w:rsidR="00C4154E">
        <w:rPr>
          <w:b w:val="0"/>
          <w:spacing w:val="0"/>
          <w:sz w:val="19"/>
        </w:rPr>
        <w:t>4</w:t>
      </w:r>
      <w:r w:rsidR="00D46E3B">
        <w:rPr>
          <w:b w:val="0"/>
          <w:spacing w:val="0"/>
          <w:sz w:val="19"/>
        </w:rPr>
        <w:t> </w:t>
      </w:r>
      <w:r w:rsidR="0024056A">
        <w:rPr>
          <w:b w:val="0"/>
          <w:spacing w:val="0"/>
          <w:sz w:val="19"/>
        </w:rPr>
        <w:t>692</w:t>
      </w:r>
      <w:r w:rsidR="00D46E3B">
        <w:rPr>
          <w:b w:val="0"/>
          <w:spacing w:val="0"/>
          <w:sz w:val="19"/>
        </w:rPr>
        <w:t xml:space="preserve"> instytucji kultury</w:t>
      </w:r>
      <w:r w:rsidRPr="00EA4EE7">
        <w:rPr>
          <w:b w:val="0"/>
          <w:spacing w:val="0"/>
          <w:sz w:val="19"/>
        </w:rPr>
        <w:t xml:space="preserve">). Negatywne skutki częściej określane były przez instytucje kultury jako nieznaczne niż znaczne (odpowiednio </w:t>
      </w:r>
      <w:r w:rsidR="0011409A">
        <w:rPr>
          <w:b w:val="0"/>
          <w:spacing w:val="0"/>
          <w:sz w:val="19"/>
        </w:rPr>
        <w:br/>
      </w:r>
      <w:r w:rsidR="009E6196" w:rsidRPr="00CC19A6">
        <w:rPr>
          <w:b w:val="0"/>
          <w:spacing w:val="0"/>
          <w:sz w:val="19"/>
        </w:rPr>
        <w:t xml:space="preserve">1 </w:t>
      </w:r>
      <w:r w:rsidR="00C4154E" w:rsidRPr="00CC19A6">
        <w:rPr>
          <w:b w:val="0"/>
          <w:spacing w:val="0"/>
          <w:sz w:val="19"/>
        </w:rPr>
        <w:t>764</w:t>
      </w:r>
      <w:r w:rsidRPr="00CC19A6">
        <w:rPr>
          <w:b w:val="0"/>
          <w:spacing w:val="0"/>
          <w:sz w:val="19"/>
        </w:rPr>
        <w:t xml:space="preserve"> i </w:t>
      </w:r>
      <w:r w:rsidR="00C4154E" w:rsidRPr="00CC19A6">
        <w:rPr>
          <w:b w:val="0"/>
          <w:spacing w:val="0"/>
          <w:sz w:val="19"/>
        </w:rPr>
        <w:t>952</w:t>
      </w:r>
      <w:r w:rsidRPr="00CC19A6">
        <w:rPr>
          <w:b w:val="0"/>
          <w:spacing w:val="0"/>
          <w:sz w:val="19"/>
        </w:rPr>
        <w:t>).</w:t>
      </w:r>
      <w:r w:rsidRPr="00EA4EE7">
        <w:rPr>
          <w:b w:val="0"/>
          <w:spacing w:val="0"/>
          <w:sz w:val="19"/>
        </w:rPr>
        <w:t xml:space="preserve"> </w:t>
      </w:r>
    </w:p>
    <w:p w14:paraId="638DDCCF" w14:textId="3DA43804" w:rsidR="00EA4EE7" w:rsidRPr="00EA4EE7" w:rsidRDefault="00EA4EE7" w:rsidP="00EA4EE7">
      <w:pPr>
        <w:pStyle w:val="tytuwykresu"/>
        <w:spacing w:after="0"/>
        <w:rPr>
          <w:b w:val="0"/>
          <w:spacing w:val="0"/>
          <w:sz w:val="19"/>
        </w:rPr>
      </w:pPr>
      <w:r w:rsidRPr="00EA4EE7">
        <w:rPr>
          <w:b w:val="0"/>
          <w:spacing w:val="0"/>
          <w:sz w:val="19"/>
        </w:rPr>
        <w:lastRenderedPageBreak/>
        <w:t>Największy odsetek odpowiedzi wskazujących na negatywne skutki odnotowano wśród wojewódzkich instytucji kultury (</w:t>
      </w:r>
      <w:r w:rsidR="00B56EDC">
        <w:rPr>
          <w:b w:val="0"/>
          <w:spacing w:val="0"/>
          <w:sz w:val="19"/>
        </w:rPr>
        <w:t>73,6</w:t>
      </w:r>
      <w:r w:rsidRPr="00EA4EE7">
        <w:rPr>
          <w:b w:val="0"/>
          <w:spacing w:val="0"/>
          <w:sz w:val="19"/>
        </w:rPr>
        <w:t>% ogólnej liczby wojewódzkich instytucji kultury), natomiast najmniejszy – wśród gminnych instytucji kultury (</w:t>
      </w:r>
      <w:r w:rsidR="00B56EDC">
        <w:rPr>
          <w:b w:val="0"/>
          <w:spacing w:val="0"/>
          <w:sz w:val="19"/>
        </w:rPr>
        <w:t>56,5</w:t>
      </w:r>
      <w:r w:rsidRPr="00EA4EE7">
        <w:rPr>
          <w:b w:val="0"/>
          <w:spacing w:val="0"/>
          <w:sz w:val="19"/>
        </w:rPr>
        <w:t xml:space="preserve">% ogólnej liczby gminnych instytucji kultury). </w:t>
      </w:r>
    </w:p>
    <w:p w14:paraId="2B381442" w14:textId="1E87EEE1" w:rsidR="00050A9F" w:rsidRPr="00EA4EE7" w:rsidRDefault="00EA4EE7" w:rsidP="00EA4EE7">
      <w:pPr>
        <w:pStyle w:val="tytuwykresu"/>
        <w:spacing w:after="0"/>
        <w:rPr>
          <w:b w:val="0"/>
          <w:spacing w:val="0"/>
          <w:sz w:val="19"/>
        </w:rPr>
      </w:pPr>
      <w:r w:rsidRPr="00BB00F0">
        <w:rPr>
          <w:b w:val="0"/>
          <w:spacing w:val="0"/>
          <w:sz w:val="19"/>
        </w:rPr>
        <w:t xml:space="preserve">W </w:t>
      </w:r>
      <w:r w:rsidR="00CB47DA">
        <w:rPr>
          <w:b w:val="0"/>
          <w:spacing w:val="0"/>
          <w:sz w:val="19"/>
        </w:rPr>
        <w:t>I</w:t>
      </w:r>
      <w:r w:rsidRPr="00BB00F0">
        <w:rPr>
          <w:b w:val="0"/>
          <w:spacing w:val="0"/>
          <w:sz w:val="19"/>
        </w:rPr>
        <w:t xml:space="preserve">I </w:t>
      </w:r>
      <w:r w:rsidR="00CB47DA">
        <w:rPr>
          <w:b w:val="0"/>
          <w:spacing w:val="0"/>
          <w:sz w:val="19"/>
        </w:rPr>
        <w:t>kwartale</w:t>
      </w:r>
      <w:r w:rsidR="006B4B53" w:rsidRPr="00BB00F0">
        <w:rPr>
          <w:b w:val="0"/>
          <w:spacing w:val="0"/>
          <w:sz w:val="19"/>
        </w:rPr>
        <w:t xml:space="preserve"> </w:t>
      </w:r>
      <w:r w:rsidRPr="00BB00F0">
        <w:rPr>
          <w:b w:val="0"/>
          <w:spacing w:val="0"/>
          <w:sz w:val="19"/>
        </w:rPr>
        <w:t xml:space="preserve">2021 r. </w:t>
      </w:r>
      <w:r w:rsidR="006B4B53">
        <w:rPr>
          <w:b w:val="0"/>
          <w:spacing w:val="0"/>
          <w:sz w:val="19"/>
        </w:rPr>
        <w:t>75,8</w:t>
      </w:r>
      <w:r w:rsidR="00597B3B" w:rsidRPr="00BB00F0">
        <w:rPr>
          <w:b w:val="0"/>
          <w:spacing w:val="0"/>
          <w:sz w:val="19"/>
        </w:rPr>
        <w:t>% (</w:t>
      </w:r>
      <w:r w:rsidR="006B4B53">
        <w:rPr>
          <w:b w:val="0"/>
          <w:spacing w:val="0"/>
          <w:sz w:val="19"/>
        </w:rPr>
        <w:t>2 059</w:t>
      </w:r>
      <w:r w:rsidR="00597B3B" w:rsidRPr="00BB00F0">
        <w:rPr>
          <w:b w:val="0"/>
          <w:spacing w:val="0"/>
          <w:sz w:val="19"/>
        </w:rPr>
        <w:t xml:space="preserve">) </w:t>
      </w:r>
      <w:r w:rsidRPr="00BB00F0">
        <w:rPr>
          <w:b w:val="0"/>
          <w:spacing w:val="0"/>
          <w:sz w:val="19"/>
        </w:rPr>
        <w:t>instytucji</w:t>
      </w:r>
      <w:r w:rsidRPr="00EA4EE7">
        <w:rPr>
          <w:b w:val="0"/>
          <w:spacing w:val="0"/>
          <w:sz w:val="19"/>
        </w:rPr>
        <w:t xml:space="preserve"> kultury, które w swojej ocenie doświadczyły negatywnych skutków pandemii</w:t>
      </w:r>
      <w:r w:rsidR="00BB00F0">
        <w:rPr>
          <w:b w:val="0"/>
          <w:spacing w:val="0"/>
          <w:sz w:val="19"/>
        </w:rPr>
        <w:t>,</w:t>
      </w:r>
      <w:r w:rsidRPr="00EA4EE7">
        <w:rPr>
          <w:b w:val="0"/>
          <w:spacing w:val="0"/>
          <w:sz w:val="19"/>
        </w:rPr>
        <w:t xml:space="preserve"> oszacowało skalę spadku przychodów z działalności gospodarczej na poziomie do 50,0%. Na spadek przychodów z działalności gospodarczej powyżej 90,0% wskazało </w:t>
      </w:r>
      <w:r w:rsidR="006B4B53">
        <w:rPr>
          <w:b w:val="0"/>
          <w:spacing w:val="0"/>
          <w:sz w:val="19"/>
        </w:rPr>
        <w:t>96</w:t>
      </w:r>
      <w:r w:rsidR="006B4B53" w:rsidRPr="00EA4EE7">
        <w:rPr>
          <w:b w:val="0"/>
          <w:spacing w:val="0"/>
          <w:sz w:val="19"/>
        </w:rPr>
        <w:t xml:space="preserve"> </w:t>
      </w:r>
      <w:r w:rsidRPr="00EA4EE7">
        <w:rPr>
          <w:b w:val="0"/>
          <w:spacing w:val="0"/>
          <w:sz w:val="19"/>
        </w:rPr>
        <w:t xml:space="preserve">instytucji kultury (o </w:t>
      </w:r>
      <w:r w:rsidR="006B4B53">
        <w:rPr>
          <w:b w:val="0"/>
          <w:spacing w:val="0"/>
          <w:sz w:val="19"/>
        </w:rPr>
        <w:t>143</w:t>
      </w:r>
      <w:r w:rsidR="006B4B53" w:rsidRPr="00EA4EE7">
        <w:rPr>
          <w:b w:val="0"/>
          <w:spacing w:val="0"/>
          <w:sz w:val="19"/>
        </w:rPr>
        <w:t xml:space="preserve"> </w:t>
      </w:r>
      <w:r w:rsidRPr="00EA4EE7">
        <w:rPr>
          <w:b w:val="0"/>
          <w:spacing w:val="0"/>
          <w:sz w:val="19"/>
        </w:rPr>
        <w:t>mniej niż w poprzednim kwartale) – były to przede wszystkim gminne instytucje kultury (</w:t>
      </w:r>
      <w:r w:rsidR="006B4B53">
        <w:rPr>
          <w:b w:val="0"/>
          <w:spacing w:val="0"/>
          <w:sz w:val="19"/>
        </w:rPr>
        <w:t>83</w:t>
      </w:r>
      <w:r w:rsidRPr="00EA4EE7">
        <w:rPr>
          <w:b w:val="0"/>
          <w:spacing w:val="0"/>
          <w:sz w:val="19"/>
        </w:rPr>
        <w:t>).</w:t>
      </w:r>
    </w:p>
    <w:p w14:paraId="14D3DC2E" w14:textId="77777777" w:rsidR="001717E0" w:rsidRDefault="001717E0" w:rsidP="00E002C4">
      <w:pPr>
        <w:pStyle w:val="Nagwek1"/>
        <w:rPr>
          <w:rFonts w:ascii="Fira Sans" w:hAnsi="Fira Sans"/>
          <w:color w:val="auto"/>
          <w:szCs w:val="19"/>
        </w:rPr>
      </w:pPr>
    </w:p>
    <w:p w14:paraId="2668624D" w14:textId="77777777" w:rsidR="00E002C4" w:rsidRDefault="00E002C4" w:rsidP="00E002C4">
      <w:pPr>
        <w:pStyle w:val="Nagwek1"/>
        <w:rPr>
          <w:rFonts w:ascii="Fira Sans" w:hAnsi="Fira Sans"/>
          <w:color w:val="auto"/>
          <w:szCs w:val="19"/>
        </w:rPr>
      </w:pPr>
      <w:r>
        <w:rPr>
          <w:rFonts w:ascii="Fira Sans" w:hAnsi="Fira Sans"/>
          <w:color w:val="auto"/>
          <w:szCs w:val="19"/>
        </w:rPr>
        <w:t xml:space="preserve">Dane </w:t>
      </w:r>
      <w:r w:rsidRPr="0005526D">
        <w:rPr>
          <w:rFonts w:ascii="Fira Sans" w:hAnsi="Fira Sans"/>
          <w:color w:val="auto"/>
          <w:szCs w:val="19"/>
        </w:rPr>
        <w:t>prezentowane w niniejszym opracowaniu zostały przygotowane na podstawie formularza o symbolu F</w:t>
      </w:r>
      <w:r>
        <w:rPr>
          <w:rFonts w:ascii="Fira Sans" w:hAnsi="Fira Sans"/>
          <w:color w:val="auto"/>
          <w:szCs w:val="19"/>
        </w:rPr>
        <w:t>-</w:t>
      </w:r>
      <w:r w:rsidRPr="0005526D">
        <w:rPr>
          <w:rFonts w:ascii="Fira Sans" w:hAnsi="Fira Sans"/>
          <w:color w:val="auto"/>
          <w:szCs w:val="19"/>
        </w:rPr>
        <w:t>01/</w:t>
      </w:r>
      <w:proofErr w:type="spellStart"/>
      <w:r w:rsidRPr="0005526D">
        <w:rPr>
          <w:rFonts w:ascii="Fira Sans" w:hAnsi="Fira Sans"/>
          <w:color w:val="auto"/>
          <w:szCs w:val="19"/>
        </w:rPr>
        <w:t>dk</w:t>
      </w:r>
      <w:proofErr w:type="spellEnd"/>
      <w:r w:rsidRPr="0005526D">
        <w:rPr>
          <w:rFonts w:ascii="Fira Sans" w:hAnsi="Fira Sans"/>
          <w:color w:val="auto"/>
          <w:szCs w:val="19"/>
        </w:rPr>
        <w:t xml:space="preserve"> </w:t>
      </w:r>
      <w:r w:rsidRPr="0005526D">
        <w:rPr>
          <w:rFonts w:ascii="Fira Sans" w:hAnsi="Fira Sans"/>
          <w:i/>
          <w:color w:val="auto"/>
          <w:szCs w:val="19"/>
        </w:rPr>
        <w:t>Kwartalne sprawozdanie o finansach instytucji kultury</w:t>
      </w:r>
      <w:r>
        <w:rPr>
          <w:rFonts w:ascii="Fira Sans" w:hAnsi="Fira Sans"/>
          <w:color w:val="auto"/>
          <w:szCs w:val="19"/>
        </w:rPr>
        <w:t>.</w:t>
      </w:r>
    </w:p>
    <w:p w14:paraId="36622E6B" w14:textId="2CCD6581" w:rsidR="0005526D" w:rsidRDefault="0005526D" w:rsidP="00A028A2">
      <w:pPr>
        <w:pStyle w:val="Nagwek1"/>
        <w:spacing w:after="240"/>
        <w:rPr>
          <w:rFonts w:ascii="Fira Sans" w:hAnsi="Fira Sans"/>
          <w:color w:val="auto"/>
          <w:szCs w:val="19"/>
        </w:rPr>
      </w:pPr>
    </w:p>
    <w:p w14:paraId="1EB296EC" w14:textId="77777777" w:rsidR="001717E0" w:rsidRDefault="001717E0" w:rsidP="001717E0">
      <w:pPr>
        <w:rPr>
          <w:lang w:eastAsia="pl-PL"/>
        </w:rPr>
      </w:pPr>
    </w:p>
    <w:p w14:paraId="445496C7" w14:textId="77777777" w:rsidR="001717E0" w:rsidRDefault="001717E0" w:rsidP="001717E0">
      <w:pPr>
        <w:rPr>
          <w:lang w:eastAsia="pl-PL"/>
        </w:rPr>
      </w:pPr>
    </w:p>
    <w:p w14:paraId="7C292F39" w14:textId="77777777" w:rsidR="001717E0" w:rsidRDefault="001717E0" w:rsidP="001717E0">
      <w:pPr>
        <w:rPr>
          <w:lang w:eastAsia="pl-PL"/>
        </w:rPr>
      </w:pPr>
    </w:p>
    <w:p w14:paraId="5305A33A" w14:textId="77777777" w:rsidR="001717E0" w:rsidRDefault="001717E0" w:rsidP="001717E0">
      <w:pPr>
        <w:rPr>
          <w:lang w:eastAsia="pl-PL"/>
        </w:rPr>
      </w:pPr>
    </w:p>
    <w:p w14:paraId="1A53DC49" w14:textId="77777777" w:rsidR="001717E0" w:rsidRDefault="001717E0" w:rsidP="001717E0">
      <w:pPr>
        <w:rPr>
          <w:lang w:eastAsia="pl-PL"/>
        </w:rPr>
      </w:pPr>
    </w:p>
    <w:p w14:paraId="1E36ABCC" w14:textId="77777777" w:rsidR="001717E0" w:rsidRDefault="001717E0" w:rsidP="001717E0">
      <w:pPr>
        <w:rPr>
          <w:lang w:eastAsia="pl-PL"/>
        </w:rPr>
      </w:pPr>
    </w:p>
    <w:p w14:paraId="32696B54" w14:textId="77777777" w:rsidR="001717E0" w:rsidRDefault="001717E0" w:rsidP="001717E0">
      <w:pPr>
        <w:rPr>
          <w:lang w:eastAsia="pl-PL"/>
        </w:rPr>
      </w:pPr>
    </w:p>
    <w:p w14:paraId="11475487" w14:textId="77777777" w:rsidR="001717E0" w:rsidRDefault="001717E0" w:rsidP="001717E0">
      <w:pPr>
        <w:rPr>
          <w:lang w:eastAsia="pl-PL"/>
        </w:rPr>
      </w:pPr>
    </w:p>
    <w:p w14:paraId="78827ECE" w14:textId="77777777" w:rsidR="001717E0" w:rsidRDefault="001717E0" w:rsidP="001717E0">
      <w:pPr>
        <w:rPr>
          <w:lang w:eastAsia="pl-PL"/>
        </w:rPr>
      </w:pPr>
    </w:p>
    <w:p w14:paraId="414794C7" w14:textId="77777777" w:rsidR="001717E0" w:rsidRDefault="001717E0" w:rsidP="001717E0">
      <w:pPr>
        <w:rPr>
          <w:lang w:eastAsia="pl-PL"/>
        </w:rPr>
      </w:pPr>
    </w:p>
    <w:p w14:paraId="72237E84" w14:textId="77777777" w:rsidR="001717E0" w:rsidRDefault="001717E0" w:rsidP="001717E0">
      <w:pPr>
        <w:rPr>
          <w:lang w:eastAsia="pl-PL"/>
        </w:rPr>
      </w:pPr>
    </w:p>
    <w:p w14:paraId="56B98131" w14:textId="77777777" w:rsidR="001717E0" w:rsidRDefault="001717E0" w:rsidP="001717E0">
      <w:pPr>
        <w:rPr>
          <w:lang w:eastAsia="pl-PL"/>
        </w:rPr>
      </w:pPr>
    </w:p>
    <w:p w14:paraId="259E1CBA" w14:textId="77777777" w:rsidR="001717E0" w:rsidRDefault="001717E0" w:rsidP="001717E0">
      <w:pPr>
        <w:rPr>
          <w:lang w:eastAsia="pl-PL"/>
        </w:rPr>
      </w:pPr>
    </w:p>
    <w:p w14:paraId="3DC0E2F0" w14:textId="77777777" w:rsidR="001717E0" w:rsidRDefault="001717E0" w:rsidP="001717E0">
      <w:pPr>
        <w:rPr>
          <w:lang w:eastAsia="pl-PL"/>
        </w:rPr>
      </w:pPr>
    </w:p>
    <w:p w14:paraId="2BCEE316" w14:textId="77777777" w:rsidR="001717E0" w:rsidRDefault="001717E0" w:rsidP="001717E0">
      <w:pPr>
        <w:rPr>
          <w:lang w:eastAsia="pl-PL"/>
        </w:rPr>
      </w:pPr>
    </w:p>
    <w:p w14:paraId="3AEA8AED" w14:textId="77777777" w:rsidR="001717E0" w:rsidRDefault="001717E0" w:rsidP="001717E0">
      <w:pPr>
        <w:rPr>
          <w:lang w:eastAsia="pl-PL"/>
        </w:rPr>
      </w:pPr>
    </w:p>
    <w:p w14:paraId="52E067F5" w14:textId="77777777" w:rsidR="001717E0" w:rsidRDefault="001717E0" w:rsidP="001717E0">
      <w:pPr>
        <w:rPr>
          <w:lang w:eastAsia="pl-PL"/>
        </w:rPr>
      </w:pPr>
    </w:p>
    <w:p w14:paraId="0601153F" w14:textId="77777777" w:rsidR="001717E0" w:rsidRDefault="001717E0" w:rsidP="001717E0">
      <w:pPr>
        <w:rPr>
          <w:lang w:eastAsia="pl-PL"/>
        </w:rPr>
      </w:pPr>
    </w:p>
    <w:p w14:paraId="7298D34C" w14:textId="77777777" w:rsidR="001717E0" w:rsidRDefault="001717E0" w:rsidP="001717E0">
      <w:pPr>
        <w:rPr>
          <w:lang w:eastAsia="pl-PL"/>
        </w:rPr>
      </w:pPr>
    </w:p>
    <w:p w14:paraId="6BEEFA66" w14:textId="77777777" w:rsidR="001717E0" w:rsidRDefault="001717E0" w:rsidP="001717E0">
      <w:pPr>
        <w:rPr>
          <w:lang w:eastAsia="pl-PL"/>
        </w:rPr>
      </w:pPr>
    </w:p>
    <w:p w14:paraId="4A091B8E" w14:textId="77777777" w:rsidR="001717E0" w:rsidRDefault="001717E0" w:rsidP="001717E0">
      <w:pPr>
        <w:rPr>
          <w:lang w:eastAsia="pl-PL"/>
        </w:rPr>
      </w:pPr>
    </w:p>
    <w:p w14:paraId="5A730434" w14:textId="77777777" w:rsidR="001717E0" w:rsidRDefault="001717E0" w:rsidP="001717E0">
      <w:pPr>
        <w:rPr>
          <w:lang w:eastAsia="pl-PL"/>
        </w:rPr>
      </w:pPr>
    </w:p>
    <w:p w14:paraId="09753522" w14:textId="77777777" w:rsidR="001717E0" w:rsidRDefault="001717E0" w:rsidP="001717E0">
      <w:pPr>
        <w:rPr>
          <w:lang w:eastAsia="pl-PL"/>
        </w:rPr>
      </w:pPr>
    </w:p>
    <w:p w14:paraId="3D0CC2D0" w14:textId="77777777" w:rsidR="007F143E" w:rsidRDefault="007F143E" w:rsidP="001717E0">
      <w:pPr>
        <w:rPr>
          <w:lang w:eastAsia="pl-PL"/>
        </w:rPr>
      </w:pPr>
    </w:p>
    <w:p w14:paraId="7083FE97" w14:textId="77777777" w:rsidR="001717E0" w:rsidRDefault="001717E0" w:rsidP="001717E0">
      <w:pPr>
        <w:rPr>
          <w:lang w:eastAsia="pl-PL"/>
        </w:rPr>
      </w:pPr>
    </w:p>
    <w:p w14:paraId="12CACB43" w14:textId="77777777" w:rsidR="001717E0" w:rsidRPr="001717E0" w:rsidRDefault="001717E0" w:rsidP="001717E0">
      <w:pPr>
        <w:rPr>
          <w:lang w:eastAsia="pl-PL"/>
        </w:rPr>
      </w:pPr>
    </w:p>
    <w:p w14:paraId="4A585507" w14:textId="77777777" w:rsidR="00A028A2" w:rsidRDefault="00A028A2" w:rsidP="007F7D8A">
      <w:pPr>
        <w:rPr>
          <w:lang w:eastAsia="pl-PL"/>
        </w:rPr>
      </w:pPr>
    </w:p>
    <w:p w14:paraId="3E861985" w14:textId="39C2C85B" w:rsidR="007F7D8A" w:rsidRPr="007F7D8A" w:rsidRDefault="007F7D8A" w:rsidP="007F7D8A">
      <w:pPr>
        <w:rPr>
          <w:shd w:val="clear" w:color="auto" w:fill="FFFFFF"/>
        </w:rPr>
        <w:sectPr w:rsidR="007F7D8A" w:rsidRPr="007F7D8A" w:rsidSect="003B18B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7F7D8A">
        <w:rPr>
          <w:lang w:eastAsia="pl-PL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2EEF822E" w14:textId="04AFE67B" w:rsidR="000470AA" w:rsidRDefault="000470AA" w:rsidP="00BD7806">
      <w:pPr>
        <w:pStyle w:val="tytuwykresu"/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36"/>
        <w:gridCol w:w="3831"/>
      </w:tblGrid>
      <w:tr w:rsidR="000470AA" w:rsidRPr="00837712" w14:paraId="41367BBC" w14:textId="77777777" w:rsidTr="00E45254">
        <w:trPr>
          <w:trHeight w:val="1912"/>
        </w:trPr>
        <w:tc>
          <w:tcPr>
            <w:tcW w:w="4236" w:type="dxa"/>
          </w:tcPr>
          <w:p w14:paraId="1D3A5762" w14:textId="77777777" w:rsidR="009C78FE" w:rsidRPr="008F3638" w:rsidRDefault="009C78FE" w:rsidP="009C78FE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</w:t>
            </w:r>
            <w:r>
              <w:rPr>
                <w:rFonts w:cs="Arial"/>
                <w:color w:val="000000" w:themeColor="text1"/>
                <w:sz w:val="20"/>
              </w:rPr>
              <w:t xml:space="preserve"> </w:t>
            </w:r>
            <w:r w:rsidRPr="008F3638">
              <w:rPr>
                <w:rFonts w:cs="Arial"/>
                <w:color w:val="000000" w:themeColor="text1"/>
                <w:sz w:val="20"/>
              </w:rPr>
              <w:t>merytoryczne:</w:t>
            </w:r>
          </w:p>
          <w:p w14:paraId="6236FDC7" w14:textId="77777777" w:rsidR="009C78FE" w:rsidRDefault="009C78FE" w:rsidP="009C78FE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Krakowie</w:t>
            </w:r>
          </w:p>
          <w:p w14:paraId="72B29774" w14:textId="77777777" w:rsidR="009C78FE" w:rsidRPr="00124AAD" w:rsidRDefault="009C78FE" w:rsidP="009C78FE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124AAD">
              <w:rPr>
                <w:rFonts w:cs="Arial"/>
                <w:b/>
                <w:sz w:val="20"/>
              </w:rPr>
              <w:t>Dyrektor Agnieszka Szlubowska</w:t>
            </w:r>
          </w:p>
          <w:p w14:paraId="48692704" w14:textId="77777777" w:rsidR="009C78FE" w:rsidRDefault="009C78FE" w:rsidP="009C78F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124AA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12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124AA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420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124AA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0 5</w:t>
            </w:r>
            <w:r w:rsidRPr="00124AA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</w:t>
            </w:r>
          </w:p>
          <w:p w14:paraId="286FCB7D" w14:textId="5B671916" w:rsidR="007709CA" w:rsidRPr="00BF4AEB" w:rsidRDefault="00BF4AEB" w:rsidP="005D66E7">
            <w:pPr>
              <w:spacing w:before="0" w:after="0"/>
              <w:rPr>
                <w:color w:val="001D77"/>
                <w:u w:val="single"/>
              </w:rPr>
            </w:pPr>
            <w:r w:rsidRPr="00CB7415">
              <w:rPr>
                <w:rFonts w:cs="Arial"/>
                <w:color w:val="000000" w:themeColor="text1"/>
                <w:sz w:val="20"/>
                <w:lang w:val="en-US"/>
              </w:rPr>
              <w:br/>
            </w:r>
          </w:p>
        </w:tc>
        <w:tc>
          <w:tcPr>
            <w:tcW w:w="3831" w:type="dxa"/>
          </w:tcPr>
          <w:p w14:paraId="78FF67C8" w14:textId="77777777" w:rsidR="009C78FE" w:rsidRPr="008F3638" w:rsidRDefault="009C78FE" w:rsidP="009C78FE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</w:t>
            </w:r>
            <w:r>
              <w:rPr>
                <w:rFonts w:cs="Arial"/>
                <w:b/>
                <w:color w:val="000000" w:themeColor="text1"/>
                <w:sz w:val="20"/>
              </w:rPr>
              <w:t xml:space="preserve"> </w:t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Prasowy</w:t>
            </w:r>
            <w:r>
              <w:rPr>
                <w:rFonts w:cs="Arial"/>
                <w:b/>
                <w:color w:val="000000" w:themeColor="text1"/>
                <w:sz w:val="20"/>
              </w:rPr>
              <w:t xml:space="preserve"> </w:t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Prezesa</w:t>
            </w:r>
            <w:r>
              <w:rPr>
                <w:rFonts w:cs="Arial"/>
                <w:b/>
                <w:color w:val="000000" w:themeColor="text1"/>
                <w:sz w:val="20"/>
              </w:rPr>
              <w:t xml:space="preserve"> </w:t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GUS</w:t>
            </w:r>
          </w:p>
          <w:p w14:paraId="793D602F" w14:textId="77777777" w:rsidR="009C78FE" w:rsidRPr="008F3638" w:rsidRDefault="009C78FE" w:rsidP="009C78FE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</w:t>
            </w:r>
            <w:r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 xml:space="preserve"> </w:t>
            </w:r>
            <w:r w:rsidRPr="008F082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Banaszek</w:t>
            </w:r>
          </w:p>
          <w:p w14:paraId="429FE715" w14:textId="210A2834" w:rsidR="009C78FE" w:rsidRPr="00124AAD" w:rsidRDefault="009C78FE" w:rsidP="009C78FE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124AAD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124AAD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71C582C4" w14:textId="7AC4801F" w:rsidR="000470AA" w:rsidRPr="00DC7FA2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fr-FR"/>
              </w:rPr>
            </w:pPr>
          </w:p>
        </w:tc>
      </w:tr>
    </w:tbl>
    <w:p w14:paraId="6235AFBD" w14:textId="77777777" w:rsidR="000470AA" w:rsidRPr="00DC7FA2" w:rsidRDefault="000470AA" w:rsidP="000470AA">
      <w:pPr>
        <w:rPr>
          <w:sz w:val="20"/>
          <w:lang w:val="fr-FR"/>
        </w:rPr>
      </w:pPr>
    </w:p>
    <w:tbl>
      <w:tblPr>
        <w:tblStyle w:val="Tabela-Siatka"/>
        <w:tblpPr w:leftFromText="141" w:rightFromText="141" w:vertAnchor="text" w:horzAnchor="margin" w:tblpY="7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E45254" w:rsidRPr="0078050A" w14:paraId="47971D8B" w14:textId="77777777" w:rsidTr="00E45254">
        <w:trPr>
          <w:trHeight w:val="610"/>
        </w:trPr>
        <w:tc>
          <w:tcPr>
            <w:tcW w:w="2721" w:type="pct"/>
            <w:vMerge w:val="restart"/>
            <w:vAlign w:val="center"/>
          </w:tcPr>
          <w:p w14:paraId="4A7B8985" w14:textId="77777777" w:rsidR="009C78FE" w:rsidRPr="00C91687" w:rsidRDefault="009C78FE" w:rsidP="009C78FE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>Wydział</w:t>
            </w:r>
            <w:r>
              <w:rPr>
                <w:b/>
                <w:sz w:val="20"/>
              </w:rPr>
              <w:t xml:space="preserve"> </w:t>
            </w:r>
            <w:r w:rsidRPr="00C91687">
              <w:rPr>
                <w:b/>
                <w:sz w:val="20"/>
              </w:rPr>
              <w:t>Współpracy</w:t>
            </w:r>
            <w:r>
              <w:rPr>
                <w:b/>
                <w:sz w:val="20"/>
              </w:rPr>
              <w:t xml:space="preserve"> </w:t>
            </w:r>
            <w:r w:rsidRPr="00C91687">
              <w:rPr>
                <w:b/>
                <w:sz w:val="20"/>
              </w:rPr>
              <w:t>z</w:t>
            </w:r>
            <w:r>
              <w:rPr>
                <w:b/>
                <w:sz w:val="20"/>
              </w:rPr>
              <w:t xml:space="preserve"> </w:t>
            </w:r>
            <w:r w:rsidRPr="00C91687">
              <w:rPr>
                <w:b/>
                <w:sz w:val="20"/>
              </w:rPr>
              <w:t>Mediami</w:t>
            </w:r>
            <w:r>
              <w:rPr>
                <w:b/>
                <w:sz w:val="20"/>
              </w:rPr>
              <w:t xml:space="preserve"> </w:t>
            </w:r>
          </w:p>
          <w:p w14:paraId="00578418" w14:textId="77777777" w:rsidR="009C78FE" w:rsidRPr="00C91687" w:rsidRDefault="009C78FE" w:rsidP="009C78FE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>:</w:t>
            </w:r>
            <w:r>
              <w:rPr>
                <w:sz w:val="20"/>
              </w:rPr>
              <w:t xml:space="preserve"> 22 608 34 91, 22 </w:t>
            </w:r>
            <w:r w:rsidRPr="00C91687">
              <w:rPr>
                <w:sz w:val="20"/>
              </w:rPr>
              <w:t>608</w:t>
            </w:r>
            <w:r>
              <w:rPr>
                <w:sz w:val="20"/>
              </w:rPr>
              <w:t xml:space="preserve"> </w:t>
            </w:r>
            <w:r w:rsidRPr="00C91687">
              <w:rPr>
                <w:sz w:val="20"/>
              </w:rPr>
              <w:t>38</w:t>
            </w:r>
            <w:r>
              <w:rPr>
                <w:sz w:val="20"/>
              </w:rPr>
              <w:t xml:space="preserve"> </w:t>
            </w:r>
            <w:r w:rsidRPr="00C91687">
              <w:rPr>
                <w:sz w:val="20"/>
              </w:rPr>
              <w:t>04</w:t>
            </w:r>
            <w:r>
              <w:rPr>
                <w:sz w:val="20"/>
              </w:rPr>
              <w:t xml:space="preserve"> </w:t>
            </w:r>
          </w:p>
          <w:p w14:paraId="391F8EAF" w14:textId="387338DA" w:rsidR="00E45254" w:rsidRPr="00782D6C" w:rsidRDefault="009C78FE" w:rsidP="009C78FE">
            <w:pPr>
              <w:rPr>
                <w:sz w:val="18"/>
                <w:lang w:val="en-US"/>
              </w:rPr>
            </w:pPr>
            <w:r w:rsidRPr="006233DE">
              <w:rPr>
                <w:b/>
                <w:sz w:val="20"/>
                <w:lang w:val="en-GB"/>
              </w:rPr>
              <w:t>e-mail:</w:t>
            </w:r>
            <w:r w:rsidRPr="006233DE">
              <w:rPr>
                <w:sz w:val="20"/>
                <w:lang w:val="en-GB"/>
              </w:rPr>
              <w:t xml:space="preserve"> </w:t>
            </w:r>
            <w:hyperlink r:id="rId17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0AB1B2B5" w14:textId="77777777" w:rsidR="00E45254" w:rsidRPr="00782D6C" w:rsidRDefault="00E45254" w:rsidP="00E45254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584512" behindDoc="0" locked="0" layoutInCell="1" allowOverlap="1" wp14:anchorId="12E6AB5D" wp14:editId="3648C7C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5E218924" w14:textId="77777777" w:rsidR="00E45254" w:rsidRPr="00CB7415" w:rsidRDefault="00E45254" w:rsidP="00E45254">
            <w:pPr>
              <w:rPr>
                <w:sz w:val="18"/>
                <w:lang w:val="en-US"/>
              </w:rPr>
            </w:pPr>
            <w:r w:rsidRPr="00CB7415">
              <w:rPr>
                <w:sz w:val="20"/>
                <w:lang w:val="en-US"/>
              </w:rPr>
              <w:t>www.stat.gov.pl</w:t>
            </w:r>
          </w:p>
        </w:tc>
      </w:tr>
      <w:tr w:rsidR="00E45254" w:rsidRPr="0078050A" w14:paraId="2AF1C6C0" w14:textId="77777777" w:rsidTr="00E45254">
        <w:trPr>
          <w:trHeight w:val="436"/>
        </w:trPr>
        <w:tc>
          <w:tcPr>
            <w:tcW w:w="2721" w:type="pct"/>
            <w:vMerge/>
            <w:vAlign w:val="center"/>
          </w:tcPr>
          <w:p w14:paraId="0B5533D1" w14:textId="77777777" w:rsidR="00E45254" w:rsidRPr="00CB7415" w:rsidRDefault="00E45254" w:rsidP="00E45254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5EB195FE" w14:textId="77777777" w:rsidR="00E45254" w:rsidRPr="00CB7415" w:rsidRDefault="00E45254" w:rsidP="00E45254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586560" behindDoc="0" locked="0" layoutInCell="1" allowOverlap="1" wp14:anchorId="21260C72" wp14:editId="4BB82663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5DD40C89" w14:textId="77777777" w:rsidR="00E45254" w:rsidRPr="00CB7415" w:rsidRDefault="00E45254" w:rsidP="00E45254">
            <w:pPr>
              <w:rPr>
                <w:sz w:val="18"/>
                <w:lang w:val="en-US"/>
              </w:rPr>
            </w:pPr>
            <w:r w:rsidRPr="00CB7415">
              <w:rPr>
                <w:sz w:val="20"/>
                <w:lang w:val="en-US"/>
              </w:rPr>
              <w:t>@GUS_STAT</w:t>
            </w:r>
          </w:p>
        </w:tc>
      </w:tr>
      <w:tr w:rsidR="00E45254" w:rsidRPr="0078050A" w14:paraId="3D208213" w14:textId="77777777" w:rsidTr="00E45254">
        <w:trPr>
          <w:trHeight w:val="436"/>
        </w:trPr>
        <w:tc>
          <w:tcPr>
            <w:tcW w:w="2721" w:type="pct"/>
            <w:vMerge/>
            <w:vAlign w:val="center"/>
          </w:tcPr>
          <w:p w14:paraId="18628B92" w14:textId="77777777" w:rsidR="00E45254" w:rsidRPr="00CB7415" w:rsidRDefault="00E45254" w:rsidP="00E45254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17910F06" w14:textId="77777777" w:rsidR="00E45254" w:rsidRPr="00CB7415" w:rsidRDefault="00E45254" w:rsidP="00E45254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585536" behindDoc="0" locked="0" layoutInCell="1" allowOverlap="1" wp14:anchorId="72A58DE9" wp14:editId="54421DB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32FA0863" w14:textId="77777777" w:rsidR="00E45254" w:rsidRPr="00CB7415" w:rsidRDefault="00E45254" w:rsidP="00E45254">
            <w:pPr>
              <w:rPr>
                <w:sz w:val="20"/>
                <w:lang w:val="en-US"/>
              </w:rPr>
            </w:pPr>
            <w:r w:rsidRPr="00CB7415">
              <w:rPr>
                <w:sz w:val="20"/>
                <w:lang w:val="en-US"/>
              </w:rPr>
              <w:t>@</w:t>
            </w:r>
            <w:proofErr w:type="spellStart"/>
            <w:r w:rsidRPr="00CB7415">
              <w:rPr>
                <w:sz w:val="20"/>
                <w:lang w:val="en-US"/>
              </w:rPr>
              <w:t>GlownyUrzadStatystyczny</w:t>
            </w:r>
            <w:proofErr w:type="spellEnd"/>
          </w:p>
        </w:tc>
      </w:tr>
    </w:tbl>
    <w:p w14:paraId="232AF104" w14:textId="77777777" w:rsidR="005062EC" w:rsidRPr="00CB7415" w:rsidRDefault="00433AA5" w:rsidP="00E76D26">
      <w:pPr>
        <w:rPr>
          <w:sz w:val="18"/>
          <w:lang w:val="en-US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597824" behindDoc="0" locked="0" layoutInCell="1" allowOverlap="1" wp14:anchorId="077A5830" wp14:editId="7036DED2">
                <wp:simplePos x="0" y="0"/>
                <wp:positionH relativeFrom="margin">
                  <wp:align>left</wp:align>
                </wp:positionH>
                <wp:positionV relativeFrom="paragraph">
                  <wp:posOffset>1398905</wp:posOffset>
                </wp:positionV>
                <wp:extent cx="6559550" cy="4175125"/>
                <wp:effectExtent l="0" t="0" r="12700" b="1587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1751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660B1B" w14:textId="77777777" w:rsidR="00C456E2" w:rsidRDefault="00C456E2" w:rsidP="00433AA5">
                            <w:pPr>
                              <w:rPr>
                                <w:b/>
                              </w:rPr>
                            </w:pPr>
                          </w:p>
                          <w:p w14:paraId="55C4D583" w14:textId="77777777" w:rsidR="00C456E2" w:rsidRDefault="00C456E2" w:rsidP="001F2759">
                            <w:pPr>
                              <w:rPr>
                                <w:b/>
                              </w:rPr>
                            </w:pPr>
                            <w:r w:rsidRPr="005520D8">
                              <w:rPr>
                                <w:b/>
                              </w:rPr>
                              <w:t>Powiązane</w:t>
                            </w:r>
                            <w:r>
                              <w:rPr>
                                <w:b/>
                              </w:rPr>
                              <w:t xml:space="preserve"> opracowania</w:t>
                            </w:r>
                          </w:p>
                          <w:p w14:paraId="3956915B" w14:textId="2708EE17" w:rsidR="00396B4A" w:rsidRPr="005B6310" w:rsidRDefault="00BF06EF" w:rsidP="001F2759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1" w:history="1">
                              <w:r w:rsidR="007B4F4F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Wyniki finansowe instytucji kultury w pierwszym kwartale 2021 roku </w:t>
                              </w:r>
                            </w:hyperlink>
                          </w:p>
                          <w:p w14:paraId="17792851" w14:textId="23BB031E" w:rsidR="00C456E2" w:rsidRDefault="00BF06EF" w:rsidP="001F2759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2" w:history="1">
                              <w:r w:rsidR="00C456E2" w:rsidRPr="00DB0B2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Zeszyt metodologiczny. Badania przedsiębiorstw niefinansowych 2019</w:t>
                              </w:r>
                            </w:hyperlink>
                          </w:p>
                          <w:p w14:paraId="37910BE8" w14:textId="77777777" w:rsidR="001F2759" w:rsidRPr="007938A7" w:rsidRDefault="001F2759" w:rsidP="001F2759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</w:rPr>
                            </w:pPr>
                          </w:p>
                          <w:p w14:paraId="1E0C759B" w14:textId="77777777" w:rsidR="00C456E2" w:rsidRPr="0031105C" w:rsidRDefault="00C456E2" w:rsidP="001F2759"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bookmarkStart w:id="0" w:name="_GoBack"/>
                          <w:p w14:paraId="5F088E67" w14:textId="05F96260" w:rsidR="00C456E2" w:rsidRPr="00CA01A8" w:rsidRDefault="00BF06EF" w:rsidP="001F2759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CA01A8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CA01A8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"http://stat.gov.pl/metainformacje/slownik-pojec/pojecia-stosowane-w-statystyce-publicznej/395,pojecie.html" </w:instrText>
                            </w:r>
                            <w:r w:rsidRPr="00CA01A8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="00C456E2" w:rsidRPr="00CA01A8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Przychody </w:t>
                            </w:r>
                            <w:r w:rsidR="00856953" w:rsidRPr="00CA01A8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ogółem</w:t>
                            </w:r>
                            <w:r w:rsidRPr="00CA01A8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14:paraId="664BF01D" w14:textId="68205E8D" w:rsidR="00C456E2" w:rsidRPr="00CA01A8" w:rsidRDefault="00BF06EF" w:rsidP="001F2759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3" w:history="1">
                              <w:r w:rsidR="00C456E2" w:rsidRPr="00CA01A8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Koszty </w:t>
                              </w:r>
                              <w:r w:rsidR="00856953" w:rsidRPr="00CA01A8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ogółem</w:t>
                              </w:r>
                            </w:hyperlink>
                          </w:p>
                          <w:p w14:paraId="0A477B8E" w14:textId="77777777" w:rsidR="00C456E2" w:rsidRPr="00CA01A8" w:rsidRDefault="00BF06EF" w:rsidP="001F2759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4" w:history="1">
                              <w:r w:rsidR="00C456E2" w:rsidRPr="00CA01A8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Wynik finansowy brutto</w:t>
                              </w:r>
                            </w:hyperlink>
                          </w:p>
                          <w:p w14:paraId="735BA317" w14:textId="77777777" w:rsidR="00C456E2" w:rsidRPr="00CA01A8" w:rsidRDefault="00BF06EF" w:rsidP="001F2759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5" w:history="1">
                              <w:r w:rsidR="00C456E2" w:rsidRPr="00CA01A8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Wynik finansowy netto</w:t>
                              </w:r>
                            </w:hyperlink>
                          </w:p>
                          <w:p w14:paraId="1D8CA584" w14:textId="77777777" w:rsidR="00C456E2" w:rsidRPr="00CA01A8" w:rsidRDefault="00BF06EF" w:rsidP="001F2759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6" w:history="1">
                              <w:r w:rsidR="00C456E2" w:rsidRPr="00CA01A8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Nakłady inwestycyjne</w:t>
                              </w:r>
                            </w:hyperlink>
                          </w:p>
                          <w:p w14:paraId="37B66BAE" w14:textId="77777777" w:rsidR="00C456E2" w:rsidRPr="00CA01A8" w:rsidRDefault="00BF06EF" w:rsidP="001F2759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7" w:history="1">
                              <w:r w:rsidR="00C456E2" w:rsidRPr="00CA01A8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Nakłady na wartości niematerialne i prawne</w:t>
                              </w:r>
                            </w:hyperlink>
                          </w:p>
                          <w:p w14:paraId="6C4DCAEC" w14:textId="77777777" w:rsidR="00C456E2" w:rsidRPr="00CA01A8" w:rsidRDefault="00BF06EF" w:rsidP="001F2759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C456E2" w:rsidRPr="00CA01A8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Instytucja kultury</w:t>
                              </w:r>
                            </w:hyperlink>
                          </w:p>
                          <w:bookmarkEnd w:id="0"/>
                          <w:p w14:paraId="7F6EC255" w14:textId="77777777" w:rsidR="00C456E2" w:rsidRPr="00DE16CB" w:rsidRDefault="00C456E2" w:rsidP="00433AA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572227CB" w14:textId="77777777" w:rsidR="00C456E2" w:rsidRDefault="00C456E2" w:rsidP="00433AA5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545D8CC2" w14:textId="77777777" w:rsidR="00C456E2" w:rsidRDefault="00C456E2" w:rsidP="00433AA5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23EDCB8A" w14:textId="77777777" w:rsidR="00C456E2" w:rsidRDefault="00C456E2" w:rsidP="00433AA5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74A63789" w14:textId="77777777" w:rsidR="00C456E2" w:rsidRDefault="00C456E2" w:rsidP="00433AA5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27AD6AC6" w14:textId="77777777" w:rsidR="00C456E2" w:rsidRPr="00E45254" w:rsidRDefault="00C456E2" w:rsidP="00433AA5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42E5E5E7" w14:textId="77777777" w:rsidR="00C456E2" w:rsidRPr="00E45254" w:rsidRDefault="00C456E2" w:rsidP="00433AA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7A5830"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margin-left:0;margin-top:110.15pt;width:516.5pt;height:328.75pt;z-index:25159782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" fillcolor="#f2f2f2 [3052]" strokecolor="white [3212]">
                <v:textbox>
                  <w:txbxContent>
                    <w:p w14:paraId="30660B1B" w14:textId="77777777" w:rsidR="00C456E2" w:rsidRDefault="00C456E2" w:rsidP="00433AA5">
                      <w:pPr>
                        <w:rPr>
                          <w:b/>
                        </w:rPr>
                      </w:pPr>
                    </w:p>
                    <w:p w14:paraId="55C4D583" w14:textId="77777777" w:rsidR="00C456E2" w:rsidRDefault="00C456E2" w:rsidP="001F2759">
                      <w:pPr>
                        <w:rPr>
                          <w:b/>
                        </w:rPr>
                      </w:pPr>
                      <w:r w:rsidRPr="005520D8">
                        <w:rPr>
                          <w:b/>
                        </w:rPr>
                        <w:t>Powiązane</w:t>
                      </w:r>
                      <w:r>
                        <w:rPr>
                          <w:b/>
                        </w:rPr>
                        <w:t xml:space="preserve"> opracowania</w:t>
                      </w:r>
                    </w:p>
                    <w:p w14:paraId="3956915B" w14:textId="2708EE17" w:rsidR="00396B4A" w:rsidRPr="005B6310" w:rsidRDefault="00BF06EF" w:rsidP="001F2759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29" w:history="1">
                        <w:r w:rsidR="007B4F4F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Wyniki finansowe instytucji kultury w pierwszym kwartale 2021 roku </w:t>
                        </w:r>
                      </w:hyperlink>
                    </w:p>
                    <w:p w14:paraId="17792851" w14:textId="23BB031E" w:rsidR="00C456E2" w:rsidRDefault="00BF06EF" w:rsidP="001F2759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0" w:history="1">
                        <w:r w:rsidR="00C456E2" w:rsidRPr="00DB0B2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Zeszyt metodologiczny. Badania przedsiębiorstw niefinansowych 2019</w:t>
                        </w:r>
                      </w:hyperlink>
                    </w:p>
                    <w:p w14:paraId="37910BE8" w14:textId="77777777" w:rsidR="001F2759" w:rsidRPr="007938A7" w:rsidRDefault="001F2759" w:rsidP="001F2759">
                      <w:pPr>
                        <w:rPr>
                          <w:rStyle w:val="Hipercze"/>
                          <w:rFonts w:cs="Arial"/>
                          <w:color w:val="001D77"/>
                        </w:rPr>
                      </w:pPr>
                    </w:p>
                    <w:p w14:paraId="1E0C759B" w14:textId="77777777" w:rsidR="00C456E2" w:rsidRPr="0031105C" w:rsidRDefault="00C456E2" w:rsidP="001F2759"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bookmarkStart w:id="1" w:name="_GoBack"/>
                    <w:p w14:paraId="5F088E67" w14:textId="05F96260" w:rsidR="00C456E2" w:rsidRPr="00CA01A8" w:rsidRDefault="00BF06EF" w:rsidP="001F2759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CA01A8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CA01A8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"http://stat.gov.pl/metainformacje/slownik-pojec/pojecia-stosowane-w-statystyce-publicznej/395,pojecie.html" </w:instrText>
                      </w:r>
                      <w:r w:rsidRPr="00CA01A8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="00C456E2" w:rsidRPr="00CA01A8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Przychody </w:t>
                      </w:r>
                      <w:r w:rsidR="00856953" w:rsidRPr="00CA01A8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ogółem</w:t>
                      </w:r>
                      <w:r w:rsidRPr="00CA01A8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</w:p>
                    <w:p w14:paraId="664BF01D" w14:textId="68205E8D" w:rsidR="00C456E2" w:rsidRPr="00CA01A8" w:rsidRDefault="00BF06EF" w:rsidP="001F2759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1" w:history="1">
                        <w:r w:rsidR="00C456E2" w:rsidRPr="00CA01A8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Koszty </w:t>
                        </w:r>
                        <w:r w:rsidR="00856953" w:rsidRPr="00CA01A8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ogółem</w:t>
                        </w:r>
                      </w:hyperlink>
                    </w:p>
                    <w:p w14:paraId="0A477B8E" w14:textId="77777777" w:rsidR="00C456E2" w:rsidRPr="00CA01A8" w:rsidRDefault="00BF06EF" w:rsidP="001F2759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2" w:history="1">
                        <w:r w:rsidR="00C456E2" w:rsidRPr="00CA01A8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Wynik finansowy brutto</w:t>
                        </w:r>
                      </w:hyperlink>
                    </w:p>
                    <w:p w14:paraId="735BA317" w14:textId="77777777" w:rsidR="00C456E2" w:rsidRPr="00CA01A8" w:rsidRDefault="00BF06EF" w:rsidP="001F2759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3" w:history="1">
                        <w:r w:rsidR="00C456E2" w:rsidRPr="00CA01A8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Wynik finansowy netto</w:t>
                        </w:r>
                      </w:hyperlink>
                    </w:p>
                    <w:p w14:paraId="1D8CA584" w14:textId="77777777" w:rsidR="00C456E2" w:rsidRPr="00CA01A8" w:rsidRDefault="00BF06EF" w:rsidP="001F2759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4" w:history="1">
                        <w:r w:rsidR="00C456E2" w:rsidRPr="00CA01A8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Nakłady inwestycyjne</w:t>
                        </w:r>
                      </w:hyperlink>
                    </w:p>
                    <w:p w14:paraId="37B66BAE" w14:textId="77777777" w:rsidR="00C456E2" w:rsidRPr="00CA01A8" w:rsidRDefault="00BF06EF" w:rsidP="001F2759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5" w:history="1">
                        <w:r w:rsidR="00C456E2" w:rsidRPr="00CA01A8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Nakłady na wartości niematerialne i prawne</w:t>
                        </w:r>
                      </w:hyperlink>
                    </w:p>
                    <w:p w14:paraId="6C4DCAEC" w14:textId="77777777" w:rsidR="00C456E2" w:rsidRPr="00CA01A8" w:rsidRDefault="00BF06EF" w:rsidP="001F2759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6" w:history="1">
                        <w:r w:rsidR="00C456E2" w:rsidRPr="00CA01A8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Instytucja kultury</w:t>
                        </w:r>
                      </w:hyperlink>
                    </w:p>
                    <w:bookmarkEnd w:id="1"/>
                    <w:p w14:paraId="7F6EC255" w14:textId="77777777" w:rsidR="00C456E2" w:rsidRPr="00DE16CB" w:rsidRDefault="00C456E2" w:rsidP="00433AA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572227CB" w14:textId="77777777" w:rsidR="00C456E2" w:rsidRDefault="00C456E2" w:rsidP="00433AA5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545D8CC2" w14:textId="77777777" w:rsidR="00C456E2" w:rsidRDefault="00C456E2" w:rsidP="00433AA5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23EDCB8A" w14:textId="77777777" w:rsidR="00C456E2" w:rsidRDefault="00C456E2" w:rsidP="00433AA5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74A63789" w14:textId="77777777" w:rsidR="00C456E2" w:rsidRDefault="00C456E2" w:rsidP="00433AA5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27AD6AC6" w14:textId="77777777" w:rsidR="00C456E2" w:rsidRPr="00E45254" w:rsidRDefault="00C456E2" w:rsidP="00433AA5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42E5E5E7" w14:textId="77777777" w:rsidR="00C456E2" w:rsidRPr="00E45254" w:rsidRDefault="00C456E2" w:rsidP="00433AA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16CDF53" w14:textId="77777777" w:rsidR="005062EC" w:rsidRPr="00CB7415" w:rsidRDefault="005062EC" w:rsidP="005062EC">
      <w:pPr>
        <w:rPr>
          <w:sz w:val="18"/>
          <w:lang w:val="en-US"/>
        </w:rPr>
      </w:pPr>
    </w:p>
    <w:p w14:paraId="08C047D3" w14:textId="77777777" w:rsidR="00D261A2" w:rsidRPr="00CB7415" w:rsidRDefault="00D261A2" w:rsidP="005062EC">
      <w:pPr>
        <w:rPr>
          <w:sz w:val="18"/>
          <w:lang w:val="en-US"/>
        </w:rPr>
      </w:pPr>
    </w:p>
    <w:sectPr w:rsidR="00D261A2" w:rsidRPr="00CB7415" w:rsidSect="003B18B6">
      <w:headerReference w:type="default" r:id="rId37"/>
      <w:footerReference w:type="default" r:id="rId38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38BF67D" w16cid:durableId="22891D68"/>
  <w16cid:commentId w16cid:paraId="4A4B846F" w16cid:durableId="22891D6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E9641B" w14:textId="77777777" w:rsidR="00BF06EF" w:rsidRDefault="00BF06EF" w:rsidP="000662E2">
      <w:pPr>
        <w:spacing w:after="0" w:line="240" w:lineRule="auto"/>
      </w:pPr>
      <w:r>
        <w:separator/>
      </w:r>
    </w:p>
  </w:endnote>
  <w:endnote w:type="continuationSeparator" w:id="0">
    <w:p w14:paraId="1A5124DE" w14:textId="77777777" w:rsidR="00BF06EF" w:rsidRDefault="00BF06E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altName w:val="Source Sans Pro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99913411"/>
      <w:docPartObj>
        <w:docPartGallery w:val="Page Numbers (Bottom of Page)"/>
        <w:docPartUnique/>
      </w:docPartObj>
    </w:sdtPr>
    <w:sdtEndPr/>
    <w:sdtContent>
      <w:p w14:paraId="41ED9D9E" w14:textId="77777777" w:rsidR="007F7D8A" w:rsidRDefault="007F7D8A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01A8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45044854"/>
      <w:docPartObj>
        <w:docPartGallery w:val="Page Numbers (Bottom of Page)"/>
        <w:docPartUnique/>
      </w:docPartObj>
    </w:sdtPr>
    <w:sdtEndPr/>
    <w:sdtContent>
      <w:p w14:paraId="44832BED" w14:textId="77777777" w:rsidR="007F7D8A" w:rsidRDefault="007F7D8A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01A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4027B0A0" w14:textId="77777777" w:rsidR="00C456E2" w:rsidRDefault="00C456E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01A8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977D39" w14:textId="77777777" w:rsidR="00BF06EF" w:rsidRDefault="00BF06EF" w:rsidP="000662E2">
      <w:pPr>
        <w:spacing w:after="0" w:line="240" w:lineRule="auto"/>
      </w:pPr>
      <w:r>
        <w:separator/>
      </w:r>
    </w:p>
  </w:footnote>
  <w:footnote w:type="continuationSeparator" w:id="0">
    <w:p w14:paraId="13CED584" w14:textId="77777777" w:rsidR="00BF06EF" w:rsidRDefault="00BF06EF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847E26" w14:textId="77777777" w:rsidR="007F7D8A" w:rsidRDefault="007F7D8A" w:rsidP="00C15CC1">
    <w:pPr>
      <w:pStyle w:val="Nagwek"/>
      <w:tabs>
        <w:tab w:val="clear" w:pos="4536"/>
        <w:tab w:val="clear" w:pos="9072"/>
        <w:tab w:val="left" w:pos="2863"/>
      </w:tabs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82816" behindDoc="1" locked="0" layoutInCell="1" allowOverlap="1" wp14:anchorId="5FD0BA6B" wp14:editId="658C8C16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0"/>
              <wp:wrapNone/>
              <wp:docPr id="2" name="Prostoką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ysClr val="window" lastClr="FFFFFF">
                          <a:lumMod val="95000"/>
                        </a:sysClr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77AF9393" id="Prostokąt 2" o:spid="_x0000_s1026" style="position:absolute;margin-left:410.6pt;margin-top:-14.05pt;width:147.6pt;height:1785.85pt;z-index:-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" fillcolor="#f2f2f2" stroked="f" strokeweight="1pt"/>
          </w:pict>
        </mc:Fallback>
      </mc:AlternateContent>
    </w:r>
    <w:r>
      <w:tab/>
    </w:r>
  </w:p>
  <w:p w14:paraId="3FE85E88" w14:textId="77777777" w:rsidR="007F7D8A" w:rsidRDefault="007F7D8A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090CDF" w14:textId="0DC0D4B7" w:rsidR="007F7D8A" w:rsidRDefault="009C78FE" w:rsidP="00570567">
    <w:pPr>
      <w:pStyle w:val="Nagwek"/>
      <w:tabs>
        <w:tab w:val="clear" w:pos="4536"/>
        <w:tab w:val="clear" w:pos="9072"/>
        <w:tab w:val="left" w:pos="5774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8720" behindDoc="1" locked="0" layoutInCell="1" allowOverlap="1" wp14:anchorId="4C1D726B" wp14:editId="1EB4B061">
              <wp:simplePos x="0" y="0"/>
              <wp:positionH relativeFrom="page">
                <wp:align>right</wp:align>
              </wp:positionH>
              <wp:positionV relativeFrom="paragraph">
                <wp:posOffset>210820</wp:posOffset>
              </wp:positionV>
              <wp:extent cx="1871980" cy="22905085"/>
              <wp:effectExtent l="0" t="0" r="0" b="0"/>
              <wp:wrapNone/>
              <wp:docPr id="5" name="Prostokąt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B96DEE7" id="Prostokąt 5" o:spid="_x0000_s1026" style="position:absolute;margin-left:96.2pt;margin-top:16.6pt;width:147.4pt;height:1803.55pt;z-index:-25163776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" fillcolor="#f2f2f2" stroked="f" strokeweight="1pt">
              <v:path arrowok="t"/>
              <w10:wrap anchorx="page"/>
            </v:rect>
          </w:pict>
        </mc:Fallback>
      </mc:AlternateContent>
    </w:r>
    <w:r w:rsidR="007F7D8A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81792" behindDoc="0" locked="0" layoutInCell="1" allowOverlap="1" wp14:anchorId="5BE71370" wp14:editId="2F0458EE">
              <wp:simplePos x="0" y="0"/>
              <wp:positionH relativeFrom="column">
                <wp:posOffset>5273040</wp:posOffset>
              </wp:positionH>
              <wp:positionV relativeFrom="paragraph">
                <wp:posOffset>890905</wp:posOffset>
              </wp:positionV>
              <wp:extent cx="1432560" cy="336550"/>
              <wp:effectExtent l="0" t="0" r="0" b="0"/>
              <wp:wrapNone/>
              <wp:docPr id="16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BE15397" w14:textId="7E24FFF9" w:rsidR="007F7D8A" w:rsidRPr="00C97596" w:rsidRDefault="00716031" w:rsidP="00570567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447614">
                            <w:rPr>
                              <w:rFonts w:ascii="Fira Sans SemiBold" w:hAnsi="Fira Sans SemiBold"/>
                              <w:color w:val="001D77"/>
                            </w:rPr>
                            <w:t>3</w:t>
                          </w:r>
                          <w:r w:rsidR="007F7D8A">
                            <w:rPr>
                              <w:rFonts w:ascii="Fira Sans SemiBold" w:hAnsi="Fira Sans SemiBold"/>
                              <w:color w:val="001D77"/>
                            </w:rPr>
                            <w:t>.0</w:t>
                          </w:r>
                          <w:r w:rsidR="00447614">
                            <w:rPr>
                              <w:rFonts w:ascii="Fira Sans SemiBold" w:hAnsi="Fira Sans SemiBold"/>
                              <w:color w:val="001D77"/>
                            </w:rPr>
                            <w:t>9</w:t>
                          </w:r>
                          <w:r w:rsidR="007F7D8A">
                            <w:rPr>
                              <w:rFonts w:ascii="Fira Sans SemiBold" w:hAnsi="Fira Sans SemiBold"/>
                              <w:color w:val="001D77"/>
                            </w:rPr>
                            <w:t>.202</w:t>
                          </w:r>
                          <w:r w:rsidR="00E002C4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7F7D8A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E71370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415.2pt;margin-top:70.15pt;width:112.8pt;height:26.5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" filled="f" stroked="f">
              <v:textbox>
                <w:txbxContent>
                  <w:p w14:paraId="5BE15397" w14:textId="7E24FFF9" w:rsidR="007F7D8A" w:rsidRPr="00C97596" w:rsidRDefault="00716031" w:rsidP="00570567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447614">
                      <w:rPr>
                        <w:rFonts w:ascii="Fira Sans SemiBold" w:hAnsi="Fira Sans SemiBold"/>
                        <w:color w:val="001D77"/>
                      </w:rPr>
                      <w:t>3</w:t>
                    </w:r>
                    <w:r w:rsidR="007F7D8A">
                      <w:rPr>
                        <w:rFonts w:ascii="Fira Sans SemiBold" w:hAnsi="Fira Sans SemiBold"/>
                        <w:color w:val="001D77"/>
                      </w:rPr>
                      <w:t>.0</w:t>
                    </w:r>
                    <w:r w:rsidR="00447614">
                      <w:rPr>
                        <w:rFonts w:ascii="Fira Sans SemiBold" w:hAnsi="Fira Sans SemiBold"/>
                        <w:color w:val="001D77"/>
                      </w:rPr>
                      <w:t>9</w:t>
                    </w:r>
                    <w:r w:rsidR="007F7D8A">
                      <w:rPr>
                        <w:rFonts w:ascii="Fira Sans SemiBold" w:hAnsi="Fira Sans SemiBold"/>
                        <w:color w:val="001D77"/>
                      </w:rPr>
                      <w:t>.202</w:t>
                    </w:r>
                    <w:r w:rsidR="00E002C4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7F7D8A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7F7D8A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9744" behindDoc="0" locked="0" layoutInCell="1" allowOverlap="1" wp14:anchorId="4C6F344E" wp14:editId="61367E35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0"/>
              <wp:wrapNone/>
              <wp:docPr id="6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2ACA4820" w14:textId="77777777" w:rsidR="007F7D8A" w:rsidRPr="003C6C8D" w:rsidRDefault="007F7D8A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C6F344E" id="Schemat blokowy: opóźnienie 6" o:spid="_x0000_s1032" style="position:absolute;margin-left:396.6pt;margin-top:15.65pt;width:162.25pt;height:28.15pt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ACA4820" w14:textId="77777777" w:rsidR="007F7D8A" w:rsidRPr="003C6C8D" w:rsidRDefault="007F7D8A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7F7D8A">
      <w:rPr>
        <w:noProof/>
        <w:lang w:eastAsia="pl-PL"/>
      </w:rPr>
      <w:drawing>
        <wp:inline distT="0" distB="0" distL="0" distR="0" wp14:anchorId="0294AA59" wp14:editId="1C57CBCF">
          <wp:extent cx="1153274" cy="720000"/>
          <wp:effectExtent l="0" t="0" r="0" b="4445"/>
          <wp:docPr id="7" name="Obraz 7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F7D8A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80768" behindDoc="0" locked="0" layoutInCell="1" allowOverlap="1" wp14:anchorId="6F3295DF" wp14:editId="02AC7C69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0"/>
              <wp:wrapNone/>
              <wp:docPr id="1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DB441D" w14:textId="77777777" w:rsidR="007F7D8A" w:rsidRPr="00C97596" w:rsidRDefault="007F7D8A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30.05.2018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3295DF" id="_x0000_s1033" type="#_x0000_t202" style="position:absolute;margin-left:411pt;margin-top:20.95pt;width:112.8pt;height:26.5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AYJIbN&#10;EAIAAP8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33DB441D" w14:textId="77777777" w:rsidR="007F7D8A" w:rsidRPr="00C97596" w:rsidRDefault="007F7D8A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30.05.2018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7F7D8A">
      <w:rPr>
        <w:noProof/>
        <w:lang w:eastAsia="pl-PL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D408A5" w14:textId="77777777" w:rsidR="00C456E2" w:rsidRDefault="00C456E2">
    <w:pPr>
      <w:pStyle w:val="Nagwek"/>
    </w:pPr>
  </w:p>
  <w:p w14:paraId="0D5C61EF" w14:textId="77777777" w:rsidR="00C456E2" w:rsidRDefault="00C456E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122.95pt;height:122.95pt;visibility:visible;mso-wrap-style:square" o:bullet="t">
        <v:imagedata r:id="rId1" o:title=""/>
      </v:shape>
    </w:pict>
  </w:numPicBullet>
  <w:numPicBullet w:numPicBulletId="1">
    <w:pict>
      <v:shape id="_x0000_i1039" type="#_x0000_t75" style="width:122.25pt;height:122.95pt;visibility:visible;mso-wrap-style:square" o:bullet="t">
        <v:imagedata r:id="rId2" o:title=""/>
      </v:shape>
    </w:pict>
  </w:numPicBullet>
  <w:abstractNum w:abstractNumId="0" w15:restartNumberingAfterBreak="0">
    <w:nsid w:val="0DC45844"/>
    <w:multiLevelType w:val="hybridMultilevel"/>
    <w:tmpl w:val="E8908E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embedSystemFonts/>
  <w:proofState w:spelling="clean"/>
  <w:documentProtection w:edit="trackedChanges" w:enforcement="0"/>
  <w:defaultTabStop w:val="227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A27"/>
    <w:rsid w:val="00001C5B"/>
    <w:rsid w:val="00003437"/>
    <w:rsid w:val="0000523F"/>
    <w:rsid w:val="00006F4A"/>
    <w:rsid w:val="0000709F"/>
    <w:rsid w:val="0000795E"/>
    <w:rsid w:val="000108B8"/>
    <w:rsid w:val="000152F5"/>
    <w:rsid w:val="00017CE3"/>
    <w:rsid w:val="0002255D"/>
    <w:rsid w:val="000230F5"/>
    <w:rsid w:val="0003231C"/>
    <w:rsid w:val="0004582E"/>
    <w:rsid w:val="00046618"/>
    <w:rsid w:val="000470AA"/>
    <w:rsid w:val="00050A9F"/>
    <w:rsid w:val="00052A4A"/>
    <w:rsid w:val="0005526D"/>
    <w:rsid w:val="000557DC"/>
    <w:rsid w:val="00055DF4"/>
    <w:rsid w:val="00057CA1"/>
    <w:rsid w:val="00062323"/>
    <w:rsid w:val="0006280B"/>
    <w:rsid w:val="00062C8D"/>
    <w:rsid w:val="00064B4C"/>
    <w:rsid w:val="00064E19"/>
    <w:rsid w:val="000662E2"/>
    <w:rsid w:val="00066883"/>
    <w:rsid w:val="00067097"/>
    <w:rsid w:val="0007075C"/>
    <w:rsid w:val="00074DD8"/>
    <w:rsid w:val="000806F7"/>
    <w:rsid w:val="00080CBE"/>
    <w:rsid w:val="00081F20"/>
    <w:rsid w:val="00083F68"/>
    <w:rsid w:val="00085D68"/>
    <w:rsid w:val="00086130"/>
    <w:rsid w:val="00097840"/>
    <w:rsid w:val="000A0D94"/>
    <w:rsid w:val="000A100C"/>
    <w:rsid w:val="000A2D6F"/>
    <w:rsid w:val="000A4778"/>
    <w:rsid w:val="000A5C93"/>
    <w:rsid w:val="000A78FF"/>
    <w:rsid w:val="000B0727"/>
    <w:rsid w:val="000B074D"/>
    <w:rsid w:val="000B154D"/>
    <w:rsid w:val="000B4023"/>
    <w:rsid w:val="000C08EF"/>
    <w:rsid w:val="000C135D"/>
    <w:rsid w:val="000C3EE7"/>
    <w:rsid w:val="000C4B04"/>
    <w:rsid w:val="000C614D"/>
    <w:rsid w:val="000D0468"/>
    <w:rsid w:val="000D0DDC"/>
    <w:rsid w:val="000D1D43"/>
    <w:rsid w:val="000D225C"/>
    <w:rsid w:val="000D2A5C"/>
    <w:rsid w:val="000D44E6"/>
    <w:rsid w:val="000D4CC9"/>
    <w:rsid w:val="000E0918"/>
    <w:rsid w:val="000E1986"/>
    <w:rsid w:val="000E4CAB"/>
    <w:rsid w:val="000E56AE"/>
    <w:rsid w:val="000E59CE"/>
    <w:rsid w:val="000F14AB"/>
    <w:rsid w:val="000F2253"/>
    <w:rsid w:val="000F2B9A"/>
    <w:rsid w:val="000F4D90"/>
    <w:rsid w:val="000F6203"/>
    <w:rsid w:val="001009D9"/>
    <w:rsid w:val="00100E1F"/>
    <w:rsid w:val="001011C3"/>
    <w:rsid w:val="0010225F"/>
    <w:rsid w:val="00103015"/>
    <w:rsid w:val="00106924"/>
    <w:rsid w:val="00110D87"/>
    <w:rsid w:val="0011233B"/>
    <w:rsid w:val="0011409A"/>
    <w:rsid w:val="00114DB9"/>
    <w:rsid w:val="00115A83"/>
    <w:rsid w:val="00116087"/>
    <w:rsid w:val="00117A9C"/>
    <w:rsid w:val="00117E3D"/>
    <w:rsid w:val="001207C1"/>
    <w:rsid w:val="00126D58"/>
    <w:rsid w:val="00127A16"/>
    <w:rsid w:val="00130296"/>
    <w:rsid w:val="0013202C"/>
    <w:rsid w:val="00132C31"/>
    <w:rsid w:val="00133EB8"/>
    <w:rsid w:val="001340A0"/>
    <w:rsid w:val="00136625"/>
    <w:rsid w:val="001379BF"/>
    <w:rsid w:val="00140988"/>
    <w:rsid w:val="00141231"/>
    <w:rsid w:val="001412B5"/>
    <w:rsid w:val="001423B6"/>
    <w:rsid w:val="001448A7"/>
    <w:rsid w:val="00144EB9"/>
    <w:rsid w:val="00146621"/>
    <w:rsid w:val="00146EE5"/>
    <w:rsid w:val="00146FE3"/>
    <w:rsid w:val="00150B67"/>
    <w:rsid w:val="00151CB4"/>
    <w:rsid w:val="001523CC"/>
    <w:rsid w:val="0015277E"/>
    <w:rsid w:val="0015538E"/>
    <w:rsid w:val="00155661"/>
    <w:rsid w:val="00156A8F"/>
    <w:rsid w:val="00156E2B"/>
    <w:rsid w:val="00162325"/>
    <w:rsid w:val="00162777"/>
    <w:rsid w:val="00164A4F"/>
    <w:rsid w:val="00165D3D"/>
    <w:rsid w:val="001667EA"/>
    <w:rsid w:val="00170259"/>
    <w:rsid w:val="001717E0"/>
    <w:rsid w:val="00172325"/>
    <w:rsid w:val="00173716"/>
    <w:rsid w:val="00176B33"/>
    <w:rsid w:val="00183F79"/>
    <w:rsid w:val="00184464"/>
    <w:rsid w:val="00184F60"/>
    <w:rsid w:val="001936E0"/>
    <w:rsid w:val="001951DA"/>
    <w:rsid w:val="001957B7"/>
    <w:rsid w:val="001A7EA5"/>
    <w:rsid w:val="001A7EEF"/>
    <w:rsid w:val="001B3BCF"/>
    <w:rsid w:val="001B52C2"/>
    <w:rsid w:val="001C3269"/>
    <w:rsid w:val="001C4316"/>
    <w:rsid w:val="001C4CCE"/>
    <w:rsid w:val="001D0AF1"/>
    <w:rsid w:val="001D0CF6"/>
    <w:rsid w:val="001D1DB4"/>
    <w:rsid w:val="001E07FC"/>
    <w:rsid w:val="001E2C07"/>
    <w:rsid w:val="001F2423"/>
    <w:rsid w:val="001F2759"/>
    <w:rsid w:val="001F738E"/>
    <w:rsid w:val="001F74D5"/>
    <w:rsid w:val="0020057C"/>
    <w:rsid w:val="00202EE2"/>
    <w:rsid w:val="00205A4F"/>
    <w:rsid w:val="002072A9"/>
    <w:rsid w:val="00210FBE"/>
    <w:rsid w:val="0021338D"/>
    <w:rsid w:val="00220222"/>
    <w:rsid w:val="00220B71"/>
    <w:rsid w:val="00222B34"/>
    <w:rsid w:val="00230AA4"/>
    <w:rsid w:val="00232C81"/>
    <w:rsid w:val="0023420A"/>
    <w:rsid w:val="0024056A"/>
    <w:rsid w:val="00242924"/>
    <w:rsid w:val="00250A4E"/>
    <w:rsid w:val="00251C93"/>
    <w:rsid w:val="002528E9"/>
    <w:rsid w:val="002529A6"/>
    <w:rsid w:val="002556C4"/>
    <w:rsid w:val="002574F9"/>
    <w:rsid w:val="00261BDF"/>
    <w:rsid w:val="00262847"/>
    <w:rsid w:val="00262B61"/>
    <w:rsid w:val="00265494"/>
    <w:rsid w:val="002654F8"/>
    <w:rsid w:val="002670CF"/>
    <w:rsid w:val="0026746A"/>
    <w:rsid w:val="002715D3"/>
    <w:rsid w:val="00276623"/>
    <w:rsid w:val="00276811"/>
    <w:rsid w:val="002775E3"/>
    <w:rsid w:val="0027785C"/>
    <w:rsid w:val="002825B8"/>
    <w:rsid w:val="00282699"/>
    <w:rsid w:val="002874B4"/>
    <w:rsid w:val="00292118"/>
    <w:rsid w:val="002926DF"/>
    <w:rsid w:val="00294667"/>
    <w:rsid w:val="00296697"/>
    <w:rsid w:val="002A02A9"/>
    <w:rsid w:val="002A5085"/>
    <w:rsid w:val="002B0472"/>
    <w:rsid w:val="002B5372"/>
    <w:rsid w:val="002B6B12"/>
    <w:rsid w:val="002C65E6"/>
    <w:rsid w:val="002D2A4E"/>
    <w:rsid w:val="002E14D0"/>
    <w:rsid w:val="002E1AAD"/>
    <w:rsid w:val="002E21A2"/>
    <w:rsid w:val="002E2E55"/>
    <w:rsid w:val="002E5F41"/>
    <w:rsid w:val="002E6140"/>
    <w:rsid w:val="002E6985"/>
    <w:rsid w:val="002E71B6"/>
    <w:rsid w:val="002E7631"/>
    <w:rsid w:val="002F09D8"/>
    <w:rsid w:val="002F7233"/>
    <w:rsid w:val="002F77C8"/>
    <w:rsid w:val="00304243"/>
    <w:rsid w:val="00304F22"/>
    <w:rsid w:val="00306157"/>
    <w:rsid w:val="00306A6B"/>
    <w:rsid w:val="00306C7C"/>
    <w:rsid w:val="00307DF3"/>
    <w:rsid w:val="00313823"/>
    <w:rsid w:val="0032058E"/>
    <w:rsid w:val="00321849"/>
    <w:rsid w:val="00322EDD"/>
    <w:rsid w:val="00326F61"/>
    <w:rsid w:val="00330D42"/>
    <w:rsid w:val="00332320"/>
    <w:rsid w:val="00332E3D"/>
    <w:rsid w:val="0033321A"/>
    <w:rsid w:val="00334305"/>
    <w:rsid w:val="003350A6"/>
    <w:rsid w:val="0033538B"/>
    <w:rsid w:val="00335A91"/>
    <w:rsid w:val="003366D9"/>
    <w:rsid w:val="003379F0"/>
    <w:rsid w:val="0034426E"/>
    <w:rsid w:val="00345E4E"/>
    <w:rsid w:val="00347D72"/>
    <w:rsid w:val="00352A7C"/>
    <w:rsid w:val="00353B41"/>
    <w:rsid w:val="003559C2"/>
    <w:rsid w:val="0035748A"/>
    <w:rsid w:val="00357611"/>
    <w:rsid w:val="00357C27"/>
    <w:rsid w:val="0036475C"/>
    <w:rsid w:val="00365098"/>
    <w:rsid w:val="00367237"/>
    <w:rsid w:val="00367C54"/>
    <w:rsid w:val="0037077F"/>
    <w:rsid w:val="00370DF2"/>
    <w:rsid w:val="00371263"/>
    <w:rsid w:val="00372411"/>
    <w:rsid w:val="00373882"/>
    <w:rsid w:val="00375669"/>
    <w:rsid w:val="0037580E"/>
    <w:rsid w:val="00376354"/>
    <w:rsid w:val="0037756C"/>
    <w:rsid w:val="003804A4"/>
    <w:rsid w:val="003843DB"/>
    <w:rsid w:val="003857ED"/>
    <w:rsid w:val="00386415"/>
    <w:rsid w:val="00387BAB"/>
    <w:rsid w:val="00393761"/>
    <w:rsid w:val="00393B04"/>
    <w:rsid w:val="003955A0"/>
    <w:rsid w:val="00395B64"/>
    <w:rsid w:val="00396B4A"/>
    <w:rsid w:val="00397D18"/>
    <w:rsid w:val="003A1A94"/>
    <w:rsid w:val="003A1B36"/>
    <w:rsid w:val="003A3FF8"/>
    <w:rsid w:val="003A5279"/>
    <w:rsid w:val="003B0E2D"/>
    <w:rsid w:val="003B1454"/>
    <w:rsid w:val="003B18B6"/>
    <w:rsid w:val="003B1ABF"/>
    <w:rsid w:val="003B4383"/>
    <w:rsid w:val="003B6798"/>
    <w:rsid w:val="003C010F"/>
    <w:rsid w:val="003C0A17"/>
    <w:rsid w:val="003C10D7"/>
    <w:rsid w:val="003C423E"/>
    <w:rsid w:val="003C555C"/>
    <w:rsid w:val="003C5978"/>
    <w:rsid w:val="003C59E0"/>
    <w:rsid w:val="003C6C19"/>
    <w:rsid w:val="003C6C8D"/>
    <w:rsid w:val="003D27E2"/>
    <w:rsid w:val="003D4F95"/>
    <w:rsid w:val="003D5F42"/>
    <w:rsid w:val="003D60A9"/>
    <w:rsid w:val="003D7ADA"/>
    <w:rsid w:val="003E1F9D"/>
    <w:rsid w:val="003E4B29"/>
    <w:rsid w:val="003F36E8"/>
    <w:rsid w:val="003F4C97"/>
    <w:rsid w:val="003F63E3"/>
    <w:rsid w:val="003F7FE6"/>
    <w:rsid w:val="00400193"/>
    <w:rsid w:val="00401772"/>
    <w:rsid w:val="0040331E"/>
    <w:rsid w:val="00404E40"/>
    <w:rsid w:val="00406E3D"/>
    <w:rsid w:val="00411E1C"/>
    <w:rsid w:val="00414480"/>
    <w:rsid w:val="004212E7"/>
    <w:rsid w:val="0042446D"/>
    <w:rsid w:val="004267E9"/>
    <w:rsid w:val="00427805"/>
    <w:rsid w:val="00427BF8"/>
    <w:rsid w:val="004317AC"/>
    <w:rsid w:val="00431C02"/>
    <w:rsid w:val="00431CB1"/>
    <w:rsid w:val="0043242B"/>
    <w:rsid w:val="00432434"/>
    <w:rsid w:val="0043294A"/>
    <w:rsid w:val="00433AA5"/>
    <w:rsid w:val="00437395"/>
    <w:rsid w:val="00437A4E"/>
    <w:rsid w:val="00441F62"/>
    <w:rsid w:val="00443EE3"/>
    <w:rsid w:val="0044443C"/>
    <w:rsid w:val="00445047"/>
    <w:rsid w:val="00447146"/>
    <w:rsid w:val="00447614"/>
    <w:rsid w:val="00447F29"/>
    <w:rsid w:val="004531B9"/>
    <w:rsid w:val="00454878"/>
    <w:rsid w:val="00457562"/>
    <w:rsid w:val="00457F8C"/>
    <w:rsid w:val="00460D60"/>
    <w:rsid w:val="00460EA6"/>
    <w:rsid w:val="0046193B"/>
    <w:rsid w:val="00462CA3"/>
    <w:rsid w:val="00463E39"/>
    <w:rsid w:val="00463FE1"/>
    <w:rsid w:val="004657FC"/>
    <w:rsid w:val="00467CB1"/>
    <w:rsid w:val="004733F6"/>
    <w:rsid w:val="00474E69"/>
    <w:rsid w:val="00477868"/>
    <w:rsid w:val="00480C83"/>
    <w:rsid w:val="00484E31"/>
    <w:rsid w:val="0048782C"/>
    <w:rsid w:val="00492C2B"/>
    <w:rsid w:val="00495392"/>
    <w:rsid w:val="0049621B"/>
    <w:rsid w:val="00497489"/>
    <w:rsid w:val="004A0292"/>
    <w:rsid w:val="004A633C"/>
    <w:rsid w:val="004A7A33"/>
    <w:rsid w:val="004B4EE4"/>
    <w:rsid w:val="004B50C0"/>
    <w:rsid w:val="004B6185"/>
    <w:rsid w:val="004C0FAF"/>
    <w:rsid w:val="004C1895"/>
    <w:rsid w:val="004C26AF"/>
    <w:rsid w:val="004C6D40"/>
    <w:rsid w:val="004D5124"/>
    <w:rsid w:val="004D76A5"/>
    <w:rsid w:val="004E2275"/>
    <w:rsid w:val="004E2667"/>
    <w:rsid w:val="004E4138"/>
    <w:rsid w:val="004F0C3C"/>
    <w:rsid w:val="004F5D50"/>
    <w:rsid w:val="004F6324"/>
    <w:rsid w:val="004F63FC"/>
    <w:rsid w:val="00500170"/>
    <w:rsid w:val="00502559"/>
    <w:rsid w:val="00505A92"/>
    <w:rsid w:val="005062EC"/>
    <w:rsid w:val="005063C0"/>
    <w:rsid w:val="00506676"/>
    <w:rsid w:val="00512F81"/>
    <w:rsid w:val="005156C0"/>
    <w:rsid w:val="00517F4F"/>
    <w:rsid w:val="005203F1"/>
    <w:rsid w:val="00520481"/>
    <w:rsid w:val="00521BC3"/>
    <w:rsid w:val="00531A2C"/>
    <w:rsid w:val="005330B5"/>
    <w:rsid w:val="00533632"/>
    <w:rsid w:val="005364D1"/>
    <w:rsid w:val="00540A88"/>
    <w:rsid w:val="005412EE"/>
    <w:rsid w:val="0054178E"/>
    <w:rsid w:val="00541E6E"/>
    <w:rsid w:val="0054251F"/>
    <w:rsid w:val="00551FF1"/>
    <w:rsid w:val="005520D8"/>
    <w:rsid w:val="00552864"/>
    <w:rsid w:val="005569E2"/>
    <w:rsid w:val="00556CF1"/>
    <w:rsid w:val="005574B3"/>
    <w:rsid w:val="0056366B"/>
    <w:rsid w:val="005658C9"/>
    <w:rsid w:val="0056668F"/>
    <w:rsid w:val="00567C96"/>
    <w:rsid w:val="0057001C"/>
    <w:rsid w:val="00570567"/>
    <w:rsid w:val="005762A7"/>
    <w:rsid w:val="00581356"/>
    <w:rsid w:val="00581CF2"/>
    <w:rsid w:val="00582D5D"/>
    <w:rsid w:val="00586678"/>
    <w:rsid w:val="00590D1A"/>
    <w:rsid w:val="0059168B"/>
    <w:rsid w:val="005916D7"/>
    <w:rsid w:val="00593269"/>
    <w:rsid w:val="00594A6E"/>
    <w:rsid w:val="00594EAA"/>
    <w:rsid w:val="0059756C"/>
    <w:rsid w:val="00597B3B"/>
    <w:rsid w:val="005A2FBF"/>
    <w:rsid w:val="005A3013"/>
    <w:rsid w:val="005A4D06"/>
    <w:rsid w:val="005A698C"/>
    <w:rsid w:val="005A6F2C"/>
    <w:rsid w:val="005A709E"/>
    <w:rsid w:val="005A7CE4"/>
    <w:rsid w:val="005A7DC3"/>
    <w:rsid w:val="005B25AA"/>
    <w:rsid w:val="005B2602"/>
    <w:rsid w:val="005B6310"/>
    <w:rsid w:val="005C37E6"/>
    <w:rsid w:val="005D1AFA"/>
    <w:rsid w:val="005D3F92"/>
    <w:rsid w:val="005D59FA"/>
    <w:rsid w:val="005D66E7"/>
    <w:rsid w:val="005E0799"/>
    <w:rsid w:val="005E0B40"/>
    <w:rsid w:val="005E4F0B"/>
    <w:rsid w:val="005E61FF"/>
    <w:rsid w:val="005F0FA3"/>
    <w:rsid w:val="005F2009"/>
    <w:rsid w:val="005F256F"/>
    <w:rsid w:val="005F4530"/>
    <w:rsid w:val="005F458E"/>
    <w:rsid w:val="005F5A80"/>
    <w:rsid w:val="00601806"/>
    <w:rsid w:val="00602C16"/>
    <w:rsid w:val="00603EB6"/>
    <w:rsid w:val="006044FF"/>
    <w:rsid w:val="00607CC5"/>
    <w:rsid w:val="00615863"/>
    <w:rsid w:val="00615F4E"/>
    <w:rsid w:val="00617B28"/>
    <w:rsid w:val="00620426"/>
    <w:rsid w:val="00622807"/>
    <w:rsid w:val="006272B8"/>
    <w:rsid w:val="0063082F"/>
    <w:rsid w:val="00633014"/>
    <w:rsid w:val="0063437B"/>
    <w:rsid w:val="0063479C"/>
    <w:rsid w:val="006348AE"/>
    <w:rsid w:val="0063608D"/>
    <w:rsid w:val="0064287A"/>
    <w:rsid w:val="00643AAD"/>
    <w:rsid w:val="006441D9"/>
    <w:rsid w:val="00654DC9"/>
    <w:rsid w:val="00656905"/>
    <w:rsid w:val="00657919"/>
    <w:rsid w:val="00660861"/>
    <w:rsid w:val="006673CA"/>
    <w:rsid w:val="0067098E"/>
    <w:rsid w:val="00673C26"/>
    <w:rsid w:val="00673FF0"/>
    <w:rsid w:val="006812AF"/>
    <w:rsid w:val="006812BE"/>
    <w:rsid w:val="00682890"/>
    <w:rsid w:val="0068327D"/>
    <w:rsid w:val="00683F05"/>
    <w:rsid w:val="006844AB"/>
    <w:rsid w:val="0068698A"/>
    <w:rsid w:val="00692B48"/>
    <w:rsid w:val="00694AF0"/>
    <w:rsid w:val="006955E3"/>
    <w:rsid w:val="006A00E7"/>
    <w:rsid w:val="006A0F6C"/>
    <w:rsid w:val="006A1B15"/>
    <w:rsid w:val="006A1F3E"/>
    <w:rsid w:val="006A40F3"/>
    <w:rsid w:val="006A4686"/>
    <w:rsid w:val="006A4FB6"/>
    <w:rsid w:val="006B025B"/>
    <w:rsid w:val="006B0E9E"/>
    <w:rsid w:val="006B12FE"/>
    <w:rsid w:val="006B3CE6"/>
    <w:rsid w:val="006B4B53"/>
    <w:rsid w:val="006B4B85"/>
    <w:rsid w:val="006B5AE4"/>
    <w:rsid w:val="006B6A10"/>
    <w:rsid w:val="006C2603"/>
    <w:rsid w:val="006C2F8E"/>
    <w:rsid w:val="006C6EE4"/>
    <w:rsid w:val="006D1428"/>
    <w:rsid w:val="006D1507"/>
    <w:rsid w:val="006D31CC"/>
    <w:rsid w:val="006D3EA0"/>
    <w:rsid w:val="006D4054"/>
    <w:rsid w:val="006D42B7"/>
    <w:rsid w:val="006D4504"/>
    <w:rsid w:val="006D7DF7"/>
    <w:rsid w:val="006E02EC"/>
    <w:rsid w:val="006E3910"/>
    <w:rsid w:val="006E63BC"/>
    <w:rsid w:val="006F1302"/>
    <w:rsid w:val="006F271D"/>
    <w:rsid w:val="006F2CBA"/>
    <w:rsid w:val="006F57CF"/>
    <w:rsid w:val="006F712B"/>
    <w:rsid w:val="00700EAE"/>
    <w:rsid w:val="007014A4"/>
    <w:rsid w:val="00707D0E"/>
    <w:rsid w:val="007128D4"/>
    <w:rsid w:val="007154E2"/>
    <w:rsid w:val="00716031"/>
    <w:rsid w:val="007176E5"/>
    <w:rsid w:val="00720629"/>
    <w:rsid w:val="00720C4E"/>
    <w:rsid w:val="007211B1"/>
    <w:rsid w:val="007224E4"/>
    <w:rsid w:val="00727390"/>
    <w:rsid w:val="0073019E"/>
    <w:rsid w:val="0073063D"/>
    <w:rsid w:val="00733687"/>
    <w:rsid w:val="00734460"/>
    <w:rsid w:val="007352A0"/>
    <w:rsid w:val="00737380"/>
    <w:rsid w:val="00745406"/>
    <w:rsid w:val="00746187"/>
    <w:rsid w:val="00750517"/>
    <w:rsid w:val="007509FD"/>
    <w:rsid w:val="00751FD7"/>
    <w:rsid w:val="0075228C"/>
    <w:rsid w:val="00754395"/>
    <w:rsid w:val="007567BB"/>
    <w:rsid w:val="00761BC4"/>
    <w:rsid w:val="0076254F"/>
    <w:rsid w:val="00762EBD"/>
    <w:rsid w:val="007659B8"/>
    <w:rsid w:val="007709CA"/>
    <w:rsid w:val="007801F5"/>
    <w:rsid w:val="0078050A"/>
    <w:rsid w:val="00782D6C"/>
    <w:rsid w:val="00783CA4"/>
    <w:rsid w:val="007842FB"/>
    <w:rsid w:val="00784769"/>
    <w:rsid w:val="00786124"/>
    <w:rsid w:val="00791161"/>
    <w:rsid w:val="0079318B"/>
    <w:rsid w:val="007938A7"/>
    <w:rsid w:val="00793C12"/>
    <w:rsid w:val="00793EFD"/>
    <w:rsid w:val="00794065"/>
    <w:rsid w:val="0079514B"/>
    <w:rsid w:val="00796A34"/>
    <w:rsid w:val="007A013D"/>
    <w:rsid w:val="007A1AC3"/>
    <w:rsid w:val="007A20B4"/>
    <w:rsid w:val="007A2191"/>
    <w:rsid w:val="007A2DC1"/>
    <w:rsid w:val="007A4A8E"/>
    <w:rsid w:val="007A4DF4"/>
    <w:rsid w:val="007A4ECE"/>
    <w:rsid w:val="007A4ED9"/>
    <w:rsid w:val="007A536B"/>
    <w:rsid w:val="007A7197"/>
    <w:rsid w:val="007A7C3B"/>
    <w:rsid w:val="007B12E3"/>
    <w:rsid w:val="007B157E"/>
    <w:rsid w:val="007B273B"/>
    <w:rsid w:val="007B4F4F"/>
    <w:rsid w:val="007B70BC"/>
    <w:rsid w:val="007B7A3B"/>
    <w:rsid w:val="007C2046"/>
    <w:rsid w:val="007C7A9F"/>
    <w:rsid w:val="007D0ACC"/>
    <w:rsid w:val="007D2EE0"/>
    <w:rsid w:val="007D3319"/>
    <w:rsid w:val="007D335D"/>
    <w:rsid w:val="007D5E7D"/>
    <w:rsid w:val="007E1969"/>
    <w:rsid w:val="007E3314"/>
    <w:rsid w:val="007E4B03"/>
    <w:rsid w:val="007E706E"/>
    <w:rsid w:val="007F1144"/>
    <w:rsid w:val="007F143E"/>
    <w:rsid w:val="007F324B"/>
    <w:rsid w:val="007F7D8A"/>
    <w:rsid w:val="00803A6B"/>
    <w:rsid w:val="00805412"/>
    <w:rsid w:val="0080553C"/>
    <w:rsid w:val="00805B46"/>
    <w:rsid w:val="00805E41"/>
    <w:rsid w:val="00811ADC"/>
    <w:rsid w:val="00814286"/>
    <w:rsid w:val="00820F65"/>
    <w:rsid w:val="0082316B"/>
    <w:rsid w:val="00825DC2"/>
    <w:rsid w:val="00825F4C"/>
    <w:rsid w:val="0083119C"/>
    <w:rsid w:val="00833849"/>
    <w:rsid w:val="00834AD3"/>
    <w:rsid w:val="008353DD"/>
    <w:rsid w:val="00837712"/>
    <w:rsid w:val="00841CDA"/>
    <w:rsid w:val="00842DD5"/>
    <w:rsid w:val="00842F2D"/>
    <w:rsid w:val="00842FF9"/>
    <w:rsid w:val="0084376E"/>
    <w:rsid w:val="00843795"/>
    <w:rsid w:val="00844CB0"/>
    <w:rsid w:val="00847295"/>
    <w:rsid w:val="00847F0F"/>
    <w:rsid w:val="00852448"/>
    <w:rsid w:val="00853481"/>
    <w:rsid w:val="00856953"/>
    <w:rsid w:val="008573BE"/>
    <w:rsid w:val="0086399B"/>
    <w:rsid w:val="00863B6E"/>
    <w:rsid w:val="00870089"/>
    <w:rsid w:val="00870EC6"/>
    <w:rsid w:val="00870FF6"/>
    <w:rsid w:val="00871F8D"/>
    <w:rsid w:val="0088258A"/>
    <w:rsid w:val="00886332"/>
    <w:rsid w:val="00891056"/>
    <w:rsid w:val="00893FED"/>
    <w:rsid w:val="00895361"/>
    <w:rsid w:val="00895382"/>
    <w:rsid w:val="008953A4"/>
    <w:rsid w:val="00895CC6"/>
    <w:rsid w:val="008A26D9"/>
    <w:rsid w:val="008A3437"/>
    <w:rsid w:val="008A3562"/>
    <w:rsid w:val="008B3391"/>
    <w:rsid w:val="008B379A"/>
    <w:rsid w:val="008B394F"/>
    <w:rsid w:val="008B5457"/>
    <w:rsid w:val="008B698E"/>
    <w:rsid w:val="008C0361"/>
    <w:rsid w:val="008C0C29"/>
    <w:rsid w:val="008C2170"/>
    <w:rsid w:val="008C39D9"/>
    <w:rsid w:val="008C53D2"/>
    <w:rsid w:val="008D219A"/>
    <w:rsid w:val="008D285F"/>
    <w:rsid w:val="008D2E0E"/>
    <w:rsid w:val="008D49D6"/>
    <w:rsid w:val="008D5019"/>
    <w:rsid w:val="008D6F56"/>
    <w:rsid w:val="008E068D"/>
    <w:rsid w:val="008E2A22"/>
    <w:rsid w:val="008E5440"/>
    <w:rsid w:val="008F0CC2"/>
    <w:rsid w:val="008F2D9C"/>
    <w:rsid w:val="008F3638"/>
    <w:rsid w:val="008F3A10"/>
    <w:rsid w:val="008F4441"/>
    <w:rsid w:val="008F67A3"/>
    <w:rsid w:val="008F6F31"/>
    <w:rsid w:val="008F74DF"/>
    <w:rsid w:val="00900EED"/>
    <w:rsid w:val="0090158F"/>
    <w:rsid w:val="00906447"/>
    <w:rsid w:val="00911ECE"/>
    <w:rsid w:val="00912059"/>
    <w:rsid w:val="00912719"/>
    <w:rsid w:val="009127BA"/>
    <w:rsid w:val="00915B46"/>
    <w:rsid w:val="009227A6"/>
    <w:rsid w:val="00924267"/>
    <w:rsid w:val="0092632B"/>
    <w:rsid w:val="00931A4E"/>
    <w:rsid w:val="0093204F"/>
    <w:rsid w:val="00932A7A"/>
    <w:rsid w:val="00933EC1"/>
    <w:rsid w:val="00936CDD"/>
    <w:rsid w:val="00936D64"/>
    <w:rsid w:val="00941D88"/>
    <w:rsid w:val="0094268F"/>
    <w:rsid w:val="00943DF6"/>
    <w:rsid w:val="00946F1D"/>
    <w:rsid w:val="009530DB"/>
    <w:rsid w:val="00953676"/>
    <w:rsid w:val="00953B14"/>
    <w:rsid w:val="009614B0"/>
    <w:rsid w:val="00962C9D"/>
    <w:rsid w:val="00962ED3"/>
    <w:rsid w:val="00965BF0"/>
    <w:rsid w:val="009705EE"/>
    <w:rsid w:val="00975F0D"/>
    <w:rsid w:val="00977927"/>
    <w:rsid w:val="0098135C"/>
    <w:rsid w:val="00981413"/>
    <w:rsid w:val="0098156A"/>
    <w:rsid w:val="00981C94"/>
    <w:rsid w:val="009820A5"/>
    <w:rsid w:val="00985102"/>
    <w:rsid w:val="009854EF"/>
    <w:rsid w:val="00991BAC"/>
    <w:rsid w:val="009948C5"/>
    <w:rsid w:val="00996E20"/>
    <w:rsid w:val="0099773F"/>
    <w:rsid w:val="009978BE"/>
    <w:rsid w:val="00997F41"/>
    <w:rsid w:val="009A1E00"/>
    <w:rsid w:val="009A3623"/>
    <w:rsid w:val="009A6EA0"/>
    <w:rsid w:val="009B06FD"/>
    <w:rsid w:val="009B326E"/>
    <w:rsid w:val="009B4A3E"/>
    <w:rsid w:val="009B51BE"/>
    <w:rsid w:val="009B666F"/>
    <w:rsid w:val="009B7D30"/>
    <w:rsid w:val="009C0D0D"/>
    <w:rsid w:val="009C1335"/>
    <w:rsid w:val="009C1AB2"/>
    <w:rsid w:val="009C7251"/>
    <w:rsid w:val="009C78FE"/>
    <w:rsid w:val="009D0A5A"/>
    <w:rsid w:val="009D0F7B"/>
    <w:rsid w:val="009D34BD"/>
    <w:rsid w:val="009D3923"/>
    <w:rsid w:val="009D4484"/>
    <w:rsid w:val="009E2E91"/>
    <w:rsid w:val="009E340C"/>
    <w:rsid w:val="009E6196"/>
    <w:rsid w:val="009F270D"/>
    <w:rsid w:val="009F61F0"/>
    <w:rsid w:val="009F6C26"/>
    <w:rsid w:val="00A00D6B"/>
    <w:rsid w:val="00A028A2"/>
    <w:rsid w:val="00A03AB0"/>
    <w:rsid w:val="00A05614"/>
    <w:rsid w:val="00A05E3D"/>
    <w:rsid w:val="00A05E84"/>
    <w:rsid w:val="00A070B8"/>
    <w:rsid w:val="00A12BE9"/>
    <w:rsid w:val="00A139F5"/>
    <w:rsid w:val="00A15944"/>
    <w:rsid w:val="00A24F16"/>
    <w:rsid w:val="00A2656B"/>
    <w:rsid w:val="00A27B37"/>
    <w:rsid w:val="00A365F4"/>
    <w:rsid w:val="00A400C3"/>
    <w:rsid w:val="00A42232"/>
    <w:rsid w:val="00A42AE8"/>
    <w:rsid w:val="00A4508B"/>
    <w:rsid w:val="00A46375"/>
    <w:rsid w:val="00A47D80"/>
    <w:rsid w:val="00A50AFA"/>
    <w:rsid w:val="00A517D3"/>
    <w:rsid w:val="00A52445"/>
    <w:rsid w:val="00A53132"/>
    <w:rsid w:val="00A53835"/>
    <w:rsid w:val="00A563F2"/>
    <w:rsid w:val="00A566E8"/>
    <w:rsid w:val="00A56F91"/>
    <w:rsid w:val="00A63998"/>
    <w:rsid w:val="00A65462"/>
    <w:rsid w:val="00A65745"/>
    <w:rsid w:val="00A71259"/>
    <w:rsid w:val="00A721D8"/>
    <w:rsid w:val="00A80E18"/>
    <w:rsid w:val="00A810F9"/>
    <w:rsid w:val="00A82F4A"/>
    <w:rsid w:val="00A83076"/>
    <w:rsid w:val="00A86ECC"/>
    <w:rsid w:val="00A86FCC"/>
    <w:rsid w:val="00A90B79"/>
    <w:rsid w:val="00A913F6"/>
    <w:rsid w:val="00A934AB"/>
    <w:rsid w:val="00A94541"/>
    <w:rsid w:val="00AA6522"/>
    <w:rsid w:val="00AA710D"/>
    <w:rsid w:val="00AA71E1"/>
    <w:rsid w:val="00AB348E"/>
    <w:rsid w:val="00AB5227"/>
    <w:rsid w:val="00AB5642"/>
    <w:rsid w:val="00AB6D25"/>
    <w:rsid w:val="00AC152A"/>
    <w:rsid w:val="00AC1A35"/>
    <w:rsid w:val="00AC59F5"/>
    <w:rsid w:val="00AD1AF9"/>
    <w:rsid w:val="00AD3258"/>
    <w:rsid w:val="00AD3E85"/>
    <w:rsid w:val="00AD5EE6"/>
    <w:rsid w:val="00AD7F2D"/>
    <w:rsid w:val="00AE032F"/>
    <w:rsid w:val="00AE0A96"/>
    <w:rsid w:val="00AE0D04"/>
    <w:rsid w:val="00AE2298"/>
    <w:rsid w:val="00AE2D4B"/>
    <w:rsid w:val="00AE4F99"/>
    <w:rsid w:val="00AE562F"/>
    <w:rsid w:val="00AE5B37"/>
    <w:rsid w:val="00AF37B9"/>
    <w:rsid w:val="00B00273"/>
    <w:rsid w:val="00B02850"/>
    <w:rsid w:val="00B058DF"/>
    <w:rsid w:val="00B07BA2"/>
    <w:rsid w:val="00B07FA7"/>
    <w:rsid w:val="00B10F03"/>
    <w:rsid w:val="00B10F90"/>
    <w:rsid w:val="00B11B69"/>
    <w:rsid w:val="00B14952"/>
    <w:rsid w:val="00B2060F"/>
    <w:rsid w:val="00B20809"/>
    <w:rsid w:val="00B302FB"/>
    <w:rsid w:val="00B31192"/>
    <w:rsid w:val="00B31E5A"/>
    <w:rsid w:val="00B3467B"/>
    <w:rsid w:val="00B37980"/>
    <w:rsid w:val="00B41E5F"/>
    <w:rsid w:val="00B42905"/>
    <w:rsid w:val="00B44A5B"/>
    <w:rsid w:val="00B456C5"/>
    <w:rsid w:val="00B520A3"/>
    <w:rsid w:val="00B53EDF"/>
    <w:rsid w:val="00B54C18"/>
    <w:rsid w:val="00B55496"/>
    <w:rsid w:val="00B56EDC"/>
    <w:rsid w:val="00B60085"/>
    <w:rsid w:val="00B624D3"/>
    <w:rsid w:val="00B653AB"/>
    <w:rsid w:val="00B65F9E"/>
    <w:rsid w:val="00B66B19"/>
    <w:rsid w:val="00B72D54"/>
    <w:rsid w:val="00B7700B"/>
    <w:rsid w:val="00B81146"/>
    <w:rsid w:val="00B82451"/>
    <w:rsid w:val="00B82471"/>
    <w:rsid w:val="00B83CC6"/>
    <w:rsid w:val="00B914E9"/>
    <w:rsid w:val="00B917DC"/>
    <w:rsid w:val="00B92695"/>
    <w:rsid w:val="00B9378C"/>
    <w:rsid w:val="00B956EE"/>
    <w:rsid w:val="00B96536"/>
    <w:rsid w:val="00BA0BEB"/>
    <w:rsid w:val="00BA2646"/>
    <w:rsid w:val="00BA2BA1"/>
    <w:rsid w:val="00BA3562"/>
    <w:rsid w:val="00BB00F0"/>
    <w:rsid w:val="00BB0CCF"/>
    <w:rsid w:val="00BB1635"/>
    <w:rsid w:val="00BB29CE"/>
    <w:rsid w:val="00BB4F09"/>
    <w:rsid w:val="00BB627B"/>
    <w:rsid w:val="00BB77EA"/>
    <w:rsid w:val="00BC581F"/>
    <w:rsid w:val="00BD2E98"/>
    <w:rsid w:val="00BD4E33"/>
    <w:rsid w:val="00BD5314"/>
    <w:rsid w:val="00BD730B"/>
    <w:rsid w:val="00BD7806"/>
    <w:rsid w:val="00BD78F3"/>
    <w:rsid w:val="00BE0ECA"/>
    <w:rsid w:val="00BF06EF"/>
    <w:rsid w:val="00BF1DA6"/>
    <w:rsid w:val="00BF266F"/>
    <w:rsid w:val="00BF4AEB"/>
    <w:rsid w:val="00BF62D7"/>
    <w:rsid w:val="00C030DE"/>
    <w:rsid w:val="00C03BAE"/>
    <w:rsid w:val="00C07D1D"/>
    <w:rsid w:val="00C10E51"/>
    <w:rsid w:val="00C111A5"/>
    <w:rsid w:val="00C13084"/>
    <w:rsid w:val="00C145E2"/>
    <w:rsid w:val="00C15CC1"/>
    <w:rsid w:val="00C22105"/>
    <w:rsid w:val="00C244B6"/>
    <w:rsid w:val="00C254CC"/>
    <w:rsid w:val="00C2570D"/>
    <w:rsid w:val="00C26A63"/>
    <w:rsid w:val="00C27822"/>
    <w:rsid w:val="00C306CD"/>
    <w:rsid w:val="00C320E9"/>
    <w:rsid w:val="00C3702F"/>
    <w:rsid w:val="00C4062D"/>
    <w:rsid w:val="00C4154E"/>
    <w:rsid w:val="00C43F73"/>
    <w:rsid w:val="00C44630"/>
    <w:rsid w:val="00C4500A"/>
    <w:rsid w:val="00C456E2"/>
    <w:rsid w:val="00C45E37"/>
    <w:rsid w:val="00C50746"/>
    <w:rsid w:val="00C532BA"/>
    <w:rsid w:val="00C53732"/>
    <w:rsid w:val="00C64A37"/>
    <w:rsid w:val="00C64A83"/>
    <w:rsid w:val="00C64C60"/>
    <w:rsid w:val="00C7158E"/>
    <w:rsid w:val="00C718A1"/>
    <w:rsid w:val="00C7250B"/>
    <w:rsid w:val="00C7346B"/>
    <w:rsid w:val="00C76858"/>
    <w:rsid w:val="00C77C0E"/>
    <w:rsid w:val="00C77D05"/>
    <w:rsid w:val="00C804F9"/>
    <w:rsid w:val="00C91687"/>
    <w:rsid w:val="00C91C98"/>
    <w:rsid w:val="00C924A8"/>
    <w:rsid w:val="00C92D85"/>
    <w:rsid w:val="00C9428C"/>
    <w:rsid w:val="00C945FE"/>
    <w:rsid w:val="00C9600A"/>
    <w:rsid w:val="00C96E59"/>
    <w:rsid w:val="00C96FAA"/>
    <w:rsid w:val="00C97A04"/>
    <w:rsid w:val="00CA01A8"/>
    <w:rsid w:val="00CA107B"/>
    <w:rsid w:val="00CA24F5"/>
    <w:rsid w:val="00CA259A"/>
    <w:rsid w:val="00CA283F"/>
    <w:rsid w:val="00CA484D"/>
    <w:rsid w:val="00CA4FB6"/>
    <w:rsid w:val="00CB078F"/>
    <w:rsid w:val="00CB193D"/>
    <w:rsid w:val="00CB47DA"/>
    <w:rsid w:val="00CB7415"/>
    <w:rsid w:val="00CC19A6"/>
    <w:rsid w:val="00CC2559"/>
    <w:rsid w:val="00CC2573"/>
    <w:rsid w:val="00CC2655"/>
    <w:rsid w:val="00CC739E"/>
    <w:rsid w:val="00CC75F7"/>
    <w:rsid w:val="00CD134B"/>
    <w:rsid w:val="00CD2B7B"/>
    <w:rsid w:val="00CD4002"/>
    <w:rsid w:val="00CD4523"/>
    <w:rsid w:val="00CD4ED5"/>
    <w:rsid w:val="00CD58B7"/>
    <w:rsid w:val="00CE466F"/>
    <w:rsid w:val="00CE5D2C"/>
    <w:rsid w:val="00CE7C9D"/>
    <w:rsid w:val="00CE7E94"/>
    <w:rsid w:val="00CF05DA"/>
    <w:rsid w:val="00CF4099"/>
    <w:rsid w:val="00CF7542"/>
    <w:rsid w:val="00CF762E"/>
    <w:rsid w:val="00D00796"/>
    <w:rsid w:val="00D02147"/>
    <w:rsid w:val="00D03B78"/>
    <w:rsid w:val="00D12548"/>
    <w:rsid w:val="00D13732"/>
    <w:rsid w:val="00D1633B"/>
    <w:rsid w:val="00D21425"/>
    <w:rsid w:val="00D23D7B"/>
    <w:rsid w:val="00D2401B"/>
    <w:rsid w:val="00D2437F"/>
    <w:rsid w:val="00D2566A"/>
    <w:rsid w:val="00D25BEE"/>
    <w:rsid w:val="00D260E8"/>
    <w:rsid w:val="00D261A2"/>
    <w:rsid w:val="00D2696E"/>
    <w:rsid w:val="00D300F6"/>
    <w:rsid w:val="00D313CF"/>
    <w:rsid w:val="00D32132"/>
    <w:rsid w:val="00D3621A"/>
    <w:rsid w:val="00D37406"/>
    <w:rsid w:val="00D37A1D"/>
    <w:rsid w:val="00D37D0C"/>
    <w:rsid w:val="00D43067"/>
    <w:rsid w:val="00D437F4"/>
    <w:rsid w:val="00D453F9"/>
    <w:rsid w:val="00D46806"/>
    <w:rsid w:val="00D46CBF"/>
    <w:rsid w:val="00D46E3B"/>
    <w:rsid w:val="00D51CF5"/>
    <w:rsid w:val="00D52456"/>
    <w:rsid w:val="00D53374"/>
    <w:rsid w:val="00D54496"/>
    <w:rsid w:val="00D55F7D"/>
    <w:rsid w:val="00D569D7"/>
    <w:rsid w:val="00D569FB"/>
    <w:rsid w:val="00D60BD6"/>
    <w:rsid w:val="00D616D2"/>
    <w:rsid w:val="00D616F2"/>
    <w:rsid w:val="00D63B5F"/>
    <w:rsid w:val="00D70979"/>
    <w:rsid w:val="00D70EF7"/>
    <w:rsid w:val="00D77337"/>
    <w:rsid w:val="00D77C6D"/>
    <w:rsid w:val="00D81E4F"/>
    <w:rsid w:val="00D81E7C"/>
    <w:rsid w:val="00D8397C"/>
    <w:rsid w:val="00D83F12"/>
    <w:rsid w:val="00D94B72"/>
    <w:rsid w:val="00D94EED"/>
    <w:rsid w:val="00D95D6A"/>
    <w:rsid w:val="00D96026"/>
    <w:rsid w:val="00D9773A"/>
    <w:rsid w:val="00DA1519"/>
    <w:rsid w:val="00DA1605"/>
    <w:rsid w:val="00DA2CDB"/>
    <w:rsid w:val="00DA7C1C"/>
    <w:rsid w:val="00DB031A"/>
    <w:rsid w:val="00DB0D8D"/>
    <w:rsid w:val="00DB147A"/>
    <w:rsid w:val="00DB1B7A"/>
    <w:rsid w:val="00DB3548"/>
    <w:rsid w:val="00DB4214"/>
    <w:rsid w:val="00DB47F5"/>
    <w:rsid w:val="00DB48AC"/>
    <w:rsid w:val="00DC36D1"/>
    <w:rsid w:val="00DC4D57"/>
    <w:rsid w:val="00DC5604"/>
    <w:rsid w:val="00DC6708"/>
    <w:rsid w:val="00DC68A2"/>
    <w:rsid w:val="00DC7FA2"/>
    <w:rsid w:val="00DD000D"/>
    <w:rsid w:val="00DD2190"/>
    <w:rsid w:val="00DD4152"/>
    <w:rsid w:val="00DD6250"/>
    <w:rsid w:val="00DE08FB"/>
    <w:rsid w:val="00DE16CB"/>
    <w:rsid w:val="00DE329C"/>
    <w:rsid w:val="00DE3ACB"/>
    <w:rsid w:val="00DE646A"/>
    <w:rsid w:val="00DF2599"/>
    <w:rsid w:val="00DF262E"/>
    <w:rsid w:val="00DF3FB5"/>
    <w:rsid w:val="00E002C4"/>
    <w:rsid w:val="00E01436"/>
    <w:rsid w:val="00E03968"/>
    <w:rsid w:val="00E045BD"/>
    <w:rsid w:val="00E068E6"/>
    <w:rsid w:val="00E12CC6"/>
    <w:rsid w:val="00E13FDE"/>
    <w:rsid w:val="00E149C9"/>
    <w:rsid w:val="00E14CFA"/>
    <w:rsid w:val="00E16080"/>
    <w:rsid w:val="00E17B77"/>
    <w:rsid w:val="00E20F56"/>
    <w:rsid w:val="00E23337"/>
    <w:rsid w:val="00E23A0B"/>
    <w:rsid w:val="00E259EA"/>
    <w:rsid w:val="00E32061"/>
    <w:rsid w:val="00E34039"/>
    <w:rsid w:val="00E35654"/>
    <w:rsid w:val="00E41253"/>
    <w:rsid w:val="00E42FF9"/>
    <w:rsid w:val="00E45254"/>
    <w:rsid w:val="00E46D35"/>
    <w:rsid w:val="00E4714C"/>
    <w:rsid w:val="00E51AEB"/>
    <w:rsid w:val="00E522A7"/>
    <w:rsid w:val="00E54452"/>
    <w:rsid w:val="00E54CAA"/>
    <w:rsid w:val="00E629BF"/>
    <w:rsid w:val="00E649DD"/>
    <w:rsid w:val="00E664C5"/>
    <w:rsid w:val="00E671A2"/>
    <w:rsid w:val="00E67CCD"/>
    <w:rsid w:val="00E721EE"/>
    <w:rsid w:val="00E7372D"/>
    <w:rsid w:val="00E74D5A"/>
    <w:rsid w:val="00E75AC9"/>
    <w:rsid w:val="00E76D26"/>
    <w:rsid w:val="00E77BF0"/>
    <w:rsid w:val="00E8144C"/>
    <w:rsid w:val="00E81A78"/>
    <w:rsid w:val="00E823B2"/>
    <w:rsid w:val="00E8418F"/>
    <w:rsid w:val="00E91E18"/>
    <w:rsid w:val="00E97386"/>
    <w:rsid w:val="00EA1906"/>
    <w:rsid w:val="00EA2D8F"/>
    <w:rsid w:val="00EA32B1"/>
    <w:rsid w:val="00EA395A"/>
    <w:rsid w:val="00EA4EE7"/>
    <w:rsid w:val="00EA57CE"/>
    <w:rsid w:val="00EA6BBA"/>
    <w:rsid w:val="00EB1390"/>
    <w:rsid w:val="00EB1967"/>
    <w:rsid w:val="00EB2C71"/>
    <w:rsid w:val="00EB4340"/>
    <w:rsid w:val="00EB556D"/>
    <w:rsid w:val="00EB5A7D"/>
    <w:rsid w:val="00EB7DE8"/>
    <w:rsid w:val="00EC1E8D"/>
    <w:rsid w:val="00EC4173"/>
    <w:rsid w:val="00EC482F"/>
    <w:rsid w:val="00EC49A5"/>
    <w:rsid w:val="00EC6DE5"/>
    <w:rsid w:val="00ED55C0"/>
    <w:rsid w:val="00ED682B"/>
    <w:rsid w:val="00EE1691"/>
    <w:rsid w:val="00EE2E9B"/>
    <w:rsid w:val="00EE3D4A"/>
    <w:rsid w:val="00EE41D5"/>
    <w:rsid w:val="00EE5957"/>
    <w:rsid w:val="00F037A4"/>
    <w:rsid w:val="00F051B1"/>
    <w:rsid w:val="00F06952"/>
    <w:rsid w:val="00F07B9B"/>
    <w:rsid w:val="00F115ED"/>
    <w:rsid w:val="00F136ED"/>
    <w:rsid w:val="00F2172E"/>
    <w:rsid w:val="00F2501B"/>
    <w:rsid w:val="00F25430"/>
    <w:rsid w:val="00F27C8F"/>
    <w:rsid w:val="00F30C37"/>
    <w:rsid w:val="00F30CF8"/>
    <w:rsid w:val="00F32749"/>
    <w:rsid w:val="00F334DB"/>
    <w:rsid w:val="00F344D8"/>
    <w:rsid w:val="00F367E7"/>
    <w:rsid w:val="00F37172"/>
    <w:rsid w:val="00F37E8C"/>
    <w:rsid w:val="00F40519"/>
    <w:rsid w:val="00F41D5F"/>
    <w:rsid w:val="00F42844"/>
    <w:rsid w:val="00F4477E"/>
    <w:rsid w:val="00F44ED4"/>
    <w:rsid w:val="00F47EE4"/>
    <w:rsid w:val="00F547FC"/>
    <w:rsid w:val="00F56686"/>
    <w:rsid w:val="00F57862"/>
    <w:rsid w:val="00F67D8F"/>
    <w:rsid w:val="00F709E0"/>
    <w:rsid w:val="00F7488B"/>
    <w:rsid w:val="00F74EC5"/>
    <w:rsid w:val="00F77C56"/>
    <w:rsid w:val="00F802BE"/>
    <w:rsid w:val="00F80CBB"/>
    <w:rsid w:val="00F80E93"/>
    <w:rsid w:val="00F84E32"/>
    <w:rsid w:val="00F85736"/>
    <w:rsid w:val="00F86024"/>
    <w:rsid w:val="00F8611A"/>
    <w:rsid w:val="00F963F6"/>
    <w:rsid w:val="00F9682B"/>
    <w:rsid w:val="00F979AC"/>
    <w:rsid w:val="00FA0CC6"/>
    <w:rsid w:val="00FA148C"/>
    <w:rsid w:val="00FA5128"/>
    <w:rsid w:val="00FA59E3"/>
    <w:rsid w:val="00FA7227"/>
    <w:rsid w:val="00FB42D4"/>
    <w:rsid w:val="00FB5906"/>
    <w:rsid w:val="00FB6026"/>
    <w:rsid w:val="00FB762F"/>
    <w:rsid w:val="00FC105B"/>
    <w:rsid w:val="00FC2639"/>
    <w:rsid w:val="00FC2AED"/>
    <w:rsid w:val="00FC3789"/>
    <w:rsid w:val="00FC464A"/>
    <w:rsid w:val="00FD5EA7"/>
    <w:rsid w:val="00FD66BB"/>
    <w:rsid w:val="00FE0808"/>
    <w:rsid w:val="00FE0C26"/>
    <w:rsid w:val="00FF0A0B"/>
    <w:rsid w:val="00FF10F1"/>
    <w:rsid w:val="00FF3146"/>
    <w:rsid w:val="00FF4EDA"/>
    <w:rsid w:val="00FF7090"/>
    <w:rsid w:val="00FF7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0DCEC1"/>
  <w15:docId w15:val="{D9DAF54C-8593-454B-B5AC-D35D57929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uiPriority w:val="1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uiPriority w:val="9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NormalnyWeb">
    <w:name w:val="Normal (Web)"/>
    <w:basedOn w:val="Normalny"/>
    <w:uiPriority w:val="99"/>
    <w:semiHidden/>
    <w:unhideWhenUsed/>
    <w:rsid w:val="009B4A3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BD730B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614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14B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14B0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14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14B0"/>
    <w:rPr>
      <w:rFonts w:ascii="Fira Sans" w:hAnsi="Fira Sans"/>
      <w:b/>
      <w:bCs/>
      <w:sz w:val="20"/>
      <w:szCs w:val="20"/>
    </w:rPr>
  </w:style>
  <w:style w:type="paragraph" w:styleId="Tekstpodstawowy">
    <w:name w:val="Body Text"/>
    <w:basedOn w:val="Normalny"/>
    <w:link w:val="TekstpodstawowyZnak"/>
    <w:uiPriority w:val="1"/>
    <w:qFormat/>
    <w:rsid w:val="00DB3548"/>
    <w:pPr>
      <w:widowControl w:val="0"/>
      <w:autoSpaceDE w:val="0"/>
      <w:autoSpaceDN w:val="0"/>
      <w:adjustRightInd w:val="0"/>
      <w:spacing w:before="0" w:after="0" w:line="240" w:lineRule="auto"/>
      <w:ind w:left="100"/>
    </w:pPr>
    <w:rPr>
      <w:rFonts w:eastAsia="Times New Roman" w:cs="Fira Sans"/>
      <w:szCs w:val="19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DB3548"/>
    <w:rPr>
      <w:rFonts w:ascii="Fira Sans" w:eastAsia="Times New Roman" w:hAnsi="Fira Sans" w:cs="Fira Sans"/>
      <w:sz w:val="19"/>
      <w:szCs w:val="19"/>
      <w:lang w:eastAsia="pl-PL"/>
    </w:rPr>
  </w:style>
  <w:style w:type="paragraph" w:customStyle="1" w:styleId="TableParagraph">
    <w:name w:val="Table Paragraph"/>
    <w:basedOn w:val="Normalny"/>
    <w:uiPriority w:val="1"/>
    <w:qFormat/>
    <w:rsid w:val="00A12BE9"/>
    <w:pPr>
      <w:widowControl w:val="0"/>
      <w:autoSpaceDE w:val="0"/>
      <w:autoSpaceDN w:val="0"/>
      <w:adjustRightInd w:val="0"/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A42AE8"/>
    <w:pPr>
      <w:spacing w:after="0" w:line="240" w:lineRule="auto"/>
    </w:pPr>
    <w:rPr>
      <w:rFonts w:ascii="Fira Sans" w:hAnsi="Fira Sans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2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24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227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319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83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16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5.png"/><Relationship Id="rId26" Type="http://schemas.openxmlformats.org/officeDocument/2006/relationships/hyperlink" Target="http://stat.gov.pl/metainformacje/slownik-pojec/pojecia-stosowane-w-statystyce-publicznej/223,pojecie.html" TargetMode="External"/><Relationship Id="rId39" Type="http://schemas.openxmlformats.org/officeDocument/2006/relationships/fontTable" Target="fontTable.xml"/><Relationship Id="rId21" Type="http://schemas.openxmlformats.org/officeDocument/2006/relationships/hyperlink" Target="https://stat.gov.pl/obszary-tematyczne/kultura-turystyka-sport/kultura/wyniki-finansowe-instytucji-kultury-w-pierwszym-kwartale-2021-roku,8,17.html" TargetMode="External"/><Relationship Id="rId34" Type="http://schemas.openxmlformats.org/officeDocument/2006/relationships/hyperlink" Target="http://stat.gov.pl/metainformacje/slownik-pojec/pojecia-stosowane-w-statystyce-publicznej/223,pojecie.html" TargetMode="Externa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7.png"/><Relationship Id="rId29" Type="http://schemas.openxmlformats.org/officeDocument/2006/relationships/hyperlink" Target="https://stat.gov.pl/obszary-tematyczne/kultura-turystyka-sport/kultura/wyniki-finansowe-instytucji-kultury-w-pierwszym-kwartale-2021-roku,8,17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0.emf"/><Relationship Id="rId24" Type="http://schemas.openxmlformats.org/officeDocument/2006/relationships/hyperlink" Target="http://stat.gov.pl/metainformacje/slownik-pojec/pojecia-stosowane-w-statystyce-publicznej/613,pojecie.html" TargetMode="External"/><Relationship Id="rId32" Type="http://schemas.openxmlformats.org/officeDocument/2006/relationships/hyperlink" Target="http://stat.gov.pl/metainformacje/slownik-pojec/pojecia-stosowane-w-statystyce-publicznej/613,pojecie.html" TargetMode="External"/><Relationship Id="rId37" Type="http://schemas.openxmlformats.org/officeDocument/2006/relationships/header" Target="header3.xml"/><Relationship Id="rId40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hyperlink" Target="http://stat.gov.pl/metainformacje/slownik-pojec/pojecia-stosowane-w-statystyce-publicznej/158,pojecie.html" TargetMode="External"/><Relationship Id="rId28" Type="http://schemas.openxmlformats.org/officeDocument/2006/relationships/hyperlink" Target="http://stat.gov.pl/metainformacje/slownik-pojec/pojecia-stosowane-w-statystyce-publicznej/128,pojecie.html" TargetMode="External"/><Relationship Id="rId36" Type="http://schemas.openxmlformats.org/officeDocument/2006/relationships/hyperlink" Target="http://stat.gov.pl/metainformacje/slownik-pojec/pojecia-stosowane-w-statystyce-publicznej/128,pojecie.html" TargetMode="External"/><Relationship Id="rId10" Type="http://schemas.openxmlformats.org/officeDocument/2006/relationships/image" Target="media/image3.emf"/><Relationship Id="rId19" Type="http://schemas.openxmlformats.org/officeDocument/2006/relationships/image" Target="media/image6.png"/><Relationship Id="rId31" Type="http://schemas.openxmlformats.org/officeDocument/2006/relationships/hyperlink" Target="http://stat.gov.pl/metainformacje/slownik-pojec/pojecia-stosowane-w-statystyce-publicznej/158,pojeci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hyperlink" Target="https://stat.gov.pl/obszary-tematyczne/podmioty-gospodarcze-wyniki-finansowe/przedsiebiorstwa-niefinansowe/zeszyt-metodologiczny-badania-przedsiebiorstw-niefinansowych-2019,28,2.html" TargetMode="External"/><Relationship Id="rId27" Type="http://schemas.openxmlformats.org/officeDocument/2006/relationships/hyperlink" Target="http://stat.gov.pl/metainformacje/slownik-pojec/pojecia-stosowane-w-statystyce-publicznej/229,pojecie.html" TargetMode="External"/><Relationship Id="rId30" Type="http://schemas.openxmlformats.org/officeDocument/2006/relationships/hyperlink" Target="https://stat.gov.pl/obszary-tematyczne/podmioty-gospodarcze-wyniki-finansowe/przedsiebiorstwa-niefinansowe/zeszyt-metodologiczny-badania-przedsiebiorstw-niefinansowych-2019,28,2.html" TargetMode="External"/><Relationship Id="rId35" Type="http://schemas.openxmlformats.org/officeDocument/2006/relationships/hyperlink" Target="http://stat.gov.pl/metainformacje/slownik-pojec/pojecia-stosowane-w-statystyce-publicznej/229,pojecie.html" TargetMode="External"/><Relationship Id="rId64" Type="http://schemas.microsoft.com/office/2016/09/relationships/commentsIds" Target="commentsIds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chart" Target="charts/chart1.xml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://stat.gov.pl/metainformacje/slownik-pojec/pojecia-stosowane-w-statystyce-publicznej/615,pojecie.html" TargetMode="External"/><Relationship Id="rId33" Type="http://schemas.openxmlformats.org/officeDocument/2006/relationships/hyperlink" Target="http://stat.gov.pl/metainformacje/slownik-pojec/pojecia-stosowane-w-statystyce-publicznej/615,pojecie.html" TargetMode="External"/><Relationship Id="rId38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file:///\\vmfkrk01\sk\PUBLIKACJE,%20INF.SYGNALNE\realizowane%20w%202021\informacje%20sygnalne\Wyniki%20finansowe%20instytucji%20kultury%20w%202021%20r.%20(I,%20II,%20III,%20IV%20kwarta&#322;)\II%20kwarta&#322;%202021\Dane%20do%20wykresu%20-%20struktura%20nak&#322;ad&#243;w%20inw.%20instytucji%20kultury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1916836566851308"/>
          <c:y val="9.5547074152506281E-2"/>
          <c:w val="0.46773829740522921"/>
          <c:h val="0.80890585169498741"/>
        </c:manualLayout>
      </c:layout>
      <c:pieChart>
        <c:varyColors val="1"/>
        <c:ser>
          <c:idx val="0"/>
          <c:order val="0"/>
          <c:spPr>
            <a:ln>
              <a:noFill/>
            </a:ln>
          </c:spPr>
          <c:dPt>
            <c:idx val="0"/>
            <c:bubble3D val="0"/>
            <c:spPr>
              <a:solidFill>
                <a:srgbClr val="001D77"/>
              </a:solidFill>
              <a:ln w="19050">
                <a:noFill/>
              </a:ln>
              <a:effectLst/>
            </c:spPr>
            <c:extLst xmlns:c15="http://schemas.microsoft.com/office/drawing/2012/chart" xmlns:c16r2="http://schemas.microsoft.com/office/drawing/2015/06/chart">
              <c:ext xmlns:c16="http://schemas.microsoft.com/office/drawing/2014/chart" uri="{C3380CC4-5D6E-409C-BE32-E72D297353CC}">
                <c16:uniqueId val="{00000001-501D-4F62-AB0D-328BFD32F76C}"/>
              </c:ext>
            </c:extLst>
          </c:dPt>
          <c:dPt>
            <c:idx val="1"/>
            <c:bubble3D val="0"/>
            <c:spPr>
              <a:solidFill>
                <a:srgbClr val="334A92"/>
              </a:solidFill>
              <a:ln w="19050">
                <a:noFill/>
              </a:ln>
              <a:effectLst/>
            </c:spPr>
            <c:extLst xmlns:c15="http://schemas.microsoft.com/office/drawing/2012/chart" xmlns:c16r2="http://schemas.microsoft.com/office/drawing/2015/06/chart">
              <c:ext xmlns:c16="http://schemas.microsoft.com/office/drawing/2014/chart" uri="{C3380CC4-5D6E-409C-BE32-E72D297353CC}">
                <c16:uniqueId val="{00000003-501D-4F62-AB0D-328BFD32F76C}"/>
              </c:ext>
            </c:extLst>
          </c:dPt>
          <c:dPt>
            <c:idx val="2"/>
            <c:bubble3D val="0"/>
            <c:spPr>
              <a:solidFill>
                <a:srgbClr val="6677AD"/>
              </a:solidFill>
              <a:ln w="19050">
                <a:noFill/>
              </a:ln>
              <a:effectLst/>
            </c:spPr>
            <c:extLst xmlns:c15="http://schemas.microsoft.com/office/drawing/2012/chart" xmlns:c16r2="http://schemas.microsoft.com/office/drawing/2015/06/chart">
              <c:ext xmlns:c16="http://schemas.microsoft.com/office/drawing/2014/chart" uri="{C3380CC4-5D6E-409C-BE32-E72D297353CC}">
                <c16:uniqueId val="{00000005-501D-4F62-AB0D-328BFD32F76C}"/>
              </c:ext>
            </c:extLst>
          </c:dPt>
          <c:dPt>
            <c:idx val="3"/>
            <c:bubble3D val="0"/>
            <c:spPr>
              <a:solidFill>
                <a:srgbClr val="99A5C9"/>
              </a:solidFill>
              <a:ln w="19050">
                <a:noFill/>
              </a:ln>
              <a:effectLst/>
            </c:spPr>
            <c:extLst xmlns:c15="http://schemas.microsoft.com/office/drawing/2012/chart" xmlns:c16r2="http://schemas.microsoft.com/office/drawing/2015/06/chart">
              <c:ext xmlns:c16="http://schemas.microsoft.com/office/drawing/2014/chart" uri="{C3380CC4-5D6E-409C-BE32-E72D297353CC}">
                <c16:uniqueId val="{00000007-501D-4F62-AB0D-328BFD32F76C}"/>
              </c:ext>
            </c:extLst>
          </c:dPt>
          <c:dLbls>
            <c:dLbl>
              <c:idx val="0"/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800" b="0" i="0" u="none" strike="noStrike" kern="1200" baseline="0">
                        <a:solidFill>
                          <a:schemeClr val="bg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fld id="{EA0EA1DB-B46A-4D0F-8821-DB8E42E945E4}" type="VALUE">
                      <a:rPr lang="en-US"/>
                      <a:pPr>
                        <a:defRPr>
                          <a:solidFill>
                            <a:schemeClr val="bg1"/>
                          </a:solidFill>
                        </a:defRPr>
                      </a:pPr>
                      <a:t>[WARTOŚĆ]</a:t>
                    </a:fld>
                    <a:r>
                      <a:rPr lang="en-US"/>
                      <a:t>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1"/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800" b="0" i="0" u="none" strike="noStrike" kern="1200" baseline="0">
                        <a:solidFill>
                          <a:schemeClr val="bg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fld id="{78645C28-5D10-426D-952F-5D96EC333617}" type="VALUE">
                      <a:rPr lang="en-US"/>
                      <a:pPr>
                        <a:defRPr>
                          <a:solidFill>
                            <a:schemeClr val="bg1"/>
                          </a:solidFill>
                        </a:defRPr>
                      </a:pPr>
                      <a:t>[WARTOŚĆ]</a:t>
                    </a:fld>
                    <a:r>
                      <a:rPr lang="en-US"/>
                      <a:t>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fld id="{0DE1157B-9669-4899-A897-4A9943AF0C12}" type="VALUE">
                      <a:rPr lang="en-US"/>
                      <a:pPr/>
                      <a:t>[WARTOŚĆ]</a:t>
                    </a:fld>
                    <a:r>
                      <a:rPr lang="en-US"/>
                      <a:t>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3"/>
              <c:layout>
                <c:manualLayout>
                  <c:x val="7.1643985358586154E-2"/>
                  <c:y val="-8.7214331853378135E-3"/>
                </c:manualLayout>
              </c:layout>
              <c:tx>
                <c:rich>
                  <a:bodyPr/>
                  <a:lstStyle/>
                  <a:p>
                    <a:fld id="{D5B85C46-6455-4422-A1BC-3E89E2C07312}" type="VALUE">
                      <a:rPr lang="en-US"/>
                      <a:pPr/>
                      <a:t>[WARTOŚĆ]</a:t>
                    </a:fld>
                    <a:r>
                      <a:rPr lang="en-US"/>
                      <a:t>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Arkusz1!$B$12:$B$15</c:f>
              <c:strCache>
                <c:ptCount val="4"/>
                <c:pt idx="0">
                  <c:v>gminne instytucje kultury</c:v>
                </c:pt>
                <c:pt idx="1">
                  <c:v>państwowe instytucje kultury</c:v>
                </c:pt>
                <c:pt idx="2">
                  <c:v>wojewódzkie instytucje kultury</c:v>
                </c:pt>
                <c:pt idx="3">
                  <c:v>powiatowe instytucje kultury</c:v>
                </c:pt>
              </c:strCache>
            </c:strRef>
          </c:cat>
          <c:val>
            <c:numRef>
              <c:f>Arkusz1!$C$12:$C$15</c:f>
              <c:numCache>
                <c:formatCode>0.0</c:formatCode>
                <c:ptCount val="4"/>
                <c:pt idx="0">
                  <c:v>43.33611958445055</c:v>
                </c:pt>
                <c:pt idx="1">
                  <c:v>28.592798445488988</c:v>
                </c:pt>
                <c:pt idx="2">
                  <c:v>26.916488455150407</c:v>
                </c:pt>
                <c:pt idx="3">
                  <c:v>1.1545935149100619</c:v>
                </c:pt>
              </c:numCache>
            </c:numRef>
          </c:val>
          <c:extLst xmlns:c15="http://schemas.microsoft.com/office/drawing/2012/chart" xmlns:c16r2="http://schemas.microsoft.com/office/drawing/2015/06/chart">
            <c:ext xmlns:c16="http://schemas.microsoft.com/office/drawing/2014/chart" uri="{C3380CC4-5D6E-409C-BE32-E72D297353CC}">
              <c16:uniqueId val="{00000008-501D-4F62-AB0D-328BFD32F76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Reversed" id="25">
  <a:schemeClr val="accent5"/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Wyniki_finansowe_instytucji_kultury_w_I kwartale 2021 r.docx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STAT\OlszewskaK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2.xml><?xml version="1.0" encoding="utf-8"?>
<ds:datastoreItem xmlns:ds="http://schemas.openxmlformats.org/officeDocument/2006/customXml" ds:itemID="{566E33CA-D8E0-44C2-B800-0129F380C5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1B190A3-16AE-405F-BFCC-A8BBF17AE3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806</Words>
  <Characters>4838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Wyniki finansowe instytucji kultury w pierwszym kwartale 2021 roku</vt:lpstr>
    </vt:vector>
  </TitlesOfParts>
  <Company/>
  <LinksUpToDate>false</LinksUpToDate>
  <CharactersWithSpaces>5633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Wyniki finansowe instytucji kultury w pierwszym kwartale 2021 roku</dc:title>
  <cp:lastPrinted>2019-12-10T08:25:00Z</cp:lastPrinted>
  <dcterms:created xsi:type="dcterms:W3CDTF">2021-09-10T06:43:00Z</dcterms:created>
  <dcterms:modified xsi:type="dcterms:W3CDTF">2021-09-15T19:32:00Z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GUS-GUS.604.3.2021.2</vt:lpwstr>
  </property>
  <property fmtid="{D5CDD505-2E9C-101B-9397-08002B2CF9AE}" pid="4" name="UNPPisma">
    <vt:lpwstr>2021-162401</vt:lpwstr>
  </property>
  <property fmtid="{D5CDD505-2E9C-101B-9397-08002B2CF9AE}" pid="5" name="ZnakSprawy">
    <vt:lpwstr>GUS-GUS.604.3.2021</vt:lpwstr>
  </property>
  <property fmtid="{D5CDD505-2E9C-101B-9397-08002B2CF9AE}" pid="6" name="ZnakSprawyPrzedPrzeniesieniem">
    <vt:lpwstr/>
  </property>
  <property fmtid="{D5CDD505-2E9C-101B-9397-08002B2CF9AE}" pid="7" name="Autor">
    <vt:lpwstr>Olszewska Katarzyna</vt:lpwstr>
  </property>
  <property fmtid="{D5CDD505-2E9C-101B-9397-08002B2CF9AE}" pid="8" name="AutorInicjaly">
    <vt:lpwstr>KO</vt:lpwstr>
  </property>
  <property fmtid="{D5CDD505-2E9C-101B-9397-08002B2CF9AE}" pid="9" name="AutorNrTelefonu">
    <vt:lpwstr>(022) 608-3100</vt:lpwstr>
  </property>
  <property fmtid="{D5CDD505-2E9C-101B-9397-08002B2CF9AE}" pid="10" name="Stanowisko">
    <vt:lpwstr>sekretarz</vt:lpwstr>
  </property>
  <property fmtid="{D5CDD505-2E9C-101B-9397-08002B2CF9AE}" pid="11" name="OpisPisma">
    <vt:lpwstr>Ogólnopolska informacja sygnalna Wyniki finansowe instytucji kultury w I kwartale 2021 r. – do akceptacji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2021-06-18</vt:lpwstr>
  </property>
  <property fmtid="{D5CDD505-2E9C-101B-9397-08002B2CF9AE}" pid="15" name="Wydzial">
    <vt:lpwstr>Prezes GUS</vt:lpwstr>
  </property>
  <property fmtid="{D5CDD505-2E9C-101B-9397-08002B2CF9AE}" pid="16" name="KodWydzialu">
    <vt:lpwstr>Prezes GUS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URZĄD STATYSTYCZNY W KRAKOWIE</vt:lpwstr>
  </property>
  <property fmtid="{D5CDD505-2E9C-101B-9397-08002B2CF9AE}" pid="25" name="adresOddzial">
    <vt:lpwstr/>
  </property>
  <property fmtid="{D5CDD505-2E9C-101B-9397-08002B2CF9AE}" pid="26" name="adresUlica">
    <vt:lpwstr>WYKI KAZIMIERZA</vt:lpwstr>
  </property>
  <property fmtid="{D5CDD505-2E9C-101B-9397-08002B2CF9AE}" pid="27" name="adresTypUlicy">
    <vt:lpwstr/>
  </property>
  <property fmtid="{D5CDD505-2E9C-101B-9397-08002B2CF9AE}" pid="28" name="adresNrDomu">
    <vt:lpwstr>3</vt:lpwstr>
  </property>
  <property fmtid="{D5CDD505-2E9C-101B-9397-08002B2CF9AE}" pid="29" name="adresNrLokalu">
    <vt:lpwstr/>
  </property>
  <property fmtid="{D5CDD505-2E9C-101B-9397-08002B2CF9AE}" pid="30" name="adresKodPocztowy">
    <vt:lpwstr>31-223</vt:lpwstr>
  </property>
  <property fmtid="{D5CDD505-2E9C-101B-9397-08002B2CF9AE}" pid="31" name="adresMiejscowosc">
    <vt:lpwstr>KRAKÓW (KRAKÓW-KROWODRZA)</vt:lpwstr>
  </property>
  <property fmtid="{D5CDD505-2E9C-101B-9397-08002B2CF9AE}" pid="32" name="adresPoczta">
    <vt:lpwstr/>
  </property>
  <property fmtid="{D5CDD505-2E9C-101B-9397-08002B2CF9AE}" pid="33" name="adresEMail">
    <vt:lpwstr>SekretariatUSKRK@stat.gov.pl</vt:lpwstr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