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77777777" w:rsidR="00906D00" w:rsidRPr="00B80635" w:rsidRDefault="003F3148" w:rsidP="00FB48CC">
      <w:pPr>
        <w:pStyle w:val="tytuinformacji"/>
        <w:rPr>
          <w:shd w:val="clear" w:color="auto" w:fill="FFFFFF"/>
        </w:rPr>
      </w:pPr>
      <w:r w:rsidRPr="00B80635">
        <w:rPr>
          <w:shd w:val="clear" w:color="auto" w:fill="FFFFFF"/>
        </w:rPr>
        <w:t>Dynamika produkcji budowl</w:t>
      </w:r>
      <w:r w:rsidR="00597A66" w:rsidRPr="00B80635">
        <w:rPr>
          <w:shd w:val="clear" w:color="auto" w:fill="FFFFFF"/>
        </w:rPr>
        <w:t>ano-</w:t>
      </w:r>
      <w:r w:rsidR="00D91CC0" w:rsidRPr="00B80635">
        <w:rPr>
          <w:shd w:val="clear" w:color="auto" w:fill="FFFFFF"/>
        </w:rPr>
        <w:t>montażowej</w:t>
      </w:r>
      <w:r w:rsidR="00906D00" w:rsidRPr="00B80635">
        <w:rPr>
          <w:shd w:val="clear" w:color="auto" w:fill="FFFFFF"/>
        </w:rPr>
        <w:t> </w:t>
      </w:r>
    </w:p>
    <w:p w14:paraId="00F8F375" w14:textId="10357631" w:rsidR="003F3148" w:rsidRPr="00B80635" w:rsidRDefault="00043710" w:rsidP="00B80635">
      <w:pPr>
        <w:pStyle w:val="tytuinformacji"/>
        <w:spacing w:before="60"/>
        <w:rPr>
          <w:shd w:val="clear" w:color="auto" w:fill="FFFFFF"/>
        </w:rPr>
      </w:pPr>
      <w:r w:rsidRPr="00B80635">
        <w:rPr>
          <w:shd w:val="clear" w:color="auto" w:fill="FFFFFF"/>
        </w:rPr>
        <w:t>w</w:t>
      </w:r>
      <w:r w:rsidR="008E542E" w:rsidRPr="00B80635">
        <w:rPr>
          <w:shd w:val="clear" w:color="auto" w:fill="FFFFFF"/>
        </w:rPr>
        <w:t xml:space="preserve"> </w:t>
      </w:r>
      <w:r w:rsidR="00965108" w:rsidRPr="00B80635">
        <w:rPr>
          <w:shd w:val="clear" w:color="auto" w:fill="FFFFFF"/>
        </w:rPr>
        <w:t>styczniu</w:t>
      </w:r>
      <w:r w:rsidR="00D91CC0" w:rsidRPr="00B80635">
        <w:rPr>
          <w:shd w:val="clear" w:color="auto" w:fill="FFFFFF"/>
        </w:rPr>
        <w:t xml:space="preserve"> </w:t>
      </w:r>
      <w:r w:rsidR="00C946B7" w:rsidRPr="00B80635">
        <w:rPr>
          <w:shd w:val="clear" w:color="auto" w:fill="FFFFFF"/>
        </w:rPr>
        <w:t>20</w:t>
      </w:r>
      <w:r w:rsidR="003D589A" w:rsidRPr="00B80635">
        <w:rPr>
          <w:shd w:val="clear" w:color="auto" w:fill="FFFFFF"/>
        </w:rPr>
        <w:t>2</w:t>
      </w:r>
      <w:r w:rsidR="00965108" w:rsidRPr="00B80635">
        <w:rPr>
          <w:shd w:val="clear" w:color="auto" w:fill="FFFFFF"/>
        </w:rPr>
        <w:t>1</w:t>
      </w:r>
      <w:r w:rsidR="003F3148" w:rsidRPr="00B80635">
        <w:rPr>
          <w:shd w:val="clear" w:color="auto" w:fill="FFFFFF"/>
        </w:rPr>
        <w:t xml:space="preserve"> r</w:t>
      </w:r>
      <w:r w:rsidR="00C908BC" w:rsidRPr="00B80635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</w:p>
    <w:p w14:paraId="69A08A65" w14:textId="77777777"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14:paraId="4EEA3C0E" w14:textId="77777777" w:rsidR="00D94AE6" w:rsidRDefault="00D94AE6" w:rsidP="000C5181">
      <w:pPr>
        <w:pStyle w:val="LID"/>
        <w:spacing w:before="0" w:after="0"/>
        <w:jc w:val="both"/>
      </w:pPr>
    </w:p>
    <w:p w14:paraId="0B0EB197" w14:textId="185B2575"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6F0624F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5386755A" w:rsidR="00933EC1" w:rsidRPr="00B66B19" w:rsidRDefault="009F6A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4AE9A5E6">
                                  <wp:extent cx="333375" cy="320040"/>
                                  <wp:effectExtent l="0" t="0" r="9525" b="381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6510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90,0</w:t>
                            </w:r>
                          </w:p>
                          <w:p w14:paraId="0649E14A" w14:textId="77777777" w:rsidR="00965108" w:rsidRPr="007E3F3F" w:rsidRDefault="00965108" w:rsidP="0096510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budowlano-montażowej w porównaniu z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styczniem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21C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14:paraId="6EC43E27" w14:textId="5386755A" w:rsidR="00933EC1" w:rsidRPr="00B66B19" w:rsidRDefault="009F6AF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4AE9A5E6">
                            <wp:extent cx="333375" cy="320040"/>
                            <wp:effectExtent l="0" t="0" r="9525" b="381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6510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90,0</w:t>
                      </w:r>
                    </w:p>
                    <w:p w14:paraId="0649E14A" w14:textId="77777777" w:rsidR="00965108" w:rsidRPr="007E3F3F" w:rsidRDefault="00965108" w:rsidP="00965108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budowlano-montażowej w porównaniu z</w:t>
                      </w:r>
                      <w:r>
                        <w:rPr>
                          <w:sz w:val="20"/>
                        </w:rPr>
                        <w:t>e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styczniem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14:paraId="596B0DD8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5108" w:rsidRPr="0046337C">
        <w:rPr>
          <w:b/>
          <w:noProof/>
          <w:spacing w:val="-2"/>
          <w:szCs w:val="19"/>
          <w:lang w:eastAsia="pl-PL"/>
        </w:rPr>
        <w:t>Według wstępnych danych produkcja budowlano-montażowa (w cenach stałych) zrealizowana na terenie kraju przez przedsiębiorstwa budowlane o liczb</w:t>
      </w:r>
      <w:r w:rsidR="00965108">
        <w:rPr>
          <w:b/>
          <w:noProof/>
          <w:spacing w:val="-2"/>
          <w:szCs w:val="19"/>
          <w:lang w:eastAsia="pl-PL"/>
        </w:rPr>
        <w:t xml:space="preserve">ie pracujących powyżej 9 osób w styczniu br. 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była </w:t>
      </w:r>
      <w:r w:rsidR="00965108">
        <w:rPr>
          <w:b/>
          <w:noProof/>
          <w:spacing w:val="-2"/>
          <w:szCs w:val="19"/>
          <w:lang w:eastAsia="pl-PL"/>
        </w:rPr>
        <w:t>niższa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o</w:t>
      </w:r>
      <w:r w:rsidR="003F63A0">
        <w:rPr>
          <w:b/>
          <w:noProof/>
          <w:spacing w:val="-2"/>
          <w:szCs w:val="19"/>
          <w:lang w:eastAsia="pl-PL"/>
        </w:rPr>
        <w:t> </w:t>
      </w:r>
      <w:bookmarkStart w:id="0" w:name="_GoBack"/>
      <w:bookmarkEnd w:id="0"/>
      <w:r w:rsidR="00965108">
        <w:rPr>
          <w:b/>
          <w:noProof/>
          <w:spacing w:val="-2"/>
          <w:szCs w:val="19"/>
          <w:lang w:eastAsia="pl-PL"/>
        </w:rPr>
        <w:t>10,0</w:t>
      </w:r>
      <w:r w:rsidR="00965108" w:rsidRPr="0046337C">
        <w:rPr>
          <w:b/>
          <w:noProof/>
          <w:spacing w:val="-2"/>
          <w:szCs w:val="19"/>
          <w:lang w:eastAsia="pl-PL"/>
        </w:rPr>
        <w:t>% w porównaniu z analogicznym</w:t>
      </w:r>
      <w:r w:rsidR="00965108">
        <w:rPr>
          <w:b/>
          <w:noProof/>
          <w:spacing w:val="-2"/>
          <w:szCs w:val="19"/>
          <w:lang w:eastAsia="pl-PL"/>
        </w:rPr>
        <w:t xml:space="preserve"> okresem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>ub. roku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>(przed rokiem wzrost o 6,4%) i niższa o 62,8% w 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stosunku do </w:t>
      </w:r>
      <w:r w:rsidR="00965108">
        <w:rPr>
          <w:b/>
          <w:noProof/>
          <w:spacing w:val="-2"/>
          <w:szCs w:val="19"/>
          <w:lang w:eastAsia="pl-PL"/>
        </w:rPr>
        <w:t>grudnia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>20</w:t>
      </w:r>
      <w:r w:rsidR="005D72DF">
        <w:rPr>
          <w:b/>
          <w:noProof/>
          <w:spacing w:val="-2"/>
          <w:szCs w:val="19"/>
          <w:lang w:eastAsia="pl-PL"/>
        </w:rPr>
        <w:t>20</w:t>
      </w:r>
      <w:r w:rsidR="00965108">
        <w:rPr>
          <w:b/>
          <w:noProof/>
          <w:spacing w:val="-2"/>
          <w:szCs w:val="19"/>
          <w:lang w:eastAsia="pl-PL"/>
        </w:rPr>
        <w:t xml:space="preserve"> roku (przed rokiem spadek o 57,3%).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14:paraId="4DBFB2CA" w14:textId="77777777" w:rsidR="0046337C" w:rsidRDefault="0046337C" w:rsidP="002D03DE">
      <w:pPr>
        <w:rPr>
          <w:noProof/>
          <w:spacing w:val="-2"/>
          <w:szCs w:val="19"/>
          <w:lang w:eastAsia="pl-PL"/>
        </w:rPr>
      </w:pPr>
    </w:p>
    <w:p w14:paraId="4E3ACD6B" w14:textId="77777777"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14:paraId="40E75A23" w14:textId="77777777"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043"/>
        <w:gridCol w:w="1769"/>
        <w:gridCol w:w="1497"/>
      </w:tblGrid>
      <w:tr w:rsidR="00965108" w:rsidRPr="00FE2F2B" w14:paraId="1FA5C051" w14:textId="77777777" w:rsidTr="006730EF">
        <w:trPr>
          <w:trHeight w:val="61"/>
        </w:trPr>
        <w:tc>
          <w:tcPr>
            <w:tcW w:w="4043" w:type="dxa"/>
            <w:vMerge w:val="restart"/>
            <w:vAlign w:val="center"/>
          </w:tcPr>
          <w:p w14:paraId="2972CFE1" w14:textId="77777777" w:rsidR="00965108" w:rsidRPr="00263373" w:rsidRDefault="00965108" w:rsidP="006730EF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3266" w:type="dxa"/>
            <w:gridSpan w:val="2"/>
            <w:vAlign w:val="center"/>
          </w:tcPr>
          <w:p w14:paraId="349DAA94" w14:textId="77777777" w:rsidR="00965108" w:rsidRPr="00263373" w:rsidRDefault="00965108" w:rsidP="006730E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 2021</w:t>
            </w:r>
          </w:p>
        </w:tc>
      </w:tr>
      <w:tr w:rsidR="00965108" w:rsidRPr="00FE2F2B" w14:paraId="7DC2F17B" w14:textId="77777777" w:rsidTr="006730EF">
        <w:trPr>
          <w:trHeight w:val="61"/>
        </w:trPr>
        <w:tc>
          <w:tcPr>
            <w:tcW w:w="4043" w:type="dxa"/>
            <w:vMerge/>
            <w:tcBorders>
              <w:bottom w:val="single" w:sz="12" w:space="0" w:color="212492"/>
            </w:tcBorders>
            <w:vAlign w:val="center"/>
          </w:tcPr>
          <w:p w14:paraId="34CFA105" w14:textId="77777777" w:rsidR="00965108" w:rsidRPr="00263373" w:rsidRDefault="00965108" w:rsidP="006730EF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769" w:type="dxa"/>
            <w:tcBorders>
              <w:bottom w:val="single" w:sz="12" w:space="0" w:color="212492"/>
            </w:tcBorders>
            <w:vAlign w:val="center"/>
          </w:tcPr>
          <w:p w14:paraId="1C60FC22" w14:textId="77777777" w:rsidR="00965108" w:rsidRPr="00263373" w:rsidRDefault="00965108" w:rsidP="006730E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XII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97" w:type="dxa"/>
            <w:tcBorders>
              <w:bottom w:val="single" w:sz="12" w:space="0" w:color="212492"/>
            </w:tcBorders>
            <w:vAlign w:val="center"/>
          </w:tcPr>
          <w:p w14:paraId="4FB56A7C" w14:textId="77777777" w:rsidR="00965108" w:rsidRPr="00263373" w:rsidRDefault="00965108" w:rsidP="006730EF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 2020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965108" w:rsidRPr="00FE2F2B" w14:paraId="22D9DBC2" w14:textId="77777777" w:rsidTr="006730EF">
        <w:trPr>
          <w:trHeight w:val="61"/>
        </w:trPr>
        <w:tc>
          <w:tcPr>
            <w:tcW w:w="4043" w:type="dxa"/>
            <w:tcBorders>
              <w:top w:val="single" w:sz="12" w:space="0" w:color="212492"/>
            </w:tcBorders>
            <w:vAlign w:val="center"/>
          </w:tcPr>
          <w:p w14:paraId="3AB7051A" w14:textId="77777777" w:rsidR="00965108" w:rsidRPr="00263373" w:rsidRDefault="00965108" w:rsidP="006730EF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769" w:type="dxa"/>
            <w:tcBorders>
              <w:top w:val="single" w:sz="12" w:space="0" w:color="212492"/>
            </w:tcBorders>
            <w:vAlign w:val="center"/>
          </w:tcPr>
          <w:p w14:paraId="1A4B9562" w14:textId="77777777" w:rsidR="00965108" w:rsidRPr="00263373" w:rsidRDefault="00965108" w:rsidP="006730E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37,2</w:t>
            </w:r>
          </w:p>
        </w:tc>
        <w:tc>
          <w:tcPr>
            <w:tcW w:w="1497" w:type="dxa"/>
            <w:tcBorders>
              <w:top w:val="single" w:sz="12" w:space="0" w:color="212492"/>
            </w:tcBorders>
            <w:vAlign w:val="center"/>
          </w:tcPr>
          <w:p w14:paraId="60AE8965" w14:textId="77777777" w:rsidR="00965108" w:rsidRPr="00263373" w:rsidRDefault="00965108" w:rsidP="006730E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90,0</w:t>
            </w:r>
          </w:p>
        </w:tc>
      </w:tr>
      <w:tr w:rsidR="00965108" w:rsidRPr="00FE2F2B" w14:paraId="75DF79E0" w14:textId="77777777" w:rsidTr="006730EF">
        <w:trPr>
          <w:trHeight w:val="61"/>
        </w:trPr>
        <w:tc>
          <w:tcPr>
            <w:tcW w:w="4043" w:type="dxa"/>
            <w:vAlign w:val="center"/>
          </w:tcPr>
          <w:p w14:paraId="1AD062D1" w14:textId="77777777" w:rsidR="00965108" w:rsidRPr="00263373" w:rsidRDefault="00965108" w:rsidP="006730E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69" w:type="dxa"/>
            <w:vAlign w:val="center"/>
          </w:tcPr>
          <w:p w14:paraId="476BAE63" w14:textId="77777777" w:rsidR="00965108" w:rsidRPr="00263373" w:rsidRDefault="00965108" w:rsidP="006730E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46,0</w:t>
            </w:r>
          </w:p>
        </w:tc>
        <w:tc>
          <w:tcPr>
            <w:tcW w:w="1497" w:type="dxa"/>
            <w:vAlign w:val="center"/>
          </w:tcPr>
          <w:p w14:paraId="090DEA3A" w14:textId="77777777" w:rsidR="00965108" w:rsidRPr="00263373" w:rsidRDefault="00965108" w:rsidP="006730E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85,6</w:t>
            </w:r>
          </w:p>
        </w:tc>
      </w:tr>
      <w:tr w:rsidR="00965108" w:rsidRPr="00FE2F2B" w14:paraId="23926833" w14:textId="77777777" w:rsidTr="006730EF">
        <w:trPr>
          <w:trHeight w:val="61"/>
        </w:trPr>
        <w:tc>
          <w:tcPr>
            <w:tcW w:w="4043" w:type="dxa"/>
            <w:vAlign w:val="center"/>
          </w:tcPr>
          <w:p w14:paraId="1953792B" w14:textId="77777777" w:rsidR="00965108" w:rsidRPr="00263373" w:rsidRDefault="00965108" w:rsidP="006730E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69" w:type="dxa"/>
            <w:vAlign w:val="center"/>
          </w:tcPr>
          <w:p w14:paraId="325C2497" w14:textId="77777777" w:rsidR="00965108" w:rsidRPr="00263373" w:rsidRDefault="00965108" w:rsidP="006730E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27,7</w:t>
            </w:r>
          </w:p>
        </w:tc>
        <w:tc>
          <w:tcPr>
            <w:tcW w:w="1497" w:type="dxa"/>
            <w:vAlign w:val="center"/>
          </w:tcPr>
          <w:p w14:paraId="13F470A7" w14:textId="77777777" w:rsidR="00965108" w:rsidRPr="00263373" w:rsidRDefault="00965108" w:rsidP="006730E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95,0</w:t>
            </w:r>
          </w:p>
        </w:tc>
      </w:tr>
      <w:tr w:rsidR="00965108" w:rsidRPr="00FE2F2B" w14:paraId="365BFA50" w14:textId="77777777" w:rsidTr="006730EF">
        <w:trPr>
          <w:trHeight w:val="61"/>
        </w:trPr>
        <w:tc>
          <w:tcPr>
            <w:tcW w:w="4043" w:type="dxa"/>
            <w:vAlign w:val="center"/>
          </w:tcPr>
          <w:p w14:paraId="42B4227A" w14:textId="77777777" w:rsidR="00965108" w:rsidRPr="00263373" w:rsidRDefault="00965108" w:rsidP="006730E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769" w:type="dxa"/>
            <w:vAlign w:val="center"/>
          </w:tcPr>
          <w:p w14:paraId="139B73C5" w14:textId="77777777" w:rsidR="00965108" w:rsidRPr="00263373" w:rsidRDefault="00965108" w:rsidP="006730E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45,1</w:t>
            </w:r>
          </w:p>
        </w:tc>
        <w:tc>
          <w:tcPr>
            <w:tcW w:w="1497" w:type="dxa"/>
            <w:vAlign w:val="center"/>
          </w:tcPr>
          <w:p w14:paraId="4DB5110D" w14:textId="77777777" w:rsidR="00965108" w:rsidRPr="00263373" w:rsidRDefault="00965108" w:rsidP="006730E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89,9</w:t>
            </w:r>
          </w:p>
        </w:tc>
      </w:tr>
    </w:tbl>
    <w:p w14:paraId="33C91D07" w14:textId="759872B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56B58C1" w14:textId="4F5107A3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04736D8D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5B3E6ADA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0496029E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09EF1D93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354E5064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186EEAD1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72330946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2AF7A8DC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7A15BF15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2F508D8E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238BB54" w14:textId="2E656F81" w:rsidR="00823857" w:rsidRPr="00965108" w:rsidRDefault="00823857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15776FD7" w14:textId="5B77CA6B" w:rsidR="0046337C" w:rsidRDefault="0046337C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14:paraId="4242D9A7" w14:textId="27B58FA6" w:rsidR="000336B2" w:rsidRDefault="00A810DE" w:rsidP="0069530B">
      <w:pPr>
        <w:rPr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56C17DB5" wp14:editId="70126F67">
                <wp:simplePos x="0" y="0"/>
                <wp:positionH relativeFrom="rightMargin">
                  <wp:posOffset>182700</wp:posOffset>
                </wp:positionH>
                <wp:positionV relativeFrom="paragraph">
                  <wp:posOffset>82969</wp:posOffset>
                </wp:positionV>
                <wp:extent cx="1676221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221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0A285" w14:textId="3E7551CF" w:rsidR="007613CB" w:rsidRPr="00E510EB" w:rsidRDefault="007613CB" w:rsidP="007613CB">
                            <w:pPr>
                              <w:pStyle w:val="tekstzboku"/>
                            </w:pPr>
                            <w:r w:rsidRPr="00637CED">
                              <w:t>W</w:t>
                            </w:r>
                            <w:r>
                              <w:t xml:space="preserve"> porównaniu z</w:t>
                            </w:r>
                            <w:r w:rsidR="00767FE5">
                              <w:t>e styczniem</w:t>
                            </w:r>
                            <w:r>
                              <w:t xml:space="preserve"> 2020 r. zmniejszenie</w:t>
                            </w:r>
                            <w:r w:rsidRPr="00637CED">
                              <w:t xml:space="preserve"> wartości produkcji budowlano-montażowej </w:t>
                            </w:r>
                            <w:r>
                              <w:t xml:space="preserve">odnotowano we wszystkich działach budownictwa. </w:t>
                            </w:r>
                          </w:p>
                          <w:p w14:paraId="77A0486D" w14:textId="77777777" w:rsidR="00A810DE" w:rsidRPr="00E510EB" w:rsidRDefault="00A810DE" w:rsidP="00A810DE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7DB5" id="_x0000_s1027" type="#_x0000_t202" style="position:absolute;margin-left:14.4pt;margin-top:6.55pt;width:132pt;height:124.5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" filled="f" stroked="f">
                <v:textbox>
                  <w:txbxContent>
                    <w:p w14:paraId="1A50A285" w14:textId="3E7551CF" w:rsidR="007613CB" w:rsidRPr="00E510EB" w:rsidRDefault="007613CB" w:rsidP="007613CB">
                      <w:pPr>
                        <w:pStyle w:val="tekstzboku"/>
                      </w:pPr>
                      <w:r w:rsidRPr="00637CED">
                        <w:t>W</w:t>
                      </w:r>
                      <w:r>
                        <w:t xml:space="preserve"> porównaniu z</w:t>
                      </w:r>
                      <w:r w:rsidR="00767FE5">
                        <w:t>e styczniem</w:t>
                      </w:r>
                      <w:r>
                        <w:t xml:space="preserve"> 2020 r. zmniejszenie</w:t>
                      </w:r>
                      <w:r w:rsidRPr="00637CED">
                        <w:t xml:space="preserve"> wartości produkcji budowlano-montażowej </w:t>
                      </w:r>
                      <w:r>
                        <w:t xml:space="preserve">odnotowano we wszystkich działach budownictwa. </w:t>
                      </w:r>
                    </w:p>
                    <w:p w14:paraId="77A0486D" w14:textId="77777777" w:rsidR="00A810DE" w:rsidRPr="00E510EB" w:rsidRDefault="00A810DE" w:rsidP="00A810DE">
                      <w:pPr>
                        <w:pStyle w:val="tekstzboku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5A0BF7" w14:textId="466879CB" w:rsidR="00965108" w:rsidRDefault="00965108" w:rsidP="00965108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 xml:space="preserve">W </w:t>
      </w:r>
      <w:r w:rsidRPr="004E5AD4">
        <w:rPr>
          <w:noProof/>
          <w:spacing w:val="-2"/>
          <w:szCs w:val="19"/>
          <w:lang w:eastAsia="pl-PL"/>
        </w:rPr>
        <w:t xml:space="preserve">stosunku do </w:t>
      </w:r>
      <w:r>
        <w:rPr>
          <w:noProof/>
          <w:spacing w:val="-2"/>
          <w:szCs w:val="19"/>
          <w:lang w:eastAsia="pl-PL"/>
        </w:rPr>
        <w:t>stycznia</w:t>
      </w:r>
      <w:r w:rsidRPr="004E5AD4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ub. roku</w:t>
      </w:r>
      <w:r w:rsidRPr="004E5AD4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 xml:space="preserve">zmniejszenie wartości </w:t>
      </w:r>
      <w:r w:rsidRPr="004E5AD4">
        <w:rPr>
          <w:noProof/>
          <w:spacing w:val="-2"/>
          <w:szCs w:val="19"/>
          <w:lang w:eastAsia="pl-PL"/>
        </w:rPr>
        <w:t>produkcji bu</w:t>
      </w:r>
      <w:r>
        <w:rPr>
          <w:noProof/>
          <w:spacing w:val="-2"/>
          <w:szCs w:val="19"/>
          <w:lang w:eastAsia="pl-PL"/>
        </w:rPr>
        <w:t xml:space="preserve">dowlano-montażowej zaobserwowano </w:t>
      </w:r>
      <w:r w:rsidRPr="007252B7">
        <w:rPr>
          <w:noProof/>
          <w:spacing w:val="-2"/>
          <w:szCs w:val="19"/>
          <w:lang w:eastAsia="pl-PL"/>
        </w:rPr>
        <w:t xml:space="preserve">dla </w:t>
      </w:r>
      <w:r>
        <w:rPr>
          <w:noProof/>
          <w:spacing w:val="-2"/>
          <w:szCs w:val="19"/>
          <w:lang w:eastAsia="pl-PL"/>
        </w:rPr>
        <w:t xml:space="preserve">jednostek zajmujących się budową budynków </w:t>
      </w:r>
      <w:r w:rsidRPr="008F2034">
        <w:rPr>
          <w:noProof/>
          <w:spacing w:val="-2"/>
          <w:szCs w:val="19"/>
          <w:lang w:eastAsia="pl-PL"/>
        </w:rPr>
        <w:t>(</w:t>
      </w:r>
      <w:r>
        <w:rPr>
          <w:noProof/>
          <w:spacing w:val="-2"/>
          <w:szCs w:val="19"/>
          <w:lang w:eastAsia="pl-PL"/>
        </w:rPr>
        <w:t>o 14,4</w:t>
      </w:r>
      <w:r w:rsidRPr="008F2034">
        <w:rPr>
          <w:noProof/>
          <w:spacing w:val="-2"/>
          <w:szCs w:val="19"/>
          <w:lang w:eastAsia="pl-PL"/>
        </w:rPr>
        <w:t>%)</w:t>
      </w:r>
      <w:r>
        <w:rPr>
          <w:noProof/>
          <w:spacing w:val="-2"/>
          <w:szCs w:val="19"/>
          <w:lang w:eastAsia="pl-PL"/>
        </w:rPr>
        <w:t xml:space="preserve">, </w:t>
      </w:r>
      <w:r w:rsidRPr="0095693A">
        <w:rPr>
          <w:noProof/>
          <w:spacing w:val="-2"/>
          <w:szCs w:val="19"/>
          <w:lang w:eastAsia="pl-PL"/>
        </w:rPr>
        <w:t>w</w:t>
      </w:r>
      <w:r>
        <w:rPr>
          <w:noProof/>
          <w:spacing w:val="-2"/>
          <w:szCs w:val="19"/>
          <w:lang w:eastAsia="pl-PL"/>
        </w:rPr>
        <w:t>ykonujących roboty budowlane specjalistyczne (o 10,1%) oraz wznoszą</w:t>
      </w:r>
      <w:r w:rsidR="003F63A0">
        <w:rPr>
          <w:noProof/>
          <w:spacing w:val="-2"/>
          <w:szCs w:val="19"/>
          <w:lang w:eastAsia="pl-PL"/>
        </w:rPr>
        <w:t>cych obiekty inżynierii lądowej i w</w:t>
      </w:r>
      <w:r>
        <w:rPr>
          <w:noProof/>
          <w:spacing w:val="-2"/>
          <w:szCs w:val="19"/>
          <w:lang w:eastAsia="pl-PL"/>
        </w:rPr>
        <w:t>odnej (o 5,0%).</w:t>
      </w:r>
    </w:p>
    <w:p w14:paraId="4D6F583E" w14:textId="77777777" w:rsidR="00965108" w:rsidRDefault="00965108" w:rsidP="00965108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 xml:space="preserve">W porównaniu z </w:t>
      </w:r>
      <w:r>
        <w:rPr>
          <w:noProof/>
          <w:spacing w:val="-2"/>
          <w:szCs w:val="19"/>
          <w:lang w:eastAsia="pl-PL"/>
        </w:rPr>
        <w:t>grudniem ub. roku</w:t>
      </w:r>
      <w:r w:rsidRPr="005644F6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zmniejszenie</w:t>
      </w:r>
      <w:r w:rsidRPr="005644F6">
        <w:rPr>
          <w:noProof/>
          <w:spacing w:val="-2"/>
          <w:szCs w:val="19"/>
          <w:lang w:eastAsia="pl-PL"/>
        </w:rPr>
        <w:t xml:space="preserve"> wartości zrea</w:t>
      </w:r>
      <w:r>
        <w:rPr>
          <w:noProof/>
          <w:spacing w:val="-2"/>
          <w:szCs w:val="19"/>
          <w:lang w:eastAsia="pl-PL"/>
        </w:rPr>
        <w:t xml:space="preserve">lizowanych robót zanotowano we wszystkich działach budownictwa, przy czym w przedsiębiorstwach specjalizujących się we wznoszeniu </w:t>
      </w:r>
      <w:r w:rsidRPr="007252B7">
        <w:rPr>
          <w:noProof/>
          <w:spacing w:val="-2"/>
          <w:szCs w:val="19"/>
          <w:lang w:eastAsia="pl-PL"/>
        </w:rPr>
        <w:t>o</w:t>
      </w:r>
      <w:r>
        <w:rPr>
          <w:noProof/>
          <w:spacing w:val="-2"/>
          <w:szCs w:val="19"/>
          <w:lang w:eastAsia="pl-PL"/>
        </w:rPr>
        <w:t xml:space="preserve">biektów inżynierii lądowej i </w:t>
      </w:r>
      <w:r w:rsidRPr="005644F6">
        <w:rPr>
          <w:noProof/>
          <w:spacing w:val="-2"/>
          <w:szCs w:val="19"/>
          <w:lang w:eastAsia="pl-PL"/>
        </w:rPr>
        <w:t>wodnej</w:t>
      </w:r>
      <w:r>
        <w:rPr>
          <w:noProof/>
          <w:spacing w:val="-2"/>
          <w:szCs w:val="19"/>
          <w:lang w:eastAsia="pl-PL"/>
        </w:rPr>
        <w:t xml:space="preserve"> o 72,3%, realizujących roboty specjalistyczne o 54,9%, zajmujących się budową budynków o 54,0%.</w:t>
      </w:r>
    </w:p>
    <w:p w14:paraId="676E4497" w14:textId="77777777" w:rsidR="00965108" w:rsidRPr="00337E20" w:rsidRDefault="00965108" w:rsidP="00965108">
      <w:pPr>
        <w:rPr>
          <w:noProof/>
          <w:color w:val="FF0000"/>
          <w:spacing w:val="-2"/>
          <w:szCs w:val="19"/>
          <w:lang w:eastAsia="pl-PL"/>
        </w:rPr>
      </w:pPr>
      <w:r w:rsidRPr="00E16A6B">
        <w:rPr>
          <w:noProof/>
          <w:spacing w:val="-2"/>
          <w:szCs w:val="19"/>
          <w:lang w:eastAsia="pl-PL"/>
        </w:rPr>
        <w:lastRenderedPageBreak/>
        <w:t xml:space="preserve">Wartość </w:t>
      </w:r>
      <w:r w:rsidRPr="005644F6">
        <w:rPr>
          <w:noProof/>
          <w:spacing w:val="-2"/>
          <w:szCs w:val="19"/>
          <w:lang w:eastAsia="pl-PL"/>
        </w:rPr>
        <w:t>produkcji budowlano-montażowej obejmująca roboty inwestycyjne</w:t>
      </w:r>
      <w:r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 xml:space="preserve">w </w:t>
      </w:r>
      <w:r>
        <w:rPr>
          <w:noProof/>
          <w:spacing w:val="-2"/>
          <w:szCs w:val="19"/>
          <w:lang w:eastAsia="pl-PL"/>
        </w:rPr>
        <w:t>styczniu br</w:t>
      </w:r>
      <w:r w:rsidRPr="005644F6">
        <w:rPr>
          <w:noProof/>
          <w:spacing w:val="-2"/>
          <w:szCs w:val="19"/>
          <w:lang w:eastAsia="pl-PL"/>
        </w:rPr>
        <w:t xml:space="preserve">. była </w:t>
      </w:r>
      <w:r>
        <w:rPr>
          <w:noProof/>
          <w:spacing w:val="-2"/>
          <w:szCs w:val="19"/>
          <w:lang w:eastAsia="pl-PL"/>
        </w:rPr>
        <w:t xml:space="preserve">niższa </w:t>
      </w:r>
      <w:r w:rsidRPr="005644F6">
        <w:rPr>
          <w:noProof/>
          <w:spacing w:val="-2"/>
          <w:szCs w:val="19"/>
          <w:lang w:eastAsia="pl-PL"/>
        </w:rPr>
        <w:t xml:space="preserve">o </w:t>
      </w:r>
      <w:r>
        <w:rPr>
          <w:noProof/>
          <w:spacing w:val="-2"/>
          <w:szCs w:val="19"/>
          <w:lang w:eastAsia="pl-PL"/>
        </w:rPr>
        <w:t>15,4</w:t>
      </w:r>
      <w:r w:rsidRPr="005644F6">
        <w:rPr>
          <w:noProof/>
          <w:spacing w:val="-2"/>
          <w:szCs w:val="19"/>
          <w:lang w:eastAsia="pl-PL"/>
        </w:rPr>
        <w:t xml:space="preserve">% w porównaniu z analogicznym miesiącem </w:t>
      </w:r>
      <w:r>
        <w:rPr>
          <w:noProof/>
          <w:spacing w:val="-2"/>
          <w:szCs w:val="19"/>
          <w:lang w:eastAsia="pl-PL"/>
        </w:rPr>
        <w:t xml:space="preserve">poprzedniego </w:t>
      </w:r>
      <w:r w:rsidRPr="005644F6">
        <w:rPr>
          <w:noProof/>
          <w:spacing w:val="-2"/>
          <w:szCs w:val="19"/>
          <w:lang w:eastAsia="pl-PL"/>
        </w:rPr>
        <w:t>roku (</w:t>
      </w:r>
      <w:r>
        <w:rPr>
          <w:noProof/>
          <w:spacing w:val="-2"/>
          <w:szCs w:val="19"/>
          <w:lang w:eastAsia="pl-PL"/>
        </w:rPr>
        <w:t>w 2020 roku</w:t>
      </w:r>
      <w:r w:rsidRPr="005644F6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wzrost o 9,0</w:t>
      </w:r>
      <w:r w:rsidRPr="005644F6">
        <w:rPr>
          <w:noProof/>
          <w:spacing w:val="-2"/>
          <w:szCs w:val="19"/>
          <w:lang w:eastAsia="pl-PL"/>
        </w:rPr>
        <w:t>%)</w:t>
      </w:r>
      <w:r>
        <w:rPr>
          <w:noProof/>
          <w:spacing w:val="-2"/>
          <w:szCs w:val="19"/>
          <w:lang w:eastAsia="pl-PL"/>
        </w:rPr>
        <w:t>, wartość robót o charakterze remontowym zmniejszyła się o 0,7% (w 2020 roku wzrost o 2,3%).</w:t>
      </w:r>
    </w:p>
    <w:p w14:paraId="7391B7E3" w14:textId="77777777" w:rsidR="001E12DB" w:rsidRDefault="001E12DB" w:rsidP="00C768AA">
      <w:pPr>
        <w:rPr>
          <w:b/>
          <w:sz w:val="18"/>
          <w:szCs w:val="18"/>
        </w:rPr>
      </w:pPr>
    </w:p>
    <w:p w14:paraId="38486A93" w14:textId="77777777"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2"/>
      </w:r>
    </w:p>
    <w:p w14:paraId="4D2D693C" w14:textId="77777777"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02E362E5" wp14:editId="4DF43169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B08D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1B9CF9F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02E263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57CC94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F424C63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D793027" w14:textId="77777777"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83B860A" w14:textId="77777777"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0B67BA3B" w14:textId="6019A7BC" w:rsidR="00965108" w:rsidRPr="00195207" w:rsidRDefault="00965108" w:rsidP="00965108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>
        <w:rPr>
          <w:spacing w:val="-2"/>
          <w:lang w:eastAsia="pl-PL"/>
        </w:rPr>
        <w:t xml:space="preserve"> styczniu</w:t>
      </w:r>
      <w:r w:rsidRPr="00195207">
        <w:rPr>
          <w:spacing w:val="-2"/>
          <w:lang w:eastAsia="pl-PL"/>
        </w:rPr>
        <w:t xml:space="preserve"> </w:t>
      </w:r>
      <w:r>
        <w:rPr>
          <w:spacing w:val="-2"/>
          <w:lang w:eastAsia="pl-PL"/>
        </w:rPr>
        <w:t>b</w:t>
      </w:r>
      <w:r w:rsidRPr="00195207">
        <w:rPr>
          <w:spacing w:val="-2"/>
          <w:lang w:eastAsia="pl-PL"/>
        </w:rPr>
        <w:t xml:space="preserve">r. (w cenach stałych) w porównaniu do przeciętnej miesięcznej wartości z roku 2015 wyniosła </w:t>
      </w:r>
      <w:r>
        <w:rPr>
          <w:spacing w:val="-2"/>
          <w:lang w:eastAsia="pl-PL"/>
        </w:rPr>
        <w:t>65,8.</w:t>
      </w:r>
    </w:p>
    <w:p w14:paraId="2560198A" w14:textId="14E58548" w:rsidR="00965108" w:rsidRDefault="00965108" w:rsidP="00965108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>
        <w:rPr>
          <w:noProof/>
          <w:spacing w:val="-2"/>
          <w:szCs w:val="19"/>
          <w:lang w:eastAsia="pl-PL"/>
        </w:rPr>
        <w:t>niższym</w:t>
      </w:r>
      <w:r w:rsidRPr="0070173D">
        <w:rPr>
          <w:noProof/>
          <w:spacing w:val="-2"/>
          <w:szCs w:val="19"/>
          <w:lang w:eastAsia="pl-PL"/>
        </w:rPr>
        <w:t xml:space="preserve"> o </w:t>
      </w:r>
      <w:r>
        <w:rPr>
          <w:noProof/>
          <w:spacing w:val="-2"/>
          <w:szCs w:val="19"/>
          <w:lang w:eastAsia="pl-PL"/>
        </w:rPr>
        <w:t xml:space="preserve">6,5% w porównaniu z </w:t>
      </w:r>
      <w:r w:rsidRPr="005644F6">
        <w:rPr>
          <w:noProof/>
          <w:spacing w:val="-2"/>
          <w:szCs w:val="19"/>
          <w:lang w:eastAsia="pl-PL"/>
        </w:rPr>
        <w:t>analogicznym miesiącem</w:t>
      </w:r>
      <w:r>
        <w:rPr>
          <w:noProof/>
          <w:spacing w:val="-2"/>
          <w:szCs w:val="19"/>
          <w:lang w:eastAsia="pl-PL"/>
        </w:rPr>
        <w:t xml:space="preserve"> ub. </w:t>
      </w:r>
      <w:r w:rsidRPr="005644F6">
        <w:rPr>
          <w:noProof/>
          <w:spacing w:val="-2"/>
          <w:szCs w:val="19"/>
          <w:lang w:eastAsia="pl-PL"/>
        </w:rPr>
        <w:t>r</w:t>
      </w:r>
      <w:r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7613CB">
        <w:rPr>
          <w:noProof/>
          <w:spacing w:val="-2"/>
          <w:szCs w:val="19"/>
          <w:lang w:eastAsia="pl-PL"/>
        </w:rPr>
        <w:t>1,7</w:t>
      </w:r>
      <w:r>
        <w:rPr>
          <w:noProof/>
          <w:spacing w:val="-2"/>
          <w:szCs w:val="19"/>
          <w:lang w:eastAsia="pl-PL"/>
        </w:rPr>
        <w:t xml:space="preserve">% </w:t>
      </w:r>
      <w:r w:rsidR="007613CB">
        <w:rPr>
          <w:noProof/>
          <w:spacing w:val="-2"/>
          <w:szCs w:val="19"/>
          <w:lang w:eastAsia="pl-PL"/>
        </w:rPr>
        <w:t xml:space="preserve">wyższym </w:t>
      </w:r>
      <w:r w:rsidRPr="005644F6">
        <w:rPr>
          <w:noProof/>
          <w:spacing w:val="-2"/>
          <w:szCs w:val="19"/>
          <w:lang w:eastAsia="pl-PL"/>
        </w:rPr>
        <w:t>w porównaniu z</w:t>
      </w:r>
      <w:r>
        <w:rPr>
          <w:noProof/>
          <w:spacing w:val="-2"/>
          <w:szCs w:val="19"/>
          <w:lang w:eastAsia="pl-PL"/>
        </w:rPr>
        <w:t xml:space="preserve"> grudniem 20</w:t>
      </w:r>
      <w:r w:rsidR="007613CB">
        <w:rPr>
          <w:noProof/>
          <w:spacing w:val="-2"/>
          <w:szCs w:val="19"/>
          <w:lang w:eastAsia="pl-PL"/>
        </w:rPr>
        <w:t>20</w:t>
      </w:r>
      <w:r w:rsidRPr="005644F6">
        <w:rPr>
          <w:noProof/>
          <w:spacing w:val="-2"/>
          <w:szCs w:val="19"/>
          <w:lang w:eastAsia="pl-PL"/>
        </w:rPr>
        <w:t xml:space="preserve"> roku.</w:t>
      </w:r>
    </w:p>
    <w:p w14:paraId="50BD23F7" w14:textId="77777777" w:rsidR="0007679B" w:rsidRPr="00F000E3" w:rsidRDefault="0007679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163C4A85" w14:textId="77777777" w:rsidR="00F873CA" w:rsidRPr="00F000E3" w:rsidRDefault="00FA5CEC" w:rsidP="00B76497">
      <w:pPr>
        <w:rPr>
          <w:b/>
          <w:szCs w:val="19"/>
          <w:shd w:val="clear" w:color="auto" w:fill="FFFFFF"/>
          <w:vertAlign w:val="superscript"/>
        </w:rPr>
        <w:sectPr w:rsidR="00F873CA" w:rsidRPr="00F000E3" w:rsidSect="006618B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14:paraId="744A145D" w14:textId="77777777" w:rsidTr="008F1896">
        <w:trPr>
          <w:trHeight w:val="1912"/>
        </w:trPr>
        <w:tc>
          <w:tcPr>
            <w:tcW w:w="4255" w:type="dxa"/>
          </w:tcPr>
          <w:p w14:paraId="22038DAF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7D5F4358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AA77FD4" w14:textId="77777777"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16DFC168" w14:textId="77777777"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14:paraId="210B8102" w14:textId="77777777" w:rsidR="008F1896" w:rsidRPr="00FA5CEC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 w:rsidRPr="00FA5CE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5160F57A" w14:textId="77777777"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14:paraId="0FB63BAA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5D1BA346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853AF51" w14:textId="77777777"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14:paraId="0D7965B5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053F9BD6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8FC39C1" w14:textId="77777777"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6A6077EB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40989F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C2C0119" w14:textId="77777777"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14:paraId="4F330727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6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3A652A9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38BD4BE6" wp14:editId="5115851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EBE0206" w14:textId="77777777" w:rsidR="008F1896" w:rsidRPr="00926166" w:rsidRDefault="007C7D17" w:rsidP="0027684A">
            <w:pPr>
              <w:rPr>
                <w:sz w:val="20"/>
                <w:szCs w:val="20"/>
              </w:rPr>
            </w:pPr>
            <w:hyperlink r:id="rId18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14:paraId="4BB86173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11E5671D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8B176DD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19F37E4" wp14:editId="143007B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B29C005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1842771A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7B7F4640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CB6FE68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1A3A6F5" wp14:editId="4E48CB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34AD10B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8DFEDB2" w14:textId="77777777" w:rsidR="008F1896" w:rsidRDefault="008F1896" w:rsidP="00E76D26">
      <w:pPr>
        <w:rPr>
          <w:sz w:val="18"/>
        </w:rPr>
      </w:pPr>
    </w:p>
    <w:p w14:paraId="51AEA9EB" w14:textId="77777777"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B157A2" wp14:editId="037BDACA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F550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533E264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280F87C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14:paraId="68C984F0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14:paraId="15FDC781" w14:textId="77777777"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1" w:history="1"/>
                          </w:p>
                          <w:p w14:paraId="43DB4AF2" w14:textId="77777777"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ED710C3" w14:textId="77777777" w:rsidR="00643957" w:rsidRPr="00344555" w:rsidRDefault="007C7D17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14:paraId="2BAAE36E" w14:textId="77777777" w:rsidR="00643957" w:rsidRPr="00344555" w:rsidRDefault="007C7D17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55E3BD97" w14:textId="77777777" w:rsidR="00575D28" w:rsidRPr="00344555" w:rsidRDefault="007C7D17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14:paraId="1CED2066" w14:textId="77777777" w:rsidR="00ED2F18" w:rsidRPr="00AF5674" w:rsidRDefault="007C7D17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5000BB07" w14:textId="77777777"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4713CA71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D4A3527" w14:textId="77777777" w:rsidR="00643957" w:rsidRPr="00344555" w:rsidRDefault="007C7D17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14:paraId="02E60CC9" w14:textId="77777777" w:rsidR="00643957" w:rsidRPr="00344555" w:rsidRDefault="007C7D17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14:paraId="4E8538E9" w14:textId="77777777" w:rsidR="006959E8" w:rsidRPr="00344555" w:rsidRDefault="007C7D17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14:paraId="67E51DD5" w14:textId="77777777" w:rsidR="005142C6" w:rsidRPr="00344555" w:rsidRDefault="007C7D1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14:paraId="5BB66764" w14:textId="77777777" w:rsidR="006959E8" w:rsidRPr="00823074" w:rsidRDefault="007C7D17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57A2" id="_x0000_s1028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14:paraId="4CB4F550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533E264" w14:textId="77777777"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4280F87C" w14:textId="77777777"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14:paraId="68C984F0" w14:textId="77777777"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14:paraId="15FDC781" w14:textId="77777777"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/>
                    </w:p>
                    <w:p w14:paraId="43DB4AF2" w14:textId="77777777"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ED710C3" w14:textId="77777777" w:rsidR="00643957" w:rsidRPr="00344555" w:rsidRDefault="007C7D17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14:paraId="2BAAE36E" w14:textId="77777777" w:rsidR="00643957" w:rsidRPr="00344555" w:rsidRDefault="007C7D17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14:paraId="55E3BD97" w14:textId="77777777" w:rsidR="00575D28" w:rsidRPr="00344555" w:rsidRDefault="007C7D17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14:paraId="1CED2066" w14:textId="77777777" w:rsidR="00ED2F18" w:rsidRPr="00AF5674" w:rsidRDefault="007C7D17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5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5000BB07" w14:textId="77777777"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4713CA71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D4A3527" w14:textId="77777777" w:rsidR="00643957" w:rsidRPr="00344555" w:rsidRDefault="007C7D17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14:paraId="02E60CC9" w14:textId="77777777" w:rsidR="00643957" w:rsidRPr="00344555" w:rsidRDefault="007C7D17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7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14:paraId="4E8538E9" w14:textId="77777777" w:rsidR="006959E8" w:rsidRPr="00344555" w:rsidRDefault="007C7D17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14:paraId="67E51DD5" w14:textId="77777777" w:rsidR="005142C6" w:rsidRPr="00344555" w:rsidRDefault="007C7D17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14:paraId="5BB66764" w14:textId="77777777" w:rsidR="006959E8" w:rsidRPr="00823074" w:rsidRDefault="007C7D17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3A0BEF" w14:textId="77777777" w:rsidR="00473134" w:rsidRDefault="00473134" w:rsidP="00473134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11840" behindDoc="0" locked="0" layoutInCell="1" allowOverlap="0" wp14:anchorId="46680EC2" wp14:editId="210AFB6D">
            <wp:simplePos x="0" y="0"/>
            <wp:positionH relativeFrom="page">
              <wp:posOffset>638175</wp:posOffset>
            </wp:positionH>
            <wp:positionV relativeFrom="page">
              <wp:posOffset>742950</wp:posOffset>
            </wp:positionV>
            <wp:extent cx="1533600" cy="507600"/>
            <wp:effectExtent l="0" t="0" r="0" b="6985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pier firmowy US Lublin PL mono.wmf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88BEB" w14:textId="77777777" w:rsidR="00473134" w:rsidRDefault="00473134" w:rsidP="00473134"/>
    <w:p w14:paraId="444C83C6" w14:textId="77777777" w:rsidR="00473134" w:rsidRDefault="00473134" w:rsidP="00473134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335CAF6D" w14:textId="77777777" w:rsidR="00C9338B" w:rsidRPr="00C9338B" w:rsidRDefault="00C9338B" w:rsidP="00C9338B">
      <w:pPr>
        <w:rPr>
          <w:sz w:val="18"/>
        </w:rPr>
      </w:pPr>
    </w:p>
    <w:p w14:paraId="1B81D62C" w14:textId="77777777" w:rsidR="00D261A2" w:rsidRPr="00C9338B" w:rsidRDefault="00D261A2" w:rsidP="004C48FC">
      <w:pPr>
        <w:rPr>
          <w:sz w:val="18"/>
        </w:rPr>
      </w:pPr>
    </w:p>
    <w:sectPr w:rsidR="00D261A2" w:rsidRPr="00C9338B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944FF" w14:textId="77777777" w:rsidR="007C7D17" w:rsidRDefault="007C7D17" w:rsidP="000662E2">
      <w:pPr>
        <w:spacing w:after="0" w:line="240" w:lineRule="auto"/>
      </w:pPr>
      <w:r>
        <w:separator/>
      </w:r>
    </w:p>
  </w:endnote>
  <w:endnote w:type="continuationSeparator" w:id="0">
    <w:p w14:paraId="1E1BB6CA" w14:textId="77777777" w:rsidR="007C7D17" w:rsidRDefault="007C7D1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3A0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E0DED" w14:textId="77777777" w:rsidR="007C7D17" w:rsidRDefault="007C7D17" w:rsidP="000662E2">
      <w:pPr>
        <w:spacing w:after="0" w:line="240" w:lineRule="auto"/>
      </w:pPr>
      <w:r>
        <w:separator/>
      </w:r>
    </w:p>
  </w:footnote>
  <w:footnote w:type="continuationSeparator" w:id="0">
    <w:p w14:paraId="5EA3B860" w14:textId="77777777" w:rsidR="007C7D17" w:rsidRDefault="007C7D17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295DE540" w14:textId="43A9E973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F319C9">
        <w:rPr>
          <w:sz w:val="16"/>
          <w:shd w:val="clear" w:color="auto" w:fill="FFFFFF"/>
        </w:rPr>
        <w:t>stycznia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319C9">
        <w:rPr>
          <w:sz w:val="16"/>
          <w:shd w:val="clear" w:color="auto" w:fill="FFFFFF"/>
        </w:rPr>
        <w:t>1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445AF5A4" w:rsidR="00FE2F2B" w:rsidRPr="00C97596" w:rsidRDefault="00D0664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4766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4766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445AF5A4" w:rsidR="00FE2F2B" w:rsidRPr="00C97596" w:rsidRDefault="00D0664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4766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4766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3.05pt;height:123.05pt;visibility:visible;mso-wrap-style:square" o:bullet="t">
        <v:imagedata r:id="rId1" o:title=""/>
      </v:shape>
    </w:pict>
  </w:numPicBullet>
  <w:numPicBullet w:numPicBulletId="1">
    <w:pict>
      <v:shape id="_x0000_i1059" type="#_x0000_t75" style="width:121.95pt;height:123.0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4341"/>
    <w:rsid w:val="001F7638"/>
    <w:rsid w:val="0020070B"/>
    <w:rsid w:val="00200E3D"/>
    <w:rsid w:val="00201244"/>
    <w:rsid w:val="00203959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43CC"/>
    <w:rsid w:val="005C63F1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3B1B"/>
    <w:rsid w:val="00663FA1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063DD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916C7"/>
    <w:rsid w:val="008A0FFA"/>
    <w:rsid w:val="008A1914"/>
    <w:rsid w:val="008A26D9"/>
    <w:rsid w:val="008A27C8"/>
    <w:rsid w:val="008A3724"/>
    <w:rsid w:val="008A464E"/>
    <w:rsid w:val="008A4BEB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0448"/>
    <w:rsid w:val="00CC2EFE"/>
    <w:rsid w:val="00CC31E2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802BE"/>
    <w:rsid w:val="00F83C77"/>
    <w:rsid w:val="00F86024"/>
    <w:rsid w:val="00F8611A"/>
    <w:rsid w:val="00F873CA"/>
    <w:rsid w:val="00F87E28"/>
    <w:rsid w:val="00F90C05"/>
    <w:rsid w:val="00F90D6A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stat.gov.pl" TargetMode="External"/><Relationship Id="rId26" Type="http://schemas.openxmlformats.org/officeDocument/2006/relationships/hyperlink" Target="http://stat.gov.pl/metainformacje/slownik-pojec/pojecia-stosowane-w-statystyce-publicznej/701,pojecie.html" TargetMode="External"/><Relationship Id="rId39" Type="http://schemas.openxmlformats.org/officeDocument/2006/relationships/hyperlink" Target="https://stat.gov.pl/metainformacje/slownik-pojec/pojecia-stosowane-w-statystyce-publicznej/43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wskazniki-makroekonomiczne/" TargetMode="External"/><Relationship Id="rId38" Type="http://schemas.openxmlformats.org/officeDocument/2006/relationships/hyperlink" Target="http://stat.gov.pl/metainformacje/slownik-pojec/pojecia-stosowane-w-statystyce-publicznej/131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stat.gov.pl/metainformacje/slownik-pojec/pojecia-stosowane-w-statystyce-publicznej/435,pojecie.html" TargetMode="External"/><Relationship Id="rId41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://swaid.stat.gov.pl/SitePagesDBW/Budownictwo.aspx" TargetMode="External"/><Relationship Id="rId37" Type="http://schemas.openxmlformats.org/officeDocument/2006/relationships/hyperlink" Target="http://stat.gov.pl/metainformacje/slownik-pojec/pojecia-stosowane-w-statystyce-publicznej/1170,pojecie.html" TargetMode="External"/><Relationship Id="rId40" Type="http://schemas.openxmlformats.org/officeDocument/2006/relationships/hyperlink" Target="https://stat.gov.pl/metainformacje/slownik-pojec/pojecia-stosowane-w-statystyce-publicznej/436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36" Type="http://schemas.openxmlformats.org/officeDocument/2006/relationships/hyperlink" Target="http://stat.gov.pl/metainformacje/slownik-pojec/pojecia-stosowane-w-statystyce-publicznej/701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General</c:formatCode>
                <c:ptCount val="12"/>
                <c:pt idx="0" formatCode="0.0">
                  <c:v>65.8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297632"/>
        <c:axId val="103299592"/>
      </c:lineChart>
      <c:catAx>
        <c:axId val="10329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3299592"/>
        <c:crossesAt val="100"/>
        <c:auto val="1"/>
        <c:lblAlgn val="ctr"/>
        <c:lblOffset val="100"/>
        <c:noMultiLvlLbl val="0"/>
      </c:catAx>
      <c:valAx>
        <c:axId val="10329959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329763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STAT\RozkrutD</Osoba>
    <NazwaPliku xmlns="8C029B3F-2CC4-4A59-AF0D-A90575FA3373">dynamika_produkcji_budowlano-montazowej_w_listopadzie_2020_r.docx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A646F-AA84-4991-9CDF-51796D20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2020-11-23T07:15:00Z</cp:lastPrinted>
  <dcterms:created xsi:type="dcterms:W3CDTF">2021-02-16T08:55:00Z</dcterms:created>
  <dcterms:modified xsi:type="dcterms:W3CDTF">2021-02-16T10:38:00Z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GUS-GUS.073.1.2018.349</vt:lpwstr>
  </property>
  <property fmtid="{D5CDD505-2E9C-101B-9397-08002B2CF9AE}" pid="4" name="UNPPisma">
    <vt:lpwstr>2020-250210</vt:lpwstr>
  </property>
  <property fmtid="{D5CDD505-2E9C-101B-9397-08002B2CF9AE}" pid="5" name="ZnakSprawy">
    <vt:lpwstr>GUS-GUS.073.1.2018</vt:lpwstr>
  </property>
  <property fmtid="{D5CDD505-2E9C-101B-9397-08002B2CF9AE}" pid="6" name="ZnakSprawyPrzedPrzeniesieniem">
    <vt:lpwstr>GUS-GP.073.1.2018</vt:lpwstr>
  </property>
  <property fmtid="{D5CDD505-2E9C-101B-9397-08002B2CF9AE}" pid="7" name="Autor">
    <vt:lpwstr>Czarnecka Katarzyna</vt:lpwstr>
  </property>
  <property fmtid="{D5CDD505-2E9C-101B-9397-08002B2CF9AE}" pid="8" name="AutorInicjaly">
    <vt:lpwstr>KC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Informacja sygnalna- Dynamika produkcji budowlano-montażowej w listopadzie 2020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2020-12-17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