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5C624E1F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415033">
        <w:rPr>
          <w:shd w:val="clear" w:color="auto" w:fill="FFFFFF"/>
        </w:rPr>
        <w:t>wrzesień</w:t>
      </w:r>
      <w:r w:rsidR="00974475">
        <w:rPr>
          <w:shd w:val="clear" w:color="auto" w:fill="FFFFFF"/>
        </w:rPr>
        <w:t xml:space="preserve"> 2021</w:t>
      </w:r>
      <w:r w:rsidRPr="00530074">
        <w:rPr>
          <w:shd w:val="clear" w:color="auto" w:fill="FFFFFF"/>
        </w:rPr>
        <w:t xml:space="preserve"> r.</w:t>
      </w:r>
    </w:p>
    <w:p w14:paraId="1C6F9CD2" w14:textId="27B657AC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26F6EBF2" w:rsidR="00B04C52" w:rsidRPr="00BC44E4" w:rsidRDefault="00B04C52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65B779D2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1,6 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p. proc.</w:t>
                            </w:r>
                          </w:p>
                          <w:p w14:paraId="21063E39" w14:textId="77777777" w:rsidR="00B04C52" w:rsidRPr="00DD7916" w:rsidRDefault="00B04C52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26F6EBF2" w:rsidR="00B04C52" w:rsidRPr="00BC44E4" w:rsidRDefault="00B04C52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65B779D2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1,6 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p. proc.</w:t>
                      </w:r>
                    </w:p>
                    <w:p w14:paraId="21063E39" w14:textId="77777777" w:rsidR="00B04C52" w:rsidRPr="00DD7916" w:rsidRDefault="00B04C52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415033">
        <w:rPr>
          <w:b/>
          <w:color w:val="auto"/>
          <w:sz w:val="19"/>
          <w:szCs w:val="19"/>
        </w:rPr>
        <w:t>e</w:t>
      </w:r>
      <w:r w:rsidR="00B3501C">
        <w:rPr>
          <w:b/>
          <w:color w:val="auto"/>
          <w:sz w:val="19"/>
          <w:szCs w:val="19"/>
        </w:rPr>
        <w:t xml:space="preserve"> </w:t>
      </w:r>
      <w:r w:rsidR="00415033">
        <w:rPr>
          <w:b/>
          <w:color w:val="auto"/>
          <w:sz w:val="19"/>
          <w:szCs w:val="19"/>
        </w:rPr>
        <w:t>wrześniu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2021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1C49ED">
        <w:rPr>
          <w:b/>
          <w:color w:val="auto"/>
          <w:sz w:val="19"/>
          <w:szCs w:val="19"/>
        </w:rPr>
        <w:t>poprawę</w:t>
      </w:r>
      <w:r w:rsidR="003851F0">
        <w:rPr>
          <w:b/>
          <w:color w:val="auto"/>
          <w:sz w:val="19"/>
          <w:szCs w:val="19"/>
        </w:rPr>
        <w:t xml:space="preserve"> zarówno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1C49ED">
        <w:rPr>
          <w:b/>
          <w:color w:val="auto"/>
          <w:sz w:val="19"/>
          <w:szCs w:val="19"/>
        </w:rPr>
        <w:t> 13</w:t>
      </w:r>
      <w:r w:rsidR="00FB21F6">
        <w:rPr>
          <w:b/>
          <w:color w:val="auto"/>
          <w:sz w:val="19"/>
          <w:szCs w:val="19"/>
        </w:rPr>
        <w:t>,</w:t>
      </w:r>
      <w:r w:rsidR="001C49ED">
        <w:rPr>
          <w:b/>
          <w:color w:val="auto"/>
          <w:sz w:val="19"/>
          <w:szCs w:val="19"/>
        </w:rPr>
        <w:t>0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1C49ED">
        <w:rPr>
          <w:b/>
          <w:color w:val="auto"/>
          <w:sz w:val="19"/>
          <w:szCs w:val="19"/>
        </w:rPr>
        <w:t>1,6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C49ED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7FD43B94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638669C8" w:rsidR="00B04C52" w:rsidRPr="00380DFD" w:rsidRDefault="00B04C52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1,6 p. proc. w stosunku do poprzedniego miesiąca</w:t>
                            </w:r>
                          </w:p>
                          <w:p w14:paraId="730BD466" w14:textId="77777777" w:rsidR="00B04C52" w:rsidRPr="00D616D2" w:rsidRDefault="00B04C5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638669C8" w:rsidR="00B04C52" w:rsidRPr="00380DFD" w:rsidRDefault="00B04C52" w:rsidP="00273134">
                      <w:pPr>
                        <w:pStyle w:val="tekstzboku"/>
                      </w:pPr>
                      <w:r>
                        <w:t>Bieżący wskaźnik ufności konsumenckiej (BWUK) jest wyższy o 1,6 p. proc. w stosunku do poprzedniego miesiąca</w:t>
                      </w:r>
                    </w:p>
                    <w:p w14:paraId="730BD466" w14:textId="77777777" w:rsidR="00B04C52" w:rsidRPr="00D616D2" w:rsidRDefault="00B04C5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we wrześniu </w:t>
      </w:r>
      <w:r w:rsidR="00974475">
        <w:t>2021</w:t>
      </w:r>
      <w:r w:rsidR="009A5A6D" w:rsidRPr="009A5A6D">
        <w:t xml:space="preserve"> r.</w:t>
      </w:r>
    </w:p>
    <w:p w14:paraId="28984579" w14:textId="0B2CCD81" w:rsidR="001D2541" w:rsidRDefault="001D2541" w:rsidP="001D2541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poprawiły się oceny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733534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="00733534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możliwości dokonywania ważnych zakupów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</w:t>
      </w:r>
      <w:r w:rsidR="00733534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obecnej </w:t>
      </w:r>
      <w:r w:rsidR="009A782E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ekonomicznej kraju</w:t>
      </w:r>
      <w:r w:rsidR="009A782E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 odpowiednio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7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 3,8 p. proc</w:t>
      </w:r>
      <w:r w:rsidR="009A782E" w:rsidRP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  <w:r w:rsidR="009A782E" w:rsidRP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</w:t>
      </w:r>
      <w:r w:rsidR="009A782E" w:rsidRP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ższe wartości niż przed miesiącem odnotowano dla ocen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i 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</w:t>
      </w:r>
      <w:r w:rsidR="00F438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spadki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odpowiednio 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 0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0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9A78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</w:p>
    <w:p w14:paraId="11744200" w14:textId="7498A0A5" w:rsidR="00A06A63" w:rsidRDefault="007F4339" w:rsidP="0097447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0D1B7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września</w:t>
      </w:r>
      <w:r w:rsidR="00974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066E1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wyższa o 2,0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0DE14119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6B6BC375" w:rsidR="00B04C52" w:rsidRPr="00380DFD" w:rsidRDefault="00B04C52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0,7 p. proc. w stosunku do poprzedniego miesiąca</w:t>
                            </w:r>
                          </w:p>
                          <w:p w14:paraId="0E998CC7" w14:textId="77777777" w:rsidR="00B04C52" w:rsidRPr="00380DFD" w:rsidRDefault="00B04C52" w:rsidP="00C074FD">
                            <w:pPr>
                              <w:pStyle w:val="tekstzboku"/>
                            </w:pPr>
                          </w:p>
                          <w:p w14:paraId="33BA6704" w14:textId="77777777" w:rsidR="00B04C52" w:rsidRPr="00D616D2" w:rsidRDefault="00B04C5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6B6BC375" w:rsidR="00B04C52" w:rsidRPr="00380DFD" w:rsidRDefault="00B04C52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0,7 p. proc. w stosunku do poprzedniego miesiąca</w:t>
                      </w:r>
                    </w:p>
                    <w:p w14:paraId="0E998CC7" w14:textId="77777777" w:rsidR="00B04C52" w:rsidRPr="00380DFD" w:rsidRDefault="00B04C52" w:rsidP="00C074FD">
                      <w:pPr>
                        <w:pStyle w:val="tekstzboku"/>
                      </w:pPr>
                    </w:p>
                    <w:p w14:paraId="33BA6704" w14:textId="77777777" w:rsidR="00B04C52" w:rsidRPr="00D616D2" w:rsidRDefault="00B04C5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e wrześniu </w:t>
      </w:r>
      <w:r w:rsidR="00974475">
        <w:t>2021</w:t>
      </w:r>
      <w:r w:rsidRPr="009A5A6D">
        <w:t xml:space="preserve"> r.</w:t>
      </w:r>
    </w:p>
    <w:p w14:paraId="3A6A3C62" w14:textId="1B2F6180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1C49ED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2A1E0C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1C49ED">
        <w:rPr>
          <w:shd w:val="clear" w:color="auto" w:fill="FFFFFF"/>
        </w:rPr>
        <w:t>7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6F2838">
        <w:rPr>
          <w:shd w:val="clear" w:color="auto" w:fill="FFFFFF"/>
        </w:rPr>
        <w:t>8</w:t>
      </w:r>
      <w:r w:rsidRPr="00396FC5">
        <w:rPr>
          <w:shd w:val="clear" w:color="auto" w:fill="FFFFFF"/>
        </w:rPr>
        <w:t>,</w:t>
      </w:r>
      <w:r w:rsidR="001C49ED">
        <w:rPr>
          <w:shd w:val="clear" w:color="auto" w:fill="FFFFFF"/>
        </w:rPr>
        <w:t>1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79AE6C0F" w14:textId="72B73400" w:rsidR="003648B1" w:rsidRDefault="003648B1" w:rsidP="003648B1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9A782E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wartości wskaźnik</w:t>
      </w:r>
      <w:r w:rsidR="005E75B9">
        <w:rPr>
          <w:shd w:val="clear" w:color="auto" w:fill="FFFFFF"/>
        </w:rPr>
        <w:t xml:space="preserve">a w największym stopniu wpłynęła ocena </w:t>
      </w:r>
      <w:r w:rsidR="007C7CB2">
        <w:rPr>
          <w:shd w:val="clear" w:color="auto" w:fill="FFFFFF"/>
        </w:rPr>
        <w:t xml:space="preserve">możliwości przyszłego oszczędzania pieniędzy </w:t>
      </w:r>
      <w:r>
        <w:rPr>
          <w:shd w:val="clear" w:color="auto" w:fill="FFFFFF"/>
        </w:rPr>
        <w:t>(</w:t>
      </w:r>
      <w:r w:rsidR="009A782E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="009A782E">
        <w:rPr>
          <w:shd w:val="clear" w:color="auto" w:fill="FFFFFF"/>
        </w:rPr>
        <w:t>o 4,1</w:t>
      </w:r>
      <w:r w:rsidR="005E75B9">
        <w:rPr>
          <w:shd w:val="clear" w:color="auto" w:fill="FFFFFF"/>
        </w:rPr>
        <w:t xml:space="preserve"> p. proc.</w:t>
      </w:r>
      <w:r>
        <w:rPr>
          <w:shd w:val="clear" w:color="auto" w:fill="FFFFFF"/>
        </w:rPr>
        <w:t xml:space="preserve">). </w:t>
      </w:r>
      <w:r w:rsidR="009A782E">
        <w:rPr>
          <w:shd w:val="clear" w:color="auto" w:fill="FFFFFF"/>
        </w:rPr>
        <w:t>Wzrost o 0,4</w:t>
      </w:r>
      <w:r>
        <w:rPr>
          <w:shd w:val="clear" w:color="auto" w:fill="FFFFFF"/>
        </w:rPr>
        <w:t xml:space="preserve"> p. pro</w:t>
      </w:r>
      <w:r w:rsidR="005E75B9">
        <w:rPr>
          <w:shd w:val="clear" w:color="auto" w:fill="FFFFFF"/>
        </w:rPr>
        <w:t>c. wystąpił także dla ocen</w:t>
      </w:r>
      <w:r w:rsidR="007C7CB2">
        <w:rPr>
          <w:shd w:val="clear" w:color="auto" w:fill="FFFFFF"/>
        </w:rPr>
        <w:t>y</w:t>
      </w:r>
      <w:r>
        <w:rPr>
          <w:shd w:val="clear" w:color="auto" w:fill="FFFFFF"/>
        </w:rPr>
        <w:t xml:space="preserve"> </w:t>
      </w:r>
      <w:r w:rsidR="009A782E">
        <w:rPr>
          <w:shd w:val="clear" w:color="auto" w:fill="FFFFFF"/>
        </w:rPr>
        <w:t>przyszłego poziomu bezrobocia</w:t>
      </w:r>
      <w:r>
        <w:rPr>
          <w:shd w:val="clear" w:color="auto" w:fill="FFFFFF"/>
        </w:rPr>
        <w:t xml:space="preserve">. </w:t>
      </w:r>
      <w:r w:rsidR="009A782E">
        <w:rPr>
          <w:shd w:val="clear" w:color="auto" w:fill="FFFFFF"/>
        </w:rPr>
        <w:t>Niższe</w:t>
      </w:r>
      <w:r w:rsidR="007C7CB2">
        <w:rPr>
          <w:shd w:val="clear" w:color="auto" w:fill="FFFFFF"/>
        </w:rPr>
        <w:t xml:space="preserve"> wartości</w:t>
      </w:r>
      <w:r>
        <w:rPr>
          <w:shd w:val="clear" w:color="auto" w:fill="FFFFFF"/>
        </w:rPr>
        <w:t xml:space="preserve"> niż przed miesiącem odnotowano </w:t>
      </w:r>
      <w:r w:rsidR="007C7CB2">
        <w:rPr>
          <w:shd w:val="clear" w:color="auto" w:fill="FFFFFF"/>
        </w:rPr>
        <w:t>dla ocen</w:t>
      </w:r>
      <w:r>
        <w:rPr>
          <w:shd w:val="clear" w:color="auto" w:fill="FFFFFF"/>
        </w:rPr>
        <w:t xml:space="preserve"> </w:t>
      </w:r>
      <w:r w:rsidR="009A782E">
        <w:rPr>
          <w:shd w:val="clear" w:color="auto" w:fill="FFFFFF"/>
        </w:rPr>
        <w:t>przyszłej sytuacji finansowej gospodarstwa domowego</w:t>
      </w:r>
      <w:r w:rsidR="009A782E">
        <w:rPr>
          <w:shd w:val="clear" w:color="auto" w:fill="FFFFFF"/>
        </w:rPr>
        <w:t xml:space="preserve"> </w:t>
      </w:r>
      <w:r w:rsidR="007C7CB2">
        <w:rPr>
          <w:shd w:val="clear" w:color="auto" w:fill="FFFFFF"/>
        </w:rPr>
        <w:t xml:space="preserve">oraz </w:t>
      </w:r>
      <w:r w:rsidR="005E75B9">
        <w:rPr>
          <w:shd w:val="clear" w:color="auto" w:fill="FFFFFF"/>
        </w:rPr>
        <w:t>przyszłej</w:t>
      </w:r>
      <w:r w:rsidR="005E75B9" w:rsidRPr="009A0465">
        <w:rPr>
          <w:shd w:val="clear" w:color="auto" w:fill="FFFFFF"/>
        </w:rPr>
        <w:t xml:space="preserve"> sytuacji ekonomicznej kraju</w:t>
      </w:r>
      <w:r>
        <w:rPr>
          <w:shd w:val="clear" w:color="auto" w:fill="FFFFFF"/>
        </w:rPr>
        <w:t xml:space="preserve"> (</w:t>
      </w:r>
      <w:r w:rsidR="009A782E">
        <w:rPr>
          <w:shd w:val="clear" w:color="auto" w:fill="FFFFFF"/>
        </w:rPr>
        <w:t>spadki odpowiednio o 0,9</w:t>
      </w:r>
      <w:r>
        <w:rPr>
          <w:shd w:val="clear" w:color="auto" w:fill="FFFFFF"/>
        </w:rPr>
        <w:t xml:space="preserve"> p. proc.</w:t>
      </w:r>
      <w:r w:rsidR="007C7CB2">
        <w:rPr>
          <w:shd w:val="clear" w:color="auto" w:fill="FFFFFF"/>
        </w:rPr>
        <w:t xml:space="preserve"> i 0</w:t>
      </w:r>
      <w:r w:rsidR="007C7CB2" w:rsidRPr="009A0465">
        <w:rPr>
          <w:shd w:val="clear" w:color="auto" w:fill="FFFFFF"/>
        </w:rPr>
        <w:t>,</w:t>
      </w:r>
      <w:r w:rsidR="009A782E">
        <w:rPr>
          <w:shd w:val="clear" w:color="auto" w:fill="FFFFFF"/>
        </w:rPr>
        <w:t>8</w:t>
      </w:r>
      <w:bookmarkStart w:id="0" w:name="_GoBack"/>
      <w:bookmarkEnd w:id="0"/>
      <w:r w:rsidR="007C7CB2" w:rsidRPr="009A0465">
        <w:rPr>
          <w:shd w:val="clear" w:color="auto" w:fill="FFFFFF"/>
        </w:rPr>
        <w:t xml:space="preserve"> p. proc</w:t>
      </w:r>
      <w:r>
        <w:rPr>
          <w:shd w:val="clear" w:color="auto" w:fill="FFFFFF"/>
        </w:rPr>
        <w:t>).</w:t>
      </w:r>
    </w:p>
    <w:p w14:paraId="1A1B425F" w14:textId="27FFF5BB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e wrześniu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9F234F">
        <w:rPr>
          <w:shd w:val="clear" w:color="auto" w:fill="FFFFFF"/>
        </w:rPr>
        <w:t>7</w:t>
      </w:r>
      <w:r w:rsidR="00BC3508">
        <w:rPr>
          <w:shd w:val="clear" w:color="auto" w:fill="FFFFFF"/>
        </w:rPr>
        <w:t>,</w:t>
      </w:r>
      <w:r w:rsidR="00066E13">
        <w:rPr>
          <w:shd w:val="clear" w:color="auto" w:fill="FFFFFF"/>
        </w:rPr>
        <w:t>9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400929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74475">
        <w:rPr>
          <w:shd w:val="clear" w:color="auto" w:fill="FFFFFF"/>
        </w:rPr>
        <w:t xml:space="preserve"> w analogicznym miesiącu 2020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700801C3" w14:textId="77777777" w:rsidR="00974475" w:rsidRDefault="00974475" w:rsidP="003F6DBB">
      <w:pPr>
        <w:spacing w:before="0" w:after="0"/>
        <w:rPr>
          <w:shd w:val="clear" w:color="auto" w:fill="FFFFFF"/>
        </w:rPr>
      </w:pP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5338A478" w:rsidR="00B04C52" w:rsidRPr="00074DD8" w:rsidRDefault="00B04C52" w:rsidP="00074DD8">
                            <w:pPr>
                              <w:pStyle w:val="tekstzboku"/>
                            </w:pPr>
                            <w:r>
                              <w:t>Dla 76,6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5338A478" w:rsidR="00B04C52" w:rsidRPr="00074DD8" w:rsidRDefault="00B04C52" w:rsidP="00074DD8">
                      <w:pPr>
                        <w:pStyle w:val="tekstzboku"/>
                      </w:pPr>
                      <w:r>
                        <w:t>Dla 76,6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428C2F0B" w:rsidR="00F44379" w:rsidRDefault="001C49ED" w:rsidP="00F44379">
      <w:pPr>
        <w:pStyle w:val="Nagwek1"/>
        <w:tabs>
          <w:tab w:val="left" w:pos="6330"/>
        </w:tabs>
      </w:pPr>
      <w:r>
        <w:t>Dla 76,6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</w:t>
      </w:r>
      <w:proofErr w:type="spellStart"/>
      <w:r w:rsidR="00221E7B">
        <w:t>koronawirusem</w:t>
      </w:r>
      <w:proofErr w:type="spellEnd"/>
      <w:r w:rsidR="00221E7B">
        <w:t xml:space="preserve">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3756E486" w14:textId="77777777" w:rsidR="00613E2A" w:rsidRPr="00613E2A" w:rsidRDefault="00613E2A" w:rsidP="00613E2A">
      <w:pPr>
        <w:rPr>
          <w:lang w:eastAsia="pl-PL"/>
        </w:rPr>
      </w:pP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674356" w:rsidRPr="00FA5128" w14:paraId="47362A4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</w:tr>
      <w:tr w:rsidR="007D36D5" w:rsidRPr="00FA5128" w14:paraId="0BF55E9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77777777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-17,3</w:t>
            </w:r>
          </w:p>
        </w:tc>
      </w:tr>
      <w:tr w:rsidR="00415033" w:rsidRPr="00FA5128" w14:paraId="7E69B21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77777777" w:rsidR="00415033" w:rsidRDefault="004150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Default="004150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477571B4" w:rsidR="007A4973" w:rsidRDefault="0041503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F4312C" w:rsidRPr="00FA5128" w14:paraId="194BEA3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Default="00F431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Default="00F431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-25,2</w:t>
            </w:r>
          </w:p>
        </w:tc>
      </w:tr>
      <w:tr w:rsidR="00674356" w:rsidRPr="00FA5128" w14:paraId="37151E9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77777777" w:rsidR="00674356" w:rsidRDefault="0067435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Default="0067435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-23,0</w:t>
            </w:r>
          </w:p>
        </w:tc>
      </w:tr>
      <w:tr w:rsidR="00D25B29" w:rsidRPr="00FA5128" w14:paraId="6E895D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77777777" w:rsidR="00D25B29" w:rsidRDefault="00D25B2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Default="00D25B2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-22,5</w:t>
            </w:r>
          </w:p>
        </w:tc>
      </w:tr>
      <w:tr w:rsidR="001B4525" w:rsidRPr="00FA5128" w14:paraId="76F62A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77777777" w:rsidR="001B4525" w:rsidRDefault="001B452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Default="001B452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7D36D5" w:rsidRPr="00FA5128" w14:paraId="341DF8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77777777" w:rsidR="007D36D5" w:rsidRDefault="007D36D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Default="007D36D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-14,8</w:t>
            </w:r>
          </w:p>
        </w:tc>
      </w:tr>
      <w:tr w:rsidR="00881D26" w:rsidRPr="00FA5128" w14:paraId="0113FC9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777777" w:rsidR="00881D26" w:rsidRDefault="00881D2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Default="00881D2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Default="00CB463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-13,5</w:t>
            </w:r>
          </w:p>
        </w:tc>
      </w:tr>
      <w:tr w:rsidR="00505A2B" w:rsidRPr="00FA5128" w14:paraId="3B9BA8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77777777" w:rsidR="00505A2B" w:rsidRDefault="00505A2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Default="00505A2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415033" w:rsidRPr="00FA5128" w14:paraId="71AEB8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77777777" w:rsidR="00415033" w:rsidRDefault="0041503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Default="0041503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-13,0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B04C52" w:rsidRPr="0093660E" w:rsidRDefault="00B04C52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B04C52" w:rsidRPr="0093660E" w:rsidRDefault="00B04C52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6190B9BD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03B29E8F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2018–2021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582C9C1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D01475" w:rsidRPr="00FA5128" w14:paraId="30B907A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</w:tr>
      <w:tr w:rsidR="007D36D5" w:rsidRPr="00FA5128" w14:paraId="7567A82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</w:tr>
      <w:tr w:rsidR="001A4C06" w:rsidRPr="00FA5128" w14:paraId="5F869B5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4E10266C" w:rsidR="006F35B8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F4312C" w:rsidRPr="00FA5128" w14:paraId="4F16C57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Default="00F431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-22,3</w:t>
            </w:r>
          </w:p>
        </w:tc>
      </w:tr>
      <w:tr w:rsidR="00D01475" w:rsidRPr="00FA5128" w14:paraId="2DA5BA6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Default="00D0147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-20,2</w:t>
            </w:r>
          </w:p>
        </w:tc>
      </w:tr>
      <w:tr w:rsidR="00D25B29" w:rsidRPr="00FA5128" w14:paraId="60F0C6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Default="00D25B2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</w:tr>
      <w:tr w:rsidR="00AA1CA9" w:rsidRPr="00FA5128" w14:paraId="50B46F0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Default="00AA1CA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</w:tr>
      <w:tr w:rsidR="007D36D5" w:rsidRPr="00FA5128" w14:paraId="7B8B8CB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Default="007D36D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</w:tr>
      <w:tr w:rsidR="00790955" w:rsidRPr="00FA5128" w14:paraId="5169A59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Default="0079095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-8,2</w:t>
            </w:r>
          </w:p>
        </w:tc>
      </w:tr>
      <w:tr w:rsidR="00505A2B" w:rsidRPr="00FA5128" w14:paraId="6FBB993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Default="00505A2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</w:tr>
      <w:tr w:rsidR="001A4C06" w:rsidRPr="00FA5128" w14:paraId="698015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Default="001A4C0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B04C52" w:rsidRPr="0093660E" w:rsidRDefault="00B04C52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B04C52" w:rsidRPr="0093660E" w:rsidRDefault="00B04C5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B04C52" w:rsidRPr="0093660E" w:rsidRDefault="00B04C52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B04C52" w:rsidRPr="0093660E" w:rsidRDefault="00B04C5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D38FD85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5EBEE83B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D906D5">
        <w:rPr>
          <w:shd w:val="clear" w:color="auto" w:fill="FFFFFF"/>
        </w:rPr>
        <w:t>8–2021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B04C52" w:rsidRPr="003B3271" w:rsidRDefault="00B04C52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B04C52" w:rsidRPr="003B3271" w:rsidRDefault="00B04C52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2DA5E13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 xml:space="preserve">rożenie </w:t>
      </w:r>
      <w:proofErr w:type="spellStart"/>
      <w:r w:rsidR="00FE5C2F">
        <w:rPr>
          <w:shd w:val="clear" w:color="auto" w:fill="FFFFFF"/>
        </w:rPr>
        <w:t>koronawirusem</w:t>
      </w:r>
      <w:proofErr w:type="spellEnd"/>
      <w:r w:rsidR="00FE5C2F">
        <w:rPr>
          <w:shd w:val="clear" w:color="auto" w:fill="FFFFFF"/>
        </w:rPr>
        <w:t xml:space="preserve">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B04C52" w:rsidRPr="00074DD8" w:rsidRDefault="00B04C52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B04C52" w:rsidRPr="00074DD8" w:rsidRDefault="00B04C52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5D34DC6E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40E2C86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2954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56C4F1A7" w:rsidR="00B04C52" w:rsidRPr="008E1EB9" w:rsidRDefault="00B04C52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7D29C615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B5053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76,6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07A2A322" w14:textId="4B3F0102" w:rsidR="00B04C52" w:rsidRPr="008E1EB9" w:rsidRDefault="00B04C52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sierpniu</w:t>
                            </w:r>
                            <w:r w:rsidRPr="008E1EB9">
                              <w:t xml:space="preserve"> </w:t>
                            </w:r>
                            <w:r>
                              <w:t>było to 80,0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53pt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" fillcolor="#001d77" stroked="f">
                <v:textbox>
                  <w:txbxContent>
                    <w:p w14:paraId="601458E1" w14:textId="56C4F1A7" w:rsidR="00B04C52" w:rsidRPr="008E1EB9" w:rsidRDefault="00B04C52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7D29C615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="00B5053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76,6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07A2A322" w14:textId="4B3F0102" w:rsidR="00B04C52" w:rsidRPr="008E1EB9" w:rsidRDefault="00B04C52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sierpniu</w:t>
                      </w:r>
                      <w:r w:rsidRPr="008E1EB9">
                        <w:t xml:space="preserve"> </w:t>
                      </w:r>
                      <w:r>
                        <w:t>było to 80,0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E65277">
        <w:rPr>
          <w:b/>
          <w:color w:val="auto"/>
          <w:sz w:val="19"/>
          <w:szCs w:val="19"/>
        </w:rPr>
        <w:t xml:space="preserve">e wrześniu </w:t>
      </w:r>
      <w:r w:rsidR="00C73879">
        <w:rPr>
          <w:b/>
          <w:color w:val="auto"/>
          <w:sz w:val="19"/>
          <w:szCs w:val="19"/>
        </w:rPr>
        <w:t>2021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D83A09">
        <w:rPr>
          <w:b/>
          <w:color w:val="auto"/>
          <w:sz w:val="19"/>
          <w:szCs w:val="19"/>
        </w:rPr>
        <w:t xml:space="preserve"> 24,2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</w:t>
      </w:r>
      <w:r w:rsidR="00D83A09" w:rsidRPr="00D83A09">
        <w:rPr>
          <w:b/>
          <w:color w:val="auto"/>
          <w:sz w:val="19"/>
          <w:szCs w:val="19"/>
        </w:rPr>
        <w:t xml:space="preserve">dla zdrowia populacji Polski jako całości </w:t>
      </w:r>
      <w:r w:rsidR="00223DBE">
        <w:rPr>
          <w:b/>
          <w:color w:val="auto"/>
          <w:sz w:val="19"/>
          <w:szCs w:val="19"/>
        </w:rPr>
        <w:t>(</w:t>
      </w:r>
      <w:r w:rsidR="007A3EEC">
        <w:rPr>
          <w:b/>
          <w:color w:val="auto"/>
          <w:sz w:val="19"/>
          <w:szCs w:val="19"/>
        </w:rPr>
        <w:t>spadek</w:t>
      </w:r>
      <w:r w:rsidR="00AE7653">
        <w:rPr>
          <w:b/>
          <w:color w:val="auto"/>
          <w:sz w:val="19"/>
          <w:szCs w:val="19"/>
        </w:rPr>
        <w:t xml:space="preserve"> o </w:t>
      </w:r>
      <w:r w:rsidR="00D83A09">
        <w:rPr>
          <w:b/>
          <w:color w:val="auto"/>
          <w:sz w:val="19"/>
          <w:szCs w:val="19"/>
        </w:rPr>
        <w:t>5,2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32938BB9" w:rsidR="00B04C52" w:rsidRPr="00380DFD" w:rsidRDefault="00B04C52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 w:rsidR="00B50537">
                              <w:t>y konsumenckiej zadeklarowało 21,5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B04C52" w:rsidRPr="00D616D2" w:rsidRDefault="00B04C5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32938BB9" w:rsidR="00B04C52" w:rsidRPr="00380DFD" w:rsidRDefault="00B04C52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 w:rsidR="00B50537">
                        <w:t>y konsumenckiej zadeklarowało 21,5</w:t>
                      </w:r>
                      <w:r w:rsidRPr="007C5810">
                        <w:t>% respondentów</w:t>
                      </w:r>
                    </w:p>
                    <w:p w14:paraId="413BE2CB" w14:textId="77777777" w:rsidR="00B04C52" w:rsidRPr="00D616D2" w:rsidRDefault="00B04C5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7237B5E5" w:rsidR="00D24AD1" w:rsidRDefault="008D7FBE" w:rsidP="00D24AD1">
      <w:r>
        <w:t>Spośród respondentów deklarujących wpływ sytuacji epidemiologicznej na odpowiedzi dotyczące kon</w:t>
      </w:r>
      <w:r w:rsidR="009C150A">
        <w:t>iunktury konsumenckiej, 5</w:t>
      </w:r>
      <w:r w:rsidR="00B50537">
        <w:t>5</w:t>
      </w:r>
      <w:r w:rsidR="00225608">
        <w:t>,</w:t>
      </w:r>
      <w:r w:rsidR="00B50537">
        <w:t>1</w:t>
      </w:r>
      <w:r>
        <w:t>% okr</w:t>
      </w:r>
      <w:r w:rsidR="00F062FA">
        <w:t>eś</w:t>
      </w:r>
      <w:r w:rsidR="00DD43EA">
        <w:t>liło go jako umiarkowany, a 2</w:t>
      </w:r>
      <w:r w:rsidR="00B50537">
        <w:t>1,5</w:t>
      </w:r>
      <w:r>
        <w:t>% jako znaczny.</w:t>
      </w:r>
      <w:r w:rsidR="006F0575">
        <w:t xml:space="preserve"> Dla 2</w:t>
      </w:r>
      <w:r w:rsidR="00B50537">
        <w:t>3</w:t>
      </w:r>
      <w:r w:rsidR="005B14F2">
        <w:t>,</w:t>
      </w:r>
      <w:r w:rsidR="00B50537">
        <w:t>4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0DAECBBD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1E207876" w:rsidR="00B04C52" w:rsidRPr="00380DFD" w:rsidRDefault="00B04C52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1502E8">
                              <w:t xml:space="preserve"> własnej działalności wyraziło 4,3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B04C52" w:rsidRPr="00380DFD" w:rsidRDefault="00B04C52" w:rsidP="00FE5C2F">
                            <w:pPr>
                              <w:pStyle w:val="tekstzboku"/>
                            </w:pPr>
                          </w:p>
                          <w:p w14:paraId="52AD221E" w14:textId="77777777" w:rsidR="00B04C52" w:rsidRPr="00D616D2" w:rsidRDefault="00B04C5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1E207876" w:rsidR="00B04C52" w:rsidRPr="00380DFD" w:rsidRDefault="00B04C52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1502E8">
                        <w:t xml:space="preserve"> własnej działalności wyraziło 4,3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B04C52" w:rsidRPr="00380DFD" w:rsidRDefault="00B04C52" w:rsidP="00FE5C2F">
                      <w:pPr>
                        <w:pStyle w:val="tekstzboku"/>
                      </w:pPr>
                    </w:p>
                    <w:p w14:paraId="52AD221E" w14:textId="77777777" w:rsidR="00B04C52" w:rsidRPr="00D616D2" w:rsidRDefault="00B04C5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3E71A2A4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1502E8">
        <w:rPr>
          <w:shd w:val="clear" w:color="auto" w:fill="FFFFFF"/>
        </w:rPr>
        <w:t xml:space="preserve"> (61,8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1502E8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1502E8">
        <w:rPr>
          <w:shd w:val="clear" w:color="auto" w:fill="FFFFFF"/>
        </w:rPr>
        <w:t>3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D0B01">
        <w:rPr>
          <w:shd w:val="clear" w:color="auto" w:fill="FFFFFF"/>
        </w:rPr>
        <w:t>dpowiedzi wynosił odpowiednio 1</w:t>
      </w:r>
      <w:r w:rsidR="001502E8">
        <w:rPr>
          <w:shd w:val="clear" w:color="auto" w:fill="FFFFFF"/>
        </w:rPr>
        <w:t>3,4</w:t>
      </w:r>
      <w:r w:rsidR="00FD0B01">
        <w:rPr>
          <w:shd w:val="clear" w:color="auto" w:fill="FFFFFF"/>
        </w:rPr>
        <w:t>% oraz 3</w:t>
      </w:r>
      <w:r w:rsidR="001502E8">
        <w:rPr>
          <w:shd w:val="clear" w:color="auto" w:fill="FFFFFF"/>
        </w:rPr>
        <w:t>4,1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E21D8C">
        <w:rPr>
          <w:shd w:val="clear" w:color="auto" w:fill="FFFFFF"/>
        </w:rPr>
        <w:t>niósł</w:t>
      </w:r>
      <w:r w:rsidR="00295ECA">
        <w:rPr>
          <w:shd w:val="clear" w:color="auto" w:fill="FFFFFF"/>
        </w:rPr>
        <w:t xml:space="preserve"> </w:t>
      </w:r>
      <w:r w:rsidR="00FD0B01">
        <w:rPr>
          <w:shd w:val="clear" w:color="auto" w:fill="FFFFFF"/>
        </w:rPr>
        <w:t>4</w:t>
      </w:r>
      <w:r w:rsidR="001502E8">
        <w:rPr>
          <w:shd w:val="clear" w:color="auto" w:fill="FFFFFF"/>
        </w:rPr>
        <w:t>5</w:t>
      </w:r>
      <w:r w:rsidR="00F23AF6">
        <w:rPr>
          <w:shd w:val="clear" w:color="auto" w:fill="FFFFFF"/>
        </w:rPr>
        <w:t>,</w:t>
      </w:r>
      <w:r w:rsidR="001502E8">
        <w:rPr>
          <w:shd w:val="clear" w:color="auto" w:fill="FFFFFF"/>
        </w:rPr>
        <w:t>3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</w:t>
      </w:r>
      <w:r w:rsidR="00C86DE3">
        <w:rPr>
          <w:shd w:val="clear" w:color="auto" w:fill="FFFFFF"/>
        </w:rPr>
        <w:t>w pracujących (2</w:t>
      </w:r>
      <w:r>
        <w:rPr>
          <w:shd w:val="clear" w:color="auto" w:fill="FFFFFF"/>
        </w:rPr>
        <w:t>,</w:t>
      </w:r>
      <w:r w:rsidR="001502E8">
        <w:rPr>
          <w:shd w:val="clear" w:color="auto" w:fill="FFFFFF"/>
        </w:rPr>
        <w:t>9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4B81F013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3C32DBB5" w:rsidR="00B04C52" w:rsidRPr="00380DFD" w:rsidRDefault="009869DD" w:rsidP="00FE5C2F">
                            <w:pPr>
                              <w:pStyle w:val="tekstzboku"/>
                            </w:pPr>
                            <w:r>
                              <w:t>Dla 24,2</w:t>
                            </w:r>
                            <w:r w:rsidR="00B04C52" w:rsidRPr="007A2FDB">
                              <w:t xml:space="preserve">% respondentów obecna </w:t>
                            </w:r>
                            <w:r w:rsidR="00B04C52">
                              <w:t>sytuacja</w:t>
                            </w:r>
                            <w:r w:rsidR="00B04C52" w:rsidRPr="007A2FDB">
                              <w:t xml:space="preserve"> epidemiologiczna stanowi duże zagrożenie dla zdrowia populacji </w:t>
                            </w:r>
                            <w:r w:rsidR="00B04C52">
                              <w:t xml:space="preserve">Polski </w:t>
                            </w:r>
                            <w:r w:rsidR="00B04C52" w:rsidRPr="007A2FDB">
                              <w:t>jako całości</w:t>
                            </w:r>
                          </w:p>
                          <w:p w14:paraId="1C9E5933" w14:textId="77777777" w:rsidR="00B04C52" w:rsidRPr="00380DFD" w:rsidRDefault="00B04C52" w:rsidP="00FE5C2F">
                            <w:pPr>
                              <w:pStyle w:val="tekstzboku"/>
                            </w:pPr>
                          </w:p>
                          <w:p w14:paraId="01D0AD75" w14:textId="77777777" w:rsidR="00B04C52" w:rsidRPr="00D616D2" w:rsidRDefault="00B04C5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3C32DBB5" w:rsidR="00B04C52" w:rsidRPr="00380DFD" w:rsidRDefault="009869DD" w:rsidP="00FE5C2F">
                      <w:pPr>
                        <w:pStyle w:val="tekstzboku"/>
                      </w:pPr>
                      <w:r>
                        <w:t>Dla 24,2</w:t>
                      </w:r>
                      <w:r w:rsidR="00B04C52" w:rsidRPr="007A2FDB">
                        <w:t xml:space="preserve">% respondentów obecna </w:t>
                      </w:r>
                      <w:r w:rsidR="00B04C52">
                        <w:t>sytuacja</w:t>
                      </w:r>
                      <w:r w:rsidR="00B04C52" w:rsidRPr="007A2FDB">
                        <w:t xml:space="preserve"> epidemiologiczna stanowi duże zagrożenie dla zdrowia populacji </w:t>
                      </w:r>
                      <w:r w:rsidR="00B04C52">
                        <w:t xml:space="preserve">Polski </w:t>
                      </w:r>
                      <w:r w:rsidR="00B04C52" w:rsidRPr="007A2FDB">
                        <w:t>jako całości</w:t>
                      </w:r>
                    </w:p>
                    <w:p w14:paraId="1C9E5933" w14:textId="77777777" w:rsidR="00B04C52" w:rsidRPr="00380DFD" w:rsidRDefault="00B04C52" w:rsidP="00FE5C2F">
                      <w:pPr>
                        <w:pStyle w:val="tekstzboku"/>
                      </w:pPr>
                    </w:p>
                    <w:p w14:paraId="01D0AD75" w14:textId="77777777" w:rsidR="00B04C52" w:rsidRPr="00D616D2" w:rsidRDefault="00B04C5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3F500207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013D29">
        <w:rPr>
          <w:shd w:val="clear" w:color="auto" w:fill="FFFFFF"/>
        </w:rPr>
        <w:t>2</w:t>
      </w:r>
      <w:r w:rsidR="009869DD">
        <w:rPr>
          <w:shd w:val="clear" w:color="auto" w:fill="FFFFFF"/>
        </w:rPr>
        <w:t>4</w:t>
      </w:r>
      <w:r w:rsidR="00AF0C4B">
        <w:rPr>
          <w:shd w:val="clear" w:color="auto" w:fill="FFFFFF"/>
        </w:rPr>
        <w:t>,</w:t>
      </w:r>
      <w:r w:rsidR="009869DD">
        <w:rPr>
          <w:shd w:val="clear" w:color="auto" w:fill="FFFFFF"/>
        </w:rPr>
        <w:t>2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9869DD">
        <w:rPr>
          <w:shd w:val="clear" w:color="auto" w:fill="FFFFFF"/>
        </w:rPr>
        <w:t>odczuwa 54</w:t>
      </w:r>
      <w:r w:rsidR="00E02697">
        <w:rPr>
          <w:shd w:val="clear" w:color="auto" w:fill="FFFFFF"/>
        </w:rPr>
        <w:t>,</w:t>
      </w:r>
      <w:r w:rsidR="009869DD">
        <w:rPr>
          <w:shd w:val="clear" w:color="auto" w:fill="FFFFFF"/>
        </w:rPr>
        <w:t>6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BF5754">
        <w:rPr>
          <w:shd w:val="clear" w:color="auto" w:fill="FFFFFF"/>
        </w:rPr>
        <w:t>eklaruje</w:t>
      </w:r>
      <w:r w:rsidR="00013D29">
        <w:rPr>
          <w:shd w:val="clear" w:color="auto" w:fill="FFFFFF"/>
        </w:rPr>
        <w:t xml:space="preserve"> 1</w:t>
      </w:r>
      <w:r w:rsidR="009869DD">
        <w:rPr>
          <w:shd w:val="clear" w:color="auto" w:fill="FFFFFF"/>
        </w:rPr>
        <w:t>9,2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9869DD">
        <w:rPr>
          <w:shd w:val="clear" w:color="auto" w:fill="FFFFFF"/>
        </w:rPr>
        <w:t>2,0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27FE716D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05F3FBCE" w:rsidR="00B04C52" w:rsidRPr="00380DFD" w:rsidRDefault="008016DD" w:rsidP="00FE5C2F">
                            <w:pPr>
                              <w:pStyle w:val="tekstzboku"/>
                            </w:pPr>
                            <w:r>
                              <w:t>Dla 16,5</w:t>
                            </w:r>
                            <w:r w:rsidR="00B04C52" w:rsidRPr="001D30FF">
                              <w:t>% respondentów obecna sytuacj</w:t>
                            </w:r>
                            <w:r w:rsidR="00B04C52">
                              <w:t>a</w:t>
                            </w:r>
                            <w:r w:rsidR="00B04C52"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B04C52" w:rsidRPr="00380DFD" w:rsidRDefault="00B04C52" w:rsidP="00FE5C2F">
                            <w:pPr>
                              <w:pStyle w:val="tekstzboku"/>
                            </w:pPr>
                          </w:p>
                          <w:p w14:paraId="1E065CD7" w14:textId="77777777" w:rsidR="00B04C52" w:rsidRPr="00D616D2" w:rsidRDefault="00B04C5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05F3FBCE" w:rsidR="00B04C52" w:rsidRPr="00380DFD" w:rsidRDefault="008016DD" w:rsidP="00FE5C2F">
                      <w:pPr>
                        <w:pStyle w:val="tekstzboku"/>
                      </w:pPr>
                      <w:r>
                        <w:t>Dla 16,5</w:t>
                      </w:r>
                      <w:r w:rsidR="00B04C52" w:rsidRPr="001D30FF">
                        <w:t>% respondentów obecna sytuacj</w:t>
                      </w:r>
                      <w:r w:rsidR="00B04C52">
                        <w:t>a</w:t>
                      </w:r>
                      <w:r w:rsidR="00B04C52"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B04C52" w:rsidRPr="00380DFD" w:rsidRDefault="00B04C52" w:rsidP="00FE5C2F">
                      <w:pPr>
                        <w:pStyle w:val="tekstzboku"/>
                      </w:pPr>
                    </w:p>
                    <w:p w14:paraId="1E065CD7" w14:textId="77777777" w:rsidR="00B04C52" w:rsidRPr="00D616D2" w:rsidRDefault="00B04C5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2E1870C4" w:rsidR="00FE5C2F" w:rsidRDefault="000C627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1</w:t>
      </w:r>
      <w:r w:rsidR="008016DD">
        <w:rPr>
          <w:shd w:val="clear" w:color="auto" w:fill="FFFFFF"/>
        </w:rPr>
        <w:t>6,5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>
        <w:rPr>
          <w:shd w:val="clear" w:color="auto" w:fill="FFFFFF"/>
        </w:rPr>
        <w:t xml:space="preserve"> dla ich osobistego zdrowia. 50</w:t>
      </w:r>
      <w:r w:rsidR="00FE5C2F">
        <w:rPr>
          <w:shd w:val="clear" w:color="auto" w:fill="FFFFFF"/>
        </w:rPr>
        <w:t>,</w:t>
      </w:r>
      <w:r w:rsidR="008016DD">
        <w:rPr>
          <w:shd w:val="clear" w:color="auto" w:fill="FFFFFF"/>
        </w:rPr>
        <w:t>2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28</w:t>
      </w:r>
      <w:r w:rsidR="00391152">
        <w:rPr>
          <w:shd w:val="clear" w:color="auto" w:fill="FFFFFF"/>
        </w:rPr>
        <w:t>,</w:t>
      </w:r>
      <w:r>
        <w:rPr>
          <w:shd w:val="clear" w:color="auto" w:fill="FFFFFF"/>
        </w:rPr>
        <w:t>6</w:t>
      </w:r>
      <w:r w:rsidR="00FE5C2F">
        <w:rPr>
          <w:shd w:val="clear" w:color="auto" w:fill="FFFFFF"/>
        </w:rPr>
        <w:t xml:space="preserve">%, natomiast brak zagrożenia stwierdziło </w:t>
      </w:r>
      <w:r w:rsidR="008016DD">
        <w:rPr>
          <w:shd w:val="clear" w:color="auto" w:fill="FFFFFF"/>
        </w:rPr>
        <w:t>4,7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3B8E11D7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5B3D47BF" w:rsidR="00B04C52" w:rsidRPr="00380DFD" w:rsidRDefault="00B04C52" w:rsidP="00FE5C2F">
                            <w:pPr>
                              <w:pStyle w:val="tekstzboku"/>
                            </w:pPr>
                            <w:r>
                              <w:t>Dla 4</w:t>
                            </w:r>
                            <w:r w:rsidR="00092C9D">
                              <w:t>2,9</w:t>
                            </w:r>
                            <w:r>
                              <w:t>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B04C52" w:rsidRPr="00D616D2" w:rsidRDefault="00B04C5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5B3D47BF" w:rsidR="00B04C52" w:rsidRPr="00380DFD" w:rsidRDefault="00B04C52" w:rsidP="00FE5C2F">
                      <w:pPr>
                        <w:pStyle w:val="tekstzboku"/>
                      </w:pPr>
                      <w:r>
                        <w:t>Dla 4</w:t>
                      </w:r>
                      <w:r w:rsidR="00092C9D">
                        <w:t>2,9</w:t>
                      </w:r>
                      <w:r>
                        <w:t>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B04C52" w:rsidRPr="00D616D2" w:rsidRDefault="00B04C5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26D8A0F9" w:rsidR="00FE5C2F" w:rsidRDefault="00092C9D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42,9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>
        <w:rPr>
          <w:shd w:val="clear" w:color="auto" w:fill="FFFFFF"/>
        </w:rPr>
        <w:t>44,6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>
        <w:rPr>
          <w:shd w:val="clear" w:color="auto" w:fill="FFFFFF"/>
        </w:rPr>
        <w:t>11,5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</w:t>
      </w:r>
      <w:r w:rsidR="009E50FA">
        <w:rPr>
          <w:shd w:val="clear" w:color="auto" w:fill="FFFFFF"/>
        </w:rPr>
        <w:t>,</w:t>
      </w:r>
      <w:r>
        <w:rPr>
          <w:shd w:val="clear" w:color="auto" w:fill="FFFFFF"/>
        </w:rPr>
        <w:t>0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053B21A9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72E2A43F" w:rsidR="00B04C52" w:rsidRPr="00D616D2" w:rsidRDefault="004145A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12,2</w:t>
                            </w:r>
                            <w:r w:rsidR="00B04C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04C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04C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 w:rsidR="00B04C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="00B04C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B04C52" w:rsidRDefault="00B04C52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72E2A43F" w:rsidR="00B04C52" w:rsidRPr="00D616D2" w:rsidRDefault="004145A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12,2</w:t>
                      </w:r>
                      <w:r w:rsidR="00B04C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04C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04C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 w:rsidR="00B04C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="00B04C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B04C52" w:rsidRDefault="00B04C52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12759E76" w:rsidR="00FE5C2F" w:rsidRDefault="004145AE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12,2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>
        <w:rPr>
          <w:shd w:val="clear" w:color="auto" w:fill="FFFFFF"/>
        </w:rPr>
        <w:t>zeciętne zagrożenie odczuwa 40,2</w:t>
      </w:r>
      <w:r w:rsidR="00FE5C2F">
        <w:rPr>
          <w:shd w:val="clear" w:color="auto" w:fill="FFFFFF"/>
        </w:rPr>
        <w:t>% odpowiadających na pytania dotyczące koniunktury konsumenckiej.</w:t>
      </w:r>
      <w:r w:rsidR="00FC7197">
        <w:rPr>
          <w:shd w:val="clear" w:color="auto" w:fill="FFFFFF"/>
        </w:rPr>
        <w:t xml:space="preserve"> Małe zagrożenie deklaruje 3</w:t>
      </w:r>
      <w:r>
        <w:rPr>
          <w:shd w:val="clear" w:color="auto" w:fill="FFFFFF"/>
        </w:rPr>
        <w:t>2,9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BC3DBB">
        <w:rPr>
          <w:shd w:val="clear" w:color="auto" w:fill="FFFFFF"/>
        </w:rPr>
        <w:t>1</w:t>
      </w:r>
      <w:r>
        <w:rPr>
          <w:shd w:val="clear" w:color="auto" w:fill="FFFFFF"/>
        </w:rPr>
        <w:t>4,7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02B77AB3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2CF860FE" w:rsidR="00B04C52" w:rsidRPr="00D616D2" w:rsidRDefault="00A371C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14,0</w:t>
                            </w:r>
                            <w:r w:rsidR="00B04C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04C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04C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 w:rsidR="00B04C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B04C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2CF860FE" w:rsidR="00B04C52" w:rsidRPr="00D616D2" w:rsidRDefault="00A371C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14,0</w:t>
                      </w:r>
                      <w:r w:rsidR="00B04C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04C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04C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 w:rsidR="00B04C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B04C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04622F10" w:rsidR="00FE5C2F" w:rsidRDefault="00A371C5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14,0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3,6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E93331">
        <w:rPr>
          <w:shd w:val="clear" w:color="auto" w:fill="FFFFFF"/>
        </w:rPr>
        <w:t>2</w:t>
      </w:r>
      <w:r>
        <w:rPr>
          <w:shd w:val="clear" w:color="auto" w:fill="FFFFFF"/>
        </w:rPr>
        <w:t>9,6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2,8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6D00D237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</w:t>
      </w:r>
      <w:proofErr w:type="spellStart"/>
      <w:r>
        <w:rPr>
          <w:b/>
          <w:spacing w:val="-2"/>
          <w:sz w:val="18"/>
          <w:shd w:val="clear" w:color="auto" w:fill="FFFFFF"/>
        </w:rPr>
        <w:t>koronawirusem</w:t>
      </w:r>
      <w:proofErr w:type="spellEnd"/>
      <w:r>
        <w:rPr>
          <w:b/>
          <w:spacing w:val="-2"/>
          <w:sz w:val="18"/>
          <w:shd w:val="clear" w:color="auto" w:fill="FFFFFF"/>
        </w:rPr>
        <w:t xml:space="preserve">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73379F71" w:rsidR="00AB58D5" w:rsidRPr="002229AE" w:rsidRDefault="00E65277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Lipiec</w:t>
            </w:r>
            <w:r w:rsidR="002F26B3">
              <w:rPr>
                <w:bCs/>
                <w:sz w:val="14"/>
                <w:szCs w:val="14"/>
              </w:rPr>
              <w:t xml:space="preserve"> </w:t>
            </w:r>
            <w:r w:rsidR="00C555C7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0AF0026F" w:rsidR="00AB58D5" w:rsidRPr="009A63C4" w:rsidRDefault="00E65277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Sierpień</w:t>
            </w:r>
            <w:r w:rsidR="00F4312C">
              <w:rPr>
                <w:bCs/>
                <w:sz w:val="14"/>
                <w:szCs w:val="14"/>
              </w:rPr>
              <w:t xml:space="preserve"> 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17B00260" w:rsidR="00AB58D5" w:rsidRDefault="00E65277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Wrzesień</w:t>
            </w:r>
            <w:r w:rsidR="000F0153">
              <w:rPr>
                <w:b/>
                <w:bCs/>
                <w:sz w:val="14"/>
                <w:szCs w:val="14"/>
              </w:rPr>
              <w:t xml:space="preserve"> 2021</w:t>
            </w:r>
          </w:p>
        </w:tc>
      </w:tr>
      <w:tr w:rsidR="00E65277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E65277" w:rsidRPr="00D24571" w:rsidRDefault="00E65277" w:rsidP="00E65277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73161DCC" w:rsidR="00E65277" w:rsidRPr="00D24571" w:rsidRDefault="00E65277" w:rsidP="00E6527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27,9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32820D14" w:rsidR="00E65277" w:rsidRDefault="00E65277" w:rsidP="00E6527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25,8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3B5ACA04" w:rsidR="00E65277" w:rsidRDefault="004D65E8" w:rsidP="00E6527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</w:tr>
      <w:tr w:rsidR="00E65277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423C7662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24965755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2504BD51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55,1</w:t>
            </w:r>
          </w:p>
        </w:tc>
      </w:tr>
      <w:tr w:rsidR="00E65277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36A12787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5F76431A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41DF994D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23,4</w:t>
            </w:r>
          </w:p>
        </w:tc>
      </w:tr>
      <w:tr w:rsidR="00E65277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E65277" w:rsidRPr="00D24571" w:rsidRDefault="00E65277" w:rsidP="00E65277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Czy w związku z obecną sytuacją epidemiologiczną (</w:t>
            </w:r>
            <w:proofErr w:type="spellStart"/>
            <w:r w:rsidRPr="00E631C8">
              <w:rPr>
                <w:b/>
                <w:sz w:val="14"/>
                <w:szCs w:val="14"/>
              </w:rPr>
              <w:t>koronawirus</w:t>
            </w:r>
            <w:proofErr w:type="spellEnd"/>
            <w:r w:rsidRPr="00E631C8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56F92D36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3048589E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3A0906C0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</w:tr>
      <w:tr w:rsidR="00E65277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627C83BB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5DD69112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0754BD2F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8,3</w:t>
            </w:r>
          </w:p>
        </w:tc>
      </w:tr>
      <w:tr w:rsidR="00E65277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0B884E36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072D2BF6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58EA67D9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21,1</w:t>
            </w:r>
          </w:p>
        </w:tc>
      </w:tr>
      <w:tr w:rsidR="00E65277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E65277" w:rsidRPr="003D18AF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6AFC34A3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687C3ADD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339EDD61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28,0</w:t>
            </w:r>
          </w:p>
        </w:tc>
      </w:tr>
      <w:tr w:rsidR="00E65277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E65277" w:rsidRPr="003D18AF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00EB0EA0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549CB789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709F9B24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</w:tr>
      <w:tr w:rsidR="00E65277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1B39F171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18F045DC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360FAA2B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38,2</w:t>
            </w:r>
          </w:p>
        </w:tc>
      </w:tr>
      <w:tr w:rsidR="00E65277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E65277" w:rsidRPr="00D24571" w:rsidRDefault="00E65277" w:rsidP="00E65277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54B4B92D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33,4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3430CC4A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11FFF14A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24,2</w:t>
            </w:r>
          </w:p>
        </w:tc>
      </w:tr>
      <w:tr w:rsidR="00E65277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4F19FDA9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332520E0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22D86A2B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54,6</w:t>
            </w:r>
          </w:p>
        </w:tc>
      </w:tr>
      <w:tr w:rsidR="00E65277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326AFB1B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4D300A75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636DB5A2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19,2</w:t>
            </w:r>
          </w:p>
        </w:tc>
      </w:tr>
      <w:tr w:rsidR="00E65277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470E0791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00451015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02DDE2AB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</w:tr>
      <w:tr w:rsidR="00E65277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E65277" w:rsidRPr="00D24571" w:rsidRDefault="00E65277" w:rsidP="00E65277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7486B743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6F318A09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154D734B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16,5</w:t>
            </w:r>
          </w:p>
        </w:tc>
      </w:tr>
      <w:tr w:rsidR="00E65277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5A897DDE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67AE9E90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574CCE6D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50,2</w:t>
            </w:r>
          </w:p>
        </w:tc>
      </w:tr>
      <w:tr w:rsidR="00E65277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3105F040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4BDE9D58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389815B2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28,6</w:t>
            </w:r>
          </w:p>
        </w:tc>
      </w:tr>
      <w:tr w:rsidR="00E65277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3647077F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5DF75466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3D852F4C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4,7</w:t>
            </w:r>
          </w:p>
        </w:tc>
      </w:tr>
      <w:tr w:rsidR="00E65277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E65277" w:rsidRPr="00D24571" w:rsidRDefault="00E65277" w:rsidP="00E65277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746DAEE8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2EDC0307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39744416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42,9</w:t>
            </w:r>
          </w:p>
        </w:tc>
      </w:tr>
      <w:tr w:rsidR="00E65277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496CEA0D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725BCBA3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3C64D2CA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44,6</w:t>
            </w:r>
          </w:p>
        </w:tc>
      </w:tr>
      <w:tr w:rsidR="00E65277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46A02107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081FEA47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02F75E36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11,5</w:t>
            </w:r>
          </w:p>
        </w:tc>
      </w:tr>
      <w:tr w:rsidR="00E65277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4B6B6C60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73297CC2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66E5F463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</w:tr>
      <w:tr w:rsidR="00E65277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E65277" w:rsidRPr="00D24571" w:rsidRDefault="00E65277" w:rsidP="00E65277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19A40F2C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45E6C5A7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1EDD71B4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12,2</w:t>
            </w:r>
          </w:p>
        </w:tc>
      </w:tr>
      <w:tr w:rsidR="00E65277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41397A20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550EEB06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305FDAE9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40,2</w:t>
            </w:r>
          </w:p>
        </w:tc>
      </w:tr>
      <w:tr w:rsidR="00E65277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385B375F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1E680A76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685DF249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32,9</w:t>
            </w:r>
          </w:p>
        </w:tc>
      </w:tr>
      <w:tr w:rsidR="00E65277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18660745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1D319099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7724CBF5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14,7</w:t>
            </w:r>
          </w:p>
        </w:tc>
      </w:tr>
      <w:tr w:rsidR="00E65277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E65277" w:rsidRPr="00D24571" w:rsidRDefault="00E65277" w:rsidP="00E65277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11850FB5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17,6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38B8493A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15,8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59B1765B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14,0</w:t>
            </w:r>
          </w:p>
        </w:tc>
      </w:tr>
      <w:tr w:rsidR="00E65277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10DE11F0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53,7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3262CBD3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56,2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081660BF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53,6</w:t>
            </w:r>
          </w:p>
        </w:tc>
      </w:tr>
      <w:tr w:rsidR="00E65277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13323ADE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090908A1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5D8A3123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29,6</w:t>
            </w:r>
          </w:p>
        </w:tc>
      </w:tr>
      <w:tr w:rsidR="00E65277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3A9CC1E2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2AC6DA30" w:rsidR="00E65277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3,3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198BFCEF" w:rsidR="00E65277" w:rsidRDefault="004D65E8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2,8</w:t>
            </w:r>
          </w:p>
        </w:tc>
      </w:tr>
      <w:tr w:rsidR="00E65277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E65277" w:rsidRPr="00D24571" w:rsidRDefault="00E65277" w:rsidP="00E6527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E65277" w:rsidRPr="00D24571" w:rsidRDefault="00E65277" w:rsidP="00E6527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E65277" w:rsidRPr="00D24571" w:rsidRDefault="00E65277" w:rsidP="00E652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 xml:space="preserve">dr Piotr Ryszard </w:t>
            </w:r>
            <w:proofErr w:type="spellStart"/>
            <w:r w:rsidRPr="00076F85">
              <w:rPr>
                <w:rFonts w:cs="Arial"/>
                <w:b/>
                <w:color w:val="000000" w:themeColor="text1"/>
                <w:sz w:val="20"/>
              </w:rPr>
              <w:t>Cmela</w:t>
            </w:r>
            <w:proofErr w:type="spellEnd"/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2B505018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B04C52" w:rsidRDefault="00B04C52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B04C52" w:rsidRPr="00C51D06" w:rsidRDefault="00B04C52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5DCEEF00" w:rsidR="00B04C52" w:rsidRPr="00AD0C67" w:rsidRDefault="00B04C52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sierpniu 2021 roku</w:t>
                              </w:r>
                            </w:hyperlink>
                          </w:p>
                          <w:p w14:paraId="4567E0E2" w14:textId="105946B7" w:rsidR="00B04C52" w:rsidRPr="00AD0C67" w:rsidRDefault="00B04C52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7/2021</w:t>
                              </w:r>
                            </w:hyperlink>
                          </w:p>
                          <w:p w14:paraId="3D2B1744" w14:textId="77777777" w:rsidR="00B04C52" w:rsidRPr="00C51D06" w:rsidRDefault="00B04C5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B04C52" w:rsidRPr="00655E7E" w:rsidRDefault="00B04C5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6C217866" w:rsidR="00B04C52" w:rsidRPr="00AD0C67" w:rsidRDefault="00B04C5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-</w:t>
                              </w:r>
                              <w:r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Ludności</w:t>
                              </w:r>
                            </w:hyperlink>
                          </w:p>
                          <w:p w14:paraId="1CAD297C" w14:textId="77777777" w:rsidR="00B04C52" w:rsidRPr="00C267CA" w:rsidRDefault="00B04C5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B04C52" w:rsidRDefault="00B04C52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B04C52" w:rsidRPr="00C51D06" w:rsidRDefault="00B04C52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5DCEEF00" w:rsidR="00B04C52" w:rsidRPr="00AD0C67" w:rsidRDefault="00B04C5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sierpniu 2021 roku</w:t>
                        </w:r>
                      </w:hyperlink>
                    </w:p>
                    <w:p w14:paraId="4567E0E2" w14:textId="105946B7" w:rsidR="00B04C52" w:rsidRPr="00AD0C67" w:rsidRDefault="00B04C5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7/2021</w:t>
                        </w:r>
                      </w:hyperlink>
                    </w:p>
                    <w:p w14:paraId="3D2B1744" w14:textId="77777777" w:rsidR="00B04C52" w:rsidRPr="00C51D06" w:rsidRDefault="00B04C5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B04C52" w:rsidRPr="00655E7E" w:rsidRDefault="00B04C5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6C217866" w:rsidR="00B04C52" w:rsidRPr="00AD0C67" w:rsidRDefault="00B04C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-</w:t>
                        </w:r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Ludności</w:t>
                        </w:r>
                      </w:hyperlink>
                    </w:p>
                    <w:p w14:paraId="1CAD297C" w14:textId="77777777" w:rsidR="00B04C52" w:rsidRPr="00C267CA" w:rsidRDefault="00B04C5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1"/>
      <w:footerReference w:type="default" r:id="rId42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349E2" w14:textId="77777777" w:rsidR="00DC5E2F" w:rsidRDefault="00DC5E2F" w:rsidP="000662E2">
      <w:pPr>
        <w:spacing w:after="0" w:line="240" w:lineRule="auto"/>
      </w:pPr>
      <w:r>
        <w:separator/>
      </w:r>
    </w:p>
  </w:endnote>
  <w:endnote w:type="continuationSeparator" w:id="0">
    <w:p w14:paraId="5D8B77BF" w14:textId="77777777" w:rsidR="00DC5E2F" w:rsidRDefault="00DC5E2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90BC8B9-A72C-427A-9671-5AA756E874E1}"/>
    <w:embedBold r:id="rId2" w:fontKey="{F2E52F97-05C3-4214-8ABB-A80C553F9C7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6218F372-28EE-4E28-8E7E-CA85D1ACF86F}"/>
    <w:embedBold r:id="rId4" w:fontKey="{C5981D31-103D-43C2-818D-BCA551D51E7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5" w:fontKey="{0C4020BB-6D1F-4836-B882-FE0F0FB3892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14:paraId="3196DBB8" w14:textId="77777777" w:rsidR="00B04C52" w:rsidRDefault="00B04C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82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B04C52" w:rsidRPr="00A518FC" w:rsidRDefault="00B04C5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B04C52" w:rsidRPr="00A518FC" w:rsidRDefault="00B04C5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9A782E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Content>
      <w:p w14:paraId="7ECCDFE3" w14:textId="77777777" w:rsidR="00B04C52" w:rsidRDefault="00B04C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82E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B04C52" w:rsidRPr="00A518FC" w:rsidRDefault="00B04C5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B04C52" w:rsidRPr="00A518FC" w:rsidRDefault="00B04C5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9A782E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F3A7A0B" w14:textId="77777777" w:rsidR="00B04C52" w:rsidRDefault="00B04C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82E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04C3F" w14:textId="77777777" w:rsidR="00DC5E2F" w:rsidRDefault="00DC5E2F" w:rsidP="000662E2">
      <w:pPr>
        <w:spacing w:after="0" w:line="240" w:lineRule="auto"/>
      </w:pPr>
      <w:r>
        <w:separator/>
      </w:r>
    </w:p>
  </w:footnote>
  <w:footnote w:type="continuationSeparator" w:id="0">
    <w:p w14:paraId="3B8549CC" w14:textId="77777777" w:rsidR="00DC5E2F" w:rsidRDefault="00DC5E2F" w:rsidP="000662E2">
      <w:pPr>
        <w:spacing w:after="0" w:line="240" w:lineRule="auto"/>
      </w:pPr>
      <w:r>
        <w:continuationSeparator/>
      </w:r>
    </w:p>
  </w:footnote>
  <w:footnote w:id="1">
    <w:p w14:paraId="4D80B54E" w14:textId="3E25B3F4" w:rsidR="00B04C52" w:rsidRDefault="00B04C52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06-15.09.2021 r. przeprowadzono metodą wywiadu telefonicznego 1140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B04C52" w:rsidRDefault="00B04C52">
    <w:pPr>
      <w:pStyle w:val="Nagwek"/>
    </w:pPr>
  </w:p>
  <w:p w14:paraId="51BD416D" w14:textId="77777777" w:rsidR="00B04C52" w:rsidRDefault="00B04C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B04C52" w:rsidRDefault="00B04C5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B04C52" w:rsidRPr="003C6C8D" w:rsidRDefault="00B04C5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B04C52" w:rsidRPr="003C6C8D" w:rsidRDefault="00B04C5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B04C52" w:rsidRDefault="00B04C5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40B3FDED" w:rsidR="00B04C52" w:rsidRPr="00C97596" w:rsidRDefault="00B04C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22.09.2021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40B3FDED" w:rsidR="00B04C52" w:rsidRPr="00C97596" w:rsidRDefault="00B04C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22.09.2021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B04C52" w:rsidRDefault="00B04C52">
    <w:pPr>
      <w:pStyle w:val="Nagwek"/>
    </w:pPr>
  </w:p>
  <w:p w14:paraId="12B1F17D" w14:textId="77777777" w:rsidR="00B04C52" w:rsidRDefault="00B04C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B04C52" w:rsidRDefault="00B04C5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B04C52" w:rsidRDefault="00B04C52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B04C52" w:rsidRDefault="00B04C52">
    <w:pPr>
      <w:pStyle w:val="Nagwek"/>
    </w:pPr>
  </w:p>
  <w:p w14:paraId="2F92140A" w14:textId="77777777" w:rsidR="00B04C52" w:rsidRDefault="00B04C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7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1410"/>
    <w:rsid w:val="0001263F"/>
    <w:rsid w:val="00013D29"/>
    <w:rsid w:val="00014DB7"/>
    <w:rsid w:val="000152F5"/>
    <w:rsid w:val="000248A6"/>
    <w:rsid w:val="00027225"/>
    <w:rsid w:val="0003132A"/>
    <w:rsid w:val="0003182C"/>
    <w:rsid w:val="00033386"/>
    <w:rsid w:val="00034768"/>
    <w:rsid w:val="00037D84"/>
    <w:rsid w:val="00040B33"/>
    <w:rsid w:val="00041217"/>
    <w:rsid w:val="00041798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3B77"/>
    <w:rsid w:val="00056C2D"/>
    <w:rsid w:val="00057CA1"/>
    <w:rsid w:val="000662E2"/>
    <w:rsid w:val="00066883"/>
    <w:rsid w:val="00066E13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2C9D"/>
    <w:rsid w:val="00094173"/>
    <w:rsid w:val="00096100"/>
    <w:rsid w:val="00097840"/>
    <w:rsid w:val="000A002E"/>
    <w:rsid w:val="000A2240"/>
    <w:rsid w:val="000A296E"/>
    <w:rsid w:val="000A2CBF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2830"/>
    <w:rsid w:val="000C3EAF"/>
    <w:rsid w:val="000C5F1F"/>
    <w:rsid w:val="000C627B"/>
    <w:rsid w:val="000C6E3D"/>
    <w:rsid w:val="000C7931"/>
    <w:rsid w:val="000C7CDE"/>
    <w:rsid w:val="000D0352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E0918"/>
    <w:rsid w:val="000E09C8"/>
    <w:rsid w:val="000E2680"/>
    <w:rsid w:val="000E3CBF"/>
    <w:rsid w:val="000E60B4"/>
    <w:rsid w:val="000E615F"/>
    <w:rsid w:val="000F0153"/>
    <w:rsid w:val="000F55BC"/>
    <w:rsid w:val="001011C3"/>
    <w:rsid w:val="001070E2"/>
    <w:rsid w:val="00107A73"/>
    <w:rsid w:val="00110D87"/>
    <w:rsid w:val="00112723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5722"/>
    <w:rsid w:val="001768B7"/>
    <w:rsid w:val="00177066"/>
    <w:rsid w:val="00181035"/>
    <w:rsid w:val="00181CBC"/>
    <w:rsid w:val="001825B1"/>
    <w:rsid w:val="00182952"/>
    <w:rsid w:val="00183CE4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7987"/>
    <w:rsid w:val="00197B94"/>
    <w:rsid w:val="001A0AD3"/>
    <w:rsid w:val="001A1742"/>
    <w:rsid w:val="001A4C06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C1E98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7E17"/>
    <w:rsid w:val="001E29DE"/>
    <w:rsid w:val="001E4896"/>
    <w:rsid w:val="001E5C7A"/>
    <w:rsid w:val="001F1155"/>
    <w:rsid w:val="001F19A3"/>
    <w:rsid w:val="001F2A20"/>
    <w:rsid w:val="00203AEC"/>
    <w:rsid w:val="00205805"/>
    <w:rsid w:val="00205B38"/>
    <w:rsid w:val="0020714C"/>
    <w:rsid w:val="00210F89"/>
    <w:rsid w:val="002114A9"/>
    <w:rsid w:val="002115FD"/>
    <w:rsid w:val="0021221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158"/>
    <w:rsid w:val="002570E8"/>
    <w:rsid w:val="002574F9"/>
    <w:rsid w:val="002628BC"/>
    <w:rsid w:val="00262B61"/>
    <w:rsid w:val="00262E7F"/>
    <w:rsid w:val="00263503"/>
    <w:rsid w:val="00263EF9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408E"/>
    <w:rsid w:val="002C458A"/>
    <w:rsid w:val="002C46C7"/>
    <w:rsid w:val="002C58BA"/>
    <w:rsid w:val="002D1D18"/>
    <w:rsid w:val="002D4281"/>
    <w:rsid w:val="002D5918"/>
    <w:rsid w:val="002D77BE"/>
    <w:rsid w:val="002E0940"/>
    <w:rsid w:val="002E0EE3"/>
    <w:rsid w:val="002E0FC8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124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1F4F"/>
    <w:rsid w:val="00314260"/>
    <w:rsid w:val="00316EF5"/>
    <w:rsid w:val="003172D4"/>
    <w:rsid w:val="00320A88"/>
    <w:rsid w:val="00320B84"/>
    <w:rsid w:val="003222A9"/>
    <w:rsid w:val="00322EDD"/>
    <w:rsid w:val="00322FDA"/>
    <w:rsid w:val="00326E56"/>
    <w:rsid w:val="003278C3"/>
    <w:rsid w:val="003308DB"/>
    <w:rsid w:val="00331879"/>
    <w:rsid w:val="00332320"/>
    <w:rsid w:val="003346B1"/>
    <w:rsid w:val="003350E9"/>
    <w:rsid w:val="00335B46"/>
    <w:rsid w:val="003373BD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6D1E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D6C2A"/>
    <w:rsid w:val="003D6FA8"/>
    <w:rsid w:val="003E2B54"/>
    <w:rsid w:val="003E34F4"/>
    <w:rsid w:val="003E5F73"/>
    <w:rsid w:val="003E63A1"/>
    <w:rsid w:val="003E6677"/>
    <w:rsid w:val="003F0C35"/>
    <w:rsid w:val="003F153D"/>
    <w:rsid w:val="003F1CD1"/>
    <w:rsid w:val="003F2F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4C46"/>
    <w:rsid w:val="004D6152"/>
    <w:rsid w:val="004D65E8"/>
    <w:rsid w:val="004D6DE5"/>
    <w:rsid w:val="004E1103"/>
    <w:rsid w:val="004E239F"/>
    <w:rsid w:val="004E312A"/>
    <w:rsid w:val="004E324A"/>
    <w:rsid w:val="004E464A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1042A"/>
    <w:rsid w:val="00510941"/>
    <w:rsid w:val="00510D9A"/>
    <w:rsid w:val="0051310C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CFB"/>
    <w:rsid w:val="00531FE8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647FB"/>
    <w:rsid w:val="0057036A"/>
    <w:rsid w:val="005713D2"/>
    <w:rsid w:val="00573388"/>
    <w:rsid w:val="005755DD"/>
    <w:rsid w:val="005762A7"/>
    <w:rsid w:val="005764B5"/>
    <w:rsid w:val="00581651"/>
    <w:rsid w:val="00581CD2"/>
    <w:rsid w:val="00582389"/>
    <w:rsid w:val="00582E9B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14F2"/>
    <w:rsid w:val="005B1B4E"/>
    <w:rsid w:val="005B2AAE"/>
    <w:rsid w:val="005B3A86"/>
    <w:rsid w:val="005B5D8A"/>
    <w:rsid w:val="005B6625"/>
    <w:rsid w:val="005B668B"/>
    <w:rsid w:val="005B70B8"/>
    <w:rsid w:val="005B789E"/>
    <w:rsid w:val="005C433F"/>
    <w:rsid w:val="005C5FBD"/>
    <w:rsid w:val="005C66B9"/>
    <w:rsid w:val="005C66C1"/>
    <w:rsid w:val="005C6AC3"/>
    <w:rsid w:val="005D05C5"/>
    <w:rsid w:val="005D2688"/>
    <w:rsid w:val="005D3055"/>
    <w:rsid w:val="005D53A1"/>
    <w:rsid w:val="005D6D73"/>
    <w:rsid w:val="005E0799"/>
    <w:rsid w:val="005E0B9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D0E"/>
    <w:rsid w:val="00665EB3"/>
    <w:rsid w:val="00666F48"/>
    <w:rsid w:val="006673CA"/>
    <w:rsid w:val="00670AA5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327D"/>
    <w:rsid w:val="00684619"/>
    <w:rsid w:val="00687B38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0761"/>
    <w:rsid w:val="006C105E"/>
    <w:rsid w:val="006C154F"/>
    <w:rsid w:val="006C1934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6C5"/>
    <w:rsid w:val="00732857"/>
    <w:rsid w:val="0073306B"/>
    <w:rsid w:val="00733534"/>
    <w:rsid w:val="00733E2E"/>
    <w:rsid w:val="0073644F"/>
    <w:rsid w:val="00737355"/>
    <w:rsid w:val="0074121C"/>
    <w:rsid w:val="00743028"/>
    <w:rsid w:val="007443DC"/>
    <w:rsid w:val="00744F8A"/>
    <w:rsid w:val="00745D81"/>
    <w:rsid w:val="00746187"/>
    <w:rsid w:val="00754815"/>
    <w:rsid w:val="00760FA1"/>
    <w:rsid w:val="00761415"/>
    <w:rsid w:val="0076254F"/>
    <w:rsid w:val="00764405"/>
    <w:rsid w:val="00764AC4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99A"/>
    <w:rsid w:val="007901A2"/>
    <w:rsid w:val="00790955"/>
    <w:rsid w:val="0079514B"/>
    <w:rsid w:val="00795399"/>
    <w:rsid w:val="00795825"/>
    <w:rsid w:val="00795C08"/>
    <w:rsid w:val="007968D0"/>
    <w:rsid w:val="00796F89"/>
    <w:rsid w:val="0079706E"/>
    <w:rsid w:val="0079799F"/>
    <w:rsid w:val="007A0DC8"/>
    <w:rsid w:val="007A2DC1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32B"/>
    <w:rsid w:val="008578EF"/>
    <w:rsid w:val="00857915"/>
    <w:rsid w:val="008636BC"/>
    <w:rsid w:val="00864B52"/>
    <w:rsid w:val="00864E51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1D26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74A6"/>
    <w:rsid w:val="008D066B"/>
    <w:rsid w:val="008D0ED7"/>
    <w:rsid w:val="008D2201"/>
    <w:rsid w:val="008D3239"/>
    <w:rsid w:val="008D4132"/>
    <w:rsid w:val="008D4B7E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402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5F45"/>
    <w:rsid w:val="00967DF8"/>
    <w:rsid w:val="009705EE"/>
    <w:rsid w:val="00973A73"/>
    <w:rsid w:val="00974475"/>
    <w:rsid w:val="00974CCD"/>
    <w:rsid w:val="00977927"/>
    <w:rsid w:val="0098135C"/>
    <w:rsid w:val="0098156A"/>
    <w:rsid w:val="00982877"/>
    <w:rsid w:val="00985AF8"/>
    <w:rsid w:val="0098696C"/>
    <w:rsid w:val="009869DD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3C4"/>
    <w:rsid w:val="009A6EA0"/>
    <w:rsid w:val="009A782E"/>
    <w:rsid w:val="009B171E"/>
    <w:rsid w:val="009B3185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D4AEB"/>
    <w:rsid w:val="009E07B8"/>
    <w:rsid w:val="009E2265"/>
    <w:rsid w:val="009E2D0F"/>
    <w:rsid w:val="009E2E91"/>
    <w:rsid w:val="009E50FA"/>
    <w:rsid w:val="009E5818"/>
    <w:rsid w:val="009F096D"/>
    <w:rsid w:val="009F1339"/>
    <w:rsid w:val="009F1EF8"/>
    <w:rsid w:val="009F234F"/>
    <w:rsid w:val="009F52BE"/>
    <w:rsid w:val="009F5774"/>
    <w:rsid w:val="009F5AAF"/>
    <w:rsid w:val="009F689D"/>
    <w:rsid w:val="009F7114"/>
    <w:rsid w:val="009F71F6"/>
    <w:rsid w:val="009F7696"/>
    <w:rsid w:val="00A01C97"/>
    <w:rsid w:val="00A032F2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0B"/>
    <w:rsid w:val="00A23AB4"/>
    <w:rsid w:val="00A2414C"/>
    <w:rsid w:val="00A33D0D"/>
    <w:rsid w:val="00A35C72"/>
    <w:rsid w:val="00A365F4"/>
    <w:rsid w:val="00A371C5"/>
    <w:rsid w:val="00A419DD"/>
    <w:rsid w:val="00A462B0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1CA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2E36"/>
    <w:rsid w:val="00AE40F9"/>
    <w:rsid w:val="00AE4F99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7FE"/>
    <w:rsid w:val="00B00C09"/>
    <w:rsid w:val="00B02851"/>
    <w:rsid w:val="00B04C52"/>
    <w:rsid w:val="00B05C6D"/>
    <w:rsid w:val="00B05CC5"/>
    <w:rsid w:val="00B06AF2"/>
    <w:rsid w:val="00B1006C"/>
    <w:rsid w:val="00B11B69"/>
    <w:rsid w:val="00B12D33"/>
    <w:rsid w:val="00B12FBA"/>
    <w:rsid w:val="00B14952"/>
    <w:rsid w:val="00B15CA4"/>
    <w:rsid w:val="00B17240"/>
    <w:rsid w:val="00B1737B"/>
    <w:rsid w:val="00B20B45"/>
    <w:rsid w:val="00B217DB"/>
    <w:rsid w:val="00B2477D"/>
    <w:rsid w:val="00B248E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C56"/>
    <w:rsid w:val="00B73F74"/>
    <w:rsid w:val="00B749B9"/>
    <w:rsid w:val="00B75AD8"/>
    <w:rsid w:val="00B7732E"/>
    <w:rsid w:val="00B77A19"/>
    <w:rsid w:val="00B81262"/>
    <w:rsid w:val="00B81EBE"/>
    <w:rsid w:val="00B82545"/>
    <w:rsid w:val="00B828A8"/>
    <w:rsid w:val="00B847BF"/>
    <w:rsid w:val="00B85DBF"/>
    <w:rsid w:val="00B86BCA"/>
    <w:rsid w:val="00B914E9"/>
    <w:rsid w:val="00B9163F"/>
    <w:rsid w:val="00B91D7C"/>
    <w:rsid w:val="00B91FEC"/>
    <w:rsid w:val="00B93207"/>
    <w:rsid w:val="00B93F2B"/>
    <w:rsid w:val="00B94945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5266"/>
    <w:rsid w:val="00BB6A78"/>
    <w:rsid w:val="00BC0DCF"/>
    <w:rsid w:val="00BC1D2E"/>
    <w:rsid w:val="00BC2DDB"/>
    <w:rsid w:val="00BC310C"/>
    <w:rsid w:val="00BC3508"/>
    <w:rsid w:val="00BC3DBB"/>
    <w:rsid w:val="00BC42C0"/>
    <w:rsid w:val="00BC44E4"/>
    <w:rsid w:val="00BD0145"/>
    <w:rsid w:val="00BD1E7E"/>
    <w:rsid w:val="00BD2828"/>
    <w:rsid w:val="00BD4346"/>
    <w:rsid w:val="00BD4E33"/>
    <w:rsid w:val="00BD5CAF"/>
    <w:rsid w:val="00BD6D11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C01BC2"/>
    <w:rsid w:val="00C028B2"/>
    <w:rsid w:val="00C030A5"/>
    <w:rsid w:val="00C030DE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608"/>
    <w:rsid w:val="00C717C9"/>
    <w:rsid w:val="00C7250B"/>
    <w:rsid w:val="00C7346B"/>
    <w:rsid w:val="00C73879"/>
    <w:rsid w:val="00C73B28"/>
    <w:rsid w:val="00C77050"/>
    <w:rsid w:val="00C77C0E"/>
    <w:rsid w:val="00C8063E"/>
    <w:rsid w:val="00C81487"/>
    <w:rsid w:val="00C84C01"/>
    <w:rsid w:val="00C86DE3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97EE8"/>
    <w:rsid w:val="00CA0641"/>
    <w:rsid w:val="00CA107B"/>
    <w:rsid w:val="00CA12C5"/>
    <w:rsid w:val="00CA1D8A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78A"/>
    <w:rsid w:val="00CD217B"/>
    <w:rsid w:val="00CD2907"/>
    <w:rsid w:val="00CD2F6F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3A09"/>
    <w:rsid w:val="00D86250"/>
    <w:rsid w:val="00D87AAF"/>
    <w:rsid w:val="00D906D5"/>
    <w:rsid w:val="00D90A74"/>
    <w:rsid w:val="00D90AD8"/>
    <w:rsid w:val="00D90CB4"/>
    <w:rsid w:val="00D9166B"/>
    <w:rsid w:val="00D92B9D"/>
    <w:rsid w:val="00D94BFD"/>
    <w:rsid w:val="00D94EED"/>
    <w:rsid w:val="00D95F99"/>
    <w:rsid w:val="00D96026"/>
    <w:rsid w:val="00D965FA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5E2F"/>
    <w:rsid w:val="00DC6708"/>
    <w:rsid w:val="00DC7F3C"/>
    <w:rsid w:val="00DD01DA"/>
    <w:rsid w:val="00DD08D7"/>
    <w:rsid w:val="00DD1F1F"/>
    <w:rsid w:val="00DD3036"/>
    <w:rsid w:val="00DD43EA"/>
    <w:rsid w:val="00DD504C"/>
    <w:rsid w:val="00DD7916"/>
    <w:rsid w:val="00DE0DF7"/>
    <w:rsid w:val="00DE1E47"/>
    <w:rsid w:val="00DF0367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32061"/>
    <w:rsid w:val="00E35136"/>
    <w:rsid w:val="00E37334"/>
    <w:rsid w:val="00E41497"/>
    <w:rsid w:val="00E42FF9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527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3331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5566"/>
    <w:rsid w:val="00EF6C6B"/>
    <w:rsid w:val="00F00161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5407"/>
    <w:rsid w:val="00F76B91"/>
    <w:rsid w:val="00F76D4D"/>
    <w:rsid w:val="00F76E10"/>
    <w:rsid w:val="00F77B66"/>
    <w:rsid w:val="00F77E64"/>
    <w:rsid w:val="00F802BE"/>
    <w:rsid w:val="00F80E93"/>
    <w:rsid w:val="00F827A4"/>
    <w:rsid w:val="00F82CF5"/>
    <w:rsid w:val="00F83405"/>
    <w:rsid w:val="00F83720"/>
    <w:rsid w:val="00F84643"/>
    <w:rsid w:val="00F85252"/>
    <w:rsid w:val="00F86024"/>
    <w:rsid w:val="00F8611A"/>
    <w:rsid w:val="00F86690"/>
    <w:rsid w:val="00F87011"/>
    <w:rsid w:val="00F87A89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23A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chart" Target="charts/chart11.xml"/><Relationship Id="rId39" Type="http://schemas.openxmlformats.org/officeDocument/2006/relationships/hyperlink" Target="https://stat.gov.pl/obszary-tematyczne/inne-opracowania/informacje-o-sytuacji-spoleczno-gospodarczej/biuletyn-statystyczny-nr-72021,4,114.html" TargetMode="External"/><Relationship Id="rId3" Type="http://schemas.openxmlformats.org/officeDocument/2006/relationships/customXml" Target="../customXml/item3.xml"/><Relationship Id="rId21" Type="http://schemas.openxmlformats.org/officeDocument/2006/relationships/chart" Target="charts/chart6.xml"/><Relationship Id="rId34" Type="http://schemas.openxmlformats.org/officeDocument/2006/relationships/image" Target="media/image7.png"/><Relationship Id="rId42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chart" Target="charts/chart10.xml"/><Relationship Id="rId33" Type="http://schemas.openxmlformats.org/officeDocument/2006/relationships/image" Target="media/image6.png"/><Relationship Id="rId38" Type="http://schemas.openxmlformats.org/officeDocument/2006/relationships/hyperlink" Target="https://stat.gov.pl/obszary-tematyczne/koniunktura/koniunktura/koniunktura-w-przetworstwie-przemyslowym-budownictwie-handlu-i-uslugach-sierpien-2021-roku,3,105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5.xml"/><Relationship Id="rId29" Type="http://schemas.openxmlformats.org/officeDocument/2006/relationships/header" Target="header4.xml"/><Relationship Id="rId41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9.xml"/><Relationship Id="rId32" Type="http://schemas.openxmlformats.org/officeDocument/2006/relationships/image" Target="media/image5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chart" Target="charts/chart8.xml"/><Relationship Id="rId28" Type="http://schemas.openxmlformats.org/officeDocument/2006/relationships/footer" Target="footer3.xml"/><Relationship Id="rId36" Type="http://schemas.openxmlformats.org/officeDocument/2006/relationships/hyperlink" Target="https://stat.gov.pl/obszary-tematyczne/inne-opracowania/informacje-o-sytuacji-spoleczno-gospodarczej/biuletyn-statystyczny-nr-72021,4,114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7.xml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35" Type="http://schemas.openxmlformats.org/officeDocument/2006/relationships/hyperlink" Target="https://stat.gov.pl/obszary-tematyczne/koniunktura/koniunktura/koniunktura-w-przetworstwie-przemyslowym-budownictwie-handlu-i-uslugach-sierpien-2021-roku,3,105.html" TargetMode="External"/><Relationship Id="rId43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Arkusz1!$C$14:$C$58</c:f>
              <c:numCache>
                <c:formatCode>0.0</c:formatCode>
                <c:ptCount val="45"/>
                <c:pt idx="0">
                  <c:v>6.2</c:v>
                </c:pt>
                <c:pt idx="1">
                  <c:v>6.2</c:v>
                </c:pt>
                <c:pt idx="2" formatCode="0.0_)">
                  <c:v>5.4</c:v>
                </c:pt>
                <c:pt idx="3" formatCode="0.0_)">
                  <c:v>7.8</c:v>
                </c:pt>
                <c:pt idx="4">
                  <c:v>5.9</c:v>
                </c:pt>
                <c:pt idx="5">
                  <c:v>6.1</c:v>
                </c:pt>
                <c:pt idx="6">
                  <c:v>5.2</c:v>
                </c:pt>
                <c:pt idx="7">
                  <c:v>6.2</c:v>
                </c:pt>
                <c:pt idx="8">
                  <c:v>6.9</c:v>
                </c:pt>
                <c:pt idx="9">
                  <c:v>6.1</c:v>
                </c:pt>
                <c:pt idx="10">
                  <c:v>5.2</c:v>
                </c:pt>
                <c:pt idx="11">
                  <c:v>1.1000000000000001</c:v>
                </c:pt>
                <c:pt idx="12">
                  <c:v>5.4</c:v>
                </c:pt>
                <c:pt idx="13">
                  <c:v>5.5</c:v>
                </c:pt>
                <c:pt idx="14">
                  <c:v>8.1999999999999993</c:v>
                </c:pt>
                <c:pt idx="15">
                  <c:v>7.2</c:v>
                </c:pt>
                <c:pt idx="16">
                  <c:v>8.3000000000000007</c:v>
                </c:pt>
                <c:pt idx="17">
                  <c:v>9.6</c:v>
                </c:pt>
                <c:pt idx="18">
                  <c:v>9</c:v>
                </c:pt>
                <c:pt idx="19">
                  <c:v>8.1999999999999993</c:v>
                </c:pt>
                <c:pt idx="20">
                  <c:v>10.199999999999999</c:v>
                </c:pt>
                <c:pt idx="21">
                  <c:v>9.3000000000000007</c:v>
                </c:pt>
                <c:pt idx="22">
                  <c:v>6.7</c:v>
                </c:pt>
                <c:pt idx="23">
                  <c:v>4.3</c:v>
                </c:pt>
                <c:pt idx="24">
                  <c:v>3.7</c:v>
                </c:pt>
                <c:pt idx="25">
                  <c:v>1.3</c:v>
                </c:pt>
                <c:pt idx="26">
                  <c:v>1.3</c:v>
                </c:pt>
                <c:pt idx="27">
                  <c:v>-36.4</c:v>
                </c:pt>
                <c:pt idx="28">
                  <c:v>-30.1</c:v>
                </c:pt>
                <c:pt idx="29">
                  <c:v>-19.399999999999999</c:v>
                </c:pt>
                <c:pt idx="30">
                  <c:v>-13.4</c:v>
                </c:pt>
                <c:pt idx="31">
                  <c:v>-15.2</c:v>
                </c:pt>
                <c:pt idx="32">
                  <c:v>-15</c:v>
                </c:pt>
                <c:pt idx="33">
                  <c:v>-20</c:v>
                </c:pt>
                <c:pt idx="34">
                  <c:v>-29.2</c:v>
                </c:pt>
                <c:pt idx="35">
                  <c:v>-24.9</c:v>
                </c:pt>
                <c:pt idx="36">
                  <c:v>-25.1</c:v>
                </c:pt>
                <c:pt idx="37">
                  <c:v>-25.2</c:v>
                </c:pt>
                <c:pt idx="38">
                  <c:v>-23</c:v>
                </c:pt>
                <c:pt idx="39">
                  <c:v>-22.5</c:v>
                </c:pt>
                <c:pt idx="40">
                  <c:v>-14.6</c:v>
                </c:pt>
                <c:pt idx="41">
                  <c:v>-14.8</c:v>
                </c:pt>
                <c:pt idx="42">
                  <c:v>-13.5</c:v>
                </c:pt>
                <c:pt idx="43">
                  <c:v>-14.6</c:v>
                </c:pt>
                <c:pt idx="44">
                  <c:v>-13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8170704"/>
        <c:axId val="51816992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Arkusz1!$D$14:$D$58</c:f>
              <c:numCache>
                <c:formatCode>0.0</c:formatCode>
                <c:ptCount val="45"/>
                <c:pt idx="0">
                  <c:v>1.5</c:v>
                </c:pt>
                <c:pt idx="1">
                  <c:v>0.1</c:v>
                </c:pt>
                <c:pt idx="2" formatCode="0.0_)">
                  <c:v>-2.9</c:v>
                </c:pt>
                <c:pt idx="3" formatCode="0.0_)">
                  <c:v>2.4</c:v>
                </c:pt>
                <c:pt idx="4">
                  <c:v>0.7</c:v>
                </c:pt>
                <c:pt idx="5">
                  <c:v>-0.6</c:v>
                </c:pt>
                <c:pt idx="6">
                  <c:v>1</c:v>
                </c:pt>
                <c:pt idx="7">
                  <c:v>2.9</c:v>
                </c:pt>
                <c:pt idx="8">
                  <c:v>1.2</c:v>
                </c:pt>
                <c:pt idx="9">
                  <c:v>-0.2</c:v>
                </c:pt>
                <c:pt idx="10">
                  <c:v>1.9</c:v>
                </c:pt>
                <c:pt idx="11">
                  <c:v>-1.3</c:v>
                </c:pt>
                <c:pt idx="12">
                  <c:v>1.6</c:v>
                </c:pt>
                <c:pt idx="13">
                  <c:v>1.5</c:v>
                </c:pt>
                <c:pt idx="14">
                  <c:v>3.2</c:v>
                </c:pt>
                <c:pt idx="15">
                  <c:v>6</c:v>
                </c:pt>
                <c:pt idx="16">
                  <c:v>4.4000000000000004</c:v>
                </c:pt>
                <c:pt idx="17">
                  <c:v>7.5</c:v>
                </c:pt>
                <c:pt idx="18">
                  <c:v>5.4</c:v>
                </c:pt>
                <c:pt idx="19">
                  <c:v>5.4</c:v>
                </c:pt>
                <c:pt idx="20">
                  <c:v>6.9</c:v>
                </c:pt>
                <c:pt idx="21">
                  <c:v>6.6</c:v>
                </c:pt>
                <c:pt idx="22">
                  <c:v>5.5</c:v>
                </c:pt>
                <c:pt idx="23">
                  <c:v>3.3</c:v>
                </c:pt>
                <c:pt idx="24">
                  <c:v>4.2</c:v>
                </c:pt>
                <c:pt idx="25">
                  <c:v>-0.8</c:v>
                </c:pt>
                <c:pt idx="26">
                  <c:v>1.9</c:v>
                </c:pt>
                <c:pt idx="27">
                  <c:v>-9.1</c:v>
                </c:pt>
                <c:pt idx="28">
                  <c:v>-11</c:v>
                </c:pt>
                <c:pt idx="29">
                  <c:v>-8.3000000000000007</c:v>
                </c:pt>
                <c:pt idx="30">
                  <c:v>-5.5</c:v>
                </c:pt>
                <c:pt idx="31">
                  <c:v>-4.4000000000000004</c:v>
                </c:pt>
                <c:pt idx="32">
                  <c:v>-7.8</c:v>
                </c:pt>
                <c:pt idx="33">
                  <c:v>-9</c:v>
                </c:pt>
                <c:pt idx="34">
                  <c:v>-13.2</c:v>
                </c:pt>
                <c:pt idx="35">
                  <c:v>-15</c:v>
                </c:pt>
                <c:pt idx="36">
                  <c:v>-12.9</c:v>
                </c:pt>
                <c:pt idx="37">
                  <c:v>-13.2</c:v>
                </c:pt>
                <c:pt idx="38">
                  <c:v>-13.4</c:v>
                </c:pt>
                <c:pt idx="39">
                  <c:v>-11.9</c:v>
                </c:pt>
                <c:pt idx="40">
                  <c:v>-5.7</c:v>
                </c:pt>
                <c:pt idx="41">
                  <c:v>-8</c:v>
                </c:pt>
                <c:pt idx="42">
                  <c:v>-6.2</c:v>
                </c:pt>
                <c:pt idx="43">
                  <c:v>-6.1</c:v>
                </c:pt>
                <c:pt idx="44">
                  <c:v>-7.7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Arkusz1!$E$14:$E$58</c:f>
              <c:numCache>
                <c:formatCode>0.0</c:formatCode>
                <c:ptCount val="45"/>
                <c:pt idx="0">
                  <c:v>5.2</c:v>
                </c:pt>
                <c:pt idx="1">
                  <c:v>2.8</c:v>
                </c:pt>
                <c:pt idx="2" formatCode="0.0_)">
                  <c:v>4.2</c:v>
                </c:pt>
                <c:pt idx="3" formatCode="0.0_)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  <c:pt idx="42">
                  <c:v>-3.5</c:v>
                </c:pt>
                <c:pt idx="43">
                  <c:v>-4.2</c:v>
                </c:pt>
                <c:pt idx="44">
                  <c:v>-5.0999999999999996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Arkusz1!$F$14:$F$58</c:f>
              <c:numCache>
                <c:formatCode>0.0</c:formatCode>
                <c:ptCount val="45"/>
                <c:pt idx="0">
                  <c:v>8.9</c:v>
                </c:pt>
                <c:pt idx="1">
                  <c:v>9</c:v>
                </c:pt>
                <c:pt idx="2" formatCode="0.0_)">
                  <c:v>9.5</c:v>
                </c:pt>
                <c:pt idx="3" formatCode="0.0_)">
                  <c:v>13.2</c:v>
                </c:pt>
                <c:pt idx="4">
                  <c:v>6.7</c:v>
                </c:pt>
                <c:pt idx="5">
                  <c:v>9.5</c:v>
                </c:pt>
                <c:pt idx="6">
                  <c:v>9.8000000000000007</c:v>
                </c:pt>
                <c:pt idx="7">
                  <c:v>8</c:v>
                </c:pt>
                <c:pt idx="8">
                  <c:v>10.8</c:v>
                </c:pt>
                <c:pt idx="9">
                  <c:v>7</c:v>
                </c:pt>
                <c:pt idx="10">
                  <c:v>6.7</c:v>
                </c:pt>
                <c:pt idx="11">
                  <c:v>4.9000000000000004</c:v>
                </c:pt>
                <c:pt idx="12">
                  <c:v>6.9</c:v>
                </c:pt>
                <c:pt idx="13">
                  <c:v>5.3</c:v>
                </c:pt>
                <c:pt idx="14">
                  <c:v>11.1</c:v>
                </c:pt>
                <c:pt idx="15">
                  <c:v>7.1</c:v>
                </c:pt>
                <c:pt idx="16">
                  <c:v>9.9</c:v>
                </c:pt>
                <c:pt idx="17">
                  <c:v>12</c:v>
                </c:pt>
                <c:pt idx="18">
                  <c:v>11.9</c:v>
                </c:pt>
                <c:pt idx="19">
                  <c:v>10.7</c:v>
                </c:pt>
                <c:pt idx="20">
                  <c:v>13.7</c:v>
                </c:pt>
                <c:pt idx="21">
                  <c:v>12.1</c:v>
                </c:pt>
                <c:pt idx="22">
                  <c:v>10</c:v>
                </c:pt>
                <c:pt idx="23">
                  <c:v>5.6</c:v>
                </c:pt>
                <c:pt idx="24">
                  <c:v>3.7</c:v>
                </c:pt>
                <c:pt idx="25">
                  <c:v>1.9</c:v>
                </c:pt>
                <c:pt idx="26">
                  <c:v>1.5</c:v>
                </c:pt>
                <c:pt idx="27">
                  <c:v>-30.5</c:v>
                </c:pt>
                <c:pt idx="28">
                  <c:v>-35.6</c:v>
                </c:pt>
                <c:pt idx="29">
                  <c:v>-30.8</c:v>
                </c:pt>
                <c:pt idx="30">
                  <c:v>-24.4</c:v>
                </c:pt>
                <c:pt idx="31">
                  <c:v>-29.4</c:v>
                </c:pt>
                <c:pt idx="32">
                  <c:v>-29.7</c:v>
                </c:pt>
                <c:pt idx="33">
                  <c:v>-33.700000000000003</c:v>
                </c:pt>
                <c:pt idx="34">
                  <c:v>-46.2</c:v>
                </c:pt>
                <c:pt idx="35">
                  <c:v>-45.7</c:v>
                </c:pt>
                <c:pt idx="36">
                  <c:v>-48.6</c:v>
                </c:pt>
                <c:pt idx="37">
                  <c:v>-50.2</c:v>
                </c:pt>
                <c:pt idx="38">
                  <c:v>-46.3</c:v>
                </c:pt>
                <c:pt idx="39">
                  <c:v>-44.5</c:v>
                </c:pt>
                <c:pt idx="40">
                  <c:v>-37.299999999999997</c:v>
                </c:pt>
                <c:pt idx="41">
                  <c:v>-33.9</c:v>
                </c:pt>
                <c:pt idx="42">
                  <c:v>-31.6</c:v>
                </c:pt>
                <c:pt idx="43">
                  <c:v>-31</c:v>
                </c:pt>
                <c:pt idx="44">
                  <c:v>-27.2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Arkusz1!$G$14:$G$58</c:f>
              <c:numCache>
                <c:formatCode>0.0</c:formatCode>
                <c:ptCount val="45"/>
                <c:pt idx="0">
                  <c:v>4</c:v>
                </c:pt>
                <c:pt idx="1">
                  <c:v>6.3</c:v>
                </c:pt>
                <c:pt idx="2" formatCode="0.0_)">
                  <c:v>3.2</c:v>
                </c:pt>
                <c:pt idx="3" formatCode="0.0_)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  <c:pt idx="42">
                  <c:v>-20.100000000000001</c:v>
                </c:pt>
                <c:pt idx="43">
                  <c:v>-20</c:v>
                </c:pt>
                <c:pt idx="44">
                  <c:v>-20.8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Arkusz1!$H$14:$H$58</c:f>
              <c:numCache>
                <c:formatCode>0.0</c:formatCode>
                <c:ptCount val="45"/>
                <c:pt idx="0">
                  <c:v>11.4</c:v>
                </c:pt>
                <c:pt idx="1">
                  <c:v>13</c:v>
                </c:pt>
                <c:pt idx="2">
                  <c:v>12.7</c:v>
                </c:pt>
                <c:pt idx="3">
                  <c:v>11.9</c:v>
                </c:pt>
                <c:pt idx="4">
                  <c:v>14.9</c:v>
                </c:pt>
                <c:pt idx="5">
                  <c:v>14.2</c:v>
                </c:pt>
                <c:pt idx="6">
                  <c:v>10.3</c:v>
                </c:pt>
                <c:pt idx="7">
                  <c:v>14.2</c:v>
                </c:pt>
                <c:pt idx="8">
                  <c:v>15.2</c:v>
                </c:pt>
                <c:pt idx="9">
                  <c:v>17.5</c:v>
                </c:pt>
                <c:pt idx="10">
                  <c:v>10.6</c:v>
                </c:pt>
                <c:pt idx="11">
                  <c:v>7.5</c:v>
                </c:pt>
                <c:pt idx="12">
                  <c:v>14.9</c:v>
                </c:pt>
                <c:pt idx="13">
                  <c:v>11.9</c:v>
                </c:pt>
                <c:pt idx="14">
                  <c:v>14.5</c:v>
                </c:pt>
                <c:pt idx="15">
                  <c:v>15.4</c:v>
                </c:pt>
                <c:pt idx="16">
                  <c:v>16.7</c:v>
                </c:pt>
                <c:pt idx="17">
                  <c:v>17.100000000000001</c:v>
                </c:pt>
                <c:pt idx="18">
                  <c:v>16.2</c:v>
                </c:pt>
                <c:pt idx="19">
                  <c:v>18.5</c:v>
                </c:pt>
                <c:pt idx="20">
                  <c:v>19.399999999999999</c:v>
                </c:pt>
                <c:pt idx="21">
                  <c:v>18.2</c:v>
                </c:pt>
                <c:pt idx="22">
                  <c:v>16.100000000000001</c:v>
                </c:pt>
                <c:pt idx="23">
                  <c:v>17.899999999999999</c:v>
                </c:pt>
                <c:pt idx="24">
                  <c:v>16.100000000000001</c:v>
                </c:pt>
                <c:pt idx="25">
                  <c:v>11.5</c:v>
                </c:pt>
                <c:pt idx="26">
                  <c:v>11.5</c:v>
                </c:pt>
                <c:pt idx="27">
                  <c:v>-47.3</c:v>
                </c:pt>
                <c:pt idx="28">
                  <c:v>-35.700000000000003</c:v>
                </c:pt>
                <c:pt idx="29">
                  <c:v>-19</c:v>
                </c:pt>
                <c:pt idx="30">
                  <c:v>-15.7</c:v>
                </c:pt>
                <c:pt idx="31">
                  <c:v>-12.6</c:v>
                </c:pt>
                <c:pt idx="32">
                  <c:v>-9.8000000000000007</c:v>
                </c:pt>
                <c:pt idx="33">
                  <c:v>-17.100000000000001</c:v>
                </c:pt>
                <c:pt idx="34">
                  <c:v>-25.1</c:v>
                </c:pt>
                <c:pt idx="35">
                  <c:v>-17.100000000000001</c:v>
                </c:pt>
                <c:pt idx="36">
                  <c:v>-17.100000000000001</c:v>
                </c:pt>
                <c:pt idx="37">
                  <c:v>-20</c:v>
                </c:pt>
                <c:pt idx="38">
                  <c:v>-16</c:v>
                </c:pt>
                <c:pt idx="39">
                  <c:v>-16.7</c:v>
                </c:pt>
                <c:pt idx="40">
                  <c:v>-10.1</c:v>
                </c:pt>
                <c:pt idx="41">
                  <c:v>-7.8</c:v>
                </c:pt>
                <c:pt idx="42">
                  <c:v>-6.1</c:v>
                </c:pt>
                <c:pt idx="43">
                  <c:v>-11.6</c:v>
                </c:pt>
                <c:pt idx="44">
                  <c:v>-4.3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8170704"/>
        <c:axId val="518169920"/>
      </c:lineChart>
      <c:catAx>
        <c:axId val="5181707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169920"/>
        <c:crossesAt val="0"/>
        <c:auto val="1"/>
        <c:lblAlgn val="ctr"/>
        <c:lblOffset val="100"/>
        <c:tickLblSkip val="1"/>
        <c:noMultiLvlLbl val="0"/>
      </c:catAx>
      <c:valAx>
        <c:axId val="518169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170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13.6</c:v>
                </c:pt>
                <c:pt idx="1">
                  <c:v>12.2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41.8</c:v>
                </c:pt>
                <c:pt idx="1">
                  <c:v>40.200000000000003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30.1</c:v>
                </c:pt>
                <c:pt idx="1">
                  <c:v>32.9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14.5</c:v>
                </c:pt>
                <c:pt idx="1">
                  <c:v>14.7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3813040"/>
        <c:axId val="193812648"/>
      </c:barChart>
      <c:valAx>
        <c:axId val="1938126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813040"/>
        <c:crosses val="autoZero"/>
        <c:crossBetween val="between"/>
      </c:valAx>
      <c:catAx>
        <c:axId val="1938130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8126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15.8</c:v>
                </c:pt>
                <c:pt idx="1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56.2</c:v>
                </c:pt>
                <c:pt idx="1">
                  <c:v>53.6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24.7</c:v>
                </c:pt>
                <c:pt idx="1">
                  <c:v>29.6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3.3</c:v>
                </c:pt>
                <c:pt idx="1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3811080"/>
        <c:axId val="193814216"/>
      </c:barChart>
      <c:valAx>
        <c:axId val="193814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811080"/>
        <c:crosses val="autoZero"/>
        <c:crossBetween val="between"/>
      </c:valAx>
      <c:catAx>
        <c:axId val="193811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8142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  <c:pt idx="23" formatCode="0.0">
                  <c:v>-16.399999999999999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9712656"/>
        <c:axId val="51971579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  <c:pt idx="23" formatCode="0.0">
                  <c:v>-6.5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  <c:pt idx="23" formatCode="0.0">
                  <c:v>-24.9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  <c:pt idx="23" formatCode="General">
                  <c:v>-13.4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9712656"/>
        <c:axId val="519715792"/>
      </c:lineChart>
      <c:catAx>
        <c:axId val="5197126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715792"/>
        <c:crossesAt val="0"/>
        <c:auto val="0"/>
        <c:lblAlgn val="ctr"/>
        <c:lblOffset val="100"/>
        <c:tickLblSkip val="1"/>
        <c:noMultiLvlLbl val="0"/>
      </c:catAx>
      <c:valAx>
        <c:axId val="519715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71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Arkusz1!$C$14:$C$58</c:f>
              <c:numCache>
                <c:formatCode>0.0</c:formatCode>
                <c:ptCount val="45"/>
                <c:pt idx="0">
                  <c:v>4.3</c:v>
                </c:pt>
                <c:pt idx="1">
                  <c:v>4.2</c:v>
                </c:pt>
                <c:pt idx="2">
                  <c:v>2.9</c:v>
                </c:pt>
                <c:pt idx="3">
                  <c:v>5.7</c:v>
                </c:pt>
                <c:pt idx="4">
                  <c:v>2.8</c:v>
                </c:pt>
                <c:pt idx="5">
                  <c:v>4</c:v>
                </c:pt>
                <c:pt idx="6">
                  <c:v>2.4</c:v>
                </c:pt>
                <c:pt idx="7">
                  <c:v>2.4</c:v>
                </c:pt>
                <c:pt idx="8">
                  <c:v>3.1</c:v>
                </c:pt>
                <c:pt idx="9">
                  <c:v>1.3</c:v>
                </c:pt>
                <c:pt idx="10">
                  <c:v>3.4</c:v>
                </c:pt>
                <c:pt idx="11">
                  <c:v>-1.8</c:v>
                </c:pt>
                <c:pt idx="12">
                  <c:v>2.2000000000000002</c:v>
                </c:pt>
                <c:pt idx="13">
                  <c:v>3.2</c:v>
                </c:pt>
                <c:pt idx="14">
                  <c:v>4.7</c:v>
                </c:pt>
                <c:pt idx="15">
                  <c:v>3.5</c:v>
                </c:pt>
                <c:pt idx="16">
                  <c:v>4.9000000000000004</c:v>
                </c:pt>
                <c:pt idx="17">
                  <c:v>7.5</c:v>
                </c:pt>
                <c:pt idx="18">
                  <c:v>5.9</c:v>
                </c:pt>
                <c:pt idx="19">
                  <c:v>3.9</c:v>
                </c:pt>
                <c:pt idx="20">
                  <c:v>7</c:v>
                </c:pt>
                <c:pt idx="21">
                  <c:v>3.6</c:v>
                </c:pt>
                <c:pt idx="22">
                  <c:v>2.2000000000000002</c:v>
                </c:pt>
                <c:pt idx="23">
                  <c:v>-0.8</c:v>
                </c:pt>
                <c:pt idx="24">
                  <c:v>-0.6</c:v>
                </c:pt>
                <c:pt idx="25">
                  <c:v>-2.2000000000000002</c:v>
                </c:pt>
                <c:pt idx="26">
                  <c:v>-2.2999999999999998</c:v>
                </c:pt>
                <c:pt idx="27">
                  <c:v>-47.7</c:v>
                </c:pt>
                <c:pt idx="28">
                  <c:v>-37.299999999999997</c:v>
                </c:pt>
                <c:pt idx="29">
                  <c:v>-23.9</c:v>
                </c:pt>
                <c:pt idx="30">
                  <c:v>-13.6</c:v>
                </c:pt>
                <c:pt idx="31">
                  <c:v>-16.5</c:v>
                </c:pt>
                <c:pt idx="32">
                  <c:v>-16</c:v>
                </c:pt>
                <c:pt idx="33">
                  <c:v>-19.2</c:v>
                </c:pt>
                <c:pt idx="34">
                  <c:v>-30.1</c:v>
                </c:pt>
                <c:pt idx="35">
                  <c:v>-24.2</c:v>
                </c:pt>
                <c:pt idx="36">
                  <c:v>-22.7</c:v>
                </c:pt>
                <c:pt idx="37">
                  <c:v>-22.3</c:v>
                </c:pt>
                <c:pt idx="38">
                  <c:v>-20.2</c:v>
                </c:pt>
                <c:pt idx="39">
                  <c:v>-19.8</c:v>
                </c:pt>
                <c:pt idx="40">
                  <c:v>-8.9</c:v>
                </c:pt>
                <c:pt idx="41">
                  <c:v>-9</c:v>
                </c:pt>
                <c:pt idx="42">
                  <c:v>-8.1999999999999993</c:v>
                </c:pt>
                <c:pt idx="43">
                  <c:v>-8.8000000000000007</c:v>
                </c:pt>
                <c:pt idx="44">
                  <c:v>-8.1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9713440"/>
        <c:axId val="5197142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Arkusz1!$D$14:$D$58</c:f>
              <c:numCache>
                <c:formatCode>0.0</c:formatCode>
                <c:ptCount val="45"/>
                <c:pt idx="0">
                  <c:v>5.2</c:v>
                </c:pt>
                <c:pt idx="1">
                  <c:v>2.8</c:v>
                </c:pt>
                <c:pt idx="2">
                  <c:v>4.2</c:v>
                </c:pt>
                <c:pt idx="3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  <c:pt idx="42">
                  <c:v>-3.5</c:v>
                </c:pt>
                <c:pt idx="43">
                  <c:v>-4.2</c:v>
                </c:pt>
                <c:pt idx="44">
                  <c:v>-5.0999999999999996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Arkusz1!$E$14:$E$58</c:f>
              <c:numCache>
                <c:formatCode>0.0</c:formatCode>
                <c:ptCount val="45"/>
                <c:pt idx="0">
                  <c:v>4</c:v>
                </c:pt>
                <c:pt idx="1">
                  <c:v>6.3</c:v>
                </c:pt>
                <c:pt idx="2">
                  <c:v>3.2</c:v>
                </c:pt>
                <c:pt idx="3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  <c:pt idx="42">
                  <c:v>-20.100000000000001</c:v>
                </c:pt>
                <c:pt idx="43">
                  <c:v>-20</c:v>
                </c:pt>
                <c:pt idx="44">
                  <c:v>-20.8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Arkusz1!$F$14:$F$58</c:f>
              <c:numCache>
                <c:formatCode>0.0</c:formatCode>
                <c:ptCount val="45"/>
                <c:pt idx="0">
                  <c:v>13.6</c:v>
                </c:pt>
                <c:pt idx="1">
                  <c:v>14.1</c:v>
                </c:pt>
                <c:pt idx="2">
                  <c:v>13.4</c:v>
                </c:pt>
                <c:pt idx="3">
                  <c:v>18</c:v>
                </c:pt>
                <c:pt idx="4">
                  <c:v>14.2</c:v>
                </c:pt>
                <c:pt idx="5">
                  <c:v>13.7</c:v>
                </c:pt>
                <c:pt idx="6">
                  <c:v>14.1</c:v>
                </c:pt>
                <c:pt idx="7">
                  <c:v>12.3</c:v>
                </c:pt>
                <c:pt idx="8">
                  <c:v>11.9</c:v>
                </c:pt>
                <c:pt idx="9">
                  <c:v>8.3000000000000007</c:v>
                </c:pt>
                <c:pt idx="10">
                  <c:v>9.4</c:v>
                </c:pt>
                <c:pt idx="11">
                  <c:v>7.6</c:v>
                </c:pt>
                <c:pt idx="12">
                  <c:v>7.2</c:v>
                </c:pt>
                <c:pt idx="13">
                  <c:v>7.6</c:v>
                </c:pt>
                <c:pt idx="14">
                  <c:v>9.8000000000000007</c:v>
                </c:pt>
                <c:pt idx="15">
                  <c:v>8.1</c:v>
                </c:pt>
                <c:pt idx="16">
                  <c:v>10</c:v>
                </c:pt>
                <c:pt idx="17">
                  <c:v>15.3</c:v>
                </c:pt>
                <c:pt idx="18">
                  <c:v>10.3</c:v>
                </c:pt>
                <c:pt idx="19">
                  <c:v>8.6999999999999993</c:v>
                </c:pt>
                <c:pt idx="20">
                  <c:v>9.8000000000000007</c:v>
                </c:pt>
                <c:pt idx="21">
                  <c:v>2.5</c:v>
                </c:pt>
                <c:pt idx="22">
                  <c:v>2.9</c:v>
                </c:pt>
                <c:pt idx="23">
                  <c:v>0.5</c:v>
                </c:pt>
                <c:pt idx="24">
                  <c:v>2.4</c:v>
                </c:pt>
                <c:pt idx="25">
                  <c:v>-0.7</c:v>
                </c:pt>
                <c:pt idx="26">
                  <c:v>-0.7</c:v>
                </c:pt>
                <c:pt idx="27">
                  <c:v>-77.7</c:v>
                </c:pt>
                <c:pt idx="28">
                  <c:v>-73.2</c:v>
                </c:pt>
                <c:pt idx="29">
                  <c:v>-55.8</c:v>
                </c:pt>
                <c:pt idx="30">
                  <c:v>-37</c:v>
                </c:pt>
                <c:pt idx="31">
                  <c:v>-40.299999999999997</c:v>
                </c:pt>
                <c:pt idx="32">
                  <c:v>-38.200000000000003</c:v>
                </c:pt>
                <c:pt idx="33">
                  <c:v>-40.799999999999997</c:v>
                </c:pt>
                <c:pt idx="34">
                  <c:v>-58.8</c:v>
                </c:pt>
                <c:pt idx="35">
                  <c:v>-52.4</c:v>
                </c:pt>
                <c:pt idx="36">
                  <c:v>-49.5</c:v>
                </c:pt>
                <c:pt idx="37">
                  <c:v>-48.7</c:v>
                </c:pt>
                <c:pt idx="38">
                  <c:v>-43.9</c:v>
                </c:pt>
                <c:pt idx="39">
                  <c:v>-42.5</c:v>
                </c:pt>
                <c:pt idx="40">
                  <c:v>-20.6</c:v>
                </c:pt>
                <c:pt idx="41">
                  <c:v>-13.7</c:v>
                </c:pt>
                <c:pt idx="42">
                  <c:v>-12.3</c:v>
                </c:pt>
                <c:pt idx="43">
                  <c:v>-11.3</c:v>
                </c:pt>
                <c:pt idx="44">
                  <c:v>-10.9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Arkusz1!$A$14:$B$58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Arkusz1!$G$14:$G$58</c:f>
              <c:numCache>
                <c:formatCode>0.0</c:formatCode>
                <c:ptCount val="45"/>
                <c:pt idx="0">
                  <c:v>-5.8</c:v>
                </c:pt>
                <c:pt idx="1">
                  <c:v>-6.4</c:v>
                </c:pt>
                <c:pt idx="2">
                  <c:v>-9.1999999999999993</c:v>
                </c:pt>
                <c:pt idx="3">
                  <c:v>-6.9</c:v>
                </c:pt>
                <c:pt idx="4">
                  <c:v>-10.199999999999999</c:v>
                </c:pt>
                <c:pt idx="5">
                  <c:v>-5.2</c:v>
                </c:pt>
                <c:pt idx="6">
                  <c:v>-9.4</c:v>
                </c:pt>
                <c:pt idx="7">
                  <c:v>-8.6999999999999993</c:v>
                </c:pt>
                <c:pt idx="8">
                  <c:v>-7.2</c:v>
                </c:pt>
                <c:pt idx="9">
                  <c:v>-9.3000000000000007</c:v>
                </c:pt>
                <c:pt idx="10">
                  <c:v>-2.6</c:v>
                </c:pt>
                <c:pt idx="11">
                  <c:v>-9</c:v>
                </c:pt>
                <c:pt idx="12">
                  <c:v>-1.6</c:v>
                </c:pt>
                <c:pt idx="13">
                  <c:v>-3.4</c:v>
                </c:pt>
                <c:pt idx="14">
                  <c:v>-3.1</c:v>
                </c:pt>
                <c:pt idx="15">
                  <c:v>-1.4</c:v>
                </c:pt>
                <c:pt idx="16">
                  <c:v>-0.8</c:v>
                </c:pt>
                <c:pt idx="17">
                  <c:v>3.1</c:v>
                </c:pt>
                <c:pt idx="18">
                  <c:v>1.7</c:v>
                </c:pt>
                <c:pt idx="19">
                  <c:v>0.4</c:v>
                </c:pt>
                <c:pt idx="20">
                  <c:v>7.5</c:v>
                </c:pt>
                <c:pt idx="21">
                  <c:v>2.6</c:v>
                </c:pt>
                <c:pt idx="22">
                  <c:v>3.9</c:v>
                </c:pt>
                <c:pt idx="23">
                  <c:v>1.2</c:v>
                </c:pt>
                <c:pt idx="24">
                  <c:v>1.1000000000000001</c:v>
                </c:pt>
                <c:pt idx="25">
                  <c:v>-2</c:v>
                </c:pt>
                <c:pt idx="26">
                  <c:v>-0.2</c:v>
                </c:pt>
                <c:pt idx="27">
                  <c:v>-18.3</c:v>
                </c:pt>
                <c:pt idx="28">
                  <c:v>-7.4</c:v>
                </c:pt>
                <c:pt idx="29">
                  <c:v>-0.6</c:v>
                </c:pt>
                <c:pt idx="30">
                  <c:v>4.4000000000000004</c:v>
                </c:pt>
                <c:pt idx="31">
                  <c:v>4</c:v>
                </c:pt>
                <c:pt idx="32">
                  <c:v>2.2000000000000002</c:v>
                </c:pt>
                <c:pt idx="33">
                  <c:v>4.3</c:v>
                </c:pt>
                <c:pt idx="34">
                  <c:v>-0.4</c:v>
                </c:pt>
                <c:pt idx="35">
                  <c:v>2.4</c:v>
                </c:pt>
                <c:pt idx="36">
                  <c:v>5.2</c:v>
                </c:pt>
                <c:pt idx="37">
                  <c:v>2.4</c:v>
                </c:pt>
                <c:pt idx="38">
                  <c:v>2.5</c:v>
                </c:pt>
                <c:pt idx="39">
                  <c:v>2.9</c:v>
                </c:pt>
                <c:pt idx="40">
                  <c:v>4.8</c:v>
                </c:pt>
                <c:pt idx="41">
                  <c:v>2.2000000000000002</c:v>
                </c:pt>
                <c:pt idx="42">
                  <c:v>3</c:v>
                </c:pt>
                <c:pt idx="43">
                  <c:v>0.3</c:v>
                </c:pt>
                <c:pt idx="44">
                  <c:v>4.4000000000000004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9713440"/>
        <c:axId val="519714224"/>
      </c:lineChart>
      <c:catAx>
        <c:axId val="5197134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714224"/>
        <c:crossesAt val="0"/>
        <c:auto val="1"/>
        <c:lblAlgn val="ctr"/>
        <c:lblOffset val="100"/>
        <c:tickLblSkip val="1"/>
        <c:noMultiLvlLbl val="0"/>
      </c:catAx>
      <c:valAx>
        <c:axId val="51971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71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  <c:pt idx="23" formatCode="0.0">
                  <c:v>-19.5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9123144"/>
        <c:axId val="1891235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  <c:pt idx="23" formatCode="0.0">
                  <c:v>-39.4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  <c:pt idx="23" formatCode="0.0">
                  <c:v>-0.9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123144"/>
        <c:axId val="189123536"/>
      </c:lineChart>
      <c:catAx>
        <c:axId val="1891231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123536"/>
        <c:crossesAt val="0"/>
        <c:auto val="0"/>
        <c:lblAlgn val="ctr"/>
        <c:lblOffset val="100"/>
        <c:tickLblSkip val="1"/>
        <c:noMultiLvlLbl val="0"/>
      </c:catAx>
      <c:valAx>
        <c:axId val="189123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123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25.8</c:v>
                </c:pt>
                <c:pt idx="1">
                  <c:v>21.5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54.2</c:v>
                </c:pt>
                <c:pt idx="1">
                  <c:v>55.1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20</c:v>
                </c:pt>
                <c:pt idx="1">
                  <c:v>23.4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89125104"/>
        <c:axId val="189124320"/>
      </c:barChart>
      <c:valAx>
        <c:axId val="189124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125104"/>
        <c:crosses val="autoZero"/>
        <c:crossBetween val="between"/>
      </c:valAx>
      <c:catAx>
        <c:axId val="1891251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1243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2.5</c:v>
                </c:pt>
                <c:pt idx="1">
                  <c:v>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15.8</c:v>
                </c:pt>
                <c:pt idx="1">
                  <c:v>13.4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36.9</c:v>
                </c:pt>
                <c:pt idx="1">
                  <c:v>34.1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42.7</c:v>
                </c:pt>
                <c:pt idx="1">
                  <c:v>45.3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2.1</c:v>
                </c:pt>
                <c:pt idx="1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9122360"/>
        <c:axId val="189122752"/>
      </c:barChart>
      <c:valAx>
        <c:axId val="189122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122360"/>
        <c:crosses val="autoZero"/>
        <c:crossBetween val="between"/>
      </c:valAx>
      <c:catAx>
        <c:axId val="189122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122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29.4</c:v>
                </c:pt>
                <c:pt idx="1">
                  <c:v>24.2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53.2</c:v>
                </c:pt>
                <c:pt idx="1">
                  <c:v>54.6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16.3</c:v>
                </c:pt>
                <c:pt idx="1">
                  <c:v>19.2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1.1000000000000001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8169136"/>
        <c:axId val="518169528"/>
      </c:barChart>
      <c:catAx>
        <c:axId val="5181691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169528"/>
        <c:crosses val="autoZero"/>
        <c:auto val="1"/>
        <c:lblAlgn val="ctr"/>
        <c:lblOffset val="100"/>
        <c:noMultiLvlLbl val="0"/>
      </c:catAx>
      <c:valAx>
        <c:axId val="518169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169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18.100000000000001</c:v>
                </c:pt>
                <c:pt idx="1">
                  <c:v>16.5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50.1</c:v>
                </c:pt>
                <c:pt idx="1">
                  <c:v>50.2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28.6</c:v>
                </c:pt>
                <c:pt idx="1">
                  <c:v>28.6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3.2</c:v>
                </c:pt>
                <c:pt idx="1">
                  <c:v>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3810688"/>
        <c:axId val="519713048"/>
      </c:barChart>
      <c:valAx>
        <c:axId val="519713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810688"/>
        <c:crosses val="autoZero"/>
        <c:crossBetween val="between"/>
      </c:valAx>
      <c:catAx>
        <c:axId val="193810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7130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47.4</c:v>
                </c:pt>
                <c:pt idx="1">
                  <c:v>42.9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43.9</c:v>
                </c:pt>
                <c:pt idx="1">
                  <c:v>44.6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8</c:v>
                </c:pt>
                <c:pt idx="1">
                  <c:v>11.5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0.7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3812256"/>
        <c:axId val="193811864"/>
      </c:barChart>
      <c:valAx>
        <c:axId val="19381186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812256"/>
        <c:crosses val="autoZero"/>
        <c:crossBetween val="between"/>
      </c:valAx>
      <c:catAx>
        <c:axId val="193812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8118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3FC9918B-C4BC-4EE8-A760-8FEFD411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11</Pages>
  <Words>1937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2021-08-12T11:41:00Z</cp:lastPrinted>
  <dcterms:created xsi:type="dcterms:W3CDTF">2021-07-20T05:29:00Z</dcterms:created>
  <dcterms:modified xsi:type="dcterms:W3CDTF">2021-09-16T11:16:00Z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