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128336" w14:textId="5ED97E8C" w:rsidR="0098135C" w:rsidRDefault="00530074" w:rsidP="00074DD8">
      <w:pPr>
        <w:pStyle w:val="tytuinformacji"/>
        <w:rPr>
          <w:shd w:val="clear" w:color="auto" w:fill="FFFFFF"/>
        </w:rPr>
      </w:pPr>
      <w:r w:rsidRPr="00530074">
        <w:rPr>
          <w:shd w:val="clear" w:color="auto" w:fill="FFFFFF"/>
        </w:rPr>
        <w:t>Koniunktura konsumencka</w:t>
      </w:r>
      <w:r w:rsidR="00074DD8" w:rsidRPr="00530074">
        <w:rPr>
          <w:shd w:val="clear" w:color="auto" w:fill="FFFFFF"/>
        </w:rPr>
        <w:t xml:space="preserve"> </w:t>
      </w:r>
      <w:r w:rsidRPr="00530074">
        <w:rPr>
          <w:shd w:val="clear" w:color="auto" w:fill="FFFFFF"/>
        </w:rPr>
        <w:t xml:space="preserve">– </w:t>
      </w:r>
      <w:r w:rsidR="00864B52">
        <w:rPr>
          <w:shd w:val="clear" w:color="auto" w:fill="FFFFFF"/>
        </w:rPr>
        <w:t>marzec</w:t>
      </w:r>
      <w:r w:rsidR="00974475">
        <w:rPr>
          <w:shd w:val="clear" w:color="auto" w:fill="FFFFFF"/>
        </w:rPr>
        <w:t xml:space="preserve"> 2021</w:t>
      </w:r>
      <w:r w:rsidRPr="00530074">
        <w:rPr>
          <w:shd w:val="clear" w:color="auto" w:fill="FFFFFF"/>
        </w:rPr>
        <w:t xml:space="preserve"> r.</w:t>
      </w:r>
    </w:p>
    <w:p w14:paraId="1C6F9CD2" w14:textId="3E5BFC66" w:rsidR="00CF538E" w:rsidRPr="00CF538E" w:rsidRDefault="000A76BB" w:rsidP="00CF538E">
      <w:pPr>
        <w:pStyle w:val="tekstzboku"/>
        <w:rPr>
          <w:b/>
          <w:color w:val="auto"/>
          <w:sz w:val="19"/>
          <w:szCs w:val="19"/>
        </w:rPr>
      </w:pPr>
      <w:r w:rsidRPr="00CF538E"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3F517D33" wp14:editId="2657A9C7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215646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6604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FF08ED" w14:textId="71297D44" w:rsidR="00B20B45" w:rsidRPr="00BC44E4" w:rsidRDefault="00B20B45" w:rsidP="005B3A86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0C7AF652" wp14:editId="31729E2F">
                                  <wp:extent cx="334800" cy="334800"/>
                                  <wp:effectExtent l="0" t="0" r="8255" b="8255"/>
                                  <wp:docPr id="18" name="Obraz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8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 w:rsidRPr="00BE1115">
                              <w:rPr>
                                <w:rFonts w:ascii="Fira Sans SemiBold" w:hAnsi="Fira Sans SemiBold"/>
                                <w:color w:val="FFFFFF" w:themeColor="background1"/>
                                <w:sz w:val="48"/>
                                <w:szCs w:val="38"/>
                              </w:rPr>
                              <w:t>2,2 p</w:t>
                            </w:r>
                            <w:bookmarkStart w:id="0" w:name="_GoBack"/>
                            <w:bookmarkEnd w:id="0"/>
                            <w:r w:rsidRPr="00BE1115">
                              <w:rPr>
                                <w:rFonts w:ascii="Fira Sans SemiBold" w:hAnsi="Fira Sans SemiBold"/>
                                <w:color w:val="FFFFFF" w:themeColor="background1"/>
                                <w:sz w:val="48"/>
                                <w:szCs w:val="38"/>
                              </w:rPr>
                              <w:t>. proc.</w:t>
                            </w:r>
                          </w:p>
                          <w:p w14:paraId="21063E39" w14:textId="77777777" w:rsidR="00B20B45" w:rsidRPr="00DD7916" w:rsidRDefault="00B20B45" w:rsidP="005B3A8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Zmiana bieżącego</w:t>
                            </w:r>
                            <w:r w:rsidRPr="00DD7916">
                              <w:t xml:space="preserve"> wskaźnik</w:t>
                            </w:r>
                            <w:r>
                              <w:t>a</w:t>
                            </w:r>
                            <w:r w:rsidRPr="00DD7916">
                              <w:t xml:space="preserve"> ufności konsumenckiej (BWUK)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517D3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69.8pt;height:82.35pt;z-index:2517575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" fillcolor="#001d77" stroked="f">
                <v:textbox>
                  <w:txbxContent>
                    <w:p w14:paraId="26FF08ED" w14:textId="71297D44" w:rsidR="00B20B45" w:rsidRPr="00BC44E4" w:rsidRDefault="00B20B45" w:rsidP="005B3A86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0C7AF652" wp14:editId="31729E2F">
                            <wp:extent cx="334800" cy="334800"/>
                            <wp:effectExtent l="0" t="0" r="8255" b="8255"/>
                            <wp:docPr id="18" name="Obraz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8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 w:rsidRPr="00BE1115">
                        <w:rPr>
                          <w:rFonts w:ascii="Fira Sans SemiBold" w:hAnsi="Fira Sans SemiBold"/>
                          <w:color w:val="FFFFFF" w:themeColor="background1"/>
                          <w:sz w:val="48"/>
                          <w:szCs w:val="38"/>
                        </w:rPr>
                        <w:t>2,2 p</w:t>
                      </w:r>
                      <w:bookmarkStart w:id="1" w:name="_GoBack"/>
                      <w:bookmarkEnd w:id="1"/>
                      <w:r w:rsidRPr="00BE1115">
                        <w:rPr>
                          <w:rFonts w:ascii="Fira Sans SemiBold" w:hAnsi="Fira Sans SemiBold"/>
                          <w:color w:val="FFFFFF" w:themeColor="background1"/>
                          <w:sz w:val="48"/>
                          <w:szCs w:val="38"/>
                        </w:rPr>
                        <w:t>. proc.</w:t>
                      </w:r>
                    </w:p>
                    <w:p w14:paraId="21063E39" w14:textId="77777777" w:rsidR="00B20B45" w:rsidRPr="00DD7916" w:rsidRDefault="00B20B45" w:rsidP="005B3A8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Zmiana bieżącego</w:t>
                      </w:r>
                      <w:r w:rsidRPr="00DD7916">
                        <w:t xml:space="preserve"> wskaźnik</w:t>
                      </w:r>
                      <w:r>
                        <w:t>a</w:t>
                      </w:r>
                      <w:r w:rsidRPr="00DD7916">
                        <w:t xml:space="preserve"> ufności konsumenckiej (BWUK)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3501C" w:rsidRPr="00CF538E">
        <w:rPr>
          <w:b/>
          <w:color w:val="auto"/>
          <w:sz w:val="19"/>
          <w:szCs w:val="19"/>
        </w:rPr>
        <w:t>W</w:t>
      </w:r>
      <w:r w:rsidR="00B3501C">
        <w:rPr>
          <w:b/>
          <w:color w:val="auto"/>
          <w:sz w:val="19"/>
          <w:szCs w:val="19"/>
        </w:rPr>
        <w:t xml:space="preserve"> </w:t>
      </w:r>
      <w:r w:rsidR="00864B52">
        <w:rPr>
          <w:b/>
          <w:color w:val="auto"/>
          <w:sz w:val="19"/>
          <w:szCs w:val="19"/>
        </w:rPr>
        <w:t>marcu</w:t>
      </w:r>
      <w:r w:rsidR="00B3501C">
        <w:rPr>
          <w:b/>
          <w:color w:val="auto"/>
          <w:sz w:val="19"/>
          <w:szCs w:val="19"/>
        </w:rPr>
        <w:t xml:space="preserve"> </w:t>
      </w:r>
      <w:r w:rsidR="00974475">
        <w:rPr>
          <w:b/>
          <w:color w:val="auto"/>
          <w:sz w:val="19"/>
          <w:szCs w:val="19"/>
        </w:rPr>
        <w:t>2021</w:t>
      </w:r>
      <w:r w:rsidR="00B3501C" w:rsidRPr="00CF538E">
        <w:rPr>
          <w:b/>
          <w:color w:val="auto"/>
          <w:sz w:val="19"/>
          <w:szCs w:val="19"/>
        </w:rPr>
        <w:t xml:space="preserve"> r. </w:t>
      </w:r>
      <w:r>
        <w:rPr>
          <w:b/>
          <w:color w:val="auto"/>
          <w:sz w:val="19"/>
          <w:szCs w:val="19"/>
        </w:rPr>
        <w:t xml:space="preserve">odnotowano </w:t>
      </w:r>
      <w:r w:rsidR="003851F0">
        <w:rPr>
          <w:b/>
          <w:color w:val="auto"/>
          <w:sz w:val="19"/>
          <w:szCs w:val="19"/>
        </w:rPr>
        <w:t>poprawę zarówno</w:t>
      </w:r>
      <w:r>
        <w:rPr>
          <w:b/>
          <w:color w:val="auto"/>
          <w:sz w:val="19"/>
          <w:szCs w:val="19"/>
        </w:rPr>
        <w:t xml:space="preserve"> </w:t>
      </w:r>
      <w:r w:rsidR="00921B01">
        <w:rPr>
          <w:b/>
          <w:color w:val="auto"/>
          <w:sz w:val="19"/>
          <w:szCs w:val="19"/>
        </w:rPr>
        <w:t>obecn</w:t>
      </w:r>
      <w:r>
        <w:rPr>
          <w:b/>
          <w:color w:val="auto"/>
          <w:sz w:val="19"/>
          <w:szCs w:val="19"/>
        </w:rPr>
        <w:t>ych</w:t>
      </w:r>
      <w:r w:rsidR="003851F0">
        <w:rPr>
          <w:b/>
          <w:color w:val="auto"/>
          <w:sz w:val="19"/>
          <w:szCs w:val="19"/>
        </w:rPr>
        <w:t>, jak i przyszłych</w:t>
      </w:r>
      <w:r w:rsidR="005449D2">
        <w:rPr>
          <w:b/>
          <w:color w:val="auto"/>
          <w:sz w:val="19"/>
          <w:szCs w:val="19"/>
        </w:rPr>
        <w:t xml:space="preserve"> </w:t>
      </w:r>
      <w:r w:rsidR="00921B01">
        <w:rPr>
          <w:b/>
          <w:color w:val="auto"/>
          <w:sz w:val="19"/>
          <w:szCs w:val="19"/>
        </w:rPr>
        <w:t>nastroj</w:t>
      </w:r>
      <w:r>
        <w:rPr>
          <w:b/>
          <w:color w:val="auto"/>
          <w:sz w:val="19"/>
          <w:szCs w:val="19"/>
        </w:rPr>
        <w:t>ów</w:t>
      </w:r>
      <w:r w:rsidR="00921B01">
        <w:rPr>
          <w:b/>
          <w:color w:val="auto"/>
          <w:sz w:val="19"/>
          <w:szCs w:val="19"/>
        </w:rPr>
        <w:t xml:space="preserve"> konsumencki</w:t>
      </w:r>
      <w:r>
        <w:rPr>
          <w:b/>
          <w:color w:val="auto"/>
          <w:sz w:val="19"/>
          <w:szCs w:val="19"/>
        </w:rPr>
        <w:t>ch</w:t>
      </w:r>
      <w:r w:rsidR="00921B01">
        <w:rPr>
          <w:b/>
          <w:color w:val="auto"/>
          <w:sz w:val="19"/>
          <w:szCs w:val="19"/>
        </w:rPr>
        <w:t xml:space="preserve"> </w:t>
      </w:r>
      <w:r w:rsidR="00B3501C" w:rsidRPr="00CF538E">
        <w:rPr>
          <w:b/>
          <w:color w:val="auto"/>
          <w:sz w:val="19"/>
          <w:szCs w:val="19"/>
        </w:rPr>
        <w:t>w stosunku do poprzedniego miesiąca.</w:t>
      </w:r>
      <w:r w:rsidR="00B3501C">
        <w:rPr>
          <w:b/>
          <w:color w:val="auto"/>
          <w:sz w:val="19"/>
          <w:szCs w:val="19"/>
        </w:rPr>
        <w:t xml:space="preserve"> B</w:t>
      </w:r>
      <w:r w:rsidR="00D06B81">
        <w:rPr>
          <w:b/>
          <w:color w:val="auto"/>
          <w:sz w:val="19"/>
          <w:szCs w:val="19"/>
        </w:rPr>
        <w:t>ieżący wskaźnik ufności konsumenckiej</w:t>
      </w:r>
      <w:r w:rsidR="008663B7">
        <w:rPr>
          <w:b/>
          <w:color w:val="auto"/>
          <w:sz w:val="19"/>
          <w:szCs w:val="19"/>
        </w:rPr>
        <w:t xml:space="preserve"> (BWUK), syntetycznie </w:t>
      </w:r>
      <w:r w:rsidR="008663B7" w:rsidRPr="008663B7">
        <w:rPr>
          <w:b/>
          <w:color w:val="auto"/>
          <w:sz w:val="19"/>
          <w:szCs w:val="19"/>
        </w:rPr>
        <w:t>opisujący obecne tendencje konsumpcji indywidualnej</w:t>
      </w:r>
      <w:r w:rsidR="008663B7">
        <w:rPr>
          <w:b/>
          <w:color w:val="auto"/>
          <w:sz w:val="19"/>
          <w:szCs w:val="19"/>
        </w:rPr>
        <w:t>,</w:t>
      </w:r>
      <w:r w:rsidR="00921B01">
        <w:rPr>
          <w:b/>
          <w:color w:val="auto"/>
          <w:sz w:val="19"/>
          <w:szCs w:val="19"/>
        </w:rPr>
        <w:t xml:space="preserve"> </w:t>
      </w:r>
      <w:r w:rsidR="00C3503E">
        <w:rPr>
          <w:b/>
          <w:color w:val="auto"/>
          <w:sz w:val="19"/>
          <w:szCs w:val="19"/>
        </w:rPr>
        <w:t>wyniósł</w:t>
      </w:r>
      <w:r w:rsidR="00E16E29">
        <w:rPr>
          <w:b/>
          <w:color w:val="auto"/>
          <w:sz w:val="19"/>
          <w:szCs w:val="19"/>
        </w:rPr>
        <w:t xml:space="preserve">  </w:t>
      </w:r>
      <w:r w:rsidR="003851F0">
        <w:rPr>
          <w:b/>
          <w:color w:val="auto"/>
          <w:sz w:val="19"/>
          <w:szCs w:val="19"/>
        </w:rPr>
        <w:t>-23</w:t>
      </w:r>
      <w:r w:rsidR="00FB21F6">
        <w:rPr>
          <w:b/>
          <w:color w:val="auto"/>
          <w:sz w:val="19"/>
          <w:szCs w:val="19"/>
        </w:rPr>
        <w:t>,</w:t>
      </w:r>
      <w:r w:rsidR="003851F0">
        <w:rPr>
          <w:b/>
          <w:color w:val="auto"/>
          <w:sz w:val="19"/>
          <w:szCs w:val="19"/>
        </w:rPr>
        <w:t>0</w:t>
      </w:r>
      <w:r w:rsidRPr="007B26F8">
        <w:rPr>
          <w:b/>
          <w:color w:val="auto"/>
          <w:sz w:val="20"/>
          <w:szCs w:val="20"/>
          <w:vertAlign w:val="superscript"/>
        </w:rPr>
        <w:footnoteReference w:id="1"/>
      </w:r>
      <w:r w:rsidRPr="007B26F8">
        <w:rPr>
          <w:b/>
          <w:color w:val="auto"/>
          <w:sz w:val="20"/>
          <w:szCs w:val="20"/>
          <w:vertAlign w:val="superscript"/>
        </w:rPr>
        <w:t xml:space="preserve"> </w:t>
      </w:r>
      <w:r w:rsidR="00F83720">
        <w:rPr>
          <w:b/>
          <w:color w:val="auto"/>
          <w:sz w:val="20"/>
          <w:szCs w:val="20"/>
          <w:vertAlign w:val="superscript"/>
        </w:rPr>
        <w:t xml:space="preserve"> </w:t>
      </w:r>
      <w:r w:rsidR="003851F0">
        <w:rPr>
          <w:b/>
          <w:color w:val="auto"/>
          <w:sz w:val="19"/>
          <w:szCs w:val="19"/>
        </w:rPr>
        <w:t>i był o 2,2</w:t>
      </w:r>
      <w:r w:rsidR="00D80200">
        <w:rPr>
          <w:b/>
          <w:color w:val="auto"/>
          <w:sz w:val="19"/>
          <w:szCs w:val="19"/>
        </w:rPr>
        <w:t xml:space="preserve"> p. </w:t>
      </w:r>
      <w:r w:rsidR="00F72055">
        <w:rPr>
          <w:b/>
          <w:color w:val="auto"/>
          <w:sz w:val="19"/>
          <w:szCs w:val="19"/>
        </w:rPr>
        <w:t xml:space="preserve">proc. </w:t>
      </w:r>
      <w:r w:rsidR="003851F0">
        <w:rPr>
          <w:b/>
          <w:color w:val="auto"/>
          <w:sz w:val="19"/>
          <w:szCs w:val="19"/>
        </w:rPr>
        <w:t>wyższy</w:t>
      </w:r>
      <w:r w:rsidR="00921B01">
        <w:rPr>
          <w:b/>
          <w:color w:val="auto"/>
          <w:sz w:val="19"/>
          <w:szCs w:val="19"/>
        </w:rPr>
        <w:t xml:space="preserve"> w stosunku do poprzedniego miesiąca</w:t>
      </w:r>
      <w:r w:rsidR="00D06B81">
        <w:rPr>
          <w:b/>
          <w:color w:val="auto"/>
          <w:sz w:val="19"/>
          <w:szCs w:val="19"/>
        </w:rPr>
        <w:t>.</w:t>
      </w:r>
      <w:r w:rsidR="00CF538E" w:rsidRPr="00CF538E">
        <w:rPr>
          <w:b/>
          <w:color w:val="auto"/>
          <w:sz w:val="19"/>
          <w:szCs w:val="19"/>
        </w:rPr>
        <w:t xml:space="preserve"> </w:t>
      </w:r>
    </w:p>
    <w:p w14:paraId="58EAE863" w14:textId="77777777" w:rsidR="00F44379" w:rsidRDefault="00F44379" w:rsidP="00074DD8">
      <w:pPr>
        <w:pStyle w:val="Nagwek1"/>
      </w:pPr>
    </w:p>
    <w:p w14:paraId="6F9D7B34" w14:textId="6F7C096A" w:rsidR="00C22105" w:rsidRPr="009A5A6D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CAD938B" wp14:editId="4A01F557">
                <wp:simplePos x="0" y="0"/>
                <wp:positionH relativeFrom="column">
                  <wp:posOffset>5230495</wp:posOffset>
                </wp:positionH>
                <wp:positionV relativeFrom="paragraph">
                  <wp:posOffset>158750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F0B92" w14:textId="491BDE2C" w:rsidR="00B20B45" w:rsidRPr="00380DFD" w:rsidRDefault="00B20B45" w:rsidP="00273134">
                            <w:pPr>
                              <w:pStyle w:val="tekstzboku"/>
                            </w:pPr>
                            <w:r>
                              <w:t>Bieżący wskaźnik ufności konsumenckiej (BWUK) jest wyższy o 2,2 p. proc. w stosunku do poprzedniego miesiąca</w:t>
                            </w:r>
                          </w:p>
                          <w:p w14:paraId="730BD466" w14:textId="77777777" w:rsidR="00B20B45" w:rsidRPr="00D616D2" w:rsidRDefault="00B20B45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D938B" id="_x0000_s1027" type="#_x0000_t202" style="position:absolute;margin-left:411.85pt;margin-top:12.5pt;width:135.85pt;height:80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" filled="f" stroked="f">
                <v:textbox>
                  <w:txbxContent>
                    <w:p w14:paraId="651F0B92" w14:textId="491BDE2C" w:rsidR="00B20B45" w:rsidRPr="00380DFD" w:rsidRDefault="00B20B45" w:rsidP="00273134">
                      <w:pPr>
                        <w:pStyle w:val="tekstzboku"/>
                      </w:pPr>
                      <w:r>
                        <w:t>Bieżący wskaźnik ufności konsumenckiej (BWUK) jest wyższy o 2,2 p. proc. w stosunku do poprzedniego miesiąca</w:t>
                      </w:r>
                    </w:p>
                    <w:p w14:paraId="730BD466" w14:textId="77777777" w:rsidR="00B20B45" w:rsidRPr="00D616D2" w:rsidRDefault="00B20B45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5A6D" w:rsidRPr="009A5A6D">
        <w:t>Bieżący wska</w:t>
      </w:r>
      <w:r w:rsidR="009A5A6D">
        <w:t>ź</w:t>
      </w:r>
      <w:r w:rsidR="006404CD">
        <w:t>nik ufności konsumenckiej</w:t>
      </w:r>
      <w:r w:rsidR="00A217E6">
        <w:t xml:space="preserve"> (BWUK) </w:t>
      </w:r>
      <w:r w:rsidR="000A708E">
        <w:t xml:space="preserve">w </w:t>
      </w:r>
      <w:r w:rsidR="00864B52">
        <w:t>marcu</w:t>
      </w:r>
      <w:r w:rsidR="0046695F">
        <w:t xml:space="preserve"> </w:t>
      </w:r>
      <w:r w:rsidR="00974475">
        <w:t>2021</w:t>
      </w:r>
      <w:r w:rsidR="009A5A6D" w:rsidRPr="009A5A6D">
        <w:t xml:space="preserve"> r.</w:t>
      </w:r>
    </w:p>
    <w:p w14:paraId="2C5909B6" w14:textId="42A33BC8" w:rsidR="003C2F2A" w:rsidRDefault="002E74EE" w:rsidP="007F4339">
      <w:pPr>
        <w:pStyle w:val="Default"/>
        <w:spacing w:after="120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</w:t>
      </w:r>
      <w:r w:rsidR="003C2F2A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śród składowych</w:t>
      </w:r>
      <w:r w:rsidR="003C2F2A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wskaźnika</w:t>
      </w:r>
      <w:r w:rsidR="00B601FA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wartości wyższe niż przed miesiącem odnotowano przede wszystkim dla </w:t>
      </w:r>
      <w:r w:rsidR="00011410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ocen</w:t>
      </w:r>
      <w:r w:rsidR="00CF35FF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y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obecnej 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możliwości dokonywania ważnych zakupów</w:t>
      </w:r>
      <w:r w:rsidR="00B601FA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3C2F2A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503F0D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obecnej</w:t>
      </w:r>
      <w:r w:rsidR="003C2F2A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ekonomicznej kraju</w:t>
      </w:r>
      <w:r w:rsidR="00B601FA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oraz oceny przyszłej sytuacji ekonomicznej kraju</w:t>
      </w:r>
      <w:r w:rsidR="003C2F2A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3C2F2A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(</w:t>
      </w:r>
      <w:r w:rsidR="00B20B4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wzrosty</w:t>
      </w:r>
      <w:r w:rsidR="003C2F2A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odpowiednio </w:t>
      </w:r>
      <w:r w:rsidR="003C2F2A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 </w:t>
      </w:r>
      <w:r w:rsidR="00B20B4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4</w:t>
      </w:r>
      <w:r w:rsidR="003C2F2A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B20B4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0</w:t>
      </w:r>
      <w:r w:rsidR="003C2F2A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 p. proc.</w:t>
      </w:r>
      <w:r w:rsidR="00B601FA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, </w:t>
      </w:r>
      <w:r w:rsidR="00B20B4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3</w:t>
      </w:r>
      <w:r w:rsidR="003C2F2A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B20B4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9</w:t>
      </w:r>
      <w:r w:rsidR="003C2F2A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</w:t>
      </w:r>
      <w:r w:rsidR="00051FD3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i</w:t>
      </w:r>
      <w:r w:rsidR="00B601FA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3,5 p. proc.</w:t>
      </w:r>
      <w:r w:rsidR="003C2F2A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). </w:t>
      </w:r>
      <w:r w:rsidR="00B20B4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Nieznaczne pogorszenie odnotowano jedynie dla oceny obecnej sytuacji finansowej gospodarstwa domowego</w:t>
      </w:r>
      <w:r w:rsidR="00B601FA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(spadek o 0,2 p. proc.)</w:t>
      </w:r>
      <w:r w:rsidR="0078799A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.</w:t>
      </w:r>
    </w:p>
    <w:p w14:paraId="11744200" w14:textId="326E0E59" w:rsidR="00A06A63" w:rsidRDefault="007F4339" w:rsidP="00974475">
      <w:pPr>
        <w:pStyle w:val="Default"/>
        <w:spacing w:after="120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odniesieniu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do </w:t>
      </w:r>
      <w:r w:rsidR="00864B5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marca</w:t>
      </w:r>
      <w:r w:rsidR="0097447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2020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r. obecna war</w:t>
      </w:r>
      <w:r w:rsidR="00534D9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tość BWUK jest </w:t>
      </w:r>
      <w:r w:rsidR="00D2765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niższa o 24,3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</w:p>
    <w:p w14:paraId="21CFE412" w14:textId="77777777" w:rsidR="007F4339" w:rsidRPr="00FC711D" w:rsidRDefault="007F4339" w:rsidP="00FC711D">
      <w:pPr>
        <w:pStyle w:val="Default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</w:p>
    <w:p w14:paraId="18A62F1D" w14:textId="0CD909DF" w:rsidR="00C074FD" w:rsidRPr="00396FC5" w:rsidRDefault="00C074FD" w:rsidP="00C074FD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482DED23" wp14:editId="24EF2C16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208D4" w14:textId="79C8E312" w:rsidR="00B20B45" w:rsidRPr="00380DFD" w:rsidRDefault="00B20B45" w:rsidP="00273134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>
                              <w:t>(WWUK) wzrósł o 2,1 p. proc. w stosunku do poprzedniego miesiąca</w:t>
                            </w:r>
                          </w:p>
                          <w:p w14:paraId="0E998CC7" w14:textId="77777777" w:rsidR="00B20B45" w:rsidRPr="00380DFD" w:rsidRDefault="00B20B45" w:rsidP="00C074FD">
                            <w:pPr>
                              <w:pStyle w:val="tekstzboku"/>
                            </w:pPr>
                          </w:p>
                          <w:p w14:paraId="33BA6704" w14:textId="77777777" w:rsidR="00B20B45" w:rsidRPr="00D616D2" w:rsidRDefault="00B20B45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DED23" id="Pole tekstowe 16" o:spid="_x0000_s1028" type="#_x0000_t202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" filled="f" stroked="f">
                <v:textbox>
                  <w:txbxContent>
                    <w:p w14:paraId="638208D4" w14:textId="79C8E312" w:rsidR="00B20B45" w:rsidRPr="00380DFD" w:rsidRDefault="00B20B45" w:rsidP="00273134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>
                        <w:t>(WWUK) wzrósł o 2,1 p. proc. w stosunku do poprzedniego miesiąca</w:t>
                      </w:r>
                    </w:p>
                    <w:p w14:paraId="0E998CC7" w14:textId="77777777" w:rsidR="00B20B45" w:rsidRPr="00380DFD" w:rsidRDefault="00B20B45" w:rsidP="00C074FD">
                      <w:pPr>
                        <w:pStyle w:val="tekstzboku"/>
                      </w:pPr>
                    </w:p>
                    <w:p w14:paraId="33BA6704" w14:textId="77777777" w:rsidR="00B20B45" w:rsidRPr="00D616D2" w:rsidRDefault="00B20B45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w</w:t>
      </w:r>
      <w:r w:rsidR="00EE2896">
        <w:t xml:space="preserve"> </w:t>
      </w:r>
      <w:r w:rsidR="00864B52">
        <w:t>marcu</w:t>
      </w:r>
      <w:r w:rsidR="00974475">
        <w:t xml:space="preserve"> 2021</w:t>
      </w:r>
      <w:r w:rsidRPr="009A5A6D">
        <w:t xml:space="preserve"> r.</w:t>
      </w:r>
    </w:p>
    <w:p w14:paraId="3A6A3C62" w14:textId="7409E4DE" w:rsidR="00BB1D75" w:rsidRDefault="00C074FD" w:rsidP="00273134">
      <w:pPr>
        <w:spacing w:after="0"/>
        <w:rPr>
          <w:shd w:val="clear" w:color="auto" w:fill="FFFFFF"/>
        </w:rPr>
      </w:pPr>
      <w:r w:rsidRPr="00396FC5">
        <w:rPr>
          <w:shd w:val="clear" w:color="auto" w:fill="FFFFFF"/>
        </w:rPr>
        <w:t>Wyprzedzający wskaźnik ufności konsumenckiej (WWUK), syntetycznie opisujący oczekiwane w najbliższych miesiącach tend</w:t>
      </w:r>
      <w:r w:rsidR="006C105E">
        <w:rPr>
          <w:shd w:val="clear" w:color="auto" w:fill="FFFFFF"/>
        </w:rPr>
        <w:t xml:space="preserve">encje konsumpcji indywidualnej, </w:t>
      </w:r>
      <w:r w:rsidR="002E1C82">
        <w:rPr>
          <w:shd w:val="clear" w:color="auto" w:fill="FFFFFF"/>
        </w:rPr>
        <w:t>wzrósł</w:t>
      </w:r>
      <w:r w:rsidR="0090561C">
        <w:rPr>
          <w:shd w:val="clear" w:color="auto" w:fill="FFFFFF"/>
        </w:rPr>
        <w:t xml:space="preserve"> o </w:t>
      </w:r>
      <w:r w:rsidR="00406701">
        <w:rPr>
          <w:shd w:val="clear" w:color="auto" w:fill="FFFFFF"/>
        </w:rPr>
        <w:t>2</w:t>
      </w:r>
      <w:r w:rsidR="00BD0145">
        <w:rPr>
          <w:shd w:val="clear" w:color="auto" w:fill="FFFFFF"/>
        </w:rPr>
        <w:t>,</w:t>
      </w:r>
      <w:r w:rsidR="00406701">
        <w:rPr>
          <w:shd w:val="clear" w:color="auto" w:fill="FFFFFF"/>
        </w:rPr>
        <w:t>1</w:t>
      </w:r>
      <w:r w:rsidR="0090561C">
        <w:rPr>
          <w:shd w:val="clear" w:color="auto" w:fill="FFFFFF"/>
        </w:rPr>
        <w:t xml:space="preserve"> p. proc.</w:t>
      </w:r>
      <w:r w:rsidRPr="00396FC5">
        <w:rPr>
          <w:shd w:val="clear" w:color="auto" w:fill="FFFFFF"/>
        </w:rPr>
        <w:t xml:space="preserve"> w stosunku do poprzedniego miesiąca </w:t>
      </w:r>
      <w:r w:rsidR="00D62602">
        <w:rPr>
          <w:shd w:val="clear" w:color="auto" w:fill="FFFFFF"/>
        </w:rPr>
        <w:t xml:space="preserve">i ukształtował się na poziomie </w:t>
      </w:r>
      <w:r w:rsidR="000A2CBF">
        <w:rPr>
          <w:shd w:val="clear" w:color="auto" w:fill="FFFFFF"/>
        </w:rPr>
        <w:t>-</w:t>
      </w:r>
      <w:r w:rsidR="00D510E9">
        <w:rPr>
          <w:shd w:val="clear" w:color="auto" w:fill="FFFFFF"/>
        </w:rPr>
        <w:t>2</w:t>
      </w:r>
      <w:r w:rsidR="00406701">
        <w:rPr>
          <w:shd w:val="clear" w:color="auto" w:fill="FFFFFF"/>
        </w:rPr>
        <w:t>0</w:t>
      </w:r>
      <w:r w:rsidRPr="00396FC5">
        <w:rPr>
          <w:shd w:val="clear" w:color="auto" w:fill="FFFFFF"/>
        </w:rPr>
        <w:t>,</w:t>
      </w:r>
      <w:r w:rsidR="00406701">
        <w:rPr>
          <w:shd w:val="clear" w:color="auto" w:fill="FFFFFF"/>
        </w:rPr>
        <w:t>2</w:t>
      </w:r>
      <w:r w:rsidR="00F83720">
        <w:rPr>
          <w:sz w:val="20"/>
          <w:szCs w:val="20"/>
          <w:shd w:val="clear" w:color="auto" w:fill="FFFFFF"/>
          <w:vertAlign w:val="superscript"/>
        </w:rPr>
        <w:t>a</w:t>
      </w:r>
      <w:r w:rsidR="007B26F8">
        <w:rPr>
          <w:shd w:val="clear" w:color="auto" w:fill="FFFFFF"/>
        </w:rPr>
        <w:t>.</w:t>
      </w:r>
      <w:r w:rsidR="00B72F68">
        <w:rPr>
          <w:shd w:val="clear" w:color="auto" w:fill="FFFFFF"/>
        </w:rPr>
        <w:t xml:space="preserve"> </w:t>
      </w:r>
    </w:p>
    <w:p w14:paraId="6F1269FB" w14:textId="27D8A282" w:rsidR="00011410" w:rsidRDefault="00011410" w:rsidP="00D26089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Na wzrost wartości wskaźnika</w:t>
      </w:r>
      <w:r w:rsidR="00CF00C1">
        <w:rPr>
          <w:shd w:val="clear" w:color="auto" w:fill="FFFFFF"/>
        </w:rPr>
        <w:t xml:space="preserve"> wpłynęły wszystkie jego składniki.</w:t>
      </w:r>
      <w:r>
        <w:rPr>
          <w:shd w:val="clear" w:color="auto" w:fill="FFFFFF"/>
        </w:rPr>
        <w:t xml:space="preserve"> </w:t>
      </w:r>
      <w:r w:rsidR="00CF00C1">
        <w:rPr>
          <w:shd w:val="clear" w:color="auto" w:fill="FFFFFF"/>
        </w:rPr>
        <w:t>Największe wzrosty odnotowano dla</w:t>
      </w:r>
      <w:r>
        <w:rPr>
          <w:shd w:val="clear" w:color="auto" w:fill="FFFFFF"/>
        </w:rPr>
        <w:t xml:space="preserve"> oceny </w:t>
      </w:r>
      <w:r w:rsidR="00CF00C1">
        <w:rPr>
          <w:shd w:val="clear" w:color="auto" w:fill="FFFFFF"/>
        </w:rPr>
        <w:t xml:space="preserve">przyszłego poziomu bezrobocia oraz </w:t>
      </w:r>
      <w:r w:rsidR="002E74EE">
        <w:rPr>
          <w:shd w:val="clear" w:color="auto" w:fill="FFFFFF"/>
        </w:rPr>
        <w:t xml:space="preserve">przyszłej </w:t>
      </w:r>
      <w:r w:rsidR="00CF00C1" w:rsidRPr="009A0465">
        <w:rPr>
          <w:shd w:val="clear" w:color="auto" w:fill="FFFFFF"/>
        </w:rPr>
        <w:t>sytuacji ekonomicznej kraju</w:t>
      </w:r>
      <w:r w:rsidR="00CF00C1">
        <w:rPr>
          <w:shd w:val="clear" w:color="auto" w:fill="FFFFFF"/>
        </w:rPr>
        <w:t xml:space="preserve"> </w:t>
      </w:r>
      <w:r w:rsidR="002E74EE">
        <w:rPr>
          <w:shd w:val="clear" w:color="auto" w:fill="FFFFFF"/>
        </w:rPr>
        <w:t>(wzrosty odpowiednio o </w:t>
      </w:r>
      <w:r w:rsidR="00CF00C1">
        <w:rPr>
          <w:shd w:val="clear" w:color="auto" w:fill="FFFFFF"/>
        </w:rPr>
        <w:t>4</w:t>
      </w:r>
      <w:r>
        <w:rPr>
          <w:shd w:val="clear" w:color="auto" w:fill="FFFFFF"/>
        </w:rPr>
        <w:t>,</w:t>
      </w:r>
      <w:r w:rsidR="00CF00C1">
        <w:rPr>
          <w:shd w:val="clear" w:color="auto" w:fill="FFFFFF"/>
        </w:rPr>
        <w:t>8 p. proc. i 3,5</w:t>
      </w:r>
      <w:r>
        <w:rPr>
          <w:shd w:val="clear" w:color="auto" w:fill="FFFFFF"/>
        </w:rPr>
        <w:t xml:space="preserve"> p. proc.).</w:t>
      </w:r>
      <w:r w:rsidR="002E74EE">
        <w:rPr>
          <w:shd w:val="clear" w:color="auto" w:fill="FFFFFF"/>
        </w:rPr>
        <w:t xml:space="preserve"> </w:t>
      </w:r>
    </w:p>
    <w:p w14:paraId="1A1B425F" w14:textId="3386C9CC" w:rsidR="00A06A63" w:rsidRDefault="00A06A63" w:rsidP="00011410">
      <w:pPr>
        <w:spacing w:before="240" w:after="0"/>
        <w:rPr>
          <w:shd w:val="clear" w:color="auto" w:fill="FFFFFF"/>
        </w:rPr>
      </w:pPr>
      <w:r w:rsidRPr="00655E7E">
        <w:rPr>
          <w:shd w:val="clear" w:color="auto" w:fill="FFFFFF"/>
        </w:rPr>
        <w:t>W</w:t>
      </w:r>
      <w:r w:rsidR="00462C73">
        <w:rPr>
          <w:shd w:val="clear" w:color="auto" w:fill="FFFFFF"/>
        </w:rPr>
        <w:t xml:space="preserve"> </w:t>
      </w:r>
      <w:r w:rsidR="00864B52">
        <w:rPr>
          <w:shd w:val="clear" w:color="auto" w:fill="FFFFFF"/>
        </w:rPr>
        <w:t>marcu</w:t>
      </w:r>
      <w:r w:rsidR="00377B67">
        <w:rPr>
          <w:shd w:val="clear" w:color="auto" w:fill="FFFFFF"/>
        </w:rPr>
        <w:t xml:space="preserve"> br. WWUK osiągnął wartość</w:t>
      </w:r>
      <w:r w:rsidR="006537BC">
        <w:rPr>
          <w:shd w:val="clear" w:color="auto" w:fill="FFFFFF"/>
        </w:rPr>
        <w:t xml:space="preserve"> o </w:t>
      </w:r>
      <w:r w:rsidR="00D27658">
        <w:rPr>
          <w:shd w:val="clear" w:color="auto" w:fill="FFFFFF"/>
        </w:rPr>
        <w:t>17</w:t>
      </w:r>
      <w:r w:rsidR="00BC3508">
        <w:rPr>
          <w:shd w:val="clear" w:color="auto" w:fill="FFFFFF"/>
        </w:rPr>
        <w:t>,</w:t>
      </w:r>
      <w:r w:rsidR="00D27658">
        <w:rPr>
          <w:shd w:val="clear" w:color="auto" w:fill="FFFFFF"/>
        </w:rPr>
        <w:t>9</w:t>
      </w:r>
      <w:r w:rsidR="007E58C7">
        <w:rPr>
          <w:shd w:val="clear" w:color="auto" w:fill="FFFFFF"/>
        </w:rPr>
        <w:t xml:space="preserve"> p. proc.</w:t>
      </w:r>
      <w:r w:rsidR="009C2E5B">
        <w:rPr>
          <w:shd w:val="clear" w:color="auto" w:fill="FFFFFF"/>
        </w:rPr>
        <w:t xml:space="preserve"> </w:t>
      </w:r>
      <w:r w:rsidR="00356C31">
        <w:rPr>
          <w:shd w:val="clear" w:color="auto" w:fill="FFFFFF"/>
        </w:rPr>
        <w:t>niższą</w:t>
      </w:r>
      <w:r w:rsidR="007E58C7">
        <w:rPr>
          <w:shd w:val="clear" w:color="auto" w:fill="FFFFFF"/>
        </w:rPr>
        <w:t xml:space="preserve"> niż</w:t>
      </w:r>
      <w:r w:rsidR="00974475">
        <w:rPr>
          <w:shd w:val="clear" w:color="auto" w:fill="FFFFFF"/>
        </w:rPr>
        <w:t xml:space="preserve"> w analogicznym miesiącu 2020</w:t>
      </w:r>
      <w:r>
        <w:rPr>
          <w:shd w:val="clear" w:color="auto" w:fill="FFFFFF"/>
        </w:rPr>
        <w:t> </w:t>
      </w:r>
      <w:r w:rsidRPr="00655E7E">
        <w:rPr>
          <w:shd w:val="clear" w:color="auto" w:fill="FFFFFF"/>
        </w:rPr>
        <w:t xml:space="preserve">r. </w:t>
      </w:r>
    </w:p>
    <w:p w14:paraId="700801C3" w14:textId="77777777" w:rsidR="00974475" w:rsidRDefault="00974475" w:rsidP="003F6DBB">
      <w:pPr>
        <w:spacing w:before="0" w:after="0"/>
        <w:rPr>
          <w:shd w:val="clear" w:color="auto" w:fill="FFFFFF"/>
        </w:rPr>
      </w:pPr>
    </w:p>
    <w:p w14:paraId="22CDFE25" w14:textId="382D99B0" w:rsidR="00A06A63" w:rsidRDefault="00F44379" w:rsidP="003F6DBB">
      <w:pPr>
        <w:spacing w:before="0" w:after="0"/>
        <w:rPr>
          <w:shd w:val="clear" w:color="auto" w:fill="FFFFFF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20EBF3F8" wp14:editId="171B06C3">
                <wp:simplePos x="0" y="0"/>
                <wp:positionH relativeFrom="rightMargin">
                  <wp:posOffset>142875</wp:posOffset>
                </wp:positionH>
                <wp:positionV relativeFrom="paragraph">
                  <wp:posOffset>160655</wp:posOffset>
                </wp:positionV>
                <wp:extent cx="1725295" cy="1104265"/>
                <wp:effectExtent l="0" t="0" r="0" b="635"/>
                <wp:wrapTight wrapText="bothSides">
                  <wp:wrapPolygon edited="0">
                    <wp:start x="715" y="0"/>
                    <wp:lineTo x="715" y="21240"/>
                    <wp:lineTo x="20749" y="21240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04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B5A29" w14:textId="6484344A" w:rsidR="00B20B45" w:rsidRPr="00074DD8" w:rsidRDefault="00B20B45" w:rsidP="00074DD8">
                            <w:pPr>
                              <w:pStyle w:val="tekstzboku"/>
                            </w:pPr>
                            <w:r>
                              <w:t>Dla 88,9</w:t>
                            </w:r>
                            <w:r w:rsidRPr="00FC711D">
                              <w:t>% respondentów obecna sytuacja epidemiologiczna miała wpływ na odpowiedzi na pytania doty</w:t>
                            </w:r>
                            <w:r>
                              <w:t>czące koniunktury konsumenckiej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BF3F8" id="_x0000_s1029" type="#_x0000_t202" style="position:absolute;margin-left:11.25pt;margin-top:12.65pt;width:135.85pt;height:86.9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" filled="f" stroked="f">
                <v:textbox>
                  <w:txbxContent>
                    <w:p w14:paraId="2FFB5A29" w14:textId="6484344A" w:rsidR="00B20B45" w:rsidRPr="00074DD8" w:rsidRDefault="00B20B45" w:rsidP="00074DD8">
                      <w:pPr>
                        <w:pStyle w:val="tekstzboku"/>
                      </w:pPr>
                      <w:r>
                        <w:t>Dla 88,9</w:t>
                      </w:r>
                      <w:r w:rsidRPr="00FC711D">
                        <w:t>% respondentów obecna sytuacja epidemiologiczna miała wpływ na odpowiedzi na pytania doty</w:t>
                      </w:r>
                      <w:r>
                        <w:t>czące koniunktury konsumenckiej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69E338AF" w14:textId="28BB7E32" w:rsidR="00F44379" w:rsidRDefault="00B7732E" w:rsidP="00F44379">
      <w:pPr>
        <w:pStyle w:val="Nagwek1"/>
        <w:tabs>
          <w:tab w:val="left" w:pos="6330"/>
        </w:tabs>
      </w:pPr>
      <w:r>
        <w:t>Dla 8</w:t>
      </w:r>
      <w:r w:rsidR="00406701">
        <w:t>8,9</w:t>
      </w:r>
      <w:r w:rsidR="00F44379">
        <w:t>% respondentów obecna sytuacja epidemiologiczna miała wpływ na odpowiedzi doty</w:t>
      </w:r>
      <w:r w:rsidR="00221E7B">
        <w:t>czące koniunktury konsumenckiej (</w:t>
      </w:r>
      <w:r w:rsidR="008F179A">
        <w:t xml:space="preserve">odpowiedzi na pytania </w:t>
      </w:r>
      <w:r w:rsidR="00F44379">
        <w:t>dodatkow</w:t>
      </w:r>
      <w:r w:rsidR="008F179A">
        <w:t>e</w:t>
      </w:r>
      <w:r w:rsidR="00F44379">
        <w:t xml:space="preserve"> </w:t>
      </w:r>
      <w:r w:rsidR="008F179A">
        <w:t xml:space="preserve">w związku z </w:t>
      </w:r>
      <w:r w:rsidR="00F44379">
        <w:t>zagr</w:t>
      </w:r>
      <w:r w:rsidR="00F96354">
        <w:t>ożeniem</w:t>
      </w:r>
      <w:r w:rsidR="00221E7B">
        <w:t xml:space="preserve"> koronawirusem COVID-19 </w:t>
      </w:r>
      <w:r w:rsidR="008F179A">
        <w:t xml:space="preserve">zamieszczone zostały </w:t>
      </w:r>
      <w:r w:rsidR="00221E7B">
        <w:t xml:space="preserve">w </w:t>
      </w:r>
      <w:r w:rsidR="006631D3">
        <w:t>załączniku</w:t>
      </w:r>
      <w:r w:rsidR="00221E7B">
        <w:t>).</w:t>
      </w:r>
    </w:p>
    <w:p w14:paraId="5A7EA524" w14:textId="77777777" w:rsidR="00221E7B" w:rsidRPr="00221E7B" w:rsidRDefault="00221E7B" w:rsidP="00221E7B">
      <w:pPr>
        <w:rPr>
          <w:lang w:eastAsia="pl-PL"/>
        </w:rPr>
      </w:pPr>
    </w:p>
    <w:p w14:paraId="7F886B9E" w14:textId="77777777" w:rsidR="00B34B75" w:rsidRDefault="00B34B75" w:rsidP="00D06B81">
      <w:pPr>
        <w:jc w:val="both"/>
        <w:rPr>
          <w:rFonts w:cs="Arial"/>
          <w:spacing w:val="-2"/>
          <w:sz w:val="18"/>
          <w:szCs w:val="18"/>
        </w:rPr>
      </w:pPr>
    </w:p>
    <w:p w14:paraId="4F4F2430" w14:textId="77777777" w:rsidR="00DE1E47" w:rsidRDefault="00DE1E47" w:rsidP="00D06B81">
      <w:pPr>
        <w:jc w:val="both"/>
        <w:rPr>
          <w:rFonts w:cs="Arial"/>
          <w:spacing w:val="-2"/>
          <w:sz w:val="18"/>
          <w:szCs w:val="18"/>
        </w:rPr>
      </w:pPr>
    </w:p>
    <w:p w14:paraId="2A2C25F2" w14:textId="77777777" w:rsidR="00DE1E47" w:rsidRDefault="00DE1E47" w:rsidP="00D06B81">
      <w:pPr>
        <w:jc w:val="both"/>
        <w:rPr>
          <w:rFonts w:cs="Arial"/>
          <w:spacing w:val="-2"/>
          <w:sz w:val="18"/>
          <w:szCs w:val="18"/>
        </w:rPr>
      </w:pPr>
    </w:p>
    <w:p w14:paraId="3CDF2D31" w14:textId="77777777" w:rsidR="00CF00C1" w:rsidRPr="00D06B81" w:rsidRDefault="00CF00C1" w:rsidP="00D06B81">
      <w:pPr>
        <w:jc w:val="both"/>
        <w:rPr>
          <w:rFonts w:cs="Arial"/>
          <w:spacing w:val="-2"/>
          <w:sz w:val="18"/>
          <w:szCs w:val="18"/>
        </w:rPr>
      </w:pPr>
    </w:p>
    <w:tbl>
      <w:tblPr>
        <w:tblStyle w:val="Siatkatabelijasna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31"/>
        <w:gridCol w:w="599"/>
        <w:gridCol w:w="1107"/>
        <w:gridCol w:w="1105"/>
        <w:gridCol w:w="973"/>
        <w:gridCol w:w="1089"/>
        <w:gridCol w:w="1130"/>
        <w:gridCol w:w="1245"/>
      </w:tblGrid>
      <w:tr w:rsidR="00351316" w:rsidRPr="00FA5128" w14:paraId="391D72B9" w14:textId="77777777" w:rsidTr="004E61ED">
        <w:trPr>
          <w:trHeight w:val="654"/>
        </w:trPr>
        <w:tc>
          <w:tcPr>
            <w:tcW w:w="1430" w:type="dxa"/>
            <w:gridSpan w:val="2"/>
            <w:tcBorders>
              <w:top w:val="nil"/>
            </w:tcBorders>
            <w:vAlign w:val="center"/>
          </w:tcPr>
          <w:p w14:paraId="248ADC28" w14:textId="77777777" w:rsidR="00351316" w:rsidRPr="009C7251" w:rsidRDefault="00351316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</w:tc>
        <w:tc>
          <w:tcPr>
            <w:tcW w:w="2212" w:type="dxa"/>
            <w:gridSpan w:val="2"/>
            <w:tcBorders>
              <w:top w:val="nil"/>
            </w:tcBorders>
            <w:vAlign w:val="center"/>
          </w:tcPr>
          <w:p w14:paraId="7E2CA918" w14:textId="77777777"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sytuacji finansowej gospodarstwa domowego  w:</w:t>
            </w:r>
          </w:p>
        </w:tc>
        <w:tc>
          <w:tcPr>
            <w:tcW w:w="2062" w:type="dxa"/>
            <w:gridSpan w:val="2"/>
            <w:tcBorders>
              <w:top w:val="nil"/>
            </w:tcBorders>
            <w:vAlign w:val="center"/>
          </w:tcPr>
          <w:p w14:paraId="125FF143" w14:textId="77777777"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 w:</w:t>
            </w:r>
          </w:p>
        </w:tc>
        <w:tc>
          <w:tcPr>
            <w:tcW w:w="1130" w:type="dxa"/>
            <w:vMerge w:val="restart"/>
            <w:tcBorders>
              <w:top w:val="nil"/>
            </w:tcBorders>
            <w:vAlign w:val="center"/>
          </w:tcPr>
          <w:p w14:paraId="05B74E6B" w14:textId="77777777"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Obecne dokonywanie ważnych zakupów</w:t>
            </w:r>
          </w:p>
        </w:tc>
        <w:tc>
          <w:tcPr>
            <w:tcW w:w="1245" w:type="dxa"/>
            <w:vMerge w:val="restart"/>
            <w:tcBorders>
              <w:top w:val="nil"/>
            </w:tcBorders>
            <w:vAlign w:val="center"/>
          </w:tcPr>
          <w:p w14:paraId="6447FF63" w14:textId="77777777"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Wskaźnik ufności konsumenckiej 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BWUK</w:t>
            </w:r>
          </w:p>
        </w:tc>
      </w:tr>
      <w:tr w:rsidR="00E37334" w:rsidRPr="00FA5128" w14:paraId="3E1DCA0E" w14:textId="77777777" w:rsidTr="004E61ED">
        <w:trPr>
          <w:trHeight w:val="628"/>
        </w:trPr>
        <w:tc>
          <w:tcPr>
            <w:tcW w:w="1430" w:type="dxa"/>
            <w:gridSpan w:val="2"/>
            <w:vMerge w:val="restart"/>
            <w:vAlign w:val="center"/>
          </w:tcPr>
          <w:p w14:paraId="39C7036A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2DADC0A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41384001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5FC2E12" w14:textId="77777777" w:rsidR="00E37334" w:rsidRP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14:paraId="56803BDC" w14:textId="77777777" w:rsidR="00E37334" w:rsidRPr="009C7251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107" w:type="dxa"/>
            <w:vAlign w:val="center"/>
          </w:tcPr>
          <w:p w14:paraId="1085402A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miesiącach</w:t>
            </w:r>
          </w:p>
        </w:tc>
        <w:tc>
          <w:tcPr>
            <w:tcW w:w="1105" w:type="dxa"/>
            <w:vAlign w:val="center"/>
          </w:tcPr>
          <w:p w14:paraId="62FB4B8B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miesiącach</w:t>
            </w:r>
          </w:p>
        </w:tc>
        <w:tc>
          <w:tcPr>
            <w:tcW w:w="973" w:type="dxa"/>
            <w:vAlign w:val="center"/>
          </w:tcPr>
          <w:p w14:paraId="5D8E0DDA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miesiącach</w:t>
            </w:r>
          </w:p>
        </w:tc>
        <w:tc>
          <w:tcPr>
            <w:tcW w:w="1089" w:type="dxa"/>
            <w:vAlign w:val="center"/>
          </w:tcPr>
          <w:p w14:paraId="2DB655CA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miesiącach</w:t>
            </w:r>
          </w:p>
        </w:tc>
        <w:tc>
          <w:tcPr>
            <w:tcW w:w="1130" w:type="dxa"/>
            <w:vMerge/>
            <w:vAlign w:val="center"/>
          </w:tcPr>
          <w:p w14:paraId="4705E7F2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vMerge/>
            <w:vAlign w:val="center"/>
          </w:tcPr>
          <w:p w14:paraId="48A00648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742AD739" w14:textId="77777777" w:rsidTr="004E61ED">
        <w:trPr>
          <w:trHeight w:val="20"/>
        </w:trPr>
        <w:tc>
          <w:tcPr>
            <w:tcW w:w="143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17DD4305" w14:textId="77777777" w:rsidR="00E37334" w:rsidRPr="00FA5128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bottom w:val="single" w:sz="12" w:space="0" w:color="212492"/>
            </w:tcBorders>
            <w:vAlign w:val="center"/>
          </w:tcPr>
          <w:p w14:paraId="1E60D8AE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105" w:type="dxa"/>
            <w:tcBorders>
              <w:bottom w:val="single" w:sz="12" w:space="0" w:color="212492"/>
            </w:tcBorders>
          </w:tcPr>
          <w:p w14:paraId="04655817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973" w:type="dxa"/>
            <w:tcBorders>
              <w:bottom w:val="single" w:sz="12" w:space="0" w:color="212492"/>
            </w:tcBorders>
            <w:vAlign w:val="center"/>
          </w:tcPr>
          <w:p w14:paraId="3EF12BC5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c</w:t>
            </w:r>
          </w:p>
        </w:tc>
        <w:tc>
          <w:tcPr>
            <w:tcW w:w="1089" w:type="dxa"/>
            <w:tcBorders>
              <w:bottom w:val="single" w:sz="12" w:space="0" w:color="212492"/>
            </w:tcBorders>
          </w:tcPr>
          <w:p w14:paraId="4528EDFF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130" w:type="dxa"/>
            <w:tcBorders>
              <w:bottom w:val="single" w:sz="12" w:space="0" w:color="212492"/>
            </w:tcBorders>
            <w:vAlign w:val="center"/>
          </w:tcPr>
          <w:p w14:paraId="4E3F29C6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e</w:t>
            </w:r>
          </w:p>
        </w:tc>
        <w:tc>
          <w:tcPr>
            <w:tcW w:w="1245" w:type="dxa"/>
            <w:vMerge/>
            <w:tcBorders>
              <w:bottom w:val="single" w:sz="12" w:space="0" w:color="212492"/>
            </w:tcBorders>
            <w:vAlign w:val="center"/>
          </w:tcPr>
          <w:p w14:paraId="68327E79" w14:textId="77777777" w:rsidR="00E37334" w:rsidRPr="00FA5128" w:rsidRDefault="00E37334" w:rsidP="00A201E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526635C7" w14:textId="77777777" w:rsidTr="004E61ED">
        <w:trPr>
          <w:trHeight w:val="114"/>
        </w:trPr>
        <w:tc>
          <w:tcPr>
            <w:tcW w:w="1430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2A8F9BCC" w14:textId="77777777"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404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2589EC6" w14:textId="77777777" w:rsidR="00E37334" w:rsidRPr="00E37334" w:rsidRDefault="00E37334" w:rsidP="00A201E6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s</w:t>
            </w:r>
            <w:r w:rsidRPr="00E37334">
              <w:rPr>
                <w:rFonts w:cs="Arial"/>
                <w:color w:val="000000" w:themeColor="text1"/>
                <w:sz w:val="16"/>
                <w:szCs w:val="16"/>
              </w:rPr>
              <w:t>aldo ocen w procentach</w:t>
            </w:r>
          </w:p>
        </w:tc>
        <w:tc>
          <w:tcPr>
            <w:tcW w:w="1245" w:type="dxa"/>
            <w:tcBorders>
              <w:top w:val="single" w:sz="12" w:space="0" w:color="212492"/>
              <w:bottom w:val="nil"/>
            </w:tcBorders>
            <w:vAlign w:val="center"/>
          </w:tcPr>
          <w:p w14:paraId="7CCFFE93" w14:textId="77777777" w:rsidR="00E37334" w:rsidRPr="00FA5128" w:rsidRDefault="00E37334" w:rsidP="00A201E6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55579316" w14:textId="77777777" w:rsidTr="00AF2F1E">
        <w:trPr>
          <w:trHeight w:val="156"/>
        </w:trPr>
        <w:tc>
          <w:tcPr>
            <w:tcW w:w="1430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3629EE2F" w14:textId="77777777"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01A34138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6F09A109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5F73D01A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8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79036828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12BFCA42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62BF060A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351316" w:rsidRPr="00FA5128" w14:paraId="74B53242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BB28A96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B7B5CEF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A8F86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4DFDA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09BE8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-13,0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DEEB00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CEA5469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-14,9</w:t>
            </w:r>
          </w:p>
        </w:tc>
      </w:tr>
      <w:tr w:rsidR="00351316" w:rsidRPr="00FA5128" w14:paraId="3BC2B994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6560064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59E442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F9668F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463714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BBE8A3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-6,6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D87E1F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B6B3AF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-7,1</w:t>
            </w:r>
          </w:p>
        </w:tc>
      </w:tr>
      <w:tr w:rsidR="00351316" w:rsidRPr="00FA5128" w14:paraId="2F3E8E10" w14:textId="77777777" w:rsidTr="005F0D73">
        <w:trPr>
          <w:trHeight w:val="14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856290D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7199B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239C1D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28BDB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-16,6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0292E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5CBADE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1DBFB2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-8,0</w:t>
            </w:r>
          </w:p>
        </w:tc>
      </w:tr>
      <w:tr w:rsidR="00351316" w:rsidRPr="00FA5128" w14:paraId="506C447C" w14:textId="77777777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DDCCA91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53CC7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BD8602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EE81D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-40,0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F86A6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-26,5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317B67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FBF7EB1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-22,3</w:t>
            </w:r>
          </w:p>
        </w:tc>
      </w:tr>
      <w:tr w:rsidR="00351316" w:rsidRPr="00FA5128" w14:paraId="7259848D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48C305F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2898D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7CFC6D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-8,2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EECA69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-31,2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C06D50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-18,9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2E6A3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BAD4C6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-16,9</w:t>
            </w:r>
          </w:p>
        </w:tc>
      </w:tr>
      <w:tr w:rsidR="00351316" w:rsidRPr="00FA5128" w14:paraId="6D5BB919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F3F13C6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E68B30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4769EC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B7340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53DFA9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-30,8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CB83E8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-15,9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34446C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-25,0</w:t>
            </w:r>
          </w:p>
        </w:tc>
      </w:tr>
      <w:tr w:rsidR="00351316" w:rsidRPr="00FA5128" w14:paraId="433021F2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2D8E380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9C9A2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D3100D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1BB7E9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-46,5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96B42C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2EDC40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-19,3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686246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-29,5</w:t>
            </w:r>
          </w:p>
        </w:tc>
      </w:tr>
      <w:tr w:rsidR="005357E1" w:rsidRPr="00FA5128" w14:paraId="4E4CD81F" w14:textId="77777777" w:rsidTr="005F0D73">
        <w:trPr>
          <w:trHeight w:val="9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930B2B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204AB0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DDE0226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055F31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-45,2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21D08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491937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-21,6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95934D6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-26,7</w:t>
            </w:r>
          </w:p>
        </w:tc>
      </w:tr>
      <w:tr w:rsidR="004E61ED" w:rsidRPr="00FA5128" w14:paraId="59A94165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0C0A0E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EAB16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-15,7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A468B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51824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-29,9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FFC35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F4FF5A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-13,7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1F4DC0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-17,0</w:t>
            </w:r>
          </w:p>
        </w:tc>
      </w:tr>
      <w:tr w:rsidR="005357E1" w:rsidRPr="00FA5128" w14:paraId="7DE0A8A0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3EA585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60B36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3CEAF29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229BC6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BED9A4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B032D4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9AEF7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-10,9</w:t>
            </w:r>
          </w:p>
        </w:tc>
      </w:tr>
      <w:tr w:rsidR="004E61ED" w:rsidRPr="00FA5128" w14:paraId="01984AF8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B1F584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C24984D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F3A987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BB54B7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ADE4EB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3EFB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-2,5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27F882F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-5,2</w:t>
            </w:r>
          </w:p>
        </w:tc>
      </w:tr>
      <w:tr w:rsidR="005357E1" w:rsidRPr="00FA5128" w14:paraId="4EC1399B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80C20B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8A0F17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5B725C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3F2C5C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957F57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43161A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0B3DA0F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2,4</w:t>
            </w:r>
          </w:p>
        </w:tc>
      </w:tr>
      <w:tr w:rsidR="00434891" w:rsidRPr="00FA5128" w14:paraId="3A3A958C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CBC613" w14:textId="77777777" w:rsidR="00434891" w:rsidRPr="005357E1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7AADC7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699431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670108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9F5297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8305E06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12,8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93C6B3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</w:tr>
      <w:tr w:rsidR="001D4E28" w:rsidRPr="00FA5128" w14:paraId="0B3ABC82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87F180" w14:textId="77777777"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48ACF2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4,8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1F73B0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A6147D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6CA1F4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8DDD5E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F7233D1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</w:tr>
      <w:tr w:rsidR="000B3058" w:rsidRPr="00FA5128" w14:paraId="26BED609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5885E8" w14:textId="0225EBF1" w:rsidR="000B3058" w:rsidRDefault="000B305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15D1E7" w14:textId="1C077641" w:rsidR="000B3058" w:rsidRDefault="00727FC2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-6,5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D223C5F" w14:textId="6550675D" w:rsidR="000B3058" w:rsidRDefault="00727FC2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-8,4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72DDDC" w14:textId="589A4D20" w:rsidR="000B3058" w:rsidRDefault="00727FC2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B5F021" w14:textId="328DA582" w:rsidR="000B3058" w:rsidRDefault="00727FC2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-29,1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C9E619" w14:textId="7F1340BE" w:rsidR="000B3058" w:rsidRDefault="00727FC2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48D2B31" w14:textId="20A7B508" w:rsidR="000B3058" w:rsidRDefault="00727FC2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-16,4</w:t>
            </w:r>
          </w:p>
        </w:tc>
      </w:tr>
      <w:tr w:rsidR="005357E1" w:rsidRPr="00FA5128" w14:paraId="112AF055" w14:textId="77777777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675E8A23" w14:textId="77777777"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0E6426C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C8EFDAF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A6CAE2" w14:textId="77777777"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DC235A9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E91945F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1F5E3A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5462E0" w:rsidRPr="00FA5128" w14:paraId="4B645854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9B9B85E" w14:textId="77777777" w:rsidR="005462E0" w:rsidRDefault="005462E0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4E296B0" w14:textId="77777777" w:rsidR="005462E0" w:rsidRDefault="005462E0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BB9BAD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502F75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39A632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A9AE65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94378D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23F46A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2,1</w:t>
            </w:r>
          </w:p>
        </w:tc>
      </w:tr>
      <w:tr w:rsidR="007A4973" w:rsidRPr="00FA5128" w14:paraId="426EAAE1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EF99063" w14:textId="77777777" w:rsidR="007A4973" w:rsidRDefault="007A497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724E043" w14:textId="2A9E6377" w:rsidR="007A4973" w:rsidRDefault="007A497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BC29F5" w14:textId="1589EE5A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A257A5" w14:textId="6789A32C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094542" w14:textId="2645BCD5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-32,3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B2D99B" w14:textId="5C69F5CB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52E6FA" w14:textId="68075259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73CC3A" w14:textId="7BEF05DB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-28,7</w:t>
            </w:r>
          </w:p>
        </w:tc>
      </w:tr>
      <w:tr w:rsidR="00EB1A93" w:rsidRPr="00FA5128" w14:paraId="3A4400F0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706175E" w14:textId="77777777" w:rsidR="00EB1A93" w:rsidRDefault="00EB1A9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FBB466A" w14:textId="3C4E1977" w:rsidR="00EB1A93" w:rsidRDefault="00EB1A9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894578" w14:textId="4E0B28D8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3AFB44" w14:textId="1D2AB8F8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C61E0C" w14:textId="0B06B50C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-27,8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7B6AA2" w14:textId="1B5C549E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-21,7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B6A322" w14:textId="40270146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99D153A" w14:textId="3368A609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-14,6</w:t>
            </w:r>
          </w:p>
        </w:tc>
      </w:tr>
      <w:tr w:rsidR="000B3058" w:rsidRPr="00FA5128" w14:paraId="59FCF8F6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41D10DA" w14:textId="77777777" w:rsidR="000B3058" w:rsidRDefault="000B305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A1C679D" w14:textId="58E7D520" w:rsidR="000B3058" w:rsidRDefault="000B305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BFEBDF" w14:textId="68654A75" w:rsidR="000B3058" w:rsidRDefault="00C030A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C88AFA" w14:textId="10E66A56" w:rsidR="000B3058" w:rsidRDefault="00C030A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885ECE" w14:textId="728A1412" w:rsidR="000B3058" w:rsidRDefault="00C030A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-41,9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A9D156" w14:textId="3630E489" w:rsidR="000B3058" w:rsidRDefault="00C030A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D0BB89" w14:textId="0CBC2820" w:rsidR="000B3058" w:rsidRDefault="00C030A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0B77B2B" w14:textId="295C0AA0" w:rsidR="000B3058" w:rsidRDefault="00C030A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-24,7</w:t>
            </w:r>
          </w:p>
        </w:tc>
      </w:tr>
      <w:tr w:rsidR="00674356" w:rsidRPr="00FA5128" w14:paraId="47362A4D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D286ABC" w14:textId="040193D5" w:rsidR="00674356" w:rsidRDefault="0067435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293921A" w14:textId="4B910D46" w:rsidR="00674356" w:rsidRDefault="0067435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8C731" w14:textId="21646868" w:rsidR="00674356" w:rsidRDefault="006F3A3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DE4AD1" w14:textId="24061C93" w:rsidR="00674356" w:rsidRDefault="006F3A3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E8E741" w14:textId="1982EF1F" w:rsidR="00674356" w:rsidRDefault="006F3A3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-48,4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FC835A" w14:textId="4F1C492F" w:rsidR="00674356" w:rsidRDefault="006F3A3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-34,1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47EC43" w14:textId="0B307083" w:rsidR="00674356" w:rsidRDefault="006F3A3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3F94A3" w14:textId="5C58FC4C" w:rsidR="00674356" w:rsidRDefault="006F3A3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-24,4</w:t>
            </w:r>
          </w:p>
        </w:tc>
      </w:tr>
      <w:tr w:rsidR="005357E1" w:rsidRPr="00FA5128" w14:paraId="20936808" w14:textId="77777777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nil"/>
            </w:tcBorders>
            <w:vAlign w:val="bottom"/>
          </w:tcPr>
          <w:p w14:paraId="639D75D7" w14:textId="77777777"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ABEA57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EDE1FA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A70C1E0" w14:textId="77777777"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2CA8C69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79706A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0DA44F0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6348AB" w:rsidRPr="00FA5128" w14:paraId="505AE57D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43B7BC5" w14:textId="77777777" w:rsidR="006348AB" w:rsidRDefault="006348AB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083BF7" w14:textId="77777777" w:rsidR="006348AB" w:rsidRDefault="006348AB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F12EE6" w14:textId="77777777"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A101ED" w14:textId="77777777"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D3A8CD" w14:textId="77777777"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FFBA28" w14:textId="77777777"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9569C5" w14:textId="77777777"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F079138" w14:textId="77777777"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3,7</w:t>
            </w:r>
          </w:p>
        </w:tc>
      </w:tr>
      <w:tr w:rsidR="005F53B6" w:rsidRPr="00FA5128" w14:paraId="2ECA2D64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A22C593" w14:textId="77777777" w:rsidR="005F53B6" w:rsidRDefault="005F53B6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027816" w14:textId="77777777" w:rsidR="005F53B6" w:rsidRDefault="005F53B6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C5BC1D" w14:textId="77777777"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CE4907" w14:textId="77777777"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D456A1" w14:textId="77777777"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0C2F8F" w14:textId="77777777"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896F51" w14:textId="77777777"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8065B2" w14:textId="77777777"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1,3</w:t>
            </w:r>
          </w:p>
        </w:tc>
      </w:tr>
      <w:tr w:rsidR="005462E0" w:rsidRPr="00FA5128" w14:paraId="5CC4ECBA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D3C12FF" w14:textId="77777777" w:rsidR="005462E0" w:rsidRDefault="005462E0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B186EC" w14:textId="77777777" w:rsidR="005462E0" w:rsidRDefault="005462E0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91CDBF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8EF332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14CB0F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BEEF11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-10,1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E63950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A319F9B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1,3</w:t>
            </w:r>
          </w:p>
        </w:tc>
      </w:tr>
      <w:tr w:rsidR="00920F54" w:rsidRPr="00FA5128" w14:paraId="3C99965B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BB8CDE5" w14:textId="77777777" w:rsidR="00920F54" w:rsidRDefault="00920F54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BF7AD2" w14:textId="443A9ED9" w:rsidR="00920F54" w:rsidRDefault="00920F54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D79FB6" w14:textId="66668662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16BF4A" w14:textId="063E4348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B5603D" w14:textId="1DA7E74B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39BC49" w14:textId="4D60DC52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-64,5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F8F1DF" w14:textId="17F118D9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-47,3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063B813" w14:textId="1752F541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-36,4</w:t>
            </w:r>
          </w:p>
        </w:tc>
      </w:tr>
      <w:tr w:rsidR="006C1D1D" w:rsidRPr="00FA5128" w14:paraId="786ABE8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C540732" w14:textId="77777777" w:rsidR="006C1D1D" w:rsidRDefault="006C1D1D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A4F67B" w14:textId="321D3EF4" w:rsidR="006C1D1D" w:rsidRDefault="006C1D1D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90CD7C" w14:textId="759B06DB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27F12D" w14:textId="5762F2CC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5C311A" w14:textId="0A09640A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-35,6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D47F8B" w14:textId="254F84A3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-48,9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2DF42E" w14:textId="76A0331C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DFD45C6" w14:textId="7AD5A777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-30,1</w:t>
            </w:r>
          </w:p>
        </w:tc>
      </w:tr>
      <w:tr w:rsidR="007A4973" w:rsidRPr="00FA5128" w14:paraId="00F75309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9B4C29E" w14:textId="77777777" w:rsidR="007A4973" w:rsidRDefault="007A4973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9B1420" w14:textId="2B3938D8" w:rsidR="007A4973" w:rsidRDefault="007A4973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5FB23F" w14:textId="4D29CEB2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45CB38" w14:textId="57EB639F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91DCE4" w14:textId="7C59A63F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D3DD7C" w14:textId="164BB6C6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E4C2E6" w14:textId="71AF9561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B15DE21" w14:textId="7802A711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-19,4</w:t>
            </w:r>
          </w:p>
        </w:tc>
      </w:tr>
      <w:tr w:rsidR="00B9543F" w:rsidRPr="00FA5128" w14:paraId="6032E147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56FD93A" w14:textId="77777777" w:rsidR="00B9543F" w:rsidRDefault="00B9543F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ED45D6" w14:textId="68F18C00" w:rsidR="00B9543F" w:rsidRDefault="00B9543F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9CEC53" w14:textId="789FFC8E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22EDDE" w14:textId="2CA8C94D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0C1C96" w14:textId="623F503C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B19683" w14:textId="31F5EFA8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E7E845" w14:textId="42F7BC0D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C68040" w14:textId="34F60528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-13,4</w:t>
            </w:r>
          </w:p>
        </w:tc>
      </w:tr>
      <w:tr w:rsidR="00316EF5" w:rsidRPr="00FA5128" w14:paraId="3279301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F4A9439" w14:textId="77777777" w:rsidR="00316EF5" w:rsidRDefault="00316EF5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255653" w14:textId="6E37F4F1" w:rsidR="00316EF5" w:rsidRDefault="00316EF5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6DA5AB" w14:textId="4A6B9E33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7939CF" w14:textId="1DA0F7C6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AB85E1" w14:textId="434E3A53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-29,4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3BCDBF" w14:textId="2B20625D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50FD64" w14:textId="146A45F5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-12,6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15B979" w14:textId="4C0A7602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-15,2</w:t>
            </w:r>
          </w:p>
        </w:tc>
      </w:tr>
      <w:tr w:rsidR="00EB1A93" w:rsidRPr="00FA5128" w14:paraId="19F298CA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EDE6143" w14:textId="77777777" w:rsidR="00EB1A93" w:rsidRDefault="00EB1A93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460647" w14:textId="0ADC30F0" w:rsidR="00EB1A93" w:rsidRDefault="00EB1A93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6BC1D0" w14:textId="64E60B62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F7113E" w14:textId="684F94A7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5D58B5" w14:textId="5006B3A4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20E1C8" w14:textId="2C2686C7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82A12E" w14:textId="5D0D3EDB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6E2E4A" w14:textId="60314B19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-15,0</w:t>
            </w:r>
          </w:p>
        </w:tc>
      </w:tr>
      <w:tr w:rsidR="004C4F1D" w:rsidRPr="00FA5128" w14:paraId="5DAF471B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438652E" w14:textId="77777777" w:rsidR="004C4F1D" w:rsidRDefault="004C4F1D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8E6EF4" w14:textId="2847B85E" w:rsidR="004C4F1D" w:rsidRDefault="004C4F1D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4346ED" w14:textId="3300C4FD" w:rsidR="004C4F1D" w:rsidRDefault="00D90AD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04EC75" w14:textId="3F91F3B4" w:rsidR="004C4F1D" w:rsidRDefault="00D90AD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F00FCE" w14:textId="5D3F1967" w:rsidR="004C4F1D" w:rsidRDefault="00D90AD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-33,7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9B40BB" w14:textId="58BE7C87" w:rsidR="004C4F1D" w:rsidRDefault="00D90AD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0F192D" w14:textId="1EBC2767" w:rsidR="004C4F1D" w:rsidRDefault="00D90AD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45CBFC" w14:textId="33406486" w:rsidR="004C4F1D" w:rsidRDefault="00D90AD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-20,0</w:t>
            </w:r>
          </w:p>
        </w:tc>
      </w:tr>
      <w:tr w:rsidR="00E478C8" w:rsidRPr="00FA5128" w14:paraId="5A228FF3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F210B5E" w14:textId="77777777" w:rsidR="00E478C8" w:rsidRDefault="00E478C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BDD895" w14:textId="7AF93457" w:rsidR="00E478C8" w:rsidRDefault="00E478C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2AB841" w14:textId="6EEEBFBB" w:rsidR="00E478C8" w:rsidRDefault="00655D19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EB4D49" w14:textId="583E5787" w:rsidR="00E478C8" w:rsidRDefault="00655D19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00C1C8" w14:textId="17EDBC0D" w:rsidR="00E478C8" w:rsidRDefault="00655D19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-46,2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1714D0" w14:textId="165401A3" w:rsidR="00E478C8" w:rsidRDefault="00655D19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-45,9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862C7B" w14:textId="2FCF858F" w:rsidR="00E478C8" w:rsidRDefault="00655D19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4653803" w14:textId="47439365" w:rsidR="00E478C8" w:rsidRDefault="00655D19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-29,2</w:t>
            </w:r>
          </w:p>
        </w:tc>
      </w:tr>
      <w:tr w:rsidR="000B3058" w:rsidRPr="00FA5128" w14:paraId="5EC47467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98A3D55" w14:textId="77777777" w:rsidR="000B3058" w:rsidRDefault="000B305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5FBC46" w14:textId="31B28F5A" w:rsidR="000B3058" w:rsidRDefault="000B305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C68D76" w14:textId="5B5535CF" w:rsidR="000B3058" w:rsidRDefault="00CB4FC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2DE560" w14:textId="6EFE32EB" w:rsidR="000B3058" w:rsidRDefault="00CB4FC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C550F1" w14:textId="28F450B7" w:rsidR="000B3058" w:rsidRDefault="00CB4FC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-45,7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BF08D1" w14:textId="3FC95353" w:rsidR="000B3058" w:rsidRDefault="00CB4FC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C1F68A" w14:textId="298E5EA3" w:rsidR="000B3058" w:rsidRDefault="00CB4FC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01C0A50" w14:textId="55D151A1" w:rsidR="000B3058" w:rsidRDefault="00CB4FC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-24,9</w:t>
            </w:r>
          </w:p>
        </w:tc>
      </w:tr>
      <w:tr w:rsidR="009358E9" w:rsidRPr="00FA5128" w14:paraId="70E11DE9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77B069B" w14:textId="07456C5C" w:rsidR="009358E9" w:rsidRDefault="009358E9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B961D8" w14:textId="0D5AAA84" w:rsidR="009358E9" w:rsidRDefault="009358E9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EB66EB" w14:textId="047189DD" w:rsidR="009358E9" w:rsidRDefault="001169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D84234" w14:textId="12C29437" w:rsidR="009358E9" w:rsidRDefault="001169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70900C" w14:textId="4DBCCCE9" w:rsidR="009358E9" w:rsidRDefault="001169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-48,6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52D6F3" w14:textId="5F0DD2B2" w:rsidR="009358E9" w:rsidRDefault="001169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0D2A21" w14:textId="3058DE84" w:rsidR="009358E9" w:rsidRDefault="001169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D160596" w14:textId="5C5D3E5A" w:rsidR="009358E9" w:rsidRDefault="001169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-25,1</w:t>
            </w:r>
          </w:p>
        </w:tc>
      </w:tr>
      <w:tr w:rsidR="00F4312C" w:rsidRPr="00FA5128" w14:paraId="194BEA32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65473B9" w14:textId="77777777" w:rsidR="00F4312C" w:rsidRDefault="00F4312C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E83EC5" w14:textId="106447E0" w:rsidR="00F4312C" w:rsidRDefault="00F4312C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BCFF1C" w14:textId="40AC50D2" w:rsidR="00F4312C" w:rsidRDefault="004E110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938C3F" w14:textId="2DA54F06" w:rsidR="00F4312C" w:rsidRDefault="004E110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7813C5" w14:textId="39D55EA4" w:rsidR="00F4312C" w:rsidRDefault="004E110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-50,2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9B3FF7" w14:textId="499C7BAA" w:rsidR="00F4312C" w:rsidRDefault="004E110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F1A093" w14:textId="13410A8B" w:rsidR="00F4312C" w:rsidRDefault="004E110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FAA09EE" w14:textId="413E2B8C" w:rsidR="00F4312C" w:rsidRDefault="004E110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-25,2</w:t>
            </w:r>
          </w:p>
        </w:tc>
      </w:tr>
      <w:tr w:rsidR="00674356" w:rsidRPr="00FA5128" w14:paraId="37151E99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9C251DF" w14:textId="77777777" w:rsidR="00674356" w:rsidRDefault="00674356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CBB287" w14:textId="4043A2B5" w:rsidR="00674356" w:rsidRDefault="00674356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8CA8B5" w14:textId="19468A2D" w:rsidR="00674356" w:rsidRDefault="006F3A3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30DC0E" w14:textId="422FAD86" w:rsidR="00674356" w:rsidRDefault="006F3A3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76D6AE" w14:textId="3A20CAF7" w:rsidR="00674356" w:rsidRDefault="006F3A3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-46,3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16CA00" w14:textId="1717450B" w:rsidR="00674356" w:rsidRDefault="006F3A3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500DFC" w14:textId="72C06C44" w:rsidR="00674356" w:rsidRDefault="006F3A3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3547ED" w14:textId="5B067286" w:rsidR="00674356" w:rsidRDefault="006F3A3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-23,0</w:t>
            </w:r>
          </w:p>
        </w:tc>
      </w:tr>
      <w:tr w:rsidR="001D4E28" w:rsidRPr="00FA5128" w14:paraId="75265618" w14:textId="77777777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09BA794F" w14:textId="77777777" w:rsidR="001D4E28" w:rsidRPr="007443DC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1CC8817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E8DC3A2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F96D933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917279C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8575A58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A31D788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5AC1C0D1" w14:textId="77777777" w:rsidR="004E61ED" w:rsidRPr="00BA3562" w:rsidRDefault="0093660E" w:rsidP="00C074FD">
      <w:pPr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067B0FB4" wp14:editId="3A161959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95B5E4" w14:textId="77777777" w:rsidR="00B20B45" w:rsidRPr="0093660E" w:rsidRDefault="00B20B45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Bieżący wskaźnik ufności konsumenckiej jest średnią sald ocen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B0FB4" id="Pole tekstowe 12" o:spid="_x0000_s1030" type="#_x0000_t202" style="position:absolute;margin-left:412.8pt;margin-top:14.05pt;width:135.85pt;height:118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" filled="f" stroked="f">
                <v:textbox>
                  <w:txbxContent>
                    <w:p w14:paraId="7F95B5E4" w14:textId="77777777" w:rsidR="00B20B45" w:rsidRPr="0093660E" w:rsidRDefault="00B20B45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Bieżący wskaźnik ufności konsumenckiej jest średnią sald ocen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074FD" w:rsidRPr="005A36AA">
        <w:rPr>
          <w:b/>
          <w:spacing w:val="-2"/>
          <w:sz w:val="18"/>
          <w:shd w:val="clear" w:color="auto" w:fill="FFFFFF"/>
        </w:rPr>
        <w:t>Tablica</w:t>
      </w:r>
      <w:r w:rsidR="00C074FD" w:rsidRPr="0057036A">
        <w:rPr>
          <w:b/>
          <w:spacing w:val="-2"/>
          <w:sz w:val="18"/>
          <w:shd w:val="clear" w:color="auto" w:fill="FFFFFF"/>
        </w:rPr>
        <w:t xml:space="preserve"> 1. </w:t>
      </w:r>
      <w:r w:rsidR="00A217E6">
        <w:rPr>
          <w:b/>
          <w:spacing w:val="-2"/>
          <w:sz w:val="18"/>
          <w:shd w:val="clear" w:color="auto" w:fill="FFFFFF"/>
        </w:rPr>
        <w:t>Bieżący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14:paraId="560EF38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16A2826E" w14:textId="6190B9BD" w:rsidR="00FD7BD2" w:rsidRDefault="005F4EA6" w:rsidP="00072F74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53472" behindDoc="0" locked="0" layoutInCell="1" allowOverlap="1" wp14:anchorId="7CD74491" wp14:editId="2A8A354F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906" w:rsidRPr="00C15772">
        <w:t xml:space="preserve">Wykres </w:t>
      </w:r>
      <w:r w:rsidR="00074DD8" w:rsidRPr="00C15772">
        <w:t>1</w:t>
      </w:r>
      <w:r w:rsidR="008F4441" w:rsidRPr="00C15772">
        <w:t>.</w:t>
      </w:r>
      <w:r w:rsidR="00074DD8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C15772" w:rsidRP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D906D5">
        <w:rPr>
          <w:shd w:val="clear" w:color="auto" w:fill="FFFFFF"/>
        </w:rPr>
        <w:t xml:space="preserve"> 2018–2021</w:t>
      </w:r>
    </w:p>
    <w:p w14:paraId="73726264" w14:textId="77777777" w:rsidR="00FD7BD2" w:rsidRPr="00FD7BD2" w:rsidRDefault="00FD7BD2" w:rsidP="00FD7BD2"/>
    <w:p w14:paraId="06358B85" w14:textId="77777777" w:rsidR="00053B77" w:rsidRDefault="007A7B28" w:rsidP="00053B77">
      <w:pPr>
        <w:pStyle w:val="tytuwykresu"/>
        <w:ind w:left="851" w:hanging="851"/>
        <w:rPr>
          <w:shd w:val="clear" w:color="auto" w:fill="FFFFFF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55520" behindDoc="0" locked="0" layoutInCell="1" allowOverlap="1" wp14:anchorId="4E8C0972" wp14:editId="7582C9C1">
            <wp:simplePos x="0" y="0"/>
            <wp:positionH relativeFrom="margin">
              <wp:align>right</wp:align>
            </wp:positionH>
            <wp:positionV relativeFrom="margin">
              <wp:posOffset>4672965</wp:posOffset>
            </wp:positionV>
            <wp:extent cx="5122545" cy="4269740"/>
            <wp:effectExtent l="0" t="0" r="1905" b="0"/>
            <wp:wrapSquare wrapText="bothSides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77" w:rsidRPr="00C15772">
        <w:t xml:space="preserve">Wykres </w:t>
      </w:r>
      <w:r w:rsidR="00053B77">
        <w:t>2</w:t>
      </w:r>
      <w:r w:rsidR="00053B77" w:rsidRPr="00C15772">
        <w:t>.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 w:rsidR="00053B77"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według lat</w:t>
      </w:r>
    </w:p>
    <w:p w14:paraId="4F362417" w14:textId="77777777" w:rsidR="00B35A63" w:rsidRDefault="00FD7BD2" w:rsidP="00A866F2">
      <w:pPr>
        <w:tabs>
          <w:tab w:val="left" w:pos="3218"/>
        </w:tabs>
      </w:pPr>
      <w:r>
        <w:tab/>
      </w:r>
    </w:p>
    <w:tbl>
      <w:tblPr>
        <w:tblStyle w:val="Siatkatabelijasna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709"/>
        <w:gridCol w:w="639"/>
        <w:gridCol w:w="1346"/>
        <w:gridCol w:w="1417"/>
        <w:gridCol w:w="1559"/>
        <w:gridCol w:w="1276"/>
        <w:gridCol w:w="1098"/>
      </w:tblGrid>
      <w:tr w:rsidR="00A866F2" w:rsidRPr="00FA5128" w14:paraId="5247D173" w14:textId="77777777" w:rsidTr="002A3665">
        <w:trPr>
          <w:trHeight w:val="631"/>
        </w:trPr>
        <w:tc>
          <w:tcPr>
            <w:tcW w:w="1348" w:type="dxa"/>
            <w:gridSpan w:val="2"/>
            <w:vMerge w:val="restart"/>
            <w:tcBorders>
              <w:top w:val="nil"/>
            </w:tcBorders>
            <w:vAlign w:val="center"/>
          </w:tcPr>
          <w:p w14:paraId="6B1357BA" w14:textId="77777777"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  <w:p w14:paraId="60195E73" w14:textId="77777777"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48494090" w14:textId="77777777"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3D3EA589" w14:textId="77777777" w:rsidR="00A866F2" w:rsidRPr="00E37334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14:paraId="27614EB7" w14:textId="77777777" w:rsidR="00A866F2" w:rsidRPr="009C7251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346" w:type="dxa"/>
            <w:tcBorders>
              <w:top w:val="nil"/>
              <w:bottom w:val="single" w:sz="4" w:space="0" w:color="212492"/>
            </w:tcBorders>
            <w:vAlign w:val="center"/>
          </w:tcPr>
          <w:p w14:paraId="5B158311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Zmiany sytuacji finansowej gospodarstwa domowego  </w:t>
            </w:r>
          </w:p>
        </w:tc>
        <w:tc>
          <w:tcPr>
            <w:tcW w:w="1417" w:type="dxa"/>
            <w:tcBorders>
              <w:top w:val="nil"/>
              <w:bottom w:val="single" w:sz="4" w:space="0" w:color="212492"/>
            </w:tcBorders>
            <w:vAlign w:val="center"/>
          </w:tcPr>
          <w:p w14:paraId="6352130B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</w:t>
            </w:r>
          </w:p>
        </w:tc>
        <w:tc>
          <w:tcPr>
            <w:tcW w:w="1559" w:type="dxa"/>
            <w:tcBorders>
              <w:top w:val="nil"/>
              <w:bottom w:val="single" w:sz="4" w:space="0" w:color="212492"/>
            </w:tcBorders>
            <w:vAlign w:val="center"/>
          </w:tcPr>
          <w:p w14:paraId="5EB16E1A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poziomu bezrobocia (ze znakiem przeciwnym)</w:t>
            </w:r>
          </w:p>
        </w:tc>
        <w:tc>
          <w:tcPr>
            <w:tcW w:w="1276" w:type="dxa"/>
            <w:tcBorders>
              <w:top w:val="nil"/>
              <w:bottom w:val="single" w:sz="4" w:space="0" w:color="212492"/>
            </w:tcBorders>
            <w:vAlign w:val="center"/>
          </w:tcPr>
          <w:p w14:paraId="57D9C4DE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Oszczędzanie pieniędzy</w:t>
            </w:r>
          </w:p>
        </w:tc>
        <w:tc>
          <w:tcPr>
            <w:tcW w:w="1098" w:type="dxa"/>
            <w:vMerge w:val="restart"/>
            <w:tcBorders>
              <w:top w:val="nil"/>
            </w:tcBorders>
            <w:vAlign w:val="center"/>
          </w:tcPr>
          <w:p w14:paraId="5862684A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Wskaźnik ufności konsumenckiej W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WUK</w:t>
            </w:r>
          </w:p>
        </w:tc>
      </w:tr>
      <w:tr w:rsidR="00A866F2" w:rsidRPr="00FA5128" w14:paraId="0226B45B" w14:textId="77777777" w:rsidTr="002A3665">
        <w:trPr>
          <w:trHeight w:val="20"/>
        </w:trPr>
        <w:tc>
          <w:tcPr>
            <w:tcW w:w="134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283AF834" w14:textId="77777777" w:rsidR="00A866F2" w:rsidRPr="00FA5128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950AB0B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417" w:type="dxa"/>
            <w:tcBorders>
              <w:top w:val="single" w:sz="4" w:space="0" w:color="212492"/>
              <w:bottom w:val="single" w:sz="12" w:space="0" w:color="212492"/>
            </w:tcBorders>
          </w:tcPr>
          <w:p w14:paraId="26BEC221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F2A2CA6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</w:tcPr>
          <w:p w14:paraId="0FFFD325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1098" w:type="dxa"/>
            <w:vMerge/>
            <w:tcBorders>
              <w:bottom w:val="single" w:sz="12" w:space="0" w:color="212492"/>
            </w:tcBorders>
            <w:vAlign w:val="center"/>
          </w:tcPr>
          <w:p w14:paraId="6453E936" w14:textId="77777777" w:rsidR="00A866F2" w:rsidRPr="00FA5128" w:rsidRDefault="00A866F2" w:rsidP="00FC64E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14:paraId="41A05BE5" w14:textId="77777777" w:rsidTr="002A3665">
        <w:trPr>
          <w:trHeight w:val="168"/>
        </w:trPr>
        <w:tc>
          <w:tcPr>
            <w:tcW w:w="1348" w:type="dxa"/>
            <w:gridSpan w:val="2"/>
            <w:tcBorders>
              <w:top w:val="nil"/>
              <w:bottom w:val="nil"/>
            </w:tcBorders>
            <w:vAlign w:val="center"/>
          </w:tcPr>
          <w:p w14:paraId="21E1C494" w14:textId="77777777" w:rsidR="002A3665" w:rsidRPr="00FA5128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6D3F1A1D" w14:textId="77777777"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A3665">
              <w:rPr>
                <w:rFonts w:cs="Arial"/>
                <w:color w:val="000000" w:themeColor="text1"/>
                <w:sz w:val="16"/>
                <w:szCs w:val="16"/>
              </w:rPr>
              <w:t>saldo ocen w procentach</w:t>
            </w:r>
          </w:p>
        </w:tc>
        <w:tc>
          <w:tcPr>
            <w:tcW w:w="1098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28D9ABCB" w14:textId="77777777"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C63004" w:rsidRPr="00FA5128" w14:paraId="299D305B" w14:textId="77777777" w:rsidTr="00AF2F1E">
        <w:trPr>
          <w:trHeight w:val="126"/>
        </w:trPr>
        <w:tc>
          <w:tcPr>
            <w:tcW w:w="1348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3FF22F2B" w14:textId="77777777" w:rsidR="00C63004" w:rsidRPr="00FA5128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9084955" w14:textId="77777777" w:rsidR="00C63004" w:rsidRPr="00FA5128" w:rsidRDefault="00C63004" w:rsidP="00C63004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5DF20B02" w14:textId="77777777" w:rsidR="00C63004" w:rsidRPr="00FA5128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14:paraId="7CBD4639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E54EABA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BDA8F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085CA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D6763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81DAC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-48,3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6B299A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</w:tr>
      <w:tr w:rsidR="002A3665" w:rsidRPr="00FA5128" w14:paraId="6480F77F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43BFF82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C5C90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BD471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5C1BE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17,6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A69C9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-40,7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4D257D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-7,9</w:t>
            </w:r>
          </w:p>
        </w:tc>
      </w:tr>
      <w:tr w:rsidR="002A3665" w:rsidRPr="00FA5128" w14:paraId="46CD059E" w14:textId="77777777" w:rsidTr="00C63004">
        <w:trPr>
          <w:trHeight w:val="14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2A3B0E8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C6921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DF661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5BF26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6FD4F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C4965A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-11,6</w:t>
            </w:r>
          </w:p>
        </w:tc>
      </w:tr>
      <w:tr w:rsidR="002A3665" w:rsidRPr="00FA5128" w14:paraId="4064FB82" w14:textId="77777777" w:rsidTr="00C63004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25D4B5A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20841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77B89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F0B9E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19300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547DA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-32,5</w:t>
            </w:r>
          </w:p>
        </w:tc>
      </w:tr>
      <w:tr w:rsidR="002A3665" w:rsidRPr="00FA5128" w14:paraId="18BCFA0E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D117886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49A5C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69180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CCD8B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-34,4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268E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A9F34E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-23,5</w:t>
            </w:r>
          </w:p>
        </w:tc>
      </w:tr>
      <w:tr w:rsidR="002A3665" w:rsidRPr="00FA5128" w14:paraId="6BF0BE97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4D19BCB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5270C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-14,6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BD0DFC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CE3CE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03919C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2F5D4C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-29,8</w:t>
            </w:r>
          </w:p>
        </w:tc>
      </w:tr>
      <w:tr w:rsidR="002A3665" w:rsidRPr="00FA5128" w14:paraId="63D95FBD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DCCA111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4BC68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0C934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-38,0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7A90B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0E7D5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EC648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-36,7</w:t>
            </w:r>
          </w:p>
        </w:tc>
      </w:tr>
      <w:tr w:rsidR="002A3665" w:rsidRPr="00FA5128" w14:paraId="7FAB1D53" w14:textId="77777777" w:rsidTr="00C63004">
        <w:trPr>
          <w:trHeight w:val="9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3AC78E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0649A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449F4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9F3A3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8823A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CC537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-33,7</w:t>
            </w:r>
          </w:p>
        </w:tc>
      </w:tr>
      <w:tr w:rsidR="00C63004" w:rsidRPr="00FA5128" w14:paraId="12671061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90E75F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0908D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A51E7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8D6BC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6BA66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DA93D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-21,8</w:t>
            </w:r>
          </w:p>
        </w:tc>
      </w:tr>
      <w:tr w:rsidR="002A3665" w:rsidRPr="00FA5128" w14:paraId="4CB73D0D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EC0839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0421E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95D21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AAA71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-19,7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8B6D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0EAD9E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-15,1</w:t>
            </w:r>
          </w:p>
        </w:tc>
      </w:tr>
      <w:tr w:rsidR="00C63004" w:rsidRPr="00FA5128" w14:paraId="5E580249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AE0167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789E0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52D1D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4A50B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0794A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DEEDD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-8,6</w:t>
            </w:r>
          </w:p>
        </w:tc>
      </w:tr>
      <w:tr w:rsidR="002A3665" w:rsidRPr="00FA5128" w14:paraId="6CF38D9F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5CA3E7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08B8A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A0892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BA76A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8,5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65FA0C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3665F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-0,3</w:t>
            </w:r>
          </w:p>
        </w:tc>
      </w:tr>
      <w:tr w:rsidR="00BA728E" w:rsidRPr="00FA5128" w14:paraId="7AAF2995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D107C" w14:textId="77777777" w:rsidR="00BA728E" w:rsidRPr="005357E1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BE4B78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624669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3401E2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392FD8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ED24F2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</w:tr>
      <w:tr w:rsidR="00730701" w:rsidRPr="00FA5128" w14:paraId="16E37387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DB38E2" w14:textId="77777777"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220466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0FB624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CB4AF0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069415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6BBAA0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</w:tr>
      <w:tr w:rsidR="000C7CDE" w:rsidRPr="00FA5128" w14:paraId="4EBEACCC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F6B96D" w14:textId="0BE2AE82" w:rsidR="000C7CDE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348063" w14:textId="45D9C63E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2E1E1F" w14:textId="4E971117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-29,1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466208" w14:textId="14776DA9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-39,4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2B8D6C" w14:textId="44B698C1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BDD2AC5" w14:textId="2C0EEBF9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-19,5</w:t>
            </w:r>
          </w:p>
        </w:tc>
      </w:tr>
      <w:tr w:rsidR="00C63004" w:rsidRPr="00FA5128" w14:paraId="60193423" w14:textId="77777777" w:rsidTr="00AF2F1E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2ED3CEFF" w14:textId="77777777" w:rsidR="00C63004" w:rsidRPr="007443D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EB8D505" w14:textId="77777777" w:rsidR="00C63004" w:rsidRPr="007443DC" w:rsidRDefault="00C63004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9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3D0E620" w14:textId="77777777" w:rsidR="00C63004" w:rsidRPr="007443D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812468" w:rsidRPr="00FA5128" w14:paraId="5418D9F1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E178AD" w14:textId="77777777" w:rsidR="00812468" w:rsidRDefault="008124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61DF4895" w14:textId="77777777" w:rsidR="00812468" w:rsidRDefault="008124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F05DC3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49CF52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A32939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713E87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78C48B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-1,7</w:t>
            </w:r>
          </w:p>
        </w:tc>
      </w:tr>
      <w:tr w:rsidR="00B1006C" w:rsidRPr="00FA5128" w14:paraId="61EFC9E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0E10FE1" w14:textId="77777777" w:rsidR="00B1006C" w:rsidRDefault="00B1006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52B282C" w14:textId="47209454" w:rsidR="00B1006C" w:rsidRDefault="00B1006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B0D628" w14:textId="2208DDE6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14A2E3" w14:textId="49358471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B99696" w14:textId="2526AC42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-68,9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D2D435" w14:textId="57AB2536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123B551" w14:textId="5BBF5C29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-36,3</w:t>
            </w:r>
          </w:p>
        </w:tc>
      </w:tr>
      <w:tr w:rsidR="00C10E68" w:rsidRPr="00FA5128" w14:paraId="05D29A0E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8A30A2C" w14:textId="77777777" w:rsidR="00C10E68" w:rsidRDefault="00C10E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1C9E2BE" w14:textId="7B6CBD0F" w:rsidR="00C10E68" w:rsidRDefault="00C10E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0C8C08" w14:textId="24D9BF16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64F63C" w14:textId="50848768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-21,7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4721C8" w14:textId="074B8783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E7C228" w14:textId="779A6130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E1063D3" w14:textId="788F5BE8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-15,3</w:t>
            </w:r>
          </w:p>
        </w:tc>
      </w:tr>
      <w:tr w:rsidR="000C7CDE" w:rsidRPr="00FA5128" w14:paraId="43FD3C8D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C3AD77D" w14:textId="77777777" w:rsidR="000C7CDE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869E0A6" w14:textId="124D5C17" w:rsidR="000C7CDE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DC4575" w14:textId="11E4BDE0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61446F" w14:textId="0F54F340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8B5999" w14:textId="49048C8E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-50,7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F9256A" w14:textId="4E91072A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C1D1D63" w14:textId="2CCCBF75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-24,5</w:t>
            </w:r>
          </w:p>
        </w:tc>
      </w:tr>
      <w:tr w:rsidR="00D01475" w:rsidRPr="00FA5128" w14:paraId="30B907AF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267AAF0" w14:textId="456881CA" w:rsidR="00D01475" w:rsidRDefault="00D0147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E1595CD" w14:textId="55480B95" w:rsidR="00D01475" w:rsidRDefault="00D0147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20AED1" w14:textId="132BDE36" w:rsidR="00D01475" w:rsidRDefault="00DA427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DF5D7F" w14:textId="14F86E2C" w:rsidR="00D01475" w:rsidRDefault="00DA427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-34,1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12953E" w14:textId="19A75C70" w:rsidR="00D01475" w:rsidRDefault="00DA427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F46FFF" w14:textId="4491EEFB" w:rsidR="00D01475" w:rsidRDefault="00DA427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47968DF" w14:textId="2D89F92A" w:rsidR="00D01475" w:rsidRDefault="00DA427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-21,7</w:t>
            </w:r>
          </w:p>
        </w:tc>
      </w:tr>
      <w:tr w:rsidR="00AF2F1E" w:rsidRPr="00FA5128" w14:paraId="6B177794" w14:textId="77777777" w:rsidTr="00FC64E0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nil"/>
            </w:tcBorders>
            <w:vAlign w:val="center"/>
          </w:tcPr>
          <w:p w14:paraId="586DDD66" w14:textId="77777777" w:rsidR="00AF2F1E" w:rsidRPr="007443DC" w:rsidRDefault="00AF2F1E" w:rsidP="00AF2F1E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9D36CA6" w14:textId="77777777"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EFBC093" w14:textId="77777777"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6348AB" w:rsidRPr="00FA5128" w14:paraId="607518EC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21DA25E" w14:textId="77777777" w:rsidR="006348AB" w:rsidRDefault="006348A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EAD11C" w14:textId="77777777" w:rsidR="006348AB" w:rsidRDefault="006348AB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64D44C" w14:textId="77777777"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313923" w14:textId="77777777"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6998CF" w14:textId="77777777"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17ED4D" w14:textId="77777777"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8F7AB58" w14:textId="77777777"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-0,6</w:t>
            </w:r>
          </w:p>
        </w:tc>
      </w:tr>
      <w:tr w:rsidR="005F53B6" w:rsidRPr="00FA5128" w14:paraId="62BD9D4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749FA4B" w14:textId="77777777" w:rsidR="005F53B6" w:rsidRDefault="005F53B6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13B995" w14:textId="77777777" w:rsidR="005F53B6" w:rsidRDefault="005F53B6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C354A8" w14:textId="77777777"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938E77" w14:textId="77777777"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CD587B" w14:textId="77777777"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C813DF" w14:textId="77777777"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0AEF36E" w14:textId="77777777"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-2,2</w:t>
            </w:r>
          </w:p>
        </w:tc>
      </w:tr>
      <w:tr w:rsidR="00812468" w:rsidRPr="00FA5128" w14:paraId="7676F2E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F468C60" w14:textId="77777777" w:rsidR="00812468" w:rsidRDefault="008124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83F678" w14:textId="77777777" w:rsidR="00812468" w:rsidRDefault="0081246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935142" w14:textId="77777777" w:rsidR="00812468" w:rsidRDefault="00491BF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A10799" w14:textId="514B6C42" w:rsidR="00812468" w:rsidRDefault="00491BF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-10,</w:t>
            </w:r>
            <w:r w:rsidR="008810F3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AD6261" w14:textId="77777777" w:rsidR="00812468" w:rsidRDefault="00491BF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A40F5C" w14:textId="77777777" w:rsidR="00812468" w:rsidRDefault="00491BF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1EE1A63" w14:textId="77777777" w:rsidR="00812468" w:rsidRDefault="00491BF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-2,3</w:t>
            </w:r>
          </w:p>
        </w:tc>
      </w:tr>
      <w:tr w:rsidR="006F35B8" w:rsidRPr="00FA5128" w14:paraId="629D6C39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3652B0A" w14:textId="77777777" w:rsidR="006F35B8" w:rsidRDefault="006F35B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30D5ED" w14:textId="5E590FE0" w:rsidR="006F35B8" w:rsidRDefault="006F35B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8BE740" w14:textId="1C51BC8C" w:rsidR="006F35B8" w:rsidRDefault="000D2D9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33495B" w14:textId="06BB183C" w:rsidR="006F35B8" w:rsidRDefault="000D2D9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-64,5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92105D" w14:textId="529D7350" w:rsidR="006F35B8" w:rsidRDefault="000D2D9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-77,7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8A6D45" w14:textId="7D5DA2C5" w:rsidR="006F35B8" w:rsidRDefault="000D2D9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E8EAD5C" w14:textId="0C3A5030" w:rsidR="006F35B8" w:rsidRDefault="000D2D9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-47,7</w:t>
            </w:r>
          </w:p>
        </w:tc>
      </w:tr>
      <w:tr w:rsidR="006C1D1D" w:rsidRPr="00FA5128" w14:paraId="48F75C68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5121F8A" w14:textId="77777777" w:rsidR="006C1D1D" w:rsidRDefault="006C1D1D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50B04B" w14:textId="54A0DF97" w:rsidR="006C1D1D" w:rsidRDefault="006C1D1D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88322A" w14:textId="77B449F5" w:rsidR="006C1D1D" w:rsidRDefault="0008201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F97E73" w14:textId="6952462B" w:rsidR="006C1D1D" w:rsidRDefault="00CD6FF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74F219" w14:textId="145ACD8B" w:rsidR="006C1D1D" w:rsidRDefault="00CD6FF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-73,2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78675A" w14:textId="7A8C12E0" w:rsidR="006C1D1D" w:rsidRDefault="00CD6FF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2198FF" w14:textId="1F10849F" w:rsidR="006C1D1D" w:rsidRDefault="003E63A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-37,3</w:t>
            </w:r>
          </w:p>
        </w:tc>
      </w:tr>
      <w:tr w:rsidR="00B1006C" w:rsidRPr="00FA5128" w14:paraId="1D3DFD4F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3276992" w14:textId="77777777" w:rsidR="00B1006C" w:rsidRDefault="00B1006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09C4C0" w14:textId="6E2B73B2" w:rsidR="00B1006C" w:rsidRDefault="00B1006C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CDFB3B" w14:textId="138BF4A7" w:rsidR="00B1006C" w:rsidRDefault="000318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2BB51D" w14:textId="7B35645C" w:rsidR="00B1006C" w:rsidRDefault="000318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CFF999" w14:textId="4A581861" w:rsidR="00B1006C" w:rsidRDefault="000318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-55,8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A710D0" w14:textId="30AC1DED" w:rsidR="00B1006C" w:rsidRDefault="000318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43CD82D" w14:textId="5604DB06" w:rsidR="00B1006C" w:rsidRDefault="000318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-23,9</w:t>
            </w:r>
          </w:p>
        </w:tc>
      </w:tr>
      <w:tr w:rsidR="00F04CF9" w:rsidRPr="00FA5128" w14:paraId="197AFD9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FD19832" w14:textId="77777777" w:rsidR="00F04CF9" w:rsidRDefault="00F04CF9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C87B3F" w14:textId="1E5E30CA" w:rsidR="00F04CF9" w:rsidRDefault="00F04CF9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2D0BDC" w14:textId="318C524E" w:rsidR="00F04CF9" w:rsidRDefault="00541B1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2CC6F2" w14:textId="6F3E59CB" w:rsidR="00F04CF9" w:rsidRDefault="00541B1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D90B74" w14:textId="4607AA52" w:rsidR="00F04CF9" w:rsidRDefault="00541B1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993D4E" w14:textId="2F1DE315" w:rsidR="00F04CF9" w:rsidRDefault="00541B1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9D19CD9" w14:textId="289D678F" w:rsidR="00F04CF9" w:rsidRDefault="00541B1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-13,6</w:t>
            </w:r>
          </w:p>
        </w:tc>
      </w:tr>
      <w:tr w:rsidR="00AB6B5C" w:rsidRPr="00FA5128" w14:paraId="34597DD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DD0C453" w14:textId="77777777" w:rsidR="00AB6B5C" w:rsidRDefault="00AB6B5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08724E" w14:textId="683CEF20" w:rsidR="00AB6B5C" w:rsidRDefault="00AB6B5C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15DF1F" w14:textId="74129344" w:rsidR="00AB6B5C" w:rsidRDefault="00B0285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1D785D" w14:textId="07A88D7F" w:rsidR="00AB6B5C" w:rsidRDefault="00B0285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9F41ED" w14:textId="6848E2ED" w:rsidR="00AB6B5C" w:rsidRDefault="00B0285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-40,3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B11F81" w14:textId="4F369B3A" w:rsidR="00AB6B5C" w:rsidRDefault="00B0285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D125BD3" w14:textId="7CEDE6F2" w:rsidR="00AB6B5C" w:rsidRDefault="00B0285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-16,5</w:t>
            </w:r>
          </w:p>
        </w:tc>
      </w:tr>
      <w:tr w:rsidR="00C10E68" w:rsidRPr="00FA5128" w14:paraId="1566A2B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D328937" w14:textId="77777777" w:rsidR="00C10E68" w:rsidRDefault="00C10E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C6AB37" w14:textId="1D7CC4E9" w:rsidR="00C10E68" w:rsidRDefault="00C10E6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A34B92" w14:textId="2EC5BBA8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972424" w14:textId="72BCF6EB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52358D" w14:textId="56597BDF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DD05BE" w14:textId="41F2066F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32013F" w14:textId="7CEDA3CA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-16,0</w:t>
            </w:r>
          </w:p>
        </w:tc>
      </w:tr>
      <w:tr w:rsidR="004C4F1D" w:rsidRPr="00FA5128" w14:paraId="03AF57B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45FBAE6" w14:textId="77777777" w:rsidR="004C4F1D" w:rsidRDefault="004C4F1D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91F813" w14:textId="78C3B83A" w:rsidR="004C4F1D" w:rsidRDefault="004C4F1D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E6C7AB" w14:textId="72EE09C8" w:rsidR="004C4F1D" w:rsidRDefault="006A2A5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86D1FF" w14:textId="30FA225C" w:rsidR="004C4F1D" w:rsidRDefault="006A2A5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330C89" w14:textId="0705020F" w:rsidR="004C4F1D" w:rsidRDefault="006A2A5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-40,8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74C8FF" w14:textId="662CBCBC" w:rsidR="004C4F1D" w:rsidRDefault="006A2A5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44FC7C4" w14:textId="5D51567B" w:rsidR="004C4F1D" w:rsidRDefault="006A2A5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-19,2</w:t>
            </w:r>
          </w:p>
        </w:tc>
      </w:tr>
      <w:tr w:rsidR="00396F5F" w:rsidRPr="00FA5128" w14:paraId="281C4BC3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C495BE1" w14:textId="77777777" w:rsidR="00396F5F" w:rsidRDefault="00396F5F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568BBF" w14:textId="60933CEC" w:rsidR="00396F5F" w:rsidRDefault="00396F5F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3C0364" w14:textId="067A585F" w:rsidR="00396F5F" w:rsidRDefault="00655D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5AE779" w14:textId="1E9CDD5A" w:rsidR="00396F5F" w:rsidRDefault="00655D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-45,9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6EE61F" w14:textId="02E478F3" w:rsidR="00396F5F" w:rsidRDefault="00655D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-58,8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7F12F2" w14:textId="1200BF0C" w:rsidR="00396F5F" w:rsidRDefault="00655D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606A607" w14:textId="41ADEEC0" w:rsidR="00396F5F" w:rsidRDefault="00655D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-30,1</w:t>
            </w:r>
          </w:p>
        </w:tc>
      </w:tr>
      <w:tr w:rsidR="000C7CDE" w:rsidRPr="00FA5128" w14:paraId="3814AAA1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BFC2FDF" w14:textId="77777777" w:rsidR="000C7CDE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C55109" w14:textId="3CD28DEF" w:rsidR="000C7CDE" w:rsidRDefault="000C7CDE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C283A3" w14:textId="53C46887" w:rsidR="000C7CDE" w:rsidRDefault="006E1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40D4FE" w14:textId="30EAD577" w:rsidR="000C7CDE" w:rsidRDefault="006E1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37C068" w14:textId="3C0C0894" w:rsidR="000C7CDE" w:rsidRDefault="006E1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-52,4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DD2F1A" w14:textId="34B1E125" w:rsidR="000C7CDE" w:rsidRDefault="006E1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864A4D8" w14:textId="271717F1" w:rsidR="000C7CDE" w:rsidRDefault="006E1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-24,2</w:t>
            </w:r>
          </w:p>
        </w:tc>
      </w:tr>
      <w:tr w:rsidR="001B2085" w:rsidRPr="00FA5128" w14:paraId="3A555882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82CF96C" w14:textId="77313DDA" w:rsidR="001B2085" w:rsidRDefault="001B208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6971B7" w14:textId="371ED11A" w:rsidR="001B2085" w:rsidRDefault="001B208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3C25EA" w14:textId="491B1234" w:rsidR="001B2085" w:rsidRDefault="00AA013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8750D4" w14:textId="2E962045" w:rsidR="001B2085" w:rsidRDefault="00AA013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34D884" w14:textId="5060D207" w:rsidR="001B2085" w:rsidRDefault="00AA013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-49,5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631166" w14:textId="2D664404" w:rsidR="001B2085" w:rsidRDefault="00AA013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19F60E7" w14:textId="474C0F64" w:rsidR="001B2085" w:rsidRDefault="00AA013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-22,7</w:t>
            </w:r>
          </w:p>
        </w:tc>
      </w:tr>
      <w:tr w:rsidR="00F4312C" w:rsidRPr="00FA5128" w14:paraId="4F16C57A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14CA8C8" w14:textId="77777777" w:rsidR="00F4312C" w:rsidRDefault="00F4312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F3A478" w14:textId="37A2C7C4" w:rsidR="00F4312C" w:rsidRDefault="00F4312C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F9890E" w14:textId="2B43BB01" w:rsidR="00F4312C" w:rsidRDefault="004E110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0BAE09" w14:textId="6069D87F" w:rsidR="00F4312C" w:rsidRDefault="004E110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2061D7" w14:textId="57A376BF" w:rsidR="00F4312C" w:rsidRDefault="004E110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565563" w14:textId="350F6BD5" w:rsidR="00F4312C" w:rsidRDefault="004E110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016A078" w14:textId="2BA89A2E" w:rsidR="00F4312C" w:rsidRDefault="004E110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-22,3</w:t>
            </w:r>
          </w:p>
        </w:tc>
      </w:tr>
      <w:tr w:rsidR="00D01475" w:rsidRPr="00FA5128" w14:paraId="2DA5BA6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80EBCFA" w14:textId="77777777" w:rsidR="00D01475" w:rsidRDefault="00D0147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74A727" w14:textId="49EBBF81" w:rsidR="00D01475" w:rsidRDefault="00D0147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3D3EF6" w14:textId="2D655704" w:rsidR="00D01475" w:rsidRDefault="00F01C7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A53B43" w14:textId="23C7FC9C" w:rsidR="00D01475" w:rsidRDefault="00F01C7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DF2F4A" w14:textId="4A32C370" w:rsidR="00D01475" w:rsidRDefault="00F01C7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-43,9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25FB54" w14:textId="18808691" w:rsidR="00D01475" w:rsidRDefault="00F01C7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27B05E" w14:textId="15B72B37" w:rsidR="00D01475" w:rsidRDefault="00F01C7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-20,2</w:t>
            </w:r>
          </w:p>
        </w:tc>
      </w:tr>
      <w:tr w:rsidR="002A3665" w:rsidRPr="00FA5128" w14:paraId="2DCFB6E8" w14:textId="77777777" w:rsidTr="00A866F2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13E77" w14:textId="77777777" w:rsidR="00E41497" w:rsidRPr="007443DC" w:rsidRDefault="00E41497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3D63E0F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D17B5B1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1A224E4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46DED49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834D4AC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14A8B5C1" w14:textId="77777777" w:rsidR="004E61ED" w:rsidRDefault="0093660E" w:rsidP="00A866F2">
      <w:pPr>
        <w:ind w:left="851" w:hanging="851"/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2BEE9473" wp14:editId="7AC1D7F7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F4783" w14:textId="77777777" w:rsidR="00B20B45" w:rsidRPr="0093660E" w:rsidRDefault="00B20B45" w:rsidP="00273134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14:paraId="65972F93" w14:textId="77777777" w:rsidR="00B20B45" w:rsidRPr="0093660E" w:rsidRDefault="00B20B45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E9473" id="Pole tekstowe 13" o:spid="_x0000_s1031" type="#_x0000_t202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" filled="f" stroked="f">
                <v:textbox>
                  <w:txbxContent>
                    <w:p w14:paraId="3BEF4783" w14:textId="77777777" w:rsidR="00B20B45" w:rsidRPr="0093660E" w:rsidRDefault="00B20B45" w:rsidP="00273134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14:paraId="65972F93" w14:textId="77777777" w:rsidR="00B20B45" w:rsidRPr="0093660E" w:rsidRDefault="00B20B45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E61ED" w:rsidRPr="005A36AA">
        <w:rPr>
          <w:b/>
          <w:spacing w:val="-2"/>
          <w:sz w:val="18"/>
          <w:shd w:val="clear" w:color="auto" w:fill="FFFFFF"/>
        </w:rPr>
        <w:t>Tablica</w:t>
      </w:r>
      <w:r w:rsidR="004E61ED">
        <w:rPr>
          <w:b/>
          <w:spacing w:val="-2"/>
          <w:sz w:val="18"/>
          <w:shd w:val="clear" w:color="auto" w:fill="FFFFFF"/>
        </w:rPr>
        <w:t xml:space="preserve"> 2</w:t>
      </w:r>
      <w:r w:rsidR="004E61ED" w:rsidRPr="0057036A">
        <w:rPr>
          <w:b/>
          <w:spacing w:val="-2"/>
          <w:sz w:val="18"/>
          <w:shd w:val="clear" w:color="auto" w:fill="FFFFFF"/>
        </w:rPr>
        <w:t xml:space="preserve">. </w:t>
      </w:r>
      <w:r w:rsidR="00A217E6">
        <w:rPr>
          <w:b/>
          <w:spacing w:val="-2"/>
          <w:sz w:val="18"/>
          <w:shd w:val="clear" w:color="auto" w:fill="FFFFFF"/>
        </w:rPr>
        <w:t>Wyprzedzający</w:t>
      </w:r>
      <w:r w:rsidR="004E61ED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14:paraId="27516DE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79F2FB81" w14:textId="1D38FD85" w:rsidR="00C562B2" w:rsidRDefault="007F4E3D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47328" behindDoc="0" locked="0" layoutInCell="1" allowOverlap="1" wp14:anchorId="798716EA" wp14:editId="061D052A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3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F370FD">
        <w:rPr>
          <w:shd w:val="clear" w:color="auto" w:fill="FFFFFF"/>
        </w:rPr>
        <w:t xml:space="preserve"> 201</w:t>
      </w:r>
      <w:r w:rsidR="00D906D5">
        <w:rPr>
          <w:shd w:val="clear" w:color="auto" w:fill="FFFFFF"/>
        </w:rPr>
        <w:t>8–2021</w:t>
      </w:r>
    </w:p>
    <w:p w14:paraId="79A77EF8" w14:textId="77777777" w:rsidR="00C562B2" w:rsidRPr="00FD7BD2" w:rsidRDefault="00C562B2" w:rsidP="00C562B2"/>
    <w:p w14:paraId="29BEDAB8" w14:textId="77777777" w:rsidR="00C562B2" w:rsidRDefault="003B3271" w:rsidP="00C562B2">
      <w:pPr>
        <w:pStyle w:val="tytuwykresu"/>
        <w:ind w:left="851" w:hanging="851"/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2AA5074D" wp14:editId="1815E872">
                <wp:simplePos x="0" y="0"/>
                <wp:positionH relativeFrom="column">
                  <wp:posOffset>337047</wp:posOffset>
                </wp:positionH>
                <wp:positionV relativeFrom="paragraph">
                  <wp:posOffset>3452495</wp:posOffset>
                </wp:positionV>
                <wp:extent cx="1502410" cy="269875"/>
                <wp:effectExtent l="0" t="0" r="2540" b="0"/>
                <wp:wrapSquare wrapText="bothSides"/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241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7E697" w14:textId="77777777" w:rsidR="00B20B45" w:rsidRPr="003B3271" w:rsidRDefault="00B20B45" w:rsidP="003B3271">
                            <w:pPr>
                              <w:spacing w:before="0" w:after="0"/>
                              <w:rPr>
                                <w:sz w:val="14"/>
                              </w:rPr>
                            </w:pPr>
                            <w:r w:rsidRPr="003B3271">
                              <w:rPr>
                                <w:sz w:val="14"/>
                              </w:rPr>
                              <w:t>** kwiecień, lipiec, październik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5074D" id="_x0000_s1032" type="#_x0000_t202" style="position:absolute;left:0;text-align:left;margin-left:26.55pt;margin-top:271.85pt;width:118.3pt;height:21.2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" stroked="f">
                <v:textbox>
                  <w:txbxContent>
                    <w:p w14:paraId="18C7E697" w14:textId="77777777" w:rsidR="00B20B45" w:rsidRPr="003B3271" w:rsidRDefault="00B20B45" w:rsidP="003B3271">
                      <w:pPr>
                        <w:spacing w:before="0" w:after="0"/>
                        <w:rPr>
                          <w:sz w:val="14"/>
                        </w:rPr>
                      </w:pPr>
                      <w:r w:rsidRPr="003B3271">
                        <w:rPr>
                          <w:sz w:val="14"/>
                        </w:rPr>
                        <w:t>** kwiecień, lipiec, październik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1B831E3B" wp14:editId="2DA5E134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4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według lat</w:t>
      </w:r>
    </w:p>
    <w:p w14:paraId="19D98A9B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49A713E8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29B37C95" w14:textId="77777777" w:rsidR="00CF6348" w:rsidRPr="00CF6348" w:rsidRDefault="00CF6348" w:rsidP="00CF6348">
      <w:pPr>
        <w:rPr>
          <w:lang w:eastAsia="pl-PL"/>
        </w:rPr>
      </w:pPr>
    </w:p>
    <w:p w14:paraId="65BF16AD" w14:textId="77777777" w:rsidR="00694AF0" w:rsidRPr="00001C5B" w:rsidRDefault="00694AF0" w:rsidP="00E76D26">
      <w:pPr>
        <w:rPr>
          <w:sz w:val="18"/>
        </w:rPr>
        <w:sectPr w:rsidR="00694AF0" w:rsidRPr="00001C5B" w:rsidSect="009950DE">
          <w:headerReference w:type="default" r:id="rId16"/>
          <w:footerReference w:type="default" r:id="rId17"/>
          <w:headerReference w:type="first" r:id="rId18"/>
          <w:footerReference w:type="first" r:id="rId19"/>
          <w:footnotePr>
            <w:numFmt w:val="lowerLetter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5AC1C0C7" w14:textId="0E2D3524" w:rsidR="004E324A" w:rsidRDefault="006631D3" w:rsidP="004E324A">
      <w:pPr>
        <w:pStyle w:val="tytuinformacji"/>
        <w:rPr>
          <w:szCs w:val="40"/>
          <w:shd w:val="clear" w:color="auto" w:fill="FFFFFF"/>
        </w:rPr>
      </w:pPr>
      <w:r>
        <w:rPr>
          <w:szCs w:val="40"/>
          <w:shd w:val="clear" w:color="auto" w:fill="FFFFFF"/>
        </w:rPr>
        <w:lastRenderedPageBreak/>
        <w:t>Załącznik</w:t>
      </w:r>
    </w:p>
    <w:p w14:paraId="6ED5CDAD" w14:textId="2A9AB9D4" w:rsidR="004E324A" w:rsidRPr="00FE5C2F" w:rsidRDefault="00BB5174" w:rsidP="004E324A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>P</w:t>
      </w:r>
      <w:r w:rsidR="004E324A" w:rsidRPr="004E324A">
        <w:rPr>
          <w:shd w:val="clear" w:color="auto" w:fill="FFFFFF"/>
        </w:rPr>
        <w:t>ytania dodatkowe w związku z sytuacją epidemiologiczną (zag</w:t>
      </w:r>
      <w:r w:rsidR="00FE5C2F">
        <w:rPr>
          <w:shd w:val="clear" w:color="auto" w:fill="FFFFFF"/>
        </w:rPr>
        <w:t>rożenie koronawirusem COVID-19)</w:t>
      </w:r>
    </w:p>
    <w:p w14:paraId="2EE59960" w14:textId="77777777" w:rsidR="00FE5C2F" w:rsidRPr="003A3169" w:rsidRDefault="00FE5C2F" w:rsidP="00FE5C2F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3AF51DA0" wp14:editId="687E4655">
                <wp:simplePos x="0" y="0"/>
                <wp:positionH relativeFrom="column">
                  <wp:posOffset>5238750</wp:posOffset>
                </wp:positionH>
                <wp:positionV relativeFrom="paragraph">
                  <wp:posOffset>246380</wp:posOffset>
                </wp:positionV>
                <wp:extent cx="1725295" cy="1466850"/>
                <wp:effectExtent l="0" t="0" r="0" b="0"/>
                <wp:wrapTight wrapText="bothSides">
                  <wp:wrapPolygon edited="0">
                    <wp:start x="715" y="0"/>
                    <wp:lineTo x="715" y="21319"/>
                    <wp:lineTo x="20749" y="21319"/>
                    <wp:lineTo x="20749" y="0"/>
                    <wp:lineTo x="715" y="0"/>
                  </wp:wrapPolygon>
                </wp:wrapTight>
                <wp:docPr id="19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66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5BBAA6" w14:textId="77777777" w:rsidR="00B20B45" w:rsidRPr="00074DD8" w:rsidRDefault="00B20B45" w:rsidP="00FE5C2F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51DA0" id="_x0000_s1033" type="#_x0000_t202" style="position:absolute;margin-left:412.5pt;margin-top:19.4pt;width:135.85pt;height:115.5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" filled="f" stroked="f">
                <v:textbox>
                  <w:txbxContent>
                    <w:p w14:paraId="3E5BBAA6" w14:textId="77777777" w:rsidR="00B20B45" w:rsidRPr="00074DD8" w:rsidRDefault="00B20B45" w:rsidP="00FE5C2F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939D217" w14:textId="2785FB90" w:rsidR="00FE5C2F" w:rsidRPr="00CF538E" w:rsidRDefault="00FE5C2F" w:rsidP="002A7CCE">
      <w:pPr>
        <w:pStyle w:val="tekstzboku"/>
        <w:rPr>
          <w:b/>
          <w:color w:val="auto"/>
          <w:sz w:val="19"/>
          <w:szCs w:val="19"/>
        </w:rPr>
      </w:pPr>
      <w:r w:rsidRPr="00CF538E"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4F5D2875" wp14:editId="40E2C862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43100" cy="1295400"/>
                <wp:effectExtent l="0" t="0" r="0" b="0"/>
                <wp:wrapSquare wrapText="bothSides"/>
                <wp:docPr id="19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2954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1458E1" w14:textId="07A13802" w:rsidR="00B20B45" w:rsidRPr="008E1EB9" w:rsidRDefault="00B20B45" w:rsidP="008E1EB9">
                            <w:pPr>
                              <w:spacing w:before="6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6CFD0B9B" wp14:editId="29A649F6">
                                  <wp:extent cx="316800" cy="316800"/>
                                  <wp:effectExtent l="0" t="0" r="7620" b="7620"/>
                                  <wp:docPr id="30" name="Obraz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16800" cy="31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</w:rPr>
                              <w:t xml:space="preserve"> </w:t>
                            </w:r>
                            <w:r w:rsidRPr="00C9261F">
                              <w:rPr>
                                <w:rFonts w:ascii="Fira Sans SemiBold" w:hAnsi="Fira Sans SemiBold"/>
                                <w:color w:val="FFFFFF" w:themeColor="background1"/>
                                <w:sz w:val="48"/>
                                <w:szCs w:val="38"/>
                              </w:rPr>
                              <w:t xml:space="preserve">88,9 % </w:t>
                            </w:r>
                          </w:p>
                          <w:p w14:paraId="07A2A322" w14:textId="7ABDF5D5" w:rsidR="00B20B45" w:rsidRPr="008E1EB9" w:rsidRDefault="00B20B45" w:rsidP="00FE5C2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8E1EB9">
                              <w:t>respondentów deklarowało wpływ sytuacji epidemiologicznej na odpowiedzi d</w:t>
                            </w:r>
                            <w:r>
                              <w:t>ot. koniunktury konsumenckiej (</w:t>
                            </w:r>
                            <w:r w:rsidRPr="008E1EB9">
                              <w:t>w</w:t>
                            </w:r>
                            <w:r>
                              <w:t xml:space="preserve"> lutym</w:t>
                            </w:r>
                            <w:r w:rsidRPr="008E1EB9">
                              <w:t xml:space="preserve"> </w:t>
                            </w:r>
                            <w:r>
                              <w:t>było to 89,5</w:t>
                            </w:r>
                            <w:r w:rsidRPr="008E1EB9"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D2875" id="_x0000_s1034" type="#_x0000_t202" style="position:absolute;margin-left:0;margin-top:6.55pt;width:153pt;height:102pt;z-index:2517678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" fillcolor="#001d77" stroked="f">
                <v:textbox>
                  <w:txbxContent>
                    <w:p w14:paraId="601458E1" w14:textId="07A13802" w:rsidR="00B20B45" w:rsidRPr="008E1EB9" w:rsidRDefault="00B20B45" w:rsidP="008E1EB9">
                      <w:pPr>
                        <w:spacing w:before="6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6CFD0B9B" wp14:editId="29A649F6">
                            <wp:extent cx="316800" cy="316800"/>
                            <wp:effectExtent l="0" t="0" r="7620" b="7620"/>
                            <wp:docPr id="30" name="Obraz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16800" cy="31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</w:rPr>
                        <w:t xml:space="preserve"> </w:t>
                      </w:r>
                      <w:r w:rsidRPr="00C9261F">
                        <w:rPr>
                          <w:rFonts w:ascii="Fira Sans SemiBold" w:hAnsi="Fira Sans SemiBold"/>
                          <w:color w:val="FFFFFF" w:themeColor="background1"/>
                          <w:sz w:val="48"/>
                          <w:szCs w:val="38"/>
                        </w:rPr>
                        <w:t xml:space="preserve">88,9 % </w:t>
                      </w:r>
                    </w:p>
                    <w:p w14:paraId="07A2A322" w14:textId="7ABDF5D5" w:rsidR="00B20B45" w:rsidRPr="008E1EB9" w:rsidRDefault="00B20B45" w:rsidP="00FE5C2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8E1EB9">
                        <w:t>respondentów deklarowało wpływ sytuacji epidemiologicznej na odpowiedzi d</w:t>
                      </w:r>
                      <w:r>
                        <w:t>ot. koniunktury konsumenckiej (</w:t>
                      </w:r>
                      <w:r w:rsidRPr="008E1EB9">
                        <w:t>w</w:t>
                      </w:r>
                      <w:r>
                        <w:t xml:space="preserve"> lutym</w:t>
                      </w:r>
                      <w:r w:rsidRPr="008E1EB9">
                        <w:t xml:space="preserve"> </w:t>
                      </w:r>
                      <w:r>
                        <w:t>było to 89,5</w:t>
                      </w:r>
                      <w:r w:rsidRPr="008E1EB9">
                        <w:t>%)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A7CCE" w:rsidRPr="002A7CCE">
        <w:rPr>
          <w:b/>
          <w:color w:val="auto"/>
          <w:sz w:val="19"/>
          <w:szCs w:val="19"/>
        </w:rPr>
        <w:t>W</w:t>
      </w:r>
      <w:r w:rsidR="00174171">
        <w:rPr>
          <w:b/>
          <w:color w:val="auto"/>
          <w:sz w:val="19"/>
          <w:szCs w:val="19"/>
        </w:rPr>
        <w:t xml:space="preserve"> </w:t>
      </w:r>
      <w:r w:rsidR="00C555C7">
        <w:rPr>
          <w:b/>
          <w:color w:val="auto"/>
          <w:sz w:val="19"/>
          <w:szCs w:val="19"/>
        </w:rPr>
        <w:t>marcu</w:t>
      </w:r>
      <w:r w:rsidR="00C73879">
        <w:rPr>
          <w:b/>
          <w:color w:val="auto"/>
          <w:sz w:val="19"/>
          <w:szCs w:val="19"/>
        </w:rPr>
        <w:t xml:space="preserve"> 2021</w:t>
      </w:r>
      <w:r w:rsidR="002A7CCE" w:rsidRPr="002A7CCE">
        <w:rPr>
          <w:b/>
          <w:color w:val="auto"/>
          <w:sz w:val="19"/>
          <w:szCs w:val="19"/>
        </w:rPr>
        <w:t xml:space="preserve"> r. </w:t>
      </w:r>
      <w:r w:rsidR="0001263F">
        <w:rPr>
          <w:b/>
          <w:color w:val="auto"/>
          <w:sz w:val="19"/>
          <w:szCs w:val="19"/>
        </w:rPr>
        <w:t>dla</w:t>
      </w:r>
      <w:r w:rsidR="00AE7653">
        <w:rPr>
          <w:b/>
          <w:color w:val="auto"/>
          <w:sz w:val="19"/>
          <w:szCs w:val="19"/>
        </w:rPr>
        <w:t xml:space="preserve"> 44</w:t>
      </w:r>
      <w:r w:rsidR="00BF3311">
        <w:rPr>
          <w:b/>
          <w:color w:val="auto"/>
          <w:sz w:val="19"/>
          <w:szCs w:val="19"/>
        </w:rPr>
        <w:t>,6</w:t>
      </w:r>
      <w:r w:rsidR="002A7CCE" w:rsidRPr="002A7CCE">
        <w:rPr>
          <w:b/>
          <w:color w:val="auto"/>
          <w:sz w:val="19"/>
          <w:szCs w:val="19"/>
        </w:rPr>
        <w:t>% respondentów obecna sytuacj</w:t>
      </w:r>
      <w:r w:rsidR="004A2ED0">
        <w:rPr>
          <w:b/>
          <w:color w:val="auto"/>
          <w:sz w:val="19"/>
          <w:szCs w:val="19"/>
        </w:rPr>
        <w:t>a</w:t>
      </w:r>
      <w:r w:rsidR="002A7CCE" w:rsidRPr="002A7CCE">
        <w:rPr>
          <w:b/>
          <w:color w:val="auto"/>
          <w:sz w:val="19"/>
          <w:szCs w:val="19"/>
        </w:rPr>
        <w:t xml:space="preserve"> epidemiologiczna stanowi duże zagrożenie dla </w:t>
      </w:r>
      <w:r w:rsidR="00AE7653" w:rsidRPr="00AE7653">
        <w:rPr>
          <w:b/>
          <w:color w:val="auto"/>
          <w:sz w:val="19"/>
          <w:szCs w:val="19"/>
        </w:rPr>
        <w:t>zdrowia populacji Polski jako całości</w:t>
      </w:r>
      <w:r w:rsidR="00AE7653">
        <w:rPr>
          <w:shd w:val="clear" w:color="auto" w:fill="FFFFFF"/>
        </w:rPr>
        <w:t xml:space="preserve"> </w:t>
      </w:r>
      <w:r w:rsidR="00223DBE">
        <w:rPr>
          <w:b/>
          <w:color w:val="auto"/>
          <w:sz w:val="19"/>
          <w:szCs w:val="19"/>
        </w:rPr>
        <w:t>(</w:t>
      </w:r>
      <w:r w:rsidR="00AE7653">
        <w:rPr>
          <w:b/>
          <w:color w:val="auto"/>
          <w:sz w:val="19"/>
          <w:szCs w:val="19"/>
        </w:rPr>
        <w:t>spadek o 1,5</w:t>
      </w:r>
      <w:r w:rsidR="002A7CCE" w:rsidRPr="002A7CCE">
        <w:rPr>
          <w:b/>
          <w:color w:val="auto"/>
          <w:sz w:val="19"/>
          <w:szCs w:val="19"/>
        </w:rPr>
        <w:t xml:space="preserve"> p. proc. w porównaniu do poprzedniego miesiąca).</w:t>
      </w:r>
    </w:p>
    <w:p w14:paraId="7A3D8A81" w14:textId="77777777" w:rsidR="00FE5C2F" w:rsidRDefault="00FE5C2F" w:rsidP="00FE5C2F">
      <w:pPr>
        <w:pStyle w:val="Nagwek1"/>
        <w:tabs>
          <w:tab w:val="left" w:pos="6330"/>
        </w:tabs>
      </w:pPr>
    </w:p>
    <w:p w14:paraId="25F76203" w14:textId="77777777" w:rsidR="00FE5C2F" w:rsidRDefault="00FE5C2F" w:rsidP="00FE5C2F">
      <w:pPr>
        <w:pStyle w:val="Nagwek1"/>
        <w:tabs>
          <w:tab w:val="left" w:pos="6330"/>
        </w:tabs>
      </w:pPr>
      <w:r>
        <w:tab/>
      </w:r>
    </w:p>
    <w:p w14:paraId="1E77DD57" w14:textId="77777777" w:rsidR="00FE5C2F" w:rsidRDefault="00FE5C2F" w:rsidP="00FE5C2F">
      <w:pPr>
        <w:pStyle w:val="Nagwek1"/>
      </w:pPr>
    </w:p>
    <w:p w14:paraId="15D3A1BD" w14:textId="77777777" w:rsidR="00FE5C2F" w:rsidRPr="009A5A6D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68D46730" wp14:editId="378783EA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200" name="Pole tekstow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58F857" w14:textId="37339943" w:rsidR="00B20B45" w:rsidRPr="00380DFD" w:rsidRDefault="00B20B45" w:rsidP="00FE5C2F">
                            <w:pPr>
                              <w:pStyle w:val="tekstzboku"/>
                            </w:pPr>
                            <w:r w:rsidRPr="007C5810">
                              <w:t>Znaczny wpływ sytuacji epidemiologicznej na odpowiedzi na pytania dotyczące koniunktur</w:t>
                            </w:r>
                            <w:r>
                              <w:t>y konsumenckiej zadeklarowało 39,4</w:t>
                            </w:r>
                            <w:r w:rsidRPr="007C5810">
                              <w:t>% respondentów</w:t>
                            </w:r>
                          </w:p>
                          <w:p w14:paraId="413BE2CB" w14:textId="77777777" w:rsidR="00B20B45" w:rsidRPr="00D616D2" w:rsidRDefault="00B20B45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D46730" id="Pole tekstowe 200" o:spid="_x0000_s1035" type="#_x0000_t202" style="position:absolute;margin-left:412.85pt;margin-top:7.25pt;width:135.85pt;height:86.4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" filled="f" stroked="f">
                <v:textbox>
                  <w:txbxContent>
                    <w:p w14:paraId="0558F857" w14:textId="37339943" w:rsidR="00B20B45" w:rsidRPr="00380DFD" w:rsidRDefault="00B20B45" w:rsidP="00FE5C2F">
                      <w:pPr>
                        <w:pStyle w:val="tekstzboku"/>
                      </w:pPr>
                      <w:r w:rsidRPr="007C5810">
                        <w:t>Znaczny wpływ sytuacji epidemiologicznej na odpowiedzi na pytania dotyczące koniunktur</w:t>
                      </w:r>
                      <w:r>
                        <w:t>y konsumenckiej zadeklarowało 39,4</w:t>
                      </w:r>
                      <w:r w:rsidRPr="007C5810">
                        <w:t>% respondentów</w:t>
                      </w:r>
                    </w:p>
                    <w:p w14:paraId="413BE2CB" w14:textId="77777777" w:rsidR="00B20B45" w:rsidRPr="00D616D2" w:rsidRDefault="00B20B45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Wpływ obecnej sytuacji epidemiologicznej na odpowiedzi dotyczące koniunktury konsumenckiej</w:t>
      </w:r>
    </w:p>
    <w:p w14:paraId="2A50D3A3" w14:textId="07150AA4" w:rsidR="00D24AD1" w:rsidRDefault="008D7FBE" w:rsidP="00D24AD1">
      <w:r>
        <w:t>Spośród respondentów deklarujących wpływ sytuacji epidemiologicznej na odpowiedzi dotyczące kon</w:t>
      </w:r>
      <w:r w:rsidR="00F062FA">
        <w:t>iunktury konsumenckiej, 49,5</w:t>
      </w:r>
      <w:r>
        <w:t>% okr</w:t>
      </w:r>
      <w:r w:rsidR="00F062FA">
        <w:t>eśliło go jako umiarkowany, a 39,4</w:t>
      </w:r>
      <w:r>
        <w:t>% jako znaczny.</w:t>
      </w:r>
      <w:r w:rsidR="00F062FA">
        <w:t xml:space="preserve"> Dla 11</w:t>
      </w:r>
      <w:r w:rsidR="005B14F2">
        <w:t>,</w:t>
      </w:r>
      <w:r w:rsidR="00F062FA">
        <w:t>1</w:t>
      </w:r>
      <w:r w:rsidR="00D24AD1">
        <w:t>%</w:t>
      </w:r>
      <w:r>
        <w:t xml:space="preserve"> respondentów </w:t>
      </w:r>
      <w:r w:rsidR="00D24AD1">
        <w:t>obecna sytuacja nie mała żadnego wpływu na odpowiedzi.</w:t>
      </w:r>
    </w:p>
    <w:p w14:paraId="37710D2A" w14:textId="77777777" w:rsidR="00D24AD1" w:rsidRDefault="00D24AD1" w:rsidP="00D24AD1"/>
    <w:p w14:paraId="1278C9A5" w14:textId="7CB606D2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1904" behindDoc="0" locked="0" layoutInCell="1" allowOverlap="1" wp14:anchorId="64DC7BED" wp14:editId="14FA45C6">
            <wp:simplePos x="0" y="0"/>
            <wp:positionH relativeFrom="margin">
              <wp:align>left</wp:align>
            </wp:positionH>
            <wp:positionV relativeFrom="margin">
              <wp:posOffset>4723841</wp:posOffset>
            </wp:positionV>
            <wp:extent cx="5122545" cy="1980000"/>
            <wp:effectExtent l="0" t="0" r="1905" b="127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>Wykres 1.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Wpływ obecnej sytuacji epidemiologicznej (koronawirus COVID-19) na odpowiedzi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– struktura odpowiedzi (%)</w:t>
      </w:r>
    </w:p>
    <w:p w14:paraId="0CD03036" w14:textId="77777777" w:rsidR="00FE5C2F" w:rsidRDefault="00FE5C2F" w:rsidP="00FE5C2F">
      <w:pPr>
        <w:pStyle w:val="Nagwek1"/>
      </w:pPr>
    </w:p>
    <w:p w14:paraId="667C47D3" w14:textId="77777777" w:rsidR="00C70BD0" w:rsidRDefault="00C70BD0" w:rsidP="00FE5C2F">
      <w:pPr>
        <w:pStyle w:val="Nagwek1"/>
      </w:pPr>
    </w:p>
    <w:p w14:paraId="3EDC7D35" w14:textId="677488EE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690007E3" wp14:editId="413B8CF8">
                <wp:simplePos x="0" y="0"/>
                <wp:positionH relativeFrom="column">
                  <wp:posOffset>5238115</wp:posOffset>
                </wp:positionH>
                <wp:positionV relativeFrom="paragraph">
                  <wp:posOffset>86360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1" name="Pole tekstow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860A3" w14:textId="6FA6F7E7" w:rsidR="00B20B45" w:rsidRPr="00380DFD" w:rsidRDefault="00B20B45" w:rsidP="00FE5C2F">
                            <w:pPr>
                              <w:pStyle w:val="tekstzboku"/>
                            </w:pPr>
                            <w:r w:rsidRPr="00DE5407">
                              <w:t>Zdecydowaną obawę utraty pracy lub zaprzestania prowadzenia</w:t>
                            </w:r>
                            <w:r>
                              <w:t xml:space="preserve"> własnej działalności wyraziło 7,1</w:t>
                            </w:r>
                            <w:r w:rsidRPr="00DE5407">
                              <w:t>% respondentów</w:t>
                            </w:r>
                            <w:r>
                              <w:t xml:space="preserve"> </w:t>
                            </w:r>
                          </w:p>
                          <w:p w14:paraId="72200D5A" w14:textId="77777777" w:rsidR="00B20B45" w:rsidRPr="00380DFD" w:rsidRDefault="00B20B45" w:rsidP="00FE5C2F">
                            <w:pPr>
                              <w:pStyle w:val="tekstzboku"/>
                            </w:pPr>
                          </w:p>
                          <w:p w14:paraId="52AD221E" w14:textId="77777777" w:rsidR="00B20B45" w:rsidRPr="00D616D2" w:rsidRDefault="00B20B45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007E3" id="Pole tekstowe 201" o:spid="_x0000_s1036" type="#_x0000_t202" style="position:absolute;margin-left:412.45pt;margin-top:6.8pt;width:135.85pt;height:77.6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" filled="f" stroked="f">
                <v:textbox>
                  <w:txbxContent>
                    <w:p w14:paraId="317860A3" w14:textId="6FA6F7E7" w:rsidR="00B20B45" w:rsidRPr="00380DFD" w:rsidRDefault="00B20B45" w:rsidP="00FE5C2F">
                      <w:pPr>
                        <w:pStyle w:val="tekstzboku"/>
                      </w:pPr>
                      <w:r w:rsidRPr="00DE5407">
                        <w:t>Zdecydowaną obawę utraty pracy lub zaprzestania prowadzenia</w:t>
                      </w:r>
                      <w:r>
                        <w:t xml:space="preserve"> własnej działalności wyraziło 7,1</w:t>
                      </w:r>
                      <w:r w:rsidRPr="00DE5407">
                        <w:t>% respondentów</w:t>
                      </w:r>
                      <w:r>
                        <w:t xml:space="preserve"> </w:t>
                      </w:r>
                    </w:p>
                    <w:p w14:paraId="72200D5A" w14:textId="77777777" w:rsidR="00B20B45" w:rsidRPr="00380DFD" w:rsidRDefault="00B20B45" w:rsidP="00FE5C2F">
                      <w:pPr>
                        <w:pStyle w:val="tekstzboku"/>
                      </w:pPr>
                    </w:p>
                    <w:p w14:paraId="52AD221E" w14:textId="77777777" w:rsidR="00B20B45" w:rsidRPr="00D616D2" w:rsidRDefault="00B20B45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Obawa utraty pracy lub zaprzestania prowadzenia własnej działalności w związku z obecną sytuacją epidemiologiczną</w:t>
      </w:r>
    </w:p>
    <w:p w14:paraId="2BBC31EC" w14:textId="4A6F5534" w:rsidR="00FE5C2F" w:rsidRDefault="00FE5C2F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Spośród osób pracujących</w:t>
      </w:r>
      <w:r w:rsidR="00B4146F">
        <w:rPr>
          <w:shd w:val="clear" w:color="auto" w:fill="FFFFFF"/>
        </w:rPr>
        <w:t xml:space="preserve"> (59,3</w:t>
      </w:r>
      <w:r>
        <w:rPr>
          <w:shd w:val="clear" w:color="auto" w:fill="FFFFFF"/>
        </w:rPr>
        <w:t xml:space="preserve">% respondentów), zdecydowaną obawę utraty pracy lub zaprzestania prowadzenia własnej działalności odczuwa </w:t>
      </w:r>
      <w:r w:rsidR="00B4146F">
        <w:rPr>
          <w:shd w:val="clear" w:color="auto" w:fill="FFFFFF"/>
        </w:rPr>
        <w:t>7</w:t>
      </w:r>
      <w:r>
        <w:rPr>
          <w:shd w:val="clear" w:color="auto" w:fill="FFFFFF"/>
        </w:rPr>
        <w:t>,</w:t>
      </w:r>
      <w:r w:rsidR="00B4146F">
        <w:rPr>
          <w:shd w:val="clear" w:color="auto" w:fill="FFFFFF"/>
        </w:rPr>
        <w:t>1</w:t>
      </w:r>
      <w:r w:rsidR="00295ECA">
        <w:rPr>
          <w:shd w:val="clear" w:color="auto" w:fill="FFFFFF"/>
        </w:rPr>
        <w:t>% respondentów.</w:t>
      </w:r>
      <w:r>
        <w:rPr>
          <w:shd w:val="clear" w:color="auto" w:fill="FFFFFF"/>
        </w:rPr>
        <w:t xml:space="preserve"> W przypadku wariantów odpowiedzi „możliwe” i „raczej nie” odsetek o</w:t>
      </w:r>
      <w:r w:rsidR="00B4146F">
        <w:rPr>
          <w:shd w:val="clear" w:color="auto" w:fill="FFFFFF"/>
        </w:rPr>
        <w:t>dpowiedzi wynosił odpowiednio 19,9% oraz 38,5</w:t>
      </w:r>
      <w:r>
        <w:rPr>
          <w:shd w:val="clear" w:color="auto" w:fill="FFFFFF"/>
        </w:rPr>
        <w:t xml:space="preserve">%. </w:t>
      </w:r>
      <w:r w:rsidR="00295ECA">
        <w:rPr>
          <w:shd w:val="clear" w:color="auto" w:fill="FFFFFF"/>
        </w:rPr>
        <w:t>Odsetek osób pracujących, któ</w:t>
      </w:r>
      <w:r w:rsidR="006E0989">
        <w:rPr>
          <w:shd w:val="clear" w:color="auto" w:fill="FFFFFF"/>
        </w:rPr>
        <w:t xml:space="preserve">re nie </w:t>
      </w:r>
      <w:r w:rsidR="004D6DE5">
        <w:rPr>
          <w:shd w:val="clear" w:color="auto" w:fill="FFFFFF"/>
        </w:rPr>
        <w:t>mają</w:t>
      </w:r>
      <w:r w:rsidR="006E0989">
        <w:rPr>
          <w:shd w:val="clear" w:color="auto" w:fill="FFFFFF"/>
        </w:rPr>
        <w:t xml:space="preserve"> obaw</w:t>
      </w:r>
      <w:r w:rsidR="004D6DE5">
        <w:rPr>
          <w:shd w:val="clear" w:color="auto" w:fill="FFFFFF"/>
        </w:rPr>
        <w:t>,</w:t>
      </w:r>
      <w:r w:rsidR="006E0989">
        <w:rPr>
          <w:shd w:val="clear" w:color="auto" w:fill="FFFFFF"/>
        </w:rPr>
        <w:t xml:space="preserve"> wy</w:t>
      </w:r>
      <w:r w:rsidR="00E21D8C">
        <w:rPr>
          <w:shd w:val="clear" w:color="auto" w:fill="FFFFFF"/>
        </w:rPr>
        <w:t>niósł</w:t>
      </w:r>
      <w:r w:rsidR="00295ECA">
        <w:rPr>
          <w:shd w:val="clear" w:color="auto" w:fill="FFFFFF"/>
        </w:rPr>
        <w:t xml:space="preserve"> </w:t>
      </w:r>
      <w:r w:rsidR="00B4146F">
        <w:rPr>
          <w:shd w:val="clear" w:color="auto" w:fill="FFFFFF"/>
        </w:rPr>
        <w:t>32</w:t>
      </w:r>
      <w:r w:rsidR="00F23AF6">
        <w:rPr>
          <w:shd w:val="clear" w:color="auto" w:fill="FFFFFF"/>
        </w:rPr>
        <w:t>,</w:t>
      </w:r>
      <w:r w:rsidR="00B73C56">
        <w:rPr>
          <w:shd w:val="clear" w:color="auto" w:fill="FFFFFF"/>
        </w:rPr>
        <w:t>0</w:t>
      </w:r>
      <w:r w:rsidR="00295ECA">
        <w:rPr>
          <w:shd w:val="clear" w:color="auto" w:fill="FFFFFF"/>
        </w:rPr>
        <w:t xml:space="preserve">%. </w:t>
      </w:r>
      <w:r>
        <w:rPr>
          <w:shd w:val="clear" w:color="auto" w:fill="FFFFFF"/>
        </w:rPr>
        <w:t xml:space="preserve">Niewielka liczba </w:t>
      </w:r>
      <w:r w:rsidR="00535DCE">
        <w:rPr>
          <w:shd w:val="clear" w:color="auto" w:fill="FFFFFF"/>
        </w:rPr>
        <w:t>respondentó</w:t>
      </w:r>
      <w:r w:rsidR="00B4146F">
        <w:rPr>
          <w:shd w:val="clear" w:color="auto" w:fill="FFFFFF"/>
        </w:rPr>
        <w:t>w pracujących (2</w:t>
      </w:r>
      <w:r>
        <w:rPr>
          <w:shd w:val="clear" w:color="auto" w:fill="FFFFFF"/>
        </w:rPr>
        <w:t>,</w:t>
      </w:r>
      <w:r w:rsidR="00B4146F">
        <w:rPr>
          <w:shd w:val="clear" w:color="auto" w:fill="FFFFFF"/>
        </w:rPr>
        <w:t>5</w:t>
      </w:r>
      <w:r>
        <w:rPr>
          <w:shd w:val="clear" w:color="auto" w:fill="FFFFFF"/>
        </w:rPr>
        <w:t xml:space="preserve">%) nie miała zdania. </w:t>
      </w:r>
    </w:p>
    <w:p w14:paraId="6DD3F223" w14:textId="29D6316E" w:rsidR="00FE5C2F" w:rsidRDefault="00FE5C2F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76FD2CE3" w14:textId="4C5C2275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84192" behindDoc="0" locked="0" layoutInCell="1" allowOverlap="1" wp14:anchorId="249BE973" wp14:editId="3049A435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2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A170FA">
        <w:rPr>
          <w:shd w:val="clear" w:color="auto" w:fill="FFFFFF"/>
        </w:rPr>
        <w:t>Obawa przed  utratą pracy lub zaprzestaniem prowadzenia własnej działalności w</w:t>
      </w:r>
      <w:r>
        <w:rPr>
          <w:shd w:val="clear" w:color="auto" w:fill="FFFFFF"/>
        </w:rPr>
        <w:t> </w:t>
      </w:r>
      <w:r w:rsidRPr="00A170FA">
        <w:rPr>
          <w:shd w:val="clear" w:color="auto" w:fill="FFFFFF"/>
        </w:rPr>
        <w:t>związku z obecną sytuacją epidemiologiczną</w:t>
      </w:r>
      <w:r>
        <w:rPr>
          <w:shd w:val="clear" w:color="auto" w:fill="FFFFFF"/>
        </w:rPr>
        <w:t xml:space="preserve"> (koronawirus COVID-19) – struktura odpowiedzi dla pracujących (%)</w:t>
      </w:r>
    </w:p>
    <w:p w14:paraId="69AFEA30" w14:textId="5FBCEB2D" w:rsidR="00FE5C2F" w:rsidRDefault="00FE5C2F" w:rsidP="00FE5C2F">
      <w:pPr>
        <w:pStyle w:val="tytuwykresu"/>
        <w:ind w:left="426" w:hanging="426"/>
        <w:rPr>
          <w:shd w:val="clear" w:color="auto" w:fill="FFFFFF"/>
        </w:rPr>
      </w:pPr>
    </w:p>
    <w:p w14:paraId="5D971ACE" w14:textId="4497F89A" w:rsidR="00FE5C2F" w:rsidRDefault="00FE5C2F" w:rsidP="00FE5C2F">
      <w:pPr>
        <w:pStyle w:val="Nagwek1"/>
      </w:pPr>
    </w:p>
    <w:p w14:paraId="38C84742" w14:textId="3F0A0B51" w:rsidR="00FE5C2F" w:rsidRPr="00FE5C2F" w:rsidRDefault="00FE5C2F" w:rsidP="00FE5C2F">
      <w:pPr>
        <w:rPr>
          <w:lang w:eastAsia="pl-PL"/>
        </w:rPr>
      </w:pPr>
    </w:p>
    <w:p w14:paraId="08EC4401" w14:textId="722B5480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1BCA5AA5" wp14:editId="08AA213E">
                <wp:simplePos x="0" y="0"/>
                <wp:positionH relativeFrom="column">
                  <wp:posOffset>5228590</wp:posOffset>
                </wp:positionH>
                <wp:positionV relativeFrom="paragraph">
                  <wp:posOffset>86360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02AC71" w14:textId="71A27281" w:rsidR="00B20B45" w:rsidRPr="00380DFD" w:rsidRDefault="00B20B45" w:rsidP="00FE5C2F">
                            <w:pPr>
                              <w:pStyle w:val="tekstzboku"/>
                            </w:pPr>
                            <w:r>
                              <w:t>Dla 44,6</w:t>
                            </w:r>
                            <w:r w:rsidRPr="007A2FDB">
                              <w:t xml:space="preserve">% respondentów obecna </w:t>
                            </w:r>
                            <w:r>
                              <w:t>sytuacja</w:t>
                            </w:r>
                            <w:r w:rsidRPr="007A2FDB">
                              <w:t xml:space="preserve"> epidemiologiczna stanowi duże zagrożenie dla zdrowia populacji </w:t>
                            </w:r>
                            <w:r>
                              <w:t xml:space="preserve">Polski </w:t>
                            </w:r>
                            <w:r w:rsidRPr="007A2FDB">
                              <w:t>jako całości</w:t>
                            </w:r>
                          </w:p>
                          <w:p w14:paraId="1C9E5933" w14:textId="77777777" w:rsidR="00B20B45" w:rsidRPr="00380DFD" w:rsidRDefault="00B20B45" w:rsidP="00FE5C2F">
                            <w:pPr>
                              <w:pStyle w:val="tekstzboku"/>
                            </w:pPr>
                          </w:p>
                          <w:p w14:paraId="01D0AD75" w14:textId="77777777" w:rsidR="00B20B45" w:rsidRPr="00D616D2" w:rsidRDefault="00B20B45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A5AA5" id="Pole tekstowe 7" o:spid="_x0000_s1037" type="#_x0000_t202" style="position:absolute;margin-left:411.7pt;margin-top:6.8pt;width:135.85pt;height:77.6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" filled="f" stroked="f">
                <v:textbox>
                  <w:txbxContent>
                    <w:p w14:paraId="5702AC71" w14:textId="71A27281" w:rsidR="00B20B45" w:rsidRPr="00380DFD" w:rsidRDefault="00B20B45" w:rsidP="00FE5C2F">
                      <w:pPr>
                        <w:pStyle w:val="tekstzboku"/>
                      </w:pPr>
                      <w:r>
                        <w:t>Dla 44,6</w:t>
                      </w:r>
                      <w:r w:rsidRPr="007A2FDB">
                        <w:t xml:space="preserve">% respondentów obecna </w:t>
                      </w:r>
                      <w:r>
                        <w:t>sytuacja</w:t>
                      </w:r>
                      <w:r w:rsidRPr="007A2FDB">
                        <w:t xml:space="preserve"> epidemiologiczna stanowi duże zagrożenie dla zdrowia populacji </w:t>
                      </w:r>
                      <w:r>
                        <w:t xml:space="preserve">Polski </w:t>
                      </w:r>
                      <w:r w:rsidRPr="007A2FDB">
                        <w:t>jako całości</w:t>
                      </w:r>
                    </w:p>
                    <w:p w14:paraId="1C9E5933" w14:textId="77777777" w:rsidR="00B20B45" w:rsidRPr="00380DFD" w:rsidRDefault="00B20B45" w:rsidP="00FE5C2F">
                      <w:pPr>
                        <w:pStyle w:val="tekstzboku"/>
                      </w:pPr>
                    </w:p>
                    <w:p w14:paraId="01D0AD75" w14:textId="77777777" w:rsidR="00B20B45" w:rsidRPr="00D616D2" w:rsidRDefault="00B20B45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Jakim zagrożeniem jest obecna sytuacja epidemiologiczna dla zdrowia populacji Polski jako całości</w:t>
      </w:r>
    </w:p>
    <w:p w14:paraId="6AF994CE" w14:textId="15973CEC" w:rsidR="00FE5C2F" w:rsidRDefault="0001263F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 xml:space="preserve">Dla </w:t>
      </w:r>
      <w:r w:rsidR="00FB6D2E">
        <w:rPr>
          <w:shd w:val="clear" w:color="auto" w:fill="FFFFFF"/>
        </w:rPr>
        <w:t>4</w:t>
      </w:r>
      <w:r w:rsidR="00BF5754">
        <w:rPr>
          <w:shd w:val="clear" w:color="auto" w:fill="FFFFFF"/>
        </w:rPr>
        <w:t>4,6</w:t>
      </w:r>
      <w:r w:rsidR="004A2ED0">
        <w:rPr>
          <w:shd w:val="clear" w:color="auto" w:fill="FFFFFF"/>
        </w:rPr>
        <w:t>% respondentów obecna sytuacja</w:t>
      </w:r>
      <w:r w:rsidR="00FE5C2F">
        <w:rPr>
          <w:shd w:val="clear" w:color="auto" w:fill="FFFFFF"/>
        </w:rPr>
        <w:t xml:space="preserve"> epidemiologiczna stanowi duże zagrożenie dla zdrowia populacji</w:t>
      </w:r>
      <w:r w:rsidR="002459B6">
        <w:rPr>
          <w:shd w:val="clear" w:color="auto" w:fill="FFFFFF"/>
        </w:rPr>
        <w:t xml:space="preserve"> Polski</w:t>
      </w:r>
      <w:r w:rsidR="00FE5C2F">
        <w:rPr>
          <w:shd w:val="clear" w:color="auto" w:fill="FFFFFF"/>
        </w:rPr>
        <w:t xml:space="preserve"> jako całości. </w:t>
      </w:r>
      <w:r w:rsidR="00684619">
        <w:rPr>
          <w:shd w:val="clear" w:color="auto" w:fill="FFFFFF"/>
        </w:rPr>
        <w:t xml:space="preserve">Przeciętne zagrożenie </w:t>
      </w:r>
      <w:r w:rsidR="00BF5754">
        <w:rPr>
          <w:shd w:val="clear" w:color="auto" w:fill="FFFFFF"/>
        </w:rPr>
        <w:t>odczuwa 47</w:t>
      </w:r>
      <w:r w:rsidR="00E02697">
        <w:rPr>
          <w:shd w:val="clear" w:color="auto" w:fill="FFFFFF"/>
        </w:rPr>
        <w:t>,</w:t>
      </w:r>
      <w:r w:rsidR="00BF5754">
        <w:rPr>
          <w:shd w:val="clear" w:color="auto" w:fill="FFFFFF"/>
        </w:rPr>
        <w:t>6</w:t>
      </w:r>
      <w:r w:rsidR="00FE5C2F">
        <w:rPr>
          <w:shd w:val="clear" w:color="auto" w:fill="FFFFFF"/>
        </w:rPr>
        <w:t>% odpowiadających na pytania.</w:t>
      </w:r>
      <w:r w:rsidR="00680EEC">
        <w:rPr>
          <w:shd w:val="clear" w:color="auto" w:fill="FFFFFF"/>
        </w:rPr>
        <w:t xml:space="preserve"> Małe zagrożeni</w:t>
      </w:r>
      <w:r w:rsidR="001768B7">
        <w:rPr>
          <w:shd w:val="clear" w:color="auto" w:fill="FFFFFF"/>
        </w:rPr>
        <w:t>e d</w:t>
      </w:r>
      <w:r w:rsidR="00BF5754">
        <w:rPr>
          <w:shd w:val="clear" w:color="auto" w:fill="FFFFFF"/>
        </w:rPr>
        <w:t>eklaruje 7,5</w:t>
      </w:r>
      <w:r w:rsidR="00FE5C2F">
        <w:rPr>
          <w:shd w:val="clear" w:color="auto" w:fill="FFFFFF"/>
        </w:rPr>
        <w:t>%, zaś brak z</w:t>
      </w:r>
      <w:r w:rsidR="00244C33">
        <w:rPr>
          <w:shd w:val="clear" w:color="auto" w:fill="FFFFFF"/>
        </w:rPr>
        <w:t xml:space="preserve">agrożenia stwierdziło zaledwie </w:t>
      </w:r>
      <w:r w:rsidR="00BF5754">
        <w:rPr>
          <w:shd w:val="clear" w:color="auto" w:fill="FFFFFF"/>
        </w:rPr>
        <w:t>0,3</w:t>
      </w:r>
      <w:r w:rsidR="00FE5C2F">
        <w:rPr>
          <w:shd w:val="clear" w:color="auto" w:fill="FFFFFF"/>
        </w:rPr>
        <w:t>% respondentów.</w:t>
      </w:r>
    </w:p>
    <w:p w14:paraId="03CE96C1" w14:textId="31444774" w:rsidR="00FE5C2F" w:rsidRDefault="00FE5C2F" w:rsidP="00FE5C2F">
      <w:pPr>
        <w:pStyle w:val="tytuwykresu"/>
        <w:ind w:left="851" w:hanging="851"/>
      </w:pPr>
    </w:p>
    <w:p w14:paraId="12CDFB88" w14:textId="653E3060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2928" behindDoc="0" locked="0" layoutInCell="1" allowOverlap="1" wp14:anchorId="61DA21AE" wp14:editId="005A31E3">
            <wp:simplePos x="0" y="0"/>
            <wp:positionH relativeFrom="margin">
              <wp:align>left</wp:align>
            </wp:positionH>
            <wp:positionV relativeFrom="margin">
              <wp:posOffset>5177155</wp:posOffset>
            </wp:positionV>
            <wp:extent cx="5122545" cy="1980000"/>
            <wp:effectExtent l="0" t="0" r="1905" b="1270"/>
            <wp:wrapSquare wrapText="bothSides"/>
            <wp:docPr id="212" name="Wykres 2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3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(koronawirus COVID-19) </w:t>
      </w:r>
      <w:r w:rsidRPr="006736C7">
        <w:rPr>
          <w:shd w:val="clear" w:color="auto" w:fill="FFFFFF"/>
        </w:rPr>
        <w:t>dla zdrowia populacji Polski jako całości</w:t>
      </w:r>
      <w:r>
        <w:rPr>
          <w:shd w:val="clear" w:color="auto" w:fill="FFFFFF"/>
        </w:rPr>
        <w:t xml:space="preserve"> – struktura odpowiedzi (%)</w:t>
      </w:r>
    </w:p>
    <w:p w14:paraId="7D3BBA30" w14:textId="77777777" w:rsidR="00FE5C2F" w:rsidRDefault="00FE5C2F" w:rsidP="00FE5C2F">
      <w:pPr>
        <w:pStyle w:val="Nagwek1"/>
      </w:pPr>
    </w:p>
    <w:p w14:paraId="7762B075" w14:textId="49138197" w:rsidR="00FE5C2F" w:rsidRDefault="00FE5C2F" w:rsidP="00FE5C2F">
      <w:pPr>
        <w:pStyle w:val="Nagwek1"/>
      </w:pPr>
    </w:p>
    <w:p w14:paraId="03374370" w14:textId="0C5F621D" w:rsidR="00FE5C2F" w:rsidRPr="00396FC5" w:rsidRDefault="00233319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3F746A34" wp14:editId="1DD74ED3">
                <wp:simplePos x="0" y="0"/>
                <wp:positionH relativeFrom="column">
                  <wp:posOffset>5229225</wp:posOffset>
                </wp:positionH>
                <wp:positionV relativeFrom="paragraph">
                  <wp:posOffset>82136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2" name="Pole tekstow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9B1042" w14:textId="36DBB6A6" w:rsidR="00B20B45" w:rsidRPr="00380DFD" w:rsidRDefault="00B20B45" w:rsidP="00FE5C2F">
                            <w:pPr>
                              <w:pStyle w:val="tekstzboku"/>
                            </w:pPr>
                            <w:r>
                              <w:t>Dla 33,8</w:t>
                            </w:r>
                            <w:r w:rsidRPr="001D30FF">
                              <w:t>% respondentów obecna sytuacj</w:t>
                            </w:r>
                            <w:r>
                              <w:t>a</w:t>
                            </w:r>
                            <w:r w:rsidRPr="001D30FF">
                              <w:t xml:space="preserve"> epidemiologiczna stanowi duże zagrożenie dla ich osobistego zdrowia</w:t>
                            </w:r>
                          </w:p>
                          <w:p w14:paraId="00CB9B02" w14:textId="77777777" w:rsidR="00B20B45" w:rsidRPr="00380DFD" w:rsidRDefault="00B20B45" w:rsidP="00FE5C2F">
                            <w:pPr>
                              <w:pStyle w:val="tekstzboku"/>
                            </w:pPr>
                          </w:p>
                          <w:p w14:paraId="1E065CD7" w14:textId="77777777" w:rsidR="00B20B45" w:rsidRPr="00D616D2" w:rsidRDefault="00B20B45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46A34" id="Pole tekstowe 202" o:spid="_x0000_s1038" type="#_x0000_t202" style="position:absolute;margin-left:411.75pt;margin-top:6.45pt;width:135.85pt;height:77.6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LkvEw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" filled="f" stroked="f">
                <v:textbox>
                  <w:txbxContent>
                    <w:p w14:paraId="3D9B1042" w14:textId="36DBB6A6" w:rsidR="00B20B45" w:rsidRPr="00380DFD" w:rsidRDefault="00B20B45" w:rsidP="00FE5C2F">
                      <w:pPr>
                        <w:pStyle w:val="tekstzboku"/>
                      </w:pPr>
                      <w:r>
                        <w:t>Dla 33,8</w:t>
                      </w:r>
                      <w:r w:rsidRPr="001D30FF">
                        <w:t>% respondentów obecna sytuacj</w:t>
                      </w:r>
                      <w:r>
                        <w:t>a</w:t>
                      </w:r>
                      <w:r w:rsidRPr="001D30FF">
                        <w:t xml:space="preserve"> epidemiologiczna stanowi duże zagrożenie dla ich osobistego zdrowia</w:t>
                      </w:r>
                    </w:p>
                    <w:p w14:paraId="00CB9B02" w14:textId="77777777" w:rsidR="00B20B45" w:rsidRPr="00380DFD" w:rsidRDefault="00B20B45" w:rsidP="00FE5C2F">
                      <w:pPr>
                        <w:pStyle w:val="tekstzboku"/>
                      </w:pPr>
                    </w:p>
                    <w:p w14:paraId="1E065CD7" w14:textId="77777777" w:rsidR="00B20B45" w:rsidRPr="00D616D2" w:rsidRDefault="00B20B45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E5C2F">
        <w:t>Jakim zagrożeniem jest obecna sytuacja epidemiologiczna dla osobistego zdrowia</w:t>
      </w:r>
    </w:p>
    <w:p w14:paraId="7A22C78C" w14:textId="561711C7" w:rsidR="00FE5C2F" w:rsidRDefault="002C255E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Dla 33,8</w:t>
      </w:r>
      <w:r w:rsidR="00FE5C2F">
        <w:rPr>
          <w:shd w:val="clear" w:color="auto" w:fill="FFFFFF"/>
        </w:rPr>
        <w:t>% respondentów obecna sytuacj</w:t>
      </w:r>
      <w:r w:rsidR="004A2ED0">
        <w:rPr>
          <w:shd w:val="clear" w:color="auto" w:fill="FFFFFF"/>
        </w:rPr>
        <w:t>a</w:t>
      </w:r>
      <w:r w:rsidR="00FE5C2F">
        <w:rPr>
          <w:shd w:val="clear" w:color="auto" w:fill="FFFFFF"/>
        </w:rPr>
        <w:t xml:space="preserve"> epidemiologiczna stanowi duże zagrożeni</w:t>
      </w:r>
      <w:r w:rsidR="00C042F8">
        <w:rPr>
          <w:shd w:val="clear" w:color="auto" w:fill="FFFFFF"/>
        </w:rPr>
        <w:t>e</w:t>
      </w:r>
      <w:r w:rsidR="00314260">
        <w:rPr>
          <w:shd w:val="clear" w:color="auto" w:fill="FFFFFF"/>
        </w:rPr>
        <w:t xml:space="preserve"> dla ich osobistego zdrowia. 4</w:t>
      </w:r>
      <w:r>
        <w:rPr>
          <w:shd w:val="clear" w:color="auto" w:fill="FFFFFF"/>
        </w:rPr>
        <w:t>7</w:t>
      </w:r>
      <w:r w:rsidR="00FE5C2F">
        <w:rPr>
          <w:shd w:val="clear" w:color="auto" w:fill="FFFFFF"/>
        </w:rPr>
        <w:t>,</w:t>
      </w:r>
      <w:r>
        <w:rPr>
          <w:shd w:val="clear" w:color="auto" w:fill="FFFFFF"/>
        </w:rPr>
        <w:t>3</w:t>
      </w:r>
      <w:r w:rsidR="00FE5C2F">
        <w:rPr>
          <w:shd w:val="clear" w:color="auto" w:fill="FFFFFF"/>
        </w:rPr>
        <w:t xml:space="preserve">% odpowiadających na pytania odczuwa przeciętne zagrożenie. Małe zagrożenie deklaruje </w:t>
      </w:r>
      <w:r w:rsidR="00B17240">
        <w:rPr>
          <w:shd w:val="clear" w:color="auto" w:fill="FFFFFF"/>
        </w:rPr>
        <w:t>16</w:t>
      </w:r>
      <w:r w:rsidR="00391152">
        <w:rPr>
          <w:shd w:val="clear" w:color="auto" w:fill="FFFFFF"/>
        </w:rPr>
        <w:t>,</w:t>
      </w:r>
      <w:r>
        <w:rPr>
          <w:shd w:val="clear" w:color="auto" w:fill="FFFFFF"/>
        </w:rPr>
        <w:t>2</w:t>
      </w:r>
      <w:r w:rsidR="00FE5C2F">
        <w:rPr>
          <w:shd w:val="clear" w:color="auto" w:fill="FFFFFF"/>
        </w:rPr>
        <w:t xml:space="preserve">%, natomiast brak zagrożenia stwierdziło </w:t>
      </w:r>
      <w:r>
        <w:rPr>
          <w:shd w:val="clear" w:color="auto" w:fill="FFFFFF"/>
        </w:rPr>
        <w:t>2,7</w:t>
      </w:r>
      <w:r w:rsidR="00FE5C2F">
        <w:rPr>
          <w:shd w:val="clear" w:color="auto" w:fill="FFFFFF"/>
        </w:rPr>
        <w:t>% respondentów.</w:t>
      </w:r>
    </w:p>
    <w:p w14:paraId="234E37FB" w14:textId="20185D6F" w:rsidR="00FE5C2F" w:rsidRDefault="00FE5C2F">
      <w:pPr>
        <w:spacing w:before="0" w:after="160" w:line="259" w:lineRule="auto"/>
      </w:pPr>
      <w:r>
        <w:br w:type="page"/>
      </w:r>
    </w:p>
    <w:p w14:paraId="61C53893" w14:textId="5F119C06" w:rsidR="00FE5C2F" w:rsidRDefault="00FE5C2F" w:rsidP="00FE5C2F">
      <w:pPr>
        <w:tabs>
          <w:tab w:val="left" w:pos="3218"/>
        </w:tabs>
      </w:pPr>
    </w:p>
    <w:p w14:paraId="0AC654CE" w14:textId="419B8CC3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3952" behindDoc="0" locked="0" layoutInCell="1" allowOverlap="1" wp14:anchorId="1788E863" wp14:editId="76D36390">
            <wp:simplePos x="0" y="0"/>
            <wp:positionH relativeFrom="margin">
              <wp:align>left</wp:align>
            </wp:positionH>
            <wp:positionV relativeFrom="page">
              <wp:posOffset>1320266</wp:posOffset>
            </wp:positionV>
            <wp:extent cx="5122545" cy="1980000"/>
            <wp:effectExtent l="0" t="0" r="1905" b="1270"/>
            <wp:wrapSquare wrapText="bothSides"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4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(koronawirus COVID-19) </w:t>
      </w:r>
      <w:r w:rsidRPr="006736C7">
        <w:rPr>
          <w:shd w:val="clear" w:color="auto" w:fill="FFFFFF"/>
        </w:rPr>
        <w:t>dla osobistego zdrowia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B532DFB" w14:textId="77777777" w:rsidR="00FE5C2F" w:rsidRDefault="00FE5C2F" w:rsidP="00FE5C2F">
      <w:pPr>
        <w:pStyle w:val="Nagwek1"/>
      </w:pPr>
    </w:p>
    <w:p w14:paraId="2117E3E1" w14:textId="4DCD9E23" w:rsidR="00FE5C2F" w:rsidRDefault="00FE5C2F" w:rsidP="00FE5C2F">
      <w:pPr>
        <w:pStyle w:val="Nagwek1"/>
      </w:pPr>
    </w:p>
    <w:p w14:paraId="75B01449" w14:textId="4C2D54C5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33C1451E" wp14:editId="18854D44">
                <wp:simplePos x="0" y="0"/>
                <wp:positionH relativeFrom="column">
                  <wp:posOffset>5244465</wp:posOffset>
                </wp:positionH>
                <wp:positionV relativeFrom="paragraph">
                  <wp:posOffset>3175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3" name="Pole tekstow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247806" w14:textId="793061D8" w:rsidR="00B20B45" w:rsidRPr="00380DFD" w:rsidRDefault="00B20B45" w:rsidP="00FE5C2F">
                            <w:pPr>
                              <w:pStyle w:val="tekstzboku"/>
                            </w:pPr>
                            <w:r>
                              <w:t>Dla 69,2% respondentów obecna sytuacja</w:t>
                            </w:r>
                            <w:r w:rsidRPr="00097F40">
                              <w:t xml:space="preserve"> epidemiologiczna stanowi duże zagrożenie dla gospodarki w Polsce</w:t>
                            </w:r>
                          </w:p>
                          <w:p w14:paraId="131D744F" w14:textId="77777777" w:rsidR="00B20B45" w:rsidRPr="00D616D2" w:rsidRDefault="00B20B45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1451E" id="Pole tekstowe 203" o:spid="_x0000_s1039" type="#_x0000_t202" style="position:absolute;margin-left:412.95pt;margin-top:.25pt;width:135.85pt;height:77.6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" filled="f" stroked="f">
                <v:textbox>
                  <w:txbxContent>
                    <w:p w14:paraId="75247806" w14:textId="793061D8" w:rsidR="00B20B45" w:rsidRPr="00380DFD" w:rsidRDefault="00B20B45" w:rsidP="00FE5C2F">
                      <w:pPr>
                        <w:pStyle w:val="tekstzboku"/>
                      </w:pPr>
                      <w:r>
                        <w:t>Dla 69,2% respondentów obecna sytuacja</w:t>
                      </w:r>
                      <w:r w:rsidRPr="00097F40">
                        <w:t xml:space="preserve"> epidemiologiczna stanowi duże zagrożenie dla gospodarki w Polsce</w:t>
                      </w:r>
                    </w:p>
                    <w:p w14:paraId="131D744F" w14:textId="77777777" w:rsidR="00B20B45" w:rsidRPr="00D616D2" w:rsidRDefault="00B20B45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Jakim zagrożeniem jest obecna sytuacja epidemiologiczna dla gospodarki w Polsce</w:t>
      </w:r>
    </w:p>
    <w:p w14:paraId="7F073039" w14:textId="19A6C42E" w:rsidR="00FE5C2F" w:rsidRDefault="00113381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Według 69,2</w:t>
      </w:r>
      <w:r w:rsidR="004A2ED0">
        <w:rPr>
          <w:shd w:val="clear" w:color="auto" w:fill="FFFFFF"/>
        </w:rPr>
        <w:t>% respondentów obecna sytuacja</w:t>
      </w:r>
      <w:r w:rsidR="00FE5C2F">
        <w:rPr>
          <w:shd w:val="clear" w:color="auto" w:fill="FFFFFF"/>
        </w:rPr>
        <w:t xml:space="preserve"> epidemiologiczna stanowi duże zagrożenie dla gospodarki w Polsce. Przeciętne zagrożenie dla gospodarki odczuwa </w:t>
      </w:r>
      <w:r w:rsidR="00E138BA">
        <w:rPr>
          <w:shd w:val="clear" w:color="auto" w:fill="FFFFFF"/>
        </w:rPr>
        <w:t>2</w:t>
      </w:r>
      <w:r>
        <w:rPr>
          <w:shd w:val="clear" w:color="auto" w:fill="FFFFFF"/>
        </w:rPr>
        <w:t>8,1</w:t>
      </w:r>
      <w:r w:rsidR="00FE5C2F">
        <w:rPr>
          <w:shd w:val="clear" w:color="auto" w:fill="FFFFFF"/>
        </w:rPr>
        <w:t>% odpowiadających na pytania. M</w:t>
      </w:r>
      <w:r w:rsidR="00C622E5">
        <w:rPr>
          <w:shd w:val="clear" w:color="auto" w:fill="FFFFFF"/>
        </w:rPr>
        <w:t xml:space="preserve">ałe zagrożenie deklaruje tylko </w:t>
      </w:r>
      <w:r w:rsidR="009E50FA">
        <w:rPr>
          <w:shd w:val="clear" w:color="auto" w:fill="FFFFFF"/>
        </w:rPr>
        <w:t>2</w:t>
      </w:r>
      <w:r w:rsidR="00E138BA">
        <w:rPr>
          <w:shd w:val="clear" w:color="auto" w:fill="FFFFFF"/>
        </w:rPr>
        <w:t>,2</w:t>
      </w:r>
      <w:r w:rsidR="00FE5C2F">
        <w:rPr>
          <w:shd w:val="clear" w:color="auto" w:fill="FFFFFF"/>
        </w:rPr>
        <w:t xml:space="preserve">%, natomiast brak zagrożenia stwierdziło </w:t>
      </w:r>
      <w:r w:rsidR="00424B5D">
        <w:rPr>
          <w:shd w:val="clear" w:color="auto" w:fill="FFFFFF"/>
        </w:rPr>
        <w:t>zaledwie</w:t>
      </w:r>
      <w:r w:rsidR="005B668B">
        <w:rPr>
          <w:shd w:val="clear" w:color="auto" w:fill="FFFFFF"/>
        </w:rPr>
        <w:t xml:space="preserve"> </w:t>
      </w:r>
      <w:r w:rsidR="009E50FA">
        <w:rPr>
          <w:shd w:val="clear" w:color="auto" w:fill="FFFFFF"/>
        </w:rPr>
        <w:t>0,</w:t>
      </w:r>
      <w:r w:rsidR="004F2B05">
        <w:rPr>
          <w:shd w:val="clear" w:color="auto" w:fill="FFFFFF"/>
        </w:rPr>
        <w:t>5</w:t>
      </w:r>
      <w:r w:rsidR="00FE5C2F">
        <w:rPr>
          <w:shd w:val="clear" w:color="auto" w:fill="FFFFFF"/>
        </w:rPr>
        <w:t>% respondentów.</w:t>
      </w:r>
    </w:p>
    <w:p w14:paraId="51D1F6B6" w14:textId="5A2D59D6" w:rsidR="00FE5C2F" w:rsidRDefault="00FE5C2F" w:rsidP="00FE5C2F">
      <w:pPr>
        <w:tabs>
          <w:tab w:val="left" w:pos="3218"/>
        </w:tabs>
      </w:pPr>
      <w:r>
        <w:tab/>
      </w:r>
    </w:p>
    <w:p w14:paraId="7EF295A1" w14:textId="36ED5216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6000" behindDoc="0" locked="0" layoutInCell="1" allowOverlap="1" wp14:anchorId="5A31420E" wp14:editId="7A2F2E7E">
            <wp:simplePos x="0" y="0"/>
            <wp:positionH relativeFrom="margin">
              <wp:align>left</wp:align>
            </wp:positionH>
            <wp:positionV relativeFrom="margin">
              <wp:posOffset>4918380</wp:posOffset>
            </wp:positionV>
            <wp:extent cx="5122545" cy="1980000"/>
            <wp:effectExtent l="0" t="0" r="1905" b="1270"/>
            <wp:wrapSquare wrapText="bothSides"/>
            <wp:docPr id="28" name="Wykres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5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(koronawirus COVID-19)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gospodarki w Polsce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3B6348CF" w14:textId="5586FEE4" w:rsidR="00FE5C2F" w:rsidRDefault="00FE5C2F" w:rsidP="00FE5C2F">
      <w:pPr>
        <w:pStyle w:val="Nagwek1"/>
      </w:pPr>
    </w:p>
    <w:p w14:paraId="02744F9E" w14:textId="77777777" w:rsidR="00FE5C2F" w:rsidRPr="00FE5C2F" w:rsidRDefault="00FE5C2F" w:rsidP="00FE5C2F">
      <w:pPr>
        <w:rPr>
          <w:lang w:eastAsia="pl-PL"/>
        </w:rPr>
      </w:pPr>
    </w:p>
    <w:p w14:paraId="6AED08D6" w14:textId="17DB78A2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1120" behindDoc="1" locked="0" layoutInCell="1" allowOverlap="1" wp14:anchorId="4CF1FA7A" wp14:editId="7A22ECD0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4" name="Pole tekstow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03A8C7" w14:textId="48BCA86D" w:rsidR="00B20B45" w:rsidRPr="00D616D2" w:rsidRDefault="00B20B45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przypadku 21,4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epidemiologiczna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stanowi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duże zagrożenie dla ich osobistej sytuacji finansowej </w:t>
                            </w:r>
                          </w:p>
                          <w:p w14:paraId="636ECF54" w14:textId="77777777" w:rsidR="00B20B45" w:rsidRDefault="00B20B45" w:rsidP="00FE5C2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1FA7A" id="Pole tekstowe 204" o:spid="_x0000_s1040" type="#_x0000_t202" style="position:absolute;margin-left:8.05pt;margin-top:6.35pt;width:135.85pt;height:77.6pt;z-index:-2515353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1jYEw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" filled="f" stroked="f">
                <v:textbox>
                  <w:txbxContent>
                    <w:p w14:paraId="6C03A8C7" w14:textId="48BCA86D" w:rsidR="00B20B45" w:rsidRPr="00D616D2" w:rsidRDefault="00B20B45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przypadku 21,4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epidemiologiczna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stanowi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duże zagrożenie dla ich osobistej sytuacji finansowej </w:t>
                      </w:r>
                    </w:p>
                    <w:p w14:paraId="636ECF54" w14:textId="77777777" w:rsidR="00B20B45" w:rsidRDefault="00B20B45" w:rsidP="00FE5C2F"/>
                  </w:txbxContent>
                </v:textbox>
                <w10:wrap type="tight" anchorx="margin"/>
              </v:shape>
            </w:pict>
          </mc:Fallback>
        </mc:AlternateContent>
      </w:r>
      <w:r>
        <w:t>Jakim zagrożeniem jest obecna sytuacja epidemiologiczna dla osobistej sytuacji finansowej</w:t>
      </w:r>
    </w:p>
    <w:p w14:paraId="2278D934" w14:textId="7989AF23" w:rsidR="00FE5C2F" w:rsidRDefault="00D5305B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W przypadku 2</w:t>
      </w:r>
      <w:r w:rsidR="009B3185">
        <w:rPr>
          <w:shd w:val="clear" w:color="auto" w:fill="FFFFFF"/>
        </w:rPr>
        <w:t>1,4</w:t>
      </w:r>
      <w:r w:rsidR="00FE5C2F">
        <w:rPr>
          <w:shd w:val="clear" w:color="auto" w:fill="FFFFFF"/>
        </w:rPr>
        <w:t>% respondentów obecna sytuacja epidemiologiczna stanowi duże zagrożenie dla ich osobistej sytuacji finansowej. Pr</w:t>
      </w:r>
      <w:r w:rsidR="00A051B0">
        <w:rPr>
          <w:shd w:val="clear" w:color="auto" w:fill="FFFFFF"/>
        </w:rPr>
        <w:t>zeciętne zagrożenie odczuwa 4</w:t>
      </w:r>
      <w:r w:rsidR="009B3185">
        <w:rPr>
          <w:shd w:val="clear" w:color="auto" w:fill="FFFFFF"/>
        </w:rPr>
        <w:t>3,6</w:t>
      </w:r>
      <w:r w:rsidR="00FE5C2F">
        <w:rPr>
          <w:shd w:val="clear" w:color="auto" w:fill="FFFFFF"/>
        </w:rPr>
        <w:t>% odpowiadających na pytania dotyczące koniunktury konsumenckiej.</w:t>
      </w:r>
      <w:r w:rsidR="007B2BB6">
        <w:rPr>
          <w:shd w:val="clear" w:color="auto" w:fill="FFFFFF"/>
        </w:rPr>
        <w:t xml:space="preserve"> Małe zagrożenie deklaruje 2</w:t>
      </w:r>
      <w:r w:rsidR="009B3185">
        <w:rPr>
          <w:shd w:val="clear" w:color="auto" w:fill="FFFFFF"/>
        </w:rPr>
        <w:t>5,2</w:t>
      </w:r>
      <w:r w:rsidR="00FE5C2F">
        <w:rPr>
          <w:shd w:val="clear" w:color="auto" w:fill="FFFFFF"/>
        </w:rPr>
        <w:t>%, natomiast brak zagrożenia stwierdziło</w:t>
      </w:r>
      <w:r w:rsidR="00D44A0E">
        <w:rPr>
          <w:shd w:val="clear" w:color="auto" w:fill="FFFFFF"/>
        </w:rPr>
        <w:t xml:space="preserve"> </w:t>
      </w:r>
      <w:r w:rsidR="009B3185">
        <w:rPr>
          <w:shd w:val="clear" w:color="auto" w:fill="FFFFFF"/>
        </w:rPr>
        <w:t>9,8</w:t>
      </w:r>
      <w:r w:rsidR="00FE5C2F">
        <w:rPr>
          <w:shd w:val="clear" w:color="auto" w:fill="FFFFFF"/>
        </w:rPr>
        <w:t>% respondentów.</w:t>
      </w:r>
    </w:p>
    <w:p w14:paraId="11316341" w14:textId="19C988A0" w:rsidR="00FE5C2F" w:rsidRDefault="00FE5C2F" w:rsidP="00FE5C2F">
      <w:pPr>
        <w:spacing w:before="0" w:after="160" w:line="259" w:lineRule="auto"/>
      </w:pPr>
      <w:r>
        <w:br w:type="page"/>
      </w:r>
    </w:p>
    <w:p w14:paraId="2EB97368" w14:textId="77777777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74976" behindDoc="0" locked="0" layoutInCell="1" allowOverlap="1" wp14:anchorId="28E3E73E" wp14:editId="50FAF6C9">
            <wp:simplePos x="0" y="0"/>
            <wp:positionH relativeFrom="margin">
              <wp:align>right</wp:align>
            </wp:positionH>
            <wp:positionV relativeFrom="margin">
              <wp:posOffset>375861</wp:posOffset>
            </wp:positionV>
            <wp:extent cx="5122545" cy="1980000"/>
            <wp:effectExtent l="0" t="0" r="1905" b="1270"/>
            <wp:wrapSquare wrapText="bothSides"/>
            <wp:docPr id="27" name="Wykres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6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(koronawirus COVID-19)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Pana/Pani osobistej sytuacji finansowej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431F1F1D" w14:textId="77777777" w:rsidR="00FE5C2F" w:rsidRDefault="00FE5C2F" w:rsidP="00FE5C2F">
      <w:pPr>
        <w:pStyle w:val="Nagwek1"/>
      </w:pPr>
    </w:p>
    <w:p w14:paraId="1BF976A7" w14:textId="77777777" w:rsidR="00FE5C2F" w:rsidRDefault="00FE5C2F" w:rsidP="00FE5C2F">
      <w:pPr>
        <w:pStyle w:val="Nagwek1"/>
      </w:pPr>
    </w:p>
    <w:p w14:paraId="1B8D1880" w14:textId="0DA3FF4E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6E305487" wp14:editId="67C4B36C">
                <wp:simplePos x="0" y="0"/>
                <wp:positionH relativeFrom="rightMargin">
                  <wp:posOffset>114884</wp:posOffset>
                </wp:positionH>
                <wp:positionV relativeFrom="paragraph">
                  <wp:posOffset>77393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5" name="Pole tekstow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14BF3B" w14:textId="252AD2CC" w:rsidR="00B20B45" w:rsidRPr="00D616D2" w:rsidRDefault="00B20B45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28,1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epidemiologiczna stanowi duże zagrożenie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dla 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codziennego życia w lokalnej społeczności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05487" id="Pole tekstowe 205" o:spid="_x0000_s1041" type="#_x0000_t202" style="position:absolute;margin-left:9.05pt;margin-top:6.1pt;width:135.85pt;height:77.6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bAcEg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" filled="f" stroked="f">
                <v:textbox>
                  <w:txbxContent>
                    <w:p w14:paraId="2D14BF3B" w14:textId="252AD2CC" w:rsidR="00B20B45" w:rsidRPr="00D616D2" w:rsidRDefault="00B20B45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28,1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epidemiologiczna stanowi duże zagrożenie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dla 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codziennego życia w lokalnej społeczności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t>Jakim zagrożeniem jest obecna sytuacja epidemiologiczna dla codziennego życia w lokalnej społeczności</w:t>
      </w:r>
    </w:p>
    <w:p w14:paraId="0EF1B76D" w14:textId="3ADF3E17" w:rsidR="00FE5C2F" w:rsidRDefault="006C0761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Dla 28</w:t>
      </w:r>
      <w:r w:rsidR="002D1D18">
        <w:rPr>
          <w:shd w:val="clear" w:color="auto" w:fill="FFFFFF"/>
        </w:rPr>
        <w:t>,1</w:t>
      </w:r>
      <w:r w:rsidR="00FE5C2F">
        <w:rPr>
          <w:shd w:val="clear" w:color="auto" w:fill="FFFFFF"/>
        </w:rPr>
        <w:t>% respondentów obecna sytuacj</w:t>
      </w:r>
      <w:r w:rsidR="004A2ED0">
        <w:rPr>
          <w:shd w:val="clear" w:color="auto" w:fill="FFFFFF"/>
        </w:rPr>
        <w:t>a</w:t>
      </w:r>
      <w:r w:rsidR="00FE5C2F">
        <w:rPr>
          <w:shd w:val="clear" w:color="auto" w:fill="FFFFFF"/>
        </w:rPr>
        <w:t xml:space="preserve"> epidemiologiczna stanowi duże zagrożenie</w:t>
      </w:r>
      <w:r w:rsidR="001430EF">
        <w:rPr>
          <w:shd w:val="clear" w:color="auto" w:fill="FFFFFF"/>
        </w:rPr>
        <w:t xml:space="preserve"> dla</w:t>
      </w:r>
      <w:r w:rsidR="00FE5C2F">
        <w:rPr>
          <w:shd w:val="clear" w:color="auto" w:fill="FFFFFF"/>
        </w:rPr>
        <w:t xml:space="preserve"> codziennego życia w lokalnej społeczności. Przeciętne zagrożenie odczuwa </w:t>
      </w:r>
      <w:r w:rsidR="00E50EC8">
        <w:rPr>
          <w:shd w:val="clear" w:color="auto" w:fill="FFFFFF"/>
        </w:rPr>
        <w:t>5</w:t>
      </w:r>
      <w:r>
        <w:rPr>
          <w:shd w:val="clear" w:color="auto" w:fill="FFFFFF"/>
        </w:rPr>
        <w:t>6,4</w:t>
      </w:r>
      <w:r w:rsidR="00FE5C2F">
        <w:rPr>
          <w:shd w:val="clear" w:color="auto" w:fill="FFFFFF"/>
        </w:rPr>
        <w:t>% odpowiadających na pytania dotyczące koniunktury konsumenckiej. Małe zagrożenie de</w:t>
      </w:r>
      <w:r w:rsidR="00CA12C5">
        <w:rPr>
          <w:shd w:val="clear" w:color="auto" w:fill="FFFFFF"/>
        </w:rPr>
        <w:t xml:space="preserve">klaruje </w:t>
      </w:r>
      <w:r w:rsidR="00046FEE">
        <w:rPr>
          <w:shd w:val="clear" w:color="auto" w:fill="FFFFFF"/>
        </w:rPr>
        <w:t>1</w:t>
      </w:r>
      <w:r w:rsidR="002D1D18">
        <w:rPr>
          <w:shd w:val="clear" w:color="auto" w:fill="FFFFFF"/>
        </w:rPr>
        <w:t>4</w:t>
      </w:r>
      <w:r>
        <w:rPr>
          <w:shd w:val="clear" w:color="auto" w:fill="FFFFFF"/>
        </w:rPr>
        <w:t>,4</w:t>
      </w:r>
      <w:r w:rsidR="00FE5C2F">
        <w:rPr>
          <w:shd w:val="clear" w:color="auto" w:fill="FFFFFF"/>
        </w:rPr>
        <w:t xml:space="preserve">%, natomiast brak zagrożenia stwierdziło </w:t>
      </w:r>
      <w:r w:rsidR="00DE0DF7">
        <w:rPr>
          <w:shd w:val="clear" w:color="auto" w:fill="FFFFFF"/>
        </w:rPr>
        <w:t>1</w:t>
      </w:r>
      <w:r>
        <w:rPr>
          <w:shd w:val="clear" w:color="auto" w:fill="FFFFFF"/>
        </w:rPr>
        <w:t>,1</w:t>
      </w:r>
      <w:r w:rsidR="00FE5C2F">
        <w:rPr>
          <w:shd w:val="clear" w:color="auto" w:fill="FFFFFF"/>
        </w:rPr>
        <w:t>% respondentów.</w:t>
      </w:r>
    </w:p>
    <w:p w14:paraId="6A168AAA" w14:textId="1DA6F0FC" w:rsidR="00FE5C2F" w:rsidRPr="00E940D5" w:rsidRDefault="00FE5C2F" w:rsidP="00FE5C2F">
      <w:pPr>
        <w:spacing w:before="0" w:after="0"/>
        <w:rPr>
          <w:sz w:val="16"/>
          <w:shd w:val="clear" w:color="auto" w:fill="FFFFFF"/>
        </w:rPr>
      </w:pPr>
    </w:p>
    <w:p w14:paraId="7DD29331" w14:textId="009F0F48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83168" behindDoc="0" locked="0" layoutInCell="1" allowOverlap="1" wp14:anchorId="40BE7E35" wp14:editId="7C144291">
            <wp:simplePos x="0" y="0"/>
            <wp:positionH relativeFrom="margin">
              <wp:align>left</wp:align>
            </wp:positionH>
            <wp:positionV relativeFrom="margin">
              <wp:posOffset>4696460</wp:posOffset>
            </wp:positionV>
            <wp:extent cx="5122545" cy="1980000"/>
            <wp:effectExtent l="0" t="0" r="1905" b="1270"/>
            <wp:wrapSquare wrapText="bothSides"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7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(koronawirus COVID-19)</w:t>
      </w:r>
      <w:r w:rsidRPr="006736C7">
        <w:rPr>
          <w:shd w:val="clear" w:color="auto" w:fill="FFFFFF"/>
        </w:rPr>
        <w:t xml:space="preserve"> dla </w:t>
      </w:r>
      <w:r>
        <w:rPr>
          <w:shd w:val="clear" w:color="auto" w:fill="FFFFFF"/>
        </w:rPr>
        <w:t>codziennego życia w Pana/Pani lokalnej społeczności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1265AD2C" w14:textId="30C5FE3B" w:rsidR="00FE5C2F" w:rsidRDefault="00FE5C2F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br w:type="page"/>
      </w:r>
    </w:p>
    <w:p w14:paraId="241B3090" w14:textId="77777777" w:rsidR="00FE5C2F" w:rsidRDefault="00FE5C2F" w:rsidP="00FE5C2F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61B139E3" w14:textId="26AD6D68" w:rsidR="00FE5C2F" w:rsidRPr="009F2906" w:rsidRDefault="00FE5C2F" w:rsidP="00FE5C2F">
      <w:pPr>
        <w:ind w:left="851" w:hanging="851"/>
        <w:rPr>
          <w:b/>
          <w:spacing w:val="-2"/>
          <w:sz w:val="18"/>
          <w:shd w:val="clear" w:color="auto" w:fill="FFFFFF"/>
        </w:rPr>
      </w:pPr>
      <w:r w:rsidRPr="005A36AA">
        <w:rPr>
          <w:b/>
          <w:spacing w:val="-2"/>
          <w:sz w:val="18"/>
          <w:shd w:val="clear" w:color="auto" w:fill="FFFFFF"/>
        </w:rPr>
        <w:t>Tablica</w:t>
      </w:r>
      <w:r>
        <w:rPr>
          <w:b/>
          <w:spacing w:val="-2"/>
          <w:sz w:val="18"/>
          <w:shd w:val="clear" w:color="auto" w:fill="FFFFFF"/>
        </w:rPr>
        <w:t xml:space="preserve"> 1</w:t>
      </w:r>
      <w:r w:rsidRPr="0057036A">
        <w:rPr>
          <w:b/>
          <w:spacing w:val="-2"/>
          <w:sz w:val="18"/>
          <w:shd w:val="clear" w:color="auto" w:fill="FFFFFF"/>
        </w:rPr>
        <w:t xml:space="preserve">. </w:t>
      </w:r>
      <w:r>
        <w:rPr>
          <w:b/>
          <w:spacing w:val="-2"/>
          <w:sz w:val="18"/>
          <w:shd w:val="clear" w:color="auto" w:fill="FFFFFF"/>
        </w:rPr>
        <w:t>Pytania dodatkowe (odsetki odpowiedzi)</w:t>
      </w:r>
      <w:r w:rsidRPr="005A36AA">
        <w:rPr>
          <w:b/>
          <w:spacing w:val="-2"/>
          <w:sz w:val="18"/>
          <w:shd w:val="clear" w:color="auto" w:fill="FFFFFF"/>
        </w:rPr>
        <w:t xml:space="preserve"> </w:t>
      </w:r>
      <w:r>
        <w:rPr>
          <w:b/>
          <w:spacing w:val="-2"/>
          <w:sz w:val="18"/>
          <w:shd w:val="clear" w:color="auto" w:fill="FFFFFF"/>
        </w:rPr>
        <w:t xml:space="preserve"> - sytuacja epidemiologiczna (zagrożenie koronawirusem COVID-19)</w:t>
      </w:r>
    </w:p>
    <w:tbl>
      <w:tblPr>
        <w:tblStyle w:val="Tabela-Siatka"/>
        <w:tblW w:w="8080" w:type="dxa"/>
        <w:tblLayout w:type="fixed"/>
        <w:tblLook w:val="04A0" w:firstRow="1" w:lastRow="0" w:firstColumn="1" w:lastColumn="0" w:noHBand="0" w:noVBand="1"/>
      </w:tblPr>
      <w:tblGrid>
        <w:gridCol w:w="3283"/>
        <w:gridCol w:w="1713"/>
        <w:gridCol w:w="1028"/>
        <w:gridCol w:w="1028"/>
        <w:gridCol w:w="1028"/>
      </w:tblGrid>
      <w:tr w:rsidR="00AB58D5" w:rsidRPr="00D24571" w14:paraId="67A2BBE5" w14:textId="2B468837" w:rsidTr="005E55CD">
        <w:tc>
          <w:tcPr>
            <w:tcW w:w="4996" w:type="dxa"/>
            <w:gridSpan w:val="2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706AF8D" w14:textId="77777777" w:rsidR="00AB58D5" w:rsidRPr="00D24571" w:rsidRDefault="00AB58D5" w:rsidP="00AB58D5">
            <w:pPr>
              <w:jc w:val="center"/>
              <w:rPr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WYSZCZEGÓLNIENIE</w:t>
            </w:r>
          </w:p>
        </w:tc>
        <w:tc>
          <w:tcPr>
            <w:tcW w:w="1028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14:paraId="06899841" w14:textId="455EEF7A" w:rsidR="00AB58D5" w:rsidRPr="002229AE" w:rsidRDefault="00C555C7" w:rsidP="00AB58D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Styczeń</w:t>
            </w:r>
            <w:r w:rsidR="00F4312C">
              <w:rPr>
                <w:bCs/>
                <w:sz w:val="14"/>
                <w:szCs w:val="14"/>
              </w:rPr>
              <w:t xml:space="preserve"> </w:t>
            </w:r>
            <w:r>
              <w:rPr>
                <w:bCs/>
                <w:sz w:val="14"/>
                <w:szCs w:val="14"/>
              </w:rPr>
              <w:t>2021</w:t>
            </w:r>
          </w:p>
        </w:tc>
        <w:tc>
          <w:tcPr>
            <w:tcW w:w="1028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4227E839" w14:textId="71938CC6" w:rsidR="00AB58D5" w:rsidRPr="009A63C4" w:rsidRDefault="00C555C7" w:rsidP="00AB58D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Luty</w:t>
            </w:r>
            <w:r w:rsidR="00F4312C">
              <w:rPr>
                <w:bCs/>
                <w:sz w:val="14"/>
                <w:szCs w:val="14"/>
              </w:rPr>
              <w:t xml:space="preserve"> 2021</w:t>
            </w:r>
          </w:p>
        </w:tc>
        <w:tc>
          <w:tcPr>
            <w:tcW w:w="1028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4BE45F4D" w14:textId="5C0AAC39" w:rsidR="00AB58D5" w:rsidRDefault="00C555C7" w:rsidP="00AB58D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Marzec</w:t>
            </w:r>
            <w:r w:rsidR="000F0153">
              <w:rPr>
                <w:b/>
                <w:bCs/>
                <w:sz w:val="14"/>
                <w:szCs w:val="14"/>
              </w:rPr>
              <w:t xml:space="preserve"> 2021</w:t>
            </w:r>
          </w:p>
        </w:tc>
      </w:tr>
      <w:tr w:rsidR="00C555C7" w:rsidRPr="00D24571" w14:paraId="043BC519" w14:textId="1328E517" w:rsidTr="005E55CD">
        <w:trPr>
          <w:trHeight w:val="369"/>
        </w:trPr>
        <w:tc>
          <w:tcPr>
            <w:tcW w:w="3283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</w:tcPr>
          <w:p w14:paraId="690F2890" w14:textId="17CA11F6" w:rsidR="00C555C7" w:rsidRPr="00D24571" w:rsidRDefault="00C555C7" w:rsidP="00C555C7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noProof/>
                <w:sz w:val="14"/>
                <w:szCs w:val="14"/>
                <w:lang w:eastAsia="pl-PL"/>
              </w:rPr>
              <w:t>Jaki wpływ na Pana/Pani odpowiedzi miała obecna sytuacja epidemiologiczna (koronawirus COVID</w:t>
            </w:r>
            <w:r>
              <w:rPr>
                <w:b/>
                <w:noProof/>
                <w:sz w:val="14"/>
                <w:szCs w:val="14"/>
                <w:lang w:eastAsia="pl-PL"/>
              </w:rPr>
              <w:t>-</w:t>
            </w:r>
            <w:r w:rsidRPr="00E631C8">
              <w:rPr>
                <w:b/>
                <w:noProof/>
                <w:sz w:val="14"/>
                <w:szCs w:val="14"/>
                <w:lang w:eastAsia="pl-PL"/>
              </w:rPr>
              <w:t>19)?</w:t>
            </w:r>
            <w:r>
              <w:rPr>
                <w:b/>
                <w:noProof/>
                <w:sz w:val="14"/>
                <w:szCs w:val="14"/>
                <w:lang w:eastAsia="pl-PL"/>
              </w:rPr>
              <w:t xml:space="preserve"> </w:t>
            </w:r>
          </w:p>
        </w:tc>
        <w:tc>
          <w:tcPr>
            <w:tcW w:w="1713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5941D7E" w14:textId="77777777" w:rsidR="00C555C7" w:rsidRPr="00D24571" w:rsidRDefault="00C555C7" w:rsidP="00C555C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>
              <w:rPr>
                <w:rFonts w:cs="Fira Sans"/>
                <w:color w:val="000000"/>
                <w:sz w:val="14"/>
                <w:szCs w:val="14"/>
              </w:rPr>
              <w:t>znaczny</w:t>
            </w:r>
          </w:p>
        </w:tc>
        <w:tc>
          <w:tcPr>
            <w:tcW w:w="102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3C23F2" w14:textId="42D02FCE" w:rsidR="00C555C7" w:rsidRPr="00D24571" w:rsidRDefault="00C555C7" w:rsidP="00C555C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38,9</w:t>
            </w:r>
          </w:p>
        </w:tc>
        <w:tc>
          <w:tcPr>
            <w:tcW w:w="102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0BCC28" w14:textId="47C6CF7F" w:rsidR="00C555C7" w:rsidRDefault="00C555C7" w:rsidP="00C555C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40,6</w:t>
            </w:r>
          </w:p>
        </w:tc>
        <w:tc>
          <w:tcPr>
            <w:tcW w:w="102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E96E36" w14:textId="683E26B9" w:rsidR="00C555C7" w:rsidRDefault="000D5E53" w:rsidP="00C555C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39,4</w:t>
            </w:r>
          </w:p>
        </w:tc>
      </w:tr>
      <w:tr w:rsidR="00C555C7" w:rsidRPr="00D24571" w14:paraId="4F16D325" w14:textId="7035D2B3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404FCD1" w14:textId="77777777" w:rsidR="00C555C7" w:rsidRPr="00D24571" w:rsidRDefault="00C555C7" w:rsidP="00C555C7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E63A243" w14:textId="77777777" w:rsidR="00C555C7" w:rsidRPr="00D24571" w:rsidRDefault="00C555C7" w:rsidP="00C555C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>
              <w:rPr>
                <w:rFonts w:cs="Fira Sans"/>
                <w:color w:val="000000"/>
                <w:sz w:val="14"/>
                <w:szCs w:val="14"/>
              </w:rPr>
              <w:t>umiarkowany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54B0FD" w14:textId="311316ED" w:rsidR="00C555C7" w:rsidRPr="00D24571" w:rsidRDefault="00C555C7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48,2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1D34A8" w14:textId="44634921" w:rsidR="00C555C7" w:rsidRDefault="00C555C7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48,9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E108FF" w14:textId="336073EE" w:rsidR="00C555C7" w:rsidRDefault="000D5E53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49,5</w:t>
            </w:r>
          </w:p>
        </w:tc>
      </w:tr>
      <w:tr w:rsidR="00C555C7" w:rsidRPr="00D24571" w14:paraId="056FCE10" w14:textId="63231519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9AF083C" w14:textId="77777777" w:rsidR="00C555C7" w:rsidRPr="00D24571" w:rsidRDefault="00C555C7" w:rsidP="00C555C7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ADBBED1" w14:textId="77777777" w:rsidR="00C555C7" w:rsidRPr="00D24571" w:rsidRDefault="00C555C7" w:rsidP="00C555C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>
              <w:rPr>
                <w:rFonts w:cs="Fira Sans"/>
                <w:color w:val="000000"/>
                <w:sz w:val="14"/>
                <w:szCs w:val="14"/>
              </w:rPr>
              <w:t>żaden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340350" w14:textId="2FF95852" w:rsidR="00C555C7" w:rsidRPr="00D24571" w:rsidRDefault="00C555C7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11,9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5F313D" w14:textId="0BBE19C2" w:rsidR="00C555C7" w:rsidRDefault="00C555C7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10,5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ED4097" w14:textId="164C3A72" w:rsidR="00C555C7" w:rsidRDefault="000D5E53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11,1</w:t>
            </w:r>
          </w:p>
        </w:tc>
      </w:tr>
      <w:tr w:rsidR="00C555C7" w:rsidRPr="00D24571" w14:paraId="70C7ED76" w14:textId="4FD3B8E5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D40DF8E" w14:textId="6235FF7A" w:rsidR="00C555C7" w:rsidRPr="00D24571" w:rsidRDefault="00C555C7" w:rsidP="00C555C7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 xml:space="preserve">Czy w związku z obecną sytuacją epidemiologiczną (koronawirus </w:t>
            </w:r>
            <w:r>
              <w:rPr>
                <w:b/>
                <w:sz w:val="14"/>
                <w:szCs w:val="14"/>
              </w:rPr>
              <w:t>COVID-</w:t>
            </w:r>
            <w:r w:rsidRPr="00E631C8">
              <w:rPr>
                <w:b/>
                <w:sz w:val="14"/>
                <w:szCs w:val="14"/>
              </w:rPr>
              <w:t>19), obawia się Pan/Pani utraty pracy lub zaprzestania prowadzenia własnej działalności?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CCD16B7" w14:textId="77777777" w:rsidR="00C555C7" w:rsidRPr="00D24571" w:rsidRDefault="00C555C7" w:rsidP="00C555C7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 xml:space="preserve">zdecydowanie tak                                                                                                                                      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ED32EF" w14:textId="16EEE465" w:rsidR="00C555C7" w:rsidRPr="00D24571" w:rsidRDefault="00C555C7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DA9F0C" w14:textId="65BCC404" w:rsidR="00C555C7" w:rsidRDefault="00C555C7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691372" w14:textId="056AD7BF" w:rsidR="00C555C7" w:rsidRDefault="000D5E53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4,2</w:t>
            </w:r>
          </w:p>
        </w:tc>
      </w:tr>
      <w:tr w:rsidR="00C555C7" w:rsidRPr="00D24571" w14:paraId="74863483" w14:textId="421B9F42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0EDC4A0" w14:textId="77777777" w:rsidR="00C555C7" w:rsidRPr="00D24571" w:rsidRDefault="00C555C7" w:rsidP="00C555C7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C9CF23B" w14:textId="77777777" w:rsidR="00C555C7" w:rsidRPr="00D24571" w:rsidRDefault="00C555C7" w:rsidP="00C555C7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 xml:space="preserve">możliwe                                                                                                                                               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05C5E9" w14:textId="15B8B8AE" w:rsidR="00C555C7" w:rsidRPr="00D24571" w:rsidRDefault="00C555C7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12,4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D357B9" w14:textId="6A919BE9" w:rsidR="00C555C7" w:rsidRDefault="00C555C7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13,0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B96C36" w14:textId="6EE373EE" w:rsidR="00C555C7" w:rsidRDefault="000D5E53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11,8</w:t>
            </w:r>
          </w:p>
        </w:tc>
      </w:tr>
      <w:tr w:rsidR="00C555C7" w:rsidRPr="00D24571" w14:paraId="53FFA65B" w14:textId="3C79272A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B99809F" w14:textId="77777777" w:rsidR="00C555C7" w:rsidRPr="00D24571" w:rsidRDefault="00C555C7" w:rsidP="00C555C7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AE8377E" w14:textId="77777777" w:rsidR="00C555C7" w:rsidRPr="00D24571" w:rsidRDefault="00C555C7" w:rsidP="00C555C7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 xml:space="preserve">raczej nie                                                                                                                                            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A5AD8C" w14:textId="6F173C64" w:rsidR="00C555C7" w:rsidRPr="00D24571" w:rsidRDefault="00C555C7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19,8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4982B3" w14:textId="6974C71B" w:rsidR="00C555C7" w:rsidRDefault="00C555C7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E03E0B" w14:textId="26E35E7C" w:rsidR="00C555C7" w:rsidRDefault="000D5E53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22,8</w:t>
            </w:r>
          </w:p>
        </w:tc>
      </w:tr>
      <w:tr w:rsidR="00C555C7" w:rsidRPr="00D24571" w14:paraId="6141B0D2" w14:textId="4BB8DFEC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19DCA60" w14:textId="77777777" w:rsidR="00C555C7" w:rsidRPr="00D24571" w:rsidRDefault="00C555C7" w:rsidP="00C555C7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D698C21" w14:textId="77777777" w:rsidR="00C555C7" w:rsidRPr="003D18AF" w:rsidRDefault="00C555C7" w:rsidP="00C555C7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>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31C43B" w14:textId="40073D89" w:rsidR="00C555C7" w:rsidRPr="00D24571" w:rsidRDefault="00C555C7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23,2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3A7D14" w14:textId="70D08BBB" w:rsidR="00C555C7" w:rsidRDefault="00C555C7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22,8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7335DB" w14:textId="7BAC799C" w:rsidR="00C555C7" w:rsidRDefault="000D5E53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19,0</w:t>
            </w:r>
          </w:p>
        </w:tc>
      </w:tr>
      <w:tr w:rsidR="00C555C7" w:rsidRPr="00D24571" w14:paraId="4652C08D" w14:textId="74E5D338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0295AA2" w14:textId="77777777" w:rsidR="00C555C7" w:rsidRPr="00D24571" w:rsidRDefault="00C555C7" w:rsidP="00C555C7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D86B35F" w14:textId="77777777" w:rsidR="00C555C7" w:rsidRPr="003D18AF" w:rsidRDefault="00C555C7" w:rsidP="00C555C7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>nie mam zdania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9C1807" w14:textId="0B8D7268" w:rsidR="00C555C7" w:rsidRPr="00D24571" w:rsidRDefault="00C555C7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31D578" w14:textId="4C6AC1CB" w:rsidR="00C555C7" w:rsidRDefault="00C555C7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E5022E" w14:textId="22C24937" w:rsidR="00C555C7" w:rsidRDefault="000D5E53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1,5</w:t>
            </w:r>
          </w:p>
        </w:tc>
      </w:tr>
      <w:tr w:rsidR="00C555C7" w:rsidRPr="00D24571" w14:paraId="4692BAE9" w14:textId="7F917BD8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FB1AC60" w14:textId="77777777" w:rsidR="00C555C7" w:rsidRPr="00D24571" w:rsidRDefault="00C555C7" w:rsidP="00C555C7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E2EBFD6" w14:textId="77777777" w:rsidR="00C555C7" w:rsidRPr="00D24571" w:rsidRDefault="00C555C7" w:rsidP="00C555C7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>nie dotyczy (dla osób niepracujących)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822A04" w14:textId="3699638F" w:rsidR="00C555C7" w:rsidRPr="00D24571" w:rsidRDefault="00C555C7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39,8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CC0374" w14:textId="358D447C" w:rsidR="00C555C7" w:rsidRDefault="00C555C7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38,3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490535" w14:textId="127F7A0E" w:rsidR="00C555C7" w:rsidRDefault="000D5E53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40,7</w:t>
            </w:r>
          </w:p>
        </w:tc>
      </w:tr>
      <w:tr w:rsidR="00C555C7" w:rsidRPr="00D24571" w14:paraId="0D0A969B" w14:textId="0B597FEC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6196639" w14:textId="508956E2" w:rsidR="00C555C7" w:rsidRPr="00D24571" w:rsidRDefault="00C555C7" w:rsidP="00C555C7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(koronawirus COVID-</w:t>
            </w:r>
            <w:r w:rsidRPr="00E631C8">
              <w:rPr>
                <w:b/>
                <w:sz w:val="14"/>
                <w:szCs w:val="14"/>
              </w:rPr>
              <w:t>19) dla zdrowia populacji Polski jako całości?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7734990" w14:textId="77777777" w:rsidR="00C555C7" w:rsidRPr="00D24571" w:rsidRDefault="00C555C7" w:rsidP="00C555C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D9DD46" w14:textId="0789133B" w:rsidR="00C555C7" w:rsidRPr="00D24571" w:rsidRDefault="00C555C7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47,3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26B88C" w14:textId="30B36B2B" w:rsidR="00C555C7" w:rsidRDefault="00C555C7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46,1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8D4705" w14:textId="3F7A31F8" w:rsidR="00C555C7" w:rsidRDefault="000D5E53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44,6</w:t>
            </w:r>
          </w:p>
        </w:tc>
      </w:tr>
      <w:tr w:rsidR="00C555C7" w:rsidRPr="00D24571" w14:paraId="5890636E" w14:textId="5DEA4CD4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A40796B" w14:textId="77777777" w:rsidR="00C555C7" w:rsidRPr="00D24571" w:rsidRDefault="00C555C7" w:rsidP="00C555C7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67EF827" w14:textId="77777777" w:rsidR="00C555C7" w:rsidRPr="00D24571" w:rsidRDefault="00C555C7" w:rsidP="00C555C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02DACB" w14:textId="6E2314F4" w:rsidR="00C555C7" w:rsidRPr="00D24571" w:rsidRDefault="00C555C7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45,8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A4692D" w14:textId="52E7C7A8" w:rsidR="00C555C7" w:rsidRDefault="00C555C7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46,2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923BD5" w14:textId="4DDBCA7D" w:rsidR="00C555C7" w:rsidRDefault="000D5E53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47,6</w:t>
            </w:r>
          </w:p>
        </w:tc>
      </w:tr>
      <w:tr w:rsidR="00C555C7" w:rsidRPr="00D24571" w14:paraId="6520FBE6" w14:textId="050E138E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64349F4" w14:textId="77777777" w:rsidR="00C555C7" w:rsidRPr="00D24571" w:rsidRDefault="00C555C7" w:rsidP="00C555C7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E78EB0F" w14:textId="77777777" w:rsidR="00C555C7" w:rsidRPr="00D24571" w:rsidRDefault="00C555C7" w:rsidP="00C555C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DE7AFD" w14:textId="20E34AFB" w:rsidR="00C555C7" w:rsidRPr="00D24571" w:rsidRDefault="00C555C7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6,6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E163A1" w14:textId="4AC03595" w:rsidR="00C555C7" w:rsidRDefault="00C555C7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6,3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10D268" w14:textId="03F3FD9F" w:rsidR="00C555C7" w:rsidRDefault="000D5E53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7,5</w:t>
            </w:r>
          </w:p>
        </w:tc>
      </w:tr>
      <w:tr w:rsidR="00C555C7" w:rsidRPr="00D24571" w14:paraId="29551225" w14:textId="08649804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D6C850A" w14:textId="77777777" w:rsidR="00C555C7" w:rsidRPr="00D24571" w:rsidRDefault="00C555C7" w:rsidP="00C555C7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738AC59" w14:textId="77777777" w:rsidR="00C555C7" w:rsidRPr="00D24571" w:rsidRDefault="00C555C7" w:rsidP="00C555C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389266" w14:textId="4AD46A06" w:rsidR="00C555C7" w:rsidRPr="00D24571" w:rsidRDefault="00C555C7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CB7D26" w14:textId="51F43A4D" w:rsidR="00C555C7" w:rsidRDefault="00C555C7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287674" w14:textId="425578EE" w:rsidR="00C555C7" w:rsidRDefault="000D5E53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0,3</w:t>
            </w:r>
          </w:p>
        </w:tc>
      </w:tr>
      <w:tr w:rsidR="00C555C7" w:rsidRPr="00D24571" w14:paraId="6CC1C1EC" w14:textId="2954F120" w:rsidTr="005E55CD">
        <w:trPr>
          <w:trHeight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FA5ED08" w14:textId="3566878F" w:rsidR="00C555C7" w:rsidRPr="00D24571" w:rsidRDefault="00C555C7" w:rsidP="00C555C7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(koronawirus COVID-</w:t>
            </w:r>
            <w:r w:rsidRPr="00E631C8">
              <w:rPr>
                <w:b/>
                <w:sz w:val="14"/>
                <w:szCs w:val="14"/>
              </w:rPr>
              <w:t>19) dla Pana/Pani osobistego zdrowia?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B8332B5" w14:textId="77777777" w:rsidR="00C555C7" w:rsidRPr="00D24571" w:rsidRDefault="00C555C7" w:rsidP="00C555C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3D2BAF" w14:textId="216D78D0" w:rsidR="00C555C7" w:rsidRPr="00D24571" w:rsidRDefault="00C555C7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36,8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D5FC17" w14:textId="7FC0790F" w:rsidR="00C555C7" w:rsidRDefault="00C555C7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32,6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B3325F" w14:textId="640D16D4" w:rsidR="00C555C7" w:rsidRDefault="000D5E53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33,8</w:t>
            </w:r>
          </w:p>
        </w:tc>
      </w:tr>
      <w:tr w:rsidR="00C555C7" w:rsidRPr="00D24571" w14:paraId="15D42C83" w14:textId="07A03916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0396368" w14:textId="77777777" w:rsidR="00C555C7" w:rsidRPr="00D24571" w:rsidRDefault="00C555C7" w:rsidP="00C555C7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4A7838C" w14:textId="77777777" w:rsidR="00C555C7" w:rsidRPr="00D24571" w:rsidRDefault="00C555C7" w:rsidP="00C555C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6E4183" w14:textId="15F128D1" w:rsidR="00C555C7" w:rsidRPr="00D24571" w:rsidRDefault="00C555C7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45,7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7971CB" w14:textId="5FB790D9" w:rsidR="00C555C7" w:rsidRDefault="00C555C7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48,4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BABAEA" w14:textId="6531B115" w:rsidR="00C555C7" w:rsidRDefault="000D5E53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47,3</w:t>
            </w:r>
          </w:p>
        </w:tc>
      </w:tr>
      <w:tr w:rsidR="00C555C7" w:rsidRPr="00D24571" w14:paraId="50BE4998" w14:textId="1EA16625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7BC630D" w14:textId="77777777" w:rsidR="00C555C7" w:rsidRPr="00D24571" w:rsidRDefault="00C555C7" w:rsidP="00C555C7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130ABCF" w14:textId="77777777" w:rsidR="00C555C7" w:rsidRPr="00D24571" w:rsidRDefault="00C555C7" w:rsidP="00C555C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3C05FC" w14:textId="203CB425" w:rsidR="00C555C7" w:rsidRPr="00D24571" w:rsidRDefault="00C555C7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15,1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5E64F8" w14:textId="53D7A4B7" w:rsidR="00C555C7" w:rsidRDefault="00C555C7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16,1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D869B1" w14:textId="3E636C50" w:rsidR="00C555C7" w:rsidRDefault="000D5E53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16,2</w:t>
            </w:r>
          </w:p>
        </w:tc>
      </w:tr>
      <w:tr w:rsidR="00C555C7" w:rsidRPr="00D24571" w14:paraId="39993059" w14:textId="795B7361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F1A3D23" w14:textId="77777777" w:rsidR="00C555C7" w:rsidRPr="00D24571" w:rsidRDefault="00C555C7" w:rsidP="00C555C7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CA8374B" w14:textId="77777777" w:rsidR="00C555C7" w:rsidRPr="00D24571" w:rsidRDefault="00C555C7" w:rsidP="00C555C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5DE7F9" w14:textId="12D6DFF1" w:rsidR="00C555C7" w:rsidRPr="00D24571" w:rsidRDefault="00C555C7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49935F" w14:textId="5859E3C3" w:rsidR="00C555C7" w:rsidRDefault="00C555C7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664666" w14:textId="073F124E" w:rsidR="00C555C7" w:rsidRDefault="000D5E53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2,7</w:t>
            </w:r>
          </w:p>
        </w:tc>
      </w:tr>
      <w:tr w:rsidR="00C555C7" w:rsidRPr="00D24571" w14:paraId="062FFA08" w14:textId="22A7A221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4E08798" w14:textId="64204EE4" w:rsidR="00C555C7" w:rsidRPr="00D24571" w:rsidRDefault="00C555C7" w:rsidP="00C555C7">
            <w:pPr>
              <w:spacing w:before="0"/>
              <w:rPr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(koronawirus COVID-</w:t>
            </w:r>
            <w:r w:rsidRPr="00E631C8">
              <w:rPr>
                <w:b/>
                <w:sz w:val="14"/>
                <w:szCs w:val="14"/>
              </w:rPr>
              <w:t>19) dla gospodarki w Polsce?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4BEB412" w14:textId="77777777" w:rsidR="00C555C7" w:rsidRPr="00D24571" w:rsidRDefault="00C555C7" w:rsidP="00C555C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0F1F48" w14:textId="0B83870F" w:rsidR="00C555C7" w:rsidRPr="00D24571" w:rsidRDefault="00C555C7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69,1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92A4A2" w14:textId="4FE10E69" w:rsidR="00C555C7" w:rsidRDefault="00C555C7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70,3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03951F" w14:textId="19ADFAA1" w:rsidR="00C555C7" w:rsidRDefault="000D5E53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69,2</w:t>
            </w:r>
          </w:p>
        </w:tc>
      </w:tr>
      <w:tr w:rsidR="00C555C7" w:rsidRPr="00D24571" w14:paraId="4E590D7A" w14:textId="687C8486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997B575" w14:textId="77777777" w:rsidR="00C555C7" w:rsidRPr="00D24571" w:rsidRDefault="00C555C7" w:rsidP="00C555C7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C193E51" w14:textId="77777777" w:rsidR="00C555C7" w:rsidRPr="00D24571" w:rsidRDefault="00C555C7" w:rsidP="00C555C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788A28" w14:textId="07F2A252" w:rsidR="00C555C7" w:rsidRPr="00D24571" w:rsidRDefault="00C555C7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28,3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395764" w14:textId="0249E4E8" w:rsidR="00C555C7" w:rsidRDefault="00C555C7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27,0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F506B6" w14:textId="4274A01F" w:rsidR="00C555C7" w:rsidRDefault="000D5E53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28,1</w:t>
            </w:r>
          </w:p>
        </w:tc>
      </w:tr>
      <w:tr w:rsidR="00C555C7" w:rsidRPr="00D24571" w14:paraId="67E416C1" w14:textId="520F3B86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966DF5B" w14:textId="77777777" w:rsidR="00C555C7" w:rsidRPr="00D24571" w:rsidRDefault="00C555C7" w:rsidP="00C555C7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A937E54" w14:textId="77777777" w:rsidR="00C555C7" w:rsidRPr="00D24571" w:rsidRDefault="00C555C7" w:rsidP="00C555C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620EF1" w14:textId="67DF45D6" w:rsidR="00C555C7" w:rsidRPr="00D24571" w:rsidRDefault="00C555C7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DB5FD0" w14:textId="7B870D5D" w:rsidR="00C555C7" w:rsidRDefault="00C555C7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6B617E" w14:textId="0F2F907E" w:rsidR="00C555C7" w:rsidRDefault="000D5E53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2,2</w:t>
            </w:r>
          </w:p>
        </w:tc>
      </w:tr>
      <w:tr w:rsidR="00C555C7" w:rsidRPr="00D24571" w14:paraId="2DEFA277" w14:textId="0B87E223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449D6D6" w14:textId="77777777" w:rsidR="00C555C7" w:rsidRPr="00D24571" w:rsidRDefault="00C555C7" w:rsidP="00C555C7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FC398BA" w14:textId="77777777" w:rsidR="00C555C7" w:rsidRPr="00D24571" w:rsidRDefault="00C555C7" w:rsidP="00C555C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C6C7E6" w14:textId="0718ABD7" w:rsidR="00C555C7" w:rsidRPr="00D24571" w:rsidRDefault="00C555C7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86711C" w14:textId="5884FEBE" w:rsidR="00C555C7" w:rsidRDefault="00C555C7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FB1780" w14:textId="2EC6F356" w:rsidR="00C555C7" w:rsidRDefault="000D5E53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0,5</w:t>
            </w:r>
          </w:p>
        </w:tc>
      </w:tr>
      <w:tr w:rsidR="00C555C7" w:rsidRPr="00D24571" w14:paraId="58E3C50B" w14:textId="19C191F2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D3875E3" w14:textId="218C23DA" w:rsidR="00C555C7" w:rsidRPr="00D24571" w:rsidRDefault="00C555C7" w:rsidP="00C555C7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(koronawirus COVID-</w:t>
            </w:r>
            <w:r w:rsidRPr="00E631C8">
              <w:rPr>
                <w:b/>
                <w:sz w:val="14"/>
                <w:szCs w:val="14"/>
              </w:rPr>
              <w:t>19) dla Pana/Pani osobistej sytuacji finansowej?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A0F6A51" w14:textId="77777777" w:rsidR="00C555C7" w:rsidRPr="00D24571" w:rsidRDefault="00C555C7" w:rsidP="00C555C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6E9200" w14:textId="012D9C3D" w:rsidR="00C555C7" w:rsidRPr="00D24571" w:rsidRDefault="00C555C7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22,2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FCF10B" w14:textId="4DCF8223" w:rsidR="00C555C7" w:rsidRDefault="00C555C7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08C1EA" w14:textId="2172019C" w:rsidR="00C555C7" w:rsidRDefault="000D5E53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21,4</w:t>
            </w:r>
          </w:p>
        </w:tc>
      </w:tr>
      <w:tr w:rsidR="00C555C7" w:rsidRPr="00D24571" w14:paraId="4D330D91" w14:textId="1503EF0C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50B15EE" w14:textId="77777777" w:rsidR="00C555C7" w:rsidRPr="00D24571" w:rsidRDefault="00C555C7" w:rsidP="00C555C7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5552AA0" w14:textId="77777777" w:rsidR="00C555C7" w:rsidRPr="00D24571" w:rsidRDefault="00C555C7" w:rsidP="00C555C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50E377" w14:textId="2CC0587A" w:rsidR="00C555C7" w:rsidRPr="00D24571" w:rsidRDefault="00C555C7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41,6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EEAC28" w14:textId="6A0F0481" w:rsidR="00C555C7" w:rsidRDefault="00C555C7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42,5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F66C4F" w14:textId="2DB48F92" w:rsidR="00C555C7" w:rsidRDefault="000D5E53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43,6</w:t>
            </w:r>
          </w:p>
        </w:tc>
      </w:tr>
      <w:tr w:rsidR="00C555C7" w:rsidRPr="00D24571" w14:paraId="3F3487BB" w14:textId="52A60171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A9C5C80" w14:textId="77777777" w:rsidR="00C555C7" w:rsidRPr="00D24571" w:rsidRDefault="00C555C7" w:rsidP="00C555C7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B9578C3" w14:textId="77777777" w:rsidR="00C555C7" w:rsidRPr="00D24571" w:rsidRDefault="00C555C7" w:rsidP="00C555C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4697A5" w14:textId="5D2CADF1" w:rsidR="00C555C7" w:rsidRPr="00D24571" w:rsidRDefault="00C555C7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26,9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0A45B2" w14:textId="1619D1AB" w:rsidR="00C555C7" w:rsidRDefault="00C555C7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26,0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9237B9" w14:textId="02F49BF9" w:rsidR="00C555C7" w:rsidRDefault="000D5E53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25,2</w:t>
            </w:r>
          </w:p>
        </w:tc>
      </w:tr>
      <w:tr w:rsidR="00C555C7" w:rsidRPr="00D24571" w14:paraId="6EED5DDA" w14:textId="15708EB9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D47F543" w14:textId="77777777" w:rsidR="00C555C7" w:rsidRPr="00D24571" w:rsidRDefault="00C555C7" w:rsidP="00C555C7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C98ED7F" w14:textId="77777777" w:rsidR="00C555C7" w:rsidRPr="00D24571" w:rsidRDefault="00C555C7" w:rsidP="00C555C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01DBF908" w14:textId="778D3BCC" w:rsidR="00C555C7" w:rsidRPr="00D24571" w:rsidRDefault="00C555C7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9,3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29B0FB89" w14:textId="003C0789" w:rsidR="00C555C7" w:rsidRDefault="00C555C7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9,7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1A2012DF" w14:textId="7D106151" w:rsidR="00C555C7" w:rsidRDefault="000D5E53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9,8</w:t>
            </w:r>
          </w:p>
        </w:tc>
      </w:tr>
      <w:tr w:rsidR="00C555C7" w:rsidRPr="00D24571" w14:paraId="164D1752" w14:textId="5B80A94F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23366C03" w14:textId="2311FB06" w:rsidR="00C555C7" w:rsidRPr="00D24571" w:rsidRDefault="00C555C7" w:rsidP="00C555C7">
            <w:pPr>
              <w:rPr>
                <w:b/>
                <w:sz w:val="14"/>
                <w:szCs w:val="14"/>
              </w:rPr>
            </w:pPr>
            <w:r w:rsidRPr="005022FF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(koronawirus COVID-</w:t>
            </w:r>
            <w:r w:rsidRPr="005022FF">
              <w:rPr>
                <w:b/>
                <w:sz w:val="14"/>
                <w:szCs w:val="14"/>
              </w:rPr>
              <w:t>19) dla codziennego życia w Pana/Pani lokalnej społeczności?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79DA6436" w14:textId="77777777" w:rsidR="00C555C7" w:rsidRPr="00D24571" w:rsidRDefault="00C555C7" w:rsidP="00C555C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4A436381" w14:textId="19F9C127" w:rsidR="00C555C7" w:rsidRPr="00D24571" w:rsidRDefault="00C555C7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30,0</w:t>
            </w:r>
          </w:p>
        </w:tc>
        <w:tc>
          <w:tcPr>
            <w:tcW w:w="1028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12FD38B8" w14:textId="1D73B95B" w:rsidR="00C555C7" w:rsidRDefault="00C555C7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27,1</w:t>
            </w:r>
          </w:p>
        </w:tc>
        <w:tc>
          <w:tcPr>
            <w:tcW w:w="1028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71EC33A8" w14:textId="787253AA" w:rsidR="00C555C7" w:rsidRDefault="000D5E53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28,1</w:t>
            </w:r>
          </w:p>
        </w:tc>
      </w:tr>
      <w:tr w:rsidR="00C555C7" w:rsidRPr="00D24571" w14:paraId="5759FBCD" w14:textId="0D86ACD2" w:rsidTr="005E55CD">
        <w:trPr>
          <w:trHeight w:hRule="exact" w:val="369"/>
        </w:trPr>
        <w:tc>
          <w:tcPr>
            <w:tcW w:w="3283" w:type="dxa"/>
            <w:vMerge/>
            <w:tcBorders>
              <w:left w:val="nil"/>
              <w:right w:val="nil"/>
            </w:tcBorders>
          </w:tcPr>
          <w:p w14:paraId="268454E5" w14:textId="77777777" w:rsidR="00C555C7" w:rsidRPr="00D24571" w:rsidRDefault="00C555C7" w:rsidP="00C555C7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left w:val="nil"/>
              <w:right w:val="single" w:sz="4" w:space="0" w:color="001D77"/>
            </w:tcBorders>
            <w:vAlign w:val="center"/>
          </w:tcPr>
          <w:p w14:paraId="3DB9A032" w14:textId="77777777" w:rsidR="00C555C7" w:rsidRPr="00D24571" w:rsidRDefault="00C555C7" w:rsidP="00C555C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437130" w14:textId="7B9AA523" w:rsidR="00C555C7" w:rsidRPr="00D24571" w:rsidRDefault="00C555C7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56,1</w:t>
            </w:r>
          </w:p>
        </w:tc>
        <w:tc>
          <w:tcPr>
            <w:tcW w:w="1028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91BB92" w14:textId="76BE3443" w:rsidR="00C555C7" w:rsidRDefault="00C555C7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56,3</w:t>
            </w:r>
          </w:p>
        </w:tc>
        <w:tc>
          <w:tcPr>
            <w:tcW w:w="1028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A0A047" w14:textId="55009F9C" w:rsidR="00C555C7" w:rsidRDefault="000D5E53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56,4</w:t>
            </w:r>
          </w:p>
        </w:tc>
      </w:tr>
      <w:tr w:rsidR="00C555C7" w:rsidRPr="00D24571" w14:paraId="2E470172" w14:textId="673168CE" w:rsidTr="005E55CD">
        <w:trPr>
          <w:trHeight w:hRule="exact" w:val="369"/>
        </w:trPr>
        <w:tc>
          <w:tcPr>
            <w:tcW w:w="3283" w:type="dxa"/>
            <w:vMerge/>
            <w:tcBorders>
              <w:left w:val="nil"/>
              <w:right w:val="nil"/>
            </w:tcBorders>
          </w:tcPr>
          <w:p w14:paraId="321DDE9C" w14:textId="77777777" w:rsidR="00C555C7" w:rsidRPr="00D24571" w:rsidRDefault="00C555C7" w:rsidP="00C555C7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EF1D92B" w14:textId="77777777" w:rsidR="00C555C7" w:rsidRPr="00D24571" w:rsidRDefault="00C555C7" w:rsidP="00C555C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5F251FEF" w14:textId="79E7D49D" w:rsidR="00C555C7" w:rsidRPr="00D24571" w:rsidRDefault="00C555C7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12,9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4B172E9D" w14:textId="4DD488FD" w:rsidR="00C555C7" w:rsidRDefault="00C555C7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6D8E9CB3" w14:textId="13F81172" w:rsidR="00C555C7" w:rsidRDefault="000D5E53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14,4</w:t>
            </w:r>
          </w:p>
        </w:tc>
      </w:tr>
      <w:tr w:rsidR="00C555C7" w:rsidRPr="00D24571" w14:paraId="41FCB5C6" w14:textId="131E6528" w:rsidTr="005E55CD">
        <w:trPr>
          <w:trHeight w:hRule="exact" w:val="546"/>
        </w:trPr>
        <w:tc>
          <w:tcPr>
            <w:tcW w:w="3283" w:type="dxa"/>
            <w:vMerge/>
            <w:tcBorders>
              <w:left w:val="nil"/>
              <w:bottom w:val="nil"/>
              <w:right w:val="nil"/>
            </w:tcBorders>
          </w:tcPr>
          <w:p w14:paraId="750F4249" w14:textId="77777777" w:rsidR="00C555C7" w:rsidRPr="00D24571" w:rsidRDefault="00C555C7" w:rsidP="00C555C7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656EDC7C" w14:textId="77777777" w:rsidR="00C555C7" w:rsidRPr="00D24571" w:rsidRDefault="00C555C7" w:rsidP="00C555C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90D6586" w14:textId="6D9838C9" w:rsidR="00C555C7" w:rsidRPr="00D24571" w:rsidRDefault="00C555C7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1,0</w:t>
            </w:r>
          </w:p>
        </w:tc>
        <w:tc>
          <w:tcPr>
            <w:tcW w:w="1028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04A5282" w14:textId="03C75FEC" w:rsidR="00C555C7" w:rsidRDefault="00C555C7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1,7</w:t>
            </w:r>
          </w:p>
        </w:tc>
        <w:tc>
          <w:tcPr>
            <w:tcW w:w="1028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01B7930" w14:textId="2EC1F9DD" w:rsidR="00C555C7" w:rsidRDefault="000D5E53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1,1</w:t>
            </w:r>
          </w:p>
        </w:tc>
      </w:tr>
      <w:tr w:rsidR="00C555C7" w:rsidRPr="00D24571" w14:paraId="7F7AE9DE" w14:textId="0904EF1F" w:rsidTr="005E55CD">
        <w:trPr>
          <w:trHeight w:hRule="exact" w:val="546"/>
        </w:trPr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</w:tcPr>
          <w:p w14:paraId="16D63C95" w14:textId="77777777" w:rsidR="00C555C7" w:rsidRPr="00D24571" w:rsidRDefault="00C555C7" w:rsidP="00C555C7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ED6D4" w14:textId="77777777" w:rsidR="00C555C7" w:rsidRPr="00D24571" w:rsidRDefault="00C555C7" w:rsidP="00C555C7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44D6C" w14:textId="77777777" w:rsidR="00C555C7" w:rsidRPr="00D24571" w:rsidRDefault="00C555C7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14:paraId="4662629A" w14:textId="77777777" w:rsidR="00C555C7" w:rsidRPr="00D24571" w:rsidRDefault="00C555C7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14:paraId="1D563315" w14:textId="77777777" w:rsidR="00C555C7" w:rsidRPr="00D24571" w:rsidRDefault="00C555C7" w:rsidP="00C555C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</w:p>
        </w:tc>
      </w:tr>
    </w:tbl>
    <w:p w14:paraId="6D879E6C" w14:textId="5E62A3C8" w:rsidR="00FB1838" w:rsidRPr="00FB1838" w:rsidRDefault="00FB1838" w:rsidP="00FB1838">
      <w:pPr>
        <w:rPr>
          <w:shd w:val="clear" w:color="auto" w:fill="FFFFFF"/>
        </w:rPr>
      </w:pPr>
      <w:r w:rsidRPr="00FB1838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 w:rsidR="00EA74BD">
        <w:rPr>
          <w:shd w:val="clear" w:color="auto" w:fill="FFFFFF"/>
        </w:rPr>
        <w:t xml:space="preserve">w </w:t>
      </w:r>
      <w:r w:rsidRPr="00FB1838">
        <w:rPr>
          <w:shd w:val="clear" w:color="auto" w:fill="FFFFFF"/>
        </w:rPr>
        <w:t xml:space="preserve">przypadku publikowania obliczeń dokonanych na danych opublikowanych przez GUS prosimy o zamieszczenie informacji: „Opracowanie własne na podstawie danych GUS”. </w:t>
      </w:r>
    </w:p>
    <w:p w14:paraId="08D1A23A" w14:textId="77777777" w:rsidR="00FB1838" w:rsidRDefault="00FB1838" w:rsidP="00FE5C2F">
      <w:pPr>
        <w:spacing w:before="0" w:after="160" w:line="259" w:lineRule="auto"/>
        <w:rPr>
          <w:b/>
          <w:spacing w:val="-2"/>
          <w:sz w:val="18"/>
        </w:rPr>
      </w:pPr>
    </w:p>
    <w:p w14:paraId="0B3923C5" w14:textId="77777777" w:rsidR="00FB1838" w:rsidRPr="00FE5C2F" w:rsidRDefault="00FB1838" w:rsidP="00FE5C2F">
      <w:pPr>
        <w:spacing w:before="0" w:after="160" w:line="259" w:lineRule="auto"/>
        <w:rPr>
          <w:b/>
          <w:spacing w:val="-2"/>
          <w:sz w:val="18"/>
        </w:rPr>
        <w:sectPr w:rsidR="00FB1838" w:rsidRPr="00FE5C2F" w:rsidSect="009950DE">
          <w:headerReference w:type="default" r:id="rId27"/>
          <w:footerReference w:type="default" r:id="rId28"/>
          <w:headerReference w:type="first" r:id="rId29"/>
          <w:footerReference w:type="first" r:id="rId30"/>
          <w:footnotePr>
            <w:numFmt w:val="chicago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78672B0B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076F85" w:rsidRPr="008F3638" w14:paraId="2DB5CE44" w14:textId="77777777" w:rsidTr="007B0D6A">
        <w:trPr>
          <w:trHeight w:val="1912"/>
        </w:trPr>
        <w:tc>
          <w:tcPr>
            <w:tcW w:w="4379" w:type="dxa"/>
          </w:tcPr>
          <w:p w14:paraId="1B405618" w14:textId="77777777" w:rsidR="00076F85" w:rsidRPr="008F3638" w:rsidRDefault="00076F85" w:rsidP="00076F85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0E338E18" w14:textId="77777777" w:rsidR="00076F85" w:rsidRDefault="00076F85" w:rsidP="00076F8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14:paraId="6ADEEB1C" w14:textId="77777777" w:rsidR="00076F85" w:rsidRDefault="00076F85" w:rsidP="00076F8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Pr="00076F85">
              <w:rPr>
                <w:rFonts w:cs="Arial"/>
                <w:b/>
                <w:color w:val="000000" w:themeColor="text1"/>
                <w:sz w:val="20"/>
              </w:rPr>
              <w:t>dr Piotr Ryszard Cmela</w:t>
            </w:r>
          </w:p>
          <w:p w14:paraId="04EE7A73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 w:rsidR="00B05C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4BDC4932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5CF0DE93" w14:textId="77777777" w:rsidR="00076F85" w:rsidRPr="008F3638" w:rsidRDefault="00076F85" w:rsidP="00076F8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1F979E52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Banaszek</w:t>
            </w:r>
          </w:p>
          <w:p w14:paraId="16A17F5E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  <w:p w14:paraId="4C9FE8E1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32B6C7F8" w14:textId="77777777" w:rsidR="00076F85" w:rsidRDefault="00076F85" w:rsidP="00076F85">
      <w:pPr>
        <w:rPr>
          <w:sz w:val="20"/>
        </w:rPr>
      </w:pPr>
    </w:p>
    <w:p w14:paraId="29223097" w14:textId="77777777" w:rsidR="00076F85" w:rsidRDefault="00076F85" w:rsidP="00076F85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76F85" w14:paraId="4EABAEC5" w14:textId="77777777" w:rsidTr="007B0D6A">
        <w:trPr>
          <w:trHeight w:val="610"/>
        </w:trPr>
        <w:tc>
          <w:tcPr>
            <w:tcW w:w="2721" w:type="pct"/>
            <w:vMerge w:val="restart"/>
          </w:tcPr>
          <w:p w14:paraId="1FAECCE0" w14:textId="77777777" w:rsidR="00076F85" w:rsidRPr="00C91687" w:rsidRDefault="00076F85" w:rsidP="00076F85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0FF673D0" w14:textId="77777777" w:rsidR="00076F85" w:rsidRPr="00C91687" w:rsidRDefault="00076F85" w:rsidP="00076F85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14:paraId="7CC59C25" w14:textId="77777777" w:rsidR="00076F85" w:rsidRPr="00076F85" w:rsidRDefault="00076F85" w:rsidP="00076F85">
            <w:pPr>
              <w:rPr>
                <w:sz w:val="18"/>
                <w:lang w:val="en-US"/>
              </w:rPr>
            </w:pPr>
            <w:r w:rsidRPr="00076F85">
              <w:rPr>
                <w:b/>
                <w:sz w:val="20"/>
                <w:lang w:val="en-US"/>
              </w:rPr>
              <w:t>e-mail:</w:t>
            </w:r>
            <w:r w:rsidRPr="00076F85">
              <w:rPr>
                <w:sz w:val="20"/>
                <w:lang w:val="en-US"/>
              </w:rPr>
              <w:t xml:space="preserve"> </w:t>
            </w:r>
            <w:hyperlink r:id="rId31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44043060" w14:textId="77777777" w:rsidR="00076F85" w:rsidRPr="00076F85" w:rsidRDefault="00076F85" w:rsidP="00076F85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9616" behindDoc="0" locked="0" layoutInCell="1" allowOverlap="1" wp14:anchorId="6E46C46D" wp14:editId="2BEA742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FC0B34E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76F85" w14:paraId="16B3DE99" w14:textId="77777777" w:rsidTr="007B0D6A">
        <w:trPr>
          <w:trHeight w:val="436"/>
        </w:trPr>
        <w:tc>
          <w:tcPr>
            <w:tcW w:w="2721" w:type="pct"/>
            <w:vMerge/>
            <w:vAlign w:val="center"/>
          </w:tcPr>
          <w:p w14:paraId="2B5CAA16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CF5E4C3" w14:textId="77777777" w:rsidR="00076F85" w:rsidRDefault="00076F85" w:rsidP="00076F8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5C7694AB" wp14:editId="4C324D2C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2055CD5B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76F85" w14:paraId="4389F5B7" w14:textId="77777777" w:rsidTr="007B0D6A">
        <w:trPr>
          <w:trHeight w:val="436"/>
        </w:trPr>
        <w:tc>
          <w:tcPr>
            <w:tcW w:w="2721" w:type="pct"/>
            <w:vMerge/>
            <w:vAlign w:val="center"/>
          </w:tcPr>
          <w:p w14:paraId="0D6F5273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02BAC878" w14:textId="77777777" w:rsidR="00076F85" w:rsidRDefault="00076F85" w:rsidP="00076F8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40C75DC9" wp14:editId="3B65C8D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2A94A08" w14:textId="77777777" w:rsidR="00076F85" w:rsidRDefault="00076F85" w:rsidP="00076F85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6286322E" w14:textId="77777777" w:rsidR="00DE1E47" w:rsidRDefault="00DE1E47" w:rsidP="00E76D26">
      <w:pPr>
        <w:rPr>
          <w:sz w:val="18"/>
          <w:lang w:val="en-US"/>
        </w:rPr>
      </w:pPr>
    </w:p>
    <w:p w14:paraId="5140083E" w14:textId="77777777" w:rsidR="00DE1E47" w:rsidRDefault="00DE1E47" w:rsidP="00E76D26">
      <w:pPr>
        <w:rPr>
          <w:sz w:val="18"/>
          <w:lang w:val="en-US"/>
        </w:rPr>
      </w:pPr>
    </w:p>
    <w:p w14:paraId="1EA45209" w14:textId="2D8762DC" w:rsidR="00D261A2" w:rsidRPr="003308DB" w:rsidRDefault="001448A7" w:rsidP="00E76D26">
      <w:pPr>
        <w:rPr>
          <w:sz w:val="18"/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AD63A91" wp14:editId="150456E4">
                <wp:simplePos x="0" y="0"/>
                <wp:positionH relativeFrom="margin">
                  <wp:posOffset>19050</wp:posOffset>
                </wp:positionH>
                <wp:positionV relativeFrom="page">
                  <wp:posOffset>3914775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4A78F5" w14:textId="77777777" w:rsidR="00B20B45" w:rsidRDefault="00B20B4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0D0F3A61" w14:textId="77777777" w:rsidR="00B20B45" w:rsidRPr="00C51D06" w:rsidRDefault="00B20B45" w:rsidP="00AB6D25">
                            <w:pPr>
                              <w:rPr>
                                <w:b/>
                              </w:rPr>
                            </w:pPr>
                            <w:r w:rsidRPr="00C51D0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1C3F59E1" w14:textId="014E0AC7" w:rsidR="00B20B45" w:rsidRPr="00AD0C67" w:rsidRDefault="00456CC0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B20B4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w przetwórstwie przemysłowym, budownictwie, handlu i usługach w lutym 2021 roku</w:t>
                              </w:r>
                            </w:hyperlink>
                          </w:p>
                          <w:p w14:paraId="4567E0E2" w14:textId="6B5EB7AF" w:rsidR="00B20B45" w:rsidRPr="00AD0C67" w:rsidRDefault="00456CC0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B20B4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Nr 1/2021</w:t>
                              </w:r>
                            </w:hyperlink>
                          </w:p>
                          <w:p w14:paraId="3D2B1744" w14:textId="77777777" w:rsidR="00B20B45" w:rsidRPr="00C51D06" w:rsidRDefault="00B20B4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9286B63" w14:textId="77777777" w:rsidR="00B20B45" w:rsidRPr="00655E7E" w:rsidRDefault="00B20B4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55E7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5EAC8D14" w14:textId="77777777" w:rsidR="00B20B45" w:rsidRPr="00AD0C67" w:rsidRDefault="00456CC0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7" w:history="1">
                              <w:r w:rsidR="00B20B45" w:rsidRPr="00AD0C6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Warunki Życia Ludności</w:t>
                              </w:r>
                            </w:hyperlink>
                          </w:p>
                          <w:p w14:paraId="1CAD297C" w14:textId="77777777" w:rsidR="00B20B45" w:rsidRPr="00C267CA" w:rsidRDefault="00B20B4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63A91" id="_x0000_s1042" type="#_x0000_t202" style="position:absolute;margin-left:1.5pt;margin-top:308.2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" fillcolor="#f2f2f2 [3052]" strokecolor="white [3212]">
                <v:textbox>
                  <w:txbxContent>
                    <w:p w14:paraId="5D4A78F5" w14:textId="77777777" w:rsidR="00B20B45" w:rsidRDefault="00B20B45" w:rsidP="00AB6D25">
                      <w:pPr>
                        <w:rPr>
                          <w:b/>
                        </w:rPr>
                      </w:pPr>
                    </w:p>
                    <w:p w14:paraId="0D0F3A61" w14:textId="77777777" w:rsidR="00B20B45" w:rsidRPr="00C51D06" w:rsidRDefault="00B20B45" w:rsidP="00AB6D25">
                      <w:pPr>
                        <w:rPr>
                          <w:b/>
                        </w:rPr>
                      </w:pPr>
                      <w:r w:rsidRPr="00C51D06">
                        <w:rPr>
                          <w:b/>
                        </w:rPr>
                        <w:t>Powiązane opracowania</w:t>
                      </w:r>
                    </w:p>
                    <w:p w14:paraId="1C3F59E1" w14:textId="014E0AC7" w:rsidR="00B20B45" w:rsidRPr="00AD0C67" w:rsidRDefault="00B20B45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Koniunktura w przetwórstwie przemysłowym, budownictwie, handlu i usługach w lutym 2021 roku</w:t>
                        </w:r>
                      </w:hyperlink>
                    </w:p>
                    <w:p w14:paraId="4567E0E2" w14:textId="6B5EB7AF" w:rsidR="00B20B45" w:rsidRPr="00AD0C67" w:rsidRDefault="00B20B45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Biuletyn Statystyczny Nr 1/2021</w:t>
                        </w:r>
                      </w:hyperlink>
                    </w:p>
                    <w:p w14:paraId="3D2B1744" w14:textId="77777777" w:rsidR="00B20B45" w:rsidRPr="00C51D06" w:rsidRDefault="00B20B4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9286B63" w14:textId="77777777" w:rsidR="00B20B45" w:rsidRPr="00655E7E" w:rsidRDefault="00B20B4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55E7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5EAC8D14" w14:textId="77777777" w:rsidR="00B20B45" w:rsidRPr="00AD0C67" w:rsidRDefault="00B20B45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Pr="00AD0C6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Warunki Życia Ludności</w:t>
                        </w:r>
                      </w:hyperlink>
                    </w:p>
                    <w:p w14:paraId="1CAD297C" w14:textId="77777777" w:rsidR="00B20B45" w:rsidRPr="00C267CA" w:rsidRDefault="00B20B4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sectPr w:rsidR="00D261A2" w:rsidRPr="003308DB" w:rsidSect="003B18B6">
      <w:headerReference w:type="default" r:id="rId42"/>
      <w:footerReference w:type="default" r:id="rId43"/>
      <w:footnotePr>
        <w:numFmt w:val="chicago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B34F9B" w14:textId="77777777" w:rsidR="00456CC0" w:rsidRDefault="00456CC0" w:rsidP="000662E2">
      <w:pPr>
        <w:spacing w:after="0" w:line="240" w:lineRule="auto"/>
      </w:pPr>
      <w:r>
        <w:separator/>
      </w:r>
    </w:p>
  </w:endnote>
  <w:endnote w:type="continuationSeparator" w:id="0">
    <w:p w14:paraId="4B6ABAB5" w14:textId="77777777" w:rsidR="00456CC0" w:rsidRDefault="00456CC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C25ECB50-550E-47DF-80CA-6810DA46AEAE}"/>
    <w:embedBold r:id="rId2" w:fontKey="{F78B5FE2-B20B-42E8-839B-2B5D76566B7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D51C9E92-73CF-4B82-8B34-4599E4F2D46B}"/>
    <w:embedBold r:id="rId4" w:fontKey="{8AC55693-5F4D-487B-B01B-E6776E32F57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44821944-ACC6-49B7-9FA8-D04B8DABCFE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5213403"/>
      <w:docPartObj>
        <w:docPartGallery w:val="Page Numbers (Bottom of Page)"/>
        <w:docPartUnique/>
      </w:docPartObj>
    </w:sdtPr>
    <w:sdtEndPr/>
    <w:sdtContent>
      <w:p w14:paraId="3196DBB8" w14:textId="77777777" w:rsidR="00B20B45" w:rsidRDefault="00B20B4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261F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49969255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3AF9F01" w14:textId="77777777" w:rsidR="00B20B45" w:rsidRPr="00A518FC" w:rsidRDefault="00B20B45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5373A8C0" w14:textId="77777777" w:rsidR="00B20B45" w:rsidRPr="00A518FC" w:rsidRDefault="00B20B45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C9261F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258335"/>
      <w:docPartObj>
        <w:docPartGallery w:val="Page Numbers (Bottom of Page)"/>
        <w:docPartUnique/>
      </w:docPartObj>
    </w:sdtPr>
    <w:sdtEndPr/>
    <w:sdtContent>
      <w:p w14:paraId="7ECCDFE3" w14:textId="77777777" w:rsidR="00B20B45" w:rsidRDefault="00B20B4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261F">
          <w:rPr>
            <w:noProof/>
          </w:rPr>
          <w:t>10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35669719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8888E1A" w14:textId="77777777" w:rsidR="00B20B45" w:rsidRPr="00A518FC" w:rsidRDefault="00B20B45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39C04540" w14:textId="77777777" w:rsidR="00B20B45" w:rsidRPr="00A518FC" w:rsidRDefault="00B20B45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C9261F">
          <w:rPr>
            <w:noProof/>
            <w:sz w:val="16"/>
            <w:szCs w:val="16"/>
          </w:rPr>
          <w:t>6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2F3A7A0B" w14:textId="77777777" w:rsidR="00B20B45" w:rsidRDefault="00B20B4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1115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F26D77" w14:textId="77777777" w:rsidR="00456CC0" w:rsidRDefault="00456CC0" w:rsidP="000662E2">
      <w:pPr>
        <w:spacing w:after="0" w:line="240" w:lineRule="auto"/>
      </w:pPr>
      <w:r>
        <w:separator/>
      </w:r>
    </w:p>
  </w:footnote>
  <w:footnote w:type="continuationSeparator" w:id="0">
    <w:p w14:paraId="74869A9F" w14:textId="77777777" w:rsidR="00456CC0" w:rsidRDefault="00456CC0" w:rsidP="000662E2">
      <w:pPr>
        <w:spacing w:after="0" w:line="240" w:lineRule="auto"/>
      </w:pPr>
      <w:r>
        <w:continuationSeparator/>
      </w:r>
    </w:p>
  </w:footnote>
  <w:footnote w:id="1">
    <w:p w14:paraId="4D80B54E" w14:textId="3640352B" w:rsidR="00B20B45" w:rsidRDefault="00B20B45" w:rsidP="000A76B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518FC">
        <w:rPr>
          <w:rFonts w:cs="Fira Sans"/>
          <w:sz w:val="16"/>
          <w:szCs w:val="16"/>
        </w:rPr>
        <w:t xml:space="preserve">Obydwa wskaźniki ufności konsumenckiej mogą przyjmować wartości od –100 do +100. Wartość dodatnia oznacza przewagę liczebną konsumentów nastawionych optymistycznie nad konsumentami nastawionymi pesymistycznie, natomiast wartość ujemna oznacza przewagę liczebną konsumentów nastawionych pesymistycznie nad konsumentami nastawionymi optymistycznie. </w:t>
      </w:r>
      <w:r w:rsidRPr="00A518FC">
        <w:rPr>
          <w:noProof/>
          <w:sz w:val="16"/>
          <w:szCs w:val="16"/>
        </w:rPr>
        <w:t>W</w:t>
      </w:r>
      <w:r>
        <w:rPr>
          <w:noProof/>
          <w:sz w:val="16"/>
          <w:szCs w:val="16"/>
        </w:rPr>
        <w:t xml:space="preserve"> okresie 01-10.03.2021 r. przeprowadzono metodą wywiadu telefonicznego 1250 wywiadów.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8725AD" w14:textId="77777777" w:rsidR="00B20B45" w:rsidRDefault="00B20B45">
    <w:pPr>
      <w:pStyle w:val="Nagwek"/>
    </w:pPr>
  </w:p>
  <w:p w14:paraId="51BD416D" w14:textId="77777777" w:rsidR="00B20B45" w:rsidRDefault="00B20B4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E2860DD" wp14:editId="5E18D42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30438F" w14:textId="77777777" w:rsidR="00B20B45" w:rsidRDefault="00B20B45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798FBC26" wp14:editId="1A31F1CC">
          <wp:extent cx="1153274" cy="720000"/>
          <wp:effectExtent l="0" t="0" r="0" b="4445"/>
          <wp:docPr id="4" name="Obraz 4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915D97B" wp14:editId="26450A4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0F66D64" w14:textId="77777777" w:rsidR="00B20B45" w:rsidRPr="003C6C8D" w:rsidRDefault="00B20B4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15D97B" id="Schemat blokowy: opóźnienie 6" o:spid="_x0000_s104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0F66D64" w14:textId="77777777" w:rsidR="00B20B45" w:rsidRPr="003C6C8D" w:rsidRDefault="00B20B4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1A7B097" wp14:editId="62916EB8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2328BA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  <w:p w14:paraId="529C9426" w14:textId="77777777" w:rsidR="00B20B45" w:rsidRDefault="00B20B45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26CFB1B" wp14:editId="09EA1D45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DD16CF" w14:textId="2A93BDE7" w:rsidR="00B20B45" w:rsidRPr="00C97596" w:rsidRDefault="00B20B4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17.03.2021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6CFB1B"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8DD16CF" w14:textId="2A93BDE7" w:rsidR="00B20B45" w:rsidRPr="00C97596" w:rsidRDefault="00B20B4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17.03.2021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78B483" w14:textId="77777777" w:rsidR="00B20B45" w:rsidRDefault="00B20B45">
    <w:pPr>
      <w:pStyle w:val="Nagwek"/>
    </w:pPr>
  </w:p>
  <w:p w14:paraId="12B1F17D" w14:textId="77777777" w:rsidR="00B20B45" w:rsidRDefault="00B20B4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0C68E397" wp14:editId="2EEFE2A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9F7F51" id="Prostokąt 208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9BB982" w14:textId="72423298" w:rsidR="00B20B45" w:rsidRDefault="00B20B45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27AEE69A" wp14:editId="709BE3C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6467F0" id="Prostokąt 210" o:spid="_x0000_s1026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3/qngIAAIw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" fillcolor="#f2f2f2" stroked="f" strokeweight="1pt">
              <w10:wrap type="tight"/>
            </v:rect>
          </w:pict>
        </mc:Fallback>
      </mc:AlternateContent>
    </w:r>
  </w:p>
  <w:p w14:paraId="3F28722A" w14:textId="277E6585" w:rsidR="00B20B45" w:rsidRDefault="00B20B45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8A314C" w14:textId="77777777" w:rsidR="00B20B45" w:rsidRDefault="00B20B45">
    <w:pPr>
      <w:pStyle w:val="Nagwek"/>
    </w:pPr>
  </w:p>
  <w:p w14:paraId="2F92140A" w14:textId="77777777" w:rsidR="00B20B45" w:rsidRDefault="00B20B4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2.95pt;height:125pt;visibility:visible;mso-wrap-style:square" o:bullet="t">
        <v:imagedata r:id="rId1" o:title=""/>
      </v:shape>
    </w:pict>
  </w:numPicBullet>
  <w:numPicBullet w:numPicBulletId="1">
    <w:pict>
      <v:shape id="_x0000_i1031" type="#_x0000_t75" style="width:123.6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4262B54"/>
    <w:multiLevelType w:val="hybridMultilevel"/>
    <w:tmpl w:val="DE96DB8E"/>
    <w:lvl w:ilvl="0" w:tplc="9820743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2A12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4CB2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8237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24EE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5E78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9A3A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8C4C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64B8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74"/>
    <w:rsid w:val="00001C5B"/>
    <w:rsid w:val="0000309D"/>
    <w:rsid w:val="00003437"/>
    <w:rsid w:val="00004121"/>
    <w:rsid w:val="0000709F"/>
    <w:rsid w:val="000108B8"/>
    <w:rsid w:val="00011410"/>
    <w:rsid w:val="0001263F"/>
    <w:rsid w:val="00014DB7"/>
    <w:rsid w:val="000152F5"/>
    <w:rsid w:val="000248A6"/>
    <w:rsid w:val="0003132A"/>
    <w:rsid w:val="0003182C"/>
    <w:rsid w:val="00034768"/>
    <w:rsid w:val="00037D84"/>
    <w:rsid w:val="00040B33"/>
    <w:rsid w:val="00041217"/>
    <w:rsid w:val="00041798"/>
    <w:rsid w:val="00043689"/>
    <w:rsid w:val="00044268"/>
    <w:rsid w:val="0004582E"/>
    <w:rsid w:val="00046FEE"/>
    <w:rsid w:val="000470AA"/>
    <w:rsid w:val="000477D8"/>
    <w:rsid w:val="00047B35"/>
    <w:rsid w:val="00050829"/>
    <w:rsid w:val="00051607"/>
    <w:rsid w:val="00051E07"/>
    <w:rsid w:val="00051FD3"/>
    <w:rsid w:val="00052D56"/>
    <w:rsid w:val="00053B77"/>
    <w:rsid w:val="00057CA1"/>
    <w:rsid w:val="000662E2"/>
    <w:rsid w:val="00066883"/>
    <w:rsid w:val="00070C9E"/>
    <w:rsid w:val="00072F74"/>
    <w:rsid w:val="00074DD8"/>
    <w:rsid w:val="00075F14"/>
    <w:rsid w:val="00076215"/>
    <w:rsid w:val="00076897"/>
    <w:rsid w:val="00076F85"/>
    <w:rsid w:val="000776C7"/>
    <w:rsid w:val="00077F91"/>
    <w:rsid w:val="000806E2"/>
    <w:rsid w:val="000806F7"/>
    <w:rsid w:val="00082013"/>
    <w:rsid w:val="00082442"/>
    <w:rsid w:val="00082E10"/>
    <w:rsid w:val="00082F62"/>
    <w:rsid w:val="00086288"/>
    <w:rsid w:val="00087858"/>
    <w:rsid w:val="00092075"/>
    <w:rsid w:val="00092223"/>
    <w:rsid w:val="00094173"/>
    <w:rsid w:val="00096100"/>
    <w:rsid w:val="00097840"/>
    <w:rsid w:val="000A002E"/>
    <w:rsid w:val="000A2240"/>
    <w:rsid w:val="000A296E"/>
    <w:rsid w:val="000A2CBF"/>
    <w:rsid w:val="000A45F0"/>
    <w:rsid w:val="000A4C70"/>
    <w:rsid w:val="000A55DB"/>
    <w:rsid w:val="000A65A9"/>
    <w:rsid w:val="000A708E"/>
    <w:rsid w:val="000A76BB"/>
    <w:rsid w:val="000B0727"/>
    <w:rsid w:val="000B0D27"/>
    <w:rsid w:val="000B11BD"/>
    <w:rsid w:val="000B3058"/>
    <w:rsid w:val="000B5253"/>
    <w:rsid w:val="000B747E"/>
    <w:rsid w:val="000C135D"/>
    <w:rsid w:val="000C2830"/>
    <w:rsid w:val="000C5F1F"/>
    <w:rsid w:val="000C6E3D"/>
    <w:rsid w:val="000C7931"/>
    <w:rsid w:val="000C7CDE"/>
    <w:rsid w:val="000D0352"/>
    <w:rsid w:val="000D1D43"/>
    <w:rsid w:val="000D225C"/>
    <w:rsid w:val="000D29F7"/>
    <w:rsid w:val="000D2A5C"/>
    <w:rsid w:val="000D2D91"/>
    <w:rsid w:val="000D4B5B"/>
    <w:rsid w:val="000D4F93"/>
    <w:rsid w:val="000D5E53"/>
    <w:rsid w:val="000E0918"/>
    <w:rsid w:val="000E09C8"/>
    <w:rsid w:val="000E2680"/>
    <w:rsid w:val="000E3CBF"/>
    <w:rsid w:val="000E60B4"/>
    <w:rsid w:val="000E615F"/>
    <w:rsid w:val="000F0153"/>
    <w:rsid w:val="000F55BC"/>
    <w:rsid w:val="001011C3"/>
    <w:rsid w:val="001070E2"/>
    <w:rsid w:val="00107A73"/>
    <w:rsid w:val="00110D87"/>
    <w:rsid w:val="00112723"/>
    <w:rsid w:val="00113381"/>
    <w:rsid w:val="00113C04"/>
    <w:rsid w:val="00114DB9"/>
    <w:rsid w:val="0011502A"/>
    <w:rsid w:val="00115DB0"/>
    <w:rsid w:val="00116087"/>
    <w:rsid w:val="001169FE"/>
    <w:rsid w:val="001174F6"/>
    <w:rsid w:val="00117A01"/>
    <w:rsid w:val="0012106E"/>
    <w:rsid w:val="00124C75"/>
    <w:rsid w:val="001258BC"/>
    <w:rsid w:val="00125FB7"/>
    <w:rsid w:val="0012739E"/>
    <w:rsid w:val="00130296"/>
    <w:rsid w:val="00131F96"/>
    <w:rsid w:val="0013245A"/>
    <w:rsid w:val="00133BFC"/>
    <w:rsid w:val="00137357"/>
    <w:rsid w:val="001423B6"/>
    <w:rsid w:val="00142BFC"/>
    <w:rsid w:val="001430EF"/>
    <w:rsid w:val="001448A7"/>
    <w:rsid w:val="00146621"/>
    <w:rsid w:val="0015506A"/>
    <w:rsid w:val="001613AE"/>
    <w:rsid w:val="00162325"/>
    <w:rsid w:val="00162C4B"/>
    <w:rsid w:val="00163353"/>
    <w:rsid w:val="0016456B"/>
    <w:rsid w:val="001646FD"/>
    <w:rsid w:val="00164F7E"/>
    <w:rsid w:val="00167134"/>
    <w:rsid w:val="00167412"/>
    <w:rsid w:val="001707DA"/>
    <w:rsid w:val="00171469"/>
    <w:rsid w:val="0017252A"/>
    <w:rsid w:val="00173149"/>
    <w:rsid w:val="00173ADC"/>
    <w:rsid w:val="00174171"/>
    <w:rsid w:val="00175722"/>
    <w:rsid w:val="001768B7"/>
    <w:rsid w:val="00177066"/>
    <w:rsid w:val="00181035"/>
    <w:rsid w:val="00181CBC"/>
    <w:rsid w:val="001825B1"/>
    <w:rsid w:val="00182952"/>
    <w:rsid w:val="00183CE4"/>
    <w:rsid w:val="00187D25"/>
    <w:rsid w:val="001904D7"/>
    <w:rsid w:val="00190CA5"/>
    <w:rsid w:val="00192832"/>
    <w:rsid w:val="00192B09"/>
    <w:rsid w:val="00193FBA"/>
    <w:rsid w:val="00194F85"/>
    <w:rsid w:val="001951DA"/>
    <w:rsid w:val="00195AC5"/>
    <w:rsid w:val="00197987"/>
    <w:rsid w:val="00197B94"/>
    <w:rsid w:val="001A0AD3"/>
    <w:rsid w:val="001A1742"/>
    <w:rsid w:val="001A671B"/>
    <w:rsid w:val="001A6ED5"/>
    <w:rsid w:val="001A7D81"/>
    <w:rsid w:val="001A7FFC"/>
    <w:rsid w:val="001B2085"/>
    <w:rsid w:val="001B5141"/>
    <w:rsid w:val="001B5A4C"/>
    <w:rsid w:val="001C1E98"/>
    <w:rsid w:val="001C2D33"/>
    <w:rsid w:val="001C3269"/>
    <w:rsid w:val="001C32FE"/>
    <w:rsid w:val="001C42EB"/>
    <w:rsid w:val="001C4FD9"/>
    <w:rsid w:val="001C6EBA"/>
    <w:rsid w:val="001C7BD5"/>
    <w:rsid w:val="001D110E"/>
    <w:rsid w:val="001D1DB4"/>
    <w:rsid w:val="001D2AA0"/>
    <w:rsid w:val="001D4E28"/>
    <w:rsid w:val="001D5FC6"/>
    <w:rsid w:val="001D7E17"/>
    <w:rsid w:val="001E29DE"/>
    <w:rsid w:val="001E4896"/>
    <w:rsid w:val="001F1155"/>
    <w:rsid w:val="001F19A3"/>
    <w:rsid w:val="001F2A20"/>
    <w:rsid w:val="00205805"/>
    <w:rsid w:val="00205B38"/>
    <w:rsid w:val="0020714C"/>
    <w:rsid w:val="00210F89"/>
    <w:rsid w:val="002115FD"/>
    <w:rsid w:val="00213881"/>
    <w:rsid w:val="00214086"/>
    <w:rsid w:val="00216D8F"/>
    <w:rsid w:val="00217B26"/>
    <w:rsid w:val="00221E7B"/>
    <w:rsid w:val="002220A6"/>
    <w:rsid w:val="002229AE"/>
    <w:rsid w:val="0022352C"/>
    <w:rsid w:val="00223DBE"/>
    <w:rsid w:val="002253F4"/>
    <w:rsid w:val="002272C5"/>
    <w:rsid w:val="00227C24"/>
    <w:rsid w:val="00232CDD"/>
    <w:rsid w:val="002331F6"/>
    <w:rsid w:val="00233319"/>
    <w:rsid w:val="00234C6A"/>
    <w:rsid w:val="00236A55"/>
    <w:rsid w:val="00236A7C"/>
    <w:rsid w:val="00237D7F"/>
    <w:rsid w:val="00240B8D"/>
    <w:rsid w:val="002440BB"/>
    <w:rsid w:val="00244976"/>
    <w:rsid w:val="00244C33"/>
    <w:rsid w:val="002459B6"/>
    <w:rsid w:val="00246C38"/>
    <w:rsid w:val="00251C2F"/>
    <w:rsid w:val="00254623"/>
    <w:rsid w:val="00255158"/>
    <w:rsid w:val="002570E8"/>
    <w:rsid w:val="002574F9"/>
    <w:rsid w:val="00262B61"/>
    <w:rsid w:val="00262E7F"/>
    <w:rsid w:val="00263EF9"/>
    <w:rsid w:val="00267A8F"/>
    <w:rsid w:val="00273134"/>
    <w:rsid w:val="00273FBE"/>
    <w:rsid w:val="00274267"/>
    <w:rsid w:val="00274ADF"/>
    <w:rsid w:val="00276811"/>
    <w:rsid w:val="00276A4D"/>
    <w:rsid w:val="00276FE7"/>
    <w:rsid w:val="00277159"/>
    <w:rsid w:val="00282699"/>
    <w:rsid w:val="002830B9"/>
    <w:rsid w:val="00284122"/>
    <w:rsid w:val="00284618"/>
    <w:rsid w:val="00285ED8"/>
    <w:rsid w:val="002926DF"/>
    <w:rsid w:val="0029516C"/>
    <w:rsid w:val="00295ECA"/>
    <w:rsid w:val="002964C3"/>
    <w:rsid w:val="00296697"/>
    <w:rsid w:val="002971E7"/>
    <w:rsid w:val="002A1C3A"/>
    <w:rsid w:val="002A3665"/>
    <w:rsid w:val="002A595F"/>
    <w:rsid w:val="002A7CCE"/>
    <w:rsid w:val="002B0472"/>
    <w:rsid w:val="002B2112"/>
    <w:rsid w:val="002B21C8"/>
    <w:rsid w:val="002B3471"/>
    <w:rsid w:val="002B535C"/>
    <w:rsid w:val="002B6B12"/>
    <w:rsid w:val="002B7C94"/>
    <w:rsid w:val="002C1466"/>
    <w:rsid w:val="002C1BC4"/>
    <w:rsid w:val="002C255E"/>
    <w:rsid w:val="002C458A"/>
    <w:rsid w:val="002C46C7"/>
    <w:rsid w:val="002C58BA"/>
    <w:rsid w:val="002D1D18"/>
    <w:rsid w:val="002D4281"/>
    <w:rsid w:val="002D5918"/>
    <w:rsid w:val="002D77BE"/>
    <w:rsid w:val="002E0940"/>
    <w:rsid w:val="002E0EE3"/>
    <w:rsid w:val="002E14C1"/>
    <w:rsid w:val="002E1C82"/>
    <w:rsid w:val="002E3621"/>
    <w:rsid w:val="002E6140"/>
    <w:rsid w:val="002E6985"/>
    <w:rsid w:val="002E6D6C"/>
    <w:rsid w:val="002E71B6"/>
    <w:rsid w:val="002E74EE"/>
    <w:rsid w:val="002F027A"/>
    <w:rsid w:val="002F22D2"/>
    <w:rsid w:val="002F5124"/>
    <w:rsid w:val="002F77C8"/>
    <w:rsid w:val="003000B8"/>
    <w:rsid w:val="003010FC"/>
    <w:rsid w:val="00301996"/>
    <w:rsid w:val="0030476F"/>
    <w:rsid w:val="00304F22"/>
    <w:rsid w:val="003069FD"/>
    <w:rsid w:val="00306C7C"/>
    <w:rsid w:val="00310165"/>
    <w:rsid w:val="00314260"/>
    <w:rsid w:val="00316EF5"/>
    <w:rsid w:val="00320B84"/>
    <w:rsid w:val="003222A9"/>
    <w:rsid w:val="00322EDD"/>
    <w:rsid w:val="00326E56"/>
    <w:rsid w:val="003278C3"/>
    <w:rsid w:val="003308DB"/>
    <w:rsid w:val="00331879"/>
    <w:rsid w:val="00332320"/>
    <w:rsid w:val="003346B1"/>
    <w:rsid w:val="003350E9"/>
    <w:rsid w:val="00335B46"/>
    <w:rsid w:val="00340D65"/>
    <w:rsid w:val="00341AC1"/>
    <w:rsid w:val="00345AB6"/>
    <w:rsid w:val="0034608E"/>
    <w:rsid w:val="00347D72"/>
    <w:rsid w:val="00351316"/>
    <w:rsid w:val="00352C3B"/>
    <w:rsid w:val="0035397A"/>
    <w:rsid w:val="0035420B"/>
    <w:rsid w:val="00356C31"/>
    <w:rsid w:val="00357611"/>
    <w:rsid w:val="00357A82"/>
    <w:rsid w:val="0036042D"/>
    <w:rsid w:val="00360663"/>
    <w:rsid w:val="0036123B"/>
    <w:rsid w:val="0036136E"/>
    <w:rsid w:val="00361619"/>
    <w:rsid w:val="00361B86"/>
    <w:rsid w:val="003632BA"/>
    <w:rsid w:val="00363703"/>
    <w:rsid w:val="00364413"/>
    <w:rsid w:val="00365786"/>
    <w:rsid w:val="003663B3"/>
    <w:rsid w:val="00367237"/>
    <w:rsid w:val="003701DE"/>
    <w:rsid w:val="0037077F"/>
    <w:rsid w:val="00372411"/>
    <w:rsid w:val="00373882"/>
    <w:rsid w:val="003740B0"/>
    <w:rsid w:val="00376382"/>
    <w:rsid w:val="00377B67"/>
    <w:rsid w:val="00380064"/>
    <w:rsid w:val="00380DFD"/>
    <w:rsid w:val="003820AE"/>
    <w:rsid w:val="00383267"/>
    <w:rsid w:val="003843DB"/>
    <w:rsid w:val="00384F1C"/>
    <w:rsid w:val="003851F0"/>
    <w:rsid w:val="00385BA4"/>
    <w:rsid w:val="0038699E"/>
    <w:rsid w:val="00386E30"/>
    <w:rsid w:val="00391152"/>
    <w:rsid w:val="00391C97"/>
    <w:rsid w:val="00393761"/>
    <w:rsid w:val="00393F64"/>
    <w:rsid w:val="00394115"/>
    <w:rsid w:val="00396449"/>
    <w:rsid w:val="00396F5F"/>
    <w:rsid w:val="00396FC5"/>
    <w:rsid w:val="00397D18"/>
    <w:rsid w:val="003A01D8"/>
    <w:rsid w:val="003A0714"/>
    <w:rsid w:val="003A1B36"/>
    <w:rsid w:val="003A2F8C"/>
    <w:rsid w:val="003A3169"/>
    <w:rsid w:val="003B000B"/>
    <w:rsid w:val="003B1454"/>
    <w:rsid w:val="003B18B6"/>
    <w:rsid w:val="003B3271"/>
    <w:rsid w:val="003B5F38"/>
    <w:rsid w:val="003C019D"/>
    <w:rsid w:val="003C1941"/>
    <w:rsid w:val="003C2E08"/>
    <w:rsid w:val="003C2F2A"/>
    <w:rsid w:val="003C59E0"/>
    <w:rsid w:val="003C5D47"/>
    <w:rsid w:val="003C6C8D"/>
    <w:rsid w:val="003C6EFB"/>
    <w:rsid w:val="003C7383"/>
    <w:rsid w:val="003C78C6"/>
    <w:rsid w:val="003C78F1"/>
    <w:rsid w:val="003D01F8"/>
    <w:rsid w:val="003D0689"/>
    <w:rsid w:val="003D4D7F"/>
    <w:rsid w:val="003D4F95"/>
    <w:rsid w:val="003D57EF"/>
    <w:rsid w:val="003D5F42"/>
    <w:rsid w:val="003D60A9"/>
    <w:rsid w:val="003E2B54"/>
    <w:rsid w:val="003E34F4"/>
    <w:rsid w:val="003E5F73"/>
    <w:rsid w:val="003E63A1"/>
    <w:rsid w:val="003E6677"/>
    <w:rsid w:val="003F153D"/>
    <w:rsid w:val="003F1CD1"/>
    <w:rsid w:val="003F404F"/>
    <w:rsid w:val="003F450F"/>
    <w:rsid w:val="003F4C97"/>
    <w:rsid w:val="003F514B"/>
    <w:rsid w:val="003F6DBB"/>
    <w:rsid w:val="003F7FE6"/>
    <w:rsid w:val="00400193"/>
    <w:rsid w:val="004013C9"/>
    <w:rsid w:val="00401D4E"/>
    <w:rsid w:val="00401F1A"/>
    <w:rsid w:val="00403EBA"/>
    <w:rsid w:val="00403F9D"/>
    <w:rsid w:val="004065F5"/>
    <w:rsid w:val="00406701"/>
    <w:rsid w:val="00406761"/>
    <w:rsid w:val="0040780B"/>
    <w:rsid w:val="00407D88"/>
    <w:rsid w:val="004151AC"/>
    <w:rsid w:val="004212E7"/>
    <w:rsid w:val="0042446D"/>
    <w:rsid w:val="00424B5D"/>
    <w:rsid w:val="004266E2"/>
    <w:rsid w:val="00427BF8"/>
    <w:rsid w:val="00431318"/>
    <w:rsid w:val="00431C02"/>
    <w:rsid w:val="00434891"/>
    <w:rsid w:val="00435897"/>
    <w:rsid w:val="00436D99"/>
    <w:rsid w:val="00437395"/>
    <w:rsid w:val="004414F9"/>
    <w:rsid w:val="0044211B"/>
    <w:rsid w:val="004423BF"/>
    <w:rsid w:val="0044416A"/>
    <w:rsid w:val="00445047"/>
    <w:rsid w:val="00447A7C"/>
    <w:rsid w:val="00450D53"/>
    <w:rsid w:val="00452AE6"/>
    <w:rsid w:val="00454AB8"/>
    <w:rsid w:val="00456CC0"/>
    <w:rsid w:val="00457E67"/>
    <w:rsid w:val="00460614"/>
    <w:rsid w:val="00462C73"/>
    <w:rsid w:val="004631AB"/>
    <w:rsid w:val="00463E39"/>
    <w:rsid w:val="004657FC"/>
    <w:rsid w:val="00465BE2"/>
    <w:rsid w:val="00465D66"/>
    <w:rsid w:val="00465EE5"/>
    <w:rsid w:val="00466732"/>
    <w:rsid w:val="0046695F"/>
    <w:rsid w:val="004733F6"/>
    <w:rsid w:val="00474E69"/>
    <w:rsid w:val="004750B3"/>
    <w:rsid w:val="00475774"/>
    <w:rsid w:val="00475BA8"/>
    <w:rsid w:val="0047601B"/>
    <w:rsid w:val="00477386"/>
    <w:rsid w:val="00477E44"/>
    <w:rsid w:val="0048062F"/>
    <w:rsid w:val="00481399"/>
    <w:rsid w:val="00482F43"/>
    <w:rsid w:val="00483BB4"/>
    <w:rsid w:val="0048647D"/>
    <w:rsid w:val="00486E1D"/>
    <w:rsid w:val="004904F8"/>
    <w:rsid w:val="00491BFD"/>
    <w:rsid w:val="0049487D"/>
    <w:rsid w:val="00494BFC"/>
    <w:rsid w:val="0049621B"/>
    <w:rsid w:val="00496F49"/>
    <w:rsid w:val="0049754B"/>
    <w:rsid w:val="004A104D"/>
    <w:rsid w:val="004A17A7"/>
    <w:rsid w:val="004A2D43"/>
    <w:rsid w:val="004A2ED0"/>
    <w:rsid w:val="004A34E5"/>
    <w:rsid w:val="004B0AE4"/>
    <w:rsid w:val="004B0C1B"/>
    <w:rsid w:val="004B194F"/>
    <w:rsid w:val="004B2FF7"/>
    <w:rsid w:val="004B587A"/>
    <w:rsid w:val="004B5A91"/>
    <w:rsid w:val="004B707D"/>
    <w:rsid w:val="004B7496"/>
    <w:rsid w:val="004C1895"/>
    <w:rsid w:val="004C2109"/>
    <w:rsid w:val="004C4F1D"/>
    <w:rsid w:val="004C515F"/>
    <w:rsid w:val="004C5E33"/>
    <w:rsid w:val="004C6D40"/>
    <w:rsid w:val="004C78A8"/>
    <w:rsid w:val="004D268C"/>
    <w:rsid w:val="004D4078"/>
    <w:rsid w:val="004D6152"/>
    <w:rsid w:val="004D6DE5"/>
    <w:rsid w:val="004E1103"/>
    <w:rsid w:val="004E239F"/>
    <w:rsid w:val="004E312A"/>
    <w:rsid w:val="004E324A"/>
    <w:rsid w:val="004E464A"/>
    <w:rsid w:val="004E61ED"/>
    <w:rsid w:val="004E6889"/>
    <w:rsid w:val="004F0C3C"/>
    <w:rsid w:val="004F177F"/>
    <w:rsid w:val="004F24C3"/>
    <w:rsid w:val="004F2B05"/>
    <w:rsid w:val="004F3623"/>
    <w:rsid w:val="004F4B02"/>
    <w:rsid w:val="004F56E4"/>
    <w:rsid w:val="004F57F5"/>
    <w:rsid w:val="004F5F26"/>
    <w:rsid w:val="004F63FC"/>
    <w:rsid w:val="004F77E1"/>
    <w:rsid w:val="004F7BB4"/>
    <w:rsid w:val="00500308"/>
    <w:rsid w:val="00500D94"/>
    <w:rsid w:val="00503CEF"/>
    <w:rsid w:val="00503F0D"/>
    <w:rsid w:val="00504868"/>
    <w:rsid w:val="005049F9"/>
    <w:rsid w:val="00505A92"/>
    <w:rsid w:val="00505EA2"/>
    <w:rsid w:val="0051042A"/>
    <w:rsid w:val="00510941"/>
    <w:rsid w:val="00510D9A"/>
    <w:rsid w:val="0051310C"/>
    <w:rsid w:val="0051777B"/>
    <w:rsid w:val="005203F1"/>
    <w:rsid w:val="00521BC3"/>
    <w:rsid w:val="00522D61"/>
    <w:rsid w:val="005242CB"/>
    <w:rsid w:val="005249E0"/>
    <w:rsid w:val="00524FA9"/>
    <w:rsid w:val="00525DC6"/>
    <w:rsid w:val="0052620B"/>
    <w:rsid w:val="00526FE9"/>
    <w:rsid w:val="00527156"/>
    <w:rsid w:val="00527458"/>
    <w:rsid w:val="00530074"/>
    <w:rsid w:val="00530EDF"/>
    <w:rsid w:val="00531CFB"/>
    <w:rsid w:val="00531FE8"/>
    <w:rsid w:val="00533632"/>
    <w:rsid w:val="005336B5"/>
    <w:rsid w:val="00534B5E"/>
    <w:rsid w:val="00534D9B"/>
    <w:rsid w:val="005357E1"/>
    <w:rsid w:val="00535A8D"/>
    <w:rsid w:val="00535DCE"/>
    <w:rsid w:val="00536467"/>
    <w:rsid w:val="0053753D"/>
    <w:rsid w:val="00541B17"/>
    <w:rsid w:val="00541E6E"/>
    <w:rsid w:val="00542145"/>
    <w:rsid w:val="0054251F"/>
    <w:rsid w:val="00542EAD"/>
    <w:rsid w:val="0054344F"/>
    <w:rsid w:val="005449D2"/>
    <w:rsid w:val="00544B27"/>
    <w:rsid w:val="005462E0"/>
    <w:rsid w:val="005479B1"/>
    <w:rsid w:val="005520D8"/>
    <w:rsid w:val="00552599"/>
    <w:rsid w:val="00555B7A"/>
    <w:rsid w:val="00555E43"/>
    <w:rsid w:val="00555F04"/>
    <w:rsid w:val="005562C4"/>
    <w:rsid w:val="00556C55"/>
    <w:rsid w:val="00556CF1"/>
    <w:rsid w:val="00561BB7"/>
    <w:rsid w:val="005626C0"/>
    <w:rsid w:val="00562D79"/>
    <w:rsid w:val="00562F4D"/>
    <w:rsid w:val="0057036A"/>
    <w:rsid w:val="005713D2"/>
    <w:rsid w:val="00573388"/>
    <w:rsid w:val="005755DD"/>
    <w:rsid w:val="005762A7"/>
    <w:rsid w:val="005764B5"/>
    <w:rsid w:val="00581651"/>
    <w:rsid w:val="00581CD2"/>
    <w:rsid w:val="00582389"/>
    <w:rsid w:val="005856AC"/>
    <w:rsid w:val="00586276"/>
    <w:rsid w:val="00586EB0"/>
    <w:rsid w:val="005916D7"/>
    <w:rsid w:val="005930D9"/>
    <w:rsid w:val="00597C1D"/>
    <w:rsid w:val="005A0467"/>
    <w:rsid w:val="005A36AA"/>
    <w:rsid w:val="005A3A95"/>
    <w:rsid w:val="005A3ED2"/>
    <w:rsid w:val="005A653B"/>
    <w:rsid w:val="005A698C"/>
    <w:rsid w:val="005A730E"/>
    <w:rsid w:val="005B00B2"/>
    <w:rsid w:val="005B14F2"/>
    <w:rsid w:val="005B2AAE"/>
    <w:rsid w:val="005B3A86"/>
    <w:rsid w:val="005B5D8A"/>
    <w:rsid w:val="005B6625"/>
    <w:rsid w:val="005B668B"/>
    <w:rsid w:val="005C433F"/>
    <w:rsid w:val="005C5FBD"/>
    <w:rsid w:val="005C66B9"/>
    <w:rsid w:val="005C66C1"/>
    <w:rsid w:val="005D05C5"/>
    <w:rsid w:val="005D2688"/>
    <w:rsid w:val="005D3055"/>
    <w:rsid w:val="005D6D73"/>
    <w:rsid w:val="005E0799"/>
    <w:rsid w:val="005E0B91"/>
    <w:rsid w:val="005E4C0B"/>
    <w:rsid w:val="005E55CD"/>
    <w:rsid w:val="005F0D73"/>
    <w:rsid w:val="005F311E"/>
    <w:rsid w:val="005F40EF"/>
    <w:rsid w:val="005F41C9"/>
    <w:rsid w:val="005F4C4B"/>
    <w:rsid w:val="005F4EA6"/>
    <w:rsid w:val="005F53B6"/>
    <w:rsid w:val="005F5A80"/>
    <w:rsid w:val="005F6626"/>
    <w:rsid w:val="00600506"/>
    <w:rsid w:val="00600F7B"/>
    <w:rsid w:val="00601768"/>
    <w:rsid w:val="006044FF"/>
    <w:rsid w:val="0060556B"/>
    <w:rsid w:val="00607CC5"/>
    <w:rsid w:val="0061179C"/>
    <w:rsid w:val="0061571C"/>
    <w:rsid w:val="0061601D"/>
    <w:rsid w:val="00617810"/>
    <w:rsid w:val="00621090"/>
    <w:rsid w:val="00621808"/>
    <w:rsid w:val="0062592E"/>
    <w:rsid w:val="006265B8"/>
    <w:rsid w:val="00633014"/>
    <w:rsid w:val="0063437B"/>
    <w:rsid w:val="006348AB"/>
    <w:rsid w:val="006354D3"/>
    <w:rsid w:val="00635A3C"/>
    <w:rsid w:val="006404CD"/>
    <w:rsid w:val="0064135C"/>
    <w:rsid w:val="00641FD2"/>
    <w:rsid w:val="006456D4"/>
    <w:rsid w:val="00650895"/>
    <w:rsid w:val="006508EE"/>
    <w:rsid w:val="00650D71"/>
    <w:rsid w:val="006510A8"/>
    <w:rsid w:val="00651FDC"/>
    <w:rsid w:val="006537BC"/>
    <w:rsid w:val="00653D20"/>
    <w:rsid w:val="00654B4D"/>
    <w:rsid w:val="00655D19"/>
    <w:rsid w:val="00655E7E"/>
    <w:rsid w:val="00656AE2"/>
    <w:rsid w:val="00657E03"/>
    <w:rsid w:val="00661090"/>
    <w:rsid w:val="00661ECB"/>
    <w:rsid w:val="006623F1"/>
    <w:rsid w:val="006631D3"/>
    <w:rsid w:val="00663D48"/>
    <w:rsid w:val="00664D0E"/>
    <w:rsid w:val="00665EB3"/>
    <w:rsid w:val="00666F48"/>
    <w:rsid w:val="006673CA"/>
    <w:rsid w:val="00670AA5"/>
    <w:rsid w:val="00672418"/>
    <w:rsid w:val="00673C26"/>
    <w:rsid w:val="00674356"/>
    <w:rsid w:val="00676474"/>
    <w:rsid w:val="006765B6"/>
    <w:rsid w:val="00677172"/>
    <w:rsid w:val="00677795"/>
    <w:rsid w:val="00680EEC"/>
    <w:rsid w:val="006812AF"/>
    <w:rsid w:val="0068327D"/>
    <w:rsid w:val="00684619"/>
    <w:rsid w:val="006915B4"/>
    <w:rsid w:val="00691D5B"/>
    <w:rsid w:val="00694AF0"/>
    <w:rsid w:val="00694C80"/>
    <w:rsid w:val="00695B50"/>
    <w:rsid w:val="006962BC"/>
    <w:rsid w:val="00696A60"/>
    <w:rsid w:val="00696B93"/>
    <w:rsid w:val="00696F32"/>
    <w:rsid w:val="006A2A53"/>
    <w:rsid w:val="006A3431"/>
    <w:rsid w:val="006A3CBF"/>
    <w:rsid w:val="006A441F"/>
    <w:rsid w:val="006A4686"/>
    <w:rsid w:val="006A67E8"/>
    <w:rsid w:val="006A745A"/>
    <w:rsid w:val="006B0D09"/>
    <w:rsid w:val="006B0E9E"/>
    <w:rsid w:val="006B4CE8"/>
    <w:rsid w:val="006B509A"/>
    <w:rsid w:val="006B5AE4"/>
    <w:rsid w:val="006B60E1"/>
    <w:rsid w:val="006C0761"/>
    <w:rsid w:val="006C105E"/>
    <w:rsid w:val="006C154F"/>
    <w:rsid w:val="006C1D1D"/>
    <w:rsid w:val="006C35F4"/>
    <w:rsid w:val="006C4C37"/>
    <w:rsid w:val="006C62EA"/>
    <w:rsid w:val="006C6C8B"/>
    <w:rsid w:val="006D1507"/>
    <w:rsid w:val="006D4054"/>
    <w:rsid w:val="006D5FA7"/>
    <w:rsid w:val="006D6C0E"/>
    <w:rsid w:val="006E0142"/>
    <w:rsid w:val="006E02EC"/>
    <w:rsid w:val="006E0989"/>
    <w:rsid w:val="006E162C"/>
    <w:rsid w:val="006E449A"/>
    <w:rsid w:val="006E4DA1"/>
    <w:rsid w:val="006E5948"/>
    <w:rsid w:val="006E5D67"/>
    <w:rsid w:val="006F05D5"/>
    <w:rsid w:val="006F35B8"/>
    <w:rsid w:val="006F3A31"/>
    <w:rsid w:val="006F53B0"/>
    <w:rsid w:val="006F6C7D"/>
    <w:rsid w:val="006F7B71"/>
    <w:rsid w:val="007004AD"/>
    <w:rsid w:val="00707207"/>
    <w:rsid w:val="00707637"/>
    <w:rsid w:val="00707CA9"/>
    <w:rsid w:val="007102EC"/>
    <w:rsid w:val="00710607"/>
    <w:rsid w:val="00711590"/>
    <w:rsid w:val="00712785"/>
    <w:rsid w:val="00712B2A"/>
    <w:rsid w:val="00713654"/>
    <w:rsid w:val="0071553E"/>
    <w:rsid w:val="00715584"/>
    <w:rsid w:val="00715683"/>
    <w:rsid w:val="007211B1"/>
    <w:rsid w:val="007220B9"/>
    <w:rsid w:val="00722745"/>
    <w:rsid w:val="00722899"/>
    <w:rsid w:val="00724A5A"/>
    <w:rsid w:val="00724C09"/>
    <w:rsid w:val="00727FC2"/>
    <w:rsid w:val="00730701"/>
    <w:rsid w:val="007316C5"/>
    <w:rsid w:val="00732857"/>
    <w:rsid w:val="0073306B"/>
    <w:rsid w:val="00733E2E"/>
    <w:rsid w:val="0073644F"/>
    <w:rsid w:val="0074121C"/>
    <w:rsid w:val="00743028"/>
    <w:rsid w:val="007443DC"/>
    <w:rsid w:val="00744F8A"/>
    <w:rsid w:val="00745D81"/>
    <w:rsid w:val="00746187"/>
    <w:rsid w:val="00754815"/>
    <w:rsid w:val="00760FA1"/>
    <w:rsid w:val="00761415"/>
    <w:rsid w:val="0076254F"/>
    <w:rsid w:val="00764AC4"/>
    <w:rsid w:val="00764E2D"/>
    <w:rsid w:val="00775052"/>
    <w:rsid w:val="00776AD6"/>
    <w:rsid w:val="00780119"/>
    <w:rsid w:val="007801F5"/>
    <w:rsid w:val="00780EB6"/>
    <w:rsid w:val="00781AED"/>
    <w:rsid w:val="007820A2"/>
    <w:rsid w:val="00783CA4"/>
    <w:rsid w:val="007842FB"/>
    <w:rsid w:val="0078476F"/>
    <w:rsid w:val="00785650"/>
    <w:rsid w:val="00786124"/>
    <w:rsid w:val="00786668"/>
    <w:rsid w:val="0078799A"/>
    <w:rsid w:val="007901A2"/>
    <w:rsid w:val="0079514B"/>
    <w:rsid w:val="00795825"/>
    <w:rsid w:val="00795C08"/>
    <w:rsid w:val="007968D0"/>
    <w:rsid w:val="00796F89"/>
    <w:rsid w:val="0079706E"/>
    <w:rsid w:val="0079799F"/>
    <w:rsid w:val="007A0DC8"/>
    <w:rsid w:val="007A2DC1"/>
    <w:rsid w:val="007A32B5"/>
    <w:rsid w:val="007A4973"/>
    <w:rsid w:val="007A7B28"/>
    <w:rsid w:val="007B0D6A"/>
    <w:rsid w:val="007B26F8"/>
    <w:rsid w:val="007B2BB6"/>
    <w:rsid w:val="007B34B7"/>
    <w:rsid w:val="007B7753"/>
    <w:rsid w:val="007B785C"/>
    <w:rsid w:val="007C070C"/>
    <w:rsid w:val="007C0F86"/>
    <w:rsid w:val="007C25DB"/>
    <w:rsid w:val="007C3F8C"/>
    <w:rsid w:val="007C4853"/>
    <w:rsid w:val="007D1DA7"/>
    <w:rsid w:val="007D1F0E"/>
    <w:rsid w:val="007D2F93"/>
    <w:rsid w:val="007D3319"/>
    <w:rsid w:val="007D335D"/>
    <w:rsid w:val="007D569B"/>
    <w:rsid w:val="007D57F9"/>
    <w:rsid w:val="007D5BFA"/>
    <w:rsid w:val="007D6F6F"/>
    <w:rsid w:val="007E0BA8"/>
    <w:rsid w:val="007E14F8"/>
    <w:rsid w:val="007E3314"/>
    <w:rsid w:val="007E4B03"/>
    <w:rsid w:val="007E58C7"/>
    <w:rsid w:val="007F07E3"/>
    <w:rsid w:val="007F1A5B"/>
    <w:rsid w:val="007F2056"/>
    <w:rsid w:val="007F324B"/>
    <w:rsid w:val="007F4339"/>
    <w:rsid w:val="007F4E3D"/>
    <w:rsid w:val="007F677C"/>
    <w:rsid w:val="00800949"/>
    <w:rsid w:val="00801B02"/>
    <w:rsid w:val="0080234D"/>
    <w:rsid w:val="008024D9"/>
    <w:rsid w:val="008049FE"/>
    <w:rsid w:val="0080553C"/>
    <w:rsid w:val="00805B46"/>
    <w:rsid w:val="00805B9E"/>
    <w:rsid w:val="008063C9"/>
    <w:rsid w:val="008118C7"/>
    <w:rsid w:val="00812468"/>
    <w:rsid w:val="00812A08"/>
    <w:rsid w:val="00812AE6"/>
    <w:rsid w:val="00813134"/>
    <w:rsid w:val="00815BCD"/>
    <w:rsid w:val="00817BBB"/>
    <w:rsid w:val="00821151"/>
    <w:rsid w:val="0082137A"/>
    <w:rsid w:val="0082262A"/>
    <w:rsid w:val="0082320B"/>
    <w:rsid w:val="00823882"/>
    <w:rsid w:val="0082543E"/>
    <w:rsid w:val="00825DC2"/>
    <w:rsid w:val="00826E3B"/>
    <w:rsid w:val="0082726C"/>
    <w:rsid w:val="008305A7"/>
    <w:rsid w:val="00834AD3"/>
    <w:rsid w:val="00836863"/>
    <w:rsid w:val="00842E08"/>
    <w:rsid w:val="00843795"/>
    <w:rsid w:val="00844BF7"/>
    <w:rsid w:val="00844DA1"/>
    <w:rsid w:val="00847F0F"/>
    <w:rsid w:val="008509A2"/>
    <w:rsid w:val="00852330"/>
    <w:rsid w:val="0085237B"/>
    <w:rsid w:val="00852448"/>
    <w:rsid w:val="00852FFE"/>
    <w:rsid w:val="00853EB3"/>
    <w:rsid w:val="0085474D"/>
    <w:rsid w:val="0085732B"/>
    <w:rsid w:val="00857915"/>
    <w:rsid w:val="008636BC"/>
    <w:rsid w:val="00864B52"/>
    <w:rsid w:val="00865527"/>
    <w:rsid w:val="008663B7"/>
    <w:rsid w:val="00866947"/>
    <w:rsid w:val="00866EC4"/>
    <w:rsid w:val="00866FD6"/>
    <w:rsid w:val="00871078"/>
    <w:rsid w:val="008756A2"/>
    <w:rsid w:val="00877988"/>
    <w:rsid w:val="008810F3"/>
    <w:rsid w:val="008822CB"/>
    <w:rsid w:val="0088258A"/>
    <w:rsid w:val="008837AF"/>
    <w:rsid w:val="00886332"/>
    <w:rsid w:val="00886CAB"/>
    <w:rsid w:val="0088758F"/>
    <w:rsid w:val="00887A82"/>
    <w:rsid w:val="008908A3"/>
    <w:rsid w:val="00891516"/>
    <w:rsid w:val="00891FF7"/>
    <w:rsid w:val="008931C4"/>
    <w:rsid w:val="008934C4"/>
    <w:rsid w:val="008942E6"/>
    <w:rsid w:val="00896F40"/>
    <w:rsid w:val="00897687"/>
    <w:rsid w:val="00897772"/>
    <w:rsid w:val="008979AA"/>
    <w:rsid w:val="008A1D0D"/>
    <w:rsid w:val="008A26D9"/>
    <w:rsid w:val="008A2F86"/>
    <w:rsid w:val="008A3E99"/>
    <w:rsid w:val="008A4FDA"/>
    <w:rsid w:val="008B2416"/>
    <w:rsid w:val="008B345D"/>
    <w:rsid w:val="008B72DB"/>
    <w:rsid w:val="008B77C0"/>
    <w:rsid w:val="008C0A59"/>
    <w:rsid w:val="008C0C29"/>
    <w:rsid w:val="008C2B4B"/>
    <w:rsid w:val="008C74A6"/>
    <w:rsid w:val="008D066B"/>
    <w:rsid w:val="008D0ED7"/>
    <w:rsid w:val="008D2201"/>
    <w:rsid w:val="008D4132"/>
    <w:rsid w:val="008D4B7E"/>
    <w:rsid w:val="008D523D"/>
    <w:rsid w:val="008D61B1"/>
    <w:rsid w:val="008D691A"/>
    <w:rsid w:val="008D7FBE"/>
    <w:rsid w:val="008E1EB9"/>
    <w:rsid w:val="008E2804"/>
    <w:rsid w:val="008E2806"/>
    <w:rsid w:val="008E3977"/>
    <w:rsid w:val="008E39CE"/>
    <w:rsid w:val="008E3D66"/>
    <w:rsid w:val="008E75B8"/>
    <w:rsid w:val="008F179A"/>
    <w:rsid w:val="008F3638"/>
    <w:rsid w:val="008F4441"/>
    <w:rsid w:val="008F5068"/>
    <w:rsid w:val="008F6A70"/>
    <w:rsid w:val="008F6F31"/>
    <w:rsid w:val="008F74DF"/>
    <w:rsid w:val="0090176A"/>
    <w:rsid w:val="00903394"/>
    <w:rsid w:val="00905241"/>
    <w:rsid w:val="0090561C"/>
    <w:rsid w:val="00906B4E"/>
    <w:rsid w:val="00907522"/>
    <w:rsid w:val="00910FE9"/>
    <w:rsid w:val="009127BA"/>
    <w:rsid w:val="0091301E"/>
    <w:rsid w:val="00914E6D"/>
    <w:rsid w:val="00920F54"/>
    <w:rsid w:val="009211C7"/>
    <w:rsid w:val="00921ACF"/>
    <w:rsid w:val="00921B01"/>
    <w:rsid w:val="009227A6"/>
    <w:rsid w:val="00923642"/>
    <w:rsid w:val="0092395E"/>
    <w:rsid w:val="00924C69"/>
    <w:rsid w:val="00924F4C"/>
    <w:rsid w:val="0092516C"/>
    <w:rsid w:val="0093096E"/>
    <w:rsid w:val="00931755"/>
    <w:rsid w:val="00933EC1"/>
    <w:rsid w:val="0093459D"/>
    <w:rsid w:val="009358E9"/>
    <w:rsid w:val="00936410"/>
    <w:rsid w:val="0093660E"/>
    <w:rsid w:val="00941634"/>
    <w:rsid w:val="00942142"/>
    <w:rsid w:val="00947DDE"/>
    <w:rsid w:val="0095077F"/>
    <w:rsid w:val="009508AE"/>
    <w:rsid w:val="009530DB"/>
    <w:rsid w:val="00953676"/>
    <w:rsid w:val="009540D5"/>
    <w:rsid w:val="009551C9"/>
    <w:rsid w:val="009570BF"/>
    <w:rsid w:val="009601C9"/>
    <w:rsid w:val="00967DF8"/>
    <w:rsid w:val="009705EE"/>
    <w:rsid w:val="00974475"/>
    <w:rsid w:val="00974CCD"/>
    <w:rsid w:val="00977927"/>
    <w:rsid w:val="0098135C"/>
    <w:rsid w:val="0098156A"/>
    <w:rsid w:val="00982877"/>
    <w:rsid w:val="00985AF8"/>
    <w:rsid w:val="0098696C"/>
    <w:rsid w:val="00991BAC"/>
    <w:rsid w:val="009942D1"/>
    <w:rsid w:val="009950DE"/>
    <w:rsid w:val="00997879"/>
    <w:rsid w:val="009A0465"/>
    <w:rsid w:val="009A283D"/>
    <w:rsid w:val="009A2905"/>
    <w:rsid w:val="009A3947"/>
    <w:rsid w:val="009A5A6D"/>
    <w:rsid w:val="009A63C4"/>
    <w:rsid w:val="009A6EA0"/>
    <w:rsid w:val="009B171E"/>
    <w:rsid w:val="009B3185"/>
    <w:rsid w:val="009B6D82"/>
    <w:rsid w:val="009B746D"/>
    <w:rsid w:val="009C1335"/>
    <w:rsid w:val="009C162D"/>
    <w:rsid w:val="009C1A2F"/>
    <w:rsid w:val="009C1AB2"/>
    <w:rsid w:val="009C2E5B"/>
    <w:rsid w:val="009C4A3C"/>
    <w:rsid w:val="009C54F6"/>
    <w:rsid w:val="009C7251"/>
    <w:rsid w:val="009D0AC9"/>
    <w:rsid w:val="009D10D8"/>
    <w:rsid w:val="009D207F"/>
    <w:rsid w:val="009D3DE0"/>
    <w:rsid w:val="009E07B8"/>
    <w:rsid w:val="009E2265"/>
    <w:rsid w:val="009E2D0F"/>
    <w:rsid w:val="009E2E91"/>
    <w:rsid w:val="009E50FA"/>
    <w:rsid w:val="009F096D"/>
    <w:rsid w:val="009F1339"/>
    <w:rsid w:val="009F1EF8"/>
    <w:rsid w:val="009F52BE"/>
    <w:rsid w:val="009F5774"/>
    <w:rsid w:val="009F5AAF"/>
    <w:rsid w:val="009F689D"/>
    <w:rsid w:val="009F7114"/>
    <w:rsid w:val="009F71F6"/>
    <w:rsid w:val="009F7696"/>
    <w:rsid w:val="00A01C97"/>
    <w:rsid w:val="00A051B0"/>
    <w:rsid w:val="00A0582E"/>
    <w:rsid w:val="00A06A63"/>
    <w:rsid w:val="00A10177"/>
    <w:rsid w:val="00A139F5"/>
    <w:rsid w:val="00A16CF0"/>
    <w:rsid w:val="00A201E6"/>
    <w:rsid w:val="00A217E6"/>
    <w:rsid w:val="00A21E81"/>
    <w:rsid w:val="00A2214D"/>
    <w:rsid w:val="00A23AB4"/>
    <w:rsid w:val="00A2414C"/>
    <w:rsid w:val="00A33D0D"/>
    <w:rsid w:val="00A35C72"/>
    <w:rsid w:val="00A365F4"/>
    <w:rsid w:val="00A419DD"/>
    <w:rsid w:val="00A46DAE"/>
    <w:rsid w:val="00A46DF7"/>
    <w:rsid w:val="00A479C0"/>
    <w:rsid w:val="00A47D09"/>
    <w:rsid w:val="00A47D7C"/>
    <w:rsid w:val="00A47D80"/>
    <w:rsid w:val="00A518FC"/>
    <w:rsid w:val="00A53132"/>
    <w:rsid w:val="00A563F2"/>
    <w:rsid w:val="00A566E8"/>
    <w:rsid w:val="00A61D36"/>
    <w:rsid w:val="00A620A9"/>
    <w:rsid w:val="00A62353"/>
    <w:rsid w:val="00A62386"/>
    <w:rsid w:val="00A632FA"/>
    <w:rsid w:val="00A638B0"/>
    <w:rsid w:val="00A63ECE"/>
    <w:rsid w:val="00A64D42"/>
    <w:rsid w:val="00A65F25"/>
    <w:rsid w:val="00A6713B"/>
    <w:rsid w:val="00A67DCB"/>
    <w:rsid w:val="00A70B62"/>
    <w:rsid w:val="00A72AED"/>
    <w:rsid w:val="00A77879"/>
    <w:rsid w:val="00A810F9"/>
    <w:rsid w:val="00A81127"/>
    <w:rsid w:val="00A821F3"/>
    <w:rsid w:val="00A8354F"/>
    <w:rsid w:val="00A83560"/>
    <w:rsid w:val="00A84C04"/>
    <w:rsid w:val="00A85B3E"/>
    <w:rsid w:val="00A85E73"/>
    <w:rsid w:val="00A866F2"/>
    <w:rsid w:val="00A86ECC"/>
    <w:rsid w:val="00A86FCC"/>
    <w:rsid w:val="00A87C05"/>
    <w:rsid w:val="00A907FE"/>
    <w:rsid w:val="00A934AA"/>
    <w:rsid w:val="00A953B9"/>
    <w:rsid w:val="00AA013E"/>
    <w:rsid w:val="00AA3BAC"/>
    <w:rsid w:val="00AA5262"/>
    <w:rsid w:val="00AA57A3"/>
    <w:rsid w:val="00AA630E"/>
    <w:rsid w:val="00AA676A"/>
    <w:rsid w:val="00AA710D"/>
    <w:rsid w:val="00AA724B"/>
    <w:rsid w:val="00AB0725"/>
    <w:rsid w:val="00AB1B71"/>
    <w:rsid w:val="00AB2C3E"/>
    <w:rsid w:val="00AB3236"/>
    <w:rsid w:val="00AB458F"/>
    <w:rsid w:val="00AB58D5"/>
    <w:rsid w:val="00AB6B5C"/>
    <w:rsid w:val="00AB6D25"/>
    <w:rsid w:val="00AB79C8"/>
    <w:rsid w:val="00AC0F17"/>
    <w:rsid w:val="00AC1A44"/>
    <w:rsid w:val="00AC2AC4"/>
    <w:rsid w:val="00AC3B8D"/>
    <w:rsid w:val="00AC5371"/>
    <w:rsid w:val="00AC5DCF"/>
    <w:rsid w:val="00AC6F33"/>
    <w:rsid w:val="00AC77DC"/>
    <w:rsid w:val="00AC7DD4"/>
    <w:rsid w:val="00AD0C67"/>
    <w:rsid w:val="00AD2D60"/>
    <w:rsid w:val="00AD5152"/>
    <w:rsid w:val="00AD58FC"/>
    <w:rsid w:val="00AD7676"/>
    <w:rsid w:val="00AE06C8"/>
    <w:rsid w:val="00AE2D4B"/>
    <w:rsid w:val="00AE40F9"/>
    <w:rsid w:val="00AE4F99"/>
    <w:rsid w:val="00AE66BC"/>
    <w:rsid w:val="00AE6789"/>
    <w:rsid w:val="00AE6EF2"/>
    <w:rsid w:val="00AE7653"/>
    <w:rsid w:val="00AF1B43"/>
    <w:rsid w:val="00AF2F1E"/>
    <w:rsid w:val="00AF3780"/>
    <w:rsid w:val="00AF4C9F"/>
    <w:rsid w:val="00AF77FE"/>
    <w:rsid w:val="00B00C09"/>
    <w:rsid w:val="00B02851"/>
    <w:rsid w:val="00B05C6D"/>
    <w:rsid w:val="00B06AF2"/>
    <w:rsid w:val="00B1006C"/>
    <w:rsid w:val="00B11B69"/>
    <w:rsid w:val="00B12D33"/>
    <w:rsid w:val="00B12FBA"/>
    <w:rsid w:val="00B14952"/>
    <w:rsid w:val="00B15CA4"/>
    <w:rsid w:val="00B17240"/>
    <w:rsid w:val="00B1737B"/>
    <w:rsid w:val="00B20B45"/>
    <w:rsid w:val="00B217DB"/>
    <w:rsid w:val="00B2477D"/>
    <w:rsid w:val="00B248ED"/>
    <w:rsid w:val="00B24F4F"/>
    <w:rsid w:val="00B27791"/>
    <w:rsid w:val="00B27B18"/>
    <w:rsid w:val="00B27B58"/>
    <w:rsid w:val="00B27D3E"/>
    <w:rsid w:val="00B3022C"/>
    <w:rsid w:val="00B31E5A"/>
    <w:rsid w:val="00B330DE"/>
    <w:rsid w:val="00B333D2"/>
    <w:rsid w:val="00B34B75"/>
    <w:rsid w:val="00B34DB1"/>
    <w:rsid w:val="00B3501C"/>
    <w:rsid w:val="00B35A63"/>
    <w:rsid w:val="00B36123"/>
    <w:rsid w:val="00B403A1"/>
    <w:rsid w:val="00B412A3"/>
    <w:rsid w:val="00B413B9"/>
    <w:rsid w:val="00B4146F"/>
    <w:rsid w:val="00B4483E"/>
    <w:rsid w:val="00B44CAE"/>
    <w:rsid w:val="00B469DC"/>
    <w:rsid w:val="00B46A9F"/>
    <w:rsid w:val="00B51B63"/>
    <w:rsid w:val="00B521B0"/>
    <w:rsid w:val="00B57890"/>
    <w:rsid w:val="00B601FA"/>
    <w:rsid w:val="00B6033B"/>
    <w:rsid w:val="00B61820"/>
    <w:rsid w:val="00B61924"/>
    <w:rsid w:val="00B629EC"/>
    <w:rsid w:val="00B63591"/>
    <w:rsid w:val="00B64125"/>
    <w:rsid w:val="00B65031"/>
    <w:rsid w:val="00B6506A"/>
    <w:rsid w:val="00B653AB"/>
    <w:rsid w:val="00B65F9E"/>
    <w:rsid w:val="00B66B19"/>
    <w:rsid w:val="00B7120E"/>
    <w:rsid w:val="00B722C7"/>
    <w:rsid w:val="00B72F68"/>
    <w:rsid w:val="00B733EE"/>
    <w:rsid w:val="00B73C56"/>
    <w:rsid w:val="00B73F74"/>
    <w:rsid w:val="00B749B9"/>
    <w:rsid w:val="00B75AD8"/>
    <w:rsid w:val="00B7732E"/>
    <w:rsid w:val="00B77A19"/>
    <w:rsid w:val="00B81262"/>
    <w:rsid w:val="00B81EBE"/>
    <w:rsid w:val="00B82545"/>
    <w:rsid w:val="00B828A8"/>
    <w:rsid w:val="00B85DBF"/>
    <w:rsid w:val="00B86BCA"/>
    <w:rsid w:val="00B914E9"/>
    <w:rsid w:val="00B9163F"/>
    <w:rsid w:val="00B91D7C"/>
    <w:rsid w:val="00B91FEC"/>
    <w:rsid w:val="00B93207"/>
    <w:rsid w:val="00B93F2B"/>
    <w:rsid w:val="00B9543F"/>
    <w:rsid w:val="00B956EE"/>
    <w:rsid w:val="00B95B90"/>
    <w:rsid w:val="00BA2BA1"/>
    <w:rsid w:val="00BA3562"/>
    <w:rsid w:val="00BA3C49"/>
    <w:rsid w:val="00BA4A0F"/>
    <w:rsid w:val="00BA4CBE"/>
    <w:rsid w:val="00BA6359"/>
    <w:rsid w:val="00BA716D"/>
    <w:rsid w:val="00BA728E"/>
    <w:rsid w:val="00BA76A2"/>
    <w:rsid w:val="00BB1D75"/>
    <w:rsid w:val="00BB4DF0"/>
    <w:rsid w:val="00BB4EA0"/>
    <w:rsid w:val="00BB4F09"/>
    <w:rsid w:val="00BB5174"/>
    <w:rsid w:val="00BB6A78"/>
    <w:rsid w:val="00BC0DCF"/>
    <w:rsid w:val="00BC1D2E"/>
    <w:rsid w:val="00BC2DDB"/>
    <w:rsid w:val="00BC310C"/>
    <w:rsid w:val="00BC3508"/>
    <w:rsid w:val="00BC44E4"/>
    <w:rsid w:val="00BD0145"/>
    <w:rsid w:val="00BD1E7E"/>
    <w:rsid w:val="00BD2828"/>
    <w:rsid w:val="00BD4E33"/>
    <w:rsid w:val="00BD5CAF"/>
    <w:rsid w:val="00BD6D11"/>
    <w:rsid w:val="00BE1115"/>
    <w:rsid w:val="00BE3159"/>
    <w:rsid w:val="00BE382F"/>
    <w:rsid w:val="00BE54BD"/>
    <w:rsid w:val="00BE5EC2"/>
    <w:rsid w:val="00BF0508"/>
    <w:rsid w:val="00BF3311"/>
    <w:rsid w:val="00BF36EE"/>
    <w:rsid w:val="00BF419C"/>
    <w:rsid w:val="00BF54F8"/>
    <w:rsid w:val="00BF5754"/>
    <w:rsid w:val="00BF61D5"/>
    <w:rsid w:val="00C028B2"/>
    <w:rsid w:val="00C030A5"/>
    <w:rsid w:val="00C030DE"/>
    <w:rsid w:val="00C03F01"/>
    <w:rsid w:val="00C042F8"/>
    <w:rsid w:val="00C074FD"/>
    <w:rsid w:val="00C10115"/>
    <w:rsid w:val="00C10E68"/>
    <w:rsid w:val="00C13770"/>
    <w:rsid w:val="00C15772"/>
    <w:rsid w:val="00C16216"/>
    <w:rsid w:val="00C16AEC"/>
    <w:rsid w:val="00C20B22"/>
    <w:rsid w:val="00C22105"/>
    <w:rsid w:val="00C23026"/>
    <w:rsid w:val="00C244B6"/>
    <w:rsid w:val="00C25087"/>
    <w:rsid w:val="00C267CA"/>
    <w:rsid w:val="00C3503E"/>
    <w:rsid w:val="00C3702F"/>
    <w:rsid w:val="00C42C84"/>
    <w:rsid w:val="00C42F6A"/>
    <w:rsid w:val="00C43B04"/>
    <w:rsid w:val="00C4500A"/>
    <w:rsid w:val="00C45AF5"/>
    <w:rsid w:val="00C517C0"/>
    <w:rsid w:val="00C51D06"/>
    <w:rsid w:val="00C5296B"/>
    <w:rsid w:val="00C555C7"/>
    <w:rsid w:val="00C558C4"/>
    <w:rsid w:val="00C562B2"/>
    <w:rsid w:val="00C563F1"/>
    <w:rsid w:val="00C566A9"/>
    <w:rsid w:val="00C56813"/>
    <w:rsid w:val="00C56984"/>
    <w:rsid w:val="00C569AB"/>
    <w:rsid w:val="00C60D38"/>
    <w:rsid w:val="00C61608"/>
    <w:rsid w:val="00C622E5"/>
    <w:rsid w:val="00C62895"/>
    <w:rsid w:val="00C63004"/>
    <w:rsid w:val="00C63B7B"/>
    <w:rsid w:val="00C64240"/>
    <w:rsid w:val="00C64A37"/>
    <w:rsid w:val="00C67462"/>
    <w:rsid w:val="00C70BD0"/>
    <w:rsid w:val="00C7158E"/>
    <w:rsid w:val="00C717C9"/>
    <w:rsid w:val="00C7250B"/>
    <w:rsid w:val="00C7346B"/>
    <w:rsid w:val="00C73879"/>
    <w:rsid w:val="00C77050"/>
    <w:rsid w:val="00C77C0E"/>
    <w:rsid w:val="00C8063E"/>
    <w:rsid w:val="00C81487"/>
    <w:rsid w:val="00C84C01"/>
    <w:rsid w:val="00C90369"/>
    <w:rsid w:val="00C91687"/>
    <w:rsid w:val="00C924A8"/>
    <w:rsid w:val="00C9261F"/>
    <w:rsid w:val="00C93D5E"/>
    <w:rsid w:val="00C93E68"/>
    <w:rsid w:val="00C940E7"/>
    <w:rsid w:val="00C945FE"/>
    <w:rsid w:val="00C9461E"/>
    <w:rsid w:val="00C96FAA"/>
    <w:rsid w:val="00C97A04"/>
    <w:rsid w:val="00C97EE8"/>
    <w:rsid w:val="00CA0641"/>
    <w:rsid w:val="00CA107B"/>
    <w:rsid w:val="00CA12C5"/>
    <w:rsid w:val="00CA3BBC"/>
    <w:rsid w:val="00CA40BD"/>
    <w:rsid w:val="00CA484D"/>
    <w:rsid w:val="00CA495C"/>
    <w:rsid w:val="00CA4DFE"/>
    <w:rsid w:val="00CA4FB6"/>
    <w:rsid w:val="00CA5C53"/>
    <w:rsid w:val="00CA6E82"/>
    <w:rsid w:val="00CB1194"/>
    <w:rsid w:val="00CB1737"/>
    <w:rsid w:val="00CB1BA1"/>
    <w:rsid w:val="00CB4FC1"/>
    <w:rsid w:val="00CB68E5"/>
    <w:rsid w:val="00CC0AFE"/>
    <w:rsid w:val="00CC28D0"/>
    <w:rsid w:val="00CC3147"/>
    <w:rsid w:val="00CC5415"/>
    <w:rsid w:val="00CC5592"/>
    <w:rsid w:val="00CC72A6"/>
    <w:rsid w:val="00CC739E"/>
    <w:rsid w:val="00CD178A"/>
    <w:rsid w:val="00CD217B"/>
    <w:rsid w:val="00CD2907"/>
    <w:rsid w:val="00CD2F6F"/>
    <w:rsid w:val="00CD387D"/>
    <w:rsid w:val="00CD49BB"/>
    <w:rsid w:val="00CD58B7"/>
    <w:rsid w:val="00CD6FF6"/>
    <w:rsid w:val="00CE41FA"/>
    <w:rsid w:val="00CE5807"/>
    <w:rsid w:val="00CE5EF2"/>
    <w:rsid w:val="00CE632B"/>
    <w:rsid w:val="00CE6A48"/>
    <w:rsid w:val="00CF00C1"/>
    <w:rsid w:val="00CF2E4C"/>
    <w:rsid w:val="00CF35FF"/>
    <w:rsid w:val="00CF4099"/>
    <w:rsid w:val="00CF50AE"/>
    <w:rsid w:val="00CF538E"/>
    <w:rsid w:val="00CF5F5C"/>
    <w:rsid w:val="00CF6348"/>
    <w:rsid w:val="00CF648E"/>
    <w:rsid w:val="00D00796"/>
    <w:rsid w:val="00D01475"/>
    <w:rsid w:val="00D01B23"/>
    <w:rsid w:val="00D01C12"/>
    <w:rsid w:val="00D029DF"/>
    <w:rsid w:val="00D05126"/>
    <w:rsid w:val="00D06B81"/>
    <w:rsid w:val="00D078D8"/>
    <w:rsid w:val="00D12F08"/>
    <w:rsid w:val="00D14A85"/>
    <w:rsid w:val="00D150B0"/>
    <w:rsid w:val="00D16D48"/>
    <w:rsid w:val="00D17EAA"/>
    <w:rsid w:val="00D21BB8"/>
    <w:rsid w:val="00D23581"/>
    <w:rsid w:val="00D24390"/>
    <w:rsid w:val="00D24AD1"/>
    <w:rsid w:val="00D24C05"/>
    <w:rsid w:val="00D26089"/>
    <w:rsid w:val="00D261A2"/>
    <w:rsid w:val="00D27658"/>
    <w:rsid w:val="00D30454"/>
    <w:rsid w:val="00D36450"/>
    <w:rsid w:val="00D36D38"/>
    <w:rsid w:val="00D4377C"/>
    <w:rsid w:val="00D44A0E"/>
    <w:rsid w:val="00D47E2E"/>
    <w:rsid w:val="00D50055"/>
    <w:rsid w:val="00D510E9"/>
    <w:rsid w:val="00D5305B"/>
    <w:rsid w:val="00D531C6"/>
    <w:rsid w:val="00D53B77"/>
    <w:rsid w:val="00D54347"/>
    <w:rsid w:val="00D60211"/>
    <w:rsid w:val="00D60442"/>
    <w:rsid w:val="00D60A84"/>
    <w:rsid w:val="00D616D2"/>
    <w:rsid w:val="00D62602"/>
    <w:rsid w:val="00D62F34"/>
    <w:rsid w:val="00D62F45"/>
    <w:rsid w:val="00D63B5F"/>
    <w:rsid w:val="00D70EF7"/>
    <w:rsid w:val="00D734C2"/>
    <w:rsid w:val="00D77FEA"/>
    <w:rsid w:val="00D8019B"/>
    <w:rsid w:val="00D80200"/>
    <w:rsid w:val="00D8397C"/>
    <w:rsid w:val="00D86250"/>
    <w:rsid w:val="00D87AAF"/>
    <w:rsid w:val="00D906D5"/>
    <w:rsid w:val="00D90A74"/>
    <w:rsid w:val="00D90AD8"/>
    <w:rsid w:val="00D90CB4"/>
    <w:rsid w:val="00D9166B"/>
    <w:rsid w:val="00D92B9D"/>
    <w:rsid w:val="00D94BFD"/>
    <w:rsid w:val="00D94EED"/>
    <w:rsid w:val="00D95F99"/>
    <w:rsid w:val="00D96026"/>
    <w:rsid w:val="00D96A34"/>
    <w:rsid w:val="00D97CB4"/>
    <w:rsid w:val="00DA0438"/>
    <w:rsid w:val="00DA15B6"/>
    <w:rsid w:val="00DA4274"/>
    <w:rsid w:val="00DA6528"/>
    <w:rsid w:val="00DA660E"/>
    <w:rsid w:val="00DA70BC"/>
    <w:rsid w:val="00DA7C1C"/>
    <w:rsid w:val="00DB0D2C"/>
    <w:rsid w:val="00DB147A"/>
    <w:rsid w:val="00DB1B7A"/>
    <w:rsid w:val="00DB299B"/>
    <w:rsid w:val="00DB4EB2"/>
    <w:rsid w:val="00DB67AB"/>
    <w:rsid w:val="00DC0BD7"/>
    <w:rsid w:val="00DC22C3"/>
    <w:rsid w:val="00DC6708"/>
    <w:rsid w:val="00DC7F3C"/>
    <w:rsid w:val="00DD01DA"/>
    <w:rsid w:val="00DD08D7"/>
    <w:rsid w:val="00DD1F1F"/>
    <w:rsid w:val="00DD3036"/>
    <w:rsid w:val="00DD7916"/>
    <w:rsid w:val="00DE0DF7"/>
    <w:rsid w:val="00DE1E47"/>
    <w:rsid w:val="00DF0367"/>
    <w:rsid w:val="00DF29DF"/>
    <w:rsid w:val="00DF4CD6"/>
    <w:rsid w:val="00DF5320"/>
    <w:rsid w:val="00DF5B54"/>
    <w:rsid w:val="00DF6A5C"/>
    <w:rsid w:val="00DF7BC7"/>
    <w:rsid w:val="00E01436"/>
    <w:rsid w:val="00E02697"/>
    <w:rsid w:val="00E03709"/>
    <w:rsid w:val="00E03B38"/>
    <w:rsid w:val="00E045BD"/>
    <w:rsid w:val="00E0762C"/>
    <w:rsid w:val="00E07B0E"/>
    <w:rsid w:val="00E1149B"/>
    <w:rsid w:val="00E135B1"/>
    <w:rsid w:val="00E138BA"/>
    <w:rsid w:val="00E16122"/>
    <w:rsid w:val="00E16583"/>
    <w:rsid w:val="00E165BE"/>
    <w:rsid w:val="00E1667E"/>
    <w:rsid w:val="00E16E29"/>
    <w:rsid w:val="00E17B77"/>
    <w:rsid w:val="00E17DE6"/>
    <w:rsid w:val="00E20041"/>
    <w:rsid w:val="00E208B0"/>
    <w:rsid w:val="00E20CBE"/>
    <w:rsid w:val="00E212A3"/>
    <w:rsid w:val="00E21D8C"/>
    <w:rsid w:val="00E22430"/>
    <w:rsid w:val="00E23337"/>
    <w:rsid w:val="00E2483C"/>
    <w:rsid w:val="00E259EA"/>
    <w:rsid w:val="00E32061"/>
    <w:rsid w:val="00E35136"/>
    <w:rsid w:val="00E37334"/>
    <w:rsid w:val="00E41497"/>
    <w:rsid w:val="00E42FF9"/>
    <w:rsid w:val="00E4714C"/>
    <w:rsid w:val="00E47168"/>
    <w:rsid w:val="00E478C8"/>
    <w:rsid w:val="00E50EC8"/>
    <w:rsid w:val="00E5101C"/>
    <w:rsid w:val="00E51AEB"/>
    <w:rsid w:val="00E522A7"/>
    <w:rsid w:val="00E53466"/>
    <w:rsid w:val="00E53494"/>
    <w:rsid w:val="00E53693"/>
    <w:rsid w:val="00E53C71"/>
    <w:rsid w:val="00E54452"/>
    <w:rsid w:val="00E55777"/>
    <w:rsid w:val="00E57ABD"/>
    <w:rsid w:val="00E61613"/>
    <w:rsid w:val="00E64BE7"/>
    <w:rsid w:val="00E664C5"/>
    <w:rsid w:val="00E66983"/>
    <w:rsid w:val="00E671A2"/>
    <w:rsid w:val="00E67AEE"/>
    <w:rsid w:val="00E75165"/>
    <w:rsid w:val="00E76D26"/>
    <w:rsid w:val="00E77169"/>
    <w:rsid w:val="00E77E1D"/>
    <w:rsid w:val="00E806E2"/>
    <w:rsid w:val="00E813F3"/>
    <w:rsid w:val="00E81412"/>
    <w:rsid w:val="00E827EF"/>
    <w:rsid w:val="00E832ED"/>
    <w:rsid w:val="00E87266"/>
    <w:rsid w:val="00E9568F"/>
    <w:rsid w:val="00E95D33"/>
    <w:rsid w:val="00E96A7E"/>
    <w:rsid w:val="00EA3120"/>
    <w:rsid w:val="00EA46EA"/>
    <w:rsid w:val="00EA57A4"/>
    <w:rsid w:val="00EA5E22"/>
    <w:rsid w:val="00EA69E1"/>
    <w:rsid w:val="00EA74BD"/>
    <w:rsid w:val="00EB1390"/>
    <w:rsid w:val="00EB1A93"/>
    <w:rsid w:val="00EB2C71"/>
    <w:rsid w:val="00EB4340"/>
    <w:rsid w:val="00EB556D"/>
    <w:rsid w:val="00EB5A7D"/>
    <w:rsid w:val="00EB6548"/>
    <w:rsid w:val="00EC1105"/>
    <w:rsid w:val="00EC4537"/>
    <w:rsid w:val="00EC4894"/>
    <w:rsid w:val="00EC4951"/>
    <w:rsid w:val="00EC5DD8"/>
    <w:rsid w:val="00EC6435"/>
    <w:rsid w:val="00EC73CA"/>
    <w:rsid w:val="00EC76B9"/>
    <w:rsid w:val="00ED1949"/>
    <w:rsid w:val="00ED1C8A"/>
    <w:rsid w:val="00ED297A"/>
    <w:rsid w:val="00ED2B68"/>
    <w:rsid w:val="00ED55C0"/>
    <w:rsid w:val="00ED682B"/>
    <w:rsid w:val="00EE2896"/>
    <w:rsid w:val="00EE36CB"/>
    <w:rsid w:val="00EE41D5"/>
    <w:rsid w:val="00EE4780"/>
    <w:rsid w:val="00EE4970"/>
    <w:rsid w:val="00EE5223"/>
    <w:rsid w:val="00EE5EC4"/>
    <w:rsid w:val="00EE746E"/>
    <w:rsid w:val="00EF5566"/>
    <w:rsid w:val="00EF6C6B"/>
    <w:rsid w:val="00F00161"/>
    <w:rsid w:val="00F0121F"/>
    <w:rsid w:val="00F01669"/>
    <w:rsid w:val="00F0170D"/>
    <w:rsid w:val="00F01C7D"/>
    <w:rsid w:val="00F02254"/>
    <w:rsid w:val="00F03600"/>
    <w:rsid w:val="00F037A4"/>
    <w:rsid w:val="00F04122"/>
    <w:rsid w:val="00F04CF9"/>
    <w:rsid w:val="00F062FA"/>
    <w:rsid w:val="00F06326"/>
    <w:rsid w:val="00F071AC"/>
    <w:rsid w:val="00F108B4"/>
    <w:rsid w:val="00F109F4"/>
    <w:rsid w:val="00F12E6F"/>
    <w:rsid w:val="00F132FD"/>
    <w:rsid w:val="00F13C31"/>
    <w:rsid w:val="00F154DB"/>
    <w:rsid w:val="00F15F6E"/>
    <w:rsid w:val="00F21D43"/>
    <w:rsid w:val="00F23AF6"/>
    <w:rsid w:val="00F242CE"/>
    <w:rsid w:val="00F27C8F"/>
    <w:rsid w:val="00F31D9C"/>
    <w:rsid w:val="00F32323"/>
    <w:rsid w:val="00F32749"/>
    <w:rsid w:val="00F327B3"/>
    <w:rsid w:val="00F33601"/>
    <w:rsid w:val="00F344CD"/>
    <w:rsid w:val="00F3589E"/>
    <w:rsid w:val="00F359FA"/>
    <w:rsid w:val="00F370FD"/>
    <w:rsid w:val="00F37172"/>
    <w:rsid w:val="00F40194"/>
    <w:rsid w:val="00F4096A"/>
    <w:rsid w:val="00F4312C"/>
    <w:rsid w:val="00F43964"/>
    <w:rsid w:val="00F44379"/>
    <w:rsid w:val="00F4477E"/>
    <w:rsid w:val="00F45AD8"/>
    <w:rsid w:val="00F46013"/>
    <w:rsid w:val="00F47274"/>
    <w:rsid w:val="00F478EF"/>
    <w:rsid w:val="00F47E33"/>
    <w:rsid w:val="00F51B8D"/>
    <w:rsid w:val="00F54466"/>
    <w:rsid w:val="00F54C16"/>
    <w:rsid w:val="00F6030E"/>
    <w:rsid w:val="00F63DF7"/>
    <w:rsid w:val="00F65B91"/>
    <w:rsid w:val="00F6684A"/>
    <w:rsid w:val="00F6773E"/>
    <w:rsid w:val="00F67D8F"/>
    <w:rsid w:val="00F72055"/>
    <w:rsid w:val="00F726A7"/>
    <w:rsid w:val="00F72715"/>
    <w:rsid w:val="00F729F3"/>
    <w:rsid w:val="00F73110"/>
    <w:rsid w:val="00F76B91"/>
    <w:rsid w:val="00F76D4D"/>
    <w:rsid w:val="00F77B66"/>
    <w:rsid w:val="00F77E64"/>
    <w:rsid w:val="00F802BE"/>
    <w:rsid w:val="00F80E93"/>
    <w:rsid w:val="00F827A4"/>
    <w:rsid w:val="00F82CF5"/>
    <w:rsid w:val="00F83405"/>
    <w:rsid w:val="00F83720"/>
    <w:rsid w:val="00F85252"/>
    <w:rsid w:val="00F86024"/>
    <w:rsid w:val="00F8611A"/>
    <w:rsid w:val="00F86690"/>
    <w:rsid w:val="00F87011"/>
    <w:rsid w:val="00F87A89"/>
    <w:rsid w:val="00F94CA8"/>
    <w:rsid w:val="00F9541C"/>
    <w:rsid w:val="00F96354"/>
    <w:rsid w:val="00FA0634"/>
    <w:rsid w:val="00FA1F77"/>
    <w:rsid w:val="00FA20AE"/>
    <w:rsid w:val="00FA4875"/>
    <w:rsid w:val="00FA5128"/>
    <w:rsid w:val="00FA5F55"/>
    <w:rsid w:val="00FA5F62"/>
    <w:rsid w:val="00FA60BC"/>
    <w:rsid w:val="00FA623A"/>
    <w:rsid w:val="00FB013D"/>
    <w:rsid w:val="00FB1838"/>
    <w:rsid w:val="00FB21F6"/>
    <w:rsid w:val="00FB3898"/>
    <w:rsid w:val="00FB3BEC"/>
    <w:rsid w:val="00FB42D4"/>
    <w:rsid w:val="00FB43C6"/>
    <w:rsid w:val="00FB451B"/>
    <w:rsid w:val="00FB4659"/>
    <w:rsid w:val="00FB5906"/>
    <w:rsid w:val="00FB5C58"/>
    <w:rsid w:val="00FB6D2E"/>
    <w:rsid w:val="00FB762F"/>
    <w:rsid w:val="00FB7715"/>
    <w:rsid w:val="00FC0725"/>
    <w:rsid w:val="00FC0EC4"/>
    <w:rsid w:val="00FC2AED"/>
    <w:rsid w:val="00FC3D87"/>
    <w:rsid w:val="00FC4332"/>
    <w:rsid w:val="00FC64E0"/>
    <w:rsid w:val="00FC711D"/>
    <w:rsid w:val="00FD0641"/>
    <w:rsid w:val="00FD30CF"/>
    <w:rsid w:val="00FD4353"/>
    <w:rsid w:val="00FD4F5A"/>
    <w:rsid w:val="00FD5EA7"/>
    <w:rsid w:val="00FD69E9"/>
    <w:rsid w:val="00FD758D"/>
    <w:rsid w:val="00FD7BD2"/>
    <w:rsid w:val="00FE08F1"/>
    <w:rsid w:val="00FE4DFA"/>
    <w:rsid w:val="00FE5525"/>
    <w:rsid w:val="00FE5C2F"/>
    <w:rsid w:val="00FE6DF6"/>
    <w:rsid w:val="00FE769D"/>
    <w:rsid w:val="00FE7C26"/>
    <w:rsid w:val="00FF1913"/>
    <w:rsid w:val="00FF198D"/>
    <w:rsid w:val="00FF1B51"/>
    <w:rsid w:val="00FF28AA"/>
    <w:rsid w:val="00FF2BEF"/>
    <w:rsid w:val="00FF3513"/>
    <w:rsid w:val="00FF48BB"/>
    <w:rsid w:val="00FF4C65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17AF7B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eader" Target="header2.xml"/><Relationship Id="rId26" Type="http://schemas.openxmlformats.org/officeDocument/2006/relationships/chart" Target="charts/chart11.xml"/><Relationship Id="rId39" Type="http://schemas.openxmlformats.org/officeDocument/2006/relationships/hyperlink" Target="https://stat.gov.pl/obszary-tematyczne/koniunktura/koniunktura/koniunktura-w-przetworstwie-przemyslowym-budownictwie-handlu-i-uslugach-luty-2021-roku,3,99.html" TargetMode="External"/><Relationship Id="rId21" Type="http://schemas.openxmlformats.org/officeDocument/2006/relationships/chart" Target="charts/chart6.xml"/><Relationship Id="rId34" Type="http://schemas.openxmlformats.org/officeDocument/2006/relationships/image" Target="media/image7.png"/><Relationship Id="rId42" Type="http://schemas.openxmlformats.org/officeDocument/2006/relationships/header" Target="header5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chart" Target="charts/chart5.xml"/><Relationship Id="rId29" Type="http://schemas.openxmlformats.org/officeDocument/2006/relationships/header" Target="header4.xml"/><Relationship Id="rId41" Type="http://schemas.openxmlformats.org/officeDocument/2006/relationships/hyperlink" Target="http://swaid.stat.gov.pl/SitePagesDBW/WarunkiZyciaLudnosci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chart" Target="charts/chart9.xml"/><Relationship Id="rId32" Type="http://schemas.openxmlformats.org/officeDocument/2006/relationships/image" Target="media/image5.png"/><Relationship Id="rId37" Type="http://schemas.openxmlformats.org/officeDocument/2006/relationships/hyperlink" Target="http://swaid.stat.gov.pl/SitePagesDBW/WarunkiZyciaLudnosci.aspx" TargetMode="External"/><Relationship Id="rId40" Type="http://schemas.openxmlformats.org/officeDocument/2006/relationships/hyperlink" Target="https://stat.gov.pl/obszary-tematyczne/inne-opracowania/informacje-o-sytuacji-spoleczno-gospodarczej/biuletyn-statystyczny-nr-12021,4,108.html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4.xml"/><Relationship Id="rId23" Type="http://schemas.openxmlformats.org/officeDocument/2006/relationships/chart" Target="charts/chart8.xml"/><Relationship Id="rId28" Type="http://schemas.openxmlformats.org/officeDocument/2006/relationships/footer" Target="footer3.xml"/><Relationship Id="rId36" Type="http://schemas.openxmlformats.org/officeDocument/2006/relationships/hyperlink" Target="https://stat.gov.pl/obszary-tematyczne/inne-opracowania/informacje-o-sytuacji-spoleczno-gospodarczej/biuletyn-statystyczny-nr-12021,4,108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mailto:obslugaprasowa@stat.gov.pl" TargetMode="External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chart" Target="charts/chart7.xml"/><Relationship Id="rId27" Type="http://schemas.openxmlformats.org/officeDocument/2006/relationships/header" Target="header3.xml"/><Relationship Id="rId30" Type="http://schemas.openxmlformats.org/officeDocument/2006/relationships/footer" Target="footer4.xml"/><Relationship Id="rId35" Type="http://schemas.openxmlformats.org/officeDocument/2006/relationships/hyperlink" Target="https://stat.gov.pl/obszary-tematyczne/koniunktura/koniunktura/koniunktura-w-przetworstwie-przemyslowym-budownictwie-handlu-i-uslugach-luty-2021-roku,3,99.html" TargetMode="External"/><Relationship Id="rId43" Type="http://schemas.openxmlformats.org/officeDocument/2006/relationships/footer" Target="footer5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footer" Target="footer1.xml"/><Relationship Id="rId25" Type="http://schemas.openxmlformats.org/officeDocument/2006/relationships/chart" Target="charts/chart10.xml"/><Relationship Id="rId33" Type="http://schemas.openxmlformats.org/officeDocument/2006/relationships/image" Target="media/image6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1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0.0</c:formatCode>
                <c:ptCount val="39"/>
                <c:pt idx="0">
                  <c:v>6.2</c:v>
                </c:pt>
                <c:pt idx="1">
                  <c:v>6.2</c:v>
                </c:pt>
                <c:pt idx="2" formatCode="0.0_)">
                  <c:v>5.4</c:v>
                </c:pt>
                <c:pt idx="3" formatCode="0.0_)">
                  <c:v>7.8</c:v>
                </c:pt>
                <c:pt idx="4">
                  <c:v>5.9</c:v>
                </c:pt>
                <c:pt idx="5">
                  <c:v>6.1</c:v>
                </c:pt>
                <c:pt idx="6">
                  <c:v>5.2</c:v>
                </c:pt>
                <c:pt idx="7">
                  <c:v>6.2</c:v>
                </c:pt>
                <c:pt idx="8">
                  <c:v>6.9</c:v>
                </c:pt>
                <c:pt idx="9">
                  <c:v>6.1</c:v>
                </c:pt>
                <c:pt idx="10">
                  <c:v>5.2</c:v>
                </c:pt>
                <c:pt idx="11">
                  <c:v>1.1000000000000001</c:v>
                </c:pt>
                <c:pt idx="12">
                  <c:v>5.4</c:v>
                </c:pt>
                <c:pt idx="13">
                  <c:v>5.5</c:v>
                </c:pt>
                <c:pt idx="14">
                  <c:v>8.1999999999999993</c:v>
                </c:pt>
                <c:pt idx="15">
                  <c:v>7.2</c:v>
                </c:pt>
                <c:pt idx="16">
                  <c:v>8.3000000000000007</c:v>
                </c:pt>
                <c:pt idx="17">
                  <c:v>9.6</c:v>
                </c:pt>
                <c:pt idx="18">
                  <c:v>9</c:v>
                </c:pt>
                <c:pt idx="19">
                  <c:v>8.1999999999999993</c:v>
                </c:pt>
                <c:pt idx="20">
                  <c:v>10.199999999999999</c:v>
                </c:pt>
                <c:pt idx="21">
                  <c:v>9.3000000000000007</c:v>
                </c:pt>
                <c:pt idx="22">
                  <c:v>6.7</c:v>
                </c:pt>
                <c:pt idx="23">
                  <c:v>4.3</c:v>
                </c:pt>
                <c:pt idx="24">
                  <c:v>3.7</c:v>
                </c:pt>
                <c:pt idx="25">
                  <c:v>1.3</c:v>
                </c:pt>
                <c:pt idx="26">
                  <c:v>1.3</c:v>
                </c:pt>
                <c:pt idx="27">
                  <c:v>-36.4</c:v>
                </c:pt>
                <c:pt idx="28">
                  <c:v>-30.1</c:v>
                </c:pt>
                <c:pt idx="29">
                  <c:v>-19.399999999999999</c:v>
                </c:pt>
                <c:pt idx="30">
                  <c:v>-13.4</c:v>
                </c:pt>
                <c:pt idx="31">
                  <c:v>-15.2</c:v>
                </c:pt>
                <c:pt idx="32">
                  <c:v>-15</c:v>
                </c:pt>
                <c:pt idx="33">
                  <c:v>-20</c:v>
                </c:pt>
                <c:pt idx="34">
                  <c:v>-29.2</c:v>
                </c:pt>
                <c:pt idx="35">
                  <c:v>-24.9</c:v>
                </c:pt>
                <c:pt idx="36">
                  <c:v>-25.1</c:v>
                </c:pt>
                <c:pt idx="37">
                  <c:v>-25.2</c:v>
                </c:pt>
                <c:pt idx="38">
                  <c:v>-23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EB1-47A5-BCA0-F8F6FD2DE8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85813248"/>
        <c:axId val="985814336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0.0</c:formatCode>
                <c:ptCount val="39"/>
                <c:pt idx="0">
                  <c:v>1.5</c:v>
                </c:pt>
                <c:pt idx="1">
                  <c:v>0.1</c:v>
                </c:pt>
                <c:pt idx="2" formatCode="0.0_)">
                  <c:v>-2.9</c:v>
                </c:pt>
                <c:pt idx="3" formatCode="0.0_)">
                  <c:v>2.4</c:v>
                </c:pt>
                <c:pt idx="4">
                  <c:v>0.7</c:v>
                </c:pt>
                <c:pt idx="5">
                  <c:v>-0.6</c:v>
                </c:pt>
                <c:pt idx="6">
                  <c:v>1</c:v>
                </c:pt>
                <c:pt idx="7">
                  <c:v>2.9</c:v>
                </c:pt>
                <c:pt idx="8">
                  <c:v>1.2</c:v>
                </c:pt>
                <c:pt idx="9">
                  <c:v>-0.2</c:v>
                </c:pt>
                <c:pt idx="10">
                  <c:v>1.9</c:v>
                </c:pt>
                <c:pt idx="11">
                  <c:v>-1.3</c:v>
                </c:pt>
                <c:pt idx="12">
                  <c:v>1.6</c:v>
                </c:pt>
                <c:pt idx="13">
                  <c:v>1.5</c:v>
                </c:pt>
                <c:pt idx="14">
                  <c:v>3.2</c:v>
                </c:pt>
                <c:pt idx="15">
                  <c:v>6</c:v>
                </c:pt>
                <c:pt idx="16">
                  <c:v>4.4000000000000004</c:v>
                </c:pt>
                <c:pt idx="17">
                  <c:v>7.5</c:v>
                </c:pt>
                <c:pt idx="18">
                  <c:v>5.4</c:v>
                </c:pt>
                <c:pt idx="19">
                  <c:v>5.4</c:v>
                </c:pt>
                <c:pt idx="20">
                  <c:v>6.9</c:v>
                </c:pt>
                <c:pt idx="21">
                  <c:v>6.6</c:v>
                </c:pt>
                <c:pt idx="22">
                  <c:v>5.5</c:v>
                </c:pt>
                <c:pt idx="23">
                  <c:v>3.3</c:v>
                </c:pt>
                <c:pt idx="24">
                  <c:v>4.2</c:v>
                </c:pt>
                <c:pt idx="25">
                  <c:v>-0.8</c:v>
                </c:pt>
                <c:pt idx="26">
                  <c:v>1.9</c:v>
                </c:pt>
                <c:pt idx="27">
                  <c:v>-9.1</c:v>
                </c:pt>
                <c:pt idx="28">
                  <c:v>-11</c:v>
                </c:pt>
                <c:pt idx="29">
                  <c:v>-8.3000000000000007</c:v>
                </c:pt>
                <c:pt idx="30">
                  <c:v>-5.5</c:v>
                </c:pt>
                <c:pt idx="31">
                  <c:v>-4.4000000000000004</c:v>
                </c:pt>
                <c:pt idx="32">
                  <c:v>-7.8</c:v>
                </c:pt>
                <c:pt idx="33">
                  <c:v>-9</c:v>
                </c:pt>
                <c:pt idx="34">
                  <c:v>-13.2</c:v>
                </c:pt>
                <c:pt idx="35">
                  <c:v>-15</c:v>
                </c:pt>
                <c:pt idx="36">
                  <c:v>-12.9</c:v>
                </c:pt>
                <c:pt idx="37">
                  <c:v>-13.2</c:v>
                </c:pt>
                <c:pt idx="38">
                  <c:v>-13.4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8EB1-47A5-BCA0-F8F6FD2DE8F5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0.0</c:formatCode>
                <c:ptCount val="39"/>
                <c:pt idx="0">
                  <c:v>5.2</c:v>
                </c:pt>
                <c:pt idx="1">
                  <c:v>2.8</c:v>
                </c:pt>
                <c:pt idx="2" formatCode="0.0_)">
                  <c:v>4.2</c:v>
                </c:pt>
                <c:pt idx="3" formatCode="0.0_)">
                  <c:v>5.7</c:v>
                </c:pt>
                <c:pt idx="4">
                  <c:v>3.5</c:v>
                </c:pt>
                <c:pt idx="5">
                  <c:v>3.8</c:v>
                </c:pt>
                <c:pt idx="6">
                  <c:v>3.6</c:v>
                </c:pt>
                <c:pt idx="7">
                  <c:v>4</c:v>
                </c:pt>
                <c:pt idx="8">
                  <c:v>3.1</c:v>
                </c:pt>
                <c:pt idx="9">
                  <c:v>4.7</c:v>
                </c:pt>
                <c:pt idx="10">
                  <c:v>4</c:v>
                </c:pt>
                <c:pt idx="11">
                  <c:v>-1</c:v>
                </c:pt>
                <c:pt idx="12">
                  <c:v>2.8</c:v>
                </c:pt>
                <c:pt idx="13">
                  <c:v>6.9</c:v>
                </c:pt>
                <c:pt idx="14">
                  <c:v>7.7</c:v>
                </c:pt>
                <c:pt idx="15">
                  <c:v>7.9</c:v>
                </c:pt>
                <c:pt idx="16">
                  <c:v>7</c:v>
                </c:pt>
                <c:pt idx="17">
                  <c:v>7.7</c:v>
                </c:pt>
                <c:pt idx="18">
                  <c:v>8.9</c:v>
                </c:pt>
                <c:pt idx="19">
                  <c:v>4.4000000000000004</c:v>
                </c:pt>
                <c:pt idx="20">
                  <c:v>8</c:v>
                </c:pt>
                <c:pt idx="21">
                  <c:v>5.9</c:v>
                </c:pt>
                <c:pt idx="22">
                  <c:v>5</c:v>
                </c:pt>
                <c:pt idx="23">
                  <c:v>2.8</c:v>
                </c:pt>
                <c:pt idx="24">
                  <c:v>2</c:v>
                </c:pt>
                <c:pt idx="25">
                  <c:v>2.4</c:v>
                </c:pt>
                <c:pt idx="26">
                  <c:v>1.7</c:v>
                </c:pt>
                <c:pt idx="27">
                  <c:v>-30.5</c:v>
                </c:pt>
                <c:pt idx="28">
                  <c:v>-19.600000000000001</c:v>
                </c:pt>
                <c:pt idx="29">
                  <c:v>-8.9</c:v>
                </c:pt>
                <c:pt idx="30">
                  <c:v>-3.3</c:v>
                </c:pt>
                <c:pt idx="31">
                  <c:v>-5.0999999999999996</c:v>
                </c:pt>
                <c:pt idx="32">
                  <c:v>-5.5</c:v>
                </c:pt>
                <c:pt idx="33">
                  <c:v>-8.9</c:v>
                </c:pt>
                <c:pt idx="34">
                  <c:v>-15.5</c:v>
                </c:pt>
                <c:pt idx="35">
                  <c:v>-9.9</c:v>
                </c:pt>
                <c:pt idx="36">
                  <c:v>-11.1</c:v>
                </c:pt>
                <c:pt idx="37">
                  <c:v>-7.8</c:v>
                </c:pt>
                <c:pt idx="38">
                  <c:v>-7.7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8EB1-47A5-BCA0-F8F6FD2DE8F5}"/>
            </c:ext>
          </c:extLst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0.0</c:formatCode>
                <c:ptCount val="39"/>
                <c:pt idx="0">
                  <c:v>8.9</c:v>
                </c:pt>
                <c:pt idx="1">
                  <c:v>9</c:v>
                </c:pt>
                <c:pt idx="2" formatCode="0.0_)">
                  <c:v>9.5</c:v>
                </c:pt>
                <c:pt idx="3" formatCode="0.0_)">
                  <c:v>13.2</c:v>
                </c:pt>
                <c:pt idx="4">
                  <c:v>6.7</c:v>
                </c:pt>
                <c:pt idx="5">
                  <c:v>9.5</c:v>
                </c:pt>
                <c:pt idx="6">
                  <c:v>9.8000000000000007</c:v>
                </c:pt>
                <c:pt idx="7">
                  <c:v>8</c:v>
                </c:pt>
                <c:pt idx="8">
                  <c:v>10.8</c:v>
                </c:pt>
                <c:pt idx="9">
                  <c:v>7</c:v>
                </c:pt>
                <c:pt idx="10">
                  <c:v>6.7</c:v>
                </c:pt>
                <c:pt idx="11">
                  <c:v>4.9000000000000004</c:v>
                </c:pt>
                <c:pt idx="12">
                  <c:v>6.9</c:v>
                </c:pt>
                <c:pt idx="13">
                  <c:v>5.3</c:v>
                </c:pt>
                <c:pt idx="14">
                  <c:v>11.1</c:v>
                </c:pt>
                <c:pt idx="15">
                  <c:v>7.1</c:v>
                </c:pt>
                <c:pt idx="16">
                  <c:v>9.9</c:v>
                </c:pt>
                <c:pt idx="17">
                  <c:v>12</c:v>
                </c:pt>
                <c:pt idx="18">
                  <c:v>11.9</c:v>
                </c:pt>
                <c:pt idx="19">
                  <c:v>10.7</c:v>
                </c:pt>
                <c:pt idx="20">
                  <c:v>13.7</c:v>
                </c:pt>
                <c:pt idx="21">
                  <c:v>12.1</c:v>
                </c:pt>
                <c:pt idx="22">
                  <c:v>10</c:v>
                </c:pt>
                <c:pt idx="23">
                  <c:v>5.6</c:v>
                </c:pt>
                <c:pt idx="24">
                  <c:v>3.7</c:v>
                </c:pt>
                <c:pt idx="25">
                  <c:v>1.9</c:v>
                </c:pt>
                <c:pt idx="26">
                  <c:v>1.5</c:v>
                </c:pt>
                <c:pt idx="27">
                  <c:v>-30.5</c:v>
                </c:pt>
                <c:pt idx="28">
                  <c:v>-35.6</c:v>
                </c:pt>
                <c:pt idx="29">
                  <c:v>-30.8</c:v>
                </c:pt>
                <c:pt idx="30">
                  <c:v>-24.4</c:v>
                </c:pt>
                <c:pt idx="31">
                  <c:v>-29.4</c:v>
                </c:pt>
                <c:pt idx="32">
                  <c:v>-29.7</c:v>
                </c:pt>
                <c:pt idx="33">
                  <c:v>-33.700000000000003</c:v>
                </c:pt>
                <c:pt idx="34">
                  <c:v>-46.2</c:v>
                </c:pt>
                <c:pt idx="35">
                  <c:v>-45.7</c:v>
                </c:pt>
                <c:pt idx="36">
                  <c:v>-48.6</c:v>
                </c:pt>
                <c:pt idx="37">
                  <c:v>-50.2</c:v>
                </c:pt>
                <c:pt idx="38">
                  <c:v>-46.3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8EB1-47A5-BCA0-F8F6FD2DE8F5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0.0</c:formatCode>
                <c:ptCount val="39"/>
                <c:pt idx="0">
                  <c:v>4</c:v>
                </c:pt>
                <c:pt idx="1">
                  <c:v>6.3</c:v>
                </c:pt>
                <c:pt idx="2" formatCode="0.0_)">
                  <c:v>3.2</c:v>
                </c:pt>
                <c:pt idx="3" formatCode="0.0_)">
                  <c:v>6</c:v>
                </c:pt>
                <c:pt idx="4">
                  <c:v>3.8</c:v>
                </c:pt>
                <c:pt idx="5">
                  <c:v>3.8</c:v>
                </c:pt>
                <c:pt idx="6">
                  <c:v>1.2</c:v>
                </c:pt>
                <c:pt idx="7">
                  <c:v>1.9</c:v>
                </c:pt>
                <c:pt idx="8">
                  <c:v>4.4000000000000004</c:v>
                </c:pt>
                <c:pt idx="9">
                  <c:v>1.5</c:v>
                </c:pt>
                <c:pt idx="10">
                  <c:v>2.7</c:v>
                </c:pt>
                <c:pt idx="11">
                  <c:v>-4.8</c:v>
                </c:pt>
                <c:pt idx="12">
                  <c:v>0.6</c:v>
                </c:pt>
                <c:pt idx="13">
                  <c:v>1.8</c:v>
                </c:pt>
                <c:pt idx="14">
                  <c:v>4.2</c:v>
                </c:pt>
                <c:pt idx="15">
                  <c:v>-0.5</c:v>
                </c:pt>
                <c:pt idx="16">
                  <c:v>3.5</c:v>
                </c:pt>
                <c:pt idx="17">
                  <c:v>3.9</c:v>
                </c:pt>
                <c:pt idx="18">
                  <c:v>2.8</c:v>
                </c:pt>
                <c:pt idx="19">
                  <c:v>2.2000000000000002</c:v>
                </c:pt>
                <c:pt idx="20">
                  <c:v>2.8</c:v>
                </c:pt>
                <c:pt idx="21">
                  <c:v>3.4</c:v>
                </c:pt>
                <c:pt idx="22">
                  <c:v>-3</c:v>
                </c:pt>
                <c:pt idx="23">
                  <c:v>-7.9</c:v>
                </c:pt>
                <c:pt idx="24">
                  <c:v>-7.7</c:v>
                </c:pt>
                <c:pt idx="25">
                  <c:v>-8.4</c:v>
                </c:pt>
                <c:pt idx="26">
                  <c:v>-10.1</c:v>
                </c:pt>
                <c:pt idx="27">
                  <c:v>-64.5</c:v>
                </c:pt>
                <c:pt idx="28">
                  <c:v>-48.9</c:v>
                </c:pt>
                <c:pt idx="29">
                  <c:v>-30.1</c:v>
                </c:pt>
                <c:pt idx="30">
                  <c:v>-18.399999999999999</c:v>
                </c:pt>
                <c:pt idx="31">
                  <c:v>-24.4</c:v>
                </c:pt>
                <c:pt idx="32">
                  <c:v>-22.4</c:v>
                </c:pt>
                <c:pt idx="33">
                  <c:v>-31.4</c:v>
                </c:pt>
                <c:pt idx="34">
                  <c:v>-45.9</c:v>
                </c:pt>
                <c:pt idx="35">
                  <c:v>-36.700000000000003</c:v>
                </c:pt>
                <c:pt idx="36">
                  <c:v>-35.700000000000003</c:v>
                </c:pt>
                <c:pt idx="37">
                  <c:v>-35</c:v>
                </c:pt>
                <c:pt idx="38">
                  <c:v>-31.5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8EB1-47A5-BCA0-F8F6FD2DE8F5}"/>
            </c:ext>
          </c:extLst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Arkusz1!$H$2:$H$61</c:f>
              <c:numCache>
                <c:formatCode>0.0</c:formatCode>
                <c:ptCount val="39"/>
                <c:pt idx="0">
                  <c:v>11.4</c:v>
                </c:pt>
                <c:pt idx="1">
                  <c:v>13</c:v>
                </c:pt>
                <c:pt idx="2">
                  <c:v>12.7</c:v>
                </c:pt>
                <c:pt idx="3">
                  <c:v>11.9</c:v>
                </c:pt>
                <c:pt idx="4">
                  <c:v>14.9</c:v>
                </c:pt>
                <c:pt idx="5">
                  <c:v>14.2</c:v>
                </c:pt>
                <c:pt idx="6">
                  <c:v>10.3</c:v>
                </c:pt>
                <c:pt idx="7">
                  <c:v>14.2</c:v>
                </c:pt>
                <c:pt idx="8">
                  <c:v>15.2</c:v>
                </c:pt>
                <c:pt idx="9">
                  <c:v>17.5</c:v>
                </c:pt>
                <c:pt idx="10">
                  <c:v>10.6</c:v>
                </c:pt>
                <c:pt idx="11">
                  <c:v>7.5</c:v>
                </c:pt>
                <c:pt idx="12">
                  <c:v>14.9</c:v>
                </c:pt>
                <c:pt idx="13">
                  <c:v>11.9</c:v>
                </c:pt>
                <c:pt idx="14">
                  <c:v>14.5</c:v>
                </c:pt>
                <c:pt idx="15">
                  <c:v>15.4</c:v>
                </c:pt>
                <c:pt idx="16">
                  <c:v>16.7</c:v>
                </c:pt>
                <c:pt idx="17">
                  <c:v>17.100000000000001</c:v>
                </c:pt>
                <c:pt idx="18">
                  <c:v>16.2</c:v>
                </c:pt>
                <c:pt idx="19">
                  <c:v>18.5</c:v>
                </c:pt>
                <c:pt idx="20">
                  <c:v>19.399999999999999</c:v>
                </c:pt>
                <c:pt idx="21">
                  <c:v>18.2</c:v>
                </c:pt>
                <c:pt idx="22">
                  <c:v>16.100000000000001</c:v>
                </c:pt>
                <c:pt idx="23">
                  <c:v>17.899999999999999</c:v>
                </c:pt>
                <c:pt idx="24">
                  <c:v>16.100000000000001</c:v>
                </c:pt>
                <c:pt idx="25">
                  <c:v>11.5</c:v>
                </c:pt>
                <c:pt idx="26">
                  <c:v>11.5</c:v>
                </c:pt>
                <c:pt idx="27">
                  <c:v>-47.3</c:v>
                </c:pt>
                <c:pt idx="28">
                  <c:v>-35.700000000000003</c:v>
                </c:pt>
                <c:pt idx="29">
                  <c:v>-19</c:v>
                </c:pt>
                <c:pt idx="30">
                  <c:v>-15.7</c:v>
                </c:pt>
                <c:pt idx="31">
                  <c:v>-12.6</c:v>
                </c:pt>
                <c:pt idx="32">
                  <c:v>-9.8000000000000007</c:v>
                </c:pt>
                <c:pt idx="33">
                  <c:v>-17.100000000000001</c:v>
                </c:pt>
                <c:pt idx="34">
                  <c:v>-25.1</c:v>
                </c:pt>
                <c:pt idx="35">
                  <c:v>-17.100000000000001</c:v>
                </c:pt>
                <c:pt idx="36">
                  <c:v>-17.100000000000001</c:v>
                </c:pt>
                <c:pt idx="37">
                  <c:v>-20</c:v>
                </c:pt>
                <c:pt idx="38">
                  <c:v>-16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8EB1-47A5-BCA0-F8F6FD2DE8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85813248"/>
        <c:axId val="985814336"/>
      </c:lineChart>
      <c:catAx>
        <c:axId val="98581324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85814336"/>
        <c:crossesAt val="0"/>
        <c:auto val="1"/>
        <c:lblAlgn val="ctr"/>
        <c:lblOffset val="100"/>
        <c:tickLblSkip val="1"/>
        <c:noMultiLvlLbl val="0"/>
      </c:catAx>
      <c:valAx>
        <c:axId val="9858143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858132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3178335136222992"/>
          <c:w val="0.99511785645611706"/>
          <c:h val="0.16821658656304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2021</c:v>
                </c:pt>
                <c:pt idx="1">
                  <c:v>III 2021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21.8</c:v>
                </c:pt>
                <c:pt idx="1">
                  <c:v>21.4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2021</c:v>
                </c:pt>
                <c:pt idx="1">
                  <c:v>III 2021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42.5</c:v>
                </c:pt>
                <c:pt idx="1">
                  <c:v>43.6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2021</c:v>
                </c:pt>
                <c:pt idx="1">
                  <c:v>III 2021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26</c:v>
                </c:pt>
                <c:pt idx="1">
                  <c:v>25.2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2021</c:v>
                </c:pt>
                <c:pt idx="1">
                  <c:v>III 2021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9.6999999999999993</c:v>
                </c:pt>
                <c:pt idx="1">
                  <c:v>9.8000000000000007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891539424"/>
        <c:axId val="891531808"/>
      </c:barChart>
      <c:valAx>
        <c:axId val="8915318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91539424"/>
        <c:crosses val="autoZero"/>
        <c:crossBetween val="between"/>
      </c:valAx>
      <c:catAx>
        <c:axId val="89153942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9153180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2021</c:v>
                </c:pt>
                <c:pt idx="1">
                  <c:v>III 2021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27.1</c:v>
                </c:pt>
                <c:pt idx="1">
                  <c:v>28.1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2021</c:v>
                </c:pt>
                <c:pt idx="1">
                  <c:v>III 2021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56.3</c:v>
                </c:pt>
                <c:pt idx="1">
                  <c:v>56.4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2021</c:v>
                </c:pt>
                <c:pt idx="1">
                  <c:v>III 2021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14.9</c:v>
                </c:pt>
                <c:pt idx="1">
                  <c:v>14.4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2021</c:v>
                </c:pt>
                <c:pt idx="1">
                  <c:v>III 2021</c:v>
                </c:pt>
              </c:strCache>
            </c:strRef>
          </c:cat>
          <c:val>
            <c:numRef>
              <c:f>Arkusz1!$F$2:$F$3</c:f>
              <c:numCache>
                <c:formatCode>General</c:formatCode>
                <c:ptCount val="2"/>
                <c:pt idx="0">
                  <c:v>1.7</c:v>
                </c:pt>
                <c:pt idx="1">
                  <c:v>1.1000000000000001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891533984"/>
        <c:axId val="891542688"/>
      </c:barChart>
      <c:valAx>
        <c:axId val="8915426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91533984"/>
        <c:crosses val="autoZero"/>
        <c:crossBetween val="between"/>
      </c:valAx>
      <c:catAx>
        <c:axId val="89153398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9154268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8"/>
          <c:w val="0.91936996161087892"/>
          <c:h val="0.5933127075653318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-13.8</c:v>
                </c:pt>
                <c:pt idx="1">
                  <c:v>-20.8</c:v>
                </c:pt>
                <c:pt idx="2">
                  <c:v>-30</c:v>
                </c:pt>
                <c:pt idx="3">
                  <c:v>-33.700000000000003</c:v>
                </c:pt>
                <c:pt idx="4">
                  <c:v>-35.5</c:v>
                </c:pt>
                <c:pt idx="5">
                  <c:v>-37.5</c:v>
                </c:pt>
                <c:pt idx="6">
                  <c:v>-35.799999999999997</c:v>
                </c:pt>
                <c:pt idx="7">
                  <c:v>-31.8</c:v>
                </c:pt>
                <c:pt idx="8" formatCode="0.0">
                  <c:v>-22.1</c:v>
                </c:pt>
                <c:pt idx="9" formatCode="0.0">
                  <c:v>-14.9</c:v>
                </c:pt>
                <c:pt idx="10" formatCode="0.0">
                  <c:v>-7.1</c:v>
                </c:pt>
                <c:pt idx="11" formatCode="0.0">
                  <c:v>-8</c:v>
                </c:pt>
                <c:pt idx="12" formatCode="0.0">
                  <c:v>-22.3</c:v>
                </c:pt>
                <c:pt idx="13" formatCode="0.0">
                  <c:v>-16.899999999999999</c:v>
                </c:pt>
                <c:pt idx="14" formatCode="0.0">
                  <c:v>-25</c:v>
                </c:pt>
                <c:pt idx="15" formatCode="0.0">
                  <c:v>-29.5</c:v>
                </c:pt>
                <c:pt idx="16" formatCode="0.0">
                  <c:v>-26.7</c:v>
                </c:pt>
                <c:pt idx="17" formatCode="0.0">
                  <c:v>-17</c:v>
                </c:pt>
                <c:pt idx="18" formatCode="0.0">
                  <c:v>-10.9</c:v>
                </c:pt>
                <c:pt idx="19" formatCode="0.0">
                  <c:v>-5.2</c:v>
                </c:pt>
                <c:pt idx="20" formatCode="0.0">
                  <c:v>2.4</c:v>
                </c:pt>
                <c:pt idx="21" formatCode="0.0">
                  <c:v>5.7</c:v>
                </c:pt>
                <c:pt idx="22" formatCode="0.0">
                  <c:v>7.7</c:v>
                </c:pt>
                <c:pt idx="23" formatCode="0.0">
                  <c:v>-16.399999999999999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85800192"/>
        <c:axId val="985802368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-21.6</c:v>
                </c:pt>
                <c:pt idx="1">
                  <c:v>-28.6</c:v>
                </c:pt>
                <c:pt idx="2">
                  <c:v>-36.299999999999997</c:v>
                </c:pt>
                <c:pt idx="3">
                  <c:v>-40.6</c:v>
                </c:pt>
                <c:pt idx="4">
                  <c:v>-39.700000000000003</c:v>
                </c:pt>
                <c:pt idx="5">
                  <c:v>-39.6</c:v>
                </c:pt>
                <c:pt idx="6">
                  <c:v>-38.1</c:v>
                </c:pt>
                <c:pt idx="7">
                  <c:v>-33.1</c:v>
                </c:pt>
                <c:pt idx="8" formatCode="0.0">
                  <c:v>-27</c:v>
                </c:pt>
                <c:pt idx="9" formatCode="0.0">
                  <c:v>-18.2</c:v>
                </c:pt>
                <c:pt idx="10" formatCode="0.0">
                  <c:v>-10.9</c:v>
                </c:pt>
                <c:pt idx="11" formatCode="0.0">
                  <c:v>-10.6</c:v>
                </c:pt>
                <c:pt idx="12" formatCode="0.0">
                  <c:v>-18.100000000000001</c:v>
                </c:pt>
                <c:pt idx="13" formatCode="0.0">
                  <c:v>-17.2</c:v>
                </c:pt>
                <c:pt idx="14" formatCode="0.0">
                  <c:v>-22.4</c:v>
                </c:pt>
                <c:pt idx="15" formatCode="0.0">
                  <c:v>-25.4</c:v>
                </c:pt>
                <c:pt idx="16" formatCode="0.0">
                  <c:v>-21.9</c:v>
                </c:pt>
                <c:pt idx="17" formatCode="0.0">
                  <c:v>-15.7</c:v>
                </c:pt>
                <c:pt idx="18" formatCode="0.0">
                  <c:v>-10.7</c:v>
                </c:pt>
                <c:pt idx="19" formatCode="0.0">
                  <c:v>-3.9</c:v>
                </c:pt>
                <c:pt idx="20" formatCode="0.0">
                  <c:v>0.1</c:v>
                </c:pt>
                <c:pt idx="21" formatCode="0.0">
                  <c:v>0.6</c:v>
                </c:pt>
                <c:pt idx="22" formatCode="0.0">
                  <c:v>4.8</c:v>
                </c:pt>
                <c:pt idx="23" formatCode="0.0">
                  <c:v>-6.5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F2-498E-B669-1117FC4FE837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  <c:pt idx="21" formatCode="0.0">
                  <c:v>3.6</c:v>
                </c:pt>
                <c:pt idx="22" formatCode="0.0">
                  <c:v>6.3</c:v>
                </c:pt>
                <c:pt idx="23" formatCode="0.0">
                  <c:v>-8.4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F2-498E-B669-1117FC4FE837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-12.8</c:v>
                </c:pt>
                <c:pt idx="1">
                  <c:v>-22.3</c:v>
                </c:pt>
                <c:pt idx="2">
                  <c:v>-37.9</c:v>
                </c:pt>
                <c:pt idx="3">
                  <c:v>-45.8</c:v>
                </c:pt>
                <c:pt idx="4">
                  <c:v>-51.8</c:v>
                </c:pt>
                <c:pt idx="5">
                  <c:v>-52.9</c:v>
                </c:pt>
                <c:pt idx="6">
                  <c:v>-51.7</c:v>
                </c:pt>
                <c:pt idx="7">
                  <c:v>-49.5</c:v>
                </c:pt>
                <c:pt idx="8" formatCode="0.0">
                  <c:v>-38.5</c:v>
                </c:pt>
                <c:pt idx="9" formatCode="0.0">
                  <c:v>-26.2</c:v>
                </c:pt>
                <c:pt idx="10" formatCode="0.0">
                  <c:v>-17.7</c:v>
                </c:pt>
                <c:pt idx="11" formatCode="0.0">
                  <c:v>-16.600000000000001</c:v>
                </c:pt>
                <c:pt idx="12" formatCode="0.0">
                  <c:v>-40</c:v>
                </c:pt>
                <c:pt idx="13" formatCode="0.0">
                  <c:v>-31.2</c:v>
                </c:pt>
                <c:pt idx="14" formatCode="0.0">
                  <c:v>-41.5</c:v>
                </c:pt>
                <c:pt idx="15" formatCode="0.0">
                  <c:v>-46.5</c:v>
                </c:pt>
                <c:pt idx="16" formatCode="0.0">
                  <c:v>-45.2</c:v>
                </c:pt>
                <c:pt idx="17" formatCode="0.0">
                  <c:v>-29.9</c:v>
                </c:pt>
                <c:pt idx="18" formatCode="0.0">
                  <c:v>-21.5</c:v>
                </c:pt>
                <c:pt idx="19" formatCode="0.0">
                  <c:v>-11</c:v>
                </c:pt>
                <c:pt idx="20" formatCode="0.0">
                  <c:v>1.8</c:v>
                </c:pt>
                <c:pt idx="21" formatCode="0.0">
                  <c:v>8.6999999999999993</c:v>
                </c:pt>
                <c:pt idx="22" formatCode="0.0">
                  <c:v>9.6999999999999993</c:v>
                </c:pt>
                <c:pt idx="23" formatCode="0.0">
                  <c:v>-24.9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F2-498E-B669-1117FC4FE837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  <c:pt idx="21" formatCode="0.0">
                  <c:v>2.8</c:v>
                </c:pt>
                <c:pt idx="22" formatCode="0.0">
                  <c:v>1.2</c:v>
                </c:pt>
                <c:pt idx="23" formatCode="0.0">
                  <c:v>-29.1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F2-498E-B669-1117FC4FE837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Arkusz1!$H$2:$H$30</c:f>
              <c:numCache>
                <c:formatCode>0.0_)</c:formatCode>
                <c:ptCount val="24"/>
                <c:pt idx="0">
                  <c:v>-13.4</c:v>
                </c:pt>
                <c:pt idx="1">
                  <c:v>-16.600000000000001</c:v>
                </c:pt>
                <c:pt idx="2">
                  <c:v>-21</c:v>
                </c:pt>
                <c:pt idx="3">
                  <c:v>-25.8</c:v>
                </c:pt>
                <c:pt idx="4">
                  <c:v>-27.8</c:v>
                </c:pt>
                <c:pt idx="5">
                  <c:v>-32.1</c:v>
                </c:pt>
                <c:pt idx="6">
                  <c:v>-29.4</c:v>
                </c:pt>
                <c:pt idx="7">
                  <c:v>-23.3</c:v>
                </c:pt>
                <c:pt idx="8" formatCode="0.0">
                  <c:v>-16.399999999999999</c:v>
                </c:pt>
                <c:pt idx="9" formatCode="0.0">
                  <c:v>-11.1</c:v>
                </c:pt>
                <c:pt idx="10" formatCode="0.0">
                  <c:v>1.3</c:v>
                </c:pt>
                <c:pt idx="11" formatCode="0.0">
                  <c:v>1.2</c:v>
                </c:pt>
                <c:pt idx="12" formatCode="0.0">
                  <c:v>-16.100000000000001</c:v>
                </c:pt>
                <c:pt idx="13" formatCode="0.0">
                  <c:v>-9.1999999999999993</c:v>
                </c:pt>
                <c:pt idx="14" formatCode="0.0">
                  <c:v>-15.9</c:v>
                </c:pt>
                <c:pt idx="15" formatCode="0.0">
                  <c:v>-19.3</c:v>
                </c:pt>
                <c:pt idx="16" formatCode="0.0">
                  <c:v>-21.6</c:v>
                </c:pt>
                <c:pt idx="17" formatCode="0.0">
                  <c:v>-13.7</c:v>
                </c:pt>
                <c:pt idx="18" formatCode="0.0">
                  <c:v>-8.1999999999999993</c:v>
                </c:pt>
                <c:pt idx="19" formatCode="0.0">
                  <c:v>-2.5</c:v>
                </c:pt>
                <c:pt idx="20" formatCode="0.0">
                  <c:v>9.1999999999999993</c:v>
                </c:pt>
                <c:pt idx="21" formatCode="General">
                  <c:v>12.8</c:v>
                </c:pt>
                <c:pt idx="22" formatCode="General">
                  <c:v>16.399999999999999</c:v>
                </c:pt>
                <c:pt idx="23" formatCode="General">
                  <c:v>-13.4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85800192"/>
        <c:axId val="985802368"/>
      </c:lineChart>
      <c:catAx>
        <c:axId val="98580019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85802368"/>
        <c:crossesAt val="0"/>
        <c:auto val="0"/>
        <c:lblAlgn val="ctr"/>
        <c:lblOffset val="100"/>
        <c:tickLblSkip val="1"/>
        <c:noMultiLvlLbl val="0"/>
      </c:catAx>
      <c:valAx>
        <c:axId val="9858023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858001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93317774660837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0.0</c:formatCode>
                <c:ptCount val="39"/>
                <c:pt idx="0">
                  <c:v>4.3</c:v>
                </c:pt>
                <c:pt idx="1">
                  <c:v>4.2</c:v>
                </c:pt>
                <c:pt idx="2">
                  <c:v>2.9</c:v>
                </c:pt>
                <c:pt idx="3">
                  <c:v>5.7</c:v>
                </c:pt>
                <c:pt idx="4">
                  <c:v>2.8</c:v>
                </c:pt>
                <c:pt idx="5">
                  <c:v>4</c:v>
                </c:pt>
                <c:pt idx="6">
                  <c:v>2.4</c:v>
                </c:pt>
                <c:pt idx="7">
                  <c:v>2.4</c:v>
                </c:pt>
                <c:pt idx="8">
                  <c:v>3.1</c:v>
                </c:pt>
                <c:pt idx="9">
                  <c:v>1.3</c:v>
                </c:pt>
                <c:pt idx="10">
                  <c:v>3.4</c:v>
                </c:pt>
                <c:pt idx="11">
                  <c:v>-1.8</c:v>
                </c:pt>
                <c:pt idx="12">
                  <c:v>2.2000000000000002</c:v>
                </c:pt>
                <c:pt idx="13">
                  <c:v>3.2</c:v>
                </c:pt>
                <c:pt idx="14">
                  <c:v>4.7</c:v>
                </c:pt>
                <c:pt idx="15">
                  <c:v>3.5</c:v>
                </c:pt>
                <c:pt idx="16">
                  <c:v>4.9000000000000004</c:v>
                </c:pt>
                <c:pt idx="17">
                  <c:v>7.5</c:v>
                </c:pt>
                <c:pt idx="18">
                  <c:v>5.9</c:v>
                </c:pt>
                <c:pt idx="19">
                  <c:v>3.9</c:v>
                </c:pt>
                <c:pt idx="20">
                  <c:v>7</c:v>
                </c:pt>
                <c:pt idx="21">
                  <c:v>3.6</c:v>
                </c:pt>
                <c:pt idx="22">
                  <c:v>2.2000000000000002</c:v>
                </c:pt>
                <c:pt idx="23">
                  <c:v>-0.8</c:v>
                </c:pt>
                <c:pt idx="24">
                  <c:v>-0.6</c:v>
                </c:pt>
                <c:pt idx="25">
                  <c:v>-2.2000000000000002</c:v>
                </c:pt>
                <c:pt idx="26">
                  <c:v>-2.2999999999999998</c:v>
                </c:pt>
                <c:pt idx="27">
                  <c:v>-47.7</c:v>
                </c:pt>
                <c:pt idx="28">
                  <c:v>-37.299999999999997</c:v>
                </c:pt>
                <c:pt idx="29">
                  <c:v>-23.9</c:v>
                </c:pt>
                <c:pt idx="30">
                  <c:v>-13.6</c:v>
                </c:pt>
                <c:pt idx="31">
                  <c:v>-16.5</c:v>
                </c:pt>
                <c:pt idx="32">
                  <c:v>-16</c:v>
                </c:pt>
                <c:pt idx="33">
                  <c:v>-19.2</c:v>
                </c:pt>
                <c:pt idx="34">
                  <c:v>-30.1</c:v>
                </c:pt>
                <c:pt idx="35">
                  <c:v>-24.2</c:v>
                </c:pt>
                <c:pt idx="36">
                  <c:v>-22.7</c:v>
                </c:pt>
                <c:pt idx="37">
                  <c:v>-22.3</c:v>
                </c:pt>
                <c:pt idx="38">
                  <c:v>-20.2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85805632"/>
        <c:axId val="985806720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0.0</c:formatCode>
                <c:ptCount val="39"/>
                <c:pt idx="0">
                  <c:v>5.2</c:v>
                </c:pt>
                <c:pt idx="1">
                  <c:v>2.8</c:v>
                </c:pt>
                <c:pt idx="2">
                  <c:v>4.2</c:v>
                </c:pt>
                <c:pt idx="3">
                  <c:v>5.7</c:v>
                </c:pt>
                <c:pt idx="4">
                  <c:v>3.5</c:v>
                </c:pt>
                <c:pt idx="5">
                  <c:v>3.8</c:v>
                </c:pt>
                <c:pt idx="6">
                  <c:v>3.6</c:v>
                </c:pt>
                <c:pt idx="7">
                  <c:v>4</c:v>
                </c:pt>
                <c:pt idx="8">
                  <c:v>3.1</c:v>
                </c:pt>
                <c:pt idx="9">
                  <c:v>4.7</c:v>
                </c:pt>
                <c:pt idx="10">
                  <c:v>4</c:v>
                </c:pt>
                <c:pt idx="11">
                  <c:v>-1</c:v>
                </c:pt>
                <c:pt idx="12">
                  <c:v>2.8</c:v>
                </c:pt>
                <c:pt idx="13">
                  <c:v>6.9</c:v>
                </c:pt>
                <c:pt idx="14">
                  <c:v>7.7</c:v>
                </c:pt>
                <c:pt idx="15">
                  <c:v>7.9</c:v>
                </c:pt>
                <c:pt idx="16">
                  <c:v>7</c:v>
                </c:pt>
                <c:pt idx="17">
                  <c:v>7.7</c:v>
                </c:pt>
                <c:pt idx="18">
                  <c:v>8.9</c:v>
                </c:pt>
                <c:pt idx="19">
                  <c:v>4.4000000000000004</c:v>
                </c:pt>
                <c:pt idx="20">
                  <c:v>8</c:v>
                </c:pt>
                <c:pt idx="21">
                  <c:v>5.9</c:v>
                </c:pt>
                <c:pt idx="22">
                  <c:v>5</c:v>
                </c:pt>
                <c:pt idx="23">
                  <c:v>2.8</c:v>
                </c:pt>
                <c:pt idx="24">
                  <c:v>2</c:v>
                </c:pt>
                <c:pt idx="25">
                  <c:v>2.4</c:v>
                </c:pt>
                <c:pt idx="26">
                  <c:v>1.7</c:v>
                </c:pt>
                <c:pt idx="27">
                  <c:v>-30.5</c:v>
                </c:pt>
                <c:pt idx="28">
                  <c:v>-19.600000000000001</c:v>
                </c:pt>
                <c:pt idx="29">
                  <c:v>-8.9</c:v>
                </c:pt>
                <c:pt idx="30">
                  <c:v>-3.3</c:v>
                </c:pt>
                <c:pt idx="31">
                  <c:v>-5.0999999999999996</c:v>
                </c:pt>
                <c:pt idx="32">
                  <c:v>-5.5</c:v>
                </c:pt>
                <c:pt idx="33">
                  <c:v>-8.9</c:v>
                </c:pt>
                <c:pt idx="34">
                  <c:v>-15.5</c:v>
                </c:pt>
                <c:pt idx="35">
                  <c:v>-9.9</c:v>
                </c:pt>
                <c:pt idx="36">
                  <c:v>-11.1</c:v>
                </c:pt>
                <c:pt idx="37">
                  <c:v>-7.8</c:v>
                </c:pt>
                <c:pt idx="38">
                  <c:v>-7.7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1A8A-4BD7-9881-15605F11A980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0.0</c:formatCode>
                <c:ptCount val="39"/>
                <c:pt idx="0">
                  <c:v>4</c:v>
                </c:pt>
                <c:pt idx="1">
                  <c:v>6.3</c:v>
                </c:pt>
                <c:pt idx="2">
                  <c:v>3.2</c:v>
                </c:pt>
                <c:pt idx="3">
                  <c:v>6</c:v>
                </c:pt>
                <c:pt idx="4">
                  <c:v>3.8</c:v>
                </c:pt>
                <c:pt idx="5">
                  <c:v>3.8</c:v>
                </c:pt>
                <c:pt idx="6">
                  <c:v>1.2</c:v>
                </c:pt>
                <c:pt idx="7">
                  <c:v>1.9</c:v>
                </c:pt>
                <c:pt idx="8">
                  <c:v>4.4000000000000004</c:v>
                </c:pt>
                <c:pt idx="9">
                  <c:v>1.5</c:v>
                </c:pt>
                <c:pt idx="10">
                  <c:v>2.7</c:v>
                </c:pt>
                <c:pt idx="11">
                  <c:v>-4.8</c:v>
                </c:pt>
                <c:pt idx="12">
                  <c:v>0.6</c:v>
                </c:pt>
                <c:pt idx="13">
                  <c:v>1.8</c:v>
                </c:pt>
                <c:pt idx="14">
                  <c:v>4.2</c:v>
                </c:pt>
                <c:pt idx="15">
                  <c:v>-0.5</c:v>
                </c:pt>
                <c:pt idx="16">
                  <c:v>3.5</c:v>
                </c:pt>
                <c:pt idx="17">
                  <c:v>3.9</c:v>
                </c:pt>
                <c:pt idx="18">
                  <c:v>2.8</c:v>
                </c:pt>
                <c:pt idx="19">
                  <c:v>2.2000000000000002</c:v>
                </c:pt>
                <c:pt idx="20">
                  <c:v>2.8</c:v>
                </c:pt>
                <c:pt idx="21">
                  <c:v>3.4</c:v>
                </c:pt>
                <c:pt idx="22">
                  <c:v>-3</c:v>
                </c:pt>
                <c:pt idx="23">
                  <c:v>-7.9</c:v>
                </c:pt>
                <c:pt idx="24">
                  <c:v>-7.7</c:v>
                </c:pt>
                <c:pt idx="25">
                  <c:v>-8.4</c:v>
                </c:pt>
                <c:pt idx="26">
                  <c:v>-10.1</c:v>
                </c:pt>
                <c:pt idx="27">
                  <c:v>-64.5</c:v>
                </c:pt>
                <c:pt idx="28">
                  <c:v>-48.9</c:v>
                </c:pt>
                <c:pt idx="29">
                  <c:v>-30.1</c:v>
                </c:pt>
                <c:pt idx="30">
                  <c:v>-18.399999999999999</c:v>
                </c:pt>
                <c:pt idx="31">
                  <c:v>-24.4</c:v>
                </c:pt>
                <c:pt idx="32">
                  <c:v>-22.4</c:v>
                </c:pt>
                <c:pt idx="33">
                  <c:v>-31.4</c:v>
                </c:pt>
                <c:pt idx="34">
                  <c:v>-45.9</c:v>
                </c:pt>
                <c:pt idx="35">
                  <c:v>-36.700000000000003</c:v>
                </c:pt>
                <c:pt idx="36">
                  <c:v>-35.700000000000003</c:v>
                </c:pt>
                <c:pt idx="37">
                  <c:v>-35</c:v>
                </c:pt>
                <c:pt idx="38">
                  <c:v>-31.5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1A8A-4BD7-9881-15605F11A980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0.0</c:formatCode>
                <c:ptCount val="39"/>
                <c:pt idx="0">
                  <c:v>13.6</c:v>
                </c:pt>
                <c:pt idx="1">
                  <c:v>14.1</c:v>
                </c:pt>
                <c:pt idx="2">
                  <c:v>13.4</c:v>
                </c:pt>
                <c:pt idx="3">
                  <c:v>18</c:v>
                </c:pt>
                <c:pt idx="4">
                  <c:v>14.2</c:v>
                </c:pt>
                <c:pt idx="5">
                  <c:v>13.7</c:v>
                </c:pt>
                <c:pt idx="6">
                  <c:v>14.1</c:v>
                </c:pt>
                <c:pt idx="7">
                  <c:v>12.3</c:v>
                </c:pt>
                <c:pt idx="8">
                  <c:v>11.9</c:v>
                </c:pt>
                <c:pt idx="9">
                  <c:v>8.3000000000000007</c:v>
                </c:pt>
                <c:pt idx="10">
                  <c:v>9.4</c:v>
                </c:pt>
                <c:pt idx="11">
                  <c:v>7.6</c:v>
                </c:pt>
                <c:pt idx="12">
                  <c:v>7.2</c:v>
                </c:pt>
                <c:pt idx="13">
                  <c:v>7.6</c:v>
                </c:pt>
                <c:pt idx="14">
                  <c:v>9.8000000000000007</c:v>
                </c:pt>
                <c:pt idx="15">
                  <c:v>8.1</c:v>
                </c:pt>
                <c:pt idx="16">
                  <c:v>10</c:v>
                </c:pt>
                <c:pt idx="17">
                  <c:v>15.3</c:v>
                </c:pt>
                <c:pt idx="18">
                  <c:v>10.3</c:v>
                </c:pt>
                <c:pt idx="19">
                  <c:v>8.6999999999999993</c:v>
                </c:pt>
                <c:pt idx="20">
                  <c:v>9.8000000000000007</c:v>
                </c:pt>
                <c:pt idx="21">
                  <c:v>2.5</c:v>
                </c:pt>
                <c:pt idx="22">
                  <c:v>2.9</c:v>
                </c:pt>
                <c:pt idx="23">
                  <c:v>0.5</c:v>
                </c:pt>
                <c:pt idx="24">
                  <c:v>2.4</c:v>
                </c:pt>
                <c:pt idx="25">
                  <c:v>-0.7</c:v>
                </c:pt>
                <c:pt idx="26">
                  <c:v>-0.7</c:v>
                </c:pt>
                <c:pt idx="27">
                  <c:v>-77.7</c:v>
                </c:pt>
                <c:pt idx="28">
                  <c:v>-73.2</c:v>
                </c:pt>
                <c:pt idx="29">
                  <c:v>-55.8</c:v>
                </c:pt>
                <c:pt idx="30">
                  <c:v>-37</c:v>
                </c:pt>
                <c:pt idx="31">
                  <c:v>-40.299999999999997</c:v>
                </c:pt>
                <c:pt idx="32">
                  <c:v>-38.200000000000003</c:v>
                </c:pt>
                <c:pt idx="33">
                  <c:v>-40.799999999999997</c:v>
                </c:pt>
                <c:pt idx="34">
                  <c:v>-58.8</c:v>
                </c:pt>
                <c:pt idx="35">
                  <c:v>-52.4</c:v>
                </c:pt>
                <c:pt idx="36">
                  <c:v>-49.5</c:v>
                </c:pt>
                <c:pt idx="37">
                  <c:v>-48.7</c:v>
                </c:pt>
                <c:pt idx="38">
                  <c:v>-43.9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1A8A-4BD7-9881-15605F11A980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0.0</c:formatCode>
                <c:ptCount val="39"/>
                <c:pt idx="0">
                  <c:v>-5.8</c:v>
                </c:pt>
                <c:pt idx="1">
                  <c:v>-6.4</c:v>
                </c:pt>
                <c:pt idx="2">
                  <c:v>-9.1999999999999993</c:v>
                </c:pt>
                <c:pt idx="3">
                  <c:v>-6.9</c:v>
                </c:pt>
                <c:pt idx="4">
                  <c:v>-10.199999999999999</c:v>
                </c:pt>
                <c:pt idx="5">
                  <c:v>-5.2</c:v>
                </c:pt>
                <c:pt idx="6">
                  <c:v>-9.4</c:v>
                </c:pt>
                <c:pt idx="7">
                  <c:v>-8.6999999999999993</c:v>
                </c:pt>
                <c:pt idx="8">
                  <c:v>-7.2</c:v>
                </c:pt>
                <c:pt idx="9">
                  <c:v>-9.3000000000000007</c:v>
                </c:pt>
                <c:pt idx="10">
                  <c:v>-2.6</c:v>
                </c:pt>
                <c:pt idx="11">
                  <c:v>-9</c:v>
                </c:pt>
                <c:pt idx="12">
                  <c:v>-1.6</c:v>
                </c:pt>
                <c:pt idx="13">
                  <c:v>-3.4</c:v>
                </c:pt>
                <c:pt idx="14">
                  <c:v>-3.1</c:v>
                </c:pt>
                <c:pt idx="15">
                  <c:v>-1.4</c:v>
                </c:pt>
                <c:pt idx="16">
                  <c:v>-0.8</c:v>
                </c:pt>
                <c:pt idx="17">
                  <c:v>3.1</c:v>
                </c:pt>
                <c:pt idx="18">
                  <c:v>1.7</c:v>
                </c:pt>
                <c:pt idx="19">
                  <c:v>0.4</c:v>
                </c:pt>
                <c:pt idx="20">
                  <c:v>7.5</c:v>
                </c:pt>
                <c:pt idx="21">
                  <c:v>2.6</c:v>
                </c:pt>
                <c:pt idx="22">
                  <c:v>3.9</c:v>
                </c:pt>
                <c:pt idx="23">
                  <c:v>1.2</c:v>
                </c:pt>
                <c:pt idx="24">
                  <c:v>1.1000000000000001</c:v>
                </c:pt>
                <c:pt idx="25">
                  <c:v>-2</c:v>
                </c:pt>
                <c:pt idx="26">
                  <c:v>-0.2</c:v>
                </c:pt>
                <c:pt idx="27">
                  <c:v>-18.3</c:v>
                </c:pt>
                <c:pt idx="28">
                  <c:v>-7.4</c:v>
                </c:pt>
                <c:pt idx="29">
                  <c:v>-0.6</c:v>
                </c:pt>
                <c:pt idx="30">
                  <c:v>4.4000000000000004</c:v>
                </c:pt>
                <c:pt idx="31">
                  <c:v>4</c:v>
                </c:pt>
                <c:pt idx="32">
                  <c:v>2.2000000000000002</c:v>
                </c:pt>
                <c:pt idx="33">
                  <c:v>4.3</c:v>
                </c:pt>
                <c:pt idx="34">
                  <c:v>-0.4</c:v>
                </c:pt>
                <c:pt idx="35">
                  <c:v>2.4</c:v>
                </c:pt>
                <c:pt idx="36">
                  <c:v>5.2</c:v>
                </c:pt>
                <c:pt idx="37">
                  <c:v>2.4</c:v>
                </c:pt>
                <c:pt idx="38">
                  <c:v>2.5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85805632"/>
        <c:axId val="985806720"/>
      </c:lineChart>
      <c:catAx>
        <c:axId val="98580563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85806720"/>
        <c:crossesAt val="0"/>
        <c:auto val="1"/>
        <c:lblAlgn val="ctr"/>
        <c:lblOffset val="100"/>
        <c:tickLblSkip val="1"/>
        <c:noMultiLvlLbl val="0"/>
      </c:catAx>
      <c:valAx>
        <c:axId val="9858067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85805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4503937007874019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19E-2"/>
          <c:y val="3.182981166293733E-2"/>
          <c:w val="0.92505522157443221"/>
          <c:h val="0.6855198314438665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-21.85</c:v>
                </c:pt>
                <c:pt idx="1">
                  <c:v>-29.625</c:v>
                </c:pt>
                <c:pt idx="2">
                  <c:v>-41.424999999999997</c:v>
                </c:pt>
                <c:pt idx="3">
                  <c:v>-44.6</c:v>
                </c:pt>
                <c:pt idx="4">
                  <c:v>-46.524999999999999</c:v>
                </c:pt>
                <c:pt idx="5">
                  <c:v>-47.825000000000003</c:v>
                </c:pt>
                <c:pt idx="6">
                  <c:v>-44.8</c:v>
                </c:pt>
                <c:pt idx="7">
                  <c:v>-35.700000000000003</c:v>
                </c:pt>
                <c:pt idx="8" formatCode="0.0">
                  <c:v>-27.2</c:v>
                </c:pt>
                <c:pt idx="9" formatCode="0.0">
                  <c:v>-18.5</c:v>
                </c:pt>
                <c:pt idx="10" formatCode="0.0">
                  <c:v>-7.9</c:v>
                </c:pt>
                <c:pt idx="11" formatCode="0.0">
                  <c:v>-11.6</c:v>
                </c:pt>
                <c:pt idx="12" formatCode="0.0">
                  <c:v>-32.5</c:v>
                </c:pt>
                <c:pt idx="13" formatCode="0.0">
                  <c:v>-23.5</c:v>
                </c:pt>
                <c:pt idx="14" formatCode="0.0">
                  <c:v>-29.8</c:v>
                </c:pt>
                <c:pt idx="15" formatCode="0.0">
                  <c:v>-36.700000000000003</c:v>
                </c:pt>
                <c:pt idx="16" formatCode="0.0">
                  <c:v>-33.700000000000003</c:v>
                </c:pt>
                <c:pt idx="17" formatCode="0.0">
                  <c:v>-21.8</c:v>
                </c:pt>
                <c:pt idx="18" formatCode="0.0">
                  <c:v>-15.1</c:v>
                </c:pt>
                <c:pt idx="19" formatCode="0.0">
                  <c:v>-8.6</c:v>
                </c:pt>
                <c:pt idx="20" formatCode="0.0">
                  <c:v>-0.3</c:v>
                </c:pt>
                <c:pt idx="21" formatCode="0.0">
                  <c:v>2.9</c:v>
                </c:pt>
                <c:pt idx="22" formatCode="0.0">
                  <c:v>4</c:v>
                </c:pt>
                <c:pt idx="23" formatCode="0.0">
                  <c:v>-19.5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85809984"/>
        <c:axId val="985810528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  <c:pt idx="21" formatCode="0.0">
                  <c:v>3.6</c:v>
                </c:pt>
                <c:pt idx="22" formatCode="0.0">
                  <c:v>6.3</c:v>
                </c:pt>
                <c:pt idx="23" formatCode="0.0">
                  <c:v>-8.4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6D55-4F43-B77C-634C5FD2DC7C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  <c:pt idx="21" formatCode="0.0">
                  <c:v>2.8</c:v>
                </c:pt>
                <c:pt idx="22" formatCode="0.0">
                  <c:v>1.2</c:v>
                </c:pt>
                <c:pt idx="23" formatCode="0.0">
                  <c:v>-29.1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6D55-4F43-B77C-634C5FD2DC7C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-15</c:v>
                </c:pt>
                <c:pt idx="1">
                  <c:v>-27.3</c:v>
                </c:pt>
                <c:pt idx="2">
                  <c:v>-53.1</c:v>
                </c:pt>
                <c:pt idx="3">
                  <c:v>-62</c:v>
                </c:pt>
                <c:pt idx="4">
                  <c:v>-68</c:v>
                </c:pt>
                <c:pt idx="5">
                  <c:v>-63.8</c:v>
                </c:pt>
                <c:pt idx="6">
                  <c:v>-54.1</c:v>
                </c:pt>
                <c:pt idx="7">
                  <c:v>-30.3</c:v>
                </c:pt>
                <c:pt idx="8" formatCode="0.0">
                  <c:v>-24.8</c:v>
                </c:pt>
                <c:pt idx="9" formatCode="0.0">
                  <c:v>-6.3</c:v>
                </c:pt>
                <c:pt idx="10" formatCode="0.0">
                  <c:v>17.600000000000001</c:v>
                </c:pt>
                <c:pt idx="11" formatCode="0.0">
                  <c:v>5.0999999999999996</c:v>
                </c:pt>
                <c:pt idx="12" formatCode="0.0">
                  <c:v>-54.6</c:v>
                </c:pt>
                <c:pt idx="13" formatCode="0.0">
                  <c:v>-34.4</c:v>
                </c:pt>
                <c:pt idx="14" formatCode="0.0">
                  <c:v>-37</c:v>
                </c:pt>
                <c:pt idx="15" formatCode="0.0">
                  <c:v>-53.3</c:v>
                </c:pt>
                <c:pt idx="16" formatCode="0.0">
                  <c:v>-53.7</c:v>
                </c:pt>
                <c:pt idx="17" formatCode="0.0">
                  <c:v>-31.1</c:v>
                </c:pt>
                <c:pt idx="18" formatCode="0.0">
                  <c:v>-19.7</c:v>
                </c:pt>
                <c:pt idx="19" formatCode="0.0">
                  <c:v>-7.8</c:v>
                </c:pt>
                <c:pt idx="20" formatCode="0.0">
                  <c:v>8.5</c:v>
                </c:pt>
                <c:pt idx="21" formatCode="0.0">
                  <c:v>12.6</c:v>
                </c:pt>
                <c:pt idx="22" formatCode="0.0">
                  <c:v>7.7</c:v>
                </c:pt>
                <c:pt idx="23" formatCode="0.0">
                  <c:v>-39.4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6D55-4F43-B77C-634C5FD2DC7C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-51.4</c:v>
                </c:pt>
                <c:pt idx="1">
                  <c:v>-55</c:v>
                </c:pt>
                <c:pt idx="2">
                  <c:v>-57.6</c:v>
                </c:pt>
                <c:pt idx="3">
                  <c:v>-60.1</c:v>
                </c:pt>
                <c:pt idx="4">
                  <c:v>-60.1</c:v>
                </c:pt>
                <c:pt idx="5">
                  <c:v>-64.599999999999994</c:v>
                </c:pt>
                <c:pt idx="6">
                  <c:v>-65.400000000000006</c:v>
                </c:pt>
                <c:pt idx="7">
                  <c:v>-58.8</c:v>
                </c:pt>
                <c:pt idx="8" formatCode="0.0">
                  <c:v>-54.6</c:v>
                </c:pt>
                <c:pt idx="9" formatCode="0.0">
                  <c:v>-48.3</c:v>
                </c:pt>
                <c:pt idx="10" formatCode="0.0">
                  <c:v>-40.700000000000003</c:v>
                </c:pt>
                <c:pt idx="11" formatCode="0.0">
                  <c:v>-37.200000000000003</c:v>
                </c:pt>
                <c:pt idx="12" formatCode="0.0">
                  <c:v>-37.1</c:v>
                </c:pt>
                <c:pt idx="13" formatCode="0.0">
                  <c:v>-32</c:v>
                </c:pt>
                <c:pt idx="14" formatCode="0.0">
                  <c:v>-36.1</c:v>
                </c:pt>
                <c:pt idx="15" formatCode="0.0">
                  <c:v>-36.9</c:v>
                </c:pt>
                <c:pt idx="16" formatCode="0.0">
                  <c:v>-36.1</c:v>
                </c:pt>
                <c:pt idx="17" formatCode="0.0">
                  <c:v>-30.5</c:v>
                </c:pt>
                <c:pt idx="18" formatCode="0.0">
                  <c:v>-26.3</c:v>
                </c:pt>
                <c:pt idx="19" formatCode="0.0">
                  <c:v>-18</c:v>
                </c:pt>
                <c:pt idx="20" formatCode="0.0">
                  <c:v>-10.6</c:v>
                </c:pt>
                <c:pt idx="21" formatCode="0.0">
                  <c:v>-7.5</c:v>
                </c:pt>
                <c:pt idx="22" formatCode="0.0">
                  <c:v>0.8</c:v>
                </c:pt>
                <c:pt idx="23" formatCode="0.0">
                  <c:v>-0.9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85809984"/>
        <c:axId val="985810528"/>
      </c:lineChart>
      <c:catAx>
        <c:axId val="98580998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85810528"/>
        <c:crossesAt val="0"/>
        <c:auto val="0"/>
        <c:lblAlgn val="ctr"/>
        <c:lblOffset val="100"/>
        <c:tickLblSkip val="1"/>
        <c:noMultiLvlLbl val="0"/>
      </c:catAx>
      <c:valAx>
        <c:axId val="9858105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858099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511785645611706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znaczny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2021</c:v>
                </c:pt>
                <c:pt idx="1">
                  <c:v>III 2021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40.6</c:v>
                </c:pt>
                <c:pt idx="1">
                  <c:v>39.4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umiarkowany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2021</c:v>
                </c:pt>
                <c:pt idx="1">
                  <c:v>III 2021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48.9</c:v>
                </c:pt>
                <c:pt idx="1">
                  <c:v>49.5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żaden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2021</c:v>
                </c:pt>
                <c:pt idx="1">
                  <c:v>III 2021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10.5</c:v>
                </c:pt>
                <c:pt idx="1">
                  <c:v>11.1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0"/>
        <c:axId val="891541600"/>
        <c:axId val="891531264"/>
      </c:barChart>
      <c:valAx>
        <c:axId val="89153126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91541600"/>
        <c:crosses val="autoZero"/>
        <c:crossBetween val="between"/>
      </c:valAx>
      <c:catAx>
        <c:axId val="89154160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9153126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zdecydowanie tak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2021</c:v>
                </c:pt>
                <c:pt idx="1">
                  <c:v>III 2021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6.8</c:v>
                </c:pt>
                <c:pt idx="1">
                  <c:v>7.1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możliwe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2021</c:v>
                </c:pt>
                <c:pt idx="1">
                  <c:v>III 2021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21</c:v>
                </c:pt>
                <c:pt idx="1">
                  <c:v>19.899999999999999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raczej nie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2021</c:v>
                </c:pt>
                <c:pt idx="1">
                  <c:v>III 2021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34</c:v>
                </c:pt>
                <c:pt idx="1">
                  <c:v>38.5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2021</c:v>
                </c:pt>
                <c:pt idx="1">
                  <c:v>III 2021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37</c:v>
                </c:pt>
                <c:pt idx="1">
                  <c:v>32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2021</c:v>
                </c:pt>
                <c:pt idx="1">
                  <c:v>III 2021</c:v>
                </c:pt>
              </c:strCache>
            </c:strRef>
          </c:cat>
          <c:val>
            <c:numRef>
              <c:f>Arkusz1!$G$2:$G$3</c:f>
              <c:numCache>
                <c:formatCode>0.0</c:formatCode>
                <c:ptCount val="2"/>
                <c:pt idx="0">
                  <c:v>1.2</c:v>
                </c:pt>
                <c:pt idx="1">
                  <c:v>2.5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891537248"/>
        <c:axId val="891542144"/>
      </c:barChart>
      <c:valAx>
        <c:axId val="89154214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91537248"/>
        <c:crosses val="autoZero"/>
        <c:crossBetween val="between"/>
      </c:valAx>
      <c:catAx>
        <c:axId val="8915372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9154214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2021</c:v>
                </c:pt>
                <c:pt idx="1">
                  <c:v>III 2021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46.1</c:v>
                </c:pt>
                <c:pt idx="1">
                  <c:v>44.6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E0FA-4E8A-8E9A-7AAD9CDDA1E7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2021</c:v>
                </c:pt>
                <c:pt idx="1">
                  <c:v>III 2021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46.2</c:v>
                </c:pt>
                <c:pt idx="1">
                  <c:v>47.6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2021</c:v>
                </c:pt>
                <c:pt idx="1">
                  <c:v>III 2021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6.3</c:v>
                </c:pt>
                <c:pt idx="1">
                  <c:v>7.5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2021</c:v>
                </c:pt>
                <c:pt idx="1">
                  <c:v>III 2021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1.4</c:v>
                </c:pt>
                <c:pt idx="1">
                  <c:v>0.3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891532352"/>
        <c:axId val="891537792"/>
      </c:barChart>
      <c:catAx>
        <c:axId val="89153235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91537792"/>
        <c:crosses val="autoZero"/>
        <c:auto val="1"/>
        <c:lblAlgn val="ctr"/>
        <c:lblOffset val="100"/>
        <c:noMultiLvlLbl val="0"/>
      </c:catAx>
      <c:valAx>
        <c:axId val="89153779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915323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2021</c:v>
                </c:pt>
                <c:pt idx="1">
                  <c:v>III 2021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32.6</c:v>
                </c:pt>
                <c:pt idx="1">
                  <c:v>33.799999999999997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054-4B9B-ABB4-5BB51D2DBA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2021</c:v>
                </c:pt>
                <c:pt idx="1">
                  <c:v>III 2021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48.4</c:v>
                </c:pt>
                <c:pt idx="1">
                  <c:v>47.3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2021</c:v>
                </c:pt>
                <c:pt idx="1">
                  <c:v>III 2021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16.100000000000001</c:v>
                </c:pt>
                <c:pt idx="1">
                  <c:v>16.2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2021</c:v>
                </c:pt>
                <c:pt idx="1">
                  <c:v>III 2021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2.9</c:v>
                </c:pt>
                <c:pt idx="1">
                  <c:v>2.7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891540512"/>
        <c:axId val="891538880"/>
      </c:barChart>
      <c:valAx>
        <c:axId val="89153888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91540512"/>
        <c:crosses val="autoZero"/>
        <c:crossBetween val="between"/>
      </c:valAx>
      <c:catAx>
        <c:axId val="89154051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9153888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2021</c:v>
                </c:pt>
                <c:pt idx="1">
                  <c:v>III 2021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70.3</c:v>
                </c:pt>
                <c:pt idx="1">
                  <c:v>69.2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2021</c:v>
                </c:pt>
                <c:pt idx="1">
                  <c:v>III 2021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27</c:v>
                </c:pt>
                <c:pt idx="1">
                  <c:v>28.1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2021</c:v>
                </c:pt>
                <c:pt idx="1">
                  <c:v>III 2021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2.2000000000000002</c:v>
                </c:pt>
                <c:pt idx="1">
                  <c:v>2.2000000000000002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7.4377091855706619E-3"/>
                  <c:y val="4.4900577293136623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9.9169455807609445E-3"/>
                  <c:y val="5.7729313662604233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2021</c:v>
                </c:pt>
                <c:pt idx="1">
                  <c:v>III 2021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0.5</c:v>
                </c:pt>
                <c:pt idx="1">
                  <c:v>0.5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891538336"/>
        <c:axId val="891528544"/>
      </c:barChart>
      <c:valAx>
        <c:axId val="891528544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91538336"/>
        <c:crosses val="autoZero"/>
        <c:crossBetween val="between"/>
      </c:valAx>
      <c:catAx>
        <c:axId val="89153833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9152854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0.07018</cdr:x>
      <cdr:y>0.75718</cdr:y>
    </cdr:from>
    <cdr:to>
      <cdr:x>0.36348</cdr:x>
      <cdr:y>0.82589</cdr:y>
    </cdr:to>
    <cdr:sp macro="" textlink="">
      <cdr:nvSpPr>
        <cdr:cNvPr id="2" name="Pole tekstowe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59521" y="2973788"/>
          <a:ext cx="1502410" cy="269875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7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** kwiecień, lipiec, październik</a:t>
          </a:r>
        </a:p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424F0B4-2624-45D6-A234-E2B3E7214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1864</Words>
  <Characters>11190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2021-03-15T11:08:00Z</cp:lastPrinted>
  <dcterms:created xsi:type="dcterms:W3CDTF">2021-03-16T08:49:00Z</dcterms:created>
  <dcterms:modified xsi:type="dcterms:W3CDTF">2021-03-16T09:19:00Z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