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28336" w14:textId="3EF10412" w:rsidR="0098135C" w:rsidRDefault="005B584F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530074"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="00530074" w:rsidRPr="00530074">
        <w:rPr>
          <w:shd w:val="clear" w:color="auto" w:fill="FFFFFF"/>
        </w:rPr>
        <w:t xml:space="preserve">– </w:t>
      </w:r>
      <w:r w:rsidR="00974475">
        <w:rPr>
          <w:shd w:val="clear" w:color="auto" w:fill="FFFFFF"/>
        </w:rPr>
        <w:t>styczeń 2021</w:t>
      </w:r>
      <w:r w:rsidR="00530074" w:rsidRPr="00530074">
        <w:rPr>
          <w:shd w:val="clear" w:color="auto" w:fill="FFFFFF"/>
        </w:rPr>
        <w:t xml:space="preserve"> r.</w:t>
      </w:r>
    </w:p>
    <w:p w14:paraId="1C6F9CD2" w14:textId="1DFA67D5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0A2CB23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121410"/>
                <wp:effectExtent l="0" t="0" r="3175" b="25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112143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32B4D83E" w:rsidR="005B584F" w:rsidRPr="00BC44E4" w:rsidRDefault="005B584F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769FE29A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A86B1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0,2 p. proc.</w:t>
                            </w:r>
                          </w:p>
                          <w:p w14:paraId="21063E39" w14:textId="77777777" w:rsidR="005B584F" w:rsidRPr="00DD7916" w:rsidRDefault="005B584F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8.3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" fillcolor="#001d77" stroked="f">
                <v:textbox>
                  <w:txbxContent>
                    <w:p w14:paraId="26FF08ED" w14:textId="32B4D83E" w:rsidR="005B584F" w:rsidRPr="00BC44E4" w:rsidRDefault="005B584F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769FE29A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A86B1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0,2 p. proc.</w:t>
                      </w:r>
                    </w:p>
                    <w:p w14:paraId="21063E39" w14:textId="77777777" w:rsidR="005B584F" w:rsidRPr="00DD7916" w:rsidRDefault="005B584F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styczniu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5449D2">
        <w:rPr>
          <w:b/>
          <w:color w:val="auto"/>
          <w:sz w:val="19"/>
          <w:szCs w:val="19"/>
        </w:rPr>
        <w:t>niewielkie pogorszenie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5449D2">
        <w:rPr>
          <w:b/>
          <w:color w:val="auto"/>
          <w:sz w:val="19"/>
          <w:szCs w:val="19"/>
        </w:rPr>
        <w:t xml:space="preserve"> nastrojów konsumenckich przy jednoczesnej poprawie</w:t>
      </w:r>
      <w:r w:rsidR="00356C31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przyszł</w:t>
      </w:r>
      <w:r>
        <w:rPr>
          <w:b/>
          <w:color w:val="auto"/>
          <w:sz w:val="19"/>
          <w:szCs w:val="19"/>
        </w:rPr>
        <w:t>ych</w:t>
      </w:r>
      <w:r w:rsidR="00921B01">
        <w:rPr>
          <w:b/>
          <w:color w:val="auto"/>
          <w:sz w:val="19"/>
          <w:szCs w:val="19"/>
        </w:rPr>
        <w:t xml:space="preserve"> 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E16E29">
        <w:rPr>
          <w:b/>
          <w:color w:val="auto"/>
          <w:sz w:val="19"/>
          <w:szCs w:val="19"/>
        </w:rPr>
        <w:t xml:space="preserve">    </w:t>
      </w:r>
      <w:r w:rsidR="00D510E9">
        <w:rPr>
          <w:b/>
          <w:color w:val="auto"/>
          <w:sz w:val="19"/>
          <w:szCs w:val="19"/>
        </w:rPr>
        <w:t>-25</w:t>
      </w:r>
      <w:r w:rsidR="00FB21F6">
        <w:rPr>
          <w:b/>
          <w:color w:val="auto"/>
          <w:sz w:val="19"/>
          <w:szCs w:val="19"/>
        </w:rPr>
        <w:t>,</w:t>
      </w:r>
      <w:r w:rsidR="00D510E9">
        <w:rPr>
          <w:b/>
          <w:color w:val="auto"/>
          <w:sz w:val="19"/>
          <w:szCs w:val="19"/>
        </w:rPr>
        <w:t>1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D510E9">
        <w:rPr>
          <w:b/>
          <w:color w:val="auto"/>
          <w:sz w:val="19"/>
          <w:szCs w:val="19"/>
        </w:rPr>
        <w:t>i był o 0,2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D510E9">
        <w:rPr>
          <w:b/>
          <w:color w:val="auto"/>
          <w:sz w:val="19"/>
          <w:szCs w:val="19"/>
        </w:rPr>
        <w:t>ni</w:t>
      </w:r>
      <w:r w:rsidR="008F6A70">
        <w:rPr>
          <w:b/>
          <w:color w:val="auto"/>
          <w:sz w:val="19"/>
          <w:szCs w:val="19"/>
        </w:rPr>
        <w:t>ż</w:t>
      </w:r>
      <w:r w:rsidR="00CE41FA">
        <w:rPr>
          <w:b/>
          <w:color w:val="auto"/>
          <w:sz w:val="19"/>
          <w:szCs w:val="19"/>
        </w:rPr>
        <w:t>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54542B33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62A3A55B" w:rsidR="005B584F" w:rsidRPr="00380DFD" w:rsidRDefault="005B584F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0,2 p. proc. w stosunku do poprzedniego miesiąca</w:t>
                            </w:r>
                          </w:p>
                          <w:p w14:paraId="730BD466" w14:textId="77777777" w:rsidR="005B584F" w:rsidRPr="00D616D2" w:rsidRDefault="005B584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62A3A55B" w:rsidR="005B584F" w:rsidRPr="00380DFD" w:rsidRDefault="005B584F" w:rsidP="00273134">
                      <w:pPr>
                        <w:pStyle w:val="tekstzboku"/>
                      </w:pPr>
                      <w:r>
                        <w:t>Bieżący wskaźnik ufności konsumenckiej (BWUK) jest niższy o 0,2 p. proc. w stosunku do poprzedniego miesiąca</w:t>
                      </w:r>
                    </w:p>
                    <w:p w14:paraId="730BD466" w14:textId="77777777" w:rsidR="005B584F" w:rsidRPr="00D616D2" w:rsidRDefault="005B584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0A708E">
        <w:t xml:space="preserve">w </w:t>
      </w:r>
      <w:r w:rsidR="00974475">
        <w:t>styczniu</w:t>
      </w:r>
      <w:r w:rsidR="0046695F">
        <w:t xml:space="preserve"> </w:t>
      </w:r>
      <w:r w:rsidR="00974475">
        <w:t>2021</w:t>
      </w:r>
      <w:r w:rsidR="009A5A6D" w:rsidRPr="009A5A6D">
        <w:t xml:space="preserve"> r.</w:t>
      </w:r>
    </w:p>
    <w:p w14:paraId="2C5909B6" w14:textId="2369A8F6" w:rsidR="003C2F2A" w:rsidRDefault="003C2F2A" w:rsidP="007F4339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niższą wartość niż przed miesiącem odnotowano dla ocen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przyszłej</w:t>
      </w:r>
      <w:r w:rsidR="00503F0D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spadki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Wartości wyższe 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osiągnęły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A72AE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503F0D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(wzrosty odpowiednio o 2,1 p. proc. i 1,0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Bez zmian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pozostała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 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ocena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503F0D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</w:p>
    <w:p w14:paraId="11744200" w14:textId="0461500C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stycznia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tość BWUK jest niższa o 28,8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0E6FBF3B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05A63CA" w:rsidR="005B584F" w:rsidRPr="00380DFD" w:rsidRDefault="005B584F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1,5 p. proc. w stosunku do poprzedniego miesiąca</w:t>
                            </w:r>
                          </w:p>
                          <w:p w14:paraId="0E998CC7" w14:textId="77777777" w:rsidR="005B584F" w:rsidRPr="00380DFD" w:rsidRDefault="005B584F" w:rsidP="00C074FD">
                            <w:pPr>
                              <w:pStyle w:val="tekstzboku"/>
                            </w:pPr>
                          </w:p>
                          <w:p w14:paraId="33BA6704" w14:textId="77777777" w:rsidR="005B584F" w:rsidRPr="00D616D2" w:rsidRDefault="005B584F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005A63CA" w:rsidR="005B584F" w:rsidRPr="00380DFD" w:rsidRDefault="005B584F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1,5 p. proc. w stosunku do poprzedniego miesiąca</w:t>
                      </w:r>
                    </w:p>
                    <w:p w14:paraId="0E998CC7" w14:textId="77777777" w:rsidR="005B584F" w:rsidRPr="00380DFD" w:rsidRDefault="005B584F" w:rsidP="00C074FD">
                      <w:pPr>
                        <w:pStyle w:val="tekstzboku"/>
                      </w:pPr>
                    </w:p>
                    <w:p w14:paraId="33BA6704" w14:textId="77777777" w:rsidR="005B584F" w:rsidRPr="00D616D2" w:rsidRDefault="005B584F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974475">
        <w:t>styczniu 2021</w:t>
      </w:r>
      <w:r w:rsidRPr="009A5A6D">
        <w:t xml:space="preserve"> r.</w:t>
      </w:r>
    </w:p>
    <w:p w14:paraId="3A6A3C62" w14:textId="35697EF3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2E1C82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D510E9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D510E9">
        <w:rPr>
          <w:shd w:val="clear" w:color="auto" w:fill="FFFFFF"/>
        </w:rPr>
        <w:t>5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D510E9">
        <w:rPr>
          <w:shd w:val="clear" w:color="auto" w:fill="FFFFFF"/>
        </w:rPr>
        <w:t>22</w:t>
      </w:r>
      <w:r w:rsidRPr="00396FC5">
        <w:rPr>
          <w:shd w:val="clear" w:color="auto" w:fill="FFFFFF"/>
        </w:rPr>
        <w:t>,</w:t>
      </w:r>
      <w:r w:rsidR="00D510E9">
        <w:rPr>
          <w:shd w:val="clear" w:color="auto" w:fill="FFFFFF"/>
        </w:rPr>
        <w:t>7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6F1269FB" w14:textId="4C16C536" w:rsidR="00011410" w:rsidRDefault="00011410" w:rsidP="00D26089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Na wzrost wartości wskaźnika w największym stopniu wpłynęły oceny przyszłego poziomu bezrobocia oraz możliwości przyszłego oszczędzania pieniędzy (wzrosty odpowiednio o 2,9 p. proc. i 2,8 p. proc.).</w:t>
      </w:r>
      <w:r w:rsidR="00CC3147">
        <w:rPr>
          <w:shd w:val="clear" w:color="auto" w:fill="FFFFFF"/>
        </w:rPr>
        <w:t xml:space="preserve"> Wzrost o 1,0 p. proc. wystąpił także dla oceny przyszłej</w:t>
      </w:r>
      <w:r w:rsidR="00CC3147" w:rsidRPr="009A0465">
        <w:rPr>
          <w:shd w:val="clear" w:color="auto" w:fill="FFFFFF"/>
        </w:rPr>
        <w:t xml:space="preserve"> sytuacji ekonomicznej kraju</w:t>
      </w:r>
      <w:r w:rsidR="00CC3147">
        <w:rPr>
          <w:shd w:val="clear" w:color="auto" w:fill="FFFFFF"/>
        </w:rPr>
        <w:t xml:space="preserve">. </w:t>
      </w:r>
      <w:r>
        <w:rPr>
          <w:shd w:val="clear" w:color="auto" w:fill="FFFFFF"/>
        </w:rPr>
        <w:t>Niższą wartość niż przed miesiącem odnotowano</w:t>
      </w:r>
      <w:r w:rsidR="008509A2">
        <w:rPr>
          <w:shd w:val="clear" w:color="auto" w:fill="FFFFFF"/>
        </w:rPr>
        <w:t xml:space="preserve"> jedynie</w:t>
      </w:r>
      <w:r>
        <w:rPr>
          <w:shd w:val="clear" w:color="auto" w:fill="FFFFFF"/>
        </w:rPr>
        <w:t xml:space="preserve"> dla oceny przyszłej sytuacji finansowej gospodarstwa domowego (spadek o 1,2 p. proc.).</w:t>
      </w:r>
    </w:p>
    <w:p w14:paraId="1A1B425F" w14:textId="3078BDE4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974475">
        <w:rPr>
          <w:shd w:val="clear" w:color="auto" w:fill="FFFFFF"/>
        </w:rPr>
        <w:t>styczniu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DB4EB2">
        <w:rPr>
          <w:shd w:val="clear" w:color="auto" w:fill="FFFFFF"/>
        </w:rPr>
        <w:t>22</w:t>
      </w:r>
      <w:r w:rsidR="00BC3508">
        <w:rPr>
          <w:shd w:val="clear" w:color="auto" w:fill="FFFFFF"/>
        </w:rPr>
        <w:t>,</w:t>
      </w:r>
      <w:r w:rsidR="00DB4EB2">
        <w:rPr>
          <w:shd w:val="clear" w:color="auto" w:fill="FFFFFF"/>
        </w:rPr>
        <w:t>1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700801C3" w14:textId="77777777" w:rsidR="00974475" w:rsidRDefault="00974475" w:rsidP="003F6DBB">
      <w:pPr>
        <w:spacing w:before="0" w:after="0"/>
        <w:rPr>
          <w:shd w:val="clear" w:color="auto" w:fill="FFFFFF"/>
        </w:rPr>
      </w:pP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0914205A" w:rsidR="005B584F" w:rsidRPr="00074DD8" w:rsidRDefault="005B584F" w:rsidP="00074DD8">
                            <w:pPr>
                              <w:pStyle w:val="tekstzboku"/>
                            </w:pPr>
                            <w:r>
                              <w:t>Dla 88,1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0914205A" w:rsidR="005B584F" w:rsidRPr="00074DD8" w:rsidRDefault="005B584F" w:rsidP="00074DD8">
                      <w:pPr>
                        <w:pStyle w:val="tekstzboku"/>
                      </w:pPr>
                      <w:r>
                        <w:t>Dla 88,1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343BCCC1" w:rsidR="00F44379" w:rsidRDefault="00D510E9" w:rsidP="00F44379">
      <w:pPr>
        <w:pStyle w:val="Nagwek1"/>
        <w:tabs>
          <w:tab w:val="left" w:pos="6330"/>
        </w:tabs>
      </w:pPr>
      <w:r>
        <w:t>Dla 88,1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</w:t>
      </w:r>
      <w:proofErr w:type="spellStart"/>
      <w:r w:rsidR="00221E7B">
        <w:t>koronawirusem</w:t>
      </w:r>
      <w:proofErr w:type="spellEnd"/>
      <w:r w:rsidR="00221E7B">
        <w:t xml:space="preserve">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6928B782" w14:textId="77777777" w:rsidR="00096AD6" w:rsidRDefault="00096AD6" w:rsidP="00096AD6">
      <w:pPr>
        <w:jc w:val="both"/>
        <w:rPr>
          <w:rFonts w:cs="Arial"/>
          <w:i/>
          <w:spacing w:val="-2"/>
          <w:sz w:val="18"/>
          <w:szCs w:val="18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Pr="00D06B81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5B584F" w:rsidRPr="0093660E" w:rsidRDefault="005B584F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5B584F" w:rsidRPr="0093660E" w:rsidRDefault="005B584F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046F2629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5B584F" w:rsidRPr="0093660E" w:rsidRDefault="005B584F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5B584F" w:rsidRPr="0093660E" w:rsidRDefault="005B584F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5B584F" w:rsidRPr="0093660E" w:rsidRDefault="005B584F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5B584F" w:rsidRPr="0093660E" w:rsidRDefault="005B584F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43AAE49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5B584F" w:rsidRPr="003B3271" w:rsidRDefault="005B584F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5B584F" w:rsidRPr="003B3271" w:rsidRDefault="005B584F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 xml:space="preserve">rożenie </w:t>
      </w:r>
      <w:proofErr w:type="spellStart"/>
      <w:r w:rsidR="00FE5C2F">
        <w:rPr>
          <w:shd w:val="clear" w:color="auto" w:fill="FFFFFF"/>
        </w:rPr>
        <w:t>koronawirusem</w:t>
      </w:r>
      <w:proofErr w:type="spellEnd"/>
      <w:r w:rsidR="00FE5C2F">
        <w:rPr>
          <w:shd w:val="clear" w:color="auto" w:fill="FFFFFF"/>
        </w:rPr>
        <w:t xml:space="preserve">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5B584F" w:rsidRPr="00074DD8" w:rsidRDefault="005B584F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5B584F" w:rsidRPr="00074DD8" w:rsidRDefault="005B584F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07BB7FDA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1E7C369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94255" cy="1311275"/>
                <wp:effectExtent l="0" t="0" r="0" b="317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255" cy="131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226E56ED" w:rsidR="005B584F" w:rsidRPr="008E1EB9" w:rsidRDefault="005B584F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2D3C663F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A86B1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88,1 %</w:t>
                            </w:r>
                            <w:r w:rsidRPr="00A86B1E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38"/>
                              </w:rPr>
                              <w:t xml:space="preserve"> </w:t>
                            </w:r>
                          </w:p>
                          <w:p w14:paraId="07A2A322" w14:textId="56E0C979" w:rsidR="005B584F" w:rsidRPr="008E1EB9" w:rsidRDefault="005B584F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grudniu</w:t>
                            </w:r>
                            <w:r w:rsidRPr="008E1EB9">
                              <w:t xml:space="preserve"> </w:t>
                            </w:r>
                            <w:r>
                              <w:t>było to 88,3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80.65pt;height:103.2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" fillcolor="#001d77" stroked="f">
                <v:textbox>
                  <w:txbxContent>
                    <w:p w14:paraId="601458E1" w14:textId="226E56ED" w:rsidR="005B584F" w:rsidRPr="008E1EB9" w:rsidRDefault="005B584F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2D3C663F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A86B1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88,1 %</w:t>
                      </w:r>
                      <w:r w:rsidRPr="00A86B1E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38"/>
                        </w:rPr>
                        <w:t xml:space="preserve"> </w:t>
                      </w:r>
                    </w:p>
                    <w:p w14:paraId="07A2A322" w14:textId="56E0C979" w:rsidR="005B584F" w:rsidRPr="008E1EB9" w:rsidRDefault="005B584F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grudniu</w:t>
                      </w:r>
                      <w:r w:rsidRPr="008E1EB9">
                        <w:t xml:space="preserve"> </w:t>
                      </w:r>
                      <w:r>
                        <w:t>było to 88,3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174171">
        <w:rPr>
          <w:b/>
          <w:color w:val="auto"/>
          <w:sz w:val="19"/>
          <w:szCs w:val="19"/>
        </w:rPr>
        <w:t xml:space="preserve"> </w:t>
      </w:r>
      <w:r w:rsidR="00C73879">
        <w:rPr>
          <w:b/>
          <w:color w:val="auto"/>
          <w:sz w:val="19"/>
          <w:szCs w:val="19"/>
        </w:rPr>
        <w:t>styczniu 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BE5EC2">
        <w:rPr>
          <w:b/>
          <w:color w:val="auto"/>
          <w:sz w:val="19"/>
          <w:szCs w:val="19"/>
        </w:rPr>
        <w:t xml:space="preserve"> 30,0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182952" w:rsidRPr="00182952">
        <w:rPr>
          <w:b/>
          <w:color w:val="auto"/>
          <w:sz w:val="19"/>
          <w:szCs w:val="19"/>
        </w:rPr>
        <w:t>codziennego życia w lokalnej społeczności</w:t>
      </w:r>
      <w:r w:rsidR="00182952">
        <w:rPr>
          <w:b/>
          <w:color w:val="auto"/>
          <w:sz w:val="19"/>
          <w:szCs w:val="19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BE5EC2">
        <w:rPr>
          <w:b/>
          <w:color w:val="auto"/>
          <w:sz w:val="19"/>
          <w:szCs w:val="19"/>
        </w:rPr>
        <w:t>wzrost o 2,5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1DF8F716" w:rsidR="005B584F" w:rsidRPr="00380DFD" w:rsidRDefault="005B584F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39,9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5B584F" w:rsidRPr="00D616D2" w:rsidRDefault="005B584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1DF8F716" w:rsidR="005B584F" w:rsidRPr="00380DFD" w:rsidRDefault="005B584F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39,9</w:t>
                      </w:r>
                      <w:r w:rsidRPr="007C5810">
                        <w:t>% respondentów</w:t>
                      </w:r>
                    </w:p>
                    <w:p w14:paraId="413BE2CB" w14:textId="77777777" w:rsidR="005B584F" w:rsidRPr="00D616D2" w:rsidRDefault="005B584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4CD61B63" w:rsidR="00D24AD1" w:rsidRDefault="008D7FBE" w:rsidP="00D24AD1">
      <w:r>
        <w:t>Spośród respondentów deklarujących wpływ sytuacji epidemiologicznej na odpowiedzi dotyczące kon</w:t>
      </w:r>
      <w:r w:rsidR="00897687">
        <w:t>iunktury konsumenckiej, 48,2</w:t>
      </w:r>
      <w:r>
        <w:t>% okr</w:t>
      </w:r>
      <w:r w:rsidR="00897687">
        <w:t>eśliło go jako umiarkowany, a 39</w:t>
      </w:r>
      <w:r w:rsidR="00A63ECE">
        <w:t>,9</w:t>
      </w:r>
      <w:r>
        <w:t>% jako znaczny.</w:t>
      </w:r>
      <w:r w:rsidR="005B14F2">
        <w:t xml:space="preserve"> Dla 11,</w:t>
      </w:r>
      <w:r w:rsidR="00897687">
        <w:t>9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68365489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4AA58994" w:rsidR="005B584F" w:rsidRPr="00380DFD" w:rsidRDefault="005B584F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5,6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5B584F" w:rsidRPr="00380DFD" w:rsidRDefault="005B584F" w:rsidP="00FE5C2F">
                            <w:pPr>
                              <w:pStyle w:val="tekstzboku"/>
                            </w:pPr>
                          </w:p>
                          <w:p w14:paraId="52AD221E" w14:textId="77777777" w:rsidR="005B584F" w:rsidRPr="00D616D2" w:rsidRDefault="005B584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4AA58994" w:rsidR="005B584F" w:rsidRPr="00380DFD" w:rsidRDefault="005B584F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5,6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5B584F" w:rsidRPr="00380DFD" w:rsidRDefault="005B584F" w:rsidP="00FE5C2F">
                      <w:pPr>
                        <w:pStyle w:val="tekstzboku"/>
                      </w:pPr>
                    </w:p>
                    <w:p w14:paraId="52AD221E" w14:textId="77777777" w:rsidR="005B584F" w:rsidRPr="00D616D2" w:rsidRDefault="005B584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3E7C865D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F23AF6">
        <w:rPr>
          <w:shd w:val="clear" w:color="auto" w:fill="FFFFFF"/>
        </w:rPr>
        <w:t xml:space="preserve"> (60,2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F23AF6">
        <w:rPr>
          <w:shd w:val="clear" w:color="auto" w:fill="FFFFFF"/>
        </w:rPr>
        <w:t>5</w:t>
      </w:r>
      <w:r>
        <w:rPr>
          <w:shd w:val="clear" w:color="auto" w:fill="FFFFFF"/>
        </w:rPr>
        <w:t>,</w:t>
      </w:r>
      <w:r w:rsidR="00F23AF6">
        <w:rPr>
          <w:shd w:val="clear" w:color="auto" w:fill="FFFFFF"/>
        </w:rPr>
        <w:t>6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03600">
        <w:rPr>
          <w:shd w:val="clear" w:color="auto" w:fill="FFFFFF"/>
        </w:rPr>
        <w:t>dpowiedzi wynosił odpowiednio 2</w:t>
      </w:r>
      <w:r w:rsidR="00F23AF6">
        <w:rPr>
          <w:shd w:val="clear" w:color="auto" w:fill="FFFFFF"/>
        </w:rPr>
        <w:t>0,7% oraz 33,0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295ECA">
        <w:rPr>
          <w:shd w:val="clear" w:color="auto" w:fill="FFFFFF"/>
        </w:rPr>
        <w:t xml:space="preserve">nosi </w:t>
      </w:r>
      <w:r w:rsidR="00F23AF6">
        <w:rPr>
          <w:shd w:val="clear" w:color="auto" w:fill="FFFFFF"/>
        </w:rPr>
        <w:t>38,5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respondentów pracujących (2</w:t>
      </w:r>
      <w:r>
        <w:rPr>
          <w:shd w:val="clear" w:color="auto" w:fill="FFFFFF"/>
        </w:rPr>
        <w:t>,</w:t>
      </w:r>
      <w:r w:rsidR="00F23AF6">
        <w:rPr>
          <w:shd w:val="clear" w:color="auto" w:fill="FFFFFF"/>
        </w:rPr>
        <w:t>3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784BB0B1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49F9276F" w:rsidR="005B584F" w:rsidRPr="00380DFD" w:rsidRDefault="005B584F" w:rsidP="00FE5C2F">
                            <w:pPr>
                              <w:pStyle w:val="tekstzboku"/>
                            </w:pPr>
                            <w:r>
                              <w:t>Dla 47,3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5B584F" w:rsidRPr="00380DFD" w:rsidRDefault="005B584F" w:rsidP="00FE5C2F">
                            <w:pPr>
                              <w:pStyle w:val="tekstzboku"/>
                            </w:pPr>
                          </w:p>
                          <w:p w14:paraId="01D0AD75" w14:textId="77777777" w:rsidR="005B584F" w:rsidRPr="00D616D2" w:rsidRDefault="005B584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49F9276F" w:rsidR="005B584F" w:rsidRPr="00380DFD" w:rsidRDefault="005B584F" w:rsidP="00FE5C2F">
                      <w:pPr>
                        <w:pStyle w:val="tekstzboku"/>
                      </w:pPr>
                      <w:r>
                        <w:t>Dla 47,3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5B584F" w:rsidRPr="00380DFD" w:rsidRDefault="005B584F" w:rsidP="00FE5C2F">
                      <w:pPr>
                        <w:pStyle w:val="tekstzboku"/>
                      </w:pPr>
                    </w:p>
                    <w:p w14:paraId="01D0AD75" w14:textId="77777777" w:rsidR="005B584F" w:rsidRPr="00D616D2" w:rsidRDefault="005B584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17329EF5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761415">
        <w:rPr>
          <w:shd w:val="clear" w:color="auto" w:fill="FFFFFF"/>
        </w:rPr>
        <w:t>47</w:t>
      </w:r>
      <w:r w:rsidR="00E02697">
        <w:rPr>
          <w:shd w:val="clear" w:color="auto" w:fill="FFFFFF"/>
        </w:rPr>
        <w:t>,3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E02697">
        <w:rPr>
          <w:shd w:val="clear" w:color="auto" w:fill="FFFFFF"/>
        </w:rPr>
        <w:t>odczuwa 45,</w:t>
      </w:r>
      <w:r w:rsidR="00761415">
        <w:rPr>
          <w:shd w:val="clear" w:color="auto" w:fill="FFFFFF"/>
        </w:rPr>
        <w:t>8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761415">
        <w:rPr>
          <w:shd w:val="clear" w:color="auto" w:fill="FFFFFF"/>
        </w:rPr>
        <w:t>eklaruje 6,6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761415">
        <w:rPr>
          <w:shd w:val="clear" w:color="auto" w:fill="FFFFFF"/>
        </w:rPr>
        <w:t>0,3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742419D1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49AAA2B5" w:rsidR="005B584F" w:rsidRPr="00380DFD" w:rsidRDefault="005B584F" w:rsidP="00FE5C2F">
                            <w:pPr>
                              <w:pStyle w:val="tekstzboku"/>
                            </w:pPr>
                            <w:r>
                              <w:t>Dla 36,8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5B584F" w:rsidRPr="00380DFD" w:rsidRDefault="005B584F" w:rsidP="00FE5C2F">
                            <w:pPr>
                              <w:pStyle w:val="tekstzboku"/>
                            </w:pPr>
                          </w:p>
                          <w:p w14:paraId="1E065CD7" w14:textId="77777777" w:rsidR="005B584F" w:rsidRPr="00D616D2" w:rsidRDefault="005B584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49AAA2B5" w:rsidR="005B584F" w:rsidRPr="00380DFD" w:rsidRDefault="005B584F" w:rsidP="00FE5C2F">
                      <w:pPr>
                        <w:pStyle w:val="tekstzboku"/>
                      </w:pPr>
                      <w:r>
                        <w:t>Dla 36,8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5B584F" w:rsidRPr="00380DFD" w:rsidRDefault="005B584F" w:rsidP="00FE5C2F">
                      <w:pPr>
                        <w:pStyle w:val="tekstzboku"/>
                      </w:pPr>
                    </w:p>
                    <w:p w14:paraId="1E065CD7" w14:textId="77777777" w:rsidR="005B584F" w:rsidRPr="00D616D2" w:rsidRDefault="005B584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76E52654" w:rsidR="00FE5C2F" w:rsidRDefault="001C4FD9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36,8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 w:rsidR="008B72DB">
        <w:rPr>
          <w:shd w:val="clear" w:color="auto" w:fill="FFFFFF"/>
        </w:rPr>
        <w:t>5</w:t>
      </w:r>
      <w:r w:rsidR="00FE5C2F">
        <w:rPr>
          <w:shd w:val="clear" w:color="auto" w:fill="FFFFFF"/>
        </w:rPr>
        <w:t>,</w:t>
      </w:r>
      <w:r w:rsidR="008B72DB">
        <w:rPr>
          <w:shd w:val="clear" w:color="auto" w:fill="FFFFFF"/>
        </w:rPr>
        <w:t>7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 w:rsidR="008B72DB">
        <w:rPr>
          <w:shd w:val="clear" w:color="auto" w:fill="FFFFFF"/>
        </w:rPr>
        <w:t>15</w:t>
      </w:r>
      <w:r w:rsidR="00391152">
        <w:rPr>
          <w:shd w:val="clear" w:color="auto" w:fill="FFFFFF"/>
        </w:rPr>
        <w:t>,1</w:t>
      </w:r>
      <w:r w:rsidR="00FE5C2F">
        <w:rPr>
          <w:shd w:val="clear" w:color="auto" w:fill="FFFFFF"/>
        </w:rPr>
        <w:t xml:space="preserve">%, natomiast brak zagrożenia stwierdziło </w:t>
      </w:r>
      <w:r w:rsidR="008B72DB">
        <w:rPr>
          <w:shd w:val="clear" w:color="auto" w:fill="FFFFFF"/>
        </w:rPr>
        <w:t>2,4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77E1C824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65380091" w:rsidR="005B584F" w:rsidRPr="00380DFD" w:rsidRDefault="005B584F" w:rsidP="00FE5C2F">
                            <w:pPr>
                              <w:pStyle w:val="tekstzboku"/>
                            </w:pPr>
                            <w:r>
                              <w:t>Dla 69,1%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5B584F" w:rsidRPr="00D616D2" w:rsidRDefault="005B584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65380091" w:rsidR="005B584F" w:rsidRPr="00380DFD" w:rsidRDefault="005B584F" w:rsidP="00FE5C2F">
                      <w:pPr>
                        <w:pStyle w:val="tekstzboku"/>
                      </w:pPr>
                      <w:r>
                        <w:t>Dla 69,1%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5B584F" w:rsidRPr="00D616D2" w:rsidRDefault="005B584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2D268AAD" w:rsidR="00FE5C2F" w:rsidRDefault="004F2B05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69,1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28,3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 w:rsidR="009E50FA">
        <w:rPr>
          <w:shd w:val="clear" w:color="auto" w:fill="FFFFFF"/>
        </w:rPr>
        <w:t>2</w:t>
      </w:r>
      <w:r>
        <w:rPr>
          <w:shd w:val="clear" w:color="auto" w:fill="FFFFFF"/>
        </w:rPr>
        <w:t>,1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 w:rsidR="009E50FA">
        <w:rPr>
          <w:shd w:val="clear" w:color="auto" w:fill="FFFFFF"/>
        </w:rPr>
        <w:t>0,</w:t>
      </w:r>
      <w:r>
        <w:rPr>
          <w:shd w:val="clear" w:color="auto" w:fill="FFFFFF"/>
        </w:rPr>
        <w:t>5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1EADABDB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38FD687E" w:rsidR="005B584F" w:rsidRPr="00D616D2" w:rsidRDefault="005B584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22,2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5B584F" w:rsidRDefault="005B584F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38FD687E" w:rsidR="005B584F" w:rsidRPr="00D616D2" w:rsidRDefault="005B584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22,2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5B584F" w:rsidRDefault="005B584F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27520564" w:rsidR="00FE5C2F" w:rsidRDefault="00D5305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22,2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A051B0">
        <w:rPr>
          <w:shd w:val="clear" w:color="auto" w:fill="FFFFFF"/>
        </w:rPr>
        <w:t>zeciętne zagrożenie odczuwa 4</w:t>
      </w:r>
      <w:r w:rsidR="00FF3513">
        <w:rPr>
          <w:shd w:val="clear" w:color="auto" w:fill="FFFFFF"/>
        </w:rPr>
        <w:t>1</w:t>
      </w:r>
      <w:r>
        <w:rPr>
          <w:shd w:val="clear" w:color="auto" w:fill="FFFFFF"/>
        </w:rPr>
        <w:t>,6</w:t>
      </w:r>
      <w:r w:rsidR="00FE5C2F">
        <w:rPr>
          <w:shd w:val="clear" w:color="auto" w:fill="FFFFFF"/>
        </w:rPr>
        <w:t>% odpowiadających na pytania dotyczące koniunktury konsumenckiej.</w:t>
      </w:r>
      <w:r w:rsidR="007B2BB6">
        <w:rPr>
          <w:shd w:val="clear" w:color="auto" w:fill="FFFFFF"/>
        </w:rPr>
        <w:t xml:space="preserve"> Małe zagrożenie deklaruje 2</w:t>
      </w:r>
      <w:r>
        <w:rPr>
          <w:shd w:val="clear" w:color="auto" w:fill="FFFFFF"/>
        </w:rPr>
        <w:t>6,9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>
        <w:rPr>
          <w:shd w:val="clear" w:color="auto" w:fill="FFFFFF"/>
        </w:rPr>
        <w:t>9,3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6028A79C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7D112BF5" w:rsidR="005B584F" w:rsidRPr="00D616D2" w:rsidRDefault="005B584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30,0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7D112BF5" w:rsidR="005B584F" w:rsidRPr="00D616D2" w:rsidRDefault="005B584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30,0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193705B5" w:rsidR="00FE5C2F" w:rsidRDefault="003010FC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30,0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6,1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046FEE">
        <w:rPr>
          <w:shd w:val="clear" w:color="auto" w:fill="FFFFFF"/>
        </w:rPr>
        <w:t>1</w:t>
      </w:r>
      <w:r>
        <w:rPr>
          <w:shd w:val="clear" w:color="auto" w:fill="FFFFFF"/>
        </w:rPr>
        <w:t>2,9</w:t>
      </w:r>
      <w:r w:rsidR="00FE5C2F">
        <w:rPr>
          <w:shd w:val="clear" w:color="auto" w:fill="FFFFFF"/>
        </w:rPr>
        <w:t xml:space="preserve">%, natomiast brak zagrożenia stwierdziło </w:t>
      </w:r>
      <w:r w:rsidR="00DE0DF7">
        <w:rPr>
          <w:shd w:val="clear" w:color="auto" w:fill="FFFFFF"/>
        </w:rPr>
        <w:t>1</w:t>
      </w:r>
      <w:r w:rsidR="00F77B66">
        <w:rPr>
          <w:shd w:val="clear" w:color="auto" w:fill="FFFFFF"/>
        </w:rPr>
        <w:t>,0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3D6FC412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</w:t>
      </w:r>
      <w:proofErr w:type="spellStart"/>
      <w:r>
        <w:rPr>
          <w:b/>
          <w:spacing w:val="-2"/>
          <w:sz w:val="18"/>
          <w:shd w:val="clear" w:color="auto" w:fill="FFFFFF"/>
        </w:rPr>
        <w:t>koronawirusem</w:t>
      </w:r>
      <w:proofErr w:type="spellEnd"/>
      <w:r>
        <w:rPr>
          <w:b/>
          <w:spacing w:val="-2"/>
          <w:sz w:val="18"/>
          <w:shd w:val="clear" w:color="auto" w:fill="FFFFFF"/>
        </w:rPr>
        <w:t xml:space="preserve">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0C4A9696" w:rsidR="00AB58D5" w:rsidRPr="002229AE" w:rsidRDefault="00C73879" w:rsidP="00AB58D5">
            <w:pPr>
              <w:jc w:val="center"/>
              <w:rPr>
                <w:bCs/>
                <w:sz w:val="14"/>
                <w:szCs w:val="14"/>
              </w:rPr>
            </w:pPr>
            <w:r w:rsidRPr="009A63C4">
              <w:rPr>
                <w:bCs/>
                <w:sz w:val="14"/>
                <w:szCs w:val="14"/>
              </w:rPr>
              <w:t>Listopad</w:t>
            </w:r>
            <w:r w:rsidR="000F0153">
              <w:rPr>
                <w:bCs/>
                <w:sz w:val="14"/>
                <w:szCs w:val="14"/>
              </w:rPr>
              <w:t xml:space="preserve"> 2020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247FBA5B" w:rsidR="00AB58D5" w:rsidRPr="009A63C4" w:rsidRDefault="00C73879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Grudzień</w:t>
            </w:r>
            <w:r w:rsidR="000F0153">
              <w:rPr>
                <w:bCs/>
                <w:sz w:val="14"/>
                <w:szCs w:val="14"/>
              </w:rPr>
              <w:t xml:space="preserve"> 2020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531D0D70" w:rsidR="00AB58D5" w:rsidRDefault="00C73879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Styczeń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C73879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C73879" w:rsidRPr="00D24571" w:rsidRDefault="00C73879" w:rsidP="00C73879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12F5F0CD" w:rsidR="00C73879" w:rsidRPr="00D24571" w:rsidRDefault="00C73879" w:rsidP="00C7387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0023AB8A" w:rsidR="00C73879" w:rsidRDefault="00C73879" w:rsidP="00C7387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37,9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0115C557" w:rsidR="00C73879" w:rsidRDefault="0085732B" w:rsidP="00C7387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38,9</w:t>
            </w:r>
          </w:p>
        </w:tc>
      </w:tr>
      <w:tr w:rsidR="00C73879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7378700C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6E6F6EEC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3B405653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48,2</w:t>
            </w:r>
          </w:p>
        </w:tc>
      </w:tr>
      <w:tr w:rsidR="00C73879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43FF57FC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35DF28F4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2E3C7F14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11,9</w:t>
            </w:r>
          </w:p>
        </w:tc>
      </w:tr>
      <w:tr w:rsidR="00C73879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C73879" w:rsidRPr="00D24571" w:rsidRDefault="00C73879" w:rsidP="00C73879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Czy w związku z obecną sytuacją epidemiologiczną (</w:t>
            </w:r>
            <w:proofErr w:type="spellStart"/>
            <w:r w:rsidRPr="00E631C8">
              <w:rPr>
                <w:b/>
                <w:sz w:val="14"/>
                <w:szCs w:val="14"/>
              </w:rPr>
              <w:t>koronawirus</w:t>
            </w:r>
            <w:proofErr w:type="spellEnd"/>
            <w:r w:rsidRPr="00E631C8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4D32DA47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32ECB421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61E3E7CC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</w:tr>
      <w:tr w:rsidR="00C73879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3DC723C4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1BB3DE83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7F406C86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12,4</w:t>
            </w:r>
          </w:p>
        </w:tc>
      </w:tr>
      <w:tr w:rsidR="00C73879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5E6C05EE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712C5A18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659054B4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19,8</w:t>
            </w:r>
          </w:p>
        </w:tc>
      </w:tr>
      <w:tr w:rsidR="00C73879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C73879" w:rsidRPr="003D18AF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4D89345E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23AAD87C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6D0E5953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23,2</w:t>
            </w:r>
          </w:p>
        </w:tc>
      </w:tr>
      <w:tr w:rsidR="00C73879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C73879" w:rsidRPr="003D18AF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6C3FDAD2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68BA98F5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5A85C07C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1,4</w:t>
            </w:r>
          </w:p>
        </w:tc>
      </w:tr>
      <w:tr w:rsidR="00C73879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598AD3C8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3DEB8542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58362E49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39,8</w:t>
            </w:r>
          </w:p>
        </w:tc>
      </w:tr>
      <w:tr w:rsidR="00C73879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C73879" w:rsidRPr="00D24571" w:rsidRDefault="00C73879" w:rsidP="00C73879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0F641A82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0E59A56D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319A8D2C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47,3</w:t>
            </w:r>
          </w:p>
        </w:tc>
      </w:tr>
      <w:tr w:rsidR="00C73879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202C02EB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5378AD50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1126A4FB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45,8</w:t>
            </w:r>
          </w:p>
        </w:tc>
      </w:tr>
      <w:tr w:rsidR="00C73879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579DBBE4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593DEDE5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1293FC6A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6,6</w:t>
            </w:r>
          </w:p>
        </w:tc>
      </w:tr>
      <w:tr w:rsidR="00C73879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37DC62C0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1CC5438F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52473012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</w:tr>
      <w:tr w:rsidR="00C73879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C73879" w:rsidRPr="00D24571" w:rsidRDefault="00C73879" w:rsidP="00C73879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56BD7653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3D7142E4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100BF9E9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36,8</w:t>
            </w:r>
          </w:p>
        </w:tc>
      </w:tr>
      <w:tr w:rsidR="00C73879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3D1FFE85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0F73F80E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367F0B2E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45,7</w:t>
            </w:r>
          </w:p>
        </w:tc>
      </w:tr>
      <w:tr w:rsidR="00C73879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6EFFEC5A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6B1B2C88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42DCABA4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15,1</w:t>
            </w:r>
          </w:p>
        </w:tc>
      </w:tr>
      <w:tr w:rsidR="00C73879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0C8856B8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65738751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26B19ACE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</w:tr>
      <w:tr w:rsidR="00C73879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C73879" w:rsidRPr="00D24571" w:rsidRDefault="00C73879" w:rsidP="00C73879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1C1B0A4A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546686E2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068C9DB7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69,1</w:t>
            </w:r>
          </w:p>
        </w:tc>
      </w:tr>
      <w:tr w:rsidR="00C73879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7C51694F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5A41FA67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5B8B36E4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28,3</w:t>
            </w:r>
          </w:p>
        </w:tc>
      </w:tr>
      <w:tr w:rsidR="00C73879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30302141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41787A4D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06C5B8A0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2,1</w:t>
            </w:r>
          </w:p>
        </w:tc>
      </w:tr>
      <w:tr w:rsidR="00C73879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45F8C4F2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73A8641C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6A4885E6" w:rsidR="00C73879" w:rsidRDefault="0085732B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</w:tr>
      <w:tr w:rsidR="00C73879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C73879" w:rsidRPr="00D24571" w:rsidRDefault="00C73879" w:rsidP="00C73879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1E156B1A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36BA91B3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23C65FEA" w:rsidR="00C73879" w:rsidRDefault="00076897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22,2</w:t>
            </w:r>
          </w:p>
        </w:tc>
      </w:tr>
      <w:tr w:rsidR="00C73879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2E743DEB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3C783B8F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0C5A6BE7" w:rsidR="00C73879" w:rsidRDefault="00076897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41,6</w:t>
            </w:r>
          </w:p>
        </w:tc>
      </w:tr>
      <w:tr w:rsidR="00C73879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6B91B8F5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5071914E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03EA32DF" w:rsidR="00C73879" w:rsidRDefault="00076897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26,9</w:t>
            </w:r>
          </w:p>
        </w:tc>
      </w:tr>
      <w:tr w:rsidR="00C73879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2FE03261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46F9934C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4AAE4018" w:rsidR="00C73879" w:rsidRDefault="00076897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9,3</w:t>
            </w:r>
          </w:p>
        </w:tc>
      </w:tr>
      <w:tr w:rsidR="00C73879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C73879" w:rsidRPr="00D24571" w:rsidRDefault="00C73879" w:rsidP="00C73879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6F949F33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33AC6A81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27,5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19DDC392" w:rsidR="00C73879" w:rsidRDefault="00076897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30,0</w:t>
            </w:r>
          </w:p>
        </w:tc>
      </w:tr>
      <w:tr w:rsidR="00C73879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787E9DD1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51,3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2C795BA7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56,9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6BA46C43" w:rsidR="00C73879" w:rsidRDefault="00076897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56,1</w:t>
            </w:r>
          </w:p>
        </w:tc>
      </w:tr>
      <w:tr w:rsidR="00C73879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46BDF1E8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7FF61BC2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1DDA3756" w:rsidR="00C73879" w:rsidRDefault="00076897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12,9</w:t>
            </w:r>
          </w:p>
        </w:tc>
      </w:tr>
      <w:tr w:rsidR="00C73879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1F93D073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04B07FB5" w:rsidR="00C73879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57898E6C" w:rsidR="00C73879" w:rsidRDefault="00076897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</w:tr>
      <w:tr w:rsidR="00C73879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C73879" w:rsidRPr="00D24571" w:rsidRDefault="00C73879" w:rsidP="00C7387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C73879" w:rsidRPr="00D24571" w:rsidRDefault="00C73879" w:rsidP="00C7387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C73879" w:rsidRPr="00D24571" w:rsidRDefault="00C73879" w:rsidP="00C7387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52130DC4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5B584F" w:rsidRDefault="005B584F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5B584F" w:rsidRPr="00C51D06" w:rsidRDefault="005B584F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6FB2B930" w:rsidR="005B584F" w:rsidRPr="00AD0C67" w:rsidRDefault="00CD2F8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5B584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grudniu 2020 roku</w:t>
                              </w:r>
                            </w:hyperlink>
                          </w:p>
                          <w:p w14:paraId="4567E0E2" w14:textId="3D83BC65" w:rsidR="005B584F" w:rsidRPr="00AD0C67" w:rsidRDefault="00CD2F8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5B584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11/2020</w:t>
                              </w:r>
                            </w:hyperlink>
                          </w:p>
                          <w:p w14:paraId="3D2B1744" w14:textId="77777777" w:rsidR="005B584F" w:rsidRPr="00C51D06" w:rsidRDefault="005B584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5B584F" w:rsidRPr="00655E7E" w:rsidRDefault="005B584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5B584F" w:rsidRPr="00AD0C67" w:rsidRDefault="00CD2F8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5B584F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5B584F" w:rsidRPr="00C267CA" w:rsidRDefault="005B584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5B584F" w:rsidRDefault="005B584F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5B584F" w:rsidRPr="00C51D06" w:rsidRDefault="005B584F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6FB2B930" w:rsidR="005B584F" w:rsidRPr="00AD0C67" w:rsidRDefault="00CD2F84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5B584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grudniu 2020 roku</w:t>
                        </w:r>
                      </w:hyperlink>
                    </w:p>
                    <w:p w14:paraId="4567E0E2" w14:textId="3D83BC65" w:rsidR="005B584F" w:rsidRPr="00AD0C67" w:rsidRDefault="00CD2F84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5B584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11/2020</w:t>
                        </w:r>
                      </w:hyperlink>
                    </w:p>
                    <w:p w14:paraId="3D2B1744" w14:textId="77777777" w:rsidR="005B584F" w:rsidRPr="00C51D06" w:rsidRDefault="005B584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5B584F" w:rsidRPr="00655E7E" w:rsidRDefault="005B584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5B584F" w:rsidRPr="00AD0C67" w:rsidRDefault="00CD2F8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5B584F"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5B584F" w:rsidRPr="00C267CA" w:rsidRDefault="005B584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1"/>
      <w:footerReference w:type="default" r:id="rId42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33798" w14:textId="77777777" w:rsidR="00CD2F84" w:rsidRDefault="00CD2F84" w:rsidP="000662E2">
      <w:pPr>
        <w:spacing w:after="0" w:line="240" w:lineRule="auto"/>
      </w:pPr>
      <w:r>
        <w:separator/>
      </w:r>
    </w:p>
  </w:endnote>
  <w:endnote w:type="continuationSeparator" w:id="0">
    <w:p w14:paraId="7646376E" w14:textId="77777777" w:rsidR="00CD2F84" w:rsidRDefault="00CD2F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</w:font>
  <w:font w:name="Fira Sans">
    <w:charset w:val="EE"/>
    <w:family w:val="swiss"/>
    <w:pitch w:val="variable"/>
    <w:sig w:usb0="600002FF" w:usb1="02000001" w:usb2="00000000" w:usb3="00000000" w:csb0="0000019F" w:csb1="00000000"/>
  </w:font>
  <w:font w:name="Fira Sans SemiBold"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5B584F" w:rsidRDefault="005B58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B1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5B584F" w:rsidRPr="00A518FC" w:rsidRDefault="005B584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5B584F" w:rsidRPr="00A518FC" w:rsidRDefault="005B584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86B1E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5B584F" w:rsidRDefault="005B58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B1E">
          <w:rPr>
            <w:noProof/>
          </w:rPr>
          <w:t>7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5B584F" w:rsidRPr="00A518FC" w:rsidRDefault="005B584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5B584F" w:rsidRPr="00A518FC" w:rsidRDefault="005B584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86B1E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5B584F" w:rsidRDefault="005B58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B1E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E04A6" w14:textId="77777777" w:rsidR="00CD2F84" w:rsidRDefault="00CD2F84" w:rsidP="000662E2">
      <w:pPr>
        <w:spacing w:after="0" w:line="240" w:lineRule="auto"/>
      </w:pPr>
      <w:r>
        <w:separator/>
      </w:r>
    </w:p>
  </w:footnote>
  <w:footnote w:type="continuationSeparator" w:id="0">
    <w:p w14:paraId="274347E1" w14:textId="77777777" w:rsidR="00CD2F84" w:rsidRDefault="00CD2F84" w:rsidP="000662E2">
      <w:pPr>
        <w:spacing w:after="0" w:line="240" w:lineRule="auto"/>
      </w:pPr>
      <w:r>
        <w:continuationSeparator/>
      </w:r>
    </w:p>
  </w:footnote>
  <w:footnote w:id="1">
    <w:p w14:paraId="4D80B54E" w14:textId="2D80A345" w:rsidR="005B584F" w:rsidRDefault="005B584F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04-14.01.2021 r. przeprowadzono metodą wywiadu telefonicznego 1190 wywiadów.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725AD" w14:textId="77777777" w:rsidR="005B584F" w:rsidRDefault="005B584F">
    <w:pPr>
      <w:pStyle w:val="Nagwek"/>
    </w:pPr>
  </w:p>
  <w:p w14:paraId="51BD416D" w14:textId="77777777" w:rsidR="005B584F" w:rsidRDefault="005B58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0438F" w14:textId="77777777" w:rsidR="005B584F" w:rsidRDefault="005B584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5B584F" w:rsidRPr="003C6C8D" w:rsidRDefault="005B584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5B584F" w:rsidRPr="003C6C8D" w:rsidRDefault="005B584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5B584F" w:rsidRDefault="005B584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70F05A55" w:rsidR="005B584F" w:rsidRPr="00C97596" w:rsidRDefault="005B584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21.01.2021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70F05A55" w:rsidR="005B584F" w:rsidRPr="00C97596" w:rsidRDefault="005B584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21.01.2021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8B483" w14:textId="77777777" w:rsidR="005B584F" w:rsidRDefault="005B584F">
    <w:pPr>
      <w:pStyle w:val="Nagwek"/>
    </w:pPr>
  </w:p>
  <w:p w14:paraId="12B1F17D" w14:textId="77777777" w:rsidR="005B584F" w:rsidRDefault="005B58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BB982" w14:textId="72423298" w:rsidR="005B584F" w:rsidRDefault="005B584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5B584F" w:rsidRDefault="005B584F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A314C" w14:textId="77777777" w:rsidR="005B584F" w:rsidRDefault="005B584F">
    <w:pPr>
      <w:pStyle w:val="Nagwek"/>
    </w:pPr>
  </w:p>
  <w:p w14:paraId="2F92140A" w14:textId="77777777" w:rsidR="005B584F" w:rsidRDefault="005B58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1410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2D56"/>
    <w:rsid w:val="00053B77"/>
    <w:rsid w:val="00057CA1"/>
    <w:rsid w:val="000662E2"/>
    <w:rsid w:val="00066883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6AD6"/>
    <w:rsid w:val="00097840"/>
    <w:rsid w:val="000A002E"/>
    <w:rsid w:val="000A2240"/>
    <w:rsid w:val="000A296E"/>
    <w:rsid w:val="000A2CBF"/>
    <w:rsid w:val="000A45F0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C135D"/>
    <w:rsid w:val="000C2830"/>
    <w:rsid w:val="000C5F1F"/>
    <w:rsid w:val="000C6E3D"/>
    <w:rsid w:val="000C7931"/>
    <w:rsid w:val="000C7CDE"/>
    <w:rsid w:val="000D0352"/>
    <w:rsid w:val="000D1509"/>
    <w:rsid w:val="000D1D43"/>
    <w:rsid w:val="000D225C"/>
    <w:rsid w:val="000D29F7"/>
    <w:rsid w:val="000D2A5C"/>
    <w:rsid w:val="000D2D91"/>
    <w:rsid w:val="000D4B5B"/>
    <w:rsid w:val="000D4F93"/>
    <w:rsid w:val="000E0918"/>
    <w:rsid w:val="000E09C8"/>
    <w:rsid w:val="000E2680"/>
    <w:rsid w:val="000E3CBF"/>
    <w:rsid w:val="000E60B4"/>
    <w:rsid w:val="000E615F"/>
    <w:rsid w:val="000F0153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5DB0"/>
    <w:rsid w:val="00116087"/>
    <w:rsid w:val="001169FE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3149"/>
    <w:rsid w:val="00173ADC"/>
    <w:rsid w:val="00174171"/>
    <w:rsid w:val="00175722"/>
    <w:rsid w:val="001768B7"/>
    <w:rsid w:val="00177066"/>
    <w:rsid w:val="00181035"/>
    <w:rsid w:val="00181CBC"/>
    <w:rsid w:val="001825B1"/>
    <w:rsid w:val="00182952"/>
    <w:rsid w:val="00183CE4"/>
    <w:rsid w:val="00187D25"/>
    <w:rsid w:val="001904D7"/>
    <w:rsid w:val="00190CA5"/>
    <w:rsid w:val="00192832"/>
    <w:rsid w:val="00193FBA"/>
    <w:rsid w:val="00194F85"/>
    <w:rsid w:val="001951DA"/>
    <w:rsid w:val="00195AC5"/>
    <w:rsid w:val="00197987"/>
    <w:rsid w:val="00197B94"/>
    <w:rsid w:val="001A0AD3"/>
    <w:rsid w:val="001A1742"/>
    <w:rsid w:val="001A671B"/>
    <w:rsid w:val="001A6ED5"/>
    <w:rsid w:val="001A7D81"/>
    <w:rsid w:val="001A7FFC"/>
    <w:rsid w:val="001B2085"/>
    <w:rsid w:val="001B5141"/>
    <w:rsid w:val="001B5A4C"/>
    <w:rsid w:val="001C1E98"/>
    <w:rsid w:val="001C2D33"/>
    <w:rsid w:val="001C3269"/>
    <w:rsid w:val="001C32FE"/>
    <w:rsid w:val="001C42EB"/>
    <w:rsid w:val="001C4FD9"/>
    <w:rsid w:val="001C6EBA"/>
    <w:rsid w:val="001C7BD5"/>
    <w:rsid w:val="001D110E"/>
    <w:rsid w:val="001D1DB4"/>
    <w:rsid w:val="001D2AA0"/>
    <w:rsid w:val="001D4E28"/>
    <w:rsid w:val="001D5FC6"/>
    <w:rsid w:val="001D7E17"/>
    <w:rsid w:val="001E29DE"/>
    <w:rsid w:val="001E4896"/>
    <w:rsid w:val="001F1155"/>
    <w:rsid w:val="001F19A3"/>
    <w:rsid w:val="001F2A20"/>
    <w:rsid w:val="00205805"/>
    <w:rsid w:val="00205B38"/>
    <w:rsid w:val="0020714C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1C2F"/>
    <w:rsid w:val="00254623"/>
    <w:rsid w:val="00255158"/>
    <w:rsid w:val="002570E8"/>
    <w:rsid w:val="002574F9"/>
    <w:rsid w:val="00262B61"/>
    <w:rsid w:val="00262E7F"/>
    <w:rsid w:val="00263EF9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0F45"/>
    <w:rsid w:val="002C1BC4"/>
    <w:rsid w:val="002C458A"/>
    <w:rsid w:val="002C46C7"/>
    <w:rsid w:val="002C58BA"/>
    <w:rsid w:val="002D4281"/>
    <w:rsid w:val="002D5918"/>
    <w:rsid w:val="002D77BE"/>
    <w:rsid w:val="002E0940"/>
    <w:rsid w:val="002E0EE3"/>
    <w:rsid w:val="002E14C1"/>
    <w:rsid w:val="002E1C82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4260"/>
    <w:rsid w:val="00316EF5"/>
    <w:rsid w:val="00320B84"/>
    <w:rsid w:val="003222A9"/>
    <w:rsid w:val="00322EDD"/>
    <w:rsid w:val="00326E56"/>
    <w:rsid w:val="003278C3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5786"/>
    <w:rsid w:val="003663B3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2B54"/>
    <w:rsid w:val="003E34F4"/>
    <w:rsid w:val="003E5F73"/>
    <w:rsid w:val="003E63A1"/>
    <w:rsid w:val="003E6677"/>
    <w:rsid w:val="003F153D"/>
    <w:rsid w:val="003F1CD1"/>
    <w:rsid w:val="003F404F"/>
    <w:rsid w:val="003F450F"/>
    <w:rsid w:val="003F4C97"/>
    <w:rsid w:val="003F514B"/>
    <w:rsid w:val="003F6DBB"/>
    <w:rsid w:val="003F7FE6"/>
    <w:rsid w:val="00400193"/>
    <w:rsid w:val="004013C9"/>
    <w:rsid w:val="00401D4E"/>
    <w:rsid w:val="00401F1A"/>
    <w:rsid w:val="00403EBA"/>
    <w:rsid w:val="00403F9D"/>
    <w:rsid w:val="004065F5"/>
    <w:rsid w:val="00406761"/>
    <w:rsid w:val="0040780B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2AE6"/>
    <w:rsid w:val="00454AB8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5AC9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6152"/>
    <w:rsid w:val="004D6DE5"/>
    <w:rsid w:val="004E239F"/>
    <w:rsid w:val="004E312A"/>
    <w:rsid w:val="004E324A"/>
    <w:rsid w:val="004E464A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92"/>
    <w:rsid w:val="00505EA2"/>
    <w:rsid w:val="0051042A"/>
    <w:rsid w:val="00510941"/>
    <w:rsid w:val="00510D9A"/>
    <w:rsid w:val="0051310C"/>
    <w:rsid w:val="005153A3"/>
    <w:rsid w:val="0051777B"/>
    <w:rsid w:val="005203F1"/>
    <w:rsid w:val="00521BC3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62E0"/>
    <w:rsid w:val="005479B1"/>
    <w:rsid w:val="005520D8"/>
    <w:rsid w:val="00552599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66C19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2AAE"/>
    <w:rsid w:val="005B3A86"/>
    <w:rsid w:val="005B584F"/>
    <w:rsid w:val="005B5D8A"/>
    <w:rsid w:val="005B6625"/>
    <w:rsid w:val="005B668B"/>
    <w:rsid w:val="005C433F"/>
    <w:rsid w:val="005C5FBD"/>
    <w:rsid w:val="005C66B9"/>
    <w:rsid w:val="005C66C1"/>
    <w:rsid w:val="005D05C5"/>
    <w:rsid w:val="005D2688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179C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A3C"/>
    <w:rsid w:val="006404CD"/>
    <w:rsid w:val="0064135C"/>
    <w:rsid w:val="00641FD2"/>
    <w:rsid w:val="006456D4"/>
    <w:rsid w:val="006507C9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6474"/>
    <w:rsid w:val="006765B6"/>
    <w:rsid w:val="00677795"/>
    <w:rsid w:val="00680EEC"/>
    <w:rsid w:val="006812AF"/>
    <w:rsid w:val="0068327D"/>
    <w:rsid w:val="00684619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5948"/>
    <w:rsid w:val="006E5D67"/>
    <w:rsid w:val="006F05D5"/>
    <w:rsid w:val="006F35B8"/>
    <w:rsid w:val="006F6C7D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6C5"/>
    <w:rsid w:val="00732857"/>
    <w:rsid w:val="0073306B"/>
    <w:rsid w:val="00733E2E"/>
    <w:rsid w:val="0073644F"/>
    <w:rsid w:val="0074121C"/>
    <w:rsid w:val="00743028"/>
    <w:rsid w:val="007443DC"/>
    <w:rsid w:val="00744F8A"/>
    <w:rsid w:val="00745D81"/>
    <w:rsid w:val="00746187"/>
    <w:rsid w:val="00754815"/>
    <w:rsid w:val="00760FA1"/>
    <w:rsid w:val="00761415"/>
    <w:rsid w:val="0076254F"/>
    <w:rsid w:val="00764AC4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901A2"/>
    <w:rsid w:val="0079514B"/>
    <w:rsid w:val="00795825"/>
    <w:rsid w:val="00795C08"/>
    <w:rsid w:val="007968D0"/>
    <w:rsid w:val="0079706E"/>
    <w:rsid w:val="0079799F"/>
    <w:rsid w:val="007A0DC8"/>
    <w:rsid w:val="007A2DC1"/>
    <w:rsid w:val="007A32B5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D1DA7"/>
    <w:rsid w:val="007D1F0E"/>
    <w:rsid w:val="007D2F93"/>
    <w:rsid w:val="007D3319"/>
    <w:rsid w:val="007D335D"/>
    <w:rsid w:val="007D569B"/>
    <w:rsid w:val="007D57F9"/>
    <w:rsid w:val="007D5BFA"/>
    <w:rsid w:val="007D6F6F"/>
    <w:rsid w:val="007E0BA8"/>
    <w:rsid w:val="007E14F8"/>
    <w:rsid w:val="007E3314"/>
    <w:rsid w:val="007E4B03"/>
    <w:rsid w:val="007E58C7"/>
    <w:rsid w:val="007F1A5B"/>
    <w:rsid w:val="007F2056"/>
    <w:rsid w:val="007F324B"/>
    <w:rsid w:val="007F4339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915"/>
    <w:rsid w:val="008636BC"/>
    <w:rsid w:val="00865527"/>
    <w:rsid w:val="008663B7"/>
    <w:rsid w:val="00866947"/>
    <w:rsid w:val="00866EC4"/>
    <w:rsid w:val="00866FD6"/>
    <w:rsid w:val="00871078"/>
    <w:rsid w:val="008756A2"/>
    <w:rsid w:val="00877988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72DB"/>
    <w:rsid w:val="008B77C0"/>
    <w:rsid w:val="008C0A59"/>
    <w:rsid w:val="008C0C29"/>
    <w:rsid w:val="008C2B4B"/>
    <w:rsid w:val="008D066B"/>
    <w:rsid w:val="008D0ED7"/>
    <w:rsid w:val="008D2201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475"/>
    <w:rsid w:val="00974CCD"/>
    <w:rsid w:val="00977927"/>
    <w:rsid w:val="0098135C"/>
    <w:rsid w:val="0098156A"/>
    <w:rsid w:val="00982877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B171E"/>
    <w:rsid w:val="009B6D82"/>
    <w:rsid w:val="009B746D"/>
    <w:rsid w:val="009C1335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E07B8"/>
    <w:rsid w:val="009E2265"/>
    <w:rsid w:val="009E2D0F"/>
    <w:rsid w:val="009E2E91"/>
    <w:rsid w:val="009E50FA"/>
    <w:rsid w:val="009F096D"/>
    <w:rsid w:val="009F1339"/>
    <w:rsid w:val="009F1EF8"/>
    <w:rsid w:val="009F52BE"/>
    <w:rsid w:val="009F5774"/>
    <w:rsid w:val="009F5AAF"/>
    <w:rsid w:val="009F689D"/>
    <w:rsid w:val="009F7114"/>
    <w:rsid w:val="009F71F6"/>
    <w:rsid w:val="009F7696"/>
    <w:rsid w:val="00A01C97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B4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B1E"/>
    <w:rsid w:val="00A86ECC"/>
    <w:rsid w:val="00A86FCC"/>
    <w:rsid w:val="00A87C05"/>
    <w:rsid w:val="00A907FE"/>
    <w:rsid w:val="00A934AA"/>
    <w:rsid w:val="00A953B9"/>
    <w:rsid w:val="00AA013E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40F9"/>
    <w:rsid w:val="00AE4F99"/>
    <w:rsid w:val="00AE66BC"/>
    <w:rsid w:val="00AE6789"/>
    <w:rsid w:val="00AE6EF2"/>
    <w:rsid w:val="00AF1B43"/>
    <w:rsid w:val="00AF2F1E"/>
    <w:rsid w:val="00AF3780"/>
    <w:rsid w:val="00AF4C9F"/>
    <w:rsid w:val="00AF77FE"/>
    <w:rsid w:val="00B00C09"/>
    <w:rsid w:val="00B02851"/>
    <w:rsid w:val="00B05C6D"/>
    <w:rsid w:val="00B06AF2"/>
    <w:rsid w:val="00B1006C"/>
    <w:rsid w:val="00B11B69"/>
    <w:rsid w:val="00B12D33"/>
    <w:rsid w:val="00B12FBA"/>
    <w:rsid w:val="00B14952"/>
    <w:rsid w:val="00B15CA4"/>
    <w:rsid w:val="00B1737B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B75"/>
    <w:rsid w:val="00B34DB1"/>
    <w:rsid w:val="00B3501C"/>
    <w:rsid w:val="00B35A63"/>
    <w:rsid w:val="00B36123"/>
    <w:rsid w:val="00B403A1"/>
    <w:rsid w:val="00B412A3"/>
    <w:rsid w:val="00B413B9"/>
    <w:rsid w:val="00B4483E"/>
    <w:rsid w:val="00B44CAE"/>
    <w:rsid w:val="00B469DC"/>
    <w:rsid w:val="00B46A9F"/>
    <w:rsid w:val="00B51B63"/>
    <w:rsid w:val="00B521B0"/>
    <w:rsid w:val="00B57890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5AD8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6A78"/>
    <w:rsid w:val="00BC0DCF"/>
    <w:rsid w:val="00BC1D2E"/>
    <w:rsid w:val="00BC2DDB"/>
    <w:rsid w:val="00BC310C"/>
    <w:rsid w:val="00BC3508"/>
    <w:rsid w:val="00BC44E4"/>
    <w:rsid w:val="00BD0145"/>
    <w:rsid w:val="00BD1E7E"/>
    <w:rsid w:val="00BD2828"/>
    <w:rsid w:val="00BD4E33"/>
    <w:rsid w:val="00BD5CAF"/>
    <w:rsid w:val="00BD6D11"/>
    <w:rsid w:val="00BE3159"/>
    <w:rsid w:val="00BE382F"/>
    <w:rsid w:val="00BE3C14"/>
    <w:rsid w:val="00BE54BD"/>
    <w:rsid w:val="00BE5EC2"/>
    <w:rsid w:val="00BF0508"/>
    <w:rsid w:val="00BF36EE"/>
    <w:rsid w:val="00BF419C"/>
    <w:rsid w:val="00BF54F8"/>
    <w:rsid w:val="00BF61D5"/>
    <w:rsid w:val="00C028B2"/>
    <w:rsid w:val="00C030A5"/>
    <w:rsid w:val="00C030DE"/>
    <w:rsid w:val="00C03F01"/>
    <w:rsid w:val="00C042F8"/>
    <w:rsid w:val="00C074FD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517C0"/>
    <w:rsid w:val="00C51D06"/>
    <w:rsid w:val="00C5296B"/>
    <w:rsid w:val="00C558C4"/>
    <w:rsid w:val="00C562B2"/>
    <w:rsid w:val="00C563F1"/>
    <w:rsid w:val="00C566A9"/>
    <w:rsid w:val="00C56813"/>
    <w:rsid w:val="00C56984"/>
    <w:rsid w:val="00C569AB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7C9"/>
    <w:rsid w:val="00C7250B"/>
    <w:rsid w:val="00C7346B"/>
    <w:rsid w:val="00C73879"/>
    <w:rsid w:val="00C77050"/>
    <w:rsid w:val="00C77C0E"/>
    <w:rsid w:val="00C8063E"/>
    <w:rsid w:val="00C81487"/>
    <w:rsid w:val="00C84C01"/>
    <w:rsid w:val="00C90369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A6E82"/>
    <w:rsid w:val="00CB1737"/>
    <w:rsid w:val="00CB1BA1"/>
    <w:rsid w:val="00CB4FC1"/>
    <w:rsid w:val="00CB68E5"/>
    <w:rsid w:val="00CC0AFE"/>
    <w:rsid w:val="00CC28D0"/>
    <w:rsid w:val="00CC3147"/>
    <w:rsid w:val="00CC5415"/>
    <w:rsid w:val="00CC5592"/>
    <w:rsid w:val="00CC72A6"/>
    <w:rsid w:val="00CC739E"/>
    <w:rsid w:val="00CD178A"/>
    <w:rsid w:val="00CD217B"/>
    <w:rsid w:val="00CD2907"/>
    <w:rsid w:val="00CD2F6F"/>
    <w:rsid w:val="00CD2F84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2E4C"/>
    <w:rsid w:val="00CF4099"/>
    <w:rsid w:val="00CF50AE"/>
    <w:rsid w:val="00CF538E"/>
    <w:rsid w:val="00CF5F5C"/>
    <w:rsid w:val="00CF6348"/>
    <w:rsid w:val="00CF648E"/>
    <w:rsid w:val="00D00796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6089"/>
    <w:rsid w:val="00D261A2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6D5"/>
    <w:rsid w:val="00D90AD8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7916"/>
    <w:rsid w:val="00DE0DF7"/>
    <w:rsid w:val="00DE1E47"/>
    <w:rsid w:val="00DF0367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35B1"/>
    <w:rsid w:val="00E16122"/>
    <w:rsid w:val="00E16583"/>
    <w:rsid w:val="00E165BE"/>
    <w:rsid w:val="00E1667E"/>
    <w:rsid w:val="00E16E29"/>
    <w:rsid w:val="00E17B77"/>
    <w:rsid w:val="00E17DE6"/>
    <w:rsid w:val="00E20041"/>
    <w:rsid w:val="00E20CBE"/>
    <w:rsid w:val="00E212A3"/>
    <w:rsid w:val="00E22430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5566"/>
    <w:rsid w:val="00EF6C6B"/>
    <w:rsid w:val="00F00161"/>
    <w:rsid w:val="00F0121F"/>
    <w:rsid w:val="00F01669"/>
    <w:rsid w:val="00F0170D"/>
    <w:rsid w:val="00F02254"/>
    <w:rsid w:val="00F03600"/>
    <w:rsid w:val="00F037A4"/>
    <w:rsid w:val="00F04122"/>
    <w:rsid w:val="00F04CF9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7C8F"/>
    <w:rsid w:val="00F31D9C"/>
    <w:rsid w:val="00F32323"/>
    <w:rsid w:val="00F32749"/>
    <w:rsid w:val="00F327B3"/>
    <w:rsid w:val="00F344CD"/>
    <w:rsid w:val="00F3589E"/>
    <w:rsid w:val="00F359FA"/>
    <w:rsid w:val="00F370FD"/>
    <w:rsid w:val="00F37172"/>
    <w:rsid w:val="00F40194"/>
    <w:rsid w:val="00F4096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6B91"/>
    <w:rsid w:val="00F76D4D"/>
    <w:rsid w:val="00F77B66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6690"/>
    <w:rsid w:val="00F87011"/>
    <w:rsid w:val="00F87A89"/>
    <w:rsid w:val="00F9541C"/>
    <w:rsid w:val="00F96354"/>
    <w:rsid w:val="00FA0634"/>
    <w:rsid w:val="00FA1F77"/>
    <w:rsid w:val="00FA20AE"/>
    <w:rsid w:val="00FA4875"/>
    <w:rsid w:val="00FA5128"/>
    <w:rsid w:val="00FA5F55"/>
    <w:rsid w:val="00FA5F62"/>
    <w:rsid w:val="00FA60BC"/>
    <w:rsid w:val="00FA623A"/>
    <w:rsid w:val="00FB013D"/>
    <w:rsid w:val="00FB1838"/>
    <w:rsid w:val="00FB21F6"/>
    <w:rsid w:val="00FB3898"/>
    <w:rsid w:val="00FB3BEC"/>
    <w:rsid w:val="00FB42D4"/>
    <w:rsid w:val="00FB43C6"/>
    <w:rsid w:val="00FB451B"/>
    <w:rsid w:val="00FB5906"/>
    <w:rsid w:val="00FB5C58"/>
    <w:rsid w:val="00FB762F"/>
    <w:rsid w:val="00FB7715"/>
    <w:rsid w:val="00FC0725"/>
    <w:rsid w:val="00FC0EC4"/>
    <w:rsid w:val="00FC2AED"/>
    <w:rsid w:val="00FC3D87"/>
    <w:rsid w:val="00FC4332"/>
    <w:rsid w:val="00FC64E0"/>
    <w:rsid w:val="00FC711D"/>
    <w:rsid w:val="00FD064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chart" Target="charts/chart11.xml"/><Relationship Id="rId39" Type="http://schemas.openxmlformats.org/officeDocument/2006/relationships/hyperlink" Target="https://stat.gov.pl/obszary-tematyczne/inne-opracowania/informacje-o-sytuacji-spoleczno-gospodarczej/biuletyn-statystyczny-nr-112020,4,106.html" TargetMode="External"/><Relationship Id="rId21" Type="http://schemas.openxmlformats.org/officeDocument/2006/relationships/chart" Target="charts/chart6.xml"/><Relationship Id="rId34" Type="http://schemas.openxmlformats.org/officeDocument/2006/relationships/image" Target="media/image7.png"/><Relationship Id="rId42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41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9.xml"/><Relationship Id="rId32" Type="http://schemas.openxmlformats.org/officeDocument/2006/relationships/image" Target="media/image5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chart" Target="charts/chart8.xml"/><Relationship Id="rId28" Type="http://schemas.openxmlformats.org/officeDocument/2006/relationships/footer" Target="footer3.xml"/><Relationship Id="rId36" Type="http://schemas.openxmlformats.org/officeDocument/2006/relationships/hyperlink" Target="https://stat.gov.pl/obszary-tematyczne/inne-opracowania/informacje-o-sytuacji-spoleczno-gospodarczej/biuletyn-statystyczny-nr-112020,4,106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7.xml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https://stat.gov.pl/obszary-tematyczne/koniunktura/koniunktura/koniunktura-w-przetworstwie-przemyslowym-budownictwie-handlu-i-uslugach-grudzien-2020-roku,3,97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chart" Target="charts/chart10.xml"/><Relationship Id="rId33" Type="http://schemas.openxmlformats.org/officeDocument/2006/relationships/image" Target="media/image6.png"/><Relationship Id="rId38" Type="http://schemas.openxmlformats.org/officeDocument/2006/relationships/hyperlink" Target="https://stat.gov.pl/obszary-tematyczne/koniunktura/koniunktura/koniunktura-w-przetworstwie-przemyslowym-budownictwie-handlu-i-uslugach-grudzien-2020-roku,3,97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7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24953632"/>
        <c:axId val="-182495308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7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7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7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7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37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24953632"/>
        <c:axId val="-1824953088"/>
      </c:lineChart>
      <c:catAx>
        <c:axId val="-18249536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4953088"/>
        <c:crossesAt val="0"/>
        <c:auto val="1"/>
        <c:lblAlgn val="ctr"/>
        <c:lblOffset val="100"/>
        <c:tickLblSkip val="1"/>
        <c:noMultiLvlLbl val="0"/>
      </c:catAx>
      <c:valAx>
        <c:axId val="-1824953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495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22.6</c:v>
                </c:pt>
                <c:pt idx="1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41.9</c:v>
                </c:pt>
                <c:pt idx="1">
                  <c:v>41.6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31-4471-9448-29E3CBE23FD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25.4</c:v>
                </c:pt>
                <c:pt idx="1">
                  <c:v>26.9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31-4471-9448-29E3CBE23FDD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10.1</c:v>
                </c:pt>
                <c:pt idx="1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31-4471-9448-29E3CBE23F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767984"/>
        <c:axId val="-1705763088"/>
      </c:barChart>
      <c:valAx>
        <c:axId val="-1705763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67984"/>
        <c:crosses val="autoZero"/>
        <c:crossBetween val="between"/>
      </c:valAx>
      <c:catAx>
        <c:axId val="-1705767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630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27.5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56.9</c:v>
                </c:pt>
                <c:pt idx="1">
                  <c:v>56.1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76-44C7-873F-1E9A1FFB425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14.1</c:v>
                </c:pt>
                <c:pt idx="1">
                  <c:v>12.9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76-44C7-873F-1E9A1FFB425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376-44C7-873F-1E9A1FFB42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 formatCode="General">
                  <c:v>1.5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376-44C7-873F-1E9A1FFB42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766896"/>
        <c:axId val="-1705762544"/>
      </c:barChart>
      <c:valAx>
        <c:axId val="-1705762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66896"/>
        <c:crosses val="autoZero"/>
        <c:crossBetween val="between"/>
      </c:valAx>
      <c:catAx>
        <c:axId val="-170576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625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24952544"/>
        <c:axId val="-182496668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24952544"/>
        <c:axId val="-1824966688"/>
      </c:lineChart>
      <c:catAx>
        <c:axId val="-18249525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4966688"/>
        <c:crossesAt val="0"/>
        <c:auto val="0"/>
        <c:lblAlgn val="ctr"/>
        <c:lblOffset val="100"/>
        <c:tickLblSkip val="1"/>
        <c:noMultiLvlLbl val="0"/>
      </c:catAx>
      <c:valAx>
        <c:axId val="-1824966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495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7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24951456"/>
        <c:axId val="-17057701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7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7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7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7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24951456"/>
        <c:axId val="-1705770160"/>
      </c:lineChart>
      <c:catAx>
        <c:axId val="-18249514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70160"/>
        <c:crossesAt val="0"/>
        <c:auto val="1"/>
        <c:lblAlgn val="ctr"/>
        <c:lblOffset val="100"/>
        <c:tickLblSkip val="1"/>
        <c:noMultiLvlLbl val="0"/>
      </c:catAx>
      <c:valAx>
        <c:axId val="-170577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4951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05775600"/>
        <c:axId val="-17057674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05775600"/>
        <c:axId val="-1705767440"/>
      </c:lineChart>
      <c:catAx>
        <c:axId val="-17057756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67440"/>
        <c:crossesAt val="0"/>
        <c:auto val="0"/>
        <c:lblAlgn val="ctr"/>
        <c:lblOffset val="100"/>
        <c:tickLblSkip val="1"/>
        <c:noMultiLvlLbl val="0"/>
      </c:catAx>
      <c:valAx>
        <c:axId val="-1705767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75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37.9</c:v>
                </c:pt>
                <c:pt idx="1">
                  <c:v>39.9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50.4</c:v>
                </c:pt>
                <c:pt idx="1">
                  <c:v>48.2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D6-4236-BA82-24E7625A61F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11.7</c:v>
                </c:pt>
                <c:pt idx="1">
                  <c:v>11.9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D6-4236-BA82-24E7625A61F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1705772880"/>
        <c:axId val="-1705776144"/>
      </c:barChart>
      <c:valAx>
        <c:axId val="-1705776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72880"/>
        <c:crosses val="autoZero"/>
        <c:crossBetween val="between"/>
      </c:valAx>
      <c:catAx>
        <c:axId val="-17057728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761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</c:v>
                </c:pt>
                <c:pt idx="1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21.3</c:v>
                </c:pt>
                <c:pt idx="1">
                  <c:v>20.7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EC-4701-883C-5ED0A08A851C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33.799999999999997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EC-4701-883C-5ED0A08A851C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34.799999999999997</c:v>
                </c:pt>
                <c:pt idx="1">
                  <c:v>38.5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4EC-4701-883C-5ED0A08A851C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2.1</c:v>
                </c:pt>
                <c:pt idx="1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4EC-4701-883C-5ED0A08A85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772336"/>
        <c:axId val="-1705769072"/>
      </c:barChart>
      <c:valAx>
        <c:axId val="-1705769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72336"/>
        <c:crosses val="autoZero"/>
        <c:crossBetween val="between"/>
      </c:valAx>
      <c:catAx>
        <c:axId val="-1705772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69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46.3</c:v>
                </c:pt>
                <c:pt idx="1">
                  <c:v>47.3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45.5</c:v>
                </c:pt>
                <c:pt idx="1">
                  <c:v>45.8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8A-4081-8EEC-7ED81D1CC4A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7.4</c:v>
                </c:pt>
                <c:pt idx="1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8A-4081-8EEC-7ED81D1CC4AD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0.8</c:v>
                </c:pt>
                <c:pt idx="1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8A-4081-8EEC-7ED81D1CC4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771792"/>
        <c:axId val="-1705769616"/>
      </c:barChart>
      <c:catAx>
        <c:axId val="-1705771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69616"/>
        <c:crosses val="autoZero"/>
        <c:auto val="1"/>
        <c:lblAlgn val="ctr"/>
        <c:lblOffset val="100"/>
        <c:noMultiLvlLbl val="0"/>
      </c:catAx>
      <c:valAx>
        <c:axId val="-170576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71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36.799999999999997</c:v>
                </c:pt>
                <c:pt idx="1">
                  <c:v>36.799999999999997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44.5</c:v>
                </c:pt>
                <c:pt idx="1">
                  <c:v>45.7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FF-4F60-A83A-39CE7B3B248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17.100000000000001</c:v>
                </c:pt>
                <c:pt idx="1">
                  <c:v>15.1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FF-4F60-A83A-39CE7B3B248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1.6</c:v>
                </c:pt>
                <c:pt idx="1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FF-4F60-A83A-39CE7B3B2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762000"/>
        <c:axId val="-1705764176"/>
      </c:barChart>
      <c:valAx>
        <c:axId val="-1705764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62000"/>
        <c:crosses val="autoZero"/>
        <c:crossBetween val="between"/>
      </c:valAx>
      <c:catAx>
        <c:axId val="-1705762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64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70.3</c:v>
                </c:pt>
                <c:pt idx="1">
                  <c:v>69.099999999999994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26.9</c:v>
                </c:pt>
                <c:pt idx="1">
                  <c:v>28.3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17-4588-A88B-5A6582806FE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2.5</c:v>
                </c:pt>
                <c:pt idx="1">
                  <c:v>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17-4588-A88B-5A6582806FE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7091855706619E-3"/>
                  <c:y val="4.49005772931366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317-4588-A88B-5A6582806FE5}"/>
                </c:ext>
              </c:extLst>
            </c:dLbl>
            <c:dLbl>
              <c:idx val="1"/>
              <c:layout>
                <c:manualLayout>
                  <c:x val="7.4377091855708441E-3"/>
                  <c:y val="5.13149454778704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317-4588-A88B-5A6582806F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0.3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317-4588-A88B-5A6582806F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766352"/>
        <c:axId val="-1705768528"/>
      </c:barChart>
      <c:valAx>
        <c:axId val="-170576852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66352"/>
        <c:crosses val="autoZero"/>
        <c:crossBetween val="between"/>
      </c:valAx>
      <c:catAx>
        <c:axId val="-1705766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768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72A54E-C1C0-4FF4-92D3-75AA5F9D17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1880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– styczeń 2021 r.</dc:title>
  <dc:subject>Koniunktura konsumencka – styczeń 2021 r.</dc:subject>
  <dc:creator>Główny Urząd Statystyczny</dc:creator>
  <cp:keywords>koniunktura konsumencka; badanie koniunktury konsumenckiej; nastroje konsumenckie; badanie kondycji gospodarstw domowych; wskaźnik ufności konsumenckiej</cp:keywords>
  <dc:description>Koniunktura konsumencka – styczeń 2021 r.</dc:description>
  <cp:lastPrinted>2021-01-18T09:27:00Z</cp:lastPrinted>
  <dcterms:created xsi:type="dcterms:W3CDTF">2021-01-19T09:04:00Z</dcterms:created>
  <dcterms:modified xsi:type="dcterms:W3CDTF">2021-01-19T09:04:00Z</dcterms:modified>
  <cp:category>Koniunktura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