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55F47" w:rsidR="0098135C" w:rsidP="003F6AB8" w:rsidRDefault="00557D75" w14:paraId="204B7DE9" w14:textId="497C0466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Pr="00B678B9" w:rsidR="006F5529">
        <w:rPr>
          <w:rStyle w:val="Odwoanieprzypisudolnego"/>
        </w:rPr>
        <w:footnoteReference w:id="1"/>
      </w:r>
      <w:r w:rsidRPr="00DA0F32" w:rsidR="007B0E35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Pr="00E174EE" w:rsidR="00C1719A">
        <w:rPr>
          <w:color w:val="auto"/>
          <w:szCs w:val="40"/>
          <w:shd w:val="clear" w:color="auto" w:fill="FFFFFF"/>
        </w:rPr>
        <w:t>I-</w:t>
      </w:r>
      <w:r w:rsidR="003024F4">
        <w:rPr>
          <w:color w:val="auto"/>
          <w:szCs w:val="40"/>
          <w:shd w:val="clear" w:color="auto" w:fill="FFFFFF"/>
        </w:rPr>
        <w:t>IX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Pr="00194201" w:rsidR="00754F6C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:rsidRPr="00B70D87" w:rsidR="00393761" w:rsidP="00074DD8" w:rsidRDefault="005F302D" w14:paraId="0B2A05A0" w14:textId="77777777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0AD5BC78" wp14:anchorId="4E58E3FE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4862B6" w:rsidP="00074DD8" w:rsidRDefault="004862B6" w14:paraId="5E77CB39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P="00F113BA" w:rsidRDefault="005F302D" w14:paraId="66268485" w14:textId="7CCA265D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5F0488E" wp14:anchorId="0DE3ADB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44CD" w:rsidR="004862B6" w:rsidP="00633014" w:rsidRDefault="005F302D" w14:paraId="32057403" w14:textId="170A656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44CD"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454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105,2</w:t>
                            </w:r>
                          </w:p>
                          <w:p w:rsidRPr="007044CD" w:rsidR="007044CD" w:rsidP="007044CD" w:rsidRDefault="007044CD" w14:paraId="00E42E49" w14:textId="77777777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:rsidRPr="007044CD" w:rsidR="004862B6" w:rsidP="007044CD" w:rsidRDefault="004862B6" w14:paraId="164074AE" w14:textId="288B3E5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w14:anchorId="0DE3ADBC">
                <v:textbox>
                  <w:txbxContent>
                    <w:p w:rsidRPr="007044CD" w:rsidR="004862B6" w:rsidP="00633014" w:rsidRDefault="005F302D" w14:paraId="32057403" w14:textId="170A656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44CD"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454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105,2</w:t>
                      </w:r>
                    </w:p>
                    <w:p w:rsidRPr="007044CD" w:rsidR="007044CD" w:rsidP="007044CD" w:rsidRDefault="007044CD" w14:paraId="00E42E49" w14:textId="77777777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:rsidRPr="007044CD" w:rsidR="004862B6" w:rsidP="007044CD" w:rsidRDefault="004862B6" w14:paraId="164074AE" w14:textId="288B3E5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6E24" w:rsidR="00B121A3">
        <w:t xml:space="preserve">W </w:t>
      </w:r>
      <w:r w:rsidRPr="00483CB8" w:rsidR="00753431">
        <w:t xml:space="preserve">okresie </w:t>
      </w:r>
      <w:r w:rsidRPr="00483CB8" w:rsidR="009A5C9A">
        <w:t>trzech kwartał</w:t>
      </w:r>
      <w:r w:rsidRPr="00483CB8" w:rsidR="00753431">
        <w:t>ów</w:t>
      </w:r>
      <w:r w:rsidRPr="00483CB8" w:rsidR="00C70DC6">
        <w:t xml:space="preserve"> 2021</w:t>
      </w:r>
      <w:r w:rsidRPr="00483CB8" w:rsidR="00B6051C">
        <w:t xml:space="preserve"> roku oddano do </w:t>
      </w:r>
      <w:r w:rsidRPr="00483CB8" w:rsidR="004466B1">
        <w:t xml:space="preserve">użytkowania </w:t>
      </w:r>
      <w:r w:rsidRPr="00483CB8" w:rsidR="00AA2A09">
        <w:t>więcej</w:t>
      </w:r>
      <w:r w:rsidRPr="00483CB8" w:rsidR="004466B1">
        <w:t xml:space="preserve"> mieszkań niż </w:t>
      </w:r>
      <w:r w:rsidRPr="00483CB8" w:rsidR="00F17D27">
        <w:t>przed rokiem</w:t>
      </w:r>
      <w:r w:rsidRPr="00483CB8" w:rsidR="00F50D81">
        <w:t xml:space="preserve">. </w:t>
      </w:r>
      <w:r w:rsidRPr="00483CB8" w:rsidR="0057374E">
        <w:t>Wzrosł</w:t>
      </w:r>
      <w:r w:rsidRPr="00483CB8" w:rsidR="00F50D81">
        <w:t xml:space="preserve">a </w:t>
      </w:r>
      <w:r w:rsidRPr="00483CB8" w:rsidR="00AA2A09">
        <w:t>również</w:t>
      </w:r>
      <w:r w:rsidRPr="00483CB8" w:rsidR="0057374E">
        <w:t xml:space="preserve"> l</w:t>
      </w:r>
      <w:r w:rsidRPr="00483CB8" w:rsidR="008B0F20">
        <w:t>iczba m</w:t>
      </w:r>
      <w:r w:rsidRPr="00483CB8" w:rsidR="00585630">
        <w:t>ieszkań,</w:t>
      </w:r>
      <w:r w:rsidRPr="00483CB8" w:rsidR="00F67582">
        <w:t xml:space="preserve"> na których budowę wydano pozwo</w:t>
      </w:r>
      <w:r w:rsidRPr="00483CB8" w:rsidR="007044CD">
        <w:t xml:space="preserve">lenia lub dokonano zgłoszenia </w:t>
      </w:r>
      <w:r w:rsidRPr="009F0030" w:rsidR="007044CD">
        <w:t>z </w:t>
      </w:r>
      <w:r w:rsidRPr="009F0030" w:rsidR="00F67582">
        <w:t>projektem budowlanym</w:t>
      </w:r>
      <w:r w:rsidRPr="009F0030" w:rsidR="00AA2A09">
        <w:t xml:space="preserve"> oraz liczba mieszkań, których budowę rozpoczęto.</w:t>
      </w:r>
    </w:p>
    <w:p w:rsidRPr="009A6B72" w:rsidR="0075636C" w:rsidP="0075636C" w:rsidRDefault="0075636C" w14:paraId="6EB6C166" w14:textId="5A351ED3">
      <w:pPr>
        <w:pStyle w:val="Nagwek1"/>
      </w:pPr>
    </w:p>
    <w:p w:rsidR="00007AEB" w:rsidP="00F113BA" w:rsidRDefault="00007AEB" w14:paraId="04322E55" w14:textId="4C4B4EA2">
      <w:pPr>
        <w:rPr>
          <w:rFonts w:ascii="Fira Sans SemiBold" w:hAnsi="Fira Sans SemiBold"/>
          <w:color w:val="001D77"/>
          <w:szCs w:val="19"/>
        </w:rPr>
      </w:pPr>
    </w:p>
    <w:p w:rsidRPr="006819F3" w:rsidR="00C6552F" w:rsidP="00F113BA" w:rsidRDefault="00516A51" w14:paraId="74265326" w14:textId="00147652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hAnsi="Fira Sans SemiBold" w:eastAsia="Times New Roman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editId="203E9DFB" wp14:anchorId="70F4854A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6A51" w:rsidR="00B453BB" w:rsidP="00B453BB" w:rsidRDefault="00B13293" w14:paraId="6327FDC5" w14:textId="4B19E6C8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D020F">
                              <w:t>indywidualni oddali do uż</w:t>
                            </w:r>
                            <w:r w:rsidRPr="002D020F" w:rsidR="00F71A95">
                              <w:t>yt</w:t>
                            </w:r>
                            <w:r w:rsidRPr="002D020F" w:rsidR="00256FA6">
                              <w:t xml:space="preserve">kowania odpowiednio </w:t>
                            </w:r>
                            <w:r w:rsidR="0058557D">
                              <w:t>59,2</w:t>
                            </w:r>
                            <w:r w:rsidRPr="002D020F" w:rsidR="00256FA6">
                              <w:t>% i </w:t>
                            </w:r>
                            <w:r w:rsidR="0058557D">
                              <w:t>38,8</w:t>
                            </w:r>
                            <w:r w:rsidRPr="002D020F">
                              <w:t>% ogólnej liczby mieszkań</w:t>
                            </w:r>
                          </w:p>
                          <w:p w:rsidRPr="0023461B" w:rsidR="004D107E" w:rsidP="0023461B" w:rsidRDefault="004D107E" w14:paraId="1DB05ABD" w14:textId="333A6B0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w14:anchorId="70F4854A">
                <v:textbox>
                  <w:txbxContent>
                    <w:p w:rsidRPr="00516A51" w:rsidR="00B453BB" w:rsidP="00B453BB" w:rsidRDefault="00B13293" w14:paraId="6327FDC5" w14:textId="4B19E6C8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D020F">
                        <w:t>indywidualni oddali do uż</w:t>
                      </w:r>
                      <w:r w:rsidRPr="002D020F" w:rsidR="00F71A95">
                        <w:t>yt</w:t>
                      </w:r>
                      <w:r w:rsidRPr="002D020F" w:rsidR="00256FA6">
                        <w:t xml:space="preserve">kowania odpowiednio </w:t>
                      </w:r>
                      <w:r w:rsidR="0058557D">
                        <w:t>59,2</w:t>
                      </w:r>
                      <w:r w:rsidRPr="002D020F" w:rsidR="00256FA6">
                        <w:t>% i </w:t>
                      </w:r>
                      <w:r w:rsidR="0058557D">
                        <w:t>38,8</w:t>
                      </w:r>
                      <w:r w:rsidRPr="002D020F">
                        <w:t>% ogólnej liczby mieszkań</w:t>
                      </w:r>
                    </w:p>
                    <w:p w:rsidRPr="0023461B" w:rsidR="004D107E" w:rsidP="0023461B" w:rsidRDefault="004D107E" w14:paraId="1DB05ABD" w14:textId="333A6B0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819F3" w:rsidR="004D06AC">
        <w:rPr>
          <w:rFonts w:ascii="Fira Sans SemiBold" w:hAnsi="Fira Sans SemiBold"/>
          <w:color w:val="001D77"/>
          <w:szCs w:val="19"/>
        </w:rPr>
        <w:t>Mieszkania oddane do użytkowania</w:t>
      </w:r>
    </w:p>
    <w:p w:rsidRPr="002D020F" w:rsidR="004D107E" w:rsidP="00DD4E61" w:rsidRDefault="00CE7EAE" w14:paraId="7D50C4A0" w14:textId="0A8344FA">
      <w:pPr>
        <w:rPr>
          <w:shd w:val="clear" w:color="auto" w:fill="FFFFFF"/>
        </w:rPr>
      </w:pPr>
      <w:r w:rsidRPr="002D020F">
        <w:rPr>
          <w:rFonts w:ascii="Fira Sans SemiBold" w:hAnsi="Fira Sans SemiBold" w:eastAsia="Times New Roman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editId="674BF050" wp14:anchorId="63BCDE3C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4D107E" w:rsidP="004D107E" w:rsidRDefault="004D107E" w14:paraId="60EB9006" w14:textId="7777777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D020F" w:rsidR="00A536C6">
        <w:rPr>
          <w:shd w:val="clear" w:color="auto" w:fill="FFFFFF"/>
        </w:rPr>
        <w:t>Wed</w:t>
      </w:r>
      <w:r w:rsidRPr="002D020F" w:rsidR="00F50D81">
        <w:rPr>
          <w:shd w:val="clear" w:color="auto" w:fill="FFFFFF"/>
        </w:rPr>
        <w:t>ług wstępnych danych, w okresie styczeń-</w:t>
      </w:r>
      <w:r w:rsidR="0058557D">
        <w:rPr>
          <w:shd w:val="clear" w:color="auto" w:fill="FFFFFF"/>
        </w:rPr>
        <w:t>wrzesień</w:t>
      </w:r>
      <w:r w:rsidRPr="002D020F" w:rsidR="00F50D81">
        <w:rPr>
          <w:shd w:val="clear" w:color="auto" w:fill="FFFFFF"/>
        </w:rPr>
        <w:t xml:space="preserve"> </w:t>
      </w:r>
      <w:r w:rsidRPr="002D020F" w:rsidR="00C70DC6">
        <w:rPr>
          <w:shd w:val="clear" w:color="auto" w:fill="FFFFFF"/>
        </w:rPr>
        <w:t>2021</w:t>
      </w:r>
      <w:r w:rsidRPr="002D020F" w:rsidR="00A536C6">
        <w:rPr>
          <w:shd w:val="clear" w:color="auto" w:fill="FFFFFF"/>
        </w:rPr>
        <w:t xml:space="preserve"> r. oddano do użytkowania </w:t>
      </w:r>
      <w:r w:rsidR="0058557D">
        <w:rPr>
          <w:shd w:val="clear" w:color="auto" w:fill="FFFFFF"/>
        </w:rPr>
        <w:t>164,4</w:t>
      </w:r>
      <w:r w:rsidRPr="002D020F" w:rsidR="003B131A">
        <w:rPr>
          <w:shd w:val="clear" w:color="auto" w:fill="FFFFFF"/>
        </w:rPr>
        <w:t> </w:t>
      </w:r>
      <w:r w:rsidRPr="002D020F" w:rsidR="00A536C6">
        <w:t>tys</w:t>
      </w:r>
      <w:r w:rsidRPr="002D020F" w:rsidR="00BC42CE">
        <w:rPr>
          <w:shd w:val="clear" w:color="auto" w:fill="FFFFFF"/>
        </w:rPr>
        <w:t>. mieszkań, tj. </w:t>
      </w:r>
      <w:r w:rsidRPr="002D020F" w:rsidR="003912E0">
        <w:rPr>
          <w:shd w:val="clear" w:color="auto" w:fill="FFFFFF"/>
        </w:rPr>
        <w:t xml:space="preserve">o </w:t>
      </w:r>
      <w:r w:rsidR="0058557D">
        <w:rPr>
          <w:shd w:val="clear" w:color="auto" w:fill="FFFFFF"/>
        </w:rPr>
        <w:t>5,2</w:t>
      </w:r>
      <w:r w:rsidRPr="002D020F" w:rsidR="006A1502">
        <w:rPr>
          <w:shd w:val="clear" w:color="auto" w:fill="FFFFFF"/>
        </w:rPr>
        <w:t>%</w:t>
      </w:r>
      <w:r w:rsidRPr="002D020F" w:rsidR="00CC4264">
        <w:rPr>
          <w:shd w:val="clear" w:color="auto" w:fill="FFFFFF"/>
        </w:rPr>
        <w:t xml:space="preserve"> </w:t>
      </w:r>
      <w:r w:rsidRPr="002D020F" w:rsidR="00256FA6">
        <w:rPr>
          <w:shd w:val="clear" w:color="auto" w:fill="FFFFFF"/>
        </w:rPr>
        <w:t>więcej</w:t>
      </w:r>
      <w:r w:rsidRPr="002D020F" w:rsidR="00CC4264">
        <w:rPr>
          <w:shd w:val="clear" w:color="auto" w:fill="FFFFFF"/>
        </w:rPr>
        <w:t xml:space="preserve"> niż </w:t>
      </w:r>
      <w:r w:rsidRPr="002D020F" w:rsidR="00A66782">
        <w:rPr>
          <w:shd w:val="clear" w:color="auto" w:fill="FFFFFF"/>
        </w:rPr>
        <w:t>przed rokiem.</w:t>
      </w:r>
      <w:r w:rsidRPr="002D020F" w:rsidR="00A536C6">
        <w:rPr>
          <w:shd w:val="clear" w:color="auto" w:fill="FFFFFF"/>
        </w:rPr>
        <w:t xml:space="preserve"> </w:t>
      </w:r>
      <w:r w:rsidRPr="002D020F" w:rsidR="00A536C6">
        <w:rPr>
          <w:b/>
          <w:shd w:val="clear" w:color="auto" w:fill="FFFFFF"/>
        </w:rPr>
        <w:t>Deweloperzy</w:t>
      </w:r>
      <w:r w:rsidRPr="002D020F" w:rsidR="00A536C6">
        <w:t xml:space="preserve"> </w:t>
      </w:r>
      <w:r w:rsidRPr="002D020F" w:rsidR="00A536C6">
        <w:rPr>
          <w:shd w:val="clear" w:color="auto" w:fill="FFFFFF"/>
        </w:rPr>
        <w:t xml:space="preserve">przekazali do eksploatacji </w:t>
      </w:r>
      <w:r w:rsidR="0058557D">
        <w:rPr>
          <w:shd w:val="clear" w:color="auto" w:fill="FFFFFF"/>
        </w:rPr>
        <w:t>97,3</w:t>
      </w:r>
      <w:r w:rsidRPr="002D020F" w:rsidR="00A66782">
        <w:rPr>
          <w:shd w:val="clear" w:color="auto" w:fill="FFFFFF"/>
        </w:rPr>
        <w:t> </w:t>
      </w:r>
      <w:r w:rsidRPr="002D020F" w:rsidR="00A536C6">
        <w:rPr>
          <w:shd w:val="clear" w:color="auto" w:fill="FFFFFF"/>
        </w:rPr>
        <w:t>tys. mieszkań</w:t>
      </w:r>
      <w:r w:rsidRPr="002D020F" w:rsidR="00C92E8E">
        <w:rPr>
          <w:shd w:val="clear" w:color="auto" w:fill="FFFFFF"/>
        </w:rPr>
        <w:t xml:space="preserve"> </w:t>
      </w:r>
      <w:r w:rsidRPr="002D020F" w:rsidR="00BC42CE">
        <w:rPr>
          <w:shd w:val="clear" w:color="auto" w:fill="FFFFFF"/>
        </w:rPr>
        <w:t>–</w:t>
      </w:r>
      <w:r w:rsidRPr="002D020F" w:rsidR="00A536C6">
        <w:rPr>
          <w:shd w:val="clear" w:color="auto" w:fill="FFFFFF"/>
        </w:rPr>
        <w:t xml:space="preserve"> </w:t>
      </w:r>
      <w:r w:rsidRPr="002D020F" w:rsidR="00C92E8E">
        <w:rPr>
          <w:shd w:val="clear" w:color="auto" w:fill="FFFFFF"/>
        </w:rPr>
        <w:t>o</w:t>
      </w:r>
      <w:r w:rsidRPr="002D020F" w:rsidR="00BC42CE">
        <w:rPr>
          <w:shd w:val="clear" w:color="auto" w:fill="FFFFFF"/>
        </w:rPr>
        <w:t xml:space="preserve"> </w:t>
      </w:r>
      <w:r w:rsidR="0058557D">
        <w:rPr>
          <w:shd w:val="clear" w:color="auto" w:fill="FFFFFF"/>
        </w:rPr>
        <w:t>3,8%</w:t>
      </w:r>
      <w:r w:rsidRPr="002D020F" w:rsidR="00C70DC6">
        <w:rPr>
          <w:shd w:val="clear" w:color="auto" w:fill="FFFFFF"/>
        </w:rPr>
        <w:t xml:space="preserve"> </w:t>
      </w:r>
      <w:r w:rsidRPr="002D020F" w:rsidR="00372BD4">
        <w:rPr>
          <w:shd w:val="clear" w:color="auto" w:fill="FFFFFF"/>
        </w:rPr>
        <w:t>mniej</w:t>
      </w:r>
      <w:r w:rsidRPr="002D020F" w:rsidR="00C70DC6">
        <w:rPr>
          <w:shd w:val="clear" w:color="auto" w:fill="FFFFFF"/>
        </w:rPr>
        <w:t xml:space="preserve"> niż w analogicznym </w:t>
      </w:r>
      <w:r w:rsidRPr="002D020F" w:rsidR="00A66782">
        <w:rPr>
          <w:shd w:val="clear" w:color="auto" w:fill="FFFFFF"/>
        </w:rPr>
        <w:t>okresie</w:t>
      </w:r>
      <w:r w:rsidRPr="002D020F" w:rsidR="00C70DC6">
        <w:rPr>
          <w:shd w:val="clear" w:color="auto" w:fill="FFFFFF"/>
        </w:rPr>
        <w:t xml:space="preserve"> 2020</w:t>
      </w:r>
      <w:r w:rsidRPr="002D020F" w:rsidR="00A536C6">
        <w:rPr>
          <w:shd w:val="clear" w:color="auto" w:fill="FFFFFF"/>
        </w:rPr>
        <w:t xml:space="preserve"> r., natomiast </w:t>
      </w:r>
      <w:r w:rsidRPr="002D020F" w:rsidR="00A536C6">
        <w:rPr>
          <w:b/>
          <w:shd w:val="clear" w:color="auto" w:fill="FFFFFF"/>
        </w:rPr>
        <w:t>inwestorzy</w:t>
      </w:r>
      <w:r w:rsidRPr="002D020F" w:rsidR="00A536C6">
        <w:rPr>
          <w:shd w:val="clear" w:color="auto" w:fill="FFFFFF"/>
        </w:rPr>
        <w:t xml:space="preserve"> </w:t>
      </w:r>
      <w:r w:rsidRPr="002D020F" w:rsidR="00A536C6">
        <w:rPr>
          <w:b/>
          <w:shd w:val="clear" w:color="auto" w:fill="FFFFFF"/>
        </w:rPr>
        <w:t xml:space="preserve">indywidualni </w:t>
      </w:r>
      <w:r w:rsidRPr="002D020F" w:rsidR="00A536C6">
        <w:rPr>
          <w:shd w:val="clear" w:color="auto" w:fill="FFFFFF"/>
        </w:rPr>
        <w:t xml:space="preserve">– </w:t>
      </w:r>
      <w:r w:rsidR="0058557D">
        <w:rPr>
          <w:shd w:val="clear" w:color="auto" w:fill="FFFFFF"/>
        </w:rPr>
        <w:t>63,8</w:t>
      </w:r>
      <w:r w:rsidRPr="002D020F" w:rsidR="00677AFF">
        <w:rPr>
          <w:shd w:val="clear" w:color="auto" w:fill="FFFFFF"/>
        </w:rPr>
        <w:t xml:space="preserve"> </w:t>
      </w:r>
      <w:r w:rsidRPr="002D020F" w:rsidR="00A536C6">
        <w:rPr>
          <w:shd w:val="clear" w:color="auto" w:fill="FFFFFF"/>
        </w:rPr>
        <w:t xml:space="preserve">tys. mieszkań, tj. </w:t>
      </w:r>
      <w:r w:rsidR="0058557D">
        <w:rPr>
          <w:shd w:val="clear" w:color="auto" w:fill="FFFFFF"/>
        </w:rPr>
        <w:t>21,3</w:t>
      </w:r>
      <w:r w:rsidRPr="002D020F" w:rsidR="00C92E8E">
        <w:rPr>
          <w:shd w:val="clear" w:color="auto" w:fill="FFFFFF"/>
        </w:rPr>
        <w:t>%</w:t>
      </w:r>
      <w:r w:rsidRPr="002D020F" w:rsidR="004069D7">
        <w:rPr>
          <w:shd w:val="clear" w:color="auto" w:fill="FFFFFF"/>
        </w:rPr>
        <w:t xml:space="preserve"> </w:t>
      </w:r>
      <w:r w:rsidRPr="002D020F" w:rsidR="002C74C5">
        <w:rPr>
          <w:shd w:val="clear" w:color="auto" w:fill="FFFFFF"/>
        </w:rPr>
        <w:t>więcej</w:t>
      </w:r>
      <w:r w:rsidRPr="002D020F" w:rsidR="00F83328">
        <w:rPr>
          <w:shd w:val="clear" w:color="auto" w:fill="FFFFFF"/>
        </w:rPr>
        <w:t xml:space="preserve">. </w:t>
      </w:r>
      <w:r w:rsidRPr="002D020F" w:rsidR="00C56B6F">
        <w:rPr>
          <w:shd w:val="clear" w:color="auto" w:fill="FFFFFF"/>
        </w:rPr>
        <w:t>W </w:t>
      </w:r>
      <w:r w:rsidRPr="002D020F" w:rsidR="00A536C6">
        <w:rPr>
          <w:shd w:val="clear" w:color="auto" w:fill="FFFFFF"/>
        </w:rPr>
        <w:t>ramach tych form b</w:t>
      </w:r>
      <w:r w:rsidRPr="002D020F" w:rsidR="00256FA6">
        <w:rPr>
          <w:shd w:val="clear" w:color="auto" w:fill="FFFFFF"/>
        </w:rPr>
        <w:t xml:space="preserve">udownictwa wybudowano łącznie </w:t>
      </w:r>
      <w:r w:rsidR="0058557D">
        <w:rPr>
          <w:shd w:val="clear" w:color="auto" w:fill="FFFFFF"/>
        </w:rPr>
        <w:t>98,0</w:t>
      </w:r>
      <w:r w:rsidRPr="002D020F" w:rsidR="00A536C6">
        <w:rPr>
          <w:shd w:val="clear" w:color="auto" w:fill="FFFFFF"/>
        </w:rPr>
        <w:t xml:space="preserve">% ogółu </w:t>
      </w:r>
      <w:r w:rsidRPr="002D020F" w:rsidR="00842C3C">
        <w:rPr>
          <w:shd w:val="clear" w:color="auto" w:fill="FFFFFF"/>
        </w:rPr>
        <w:t xml:space="preserve">nowo </w:t>
      </w:r>
      <w:r w:rsidRPr="002D020F" w:rsidR="00A536C6">
        <w:rPr>
          <w:shd w:val="clear" w:color="auto" w:fill="FFFFFF"/>
        </w:rPr>
        <w:t xml:space="preserve">oddanych </w:t>
      </w:r>
      <w:r w:rsidRPr="002D020F" w:rsidR="00B13293">
        <w:rPr>
          <w:shd w:val="clear" w:color="auto" w:fill="FFFFFF"/>
        </w:rPr>
        <w:t xml:space="preserve">mieszkań. </w:t>
      </w:r>
      <w:r w:rsidRPr="002D020F" w:rsidR="00A66782">
        <w:rPr>
          <w:shd w:val="clear" w:color="auto" w:fill="FFFFFF"/>
        </w:rPr>
        <w:t xml:space="preserve">W </w:t>
      </w:r>
      <w:r w:rsidRPr="002D020F" w:rsidR="00A66782">
        <w:rPr>
          <w:b/>
          <w:shd w:val="clear" w:color="auto" w:fill="FFFFFF"/>
        </w:rPr>
        <w:t>pozostałych</w:t>
      </w:r>
      <w:r w:rsidRPr="002D020F" w:rsidR="00A66782">
        <w:rPr>
          <w:shd w:val="clear" w:color="auto" w:fill="FFFFFF"/>
        </w:rPr>
        <w:t xml:space="preserve"> </w:t>
      </w:r>
      <w:r w:rsidRPr="002D020F" w:rsidR="00A66782">
        <w:rPr>
          <w:b/>
          <w:shd w:val="clear" w:color="auto" w:fill="FFFFFF"/>
        </w:rPr>
        <w:t>formach</w:t>
      </w:r>
      <w:r w:rsidRPr="002D020F" w:rsidR="00A66782">
        <w:rPr>
          <w:shd w:val="clear" w:color="auto" w:fill="FFFFFF"/>
        </w:rPr>
        <w:t xml:space="preserve"> budownictwa, tj.</w:t>
      </w:r>
      <w:r w:rsidRPr="002D020F" w:rsidR="00545EF0">
        <w:rPr>
          <w:shd w:val="clear" w:color="auto" w:fill="FFFFFF"/>
        </w:rPr>
        <w:t> </w:t>
      </w:r>
      <w:r w:rsidRPr="002D020F" w:rsidR="00A66782">
        <w:rPr>
          <w:shd w:val="clear" w:color="auto" w:fill="FFFFFF"/>
        </w:rPr>
        <w:t xml:space="preserve">spółdzielczej, komunalnej, społecznej czynszowej i zakładowej, oddano do użytkowania łącznie </w:t>
      </w:r>
      <w:r w:rsidR="0058557D">
        <w:rPr>
          <w:shd w:val="clear" w:color="auto" w:fill="FFFFFF"/>
        </w:rPr>
        <w:t>3 318</w:t>
      </w:r>
      <w:r w:rsidRPr="002D020F" w:rsidR="00A66782">
        <w:rPr>
          <w:shd w:val="clear" w:color="auto" w:fill="FFFFFF"/>
        </w:rPr>
        <w:t xml:space="preserve"> mieszka</w:t>
      </w:r>
      <w:r w:rsidRPr="002D020F" w:rsidR="0017792B">
        <w:rPr>
          <w:shd w:val="clear" w:color="auto" w:fill="FFFFFF"/>
        </w:rPr>
        <w:t>ń</w:t>
      </w:r>
      <w:r w:rsidRPr="002D020F" w:rsidR="00A66782">
        <w:rPr>
          <w:shd w:val="clear" w:color="auto" w:fill="FFFFFF"/>
        </w:rPr>
        <w:t xml:space="preserve"> (</w:t>
      </w:r>
      <w:r w:rsidRPr="002D020F" w:rsidR="009F241D">
        <w:rPr>
          <w:shd w:val="clear" w:color="auto" w:fill="FFFFFF"/>
        </w:rPr>
        <w:t>2</w:t>
      </w:r>
      <w:r w:rsidRPr="002D020F" w:rsidR="009F241D">
        <w:t> </w:t>
      </w:r>
      <w:r w:rsidR="0058557D">
        <w:t>567</w:t>
      </w:r>
      <w:r w:rsidRPr="002D020F" w:rsidR="00F71A95">
        <w:rPr>
          <w:shd w:val="clear" w:color="auto" w:fill="FFFFFF"/>
        </w:rPr>
        <w:t xml:space="preserve"> </w:t>
      </w:r>
      <w:r w:rsidRPr="002D020F" w:rsidR="00A66782">
        <w:rPr>
          <w:shd w:val="clear" w:color="auto" w:fill="FFFFFF"/>
        </w:rPr>
        <w:t>przed rokiem).</w:t>
      </w:r>
    </w:p>
    <w:p w:rsidRPr="002131BE" w:rsidR="00B453BB" w:rsidP="00AD03FC" w:rsidRDefault="00B453BB" w14:paraId="2424FC5E" w14:textId="2428E019">
      <w:pPr>
        <w:spacing w:before="0" w:after="0"/>
        <w:rPr>
          <w:shd w:val="clear" w:color="auto" w:fill="FFFFFF"/>
          <w:vertAlign w:val="superscript"/>
        </w:rPr>
      </w:pPr>
      <w:r w:rsidRPr="002D020F">
        <w:rPr>
          <w:shd w:val="clear" w:color="auto" w:fill="FFFFFF"/>
        </w:rPr>
        <w:t>Powierzchnia użytkowa mieszkań od</w:t>
      </w:r>
      <w:r w:rsidRPr="002D020F" w:rsidR="001E12CF">
        <w:rPr>
          <w:shd w:val="clear" w:color="auto" w:fill="FFFFFF"/>
        </w:rPr>
        <w:t>danych</w:t>
      </w:r>
      <w:r w:rsidRPr="002D020F" w:rsidR="00AA0D46">
        <w:rPr>
          <w:shd w:val="clear" w:color="auto" w:fill="FFFFFF"/>
        </w:rPr>
        <w:t xml:space="preserve"> w</w:t>
      </w:r>
      <w:r w:rsidRPr="002D020F" w:rsidR="001E12CF">
        <w:rPr>
          <w:shd w:val="clear" w:color="auto" w:fill="FFFFFF"/>
        </w:rPr>
        <w:t xml:space="preserve"> </w:t>
      </w:r>
      <w:r w:rsidRPr="002D020F" w:rsidR="00F71A95">
        <w:rPr>
          <w:shd w:val="clear" w:color="auto" w:fill="FFFFFF"/>
        </w:rPr>
        <w:t>okresie styczeń-</w:t>
      </w:r>
      <w:r w:rsidR="00E43A55">
        <w:rPr>
          <w:shd w:val="clear" w:color="auto" w:fill="FFFFFF"/>
        </w:rPr>
        <w:t>wrzesień</w:t>
      </w:r>
      <w:r w:rsidRPr="002D020F" w:rsidR="00C70DC6">
        <w:rPr>
          <w:shd w:val="clear" w:color="auto" w:fill="FFFFFF"/>
        </w:rPr>
        <w:t xml:space="preserve"> 2021</w:t>
      </w:r>
      <w:r w:rsidRPr="002D020F" w:rsidR="00256FA6">
        <w:rPr>
          <w:shd w:val="clear" w:color="auto" w:fill="FFFFFF"/>
        </w:rPr>
        <w:t xml:space="preserve"> r. wyniosła </w:t>
      </w:r>
      <w:r w:rsidR="00E43A55">
        <w:rPr>
          <w:shd w:val="clear" w:color="auto" w:fill="FFFFFF"/>
        </w:rPr>
        <w:t>15,4</w:t>
      </w:r>
      <w:r w:rsidRPr="002D020F" w:rsidR="00834237">
        <w:rPr>
          <w:shd w:val="clear" w:color="auto" w:fill="FFFFFF"/>
        </w:rPr>
        <w:t> </w:t>
      </w:r>
      <w:r w:rsidRPr="002D020F" w:rsidR="00F71A95">
        <w:rPr>
          <w:shd w:val="clear" w:color="auto" w:fill="FFFFFF"/>
        </w:rPr>
        <w:t>mln 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Pr="002D020F" w:rsidR="00F32872">
        <w:rPr>
          <w:shd w:val="clear" w:color="auto" w:fill="FFFFFF"/>
        </w:rPr>
        <w:t>, czyli</w:t>
      </w:r>
      <w:r w:rsidRPr="002D020F" w:rsidR="00D5133B">
        <w:rPr>
          <w:shd w:val="clear" w:color="auto" w:fill="FFFFFF"/>
        </w:rPr>
        <w:t xml:space="preserve"> o </w:t>
      </w:r>
      <w:r w:rsidRPr="002D020F" w:rsidR="006B7F78">
        <w:rPr>
          <w:shd w:val="clear" w:color="auto" w:fill="FFFFFF"/>
        </w:rPr>
        <w:t>11,0</w:t>
      </w:r>
      <w:r w:rsidRPr="002D020F" w:rsidR="00C70DC6">
        <w:rPr>
          <w:shd w:val="clear" w:color="auto" w:fill="FFFFFF"/>
        </w:rPr>
        <w:t xml:space="preserve">% </w:t>
      </w:r>
      <w:r w:rsidRPr="002D020F" w:rsidR="00F71A95">
        <w:rPr>
          <w:shd w:val="clear" w:color="auto" w:fill="FFFFFF"/>
        </w:rPr>
        <w:t>więcej</w:t>
      </w:r>
      <w:r w:rsidRPr="002D020F">
        <w:rPr>
          <w:shd w:val="clear" w:color="auto" w:fill="FFFFFF"/>
        </w:rPr>
        <w:t xml:space="preserve"> </w:t>
      </w:r>
      <w:r w:rsidRPr="002D020F" w:rsidR="00C70DC6">
        <w:rPr>
          <w:shd w:val="clear" w:color="auto" w:fill="FFFFFF"/>
        </w:rPr>
        <w:t>niż przed rokiem</w:t>
      </w:r>
      <w:r w:rsidRPr="002D020F" w:rsidR="00124659">
        <w:rPr>
          <w:shd w:val="clear" w:color="auto" w:fill="FFFFFF"/>
        </w:rPr>
        <w:t xml:space="preserve">, a </w:t>
      </w:r>
      <w:r w:rsidRPr="002D020F">
        <w:rPr>
          <w:shd w:val="clear" w:color="auto" w:fill="FFFFFF"/>
        </w:rPr>
        <w:t>przeciętna powierzchnia u</w:t>
      </w:r>
      <w:r w:rsidRPr="002D020F" w:rsidR="00F32872">
        <w:rPr>
          <w:shd w:val="clear" w:color="auto" w:fill="FFFFFF"/>
        </w:rPr>
        <w:t>ży</w:t>
      </w:r>
      <w:r w:rsidRPr="002D020F" w:rsidR="00256FA6">
        <w:rPr>
          <w:shd w:val="clear" w:color="auto" w:fill="FFFFFF"/>
        </w:rPr>
        <w:t>tkowa 1 </w:t>
      </w:r>
      <w:r w:rsidRPr="002D020F" w:rsidR="001E12CF">
        <w:rPr>
          <w:shd w:val="clear" w:color="auto" w:fill="FFFFFF"/>
        </w:rPr>
        <w:t>mieszkania osiąg</w:t>
      </w:r>
      <w:r w:rsidRPr="002D020F" w:rsidR="00124659">
        <w:rPr>
          <w:shd w:val="clear" w:color="auto" w:fill="FFFFFF"/>
        </w:rPr>
        <w:t>n</w:t>
      </w:r>
      <w:r w:rsidRPr="002D020F" w:rsidR="003F5A50">
        <w:rPr>
          <w:shd w:val="clear" w:color="auto" w:fill="FFFFFF"/>
        </w:rPr>
        <w:t>ę</w:t>
      </w:r>
      <w:r w:rsidRPr="002D020F" w:rsidR="00124659">
        <w:rPr>
          <w:shd w:val="clear" w:color="auto" w:fill="FFFFFF"/>
        </w:rPr>
        <w:t>ła</w:t>
      </w:r>
      <w:r w:rsidRPr="002D020F" w:rsidR="00256FA6">
        <w:rPr>
          <w:shd w:val="clear" w:color="auto" w:fill="FFFFFF"/>
        </w:rPr>
        <w:t xml:space="preserve"> wartość </w:t>
      </w:r>
      <w:r w:rsidRPr="002D020F" w:rsidR="006B7F78">
        <w:rPr>
          <w:shd w:val="clear" w:color="auto" w:fill="FFFFFF"/>
        </w:rPr>
        <w:t>9</w:t>
      </w:r>
      <w:r w:rsidR="00E43A55">
        <w:rPr>
          <w:shd w:val="clear" w:color="auto" w:fill="FFFFFF"/>
        </w:rPr>
        <w:t>3</w:t>
      </w:r>
      <w:r w:rsidRPr="002D020F" w:rsidR="006B7F78">
        <w:rPr>
          <w:shd w:val="clear" w:color="auto" w:fill="FFFFFF"/>
        </w:rPr>
        <w:t>,7</w:t>
      </w:r>
      <w:r w:rsidRPr="002D020F" w:rsidR="00F71A95">
        <w:rPr>
          <w:shd w:val="clear" w:color="auto" w:fill="FFFFFF"/>
        </w:rPr>
        <w:t xml:space="preserve"> 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Pr="002D020F" w:rsidR="009F059D">
        <w:rPr>
          <w:shd w:val="clear" w:color="auto" w:fill="FFFFFF"/>
        </w:rPr>
        <w:t>.</w:t>
      </w:r>
    </w:p>
    <w:p w:rsidRPr="002131BE" w:rsidR="00781779" w:rsidP="00DD4E61" w:rsidRDefault="00781779" w14:paraId="232E4FA5" w14:textId="77777777">
      <w:pPr>
        <w:rPr>
          <w:shd w:val="clear" w:color="auto" w:fill="FFFFFF"/>
        </w:rPr>
      </w:pPr>
    </w:p>
    <w:p w:rsidRPr="002131BE" w:rsidR="004D107E" w:rsidP="004D107E" w:rsidRDefault="004D107E" w14:paraId="3235C721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2131B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2131BE" w:rsidR="003C2145" w:rsidTr="00235E4A" w14:paraId="4A6E323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2131BE" w:rsidR="003C2145" w:rsidP="003C2145" w:rsidRDefault="003C2145" w14:paraId="59C4137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2131BE" w:rsidR="003C2145" w:rsidP="003C2145" w:rsidRDefault="003C2145" w14:paraId="522AAE51" w14:textId="00712FF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2131BE" w:rsidR="003C2145" w:rsidTr="00B53AEF" w14:paraId="48A0C98C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2131BE" w:rsidR="003C2145" w:rsidP="003C2145" w:rsidRDefault="003C2145" w14:paraId="00894B3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2131BE" w:rsidR="003C2145" w:rsidP="0092367F" w:rsidRDefault="003C2145" w14:paraId="2E1636CC" w14:textId="7222AB9C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92367F"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2131BE" w:rsidR="003C2145" w:rsidP="0092367F" w:rsidRDefault="003C2145" w14:paraId="2540F918" w14:textId="2789EC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2131BE" w:rsidR="003C2145" w:rsidTr="00B53AEF" w14:paraId="52DF23FB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2131BE" w:rsidR="003C2145" w:rsidP="003C2145" w:rsidRDefault="003C2145" w14:paraId="5B60EE6A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2131BE" w:rsidR="003C2145" w:rsidP="003C2145" w:rsidRDefault="003C2145" w14:paraId="30A745E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2131BE" w:rsidR="003C2145" w:rsidP="00E00AB3" w:rsidRDefault="0092367F" w14:paraId="1C319041" w14:textId="7B18C0A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Pr="002131BE" w:rsidR="003C2145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2131BE" w:rsidR="003C2145" w:rsidP="00372BD4" w:rsidRDefault="00372BD4" w14:paraId="3477BF38" w14:textId="7FA2ECD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V</w:t>
            </w:r>
            <w:r w:rsidRPr="002131BE" w:rsidR="00081A73">
              <w:rPr>
                <w:color w:val="000000" w:themeColor="text1"/>
                <w:sz w:val="16"/>
                <w:szCs w:val="16"/>
              </w:rPr>
              <w:t>I</w:t>
            </w:r>
            <w:r w:rsidR="0092367F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Pr="002131BE" w:rsidR="003C214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2131BE" w:rsidR="003C2145" w:rsidP="003C2145" w:rsidRDefault="003C2145" w14:paraId="70EF844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2131BE" w:rsidR="003C2145" w:rsidP="0092367F" w:rsidRDefault="00372BD4" w14:paraId="2FB1CBAB" w14:textId="2E3A871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92367F">
              <w:rPr>
                <w:color w:val="000000" w:themeColor="text1"/>
                <w:sz w:val="16"/>
                <w:szCs w:val="16"/>
              </w:rPr>
              <w:t>IX</w:t>
            </w:r>
            <w:r w:rsidR="006B7F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131BE" w:rsidR="003C2145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Pr="002131BE" w:rsidR="00AA2A09" w:rsidTr="00B53AEF" w14:paraId="50AEB81D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2131BE" w:rsidR="00AA2A09" w:rsidP="00AA2A09" w:rsidRDefault="00AA2A09" w14:paraId="55742B4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2131BE" w:rsidR="00AA2A09" w:rsidP="00A0147D" w:rsidRDefault="007B36F4" w14:paraId="64AC12A2" w14:textId="26BDE70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21 905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2131BE" w:rsidR="00AA2A09" w:rsidP="00A0147D" w:rsidRDefault="006C4D4E" w14:paraId="3853CFA2" w14:textId="74E4671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113,1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131BE" w:rsidR="00AA2A09" w:rsidP="00A0147D" w:rsidRDefault="00FD507D" w14:paraId="02513A38" w14:textId="10B984D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116,1</w:t>
            </w:r>
          </w:p>
        </w:tc>
        <w:tc>
          <w:tcPr>
            <w:tcW w:w="1134" w:type="dxa"/>
            <w:tcBorders>
              <w:top w:val="single" w:color="212492" w:sz="12" w:space="0"/>
            </w:tcBorders>
          </w:tcPr>
          <w:p w:rsidRPr="002131BE" w:rsidR="00AA2A09" w:rsidP="00CA01C4" w:rsidRDefault="0092367F" w14:paraId="01332AF3" w14:textId="06AFFA1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164 422 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131BE" w:rsidR="00AA2A09" w:rsidP="00AA2A09" w:rsidRDefault="002454B5" w14:paraId="23034D07" w14:textId="5B819AF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105,2</w:t>
            </w:r>
          </w:p>
        </w:tc>
      </w:tr>
      <w:tr w:rsidRPr="002131BE" w:rsidR="00AA2A09" w:rsidTr="00B53AEF" w14:paraId="519ED5A5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AA2A09" w:rsidP="00AA2A09" w:rsidRDefault="00AA2A09" w14:paraId="59DA0E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2131BE" w:rsidR="00AA2A09" w:rsidP="00AA2A09" w:rsidRDefault="007B36F4" w14:paraId="1D6C5F69" w14:textId="4DA83E5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7 194</w:t>
            </w:r>
          </w:p>
        </w:tc>
        <w:tc>
          <w:tcPr>
            <w:tcW w:w="1281" w:type="dxa"/>
            <w:vAlign w:val="center"/>
          </w:tcPr>
          <w:p w:rsidRPr="002131BE" w:rsidR="00AA2A09" w:rsidP="00A0147D" w:rsidRDefault="006C4D4E" w14:paraId="6194F71D" w14:textId="7954BBD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134" w:type="dxa"/>
            <w:vAlign w:val="center"/>
          </w:tcPr>
          <w:p w:rsidRPr="002131BE" w:rsidR="00AA2A09" w:rsidP="00A0147D" w:rsidRDefault="00FD507D" w14:paraId="2AD907AD" w14:textId="38290C9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134" w:type="dxa"/>
          </w:tcPr>
          <w:p w:rsidRPr="002131BE" w:rsidR="00AA2A09" w:rsidP="00AA2A09" w:rsidRDefault="0092367F" w14:paraId="63084027" w14:textId="0A89AB8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63 809</w:t>
            </w:r>
          </w:p>
        </w:tc>
        <w:tc>
          <w:tcPr>
            <w:tcW w:w="1276" w:type="dxa"/>
            <w:vAlign w:val="center"/>
          </w:tcPr>
          <w:p w:rsidRPr="002131BE" w:rsidR="00AA2A09" w:rsidP="00AA2A09" w:rsidRDefault="002454B5" w14:paraId="4E91FCDF" w14:textId="16222E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121,3</w:t>
            </w:r>
          </w:p>
        </w:tc>
      </w:tr>
      <w:tr w:rsidRPr="002131BE" w:rsidR="003C2145" w:rsidTr="00B53AEF" w14:paraId="2955D072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3C2145" w:rsidP="003C2145" w:rsidRDefault="003C2145" w14:paraId="55770497" w14:textId="5DACC38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06" w:type="dxa"/>
            <w:vAlign w:val="center"/>
          </w:tcPr>
          <w:p w:rsidRPr="002131BE" w:rsidR="003C2145" w:rsidP="003C2145" w:rsidRDefault="007B36F4" w14:paraId="51F7F30A" w14:textId="3E8554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14 514</w:t>
            </w:r>
          </w:p>
        </w:tc>
        <w:tc>
          <w:tcPr>
            <w:tcW w:w="1281" w:type="dxa"/>
            <w:vAlign w:val="center"/>
          </w:tcPr>
          <w:p w:rsidRPr="00483CB8" w:rsidR="003C2145" w:rsidP="003C2145" w:rsidRDefault="006C4D4E" w14:paraId="3033ACD6" w14:textId="42B8291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1134" w:type="dxa"/>
            <w:vAlign w:val="center"/>
          </w:tcPr>
          <w:p w:rsidRPr="00483CB8" w:rsidR="003C2145" w:rsidP="003C2145" w:rsidRDefault="00FD507D" w14:paraId="497A5E4A" w14:textId="19D494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126,3</w:t>
            </w:r>
          </w:p>
        </w:tc>
        <w:tc>
          <w:tcPr>
            <w:tcW w:w="1134" w:type="dxa"/>
            <w:vAlign w:val="center"/>
          </w:tcPr>
          <w:p w:rsidRPr="00483CB8" w:rsidR="003C2145" w:rsidP="00483CB8" w:rsidRDefault="0092367F" w14:paraId="768020D6" w14:textId="27A2CC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97 2</w:t>
            </w:r>
            <w:r w:rsidRPr="00483CB8" w:rsidR="00483CB8">
              <w:rPr>
                <w:rFonts w:cs="Arial"/>
                <w:sz w:val="16"/>
                <w:szCs w:val="16"/>
              </w:rPr>
              <w:t>9</w:t>
            </w:r>
            <w:r w:rsidRPr="00483C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Pr="002131BE" w:rsidR="003C2145" w:rsidP="003C2145" w:rsidRDefault="002454B5" w14:paraId="2C78976C" w14:textId="3425C1E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</w:tr>
      <w:tr w:rsidRPr="002131BE" w:rsidR="003C2145" w:rsidTr="00B53AEF" w14:paraId="01D2C631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3C2145" w:rsidP="003C2145" w:rsidRDefault="003C2145" w14:paraId="5C2A607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:rsidRPr="002131BE" w:rsidR="003C2145" w:rsidP="003C2145" w:rsidRDefault="007B36F4" w14:paraId="60C34770" w14:textId="1C0C395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81" w:type="dxa"/>
            <w:vAlign w:val="center"/>
          </w:tcPr>
          <w:p w:rsidRPr="00483CB8" w:rsidR="003C2145" w:rsidP="00AA0D46" w:rsidRDefault="003024F4" w14:paraId="3E9872D9" w14:textId="5221473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540</w:t>
            </w:r>
            <w:r w:rsidRPr="00483CB8" w:rsidR="00D915D5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Pr="00483CB8" w:rsidR="003C2145" w:rsidP="00AF5110" w:rsidRDefault="00FD507D" w14:paraId="797ABC88" w14:textId="0B644DC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54,7</w:t>
            </w:r>
          </w:p>
        </w:tc>
        <w:tc>
          <w:tcPr>
            <w:tcW w:w="1134" w:type="dxa"/>
            <w:vAlign w:val="center"/>
          </w:tcPr>
          <w:p w:rsidRPr="00483CB8" w:rsidR="003C2145" w:rsidP="003C2145" w:rsidRDefault="0092367F" w14:paraId="749F951B" w14:textId="2998690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1 611</w:t>
            </w:r>
          </w:p>
        </w:tc>
        <w:tc>
          <w:tcPr>
            <w:tcW w:w="1276" w:type="dxa"/>
            <w:vAlign w:val="center"/>
          </w:tcPr>
          <w:p w:rsidRPr="002131BE" w:rsidR="003C2145" w:rsidP="003C2145" w:rsidRDefault="002454B5" w14:paraId="292815A3" w14:textId="278CD4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142,3</w:t>
            </w:r>
          </w:p>
        </w:tc>
      </w:tr>
      <w:tr w:rsidRPr="002131BE" w:rsidR="003C2145" w:rsidTr="00B53AEF" w14:paraId="460E7D98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3C2145" w:rsidP="003C2145" w:rsidRDefault="003C2145" w14:paraId="0E09ED37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2131BE" w:rsidR="003C2145" w:rsidP="003C2145" w:rsidRDefault="007B36F4" w14:paraId="2DDE1F4A" w14:textId="56CCC87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:rsidRPr="00483CB8" w:rsidR="003C2145" w:rsidP="003C2145" w:rsidRDefault="007B36F4" w14:paraId="3D632F3A" w14:textId="09346A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83CB8" w:rsidR="003C2145" w:rsidP="003C2145" w:rsidRDefault="007B36F4" w14:paraId="211799A4" w14:textId="3AE3E3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83CB8" w:rsidR="003C2145" w:rsidP="003C2145" w:rsidRDefault="0092367F" w14:paraId="216DECB1" w14:textId="6EB8CDA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1 352</w:t>
            </w:r>
          </w:p>
        </w:tc>
        <w:tc>
          <w:tcPr>
            <w:tcW w:w="1276" w:type="dxa"/>
            <w:vAlign w:val="center"/>
          </w:tcPr>
          <w:p w:rsidRPr="002131BE" w:rsidR="003C2145" w:rsidP="003C2145" w:rsidRDefault="002454B5" w14:paraId="111DFA0D" w14:textId="38551C2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135,9</w:t>
            </w:r>
          </w:p>
        </w:tc>
      </w:tr>
      <w:tr w:rsidRPr="002131BE" w:rsidR="00AA2A09" w:rsidTr="00B53AEF" w14:paraId="036B05F2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AA2A09" w:rsidP="00AA2A09" w:rsidRDefault="00AA2A09" w14:paraId="34F504E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2131BE" w:rsidR="00AA2A09" w:rsidP="00AA2A09" w:rsidRDefault="007B36F4" w14:paraId="36C95C0C" w14:textId="53AC50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81" w:type="dxa"/>
            <w:vAlign w:val="center"/>
          </w:tcPr>
          <w:p w:rsidRPr="00483CB8" w:rsidR="00AA2A09" w:rsidP="00A0147D" w:rsidRDefault="00483CB8" w14:paraId="65DCFB32" w14:textId="2739E90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ponad 19- krotnie mniej</w:t>
            </w:r>
          </w:p>
        </w:tc>
        <w:tc>
          <w:tcPr>
            <w:tcW w:w="1134" w:type="dxa"/>
            <w:vAlign w:val="center"/>
          </w:tcPr>
          <w:p w:rsidRPr="00483CB8" w:rsidR="00AA2A09" w:rsidP="00AA2A09" w:rsidRDefault="00FD507D" w14:paraId="5B73817B" w14:textId="2207C68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Pr="00483CB8" w:rsidR="00CA01C4" w:rsidP="00AA2A09" w:rsidRDefault="0092367F" w14:paraId="793B4058" w14:textId="42B7013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964</w:t>
            </w:r>
          </w:p>
        </w:tc>
        <w:tc>
          <w:tcPr>
            <w:tcW w:w="1276" w:type="dxa"/>
            <w:vAlign w:val="center"/>
          </w:tcPr>
          <w:p w:rsidRPr="002131BE" w:rsidR="00AA2A09" w:rsidP="00AA2A09" w:rsidRDefault="002454B5" w14:paraId="7120690D" w14:textId="60D0397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141,3</w:t>
            </w:r>
          </w:p>
        </w:tc>
      </w:tr>
      <w:tr w:rsidRPr="002131BE" w:rsidR="00AA2A09" w:rsidTr="00B53AEF" w14:paraId="3600C954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AA2A09" w:rsidP="00AA2A09" w:rsidRDefault="00AA2A09" w14:paraId="3BCFCFE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2131BE" w:rsidR="00AA2A09" w:rsidP="00AA2A09" w:rsidRDefault="007B36F4" w14:paraId="2E66E912" w14:textId="148D581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281" w:type="dxa"/>
            <w:vAlign w:val="center"/>
          </w:tcPr>
          <w:p w:rsidRPr="002131BE" w:rsidR="00AA2A09" w:rsidP="00AA2A09" w:rsidRDefault="004268C3" w14:paraId="3D081475" w14:textId="6F3D87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354,0</w:t>
            </w:r>
          </w:p>
        </w:tc>
        <w:tc>
          <w:tcPr>
            <w:tcW w:w="1134" w:type="dxa"/>
            <w:vAlign w:val="center"/>
          </w:tcPr>
          <w:p w:rsidRPr="002131BE" w:rsidR="00AA2A09" w:rsidP="00AA2A09" w:rsidRDefault="00FD507D" w14:paraId="7A0599D4" w14:textId="1F57BB4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Pr="002131BE" w:rsidR="00AA2A09" w:rsidP="00845C44" w:rsidRDefault="0092367F" w14:paraId="43EB453D" w14:textId="01B5C08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926</w:t>
            </w:r>
          </w:p>
        </w:tc>
        <w:tc>
          <w:tcPr>
            <w:tcW w:w="1276" w:type="dxa"/>
            <w:vAlign w:val="center"/>
          </w:tcPr>
          <w:p w:rsidRPr="002131BE" w:rsidR="00AA2A09" w:rsidP="00AA2A09" w:rsidRDefault="002454B5" w14:paraId="33CC0C4E" w14:textId="2F38A59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106,8</w:t>
            </w:r>
          </w:p>
        </w:tc>
      </w:tr>
      <w:tr w:rsidRPr="003C2145" w:rsidR="00AA2A09" w:rsidTr="00B53AEF" w14:paraId="5484B67C" w14:textId="77777777">
        <w:trPr>
          <w:trHeight w:val="57"/>
        </w:trPr>
        <w:tc>
          <w:tcPr>
            <w:tcW w:w="2049" w:type="dxa"/>
            <w:vAlign w:val="center"/>
          </w:tcPr>
          <w:p w:rsidRPr="002131BE" w:rsidR="00AA2A09" w:rsidP="00AA2A09" w:rsidRDefault="00AA2A09" w14:paraId="57386FC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2131BE" w:rsidR="00AA2A09" w:rsidP="00AA2A09" w:rsidRDefault="007B36F4" w14:paraId="2B263F4D" w14:textId="0D7A5B7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81" w:type="dxa"/>
            <w:vAlign w:val="center"/>
          </w:tcPr>
          <w:p w:rsidRPr="002131BE" w:rsidR="00AA2A09" w:rsidP="00AA2A09" w:rsidRDefault="006C4D4E" w14:paraId="75574469" w14:textId="6AAC9E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2131BE" w:rsidR="00AA2A09" w:rsidP="00AA2A09" w:rsidRDefault="00FD507D" w14:paraId="2FE86F60" w14:textId="03B765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1134" w:type="dxa"/>
          </w:tcPr>
          <w:p w:rsidRPr="002131BE" w:rsidR="00AA2A09" w:rsidP="00845C44" w:rsidRDefault="0092367F" w14:paraId="030579D7" w14:textId="34A8651F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76" w:type="dxa"/>
            <w:vAlign w:val="center"/>
          </w:tcPr>
          <w:p w:rsidRPr="002131BE" w:rsidR="00E00AB3" w:rsidP="00E00AB3" w:rsidRDefault="002454B5" w14:paraId="041FD6EB" w14:textId="2B35E0F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330,4</w:t>
            </w:r>
          </w:p>
        </w:tc>
      </w:tr>
      <w:bookmarkEnd w:id="0"/>
    </w:tbl>
    <w:p w:rsidR="00250870" w:rsidP="008F0617" w:rsidRDefault="00250870" w14:paraId="06D699C5" w14:textId="0D98F7F1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:rsidR="00250870" w:rsidRDefault="00250870" w14:paraId="3508CE3E" w14:textId="77777777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:rsidRPr="00754F6C" w:rsidR="004D06AC" w:rsidP="008F0617" w:rsidRDefault="00AA104D" w14:paraId="0B3475F2" w14:textId="3C2AAE6C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6EB4C875" wp14:anchorId="1165456F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53BB" w:rsidR="00B453BB" w:rsidP="00B453BB" w:rsidRDefault="00B453BB" w14:paraId="3ADE06C3" w14:textId="46D337EC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Pr="002131BE" w:rsidR="00DE0022">
                              <w:t xml:space="preserve"> </w:t>
                            </w:r>
                            <w:r w:rsidRPr="002131BE" w:rsidR="00DE0022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Pr="002131BE" w:rsidR="00AE13B0">
                              <w:t xml:space="preserve"> </w:t>
                            </w:r>
                            <w:r w:rsidRPr="002131BE" w:rsidR="00904A02">
                              <w:t>okresie I-</w:t>
                            </w:r>
                            <w:r w:rsidR="0060167D">
                              <w:t>IX</w:t>
                            </w:r>
                            <w:r w:rsidRPr="002131BE">
                              <w:t xml:space="preserve"> </w:t>
                            </w:r>
                            <w:r w:rsidRPr="002131BE" w:rsidR="00AE13B0">
                              <w:t>2021</w:t>
                            </w:r>
                            <w:r w:rsidRPr="002131BE" w:rsidR="00754ABB">
                              <w:t xml:space="preserve"> r. o </w:t>
                            </w:r>
                            <w:r w:rsidR="0060167D">
                              <w:t>32,4</w:t>
                            </w:r>
                            <w:r w:rsidRPr="002131BE">
                              <w:t>% r/r</w:t>
                            </w:r>
                          </w:p>
                          <w:p w:rsidRPr="00611511" w:rsidR="007F1316" w:rsidP="00296B74" w:rsidRDefault="007F1316" w14:paraId="6FF511C4" w14:textId="6A2F7D1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w14:anchorId="1165456F">
                <v:textbox>
                  <w:txbxContent>
                    <w:p w:rsidRPr="00B453BB" w:rsidR="00B453BB" w:rsidP="00B453BB" w:rsidRDefault="00B453BB" w14:paraId="3ADE06C3" w14:textId="46D337EC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Pr="002131BE" w:rsidR="00DE0022">
                        <w:t xml:space="preserve"> </w:t>
                      </w:r>
                      <w:r w:rsidRPr="002131BE" w:rsidR="00DE0022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Pr="002131BE" w:rsidR="00AE13B0">
                        <w:t xml:space="preserve"> </w:t>
                      </w:r>
                      <w:r w:rsidRPr="002131BE" w:rsidR="00904A02">
                        <w:t>okresie I-</w:t>
                      </w:r>
                      <w:r w:rsidR="0060167D">
                        <w:t>IX</w:t>
                      </w:r>
                      <w:r w:rsidRPr="002131BE">
                        <w:t xml:space="preserve"> </w:t>
                      </w:r>
                      <w:r w:rsidRPr="002131BE" w:rsidR="00AE13B0">
                        <w:t>2021</w:t>
                      </w:r>
                      <w:r w:rsidRPr="002131BE" w:rsidR="00754ABB">
                        <w:t xml:space="preserve"> r. o </w:t>
                      </w:r>
                      <w:r w:rsidR="0060167D">
                        <w:t>32,4</w:t>
                      </w:r>
                      <w:r w:rsidRPr="002131BE">
                        <w:t>% r/r</w:t>
                      </w:r>
                    </w:p>
                    <w:p w:rsidRPr="00611511" w:rsidR="007F1316" w:rsidP="00296B74" w:rsidRDefault="007F1316" w14:paraId="6FF511C4" w14:textId="6A2F7D1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4F6C" w:rsidR="004D06A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:rsidRPr="002D020F" w:rsidR="00DE0022" w:rsidP="00DE0022" w:rsidRDefault="004A1699" w14:paraId="25045757" w14:textId="7E2DF45C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Od </w:t>
      </w:r>
      <w:r w:rsidRPr="002D020F" w:rsidR="00F208E5">
        <w:rPr>
          <w:shd w:val="clear" w:color="auto" w:fill="FFFFFF"/>
        </w:rPr>
        <w:t>początku roku</w:t>
      </w:r>
      <w:r w:rsidRPr="002D020F">
        <w:rPr>
          <w:shd w:val="clear" w:color="auto" w:fill="FFFFFF"/>
        </w:rPr>
        <w:t xml:space="preserve"> do końca </w:t>
      </w:r>
      <w:r w:rsidR="00D91F82">
        <w:rPr>
          <w:shd w:val="clear" w:color="auto" w:fill="FFFFFF"/>
        </w:rPr>
        <w:t>września</w:t>
      </w:r>
      <w:r w:rsidRPr="002D020F">
        <w:rPr>
          <w:shd w:val="clear" w:color="auto" w:fill="FFFFFF"/>
        </w:rPr>
        <w:t xml:space="preserve"> </w:t>
      </w:r>
      <w:r w:rsidRPr="002D020F" w:rsidR="00DE0022">
        <w:rPr>
          <w:shd w:val="clear" w:color="auto" w:fill="FFFFFF"/>
        </w:rPr>
        <w:t>202</w:t>
      </w:r>
      <w:r w:rsidRPr="002D020F" w:rsidR="003153BB">
        <w:rPr>
          <w:shd w:val="clear" w:color="auto" w:fill="FFFFFF"/>
        </w:rPr>
        <w:t>1</w:t>
      </w:r>
      <w:r w:rsidRPr="002D020F" w:rsidR="00DE0022">
        <w:rPr>
          <w:shd w:val="clear" w:color="auto" w:fill="FFFFFF"/>
        </w:rPr>
        <w:t xml:space="preserve"> r. wydano pozwolenia lub dokonano zgłoszenia budowy </w:t>
      </w:r>
      <w:r w:rsidR="00D91F82">
        <w:rPr>
          <w:shd w:val="clear" w:color="auto" w:fill="FFFFFF"/>
        </w:rPr>
        <w:t>254,7</w:t>
      </w:r>
      <w:r w:rsidRPr="002D020F">
        <w:rPr>
          <w:shd w:val="clear" w:color="auto" w:fill="FFFFFF"/>
        </w:rPr>
        <w:t> </w:t>
      </w:r>
      <w:r w:rsidRPr="002D020F" w:rsidR="00D5133B">
        <w:rPr>
          <w:shd w:val="clear" w:color="auto" w:fill="FFFFFF"/>
        </w:rPr>
        <w:t>tys. mieszkań, tj. </w:t>
      </w:r>
      <w:r w:rsidRPr="002D020F" w:rsidR="00A267D3">
        <w:rPr>
          <w:shd w:val="clear" w:color="auto" w:fill="FFFFFF"/>
        </w:rPr>
        <w:t xml:space="preserve">o </w:t>
      </w:r>
      <w:r w:rsidR="00D91F82">
        <w:rPr>
          <w:shd w:val="clear" w:color="auto" w:fill="FFFFFF"/>
        </w:rPr>
        <w:t>32,4</w:t>
      </w:r>
      <w:r w:rsidRPr="002D020F" w:rsidR="00DE0022">
        <w:rPr>
          <w:shd w:val="clear" w:color="auto" w:fill="FFFFFF"/>
        </w:rPr>
        <w:t xml:space="preserve">% więcej niż w </w:t>
      </w:r>
      <w:r w:rsidRPr="002D020F" w:rsidR="00E51068">
        <w:rPr>
          <w:shd w:val="clear" w:color="auto" w:fill="FFFFFF"/>
        </w:rPr>
        <w:t xml:space="preserve">analogicznym </w:t>
      </w:r>
      <w:r w:rsidRPr="002D020F" w:rsidR="00F71A95">
        <w:rPr>
          <w:shd w:val="clear" w:color="auto" w:fill="FFFFFF"/>
        </w:rPr>
        <w:t>okresie</w:t>
      </w:r>
      <w:r w:rsidRPr="002D020F" w:rsidR="00E51068">
        <w:rPr>
          <w:shd w:val="clear" w:color="auto" w:fill="FFFFFF"/>
        </w:rPr>
        <w:t xml:space="preserve"> 2020</w:t>
      </w:r>
      <w:r w:rsidRPr="002D020F" w:rsidR="00077F39">
        <w:rPr>
          <w:shd w:val="clear" w:color="auto" w:fill="FFFFFF"/>
        </w:rPr>
        <w:t xml:space="preserve"> r</w:t>
      </w:r>
      <w:r w:rsidRPr="002D020F" w:rsidR="00E060D0">
        <w:rPr>
          <w:shd w:val="clear" w:color="auto" w:fill="FFFFFF"/>
        </w:rPr>
        <w:t>oku</w:t>
      </w:r>
      <w:r w:rsidRPr="002D020F" w:rsidR="00DE0022">
        <w:rPr>
          <w:shd w:val="clear" w:color="auto" w:fill="FFFFFF"/>
        </w:rPr>
        <w:t xml:space="preserve">. Pozwolenia na budowę największej liczby mieszkań otrzymali </w:t>
      </w:r>
      <w:r w:rsidRPr="002D020F" w:rsidR="00DE0022">
        <w:rPr>
          <w:b/>
          <w:shd w:val="clear" w:color="auto" w:fill="FFFFFF"/>
        </w:rPr>
        <w:t xml:space="preserve">deweloperzy </w:t>
      </w:r>
      <w:r w:rsidRPr="002D020F" w:rsidR="000B725C">
        <w:rPr>
          <w:shd w:val="clear" w:color="auto" w:fill="FFFFFF"/>
        </w:rPr>
        <w:t>(</w:t>
      </w:r>
      <w:r w:rsidR="00D91F82">
        <w:rPr>
          <w:shd w:val="clear" w:color="auto" w:fill="FFFFFF"/>
        </w:rPr>
        <w:t>157,5</w:t>
      </w:r>
      <w:r w:rsidRPr="002D020F" w:rsidR="00DE0022">
        <w:rPr>
          <w:color w:val="000000" w:themeColor="text1"/>
          <w:shd w:val="clear" w:color="auto" w:fill="FFFFFF"/>
        </w:rPr>
        <w:t xml:space="preserve"> </w:t>
      </w:r>
      <w:r w:rsidRPr="002D020F" w:rsidR="00DE0022">
        <w:rPr>
          <w:shd w:val="clear" w:color="auto" w:fill="FFFFFF"/>
        </w:rPr>
        <w:t>tys</w:t>
      </w:r>
      <w:r w:rsidRPr="002D020F" w:rsidR="00E970A9">
        <w:rPr>
          <w:shd w:val="clear" w:color="auto" w:fill="FFFFFF"/>
        </w:rPr>
        <w:t>., wzrost o</w:t>
      </w:r>
      <w:r w:rsidRPr="002D020F" w:rsidR="00A267D3">
        <w:rPr>
          <w:shd w:val="clear" w:color="auto" w:fill="FFFFFF"/>
        </w:rPr>
        <w:t xml:space="preserve"> </w:t>
      </w:r>
      <w:r w:rsidR="00D91F82">
        <w:rPr>
          <w:shd w:val="clear" w:color="auto" w:fill="FFFFFF"/>
        </w:rPr>
        <w:t>36,9</w:t>
      </w:r>
      <w:r w:rsidRPr="002D020F" w:rsidR="00DE0022">
        <w:rPr>
          <w:shd w:val="clear" w:color="auto" w:fill="FFFFFF"/>
        </w:rPr>
        <w:t>% r/r) oraz inwestorzy</w:t>
      </w:r>
      <w:r w:rsidRPr="002D020F" w:rsidR="00DE0022">
        <w:rPr>
          <w:b/>
          <w:shd w:val="clear" w:color="auto" w:fill="FFFFFF"/>
        </w:rPr>
        <w:t xml:space="preserve"> indywidualni </w:t>
      </w:r>
      <w:r w:rsidRPr="002D020F" w:rsidR="00A267D3">
        <w:rPr>
          <w:shd w:val="clear" w:color="auto" w:fill="FFFFFF"/>
        </w:rPr>
        <w:t>(</w:t>
      </w:r>
      <w:r w:rsidR="00D91F82">
        <w:rPr>
          <w:shd w:val="clear" w:color="auto" w:fill="FFFFFF"/>
        </w:rPr>
        <w:t xml:space="preserve">94,4 </w:t>
      </w:r>
      <w:r w:rsidRPr="002D020F" w:rsidR="00DE0022">
        <w:rPr>
          <w:shd w:val="clear" w:color="auto" w:fill="FFFFFF"/>
        </w:rPr>
        <w:t xml:space="preserve">tys., wzrost o </w:t>
      </w:r>
      <w:r w:rsidRPr="002D020F" w:rsidR="00E060D0">
        <w:rPr>
          <w:shd w:val="clear" w:color="auto" w:fill="FFFFFF"/>
        </w:rPr>
        <w:t>2</w:t>
      </w:r>
      <w:r w:rsidR="00D91F82">
        <w:rPr>
          <w:shd w:val="clear" w:color="auto" w:fill="FFFFFF"/>
        </w:rPr>
        <w:t>5,7</w:t>
      </w:r>
      <w:r w:rsidRPr="002D020F" w:rsidR="00DE0022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Pr="002D020F" w:rsidR="000B725C">
        <w:rPr>
          <w:shd w:val="clear" w:color="auto" w:fill="FFFFFF"/>
        </w:rPr>
        <w:t>98,</w:t>
      </w:r>
      <w:r w:rsidRPr="002D020F" w:rsidR="00E060D0">
        <w:rPr>
          <w:shd w:val="clear" w:color="auto" w:fill="FFFFFF"/>
        </w:rPr>
        <w:t>9</w:t>
      </w:r>
      <w:r w:rsidRPr="002D020F" w:rsidR="00DE0022">
        <w:rPr>
          <w:shd w:val="clear" w:color="auto" w:fill="FFFFFF"/>
        </w:rPr>
        <w:t>% ogółu mieszkań.</w:t>
      </w:r>
      <w:r w:rsidRPr="002D020F" w:rsidR="00DE0022">
        <w:rPr>
          <w:b/>
          <w:shd w:val="clear" w:color="auto" w:fill="FFFFFF"/>
        </w:rPr>
        <w:t xml:space="preserve"> </w:t>
      </w:r>
      <w:r w:rsidRPr="002D020F" w:rsidR="0034659B">
        <w:rPr>
          <w:shd w:val="clear" w:color="auto" w:fill="FFFFFF"/>
        </w:rPr>
        <w:t xml:space="preserve">W </w:t>
      </w:r>
      <w:r w:rsidRPr="002D020F" w:rsidR="00041327">
        <w:rPr>
          <w:b/>
          <w:shd w:val="clear" w:color="auto" w:fill="FFFFFF"/>
        </w:rPr>
        <w:t>pozostałych formach</w:t>
      </w:r>
      <w:r w:rsidRPr="002D020F" w:rsidR="00041327">
        <w:rPr>
          <w:shd w:val="clear" w:color="auto" w:fill="FFFFFF"/>
        </w:rPr>
        <w:t xml:space="preserve"> budownictwa </w:t>
      </w:r>
      <w:r w:rsidRPr="002D020F" w:rsidR="0034659B">
        <w:rPr>
          <w:shd w:val="clear" w:color="auto" w:fill="FFFFFF"/>
        </w:rPr>
        <w:t xml:space="preserve">odnotowano </w:t>
      </w:r>
      <w:r w:rsidRPr="002D020F" w:rsidR="00E060D0">
        <w:rPr>
          <w:shd w:val="clear" w:color="auto" w:fill="FFFFFF"/>
        </w:rPr>
        <w:t>2 </w:t>
      </w:r>
      <w:r w:rsidR="0060167D">
        <w:rPr>
          <w:shd w:val="clear" w:color="auto" w:fill="FFFFFF"/>
        </w:rPr>
        <w:t>781</w:t>
      </w:r>
      <w:r w:rsidRPr="002D020F" w:rsidR="0034659B">
        <w:rPr>
          <w:shd w:val="clear" w:color="auto" w:fill="FFFFFF"/>
        </w:rPr>
        <w:t xml:space="preserve"> </w:t>
      </w:r>
      <w:r w:rsidRPr="002D020F" w:rsidR="00041327">
        <w:rPr>
          <w:color w:val="000000" w:themeColor="text1"/>
          <w:shd w:val="clear" w:color="auto" w:fill="FFFFFF"/>
        </w:rPr>
        <w:t>mieszka</w:t>
      </w:r>
      <w:r w:rsidR="0060167D">
        <w:rPr>
          <w:color w:val="000000" w:themeColor="text1"/>
          <w:shd w:val="clear" w:color="auto" w:fill="FFFFFF"/>
        </w:rPr>
        <w:t>ń</w:t>
      </w:r>
      <w:r w:rsidRPr="002D020F" w:rsidR="002F5AA1">
        <w:rPr>
          <w:color w:val="000000" w:themeColor="text1"/>
          <w:shd w:val="clear" w:color="auto" w:fill="FFFFFF"/>
        </w:rPr>
        <w:t>,</w:t>
      </w:r>
      <w:r w:rsidRPr="002D020F" w:rsidR="00041327">
        <w:rPr>
          <w:color w:val="000000" w:themeColor="text1"/>
          <w:shd w:val="clear" w:color="auto" w:fill="FFFFFF"/>
        </w:rPr>
        <w:t xml:space="preserve"> </w:t>
      </w:r>
      <w:r w:rsidRPr="002D020F" w:rsidR="00041327">
        <w:rPr>
          <w:shd w:val="clear" w:color="auto" w:fill="FFFFFF"/>
        </w:rPr>
        <w:t>na </w:t>
      </w:r>
      <w:r w:rsidRPr="002D020F" w:rsidR="00DE0022">
        <w:rPr>
          <w:shd w:val="clear" w:color="auto" w:fill="FFFFFF"/>
        </w:rPr>
        <w:t>których budowę wydano pozwolenia lub dokonano zgłoszenia z projektem budowlanym (</w:t>
      </w:r>
      <w:r w:rsidRPr="002D020F" w:rsidR="00E060D0">
        <w:rPr>
          <w:shd w:val="clear" w:color="auto" w:fill="FFFFFF"/>
        </w:rPr>
        <w:t>2 </w:t>
      </w:r>
      <w:r w:rsidR="0060167D">
        <w:rPr>
          <w:shd w:val="clear" w:color="auto" w:fill="FFFFFF"/>
        </w:rPr>
        <w:t>265</w:t>
      </w:r>
      <w:r w:rsidRPr="002D020F" w:rsidR="0043558C">
        <w:rPr>
          <w:shd w:val="clear" w:color="auto" w:fill="FFFFFF"/>
        </w:rPr>
        <w:t> </w:t>
      </w:r>
      <w:r w:rsidRPr="002D020F" w:rsidR="00516A51">
        <w:rPr>
          <w:shd w:val="clear" w:color="auto" w:fill="FFFFFF"/>
        </w:rPr>
        <w:t>mieszka</w:t>
      </w:r>
      <w:r w:rsidRPr="002D020F" w:rsidR="00E060D0">
        <w:rPr>
          <w:shd w:val="clear" w:color="auto" w:fill="FFFFFF"/>
        </w:rPr>
        <w:t>ń</w:t>
      </w:r>
      <w:r w:rsidRPr="002D020F" w:rsidR="0034659B">
        <w:rPr>
          <w:shd w:val="clear" w:color="auto" w:fill="FFFFFF"/>
        </w:rPr>
        <w:t xml:space="preserve"> w roku ubiegłym</w:t>
      </w:r>
      <w:r w:rsidRPr="002D020F" w:rsidR="00041327">
        <w:rPr>
          <w:shd w:val="clear" w:color="auto" w:fill="FFFFFF"/>
        </w:rPr>
        <w:t>).</w:t>
      </w:r>
      <w:r w:rsidRPr="002D020F" w:rsidR="00712FCA">
        <w:rPr>
          <w:shd w:val="clear" w:color="auto" w:fill="FFFFFF"/>
        </w:rPr>
        <w:t xml:space="preserve"> </w:t>
      </w:r>
    </w:p>
    <w:p w:rsidRPr="00754F6C" w:rsidR="00EE66D9" w:rsidP="00597DE4" w:rsidRDefault="00B14E90" w14:paraId="11265141" w14:textId="156EFBCC">
      <w:pPr>
        <w:keepNext/>
        <w:spacing w:before="240" w:line="240" w:lineRule="auto"/>
        <w:ind w:left="851" w:hanging="851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2D020F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2</w:t>
      </w:r>
      <w:r w:rsidRPr="002D020F" w:rsidR="00BB53B6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. Mieszkania, </w:t>
      </w:r>
      <w:r w:rsidRPr="002D020F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na których budowę wydano pozwolenia</w:t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 lub dokonano zgłoszenia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 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br/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275"/>
        <w:gridCol w:w="1134"/>
        <w:gridCol w:w="1276"/>
      </w:tblGrid>
      <w:tr w:rsidRPr="004075A5" w:rsidR="004075A5" w:rsidTr="009A6D0C" w14:paraId="43B0C677" w14:textId="77777777">
        <w:trPr>
          <w:trHeight w:val="57"/>
        </w:trPr>
        <w:tc>
          <w:tcPr>
            <w:tcW w:w="1985" w:type="dxa"/>
            <w:vMerge w:val="restart"/>
            <w:vAlign w:val="center"/>
          </w:tcPr>
          <w:p w:rsidRPr="004075A5" w:rsidR="004075A5" w:rsidP="00287714" w:rsidRDefault="004075A5" w14:paraId="2D840C91" w14:textId="36B1E21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1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95" w:type="dxa"/>
            <w:gridSpan w:val="5"/>
            <w:vAlign w:val="center"/>
          </w:tcPr>
          <w:p w:rsidRPr="004075A5" w:rsidR="004075A5" w:rsidP="004075A5" w:rsidRDefault="004075A5" w14:paraId="3DE2DFCE" w14:textId="752E028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4075A5" w:rsidTr="009A6D0C" w14:paraId="3DBC26F1" w14:textId="77777777">
        <w:trPr>
          <w:trHeight w:val="20"/>
        </w:trPr>
        <w:tc>
          <w:tcPr>
            <w:tcW w:w="1985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6FBA9AE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4075A5" w:rsidP="00980DDF" w:rsidRDefault="00D91F82" w14:paraId="64D530F6" w14:textId="3ACDC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4075A5" w:rsidP="00D91F82" w:rsidRDefault="004075A5" w14:paraId="61C42B40" w14:textId="2B3A11E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4075A5" w:rsidR="004075A5" w:rsidTr="00B53AEF" w14:paraId="2C0F9CC8" w14:textId="77777777">
        <w:trPr>
          <w:trHeight w:val="20"/>
        </w:trPr>
        <w:tc>
          <w:tcPr>
            <w:tcW w:w="1985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62ECC9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C6B5295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D91F82" w14:paraId="3C4C120B" w14:textId="64DB17F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color="212492" w:sz="12" w:space="0"/>
            </w:tcBorders>
            <w:vAlign w:val="center"/>
          </w:tcPr>
          <w:p w:rsidRPr="004075A5" w:rsidR="004075A5" w:rsidP="005B6F0E" w:rsidRDefault="000B725C" w14:paraId="4D5D09D6" w14:textId="443347C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D91F82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054F286B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4075A5" w:rsidP="00D91F82" w:rsidRDefault="004075A5" w14:paraId="48CE43E6" w14:textId="3706319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D91F82">
              <w:rPr>
                <w:color w:val="000000" w:themeColor="text1"/>
                <w:sz w:val="16"/>
                <w:szCs w:val="16"/>
              </w:rPr>
              <w:t>IX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4075A5" w:rsidTr="00B53AEF" w14:paraId="2300F822" w14:textId="77777777">
        <w:trPr>
          <w:trHeight w:val="57"/>
        </w:trPr>
        <w:tc>
          <w:tcPr>
            <w:tcW w:w="1985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6DFE706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7B36F4" w14:paraId="552B381F" w14:textId="680C444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27 264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6C4D4E" w14:paraId="7614DE4A" w14:textId="6E4FC2D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114,1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3024F4" w14:paraId="19A0C5B4" w14:textId="7A7FCAC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131BE" w:rsidR="004075A5" w:rsidP="004075A5" w:rsidRDefault="0060167D" w14:paraId="47CD57F1" w14:textId="5D5092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254 666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131BE" w:rsidR="004075A5" w:rsidP="004075A5" w:rsidRDefault="0060167D" w14:paraId="2BB39251" w14:textId="1B666D1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132,4</w:t>
            </w:r>
          </w:p>
        </w:tc>
      </w:tr>
      <w:tr w:rsidRPr="004075A5" w:rsidR="004075A5" w:rsidTr="00B53AEF" w14:paraId="5C8626E2" w14:textId="77777777">
        <w:trPr>
          <w:trHeight w:val="57"/>
        </w:trPr>
        <w:tc>
          <w:tcPr>
            <w:tcW w:w="1985" w:type="dxa"/>
            <w:vAlign w:val="center"/>
          </w:tcPr>
          <w:p w:rsidRPr="004075A5" w:rsidR="004075A5" w:rsidP="004075A5" w:rsidRDefault="004075A5" w14:paraId="773BE77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7B36F4" w14:paraId="502CE75A" w14:textId="2D26D0C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11 572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4D4E" w14:paraId="65B4370B" w14:textId="04F39BA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3024F4" w14:paraId="4DB0888C" w14:textId="13933D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1134" w:type="dxa"/>
            <w:vAlign w:val="center"/>
          </w:tcPr>
          <w:p w:rsidRPr="002131BE" w:rsidR="004075A5" w:rsidP="004075A5" w:rsidRDefault="0060167D" w14:paraId="08733DC0" w14:textId="4E36F83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94 351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4814AEE3" w14:textId="43737D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125,7</w:t>
            </w:r>
          </w:p>
        </w:tc>
      </w:tr>
      <w:tr w:rsidRPr="004075A5" w:rsidR="004075A5" w:rsidTr="00B53AEF" w14:paraId="1BA9D8A1" w14:textId="77777777">
        <w:trPr>
          <w:trHeight w:val="381"/>
        </w:trPr>
        <w:tc>
          <w:tcPr>
            <w:tcW w:w="1985" w:type="dxa"/>
            <w:vAlign w:val="center"/>
          </w:tcPr>
          <w:p w:rsidRPr="004075A5" w:rsidR="004075A5" w:rsidP="004075A5" w:rsidRDefault="004075A5" w14:paraId="218EA5F0" w14:textId="5C3AFA9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134" w:type="dxa"/>
            <w:vAlign w:val="center"/>
          </w:tcPr>
          <w:p w:rsidRPr="004075A5" w:rsidR="004075A5" w:rsidP="001C7B76" w:rsidRDefault="007B36F4" w14:paraId="7880A8FF" w14:textId="056E30F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15 305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4D4E" w14:paraId="7AE04368" w14:textId="10A67F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3024F4" w14:paraId="0886E7E4" w14:textId="129F2EE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1134" w:type="dxa"/>
            <w:vAlign w:val="center"/>
          </w:tcPr>
          <w:p w:rsidRPr="002131BE" w:rsidR="004075A5" w:rsidP="004075A5" w:rsidRDefault="0060167D" w14:paraId="3A7ADA17" w14:textId="0E59D4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157 534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160D6A0B" w14:textId="40AAD3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136,9</w:t>
            </w:r>
          </w:p>
        </w:tc>
      </w:tr>
      <w:tr w:rsidRPr="004075A5" w:rsidR="004075A5" w:rsidTr="00B53AEF" w14:paraId="02C5DA42" w14:textId="77777777">
        <w:trPr>
          <w:trHeight w:val="254"/>
        </w:trPr>
        <w:tc>
          <w:tcPr>
            <w:tcW w:w="1985" w:type="dxa"/>
            <w:vAlign w:val="center"/>
          </w:tcPr>
          <w:p w:rsidRPr="004075A5" w:rsidR="004075A5" w:rsidP="004075A5" w:rsidRDefault="004075A5" w14:paraId="5DE8478B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7B36F4" w14:paraId="330D7C09" w14:textId="6F5887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Pr="00FC1915" w:rsidR="004075A5" w:rsidP="004075A5" w:rsidRDefault="006C4D4E" w14:paraId="275C2543" w14:textId="5E7ECF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1275" w:type="dxa"/>
            <w:vAlign w:val="center"/>
          </w:tcPr>
          <w:p w:rsidRPr="00FC1915" w:rsidR="004075A5" w:rsidP="009A6D0C" w:rsidRDefault="003024F4" w14:paraId="150E3377" w14:textId="112F2A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30- krotnie więcej</w:t>
            </w:r>
          </w:p>
        </w:tc>
        <w:tc>
          <w:tcPr>
            <w:tcW w:w="1134" w:type="dxa"/>
            <w:vAlign w:val="center"/>
          </w:tcPr>
          <w:p w:rsidRPr="00FC1915" w:rsidR="004075A5" w:rsidP="004075A5" w:rsidRDefault="0060167D" w14:paraId="5CD91194" w14:textId="273D55A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726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0E844132" w14:textId="747E301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64,5</w:t>
            </w:r>
          </w:p>
        </w:tc>
      </w:tr>
      <w:tr w:rsidRPr="004075A5" w:rsidR="004075A5" w:rsidTr="00B53AEF" w14:paraId="7D7C615E" w14:textId="77777777">
        <w:trPr>
          <w:trHeight w:val="57"/>
        </w:trPr>
        <w:tc>
          <w:tcPr>
            <w:tcW w:w="1985" w:type="dxa"/>
            <w:vAlign w:val="center"/>
          </w:tcPr>
          <w:p w:rsidRPr="004075A5" w:rsidR="004075A5" w:rsidP="004075A5" w:rsidRDefault="004075A5" w14:paraId="7B52C73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7B36F4" w14:paraId="31B0FCB2" w14:textId="3248E2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1276" w:type="dxa"/>
            <w:vAlign w:val="center"/>
          </w:tcPr>
          <w:p w:rsidRPr="00483CB8" w:rsidR="004075A5" w:rsidP="00483CB8" w:rsidRDefault="00E96B07" w14:paraId="6DDB0B4F" w14:textId="0D6E44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83CB8" w:rsidR="00483CB8">
              <w:rPr>
                <w:rFonts w:cs="Arial"/>
                <w:sz w:val="16"/>
                <w:szCs w:val="16"/>
              </w:rPr>
              <w:t>rawie</w:t>
            </w:r>
            <w:r w:rsidRPr="00483CB8" w:rsidR="006C4D4E">
              <w:rPr>
                <w:rFonts w:cs="Arial"/>
                <w:sz w:val="16"/>
                <w:szCs w:val="16"/>
              </w:rPr>
              <w:t xml:space="preserve"> </w:t>
            </w:r>
            <w:r w:rsidRPr="00483CB8" w:rsidR="00483CB8">
              <w:rPr>
                <w:rFonts w:cs="Arial"/>
                <w:sz w:val="16"/>
                <w:szCs w:val="16"/>
              </w:rPr>
              <w:t>38</w:t>
            </w:r>
            <w:r w:rsidRPr="00483CB8" w:rsidR="006C4D4E">
              <w:rPr>
                <w:rFonts w:cs="Arial"/>
                <w:sz w:val="16"/>
                <w:szCs w:val="16"/>
              </w:rPr>
              <w:t>- krotnie więcej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3024F4" w14:paraId="074DBCF4" w14:textId="597CDAF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289,7</w:t>
            </w:r>
          </w:p>
        </w:tc>
        <w:tc>
          <w:tcPr>
            <w:tcW w:w="1134" w:type="dxa"/>
            <w:vAlign w:val="center"/>
          </w:tcPr>
          <w:p w:rsidRPr="002131BE" w:rsidR="004075A5" w:rsidP="004075A5" w:rsidRDefault="0060167D" w14:paraId="4C569BCE" w14:textId="770B0B3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31A40C66" w14:textId="28091D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126,0</w:t>
            </w:r>
          </w:p>
        </w:tc>
      </w:tr>
      <w:tr w:rsidRPr="004075A5" w:rsidR="004075A5" w:rsidTr="00B53AEF" w14:paraId="29AF1D91" w14:textId="77777777">
        <w:trPr>
          <w:trHeight w:val="57"/>
        </w:trPr>
        <w:tc>
          <w:tcPr>
            <w:tcW w:w="1985" w:type="dxa"/>
            <w:vAlign w:val="center"/>
          </w:tcPr>
          <w:p w:rsidRPr="004075A5" w:rsidR="004075A5" w:rsidP="004A6296" w:rsidRDefault="004075A5" w14:paraId="27B05BD2" w14:textId="5BDA4CF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7B36F4" w14:paraId="33BF46C1" w14:textId="311459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4D4E" w14:paraId="4C0A2E2F" w14:textId="31BFE4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204,4</w:t>
            </w:r>
          </w:p>
        </w:tc>
        <w:tc>
          <w:tcPr>
            <w:tcW w:w="1275" w:type="dxa"/>
            <w:vAlign w:val="center"/>
          </w:tcPr>
          <w:p w:rsidRPr="004075A5" w:rsidR="004075A5" w:rsidP="00CD3E14" w:rsidRDefault="003024F4" w14:paraId="3D9A9345" w14:textId="25E9175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2131BE" w:rsidR="004075A5" w:rsidP="004075A5" w:rsidRDefault="0060167D" w14:paraId="6E10A1DE" w14:textId="167835C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1 210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0F1EBFC2" w14:textId="00BFBA0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224,1</w:t>
            </w:r>
          </w:p>
        </w:tc>
      </w:tr>
      <w:tr w:rsidRPr="004075A5" w:rsidR="004075A5" w:rsidTr="00B53AEF" w14:paraId="4FA3291C" w14:textId="77777777">
        <w:trPr>
          <w:trHeight w:val="57"/>
        </w:trPr>
        <w:tc>
          <w:tcPr>
            <w:tcW w:w="1985" w:type="dxa"/>
            <w:vAlign w:val="center"/>
          </w:tcPr>
          <w:p w:rsidRPr="004075A5" w:rsidR="004075A5" w:rsidP="004075A5" w:rsidRDefault="004075A5" w14:paraId="3E0DFDF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7B36F4" w14:paraId="39D4F912" w14:textId="74CD669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6C4D4E" w14:paraId="3A64098C" w14:textId="29C015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Pr="004075A5" w:rsidR="004075A5" w:rsidP="004075A5" w:rsidRDefault="003024F4" w14:paraId="2ACF09D1" w14:textId="7A3218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2131BE" w:rsidR="004075A5" w:rsidP="004075A5" w:rsidRDefault="0060167D" w14:paraId="63B8551D" w14:textId="1CB308D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76" w:type="dxa"/>
            <w:vAlign w:val="center"/>
          </w:tcPr>
          <w:p w:rsidRPr="002131BE" w:rsidR="004075A5" w:rsidP="004075A5" w:rsidRDefault="0060167D" w14:paraId="31A63099" w14:textId="7AE715A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46,5- krotnie więcej</w:t>
            </w:r>
          </w:p>
        </w:tc>
      </w:tr>
      <w:bookmarkEnd w:id="1"/>
    </w:tbl>
    <w:p w:rsidR="00813EEE" w:rsidP="002B6B8F" w:rsidRDefault="00813EEE" w14:paraId="098E25BA" w14:textId="77777777">
      <w:pPr>
        <w:rPr>
          <w:rFonts w:ascii="Fira Sans SemiBold" w:hAnsi="Fira Sans SemiBold"/>
          <w:color w:val="001D77"/>
          <w:szCs w:val="19"/>
        </w:rPr>
      </w:pPr>
    </w:p>
    <w:p w:rsidRPr="002B6B8F" w:rsidR="002B6B8F" w:rsidP="002B6B8F" w:rsidRDefault="002B6B8F" w14:paraId="0B11E56C" w14:textId="5925E468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:rsidRPr="005E6D78" w:rsidR="002B6B8F" w:rsidP="002B6B8F" w:rsidRDefault="002B6B8F" w14:paraId="489B0F70" w14:textId="18A5D527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Pr="002A3E97" w:rsidR="000D1A1B">
        <w:rPr>
          <w:noProof/>
          <w:lang w:eastAsia="pl-PL"/>
        </w:rPr>
        <w:t xml:space="preserve"> </w:t>
      </w:r>
      <w:r w:rsidR="00483CB8">
        <w:rPr>
          <w:noProof/>
          <w:lang w:eastAsia="pl-PL"/>
        </w:rPr>
        <w:t>trzech pierwszych kwartałach</w:t>
      </w:r>
      <w:r w:rsidR="000D1A1B">
        <w:rPr>
          <w:noProof/>
          <w:lang w:eastAsia="pl-PL"/>
        </w:rPr>
        <w:t xml:space="preserve"> </w:t>
      </w:r>
      <w:r w:rsidRPr="002D020F" w:rsidR="000D1A1B">
        <w:rPr>
          <w:noProof/>
          <w:lang w:eastAsia="pl-PL"/>
        </w:rPr>
        <w:t>2021</w:t>
      </w:r>
      <w:r w:rsidRPr="002D020F">
        <w:rPr>
          <w:noProof/>
          <w:lang w:eastAsia="pl-PL"/>
        </w:rPr>
        <w:t xml:space="preserve"> r. rozpoczęto budowę </w:t>
      </w:r>
      <w:r w:rsidR="00486707">
        <w:rPr>
          <w:noProof/>
          <w:lang w:eastAsia="pl-PL"/>
        </w:rPr>
        <w:t>216,4</w:t>
      </w:r>
      <w:r w:rsidRPr="002D020F">
        <w:rPr>
          <w:shd w:val="clear" w:color="auto" w:fill="FFFFFF"/>
        </w:rPr>
        <w:t xml:space="preserve"> tys. </w:t>
      </w:r>
      <w:r w:rsidRPr="00FC1915">
        <w:rPr>
          <w:shd w:val="clear" w:color="auto" w:fill="FFFFFF"/>
        </w:rPr>
        <w:t xml:space="preserve">mieszkań, tj. o </w:t>
      </w:r>
      <w:r w:rsidR="00486707">
        <w:rPr>
          <w:shd w:val="clear" w:color="auto" w:fill="FFFFFF"/>
        </w:rPr>
        <w:t>29,3 </w:t>
      </w:r>
      <w:r w:rsidRPr="00FC1915">
        <w:rPr>
          <w:shd w:val="clear" w:color="auto" w:fill="FFFFFF"/>
        </w:rPr>
        <w:t xml:space="preserve">% </w:t>
      </w:r>
      <w:r w:rsidRPr="00FC1915" w:rsidR="000607D3">
        <w:rPr>
          <w:shd w:val="clear" w:color="auto" w:fill="FFFFFF"/>
        </w:rPr>
        <w:t>więcej</w:t>
      </w:r>
      <w:r w:rsidRPr="00FC1915">
        <w:rPr>
          <w:shd w:val="clear" w:color="auto" w:fill="FFFFFF"/>
        </w:rPr>
        <w:t xml:space="preserve"> niż</w:t>
      </w:r>
      <w:r w:rsidRPr="00FC1915" w:rsidR="00077F39">
        <w:rPr>
          <w:shd w:val="clear" w:color="auto" w:fill="FFFFFF"/>
        </w:rPr>
        <w:t xml:space="preserve"> przed rokiem</w:t>
      </w:r>
      <w:r w:rsidRPr="00FC1915">
        <w:rPr>
          <w:shd w:val="clear" w:color="auto" w:fill="FFFFFF"/>
        </w:rPr>
        <w:t xml:space="preserve">. </w:t>
      </w:r>
      <w:r w:rsidRPr="00FC1915">
        <w:rPr>
          <w:b/>
          <w:shd w:val="clear" w:color="auto" w:fill="FFFFFF"/>
        </w:rPr>
        <w:t>Deweloperzy</w:t>
      </w:r>
      <w:r w:rsidRPr="00FC1915" w:rsidR="000177EE">
        <w:rPr>
          <w:shd w:val="clear" w:color="auto" w:fill="FFFFFF"/>
        </w:rPr>
        <w:t xml:space="preserve"> rozpoczęli budowę </w:t>
      </w:r>
      <w:r w:rsidR="00486707">
        <w:rPr>
          <w:shd w:val="clear" w:color="auto" w:fill="FFFFFF"/>
        </w:rPr>
        <w:t>128,0</w:t>
      </w:r>
      <w:r w:rsidRPr="00FC1915">
        <w:rPr>
          <w:shd w:val="clear" w:color="auto" w:fill="FFFFFF"/>
        </w:rPr>
        <w:t xml:space="preserve"> tys.</w:t>
      </w:r>
      <w:r w:rsidRPr="00FC1915">
        <w:rPr>
          <w:color w:val="FF0000"/>
          <w:shd w:val="clear" w:color="auto" w:fill="FFFFFF"/>
        </w:rPr>
        <w:t xml:space="preserve"> </w:t>
      </w:r>
      <w:r w:rsidRPr="00FC1915">
        <w:rPr>
          <w:shd w:val="clear" w:color="auto" w:fill="FFFFFF"/>
        </w:rPr>
        <w:t>mieszkań (</w:t>
      </w:r>
      <w:r w:rsidRPr="00FC1915" w:rsidR="000607D3">
        <w:t>o</w:t>
      </w:r>
      <w:r w:rsidRPr="00FC1915" w:rsidR="00FC1915">
        <w:t xml:space="preserve"> </w:t>
      </w:r>
      <w:r w:rsidR="00486707">
        <w:t>36,5</w:t>
      </w:r>
      <w:r w:rsidRPr="00FC1915" w:rsidR="000D1A1B">
        <w:t>%</w:t>
      </w:r>
      <w:r w:rsidRPr="00FC1915">
        <w:rPr>
          <w:shd w:val="clear" w:color="auto" w:fill="FFFFFF"/>
        </w:rPr>
        <w:t xml:space="preserve"> </w:t>
      </w:r>
      <w:r w:rsidRPr="00FC1915" w:rsidR="006469F7">
        <w:rPr>
          <w:shd w:val="clear" w:color="auto" w:fill="FFFFFF"/>
        </w:rPr>
        <w:t>więcej</w:t>
      </w:r>
      <w:r w:rsidRPr="00FC1915" w:rsidR="00D5133B">
        <w:rPr>
          <w:shd w:val="clear" w:color="auto" w:fill="FFFFFF"/>
        </w:rPr>
        <w:t>),</w:t>
      </w:r>
      <w:r w:rsidRPr="00FC1915">
        <w:rPr>
          <w:shd w:val="clear" w:color="auto" w:fill="FFFFFF"/>
        </w:rPr>
        <w:t xml:space="preserve"> a inwestorzy</w:t>
      </w:r>
      <w:r w:rsidRPr="002D020F">
        <w:rPr>
          <w:b/>
          <w:shd w:val="clear" w:color="auto" w:fill="FFFFFF"/>
        </w:rPr>
        <w:t xml:space="preserve"> indywidualni</w:t>
      </w:r>
      <w:r w:rsidRPr="002D020F" w:rsidR="002C0949">
        <w:rPr>
          <w:shd w:val="clear" w:color="auto" w:fill="FFFFFF"/>
        </w:rPr>
        <w:t xml:space="preserve"> </w:t>
      </w:r>
      <w:r w:rsidR="00486707">
        <w:rPr>
          <w:shd w:val="clear" w:color="auto" w:fill="FFFFFF"/>
        </w:rPr>
        <w:t>84,6</w:t>
      </w:r>
      <w:r w:rsidRPr="002D020F" w:rsidR="000607D3">
        <w:rPr>
          <w:shd w:val="clear" w:color="auto" w:fill="FFFFFF"/>
        </w:rPr>
        <w:t xml:space="preserve"> </w:t>
      </w:r>
      <w:r w:rsidRPr="002D020F" w:rsidR="00CF3BF8">
        <w:rPr>
          <w:shd w:val="clear" w:color="auto" w:fill="FFFFFF"/>
        </w:rPr>
        <w:t>tys.</w:t>
      </w:r>
      <w:r w:rsidRPr="002D020F" w:rsidR="00077F39">
        <w:rPr>
          <w:shd w:val="clear" w:color="auto" w:fill="FFFFFF"/>
        </w:rPr>
        <w:t xml:space="preserve"> </w:t>
      </w:r>
      <w:r w:rsidRPr="002D020F" w:rsidR="000D1A1B">
        <w:rPr>
          <w:shd w:val="clear" w:color="auto" w:fill="FFFFFF"/>
        </w:rPr>
        <w:t>(</w:t>
      </w:r>
      <w:r w:rsidRPr="002D020F" w:rsidR="00620E6D">
        <w:rPr>
          <w:shd w:val="clear" w:color="auto" w:fill="FFFFFF"/>
        </w:rPr>
        <w:t xml:space="preserve">o </w:t>
      </w:r>
      <w:r w:rsidR="00486707">
        <w:rPr>
          <w:shd w:val="clear" w:color="auto" w:fill="FFFFFF"/>
        </w:rPr>
        <w:t>19,5</w:t>
      </w:r>
      <w:r w:rsidRPr="002D020F" w:rsidR="000D1A1B">
        <w:rPr>
          <w:shd w:val="clear" w:color="auto" w:fill="FFFFFF"/>
        </w:rPr>
        <w:t xml:space="preserve">% </w:t>
      </w:r>
      <w:r w:rsidRPr="002D020F" w:rsidR="005E6D78">
        <w:rPr>
          <w:shd w:val="clear" w:color="auto" w:fill="FFFFFF"/>
        </w:rPr>
        <w:t>więcej</w:t>
      </w:r>
      <w:r w:rsidRPr="002D020F" w:rsidR="000D1A1B">
        <w:rPr>
          <w:shd w:val="clear" w:color="auto" w:fill="FFFFFF"/>
        </w:rPr>
        <w:t>).</w:t>
      </w:r>
      <w:r w:rsidRPr="002D020F">
        <w:rPr>
          <w:color w:val="FF0000"/>
          <w:shd w:val="clear" w:color="auto" w:fill="FFFFFF"/>
        </w:rPr>
        <w:t xml:space="preserve"> </w:t>
      </w:r>
      <w:r w:rsidRPr="002D020F" w:rsidR="000D1A1B">
        <w:rPr>
          <w:shd w:val="clear" w:color="auto" w:fill="FFFFFF"/>
        </w:rPr>
        <w:t>Ł</w:t>
      </w:r>
      <w:r w:rsidRPr="002D020F">
        <w:rPr>
          <w:shd w:val="clear" w:color="auto" w:fill="FFFFFF"/>
        </w:rPr>
        <w:t xml:space="preserve">ącznie </w:t>
      </w:r>
      <w:r w:rsidRPr="002D020F" w:rsidR="00A226AC">
        <w:rPr>
          <w:shd w:val="clear" w:color="auto" w:fill="FFFFFF"/>
        </w:rPr>
        <w:t xml:space="preserve">udział tych form budownictwa wyniósł </w:t>
      </w:r>
      <w:r w:rsidRPr="002D020F" w:rsidR="00980DDF">
        <w:rPr>
          <w:shd w:val="clear" w:color="auto" w:fill="FFFFFF"/>
        </w:rPr>
        <w:t>98,</w:t>
      </w:r>
      <w:r w:rsidR="00486707">
        <w:rPr>
          <w:shd w:val="clear" w:color="auto" w:fill="FFFFFF"/>
        </w:rPr>
        <w:t>2</w:t>
      </w:r>
      <w:r w:rsidRPr="002D020F">
        <w:rPr>
          <w:shd w:val="clear" w:color="auto" w:fill="FFFFFF"/>
        </w:rPr>
        <w:t xml:space="preserve">% ogólnej liczby mieszkań. </w:t>
      </w:r>
      <w:r w:rsidRPr="002D020F" w:rsidR="00712FCA">
        <w:rPr>
          <w:shd w:val="clear" w:color="auto" w:fill="FFFFFF"/>
        </w:rPr>
        <w:t xml:space="preserve">W </w:t>
      </w:r>
      <w:r w:rsidRPr="002D020F" w:rsidR="00BB7C7E">
        <w:rPr>
          <w:b/>
          <w:shd w:val="clear" w:color="auto" w:fill="FFFFFF"/>
        </w:rPr>
        <w:t>pozostałych formach</w:t>
      </w:r>
      <w:r w:rsidRPr="002D020F" w:rsidR="00BB7C7E">
        <w:rPr>
          <w:shd w:val="clear" w:color="auto" w:fill="FFFFFF"/>
        </w:rPr>
        <w:t xml:space="preserve"> budownictwa </w:t>
      </w:r>
      <w:r w:rsidRPr="002D020F">
        <w:rPr>
          <w:shd w:val="clear" w:color="auto" w:fill="FFFFFF"/>
        </w:rPr>
        <w:t>rozpoczęto</w:t>
      </w:r>
      <w:r w:rsidRPr="002D020F" w:rsidR="00712FCA">
        <w:rPr>
          <w:shd w:val="clear" w:color="auto" w:fill="FFFFFF"/>
        </w:rPr>
        <w:t xml:space="preserve"> budowę </w:t>
      </w:r>
      <w:r w:rsidRPr="002D020F" w:rsidR="0008382C">
        <w:rPr>
          <w:shd w:val="clear" w:color="auto" w:fill="FFFFFF"/>
        </w:rPr>
        <w:t>3 </w:t>
      </w:r>
      <w:r w:rsidR="00486707">
        <w:rPr>
          <w:shd w:val="clear" w:color="auto" w:fill="FFFFFF"/>
        </w:rPr>
        <w:t>79</w:t>
      </w:r>
      <w:r w:rsidRPr="002D020F" w:rsidR="00E060D0">
        <w:rPr>
          <w:shd w:val="clear" w:color="auto" w:fill="FFFFFF"/>
        </w:rPr>
        <w:t>5</w:t>
      </w:r>
      <w:r w:rsidRPr="002D020F" w:rsidR="0008382C">
        <w:rPr>
          <w:shd w:val="clear" w:color="auto" w:fill="FFFFFF"/>
        </w:rPr>
        <w:t> </w:t>
      </w:r>
      <w:r w:rsidRPr="002D020F" w:rsidR="00712FCA">
        <w:rPr>
          <w:shd w:val="clear" w:color="auto" w:fill="FFFFFF"/>
        </w:rPr>
        <w:t>mieszkań (</w:t>
      </w:r>
      <w:r w:rsidRPr="002D020F" w:rsidR="00B4745B">
        <w:rPr>
          <w:shd w:val="clear" w:color="auto" w:fill="FFFFFF"/>
        </w:rPr>
        <w:t xml:space="preserve">wobec </w:t>
      </w:r>
      <w:r w:rsidRPr="002D020F" w:rsidR="008F051D">
        <w:rPr>
          <w:shd w:val="clear" w:color="auto" w:fill="FFFFFF"/>
        </w:rPr>
        <w:t xml:space="preserve">2 </w:t>
      </w:r>
      <w:r w:rsidR="00486707">
        <w:rPr>
          <w:shd w:val="clear" w:color="auto" w:fill="FFFFFF"/>
        </w:rPr>
        <w:t>730</w:t>
      </w:r>
      <w:r w:rsidRPr="002D020F" w:rsidR="00BB7C7E">
        <w:rPr>
          <w:shd w:val="clear" w:color="auto" w:fill="FFFFFF"/>
        </w:rPr>
        <w:t xml:space="preserve"> w roku </w:t>
      </w:r>
      <w:r w:rsidRPr="002D020F" w:rsidR="007E3255">
        <w:rPr>
          <w:shd w:val="clear" w:color="auto" w:fill="FFFFFF"/>
        </w:rPr>
        <w:t>poprzednim</w:t>
      </w:r>
      <w:r w:rsidRPr="002D020F" w:rsidR="00BB7C7E">
        <w:rPr>
          <w:shd w:val="clear" w:color="auto" w:fill="FFFFFF"/>
        </w:rPr>
        <w:t>).</w:t>
      </w:r>
    </w:p>
    <w:p w:rsidRPr="00804C67" w:rsidR="00007AEB" w:rsidP="00361EDA" w:rsidRDefault="003457E4" w14:paraId="2523F3F1" w14:textId="194CCFAB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3</w:t>
      </w:r>
      <w:r w:rsidRPr="00754F6C" w:rsidR="00D36DF7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Pr="004075A5" w:rsidR="00394560" w:rsidTr="00235E4A" w14:paraId="46DFB05C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394560" w:rsidP="00235E4A" w:rsidRDefault="00394560" w14:paraId="5DCA6422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394560" w:rsidP="00235E4A" w:rsidRDefault="00394560" w14:paraId="38704A50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394560" w:rsidTr="000B0B1C" w14:paraId="451F4C39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0E7D965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B71EB1" w14:paraId="02FD1DB7" w14:textId="3CB5AD5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394560" w:rsidP="00B71EB1" w:rsidRDefault="00394560" w14:paraId="436998FF" w14:textId="5B46A6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4075A5" w:rsidR="00394560" w:rsidTr="006357C1" w14:paraId="36D0FAFD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5CBC128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361FAD7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color="212492" w:sz="12" w:space="0"/>
            </w:tcBorders>
            <w:vAlign w:val="center"/>
          </w:tcPr>
          <w:p w:rsidRPr="00FB433B" w:rsidR="00394560" w:rsidP="00B4745B" w:rsidRDefault="00B71EB1" w14:paraId="784F9C8D" w14:textId="21E147E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Pr="00FB433B" w:rsidR="008F49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 w:rsidR="00394560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FB433B" w:rsidR="00394560" w:rsidP="00787166" w:rsidRDefault="00787166" w14:paraId="2135CF00" w14:textId="5A91224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71EB1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 w:rsidR="0039456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2852FD8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FB433B" w:rsidR="00394560" w:rsidP="00B71EB1" w:rsidRDefault="00394560" w14:paraId="12D6002A" w14:textId="6761E3F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71EB1">
              <w:rPr>
                <w:color w:val="000000" w:themeColor="text1"/>
                <w:sz w:val="16"/>
                <w:szCs w:val="16"/>
              </w:rPr>
              <w:t>IX</w:t>
            </w:r>
            <w:r w:rsidRPr="00FB433B" w:rsidR="000B0B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Pr="004075A5" w:rsidR="00394560" w:rsidTr="004A6296" w14:paraId="28A15C23" w14:textId="77777777">
        <w:trPr>
          <w:trHeight w:val="26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0A398A7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color="212492" w:sz="12" w:space="0"/>
            </w:tcBorders>
            <w:vAlign w:val="center"/>
          </w:tcPr>
          <w:p w:rsidRPr="00FB433B" w:rsidR="00394560" w:rsidP="00A0147D" w:rsidRDefault="007B36F4" w14:paraId="5C80ABF3" w14:textId="228119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21 959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FB433B" w:rsidR="00394560" w:rsidP="002A3E97" w:rsidRDefault="00D96DDF" w14:paraId="4F516B22" w14:textId="163E0B4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3024F4" w14:paraId="0187D9BD" w14:textId="6ED995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91,6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FB433B" w:rsidR="00394560" w:rsidP="003D4517" w:rsidRDefault="00486707" w14:paraId="53B8C7BB" w14:textId="614F65D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216 419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867C38" w14:paraId="72D320E1" w14:textId="3E9B12A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129,3</w:t>
            </w:r>
          </w:p>
        </w:tc>
      </w:tr>
      <w:tr w:rsidRPr="004075A5" w:rsidR="00394560" w:rsidTr="006357C1" w14:paraId="71525705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58830E" w14:textId="5BEAD8E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4BA88FD8" w14:textId="3157F94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10 201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D96DDF" w14:paraId="1CA3308E" w14:textId="6543E8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3024F4" w14:paraId="3B8A7E52" w14:textId="2C3B2E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486707" w14:paraId="4B1CD53F" w14:textId="75019E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84 596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2C2DBA57" w14:textId="5E2831A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119,5</w:t>
            </w:r>
          </w:p>
        </w:tc>
      </w:tr>
      <w:tr w:rsidRPr="004075A5" w:rsidR="00394560" w:rsidTr="006357C1" w14:paraId="0EB6965A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394560" w:rsidP="00235E4A" w:rsidRDefault="00394560" w14:paraId="7EE15C97" w14:textId="47D60D3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26A9FDC6" w14:textId="4F41021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11 268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D96DDF" w14:paraId="62796494" w14:textId="7936AA8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66,3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3024F4" w14:paraId="66145ED3" w14:textId="1527E9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80,3</w:t>
            </w:r>
          </w:p>
        </w:tc>
        <w:tc>
          <w:tcPr>
            <w:tcW w:w="1134" w:type="dxa"/>
            <w:vAlign w:val="center"/>
          </w:tcPr>
          <w:p w:rsidRPr="00FB433B" w:rsidR="00394560" w:rsidP="005E0CDE" w:rsidRDefault="00486707" w14:paraId="3686B56C" w14:textId="04A7950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128 028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68EAB1DF" w14:textId="547E98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136,5</w:t>
            </w:r>
          </w:p>
        </w:tc>
      </w:tr>
      <w:tr w:rsidRPr="004075A5" w:rsidR="00394560" w:rsidTr="006357C1" w14:paraId="32A2A885" w14:textId="77777777">
        <w:trPr>
          <w:trHeight w:val="265"/>
        </w:trPr>
        <w:tc>
          <w:tcPr>
            <w:tcW w:w="2049" w:type="dxa"/>
            <w:vAlign w:val="center"/>
          </w:tcPr>
          <w:p w:rsidRPr="004075A5" w:rsidR="00394560" w:rsidP="00235E4A" w:rsidRDefault="00394560" w14:paraId="1F691C6E" w14:textId="5B813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1E745AB1" w14:textId="0BFA0C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1275" w:type="dxa"/>
            <w:vAlign w:val="center"/>
          </w:tcPr>
          <w:p w:rsidRPr="00FB433B" w:rsidR="00394560" w:rsidP="00CD3E14" w:rsidRDefault="00D96DDF" w14:paraId="70C7EAA6" w14:textId="4139D0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1134" w:type="dxa"/>
            <w:vAlign w:val="center"/>
          </w:tcPr>
          <w:p w:rsidRPr="00FB433B" w:rsidR="00394560" w:rsidP="00237FB7" w:rsidRDefault="003024F4" w14:paraId="4081E4E8" w14:textId="41B5B37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31,9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486707" w14:paraId="523762D6" w14:textId="2C0C27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893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31D77B51" w14:textId="17A69B1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</w:tr>
      <w:tr w:rsidRPr="004075A5" w:rsidR="00394560" w:rsidTr="006357C1" w14:paraId="0DC89A9A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394560" w:rsidP="00235E4A" w:rsidRDefault="00394560" w14:paraId="0DB2A21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1901D47B" w14:textId="12C6929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1275" w:type="dxa"/>
            <w:vAlign w:val="center"/>
          </w:tcPr>
          <w:p w:rsidRPr="00FB433B" w:rsidR="00394560" w:rsidP="00CD3E14" w:rsidRDefault="00483CB8" w14:paraId="76413105" w14:textId="49FF1DD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83CB8">
              <w:rPr>
                <w:rFonts w:cs="Arial"/>
                <w:sz w:val="16"/>
                <w:szCs w:val="16"/>
              </w:rPr>
              <w:t>prawie 18</w:t>
            </w:r>
            <w:r w:rsidRPr="00483CB8" w:rsidR="00D96DDF">
              <w:rPr>
                <w:rFonts w:cs="Arial"/>
                <w:sz w:val="16"/>
                <w:szCs w:val="16"/>
              </w:rPr>
              <w:t>- krotnie więcej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3024F4" w14:paraId="3E0291D1" w14:textId="72B2D9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129,5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486707" w14:paraId="03A0C24A" w14:textId="020F91D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1 555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42DF5B91" w14:textId="6D98B3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122,2</w:t>
            </w:r>
          </w:p>
        </w:tc>
      </w:tr>
      <w:tr w:rsidRPr="004075A5" w:rsidR="00394560" w:rsidTr="006357C1" w14:paraId="64EBE850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63DFC00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19D62A87" w14:textId="66F250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D96DDF" w14:paraId="18A7CC8E" w14:textId="6770AE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80- krotnie więcej</w:t>
            </w:r>
          </w:p>
        </w:tc>
        <w:tc>
          <w:tcPr>
            <w:tcW w:w="1134" w:type="dxa"/>
            <w:vAlign w:val="center"/>
          </w:tcPr>
          <w:p w:rsidRPr="00FB433B" w:rsidR="00394560" w:rsidP="006357C1" w:rsidRDefault="003024F4" w14:paraId="785F2C57" w14:textId="524C652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62,0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486707" w14:paraId="7634EDC1" w14:textId="2A5AA3A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6791F188" w14:textId="162FB4A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214,1</w:t>
            </w:r>
          </w:p>
        </w:tc>
      </w:tr>
      <w:tr w:rsidRPr="004075A5" w:rsidR="00394560" w:rsidTr="006357C1" w14:paraId="18C82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493C333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:rsidRPr="00FB433B" w:rsidR="00394560" w:rsidP="00394560" w:rsidRDefault="007B36F4" w14:paraId="2585528B" w14:textId="790BAC3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269</w:t>
            </w:r>
          </w:p>
        </w:tc>
        <w:tc>
          <w:tcPr>
            <w:tcW w:w="1275" w:type="dxa"/>
            <w:vAlign w:val="center"/>
          </w:tcPr>
          <w:p w:rsidRPr="00FB433B" w:rsidR="00394560" w:rsidP="00A0147D" w:rsidRDefault="00D96DDF" w14:paraId="06BC739E" w14:textId="68EF316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85,4</w:t>
            </w:r>
          </w:p>
        </w:tc>
        <w:tc>
          <w:tcPr>
            <w:tcW w:w="1134" w:type="dxa"/>
            <w:vAlign w:val="center"/>
          </w:tcPr>
          <w:p w:rsidRPr="00FB433B" w:rsidR="00394560" w:rsidP="00F50D81" w:rsidRDefault="003024F4" w14:paraId="06AC3511" w14:textId="57D2078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507,5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486707" w14:paraId="177C774A" w14:textId="4E481B4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7C3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366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1CF90882" w14:textId="3F3329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131,0</w:t>
            </w:r>
          </w:p>
        </w:tc>
      </w:tr>
      <w:tr w:rsidRPr="004075A5" w:rsidR="00394560" w:rsidTr="006357C1" w14:paraId="43695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800D8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:rsidRPr="00FB433B" w:rsidR="00394560" w:rsidP="00235E4A" w:rsidRDefault="007B36F4" w14:paraId="38935EEA" w14:textId="4FDAAC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Pr="00FB433B" w:rsidR="00394560" w:rsidP="00235E4A" w:rsidRDefault="00D96DDF" w14:paraId="08AD084F" w14:textId="3B4861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3024F4" w14:paraId="7124753F" w14:textId="2F7879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867C38" w14:paraId="1EB2D4B8" w14:textId="3F4B16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67C38" w14:paraId="4D9760CC" w14:textId="28CB75A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201,1</w:t>
            </w:r>
          </w:p>
        </w:tc>
      </w:tr>
    </w:tbl>
    <w:p w:rsidR="005E6D78" w:rsidP="002B6B8F" w:rsidRDefault="005E6D78" w14:paraId="61429D8D" w14:textId="744FE26F">
      <w:pPr>
        <w:spacing w:before="0" w:after="160" w:line="259" w:lineRule="auto"/>
        <w:rPr>
          <w:shd w:val="clear" w:color="auto" w:fill="FFFFFF"/>
        </w:rPr>
      </w:pPr>
      <w:bookmarkStart w:name="_GoBack" w:id="2"/>
      <w:bookmarkEnd w:id="2"/>
    </w:p>
    <w:p w:rsidR="00410E71" w:rsidP="002B6B8F" w:rsidRDefault="002B6B8F" w14:paraId="09EB9451" w14:textId="24AA4427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483CB8">
        <w:rPr>
          <w:shd w:val="clear" w:color="auto" w:fill="FFFFFF"/>
        </w:rPr>
        <w:t>września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857C1C">
        <w:rPr>
          <w:shd w:val="clear" w:color="auto" w:fill="FFFFFF"/>
        </w:rPr>
        <w:t>880,</w:t>
      </w:r>
      <w:r w:rsidR="0048532E">
        <w:rPr>
          <w:shd w:val="clear" w:color="auto" w:fill="FFFFFF"/>
        </w:rPr>
        <w:t>6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</w:t>
      </w:r>
      <w:r w:rsidR="0048532E">
        <w:rPr>
          <w:shd w:val="clear" w:color="auto" w:fill="FFFFFF"/>
        </w:rPr>
        <w:t>5,3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Pr="006F5F2F" w:rsidR="00201663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:rsidR="006054F7" w:rsidP="00C826DE" w:rsidRDefault="001F24F7" w14:paraId="7A1A6330" w14:textId="7D4BE1F0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editId="0F9DD8F7" wp14:anchorId="1559AE43">
                <wp:simplePos x="0" y="0"/>
                <wp:positionH relativeFrom="page">
                  <wp:posOffset>5630159</wp:posOffset>
                </wp:positionH>
                <wp:positionV relativeFrom="paragraph">
                  <wp:posOffset>236220</wp:posOffset>
                </wp:positionV>
                <wp:extent cx="187452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2B6B8F" w:rsidP="002B6B8F" w:rsidRDefault="00C110BE" w14:paraId="5AC87C99" w14:textId="6C5BC39E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93565">
                              <w:t>wrześniu</w:t>
                            </w:r>
                            <w:r w:rsidRPr="002B6B8F" w:rsidR="002B6B8F">
                              <w:t>, w porównaniu do</w:t>
                            </w:r>
                            <w:r w:rsidR="008E174F">
                              <w:t> </w:t>
                            </w:r>
                            <w:r w:rsidR="00F93565">
                              <w:t>sierpnia</w:t>
                            </w:r>
                            <w:r w:rsidR="005E0CDE">
                              <w:t xml:space="preserve"> </w:t>
                            </w:r>
                            <w:r w:rsidR="00BB7C7E">
                              <w:t>2021</w:t>
                            </w:r>
                            <w:r w:rsidRPr="002B6B8F" w:rsidR="002B6B8F">
                              <w:t xml:space="preserve"> roku, </w:t>
                            </w:r>
                            <w:r w:rsidR="00DD3EB3">
                              <w:t>wzrosła</w:t>
                            </w:r>
                            <w:r w:rsidRPr="002B6B8F" w:rsidR="002B6B8F">
                              <w:t xml:space="preserve"> liczba mies</w:t>
                            </w:r>
                            <w:r w:rsidR="00122D1B">
                              <w:t>zkań oddanych do</w:t>
                            </w:r>
                            <w:r w:rsidR="008E174F">
                              <w:t> </w:t>
                            </w:r>
                            <w:r w:rsidR="00122D1B">
                              <w:t xml:space="preserve">użytkowania </w:t>
                            </w:r>
                            <w:r w:rsidR="00233340">
                              <w:t>(o </w:t>
                            </w:r>
                            <w:r w:rsidR="00F93565">
                              <w:t>1</w:t>
                            </w:r>
                            <w:r w:rsidR="00B71EB1">
                              <w:t>6</w:t>
                            </w:r>
                            <w:r w:rsidR="00F93565">
                              <w:t>,1</w:t>
                            </w:r>
                            <w:r w:rsidR="00DD3EB3">
                              <w:t>%)</w:t>
                            </w:r>
                            <w:r w:rsidR="00F93565">
                              <w:t xml:space="preserve"> oraz </w:t>
                            </w:r>
                            <w:r w:rsidRPr="005E6D78" w:rsidR="00F93565">
                              <w:t>liczba mieszkań, na</w:t>
                            </w:r>
                            <w:r w:rsidR="00F93565">
                              <w:t> </w:t>
                            </w:r>
                            <w:r w:rsidRPr="005E6D78" w:rsidR="00F93565">
                              <w:t>których budowę wydano pozwolenia lub dokonano zgłosze</w:t>
                            </w:r>
                            <w:r w:rsidR="00F93565">
                              <w:t>nia z projektem budowlanym (</w:t>
                            </w:r>
                            <w:r w:rsidRPr="00483CB8" w:rsidR="00483CB8">
                              <w:t xml:space="preserve">o </w:t>
                            </w:r>
                            <w:r w:rsidR="00B71EB1">
                              <w:t>1,5</w:t>
                            </w:r>
                            <w:r w:rsidRPr="005E6D78" w:rsidR="00F93565">
                              <w:t>%)</w:t>
                            </w:r>
                            <w:r w:rsidR="00DD3EB3">
                              <w:t xml:space="preserve">, spadła </w:t>
                            </w:r>
                            <w:r w:rsidR="00F93565">
                              <w:t>natomiast </w:t>
                            </w:r>
                            <w:r w:rsidRPr="00FB6E52" w:rsid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</w:t>
                            </w:r>
                            <w:r w:rsidR="00DD3EB3">
                              <w:t> </w:t>
                            </w:r>
                            <w:r w:rsidR="00B71EB1">
                              <w:t>8,4</w:t>
                            </w:r>
                            <w:r w:rsidR="005E6D78">
                              <w:t>%)</w:t>
                            </w:r>
                          </w:p>
                          <w:p w:rsidRPr="005C3B28" w:rsidR="00C31687" w:rsidP="00C30964" w:rsidRDefault="00C31687" w14:paraId="4F0C4222" w14:textId="54A1B5CE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59AE43">
                <v:stroke joinstyle="miter"/>
                <v:path gradientshapeok="t" o:connecttype="rect"/>
              </v:shapetype>
              <v:shape id="_x0000_s1031" style="position:absolute;margin-left:443.3pt;margin-top:18.6pt;width:147.6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">
                <v:textbox>
                  <w:txbxContent>
                    <w:p w:rsidRPr="002B6B8F" w:rsidR="002B6B8F" w:rsidP="002B6B8F" w:rsidRDefault="00C110BE" w14:paraId="5AC87C99" w14:textId="6C5BC39E">
                      <w:pPr>
                        <w:pStyle w:val="tekstzboku"/>
                      </w:pPr>
                      <w:r>
                        <w:t xml:space="preserve">W </w:t>
                      </w:r>
                      <w:r w:rsidR="00F93565">
                        <w:t>wrześniu</w:t>
                      </w:r>
                      <w:r w:rsidRPr="002B6B8F" w:rsidR="002B6B8F">
                        <w:t>, w porównaniu do</w:t>
                      </w:r>
                      <w:r w:rsidR="008E174F">
                        <w:t> </w:t>
                      </w:r>
                      <w:r w:rsidR="00F93565">
                        <w:t>sierpnia</w:t>
                      </w:r>
                      <w:r w:rsidR="005E0CDE">
                        <w:t xml:space="preserve"> </w:t>
                      </w:r>
                      <w:r w:rsidR="00BB7C7E">
                        <w:t>2021</w:t>
                      </w:r>
                      <w:r w:rsidRPr="002B6B8F" w:rsidR="002B6B8F">
                        <w:t xml:space="preserve"> roku, </w:t>
                      </w:r>
                      <w:r w:rsidR="00DD3EB3">
                        <w:t>wzrosła</w:t>
                      </w:r>
                      <w:r w:rsidRPr="002B6B8F" w:rsidR="002B6B8F">
                        <w:t xml:space="preserve"> liczba mies</w:t>
                      </w:r>
                      <w:r w:rsidR="00122D1B">
                        <w:t>zkań oddanych do</w:t>
                      </w:r>
                      <w:r w:rsidR="008E174F">
                        <w:t> </w:t>
                      </w:r>
                      <w:r w:rsidR="00122D1B">
                        <w:t xml:space="preserve">użytkowania </w:t>
                      </w:r>
                      <w:r w:rsidR="00233340">
                        <w:t>(o </w:t>
                      </w:r>
                      <w:r w:rsidR="00F93565">
                        <w:t>1</w:t>
                      </w:r>
                      <w:r w:rsidR="00B71EB1">
                        <w:t>6</w:t>
                      </w:r>
                      <w:r w:rsidR="00F93565">
                        <w:t>,1</w:t>
                      </w:r>
                      <w:r w:rsidR="00DD3EB3">
                        <w:t>%)</w:t>
                      </w:r>
                      <w:r w:rsidR="00F93565">
                        <w:t xml:space="preserve"> oraz </w:t>
                      </w:r>
                      <w:r w:rsidRPr="005E6D78" w:rsidR="00F93565">
                        <w:t>liczba mieszkań, na</w:t>
                      </w:r>
                      <w:r w:rsidR="00F93565">
                        <w:t> </w:t>
                      </w:r>
                      <w:r w:rsidRPr="005E6D78" w:rsidR="00F93565">
                        <w:t>których budowę wydano pozwolenia lub dokonano zgłosze</w:t>
                      </w:r>
                      <w:r w:rsidR="00F93565">
                        <w:t>nia z projektem budowlanym (</w:t>
                      </w:r>
                      <w:r w:rsidRPr="00483CB8" w:rsidR="00483CB8">
                        <w:t xml:space="preserve">o </w:t>
                      </w:r>
                      <w:r w:rsidR="00B71EB1">
                        <w:t>1,5</w:t>
                      </w:r>
                      <w:r w:rsidRPr="005E6D78" w:rsidR="00F93565">
                        <w:t>%)</w:t>
                      </w:r>
                      <w:r w:rsidR="00DD3EB3">
                        <w:t xml:space="preserve">, spadła </w:t>
                      </w:r>
                      <w:r w:rsidR="00F93565">
                        <w:t>natomiast </w:t>
                      </w:r>
                      <w:r w:rsidRPr="00FB6E52" w:rsid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>ych budowę rozpoczęto (o</w:t>
                      </w:r>
                      <w:r w:rsidR="00DD3EB3">
                        <w:t> </w:t>
                      </w:r>
                      <w:r w:rsidR="00B71EB1">
                        <w:t>8,4</w:t>
                      </w:r>
                      <w:r w:rsidR="005E6D78">
                        <w:t>%)</w:t>
                      </w:r>
                    </w:p>
                    <w:p w:rsidRPr="005C3B28" w:rsidR="00C31687" w:rsidP="00C30964" w:rsidRDefault="00C31687" w14:paraId="4F0C4222" w14:textId="54A1B5CE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54F6C" w:rsidR="003457E4">
        <w:rPr>
          <w:b/>
          <w:sz w:val="18"/>
          <w:szCs w:val="18"/>
        </w:rPr>
        <w:t>Wykres</w:t>
      </w:r>
      <w:r w:rsidRPr="00754F6C" w:rsidR="00047CF8">
        <w:rPr>
          <w:b/>
          <w:sz w:val="18"/>
          <w:szCs w:val="18"/>
        </w:rPr>
        <w:t xml:space="preserve"> 1. </w:t>
      </w:r>
      <w:r w:rsidRPr="003019E7" w:rsidR="00047CF8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</w:p>
    <w:p w:rsidRPr="002131BE" w:rsidR="00361223" w:rsidP="00C826DE" w:rsidRDefault="00361223" w14:paraId="0576CFB2" w14:textId="43B5A3D9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A5B90E1" wp14:editId="3E5E4066">
            <wp:extent cx="4951562" cy="2320506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81B49" w:rsidP="00781B49" w:rsidRDefault="00725685" w14:paraId="64B32809" w14:textId="48B567B8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>W okresie I-IX</w:t>
      </w:r>
      <w:r w:rsidR="007E3255">
        <w:rPr>
          <w:color w:val="000000" w:themeColor="text1"/>
          <w:szCs w:val="19"/>
          <w:shd w:val="clear" w:color="auto" w:fill="FFFFFF"/>
        </w:rPr>
        <w:t xml:space="preserve"> 2021 r.</w:t>
      </w:r>
      <w:r w:rsidRPr="00B44D67" w:rsidR="00781B49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Pr="00516A51" w:rsidR="00B44D67">
        <w:rPr>
          <w:szCs w:val="19"/>
          <w:shd w:val="clear" w:color="auto" w:fill="FFFFFF"/>
        </w:rPr>
        <w:t xml:space="preserve"> wartości dla </w:t>
      </w:r>
      <w:r w:rsidRPr="00516A51" w:rsidR="00781B49">
        <w:rPr>
          <w:szCs w:val="19"/>
          <w:shd w:val="clear" w:color="auto" w:fill="FFFFFF"/>
        </w:rPr>
        <w:t>mieszkań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 w:rsidR="00781B49">
        <w:rPr>
          <w:szCs w:val="19"/>
          <w:shd w:val="clear" w:color="auto" w:fill="FFFFFF"/>
        </w:rPr>
        <w:t>oddanych do użytkowania</w:t>
      </w:r>
      <w:r w:rsidRPr="00516A51" w:rsidR="00836559">
        <w:rPr>
          <w:szCs w:val="19"/>
          <w:shd w:val="clear" w:color="auto" w:fill="FFFFFF"/>
        </w:rPr>
        <w:t>,</w:t>
      </w:r>
      <w:r w:rsidRPr="00516A51" w:rsidR="00781B49">
        <w:rPr>
          <w:szCs w:val="19"/>
          <w:shd w:val="clear" w:color="auto" w:fill="FFFFFF"/>
        </w:rPr>
        <w:t xml:space="preserve"> mieszkań których budowę rozpoczęto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 w:rsidR="00836559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Pr="00516A51" w:rsidR="00497802">
        <w:rPr>
          <w:szCs w:val="19"/>
          <w:shd w:val="clear" w:color="auto" w:fill="FFFFFF"/>
        </w:rPr>
        <w:t>,</w:t>
      </w:r>
      <w:r w:rsidRPr="00516A51" w:rsidR="00836559">
        <w:rPr>
          <w:szCs w:val="19"/>
          <w:shd w:val="clear" w:color="auto" w:fill="FFFFFF"/>
        </w:rPr>
        <w:t xml:space="preserve"> </w:t>
      </w:r>
      <w:r w:rsidRPr="00516A51" w:rsidR="00781B49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Pr="00516A51" w:rsidR="00781B49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>
        <w:rPr>
          <w:szCs w:val="19"/>
          <w:shd w:val="clear" w:color="auto" w:fill="FFFFFF"/>
        </w:rPr>
        <w:t>30,0</w:t>
      </w:r>
      <w:r w:rsidRPr="002131BE" w:rsidR="00B44D67">
        <w:rPr>
          <w:szCs w:val="19"/>
          <w:shd w:val="clear" w:color="auto" w:fill="FFFFFF"/>
        </w:rPr>
        <w:t xml:space="preserve"> tys.</w:t>
      </w:r>
      <w:r w:rsidRPr="002131BE" w:rsidR="00F21E21">
        <w:rPr>
          <w:szCs w:val="19"/>
          <w:shd w:val="clear" w:color="auto" w:fill="FFFFFF"/>
        </w:rPr>
        <w:t>,</w:t>
      </w:r>
      <w:r w:rsidRPr="002131BE" w:rsidR="00B44D6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39,8</w:t>
      </w:r>
      <w:r w:rsidRPr="002131BE" w:rsidR="00781B49">
        <w:rPr>
          <w:szCs w:val="19"/>
          <w:shd w:val="clear" w:color="auto" w:fill="FFFFFF"/>
        </w:rPr>
        <w:t> tys</w:t>
      </w:r>
      <w:r w:rsidRPr="002131BE" w:rsidR="00B44D67">
        <w:rPr>
          <w:szCs w:val="19"/>
          <w:shd w:val="clear" w:color="auto" w:fill="FFFFFF"/>
        </w:rPr>
        <w:t>.</w:t>
      </w:r>
      <w:r w:rsidRPr="002131BE" w:rsidR="00F21E21">
        <w:rPr>
          <w:szCs w:val="19"/>
          <w:shd w:val="clear" w:color="auto" w:fill="FFFFFF"/>
        </w:rPr>
        <w:t xml:space="preserve"> i </w:t>
      </w:r>
      <w:r>
        <w:rPr>
          <w:szCs w:val="19"/>
          <w:shd w:val="clear" w:color="auto" w:fill="FFFFFF"/>
        </w:rPr>
        <w:t>45,7</w:t>
      </w:r>
      <w:r w:rsidRPr="002131BE" w:rsidR="00F21E21">
        <w:rPr>
          <w:szCs w:val="19"/>
          <w:shd w:val="clear" w:color="auto" w:fill="FFFFFF"/>
        </w:rPr>
        <w:t xml:space="preserve"> tys</w:t>
      </w:r>
      <w:r w:rsidRPr="002131BE" w:rsidR="00B44D67">
        <w:rPr>
          <w:szCs w:val="19"/>
          <w:shd w:val="clear" w:color="auto" w:fill="FFFFFF"/>
        </w:rPr>
        <w:t>. mieszkań</w:t>
      </w:r>
      <w:r w:rsidRPr="002131BE" w:rsidR="005E6D78">
        <w:rPr>
          <w:szCs w:val="19"/>
          <w:shd w:val="clear" w:color="auto" w:fill="FFFFFF"/>
        </w:rPr>
        <w:t xml:space="preserve">). Wysokie wartości </w:t>
      </w:r>
      <w:r w:rsidRPr="002131BE" w:rsidR="00FD5CE3">
        <w:rPr>
          <w:szCs w:val="19"/>
          <w:shd w:val="clear" w:color="auto" w:fill="FFFFFF"/>
        </w:rPr>
        <w:t>zanotowano również w</w:t>
      </w:r>
      <w:r w:rsidRPr="002131BE" w:rsidR="00A20911">
        <w:rPr>
          <w:szCs w:val="19"/>
          <w:shd w:val="clear" w:color="auto" w:fill="FFFFFF"/>
        </w:rPr>
        <w:t> </w:t>
      </w:r>
      <w:r w:rsidRPr="002131BE" w:rsidR="00FD5CE3">
        <w:rPr>
          <w:szCs w:val="19"/>
          <w:shd w:val="clear" w:color="auto" w:fill="FFFFFF"/>
        </w:rPr>
        <w:t xml:space="preserve">województwie </w:t>
      </w:r>
      <w:r w:rsidRPr="002131BE">
        <w:rPr>
          <w:szCs w:val="19"/>
          <w:shd w:val="clear" w:color="auto" w:fill="FFFFFF"/>
        </w:rPr>
        <w:t>wielkopolskim (</w:t>
      </w:r>
      <w:r>
        <w:rPr>
          <w:szCs w:val="19"/>
          <w:shd w:val="clear" w:color="auto" w:fill="FFFFFF"/>
        </w:rPr>
        <w:t>19,8</w:t>
      </w:r>
      <w:r w:rsidRPr="002131BE">
        <w:rPr>
          <w:szCs w:val="19"/>
          <w:shd w:val="clear" w:color="auto" w:fill="FFFFFF"/>
        </w:rPr>
        <w:t xml:space="preserve"> tys., </w:t>
      </w:r>
      <w:r>
        <w:rPr>
          <w:szCs w:val="19"/>
          <w:shd w:val="clear" w:color="auto" w:fill="FFFFFF"/>
        </w:rPr>
        <w:t>23,7</w:t>
      </w:r>
      <w:r w:rsidRPr="002131BE">
        <w:rPr>
          <w:szCs w:val="19"/>
          <w:shd w:val="clear" w:color="auto" w:fill="FFFFFF"/>
        </w:rPr>
        <w:t xml:space="preserve"> tys. </w:t>
      </w:r>
      <w:r w:rsidRPr="00673392">
        <w:rPr>
          <w:szCs w:val="19"/>
          <w:shd w:val="clear" w:color="auto" w:fill="FFFFFF"/>
        </w:rPr>
        <w:t>i </w:t>
      </w:r>
      <w:r>
        <w:rPr>
          <w:szCs w:val="19"/>
          <w:shd w:val="clear" w:color="auto" w:fill="FFFFFF"/>
        </w:rPr>
        <w:t>27,0 </w:t>
      </w:r>
      <w:r w:rsidRPr="002131BE">
        <w:rPr>
          <w:szCs w:val="19"/>
          <w:shd w:val="clear" w:color="auto" w:fill="FFFFFF"/>
        </w:rPr>
        <w:t>tys.)</w:t>
      </w:r>
      <w:r w:rsidR="00FC1915">
        <w:rPr>
          <w:szCs w:val="19"/>
          <w:shd w:val="clear" w:color="auto" w:fill="FFFFFF"/>
        </w:rPr>
        <w:t xml:space="preserve"> oraz</w:t>
      </w:r>
      <w:r w:rsidRPr="00725685">
        <w:rPr>
          <w:szCs w:val="19"/>
          <w:shd w:val="clear" w:color="auto" w:fill="FFFFFF"/>
        </w:rPr>
        <w:t xml:space="preserve"> </w:t>
      </w:r>
      <w:r w:rsidRPr="002131BE">
        <w:rPr>
          <w:szCs w:val="19"/>
          <w:shd w:val="clear" w:color="auto" w:fill="FFFFFF"/>
        </w:rPr>
        <w:t>dolnośląskim (</w:t>
      </w:r>
      <w:r>
        <w:rPr>
          <w:szCs w:val="19"/>
          <w:shd w:val="clear" w:color="auto" w:fill="FFFFFF"/>
        </w:rPr>
        <w:t>18,6</w:t>
      </w:r>
      <w:r w:rsidRPr="002131BE">
        <w:rPr>
          <w:szCs w:val="19"/>
          <w:shd w:val="clear" w:color="auto" w:fill="FFFFFF"/>
        </w:rPr>
        <w:t> tys</w:t>
      </w:r>
      <w:r>
        <w:rPr>
          <w:szCs w:val="19"/>
          <w:shd w:val="clear" w:color="auto" w:fill="FFFFFF"/>
        </w:rPr>
        <w:t>.</w:t>
      </w:r>
      <w:r w:rsidRPr="002131BE">
        <w:rPr>
          <w:szCs w:val="19"/>
          <w:shd w:val="clear" w:color="auto" w:fill="FFFFFF"/>
        </w:rPr>
        <w:t xml:space="preserve">, </w:t>
      </w:r>
      <w:r>
        <w:rPr>
          <w:szCs w:val="19"/>
          <w:shd w:val="clear" w:color="auto" w:fill="FFFFFF"/>
        </w:rPr>
        <w:t>18,3</w:t>
      </w:r>
      <w:r w:rsidRPr="002131BE">
        <w:rPr>
          <w:szCs w:val="19"/>
          <w:shd w:val="clear" w:color="auto" w:fill="FFFFFF"/>
        </w:rPr>
        <w:t> tys. i </w:t>
      </w:r>
      <w:r>
        <w:rPr>
          <w:szCs w:val="19"/>
          <w:shd w:val="clear" w:color="auto" w:fill="FFFFFF"/>
        </w:rPr>
        <w:t>21,4 tys.)</w:t>
      </w:r>
      <w:r w:rsidR="0059436D">
        <w:rPr>
          <w:szCs w:val="19"/>
          <w:shd w:val="clear" w:color="auto" w:fill="FFFFFF"/>
        </w:rPr>
        <w:t>.</w:t>
      </w:r>
    </w:p>
    <w:p w:rsidR="00583CAB" w:rsidP="00A20911" w:rsidRDefault="00583CAB" w14:paraId="47252377" w14:textId="65C4FC58">
      <w:pPr>
        <w:rPr>
          <w:szCs w:val="19"/>
          <w:shd w:val="clear" w:color="auto" w:fill="FFFFFF"/>
        </w:rPr>
      </w:pPr>
    </w:p>
    <w:p w:rsidRPr="006E521A" w:rsidR="00785B50" w:rsidP="006E521A" w:rsidRDefault="009E6CF3" w14:paraId="50FA1F4D" w14:textId="135BFFEE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Pr="006819F3" w:rsidR="003457E4">
        <w:rPr>
          <w:b/>
          <w:sz w:val="18"/>
          <w:szCs w:val="18"/>
        </w:rPr>
        <w:t>Wykres</w:t>
      </w:r>
      <w:r w:rsidRPr="006819F3" w:rsidR="006978FA">
        <w:rPr>
          <w:b/>
          <w:sz w:val="18"/>
          <w:szCs w:val="18"/>
        </w:rPr>
        <w:t xml:space="preserve"> 2. </w:t>
      </w:r>
      <w:r w:rsidRPr="006819F3" w:rsidR="00047CF8">
        <w:rPr>
          <w:b/>
          <w:sz w:val="18"/>
          <w:szCs w:val="18"/>
        </w:rPr>
        <w:t xml:space="preserve">Ruch budowlany w obszarze budownictwa mieszkaniowego </w:t>
      </w:r>
      <w:r w:rsidRPr="006819F3" w:rsidR="006978FA">
        <w:rPr>
          <w:b/>
          <w:sz w:val="18"/>
          <w:szCs w:val="18"/>
        </w:rPr>
        <w:t>według województw</w:t>
      </w:r>
      <w:r w:rsidRPr="006819F3" w:rsidR="00066081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Pr="006819F3" w:rsidR="00066081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Pr="006819F3" w:rsidR="004C6B0B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725685">
        <w:rPr>
          <w:b/>
          <w:sz w:val="18"/>
          <w:szCs w:val="18"/>
        </w:rPr>
        <w:t>wrzesień</w:t>
      </w:r>
      <w:r w:rsidRPr="006819F3" w:rsidR="002B6B8F">
        <w:rPr>
          <w:b/>
          <w:sz w:val="18"/>
          <w:szCs w:val="18"/>
        </w:rPr>
        <w:t xml:space="preserve"> </w:t>
      </w:r>
      <w:r w:rsidRPr="006819F3" w:rsidR="004C6B0B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Pr="006819F3" w:rsidR="00047CF8">
        <w:rPr>
          <w:b/>
          <w:sz w:val="18"/>
          <w:szCs w:val="18"/>
        </w:rPr>
        <w:t xml:space="preserve"> r.)</w:t>
      </w:r>
      <w:r w:rsidRPr="006819F3" w:rsidR="00E56DD9">
        <w:rPr>
          <w:b/>
          <w:sz w:val="18"/>
          <w:szCs w:val="18"/>
        </w:rPr>
        <w:t xml:space="preserve"> </w:t>
      </w:r>
    </w:p>
    <w:p w:rsidRPr="008F7EF3" w:rsidR="00487654" w:rsidP="008F7EF3" w:rsidRDefault="00725685" w14:paraId="49236BCC" w14:textId="114F2DE6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B5E8A15" wp14:editId="1F5B446E">
            <wp:extent cx="5122545" cy="300736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12C2" w:rsidP="007D2B64" w:rsidRDefault="005612C2" w14:paraId="459D81B2" w14:textId="77777777">
      <w:pPr>
        <w:spacing w:before="0" w:after="160" w:line="259" w:lineRule="auto"/>
        <w:rPr>
          <w:shd w:val="clear" w:color="auto" w:fill="FFFFFF"/>
        </w:rPr>
      </w:pPr>
    </w:p>
    <w:p w:rsidR="005612C2" w:rsidP="007D2B64" w:rsidRDefault="005612C2" w14:paraId="46855F3B" w14:textId="77777777">
      <w:pPr>
        <w:spacing w:before="0" w:after="160" w:line="259" w:lineRule="auto"/>
        <w:rPr>
          <w:shd w:val="clear" w:color="auto" w:fill="FFFFFF"/>
        </w:rPr>
      </w:pPr>
    </w:p>
    <w:p w:rsidRPr="007D2B64" w:rsidR="00724458" w:rsidP="007D2B64" w:rsidRDefault="007D2B64" w14:paraId="23CEA485" w14:textId="718F7C6F">
      <w:pPr>
        <w:spacing w:before="0" w:after="160" w:line="259" w:lineRule="auto"/>
        <w:rPr>
          <w:shd w:val="clear" w:color="auto" w:fill="FFFFFF"/>
        </w:rPr>
        <w:sectPr w:rsidRPr="007D2B64" w:rsidR="00724458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:rsidRPr="00033D0D" w:rsidR="0021268C" w:rsidP="0046503D" w:rsidRDefault="0021268C" w14:paraId="268FA71D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78416C" w:rsidR="0021268C" w:rsidTr="002A3243" w14:paraId="2DFB0350" w14:textId="77777777">
        <w:trPr>
          <w:trHeight w:val="1912"/>
        </w:trPr>
        <w:tc>
          <w:tcPr>
            <w:tcW w:w="4379" w:type="dxa"/>
          </w:tcPr>
          <w:p w:rsidRPr="008F3638" w:rsidR="0021268C" w:rsidP="002A3243" w:rsidRDefault="0021268C" w14:paraId="700ACAB7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AD2D79" w:rsidR="0021268C" w:rsidP="002A3243" w:rsidRDefault="00750A83" w14:paraId="690FBDBF" w14:textId="758706E8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AD2D79" w:rsidR="0021268C" w:rsidP="002A3243" w:rsidRDefault="00F3738B" w14:paraId="1BEF3E8D" w14:textId="7AB21E4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:rsidRPr="0021268C" w:rsidR="0021268C" w:rsidP="002A3243" w:rsidRDefault="0021268C" w14:paraId="443F6BDB" w14:textId="4C7749E5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Pr="0021268C" w:rsidR="0021268C" w:rsidP="002A3243" w:rsidRDefault="0021268C" w14:paraId="50199915" w14:textId="175AA40B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Pr="008F3638" w:rsidR="0021268C" w:rsidP="002A3243" w:rsidRDefault="0021268C" w14:paraId="0112A362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21268C" w:rsidP="002A3243" w:rsidRDefault="0021268C" w14:paraId="43129788" w14:textId="699A04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8F3638" w:rsidR="0021268C" w:rsidP="002A3243" w:rsidRDefault="0078416C" w14:paraId="3B4C0756" w14:textId="733E00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:rsidRPr="008F3638" w:rsidR="0021268C" w:rsidP="002A3243" w:rsidRDefault="0021268C" w14:paraId="6EC245C2" w14:textId="0B54094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21268C" w:rsidR="0021268C" w:rsidP="0046503D" w:rsidRDefault="0021268C" w14:paraId="11BAD3D4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 w14:paraId="252DBE0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21268C" w:rsidP="002A3243" w:rsidRDefault="0021268C" w14:paraId="475D3598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21268C" w:rsidP="002A3243" w:rsidRDefault="0021268C" w14:paraId="5DDDF04B" w14:textId="194E52D6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:rsidRPr="00E8566C" w:rsidR="0021268C" w:rsidP="002A3243" w:rsidRDefault="0021268C" w14:paraId="2658528D" w14:textId="77777777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w:history="1" r:id="rId18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8566C" w:rsidR="0021268C" w:rsidP="002A3243" w:rsidRDefault="0021268C" w14:paraId="2563B4E1" w14:textId="7777777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631653D4" wp14:anchorId="753DE8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P="002A3243" w:rsidRDefault="0021268C" w14:paraId="7D1EE46A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 w14:paraId="2DC875A6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66E0E93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5D5EC8E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editId="520F0CEA" wp14:anchorId="6A9ADCA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184F1AEB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 w14:paraId="0FD9E20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7E5637B2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4CA39210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7E66E85" wp14:anchorId="266F53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3A2746F4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Pr="0021268C" w:rsidR="0021268C" w:rsidP="0046503D" w:rsidRDefault="0021268C" w14:paraId="34BFC7EF" w14:textId="77777777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4D8EDE76" wp14:anchorId="7E2AB3A9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P="0021268C" w:rsidRDefault="004862B6" w14:paraId="77AAD0C7" w14:textId="77777777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Pr="00597DE4" w:rsidR="004862B6" w:rsidP="00AB6D25" w:rsidRDefault="004862B6" w14:paraId="6F185AD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D2518C" w:rsidR="001F3686" w:rsidP="00AB6D25" w:rsidRDefault="00292177" w14:paraId="14624114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1F368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Pr="00D2518C" w:rsidR="001F3686" w:rsidP="00AB6D25" w:rsidRDefault="00292177" w14:paraId="186754B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EA6B9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Pr="00D2518C" w:rsidR="00642C4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Pr="00D2518C" w:rsidR="00707935" w:rsidP="00AB6D25" w:rsidRDefault="00292177" w14:paraId="4F28B529" w14:textId="491CA47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:rsidR="00707935" w:rsidP="00AB6D25" w:rsidRDefault="00971E0C" w14:paraId="67BABBD6" w14:textId="0B8C8B4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:rsidRPr="00D2518C" w:rsidR="00D650EB" w:rsidP="00AB6D25" w:rsidRDefault="00D650EB" w14:paraId="01C4E7B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Pr="00597DE4" w:rsidR="00707935" w:rsidP="00AB6D25" w:rsidRDefault="00707935" w14:paraId="79F9612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D2518C" w:rsidR="00C96F23" w:rsidP="00AB6D25" w:rsidRDefault="00971E0C" w14:paraId="6F118FBA" w14:textId="77777777">
                            <w:pPr>
                              <w:rPr>
                                <w:color w:val="001D77"/>
                              </w:rPr>
                            </w:pPr>
                            <w:hyperlink w:history="1" r:id="rId24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Pr="00D2518C" w:rsidR="004862B6" w:rsidP="00AB6D25" w:rsidRDefault="00971E0C" w14:paraId="0FC3D31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Pr="00920799" w:rsidR="004862B6" w:rsidP="00AB6D25" w:rsidRDefault="00971E0C" w14:paraId="66854728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6">
                              <w:r w:rsidRPr="00D2518C" w:rsidR="004862B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920799" w:rsidR="00D650EB" w:rsidP="00AB6D25" w:rsidRDefault="00D650EB" w14:paraId="2207BFC5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:rsidRPr="00597DE4" w:rsidR="004862B6" w:rsidP="00AB6D25" w:rsidRDefault="004862B6" w14:paraId="1E54B42C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920799" w:rsidR="004862B6" w:rsidP="00AB6D25" w:rsidRDefault="00920799" w14:paraId="3290BA07" w14:textId="5447FB7F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20799" w:rsidR="004862B6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:rsidRPr="00D2518C" w:rsidR="004862B6" w:rsidP="00AB6D25" w:rsidRDefault="00920799" w14:paraId="753D614D" w14:textId="35CCEEA9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7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Pr="00D2518C" w:rsidR="004862B6" w:rsidP="00AB6D25" w:rsidRDefault="00971E0C" w14:paraId="4ECAC11B" w14:textId="7777777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8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Pr="003B6350" w:rsidR="004862B6" w:rsidP="00AB6D25" w:rsidRDefault="004862B6" w14:paraId="535F05A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BF02DF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BF02DF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4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BF02DF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BF02DF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6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7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BF02DF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21268C" w:rsidR="0021268C" w:rsidP="0046503D" w:rsidRDefault="0021268C" w14:paraId="3C65DC90" w14:textId="77777777">
      <w:pPr>
        <w:rPr>
          <w:sz w:val="18"/>
          <w:lang w:val="en-US"/>
        </w:rPr>
      </w:pPr>
    </w:p>
    <w:p w:rsidR="00353289" w:rsidP="00353289" w:rsidRDefault="00353289" w14:paraId="7A7687C8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001C5B" w:rsidR="00D261A2" w:rsidP="0046503D" w:rsidRDefault="00D261A2" w14:paraId="55F25FFA" w14:textId="77777777">
      <w:pPr>
        <w:rPr>
          <w:sz w:val="18"/>
        </w:rPr>
      </w:pPr>
    </w:p>
    <w:sectPr w:rsidRPr="00001C5B" w:rsidR="00D261A2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4CC4E" w14:textId="77777777" w:rsidR="00971E0C" w:rsidRDefault="00971E0C" w:rsidP="000662E2">
      <w:pPr>
        <w:spacing w:after="0" w:line="240" w:lineRule="auto"/>
      </w:pPr>
      <w:r>
        <w:separator/>
      </w:r>
    </w:p>
  </w:endnote>
  <w:endnote w:type="continuationSeparator" w:id="0">
    <w:p w14:paraId="77F39158" w14:textId="77777777" w:rsidR="00971E0C" w:rsidRDefault="00971E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EFBB6" w14:textId="77777777" w:rsidR="00971E0C" w:rsidRDefault="00971E0C" w:rsidP="000662E2">
      <w:pPr>
        <w:spacing w:after="0" w:line="240" w:lineRule="auto"/>
      </w:pPr>
      <w:r>
        <w:separator/>
      </w:r>
    </w:p>
  </w:footnote>
  <w:footnote w:type="continuationSeparator" w:id="0">
    <w:p w14:paraId="05D630D9" w14:textId="77777777" w:rsidR="00971E0C" w:rsidRDefault="00971E0C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020B8ECB" w:rsidR="004862B6" w:rsidRDefault="00D6286B" w:rsidP="009A5C9A">
    <w:pPr>
      <w:pStyle w:val="Nagwek"/>
      <w:tabs>
        <w:tab w:val="clear" w:pos="4536"/>
        <w:tab w:val="clear" w:pos="9072"/>
        <w:tab w:val="left" w:pos="671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48465EA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F241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A5C9A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748465EA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F241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A5C9A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9A5C9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2.7pt;height:130.25pt;visibility:visible;mso-wrap-style:square" o:bullet="t">
        <v:imagedata r:id="rId1" o:title=""/>
      </v:shape>
    </w:pict>
  </w:numPicBullet>
  <w:numPicBullet w:numPicBulletId="1">
    <w:pict>
      <v:shape id="_x0000_i1032" type="#_x0000_t75" style="width:122.7pt;height:130.25pt;visibility:visible;mso-wrap-style:square" o:bullet="t">
        <v:imagedata r:id="rId2" o:title=""/>
      </v:shape>
    </w:pict>
  </w:numPicBullet>
  <w:numPicBullet w:numPicBulletId="2">
    <w:pict>
      <v:shape id="_x0000_i1033" type="#_x0000_t75" style="width:36.3pt;height:36.3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46B0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564"/>
    <w:rsid w:val="000B0727"/>
    <w:rsid w:val="000B0B1C"/>
    <w:rsid w:val="000B1D63"/>
    <w:rsid w:val="000B256C"/>
    <w:rsid w:val="000B318F"/>
    <w:rsid w:val="000B4ACF"/>
    <w:rsid w:val="000B4DA2"/>
    <w:rsid w:val="000B4E03"/>
    <w:rsid w:val="000B4F0D"/>
    <w:rsid w:val="000B725C"/>
    <w:rsid w:val="000C0137"/>
    <w:rsid w:val="000C09C3"/>
    <w:rsid w:val="000C0B2E"/>
    <w:rsid w:val="000C120F"/>
    <w:rsid w:val="000C135D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721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034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483F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5415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5D8B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54B5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2FB"/>
    <w:rsid w:val="00276811"/>
    <w:rsid w:val="00276A2F"/>
    <w:rsid w:val="00277F85"/>
    <w:rsid w:val="0028004D"/>
    <w:rsid w:val="00280CE6"/>
    <w:rsid w:val="00280E4B"/>
    <w:rsid w:val="00282699"/>
    <w:rsid w:val="00283009"/>
    <w:rsid w:val="00287714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20F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24F4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1EF8"/>
    <w:rsid w:val="00352354"/>
    <w:rsid w:val="003523EB"/>
    <w:rsid w:val="003531A5"/>
    <w:rsid w:val="00353289"/>
    <w:rsid w:val="0035427F"/>
    <w:rsid w:val="003549B8"/>
    <w:rsid w:val="00355643"/>
    <w:rsid w:val="00355AF4"/>
    <w:rsid w:val="00355C8D"/>
    <w:rsid w:val="0035605D"/>
    <w:rsid w:val="00357611"/>
    <w:rsid w:val="00357F43"/>
    <w:rsid w:val="00360C3A"/>
    <w:rsid w:val="00361223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6DC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68C3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3CB8"/>
    <w:rsid w:val="00484901"/>
    <w:rsid w:val="00484E17"/>
    <w:rsid w:val="0048532E"/>
    <w:rsid w:val="0048551B"/>
    <w:rsid w:val="00486128"/>
    <w:rsid w:val="004861EE"/>
    <w:rsid w:val="004862B6"/>
    <w:rsid w:val="00486543"/>
    <w:rsid w:val="00486707"/>
    <w:rsid w:val="00487654"/>
    <w:rsid w:val="00493627"/>
    <w:rsid w:val="004937A5"/>
    <w:rsid w:val="00493B1C"/>
    <w:rsid w:val="00493F45"/>
    <w:rsid w:val="004949CA"/>
    <w:rsid w:val="0049621B"/>
    <w:rsid w:val="004963DE"/>
    <w:rsid w:val="00497243"/>
    <w:rsid w:val="00497802"/>
    <w:rsid w:val="00497CE2"/>
    <w:rsid w:val="004A0494"/>
    <w:rsid w:val="004A07C1"/>
    <w:rsid w:val="004A1699"/>
    <w:rsid w:val="004A284F"/>
    <w:rsid w:val="004A39AB"/>
    <w:rsid w:val="004A3BC8"/>
    <w:rsid w:val="004A3DC7"/>
    <w:rsid w:val="004A3DEB"/>
    <w:rsid w:val="004A4580"/>
    <w:rsid w:val="004A4641"/>
    <w:rsid w:val="004A5B1F"/>
    <w:rsid w:val="004A6296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373B3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2C2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87E"/>
    <w:rsid w:val="00577BDE"/>
    <w:rsid w:val="00581240"/>
    <w:rsid w:val="00581324"/>
    <w:rsid w:val="00582ED4"/>
    <w:rsid w:val="00583CAB"/>
    <w:rsid w:val="0058557D"/>
    <w:rsid w:val="00585630"/>
    <w:rsid w:val="0058583A"/>
    <w:rsid w:val="00585D7F"/>
    <w:rsid w:val="005861A1"/>
    <w:rsid w:val="00590BB1"/>
    <w:rsid w:val="005916D7"/>
    <w:rsid w:val="00591FDF"/>
    <w:rsid w:val="005921E2"/>
    <w:rsid w:val="00593101"/>
    <w:rsid w:val="00593FB5"/>
    <w:rsid w:val="0059436D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A6C12"/>
    <w:rsid w:val="005A6CDF"/>
    <w:rsid w:val="005B0177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167D"/>
    <w:rsid w:val="00602DC5"/>
    <w:rsid w:val="00603187"/>
    <w:rsid w:val="006044FF"/>
    <w:rsid w:val="00604C78"/>
    <w:rsid w:val="006051FC"/>
    <w:rsid w:val="006054F7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B7F78"/>
    <w:rsid w:val="006C33EC"/>
    <w:rsid w:val="006C4AF3"/>
    <w:rsid w:val="006C4BEC"/>
    <w:rsid w:val="006C4D4E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25685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431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A75C3"/>
    <w:rsid w:val="007B049D"/>
    <w:rsid w:val="007B0E35"/>
    <w:rsid w:val="007B2673"/>
    <w:rsid w:val="007B2E46"/>
    <w:rsid w:val="007B36F4"/>
    <w:rsid w:val="007B3DB7"/>
    <w:rsid w:val="007B3EA4"/>
    <w:rsid w:val="007B4F73"/>
    <w:rsid w:val="007B60E5"/>
    <w:rsid w:val="007B78D0"/>
    <w:rsid w:val="007C043F"/>
    <w:rsid w:val="007C13B9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1AB"/>
    <w:rsid w:val="0080468E"/>
    <w:rsid w:val="00804C67"/>
    <w:rsid w:val="0080553C"/>
    <w:rsid w:val="00805B46"/>
    <w:rsid w:val="00810E8D"/>
    <w:rsid w:val="00811ECD"/>
    <w:rsid w:val="00812940"/>
    <w:rsid w:val="00813751"/>
    <w:rsid w:val="00813EEE"/>
    <w:rsid w:val="00815FE6"/>
    <w:rsid w:val="00816DE1"/>
    <w:rsid w:val="00820114"/>
    <w:rsid w:val="00820A18"/>
    <w:rsid w:val="00820A63"/>
    <w:rsid w:val="008211DF"/>
    <w:rsid w:val="00822D01"/>
    <w:rsid w:val="00823076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AA"/>
    <w:rsid w:val="0085567B"/>
    <w:rsid w:val="008569A1"/>
    <w:rsid w:val="00857C1C"/>
    <w:rsid w:val="00857E64"/>
    <w:rsid w:val="00857F61"/>
    <w:rsid w:val="00860C28"/>
    <w:rsid w:val="00860F7B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67C38"/>
    <w:rsid w:val="00870421"/>
    <w:rsid w:val="008735A8"/>
    <w:rsid w:val="008739BA"/>
    <w:rsid w:val="00874676"/>
    <w:rsid w:val="008779EF"/>
    <w:rsid w:val="008803B8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74F"/>
    <w:rsid w:val="008E3818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8F7EF3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482A"/>
    <w:rsid w:val="00915A5C"/>
    <w:rsid w:val="00920799"/>
    <w:rsid w:val="00921169"/>
    <w:rsid w:val="009218D1"/>
    <w:rsid w:val="00921A87"/>
    <w:rsid w:val="00921C3F"/>
    <w:rsid w:val="00921FFF"/>
    <w:rsid w:val="009227A6"/>
    <w:rsid w:val="0092367F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154A"/>
    <w:rsid w:val="009426B4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1E0C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C9A"/>
    <w:rsid w:val="009A5D17"/>
    <w:rsid w:val="009A67D4"/>
    <w:rsid w:val="009A6B72"/>
    <w:rsid w:val="009A6D0C"/>
    <w:rsid w:val="009A6D10"/>
    <w:rsid w:val="009A6EA0"/>
    <w:rsid w:val="009A762B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241D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513F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1B4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74F21"/>
    <w:rsid w:val="00A7630C"/>
    <w:rsid w:val="00A8065E"/>
    <w:rsid w:val="00A80EF8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504A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5110"/>
    <w:rsid w:val="00AF6719"/>
    <w:rsid w:val="00AF7709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3AEF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1EB1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5CBC"/>
    <w:rsid w:val="00BA661E"/>
    <w:rsid w:val="00BB0DB0"/>
    <w:rsid w:val="00BB2FDB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264A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02DF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397F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152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83B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8F0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3C7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14E3"/>
    <w:rsid w:val="00D420C8"/>
    <w:rsid w:val="00D4256C"/>
    <w:rsid w:val="00D45A80"/>
    <w:rsid w:val="00D463B3"/>
    <w:rsid w:val="00D467D8"/>
    <w:rsid w:val="00D4721D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1940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15D5"/>
    <w:rsid w:val="00D91F82"/>
    <w:rsid w:val="00D934F6"/>
    <w:rsid w:val="00D94EED"/>
    <w:rsid w:val="00D95100"/>
    <w:rsid w:val="00D9571A"/>
    <w:rsid w:val="00D96026"/>
    <w:rsid w:val="00D96DDF"/>
    <w:rsid w:val="00DA0CAE"/>
    <w:rsid w:val="00DA0F32"/>
    <w:rsid w:val="00DA13B7"/>
    <w:rsid w:val="00DA20E3"/>
    <w:rsid w:val="00DA20FA"/>
    <w:rsid w:val="00DA2966"/>
    <w:rsid w:val="00DA355C"/>
    <w:rsid w:val="00DA4AC5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75E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3EB3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060D0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A55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6B07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0E24"/>
    <w:rsid w:val="00F01E89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2EBE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565"/>
    <w:rsid w:val="00F9379A"/>
    <w:rsid w:val="00F94989"/>
    <w:rsid w:val="00F95943"/>
    <w:rsid w:val="00F9616E"/>
    <w:rsid w:val="00F968FA"/>
    <w:rsid w:val="00F9795E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915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4472"/>
    <w:rsid w:val="00FD507D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2A4"/>
    <w:rsid w:val="00FF19A5"/>
    <w:rsid w:val="00FF1D6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7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stat.gov.pl/obszary-tematyczne/przemysl-budownictwo-srodki-trwale/budownictwo/publikacja,13.html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09wrzesie&#324;\Informacja%20sygnalna%20Budownictwo%20mieszkaniowe_wykres_092021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09wrzesie&#324;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94917790915E-2"/>
          <c:y val="6.0760508384727768E-2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Arkusz1!$B$4:$BF$4</c:f>
              <c:numCache>
                <c:formatCode>General</c:formatCode>
                <c:ptCount val="57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 formatCode="#,##0">
                  <c:v>18861</c:v>
                </c:pt>
                <c:pt idx="56">
                  <c:v>21905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Arkusz1!$B$16:$BF$16</c:f>
              <c:numCache>
                <c:formatCode>General</c:formatCode>
                <c:ptCount val="57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  <c:pt idx="56">
                  <c:v>27264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Arkusz1!$B$10:$BF$10</c:f>
              <c:numCache>
                <c:formatCode>General</c:formatCode>
                <c:ptCount val="57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  <c:pt idx="56">
                  <c:v>21959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4172944"/>
        <c:axId val="-1134168048"/>
      </c:lineChart>
      <c:catAx>
        <c:axId val="-113417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341680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134168048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3417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243085620453656E-2"/>
          <c:y val="0.77688952674019196"/>
          <c:w val="0.8155622140152835"/>
          <c:h val="0.159538247374250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3175</c:v>
                </c:pt>
                <c:pt idx="1">
                  <c:v>4497</c:v>
                </c:pt>
                <c:pt idx="2">
                  <c:v>5255</c:v>
                </c:pt>
                <c:pt idx="3">
                  <c:v>6204</c:v>
                </c:pt>
                <c:pt idx="4">
                  <c:v>7040</c:v>
                </c:pt>
                <c:pt idx="5">
                  <c:v>10579</c:v>
                </c:pt>
                <c:pt idx="6">
                  <c:v>9757</c:v>
                </c:pt>
                <c:pt idx="7">
                  <c:v>8664</c:v>
                </c:pt>
                <c:pt idx="8">
                  <c:v>9226</c:v>
                </c:pt>
                <c:pt idx="9">
                  <c:v>14138</c:v>
                </c:pt>
                <c:pt idx="10">
                  <c:v>17824</c:v>
                </c:pt>
                <c:pt idx="11">
                  <c:v>18758</c:v>
                </c:pt>
                <c:pt idx="12">
                  <c:v>19463</c:v>
                </c:pt>
                <c:pt idx="13">
                  <c:v>18268</c:v>
                </c:pt>
                <c:pt idx="14">
                  <c:v>23749</c:v>
                </c:pt>
                <c:pt idx="15">
                  <c:v>39822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3919</c:v>
                </c:pt>
                <c:pt idx="1">
                  <c:v>4829</c:v>
                </c:pt>
                <c:pt idx="2">
                  <c:v>5987</c:v>
                </c:pt>
                <c:pt idx="3">
                  <c:v>8189</c:v>
                </c:pt>
                <c:pt idx="4">
                  <c:v>7656</c:v>
                </c:pt>
                <c:pt idx="5">
                  <c:v>12569</c:v>
                </c:pt>
                <c:pt idx="6">
                  <c:v>12435</c:v>
                </c:pt>
                <c:pt idx="7">
                  <c:v>9314</c:v>
                </c:pt>
                <c:pt idx="8">
                  <c:v>10244</c:v>
                </c:pt>
                <c:pt idx="9">
                  <c:v>16863</c:v>
                </c:pt>
                <c:pt idx="10">
                  <c:v>22637</c:v>
                </c:pt>
                <c:pt idx="11">
                  <c:v>23452</c:v>
                </c:pt>
                <c:pt idx="12">
                  <c:v>22478</c:v>
                </c:pt>
                <c:pt idx="13">
                  <c:v>21379</c:v>
                </c:pt>
                <c:pt idx="14">
                  <c:v>27048</c:v>
                </c:pt>
                <c:pt idx="15">
                  <c:v>45667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2400</c:v>
                </c:pt>
                <c:pt idx="1">
                  <c:v>3348</c:v>
                </c:pt>
                <c:pt idx="2">
                  <c:v>3540</c:v>
                </c:pt>
                <c:pt idx="3">
                  <c:v>4008</c:v>
                </c:pt>
                <c:pt idx="4">
                  <c:v>4990</c:v>
                </c:pt>
                <c:pt idx="5">
                  <c:v>6525</c:v>
                </c:pt>
                <c:pt idx="6">
                  <c:v>6995</c:v>
                </c:pt>
                <c:pt idx="7">
                  <c:v>7134</c:v>
                </c:pt>
                <c:pt idx="8">
                  <c:v>7413</c:v>
                </c:pt>
                <c:pt idx="9">
                  <c:v>9215</c:v>
                </c:pt>
                <c:pt idx="10">
                  <c:v>11886</c:v>
                </c:pt>
                <c:pt idx="11">
                  <c:v>13851</c:v>
                </c:pt>
                <c:pt idx="12">
                  <c:v>14817</c:v>
                </c:pt>
                <c:pt idx="13">
                  <c:v>18558</c:v>
                </c:pt>
                <c:pt idx="14">
                  <c:v>19790</c:v>
                </c:pt>
                <c:pt idx="15">
                  <c:v>29952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134171856"/>
        <c:axId val="-1134181648"/>
      </c:barChart>
      <c:catAx>
        <c:axId val="-1134171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34181648"/>
        <c:crosses val="autoZero"/>
        <c:auto val="1"/>
        <c:lblAlgn val="ctr"/>
        <c:lblOffset val="100"/>
        <c:noMultiLvlLbl val="0"/>
      </c:catAx>
      <c:valAx>
        <c:axId val="-1134181648"/>
        <c:scaling>
          <c:orientation val="minMax"/>
          <c:max val="5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3417185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3253617791019352"/>
          <c:w val="0.83688211129506873"/>
          <c:h val="0.13181461481166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STAT\poweskaa</Osoba>
    <NazwaPliku xmlns="8C029B3F-2CC4-4A59-AF0D-A90575FA3373">budownictwo_mieszkaniowe_w_okresie_i-IX_2021_r_.docx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DB8C-D2D5-4E5D-925E-7BC0852CD49E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42E7DFE-6A4E-4215-9D3C-3AE5295C6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cp:keywords>mieszkania oddane do użytkowania; mieszkania w budowie; mieszkania rozpoczęte; pozwolenie na budowę; powierzchnia użytkowa</cp:keywords>
  <cp:lastPrinted>2021-08-18T06:04:00Z</cp:lastPrinted>
  <dcterms:created xsi:type="dcterms:W3CDTF">2021-10-19T09:18:00Z</dcterms:created>
  <dcterms:modified xsi:type="dcterms:W3CDTF">2021-10-19T13:35:00Z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