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0A3" w:rsidRDefault="00F200A3" w:rsidP="00E96A5C">
      <w:pPr>
        <w:pStyle w:val="Tytu"/>
        <w:jc w:val="both"/>
        <w:rPr>
          <w:rFonts w:ascii="Fira Sans SemiBold" w:eastAsia="Times New Roman" w:hAnsi="Fira Sans SemiBold" w:cs="Times New Roman"/>
          <w:bCs/>
          <w:caps w:val="0"/>
          <w:color w:val="007AC9"/>
          <w:spacing w:val="0"/>
          <w:sz w:val="32"/>
          <w:szCs w:val="32"/>
          <w:lang w:eastAsia="pl-PL"/>
        </w:rPr>
      </w:pPr>
      <w:bookmarkStart w:id="0" w:name="_GoBack"/>
      <w:bookmarkEnd w:id="0"/>
      <w:r w:rsidRPr="008D325B">
        <w:rPr>
          <w:rFonts w:ascii="Fira Sans SemiBold" w:eastAsia="Times New Roman" w:hAnsi="Fira Sans SemiBold" w:cs="Times New Roman"/>
          <w:bCs/>
          <w:caps w:val="0"/>
          <w:color w:val="007AC9"/>
          <w:spacing w:val="0"/>
          <w:sz w:val="32"/>
          <w:szCs w:val="32"/>
          <w:lang w:eastAsia="pl-PL"/>
        </w:rPr>
        <w:t>Wpływ pandemii koronawirusa SARS-CoV-2 na koniunkturę gospodarczą – oceny i oczekiwania</w:t>
      </w:r>
      <w:r w:rsidR="00EA4B63">
        <w:rPr>
          <w:rFonts w:ascii="Fira Sans SemiBold" w:eastAsia="Times New Roman" w:hAnsi="Fira Sans SemiBold" w:cs="Times New Roman"/>
          <w:bCs/>
          <w:caps w:val="0"/>
          <w:color w:val="007AC9"/>
          <w:spacing w:val="0"/>
          <w:sz w:val="32"/>
          <w:szCs w:val="32"/>
          <w:lang w:eastAsia="pl-PL"/>
        </w:rPr>
        <w:t xml:space="preserve"> (dane szczegółowe)</w:t>
      </w:r>
    </w:p>
    <w:p w:rsidR="00EA4B63" w:rsidRPr="00793BAD" w:rsidRDefault="00E96A5C" w:rsidP="00E96A5C">
      <w:pPr>
        <w:jc w:val="both"/>
        <w:rPr>
          <w:sz w:val="24"/>
          <w:szCs w:val="24"/>
          <w:lang w:eastAsia="pl-PL"/>
        </w:rPr>
      </w:pPr>
      <w:r w:rsidRPr="00E96A5C">
        <w:rPr>
          <w:sz w:val="24"/>
          <w:szCs w:val="24"/>
          <w:lang w:eastAsia="pl-PL"/>
        </w:rPr>
        <w:t>Aneks do publikacji</w:t>
      </w:r>
      <w:r w:rsidR="00EA4B63" w:rsidRPr="00E96A5C">
        <w:rPr>
          <w:sz w:val="24"/>
          <w:szCs w:val="24"/>
          <w:lang w:eastAsia="pl-PL"/>
        </w:rPr>
        <w:t xml:space="preserve"> „</w:t>
      </w:r>
      <w:r w:rsidRPr="00E96A5C">
        <w:rPr>
          <w:sz w:val="24"/>
          <w:szCs w:val="24"/>
          <w:lang w:eastAsia="pl-PL"/>
        </w:rPr>
        <w:t>Koniunktura w przetwórstwie przemysłowym</w:t>
      </w:r>
      <w:r>
        <w:rPr>
          <w:sz w:val="24"/>
          <w:szCs w:val="24"/>
          <w:lang w:eastAsia="pl-PL"/>
        </w:rPr>
        <w:t>,</w:t>
      </w:r>
      <w:r w:rsidRPr="00E96A5C">
        <w:rPr>
          <w:sz w:val="24"/>
          <w:szCs w:val="24"/>
          <w:lang w:eastAsia="pl-PL"/>
        </w:rPr>
        <w:t xml:space="preserve"> budownictwie</w:t>
      </w:r>
      <w:r>
        <w:rPr>
          <w:sz w:val="24"/>
          <w:szCs w:val="24"/>
          <w:lang w:eastAsia="pl-PL"/>
        </w:rPr>
        <w:t>,</w:t>
      </w:r>
      <w:r w:rsidRPr="00E96A5C">
        <w:rPr>
          <w:sz w:val="24"/>
          <w:szCs w:val="24"/>
          <w:lang w:eastAsia="pl-PL"/>
        </w:rPr>
        <w:t xml:space="preserve"> handl</w:t>
      </w:r>
      <w:r w:rsidR="00D252AE">
        <w:rPr>
          <w:sz w:val="24"/>
          <w:szCs w:val="24"/>
          <w:lang w:eastAsia="pl-PL"/>
        </w:rPr>
        <w:t>u i usługach 2000-2020 (maj</w:t>
      </w:r>
      <w:r w:rsidRPr="00E96A5C">
        <w:rPr>
          <w:sz w:val="24"/>
          <w:szCs w:val="24"/>
          <w:lang w:eastAsia="pl-PL"/>
        </w:rPr>
        <w:t xml:space="preserve"> 2020). Z pogłębioną prezentacją wyników dla sekc</w:t>
      </w:r>
      <w:r>
        <w:rPr>
          <w:sz w:val="24"/>
          <w:szCs w:val="24"/>
          <w:lang w:eastAsia="pl-PL"/>
        </w:rPr>
        <w:t>ji zakwaterowanie i gastronomia”</w:t>
      </w:r>
      <w:r w:rsidR="00C94A42">
        <w:rPr>
          <w:sz w:val="24"/>
          <w:szCs w:val="24"/>
          <w:lang w:eastAsia="pl-PL"/>
        </w:rPr>
        <w:t xml:space="preserve">. </w:t>
      </w:r>
      <w:r w:rsidR="00C94A42" w:rsidRPr="00793BAD">
        <w:rPr>
          <w:sz w:val="24"/>
          <w:szCs w:val="24"/>
          <w:lang w:eastAsia="pl-PL"/>
        </w:rPr>
        <w:t xml:space="preserve">Nowym elementem jest pytanie o okres </w:t>
      </w:r>
      <w:r w:rsidR="00C94A42">
        <w:rPr>
          <w:sz w:val="24"/>
          <w:szCs w:val="24"/>
          <w:lang w:eastAsia="pl-PL"/>
        </w:rPr>
        <w:t xml:space="preserve">przetrwania </w:t>
      </w:r>
      <w:r w:rsidR="00C94A42" w:rsidRPr="00C94A42">
        <w:rPr>
          <w:sz w:val="24"/>
          <w:szCs w:val="24"/>
          <w:lang w:eastAsia="pl-PL"/>
        </w:rPr>
        <w:t>przedsiębiorstwa w obecnej sytuacji.</w:t>
      </w:r>
      <w:r w:rsidR="00C94A42">
        <w:rPr>
          <w:sz w:val="24"/>
          <w:szCs w:val="24"/>
          <w:lang w:eastAsia="pl-PL"/>
        </w:rPr>
        <w:t xml:space="preserve"> </w:t>
      </w:r>
    </w:p>
    <w:p w:rsidR="00091C9E" w:rsidRPr="007E0B29" w:rsidRDefault="00091C9E" w:rsidP="00091C9E">
      <w:pPr>
        <w:spacing w:before="0" w:after="0"/>
        <w:jc w:val="both"/>
        <w:rPr>
          <w:rFonts w:ascii="Fira Sans" w:hAnsi="Fira Sans"/>
          <w:sz w:val="19"/>
          <w:szCs w:val="19"/>
        </w:rPr>
      </w:pPr>
    </w:p>
    <w:bookmarkStart w:id="1" w:name="_Toc41913310" w:displacedByCustomXml="next"/>
    <w:sdt>
      <w:sdtPr>
        <w:rPr>
          <w:rFonts w:asciiTheme="minorHAnsi" w:hAnsiTheme="minorHAnsi"/>
          <w:b w:val="0"/>
          <w:color w:val="auto"/>
          <w:sz w:val="20"/>
          <w:szCs w:val="20"/>
        </w:rPr>
        <w:id w:val="1115259311"/>
        <w:docPartObj>
          <w:docPartGallery w:val="Table of Contents"/>
          <w:docPartUnique/>
        </w:docPartObj>
      </w:sdtPr>
      <w:sdtEndPr>
        <w:rPr>
          <w:bCs/>
        </w:rPr>
      </w:sdtEndPr>
      <w:sdtContent>
        <w:p w:rsidR="00091C9E" w:rsidRPr="00D416D0" w:rsidRDefault="00091C9E" w:rsidP="00091C9E">
          <w:pPr>
            <w:pStyle w:val="Nagwek1"/>
            <w:rPr>
              <w:color w:val="007AC9"/>
            </w:rPr>
          </w:pPr>
          <w:r w:rsidRPr="00D416D0">
            <w:rPr>
              <w:color w:val="007AC9"/>
            </w:rPr>
            <w:t>Spis treści</w:t>
          </w:r>
          <w:bookmarkEnd w:id="1"/>
        </w:p>
        <w:p w:rsidR="00B61269" w:rsidRDefault="00091C9E">
          <w:pPr>
            <w:pStyle w:val="Spistreci1"/>
            <w:tabs>
              <w:tab w:val="right" w:leader="dot" w:pos="9628"/>
            </w:tabs>
            <w:rPr>
              <w:rFonts w:eastAsiaTheme="minorEastAsia"/>
              <w:noProof/>
              <w:sz w:val="22"/>
              <w:szCs w:val="22"/>
              <w:lang w:eastAsia="pl-PL"/>
            </w:rPr>
          </w:pPr>
          <w:r>
            <w:rPr>
              <w:b/>
              <w:bCs/>
            </w:rPr>
            <w:fldChar w:fldCharType="begin"/>
          </w:r>
          <w:r>
            <w:rPr>
              <w:b/>
              <w:bCs/>
            </w:rPr>
            <w:instrText xml:space="preserve"> TOC \o "1-3" \h \z \u </w:instrText>
          </w:r>
          <w:r>
            <w:rPr>
              <w:b/>
              <w:bCs/>
            </w:rPr>
            <w:fldChar w:fldCharType="separate"/>
          </w:r>
          <w:hyperlink w:anchor="_Toc41913310" w:history="1">
            <w:r w:rsidR="00B61269" w:rsidRPr="00A5407D">
              <w:rPr>
                <w:rStyle w:val="Hipercze"/>
                <w:noProof/>
              </w:rPr>
              <w:t>Spis treści</w:t>
            </w:r>
            <w:r w:rsidR="00B61269">
              <w:rPr>
                <w:noProof/>
                <w:webHidden/>
              </w:rPr>
              <w:tab/>
            </w:r>
            <w:r w:rsidR="00B61269">
              <w:rPr>
                <w:noProof/>
                <w:webHidden/>
              </w:rPr>
              <w:fldChar w:fldCharType="begin"/>
            </w:r>
            <w:r w:rsidR="00B61269">
              <w:rPr>
                <w:noProof/>
                <w:webHidden/>
              </w:rPr>
              <w:instrText xml:space="preserve"> PAGEREF _Toc41913310 \h </w:instrText>
            </w:r>
            <w:r w:rsidR="00B61269">
              <w:rPr>
                <w:noProof/>
                <w:webHidden/>
              </w:rPr>
            </w:r>
            <w:r w:rsidR="00B61269">
              <w:rPr>
                <w:noProof/>
                <w:webHidden/>
              </w:rPr>
              <w:fldChar w:fldCharType="separate"/>
            </w:r>
            <w:r w:rsidR="00AB60B9">
              <w:rPr>
                <w:noProof/>
                <w:webHidden/>
              </w:rPr>
              <w:t>1</w:t>
            </w:r>
            <w:r w:rsidR="00B61269">
              <w:rPr>
                <w:noProof/>
                <w:webHidden/>
              </w:rPr>
              <w:fldChar w:fldCharType="end"/>
            </w:r>
          </w:hyperlink>
        </w:p>
        <w:p w:rsidR="00B61269" w:rsidRDefault="00730FDA">
          <w:pPr>
            <w:pStyle w:val="Spistreci1"/>
            <w:tabs>
              <w:tab w:val="right" w:leader="dot" w:pos="9628"/>
            </w:tabs>
            <w:rPr>
              <w:rFonts w:eastAsiaTheme="minorEastAsia"/>
              <w:noProof/>
              <w:sz w:val="22"/>
              <w:szCs w:val="22"/>
              <w:lang w:eastAsia="pl-PL"/>
            </w:rPr>
          </w:pPr>
          <w:hyperlink w:anchor="_Toc41913311" w:history="1">
            <w:r w:rsidR="00B61269" w:rsidRPr="00A5407D">
              <w:rPr>
                <w:rStyle w:val="Hipercze"/>
                <w:noProof/>
              </w:rPr>
              <w:t>Wprowadzenie</w:t>
            </w:r>
            <w:r w:rsidR="00B61269">
              <w:rPr>
                <w:noProof/>
                <w:webHidden/>
              </w:rPr>
              <w:tab/>
            </w:r>
            <w:r w:rsidR="00B61269">
              <w:rPr>
                <w:noProof/>
                <w:webHidden/>
              </w:rPr>
              <w:fldChar w:fldCharType="begin"/>
            </w:r>
            <w:r w:rsidR="00B61269">
              <w:rPr>
                <w:noProof/>
                <w:webHidden/>
              </w:rPr>
              <w:instrText xml:space="preserve"> PAGEREF _Toc41913311 \h </w:instrText>
            </w:r>
            <w:r w:rsidR="00B61269">
              <w:rPr>
                <w:noProof/>
                <w:webHidden/>
              </w:rPr>
            </w:r>
            <w:r w:rsidR="00B61269">
              <w:rPr>
                <w:noProof/>
                <w:webHidden/>
              </w:rPr>
              <w:fldChar w:fldCharType="separate"/>
            </w:r>
            <w:r w:rsidR="00AB60B9">
              <w:rPr>
                <w:noProof/>
                <w:webHidden/>
              </w:rPr>
              <w:t>2</w:t>
            </w:r>
            <w:r w:rsidR="00B61269">
              <w:rPr>
                <w:noProof/>
                <w:webHidden/>
              </w:rPr>
              <w:fldChar w:fldCharType="end"/>
            </w:r>
          </w:hyperlink>
        </w:p>
        <w:p w:rsidR="00B61269" w:rsidRDefault="00730FDA">
          <w:pPr>
            <w:pStyle w:val="Spistreci1"/>
            <w:tabs>
              <w:tab w:val="right" w:leader="dot" w:pos="9628"/>
            </w:tabs>
            <w:rPr>
              <w:rFonts w:eastAsiaTheme="minorEastAsia"/>
              <w:noProof/>
              <w:sz w:val="22"/>
              <w:szCs w:val="22"/>
              <w:lang w:eastAsia="pl-PL"/>
            </w:rPr>
          </w:pPr>
          <w:hyperlink w:anchor="_Toc41913312" w:history="1">
            <w:r w:rsidR="00B61269" w:rsidRPr="00A5407D">
              <w:rPr>
                <w:rStyle w:val="Hipercze"/>
                <w:noProof/>
              </w:rPr>
              <w:t>Synteza</w:t>
            </w:r>
            <w:r w:rsidR="00B61269">
              <w:rPr>
                <w:noProof/>
                <w:webHidden/>
              </w:rPr>
              <w:tab/>
            </w:r>
            <w:r w:rsidR="00B61269">
              <w:rPr>
                <w:noProof/>
                <w:webHidden/>
              </w:rPr>
              <w:fldChar w:fldCharType="begin"/>
            </w:r>
            <w:r w:rsidR="00B61269">
              <w:rPr>
                <w:noProof/>
                <w:webHidden/>
              </w:rPr>
              <w:instrText xml:space="preserve"> PAGEREF _Toc41913312 \h </w:instrText>
            </w:r>
            <w:r w:rsidR="00B61269">
              <w:rPr>
                <w:noProof/>
                <w:webHidden/>
              </w:rPr>
            </w:r>
            <w:r w:rsidR="00B61269">
              <w:rPr>
                <w:noProof/>
                <w:webHidden/>
              </w:rPr>
              <w:fldChar w:fldCharType="separate"/>
            </w:r>
            <w:r w:rsidR="00AB60B9">
              <w:rPr>
                <w:noProof/>
                <w:webHidden/>
              </w:rPr>
              <w:t>3</w:t>
            </w:r>
            <w:r w:rsidR="00B61269">
              <w:rPr>
                <w:noProof/>
                <w:webHidden/>
              </w:rPr>
              <w:fldChar w:fldCharType="end"/>
            </w:r>
          </w:hyperlink>
        </w:p>
        <w:p w:rsidR="00B61269" w:rsidRDefault="00730FDA">
          <w:pPr>
            <w:pStyle w:val="Spistreci1"/>
            <w:tabs>
              <w:tab w:val="left" w:pos="1320"/>
              <w:tab w:val="right" w:leader="dot" w:pos="9628"/>
            </w:tabs>
            <w:rPr>
              <w:rFonts w:eastAsiaTheme="minorEastAsia"/>
              <w:noProof/>
              <w:sz w:val="22"/>
              <w:szCs w:val="22"/>
              <w:lang w:eastAsia="pl-PL"/>
            </w:rPr>
          </w:pPr>
          <w:hyperlink w:anchor="_Toc41913313" w:history="1">
            <w:r w:rsidR="00B61269" w:rsidRPr="00A5407D">
              <w:rPr>
                <w:rStyle w:val="Hipercze"/>
                <w:noProof/>
              </w:rPr>
              <w:t xml:space="preserve">Rozdział 1. </w:t>
            </w:r>
            <w:r w:rsidR="00B61269">
              <w:rPr>
                <w:rFonts w:eastAsiaTheme="minorEastAsia"/>
                <w:noProof/>
                <w:sz w:val="22"/>
                <w:szCs w:val="22"/>
                <w:lang w:eastAsia="pl-PL"/>
              </w:rPr>
              <w:tab/>
            </w:r>
            <w:r w:rsidR="00B61269" w:rsidRPr="00A5407D">
              <w:rPr>
                <w:rStyle w:val="Hipercze"/>
                <w:noProof/>
              </w:rPr>
              <w:t>Przetwórstwo przemysłowe</w:t>
            </w:r>
            <w:r w:rsidR="00B61269">
              <w:rPr>
                <w:noProof/>
                <w:webHidden/>
              </w:rPr>
              <w:tab/>
            </w:r>
            <w:r w:rsidR="00B61269">
              <w:rPr>
                <w:noProof/>
                <w:webHidden/>
              </w:rPr>
              <w:fldChar w:fldCharType="begin"/>
            </w:r>
            <w:r w:rsidR="00B61269">
              <w:rPr>
                <w:noProof/>
                <w:webHidden/>
              </w:rPr>
              <w:instrText xml:space="preserve"> PAGEREF _Toc41913313 \h </w:instrText>
            </w:r>
            <w:r w:rsidR="00B61269">
              <w:rPr>
                <w:noProof/>
                <w:webHidden/>
              </w:rPr>
            </w:r>
            <w:r w:rsidR="00B61269">
              <w:rPr>
                <w:noProof/>
                <w:webHidden/>
              </w:rPr>
              <w:fldChar w:fldCharType="separate"/>
            </w:r>
            <w:r w:rsidR="00AB60B9">
              <w:rPr>
                <w:noProof/>
                <w:webHidden/>
              </w:rPr>
              <w:t>5</w:t>
            </w:r>
            <w:r w:rsidR="00B61269">
              <w:rPr>
                <w:noProof/>
                <w:webHidden/>
              </w:rPr>
              <w:fldChar w:fldCharType="end"/>
            </w:r>
          </w:hyperlink>
        </w:p>
        <w:p w:rsidR="00B61269" w:rsidRDefault="00730FDA">
          <w:pPr>
            <w:pStyle w:val="Spistreci1"/>
            <w:tabs>
              <w:tab w:val="left" w:pos="1320"/>
              <w:tab w:val="right" w:leader="dot" w:pos="9628"/>
            </w:tabs>
            <w:rPr>
              <w:rFonts w:eastAsiaTheme="minorEastAsia"/>
              <w:noProof/>
              <w:sz w:val="22"/>
              <w:szCs w:val="22"/>
              <w:lang w:eastAsia="pl-PL"/>
            </w:rPr>
          </w:pPr>
          <w:hyperlink w:anchor="_Toc41913314" w:history="1">
            <w:r w:rsidR="00B61269" w:rsidRPr="00A5407D">
              <w:rPr>
                <w:rStyle w:val="Hipercze"/>
                <w:noProof/>
              </w:rPr>
              <w:t xml:space="preserve">Rozdział 2. </w:t>
            </w:r>
            <w:r w:rsidR="00B61269">
              <w:rPr>
                <w:rFonts w:eastAsiaTheme="minorEastAsia"/>
                <w:noProof/>
                <w:sz w:val="22"/>
                <w:szCs w:val="22"/>
                <w:lang w:eastAsia="pl-PL"/>
              </w:rPr>
              <w:tab/>
            </w:r>
            <w:r w:rsidR="00B61269" w:rsidRPr="00A5407D">
              <w:rPr>
                <w:rStyle w:val="Hipercze"/>
                <w:noProof/>
              </w:rPr>
              <w:t>Budownictwo</w:t>
            </w:r>
            <w:r w:rsidR="00B61269">
              <w:rPr>
                <w:noProof/>
                <w:webHidden/>
              </w:rPr>
              <w:tab/>
            </w:r>
            <w:r w:rsidR="00B61269">
              <w:rPr>
                <w:noProof/>
                <w:webHidden/>
              </w:rPr>
              <w:fldChar w:fldCharType="begin"/>
            </w:r>
            <w:r w:rsidR="00B61269">
              <w:rPr>
                <w:noProof/>
                <w:webHidden/>
              </w:rPr>
              <w:instrText xml:space="preserve"> PAGEREF _Toc41913314 \h </w:instrText>
            </w:r>
            <w:r w:rsidR="00B61269">
              <w:rPr>
                <w:noProof/>
                <w:webHidden/>
              </w:rPr>
            </w:r>
            <w:r w:rsidR="00B61269">
              <w:rPr>
                <w:noProof/>
                <w:webHidden/>
              </w:rPr>
              <w:fldChar w:fldCharType="separate"/>
            </w:r>
            <w:r w:rsidR="00AB60B9">
              <w:rPr>
                <w:noProof/>
                <w:webHidden/>
              </w:rPr>
              <w:t>9</w:t>
            </w:r>
            <w:r w:rsidR="00B61269">
              <w:rPr>
                <w:noProof/>
                <w:webHidden/>
              </w:rPr>
              <w:fldChar w:fldCharType="end"/>
            </w:r>
          </w:hyperlink>
        </w:p>
        <w:p w:rsidR="00B61269" w:rsidRDefault="00730FDA">
          <w:pPr>
            <w:pStyle w:val="Spistreci1"/>
            <w:tabs>
              <w:tab w:val="left" w:pos="1320"/>
              <w:tab w:val="right" w:leader="dot" w:pos="9628"/>
            </w:tabs>
            <w:rPr>
              <w:rFonts w:eastAsiaTheme="minorEastAsia"/>
              <w:noProof/>
              <w:sz w:val="22"/>
              <w:szCs w:val="22"/>
              <w:lang w:eastAsia="pl-PL"/>
            </w:rPr>
          </w:pPr>
          <w:hyperlink w:anchor="_Toc41913315" w:history="1">
            <w:r w:rsidR="00B61269" w:rsidRPr="00A5407D">
              <w:rPr>
                <w:rStyle w:val="Hipercze"/>
                <w:noProof/>
              </w:rPr>
              <w:t xml:space="preserve">Rozdział 3. </w:t>
            </w:r>
            <w:r w:rsidR="00B61269">
              <w:rPr>
                <w:rFonts w:eastAsiaTheme="minorEastAsia"/>
                <w:noProof/>
                <w:sz w:val="22"/>
                <w:szCs w:val="22"/>
                <w:lang w:eastAsia="pl-PL"/>
              </w:rPr>
              <w:tab/>
            </w:r>
            <w:r w:rsidR="00B61269" w:rsidRPr="00A5407D">
              <w:rPr>
                <w:rStyle w:val="Hipercze"/>
                <w:noProof/>
              </w:rPr>
              <w:t>Handel</w:t>
            </w:r>
            <w:r w:rsidR="00B61269">
              <w:rPr>
                <w:noProof/>
                <w:webHidden/>
              </w:rPr>
              <w:tab/>
            </w:r>
            <w:r w:rsidR="00B61269">
              <w:rPr>
                <w:noProof/>
                <w:webHidden/>
              </w:rPr>
              <w:fldChar w:fldCharType="begin"/>
            </w:r>
            <w:r w:rsidR="00B61269">
              <w:rPr>
                <w:noProof/>
                <w:webHidden/>
              </w:rPr>
              <w:instrText xml:space="preserve"> PAGEREF _Toc41913315 \h </w:instrText>
            </w:r>
            <w:r w:rsidR="00B61269">
              <w:rPr>
                <w:noProof/>
                <w:webHidden/>
              </w:rPr>
            </w:r>
            <w:r w:rsidR="00B61269">
              <w:rPr>
                <w:noProof/>
                <w:webHidden/>
              </w:rPr>
              <w:fldChar w:fldCharType="separate"/>
            </w:r>
            <w:r w:rsidR="00AB60B9">
              <w:rPr>
                <w:noProof/>
                <w:webHidden/>
              </w:rPr>
              <w:t>13</w:t>
            </w:r>
            <w:r w:rsidR="00B61269">
              <w:rPr>
                <w:noProof/>
                <w:webHidden/>
              </w:rPr>
              <w:fldChar w:fldCharType="end"/>
            </w:r>
          </w:hyperlink>
        </w:p>
        <w:p w:rsidR="00B61269" w:rsidRDefault="00730FDA">
          <w:pPr>
            <w:pStyle w:val="Spistreci2"/>
            <w:tabs>
              <w:tab w:val="left" w:pos="660"/>
              <w:tab w:val="right" w:leader="dot" w:pos="9628"/>
            </w:tabs>
            <w:rPr>
              <w:rFonts w:eastAsiaTheme="minorEastAsia"/>
              <w:noProof/>
              <w:sz w:val="22"/>
              <w:szCs w:val="22"/>
              <w:lang w:eastAsia="pl-PL"/>
            </w:rPr>
          </w:pPr>
          <w:hyperlink w:anchor="_Toc41913316" w:history="1">
            <w:r w:rsidR="00B61269" w:rsidRPr="00A5407D">
              <w:rPr>
                <w:rStyle w:val="Hipercze"/>
                <w:noProof/>
              </w:rPr>
              <w:t>a)</w:t>
            </w:r>
            <w:r w:rsidR="00B61269">
              <w:rPr>
                <w:rFonts w:eastAsiaTheme="minorEastAsia"/>
                <w:noProof/>
                <w:sz w:val="22"/>
                <w:szCs w:val="22"/>
                <w:lang w:eastAsia="pl-PL"/>
              </w:rPr>
              <w:tab/>
            </w:r>
            <w:r w:rsidR="00B61269" w:rsidRPr="00A5407D">
              <w:rPr>
                <w:rStyle w:val="Hipercze"/>
                <w:noProof/>
              </w:rPr>
              <w:t>Handel hurtowy</w:t>
            </w:r>
            <w:r w:rsidR="00B61269">
              <w:rPr>
                <w:noProof/>
                <w:webHidden/>
              </w:rPr>
              <w:tab/>
            </w:r>
            <w:r w:rsidR="00B61269">
              <w:rPr>
                <w:noProof/>
                <w:webHidden/>
              </w:rPr>
              <w:fldChar w:fldCharType="begin"/>
            </w:r>
            <w:r w:rsidR="00B61269">
              <w:rPr>
                <w:noProof/>
                <w:webHidden/>
              </w:rPr>
              <w:instrText xml:space="preserve"> PAGEREF _Toc41913316 \h </w:instrText>
            </w:r>
            <w:r w:rsidR="00B61269">
              <w:rPr>
                <w:noProof/>
                <w:webHidden/>
              </w:rPr>
            </w:r>
            <w:r w:rsidR="00B61269">
              <w:rPr>
                <w:noProof/>
                <w:webHidden/>
              </w:rPr>
              <w:fldChar w:fldCharType="separate"/>
            </w:r>
            <w:r w:rsidR="00AB60B9">
              <w:rPr>
                <w:noProof/>
                <w:webHidden/>
              </w:rPr>
              <w:t>13</w:t>
            </w:r>
            <w:r w:rsidR="00B61269">
              <w:rPr>
                <w:noProof/>
                <w:webHidden/>
              </w:rPr>
              <w:fldChar w:fldCharType="end"/>
            </w:r>
          </w:hyperlink>
        </w:p>
        <w:p w:rsidR="00B61269" w:rsidRDefault="00730FDA">
          <w:pPr>
            <w:pStyle w:val="Spistreci2"/>
            <w:tabs>
              <w:tab w:val="left" w:pos="660"/>
              <w:tab w:val="right" w:leader="dot" w:pos="9628"/>
            </w:tabs>
            <w:rPr>
              <w:rFonts w:eastAsiaTheme="minorEastAsia"/>
              <w:noProof/>
              <w:sz w:val="22"/>
              <w:szCs w:val="22"/>
              <w:lang w:eastAsia="pl-PL"/>
            </w:rPr>
          </w:pPr>
          <w:hyperlink w:anchor="_Toc41913317" w:history="1">
            <w:r w:rsidR="00B61269" w:rsidRPr="00A5407D">
              <w:rPr>
                <w:rStyle w:val="Hipercze"/>
                <w:noProof/>
              </w:rPr>
              <w:t>b)</w:t>
            </w:r>
            <w:r w:rsidR="00B61269">
              <w:rPr>
                <w:rFonts w:eastAsiaTheme="minorEastAsia"/>
                <w:noProof/>
                <w:sz w:val="22"/>
                <w:szCs w:val="22"/>
                <w:lang w:eastAsia="pl-PL"/>
              </w:rPr>
              <w:tab/>
            </w:r>
            <w:r w:rsidR="00B61269" w:rsidRPr="00A5407D">
              <w:rPr>
                <w:rStyle w:val="Hipercze"/>
                <w:noProof/>
              </w:rPr>
              <w:t>Handel detaliczny</w:t>
            </w:r>
            <w:r w:rsidR="00B61269">
              <w:rPr>
                <w:noProof/>
                <w:webHidden/>
              </w:rPr>
              <w:tab/>
            </w:r>
            <w:r w:rsidR="00B61269">
              <w:rPr>
                <w:noProof/>
                <w:webHidden/>
              </w:rPr>
              <w:fldChar w:fldCharType="begin"/>
            </w:r>
            <w:r w:rsidR="00B61269">
              <w:rPr>
                <w:noProof/>
                <w:webHidden/>
              </w:rPr>
              <w:instrText xml:space="preserve"> PAGEREF _Toc41913317 \h </w:instrText>
            </w:r>
            <w:r w:rsidR="00B61269">
              <w:rPr>
                <w:noProof/>
                <w:webHidden/>
              </w:rPr>
            </w:r>
            <w:r w:rsidR="00B61269">
              <w:rPr>
                <w:noProof/>
                <w:webHidden/>
              </w:rPr>
              <w:fldChar w:fldCharType="separate"/>
            </w:r>
            <w:r w:rsidR="00AB60B9">
              <w:rPr>
                <w:noProof/>
                <w:webHidden/>
              </w:rPr>
              <w:t>15</w:t>
            </w:r>
            <w:r w:rsidR="00B61269">
              <w:rPr>
                <w:noProof/>
                <w:webHidden/>
              </w:rPr>
              <w:fldChar w:fldCharType="end"/>
            </w:r>
          </w:hyperlink>
        </w:p>
        <w:p w:rsidR="00B61269" w:rsidRDefault="00730FDA">
          <w:pPr>
            <w:pStyle w:val="Spistreci1"/>
            <w:tabs>
              <w:tab w:val="left" w:pos="1320"/>
              <w:tab w:val="right" w:leader="dot" w:pos="9628"/>
            </w:tabs>
            <w:rPr>
              <w:rFonts w:eastAsiaTheme="minorEastAsia"/>
              <w:noProof/>
              <w:sz w:val="22"/>
              <w:szCs w:val="22"/>
              <w:lang w:eastAsia="pl-PL"/>
            </w:rPr>
          </w:pPr>
          <w:hyperlink w:anchor="_Toc41913318" w:history="1">
            <w:r w:rsidR="00B61269" w:rsidRPr="00A5407D">
              <w:rPr>
                <w:rStyle w:val="Hipercze"/>
                <w:noProof/>
              </w:rPr>
              <w:t xml:space="preserve">Rozdział 4. </w:t>
            </w:r>
            <w:r w:rsidR="00B61269">
              <w:rPr>
                <w:rFonts w:eastAsiaTheme="minorEastAsia"/>
                <w:noProof/>
                <w:sz w:val="22"/>
                <w:szCs w:val="22"/>
                <w:lang w:eastAsia="pl-PL"/>
              </w:rPr>
              <w:tab/>
            </w:r>
            <w:r w:rsidR="00B61269" w:rsidRPr="00A5407D">
              <w:rPr>
                <w:rStyle w:val="Hipercze"/>
                <w:noProof/>
              </w:rPr>
              <w:t>Usługi</w:t>
            </w:r>
            <w:r w:rsidR="00B61269">
              <w:rPr>
                <w:noProof/>
                <w:webHidden/>
              </w:rPr>
              <w:tab/>
            </w:r>
            <w:r w:rsidR="00B61269">
              <w:rPr>
                <w:noProof/>
                <w:webHidden/>
              </w:rPr>
              <w:fldChar w:fldCharType="begin"/>
            </w:r>
            <w:r w:rsidR="00B61269">
              <w:rPr>
                <w:noProof/>
                <w:webHidden/>
              </w:rPr>
              <w:instrText xml:space="preserve"> PAGEREF _Toc41913318 \h </w:instrText>
            </w:r>
            <w:r w:rsidR="00B61269">
              <w:rPr>
                <w:noProof/>
                <w:webHidden/>
              </w:rPr>
            </w:r>
            <w:r w:rsidR="00B61269">
              <w:rPr>
                <w:noProof/>
                <w:webHidden/>
              </w:rPr>
              <w:fldChar w:fldCharType="separate"/>
            </w:r>
            <w:r w:rsidR="00AB60B9">
              <w:rPr>
                <w:noProof/>
                <w:webHidden/>
              </w:rPr>
              <w:t>19</w:t>
            </w:r>
            <w:r w:rsidR="00B61269">
              <w:rPr>
                <w:noProof/>
                <w:webHidden/>
              </w:rPr>
              <w:fldChar w:fldCharType="end"/>
            </w:r>
          </w:hyperlink>
        </w:p>
        <w:p w:rsidR="00B61269" w:rsidRDefault="00730FDA">
          <w:pPr>
            <w:pStyle w:val="Spistreci1"/>
            <w:tabs>
              <w:tab w:val="right" w:leader="dot" w:pos="9628"/>
            </w:tabs>
            <w:rPr>
              <w:rFonts w:eastAsiaTheme="minorEastAsia"/>
              <w:noProof/>
              <w:sz w:val="22"/>
              <w:szCs w:val="22"/>
              <w:lang w:eastAsia="pl-PL"/>
            </w:rPr>
          </w:pPr>
          <w:hyperlink w:anchor="_Toc41913319" w:history="1">
            <w:r w:rsidR="00B61269" w:rsidRPr="00A5407D">
              <w:rPr>
                <w:rStyle w:val="Hipercze"/>
                <w:noProof/>
              </w:rPr>
              <w:t>Formularz edycji majowej badania</w:t>
            </w:r>
            <w:r w:rsidR="00B61269">
              <w:rPr>
                <w:noProof/>
                <w:webHidden/>
              </w:rPr>
              <w:tab/>
            </w:r>
            <w:r w:rsidR="00B61269">
              <w:rPr>
                <w:noProof/>
                <w:webHidden/>
              </w:rPr>
              <w:fldChar w:fldCharType="begin"/>
            </w:r>
            <w:r w:rsidR="00B61269">
              <w:rPr>
                <w:noProof/>
                <w:webHidden/>
              </w:rPr>
              <w:instrText xml:space="preserve"> PAGEREF _Toc41913319 \h </w:instrText>
            </w:r>
            <w:r w:rsidR="00B61269">
              <w:rPr>
                <w:noProof/>
                <w:webHidden/>
              </w:rPr>
            </w:r>
            <w:r w:rsidR="00B61269">
              <w:rPr>
                <w:noProof/>
                <w:webHidden/>
              </w:rPr>
              <w:fldChar w:fldCharType="separate"/>
            </w:r>
            <w:r w:rsidR="00AB60B9">
              <w:rPr>
                <w:noProof/>
                <w:webHidden/>
              </w:rPr>
              <w:t>25</w:t>
            </w:r>
            <w:r w:rsidR="00B61269">
              <w:rPr>
                <w:noProof/>
                <w:webHidden/>
              </w:rPr>
              <w:fldChar w:fldCharType="end"/>
            </w:r>
          </w:hyperlink>
        </w:p>
        <w:p w:rsidR="00091C9E" w:rsidRDefault="00091C9E" w:rsidP="00091C9E">
          <w:r>
            <w:rPr>
              <w:b/>
              <w:bCs/>
            </w:rPr>
            <w:fldChar w:fldCharType="end"/>
          </w:r>
        </w:p>
      </w:sdtContent>
    </w:sdt>
    <w:p w:rsidR="00091C9E" w:rsidRDefault="00091C9E" w:rsidP="00091C9E">
      <w:pPr>
        <w:spacing w:before="60" w:after="60" w:line="240" w:lineRule="exact"/>
        <w:jc w:val="both"/>
        <w:rPr>
          <w:sz w:val="19"/>
          <w:szCs w:val="19"/>
        </w:rPr>
      </w:pPr>
    </w:p>
    <w:p w:rsidR="00091C9E" w:rsidRDefault="00091C9E" w:rsidP="00091C9E">
      <w:pPr>
        <w:spacing w:before="60" w:after="60" w:line="240" w:lineRule="exact"/>
        <w:jc w:val="both"/>
        <w:rPr>
          <w:sz w:val="19"/>
          <w:szCs w:val="19"/>
        </w:rPr>
      </w:pPr>
    </w:p>
    <w:p w:rsidR="00091C9E" w:rsidRDefault="00091C9E" w:rsidP="00091C9E">
      <w:pPr>
        <w:spacing w:before="60" w:after="60" w:line="240" w:lineRule="exact"/>
        <w:jc w:val="both"/>
        <w:rPr>
          <w:sz w:val="19"/>
          <w:szCs w:val="19"/>
        </w:rPr>
      </w:pPr>
    </w:p>
    <w:p w:rsidR="00091C9E" w:rsidRDefault="00091C9E" w:rsidP="00091C9E">
      <w:pPr>
        <w:spacing w:before="60" w:after="60" w:line="240" w:lineRule="exact"/>
        <w:jc w:val="both"/>
        <w:rPr>
          <w:sz w:val="19"/>
          <w:szCs w:val="19"/>
        </w:rPr>
      </w:pPr>
    </w:p>
    <w:p w:rsidR="00091C9E" w:rsidRPr="00E36736" w:rsidRDefault="00091C9E" w:rsidP="00091C9E">
      <w:pPr>
        <w:pStyle w:val="Nagwek1"/>
      </w:pPr>
      <w:r>
        <w:rPr>
          <w:sz w:val="19"/>
        </w:rPr>
        <w:br w:type="column"/>
      </w:r>
      <w:bookmarkStart w:id="2" w:name="_Toc41913311"/>
      <w:r w:rsidRPr="00D416D0">
        <w:rPr>
          <w:color w:val="007AC9"/>
        </w:rPr>
        <w:lastRenderedPageBreak/>
        <w:t>Wprowadzenie</w:t>
      </w:r>
      <w:bookmarkEnd w:id="2"/>
      <w:r w:rsidRPr="00E36736">
        <w:t xml:space="preserve"> </w:t>
      </w:r>
    </w:p>
    <w:p w:rsidR="002E207D" w:rsidRPr="00E05B9B" w:rsidRDefault="00091C9E" w:rsidP="00091C9E">
      <w:pPr>
        <w:spacing w:before="60" w:after="60" w:line="240" w:lineRule="exact"/>
        <w:jc w:val="both"/>
        <w:rPr>
          <w:sz w:val="19"/>
          <w:szCs w:val="19"/>
        </w:rPr>
      </w:pPr>
      <w:r w:rsidRPr="00E05B9B">
        <w:rPr>
          <w:sz w:val="19"/>
          <w:szCs w:val="19"/>
        </w:rPr>
        <w:t xml:space="preserve">Do standardowego badania koniunktury </w:t>
      </w:r>
      <w:r w:rsidR="001C422C">
        <w:rPr>
          <w:sz w:val="19"/>
          <w:szCs w:val="19"/>
        </w:rPr>
        <w:t xml:space="preserve">gospodarczej </w:t>
      </w:r>
      <w:r w:rsidRPr="00E05B9B">
        <w:rPr>
          <w:sz w:val="19"/>
          <w:szCs w:val="19"/>
        </w:rPr>
        <w:t xml:space="preserve">za kwiecień </w:t>
      </w:r>
      <w:r w:rsidR="00A36F70">
        <w:rPr>
          <w:sz w:val="19"/>
          <w:szCs w:val="19"/>
        </w:rPr>
        <w:t xml:space="preserve">i maj </w:t>
      </w:r>
      <w:r w:rsidRPr="00E05B9B">
        <w:rPr>
          <w:sz w:val="19"/>
          <w:szCs w:val="19"/>
        </w:rPr>
        <w:t xml:space="preserve">br. dołączono dodatkowy moduł pytań. Jego celem </w:t>
      </w:r>
      <w:r w:rsidR="00D27476">
        <w:rPr>
          <w:sz w:val="19"/>
          <w:szCs w:val="19"/>
        </w:rPr>
        <w:t>było</w:t>
      </w:r>
      <w:r w:rsidR="00D27476" w:rsidRPr="00E05B9B">
        <w:rPr>
          <w:sz w:val="19"/>
          <w:szCs w:val="19"/>
        </w:rPr>
        <w:t xml:space="preserve"> </w:t>
      </w:r>
      <w:r w:rsidRPr="00E05B9B">
        <w:rPr>
          <w:sz w:val="19"/>
          <w:szCs w:val="19"/>
        </w:rPr>
        <w:t xml:space="preserve">szybkie diagnozowanie wpływu pandemii koronawirusa SARS-CoV-2 na koniunkturę gospodarczą. Informacje uzyskane z dodatkowego modułu dostarczają – równolegle z wynikami standardowej części badania i innymi danymi publikowanymi przez statystykę publiczną </w:t>
      </w:r>
      <w:r w:rsidR="00647D99">
        <w:rPr>
          <w:sz w:val="19"/>
          <w:szCs w:val="19"/>
        </w:rPr>
        <w:t>–</w:t>
      </w:r>
      <w:r w:rsidRPr="00E05B9B">
        <w:rPr>
          <w:sz w:val="19"/>
          <w:szCs w:val="19"/>
        </w:rPr>
        <w:t xml:space="preserve"> cenn</w:t>
      </w:r>
      <w:r w:rsidR="00647D99">
        <w:rPr>
          <w:sz w:val="19"/>
          <w:szCs w:val="19"/>
        </w:rPr>
        <w:t xml:space="preserve">ej </w:t>
      </w:r>
      <w:r w:rsidRPr="00E05B9B">
        <w:rPr>
          <w:sz w:val="19"/>
          <w:szCs w:val="19"/>
        </w:rPr>
        <w:t>wiedzy pozwalającej na szybk</w:t>
      </w:r>
      <w:r>
        <w:rPr>
          <w:sz w:val="19"/>
          <w:szCs w:val="19"/>
        </w:rPr>
        <w:t>ą</w:t>
      </w:r>
      <w:r w:rsidRPr="00E05B9B">
        <w:rPr>
          <w:sz w:val="19"/>
          <w:szCs w:val="19"/>
        </w:rPr>
        <w:t xml:space="preserve"> ocenę wpływu pandemii oraz </w:t>
      </w:r>
      <w:r w:rsidR="002E207D">
        <w:rPr>
          <w:sz w:val="19"/>
          <w:szCs w:val="19"/>
        </w:rPr>
        <w:t>podjętych w jej wyniku działań przez przedsiębiorstwa.</w:t>
      </w:r>
      <w:r w:rsidR="00BE59C4">
        <w:rPr>
          <w:sz w:val="19"/>
          <w:szCs w:val="19"/>
        </w:rPr>
        <w:t xml:space="preserve"> </w:t>
      </w:r>
    </w:p>
    <w:p w:rsidR="00091C9E" w:rsidRDefault="00091C9E" w:rsidP="00091C9E">
      <w:pPr>
        <w:spacing w:before="60" w:after="60" w:line="240" w:lineRule="exact"/>
        <w:jc w:val="both"/>
        <w:rPr>
          <w:sz w:val="19"/>
          <w:szCs w:val="19"/>
        </w:rPr>
      </w:pPr>
      <w:r>
        <w:rPr>
          <w:sz w:val="19"/>
          <w:szCs w:val="19"/>
        </w:rPr>
        <w:t>Badanie skierowan</w:t>
      </w:r>
      <w:r w:rsidR="002E207D">
        <w:rPr>
          <w:sz w:val="19"/>
          <w:szCs w:val="19"/>
        </w:rPr>
        <w:t xml:space="preserve">o </w:t>
      </w:r>
      <w:r>
        <w:rPr>
          <w:sz w:val="19"/>
          <w:szCs w:val="19"/>
        </w:rPr>
        <w:t>– na zasadzie dobrowolności – do szerokiej grupy pr</w:t>
      </w:r>
      <w:r w:rsidR="00667632">
        <w:rPr>
          <w:sz w:val="19"/>
          <w:szCs w:val="19"/>
        </w:rPr>
        <w:t>zedsiębiorstw uczestniczących w </w:t>
      </w:r>
      <w:r>
        <w:rPr>
          <w:sz w:val="19"/>
          <w:szCs w:val="19"/>
        </w:rPr>
        <w:t xml:space="preserve">badaniu koniunktury gospodarczej, obejmującej większość sektorów polskiej gospodarki i sekcji PKD. </w:t>
      </w:r>
    </w:p>
    <w:p w:rsidR="00091C9E" w:rsidRDefault="00A36F70" w:rsidP="00091C9E">
      <w:pPr>
        <w:spacing w:before="60" w:after="60" w:line="240" w:lineRule="exact"/>
        <w:jc w:val="both"/>
        <w:rPr>
          <w:sz w:val="19"/>
          <w:szCs w:val="19"/>
        </w:rPr>
      </w:pPr>
      <w:r>
        <w:rPr>
          <w:sz w:val="19"/>
          <w:szCs w:val="19"/>
        </w:rPr>
        <w:t>W</w:t>
      </w:r>
      <w:r w:rsidR="00091C9E">
        <w:rPr>
          <w:sz w:val="19"/>
          <w:szCs w:val="19"/>
        </w:rPr>
        <w:t xml:space="preserve">yniki dodatkowego badania </w:t>
      </w:r>
      <w:r>
        <w:rPr>
          <w:sz w:val="19"/>
          <w:szCs w:val="19"/>
        </w:rPr>
        <w:t xml:space="preserve">za maj </w:t>
      </w:r>
      <w:r w:rsidR="00091C9E">
        <w:rPr>
          <w:sz w:val="19"/>
          <w:szCs w:val="19"/>
        </w:rPr>
        <w:t>zostały opublikowane przez GUS w dniu 22</w:t>
      </w:r>
      <w:r>
        <w:rPr>
          <w:sz w:val="19"/>
          <w:szCs w:val="19"/>
        </w:rPr>
        <w:t xml:space="preserve"> maja</w:t>
      </w:r>
      <w:r w:rsidR="00091C9E">
        <w:rPr>
          <w:sz w:val="19"/>
          <w:szCs w:val="19"/>
        </w:rPr>
        <w:t xml:space="preserve"> br. w ramach Informacji sygnalnej „</w:t>
      </w:r>
      <w:r w:rsidR="00091C9E" w:rsidRPr="00666C18">
        <w:rPr>
          <w:sz w:val="19"/>
          <w:szCs w:val="19"/>
        </w:rPr>
        <w:t xml:space="preserve">Koniunktura w przetwórstwie przemysłowym, budownictwie, handlu i usługach </w:t>
      </w:r>
      <w:r w:rsidR="00647D99">
        <w:rPr>
          <w:sz w:val="19"/>
          <w:szCs w:val="19"/>
        </w:rPr>
        <w:t xml:space="preserve">– </w:t>
      </w:r>
      <w:r>
        <w:rPr>
          <w:sz w:val="19"/>
          <w:szCs w:val="19"/>
        </w:rPr>
        <w:t>maj</w:t>
      </w:r>
      <w:r w:rsidR="00091C9E" w:rsidRPr="00666C18">
        <w:rPr>
          <w:sz w:val="19"/>
          <w:szCs w:val="19"/>
        </w:rPr>
        <w:t xml:space="preserve"> 2020</w:t>
      </w:r>
      <w:r w:rsidR="00091C9E">
        <w:rPr>
          <w:sz w:val="19"/>
          <w:szCs w:val="19"/>
        </w:rPr>
        <w:t xml:space="preserve">”. Poniższa informacja prezentuje poszerzony zestaw danych oraz analizę </w:t>
      </w:r>
      <w:r w:rsidR="00C41A2B">
        <w:rPr>
          <w:sz w:val="19"/>
          <w:szCs w:val="19"/>
        </w:rPr>
        <w:t xml:space="preserve">wraz </w:t>
      </w:r>
      <w:r w:rsidR="00091C9E">
        <w:rPr>
          <w:sz w:val="19"/>
          <w:szCs w:val="19"/>
        </w:rPr>
        <w:t xml:space="preserve">z dodatkowymi wyjaśnieniami metodologicznymi. </w:t>
      </w:r>
    </w:p>
    <w:p w:rsidR="00091C9E" w:rsidRPr="00E05B9B" w:rsidRDefault="00091C9E" w:rsidP="00091C9E">
      <w:pPr>
        <w:spacing w:before="60" w:after="60" w:line="240" w:lineRule="exact"/>
        <w:jc w:val="both"/>
        <w:rPr>
          <w:sz w:val="19"/>
          <w:szCs w:val="19"/>
        </w:rPr>
      </w:pPr>
      <w:r>
        <w:rPr>
          <w:sz w:val="19"/>
          <w:szCs w:val="19"/>
        </w:rPr>
        <w:t>D</w:t>
      </w:r>
      <w:r w:rsidRPr="00E05B9B">
        <w:rPr>
          <w:sz w:val="19"/>
          <w:szCs w:val="19"/>
        </w:rPr>
        <w:t>odatkowe badanie</w:t>
      </w:r>
      <w:r>
        <w:rPr>
          <w:sz w:val="19"/>
          <w:szCs w:val="19"/>
        </w:rPr>
        <w:t xml:space="preserve"> wpływu pandemii</w:t>
      </w:r>
      <w:r w:rsidRPr="00E05B9B">
        <w:rPr>
          <w:sz w:val="19"/>
          <w:szCs w:val="19"/>
        </w:rPr>
        <w:t xml:space="preserve"> będzie powtarzane comiesięcznie w okresie</w:t>
      </w:r>
      <w:r w:rsidR="004A0A29">
        <w:rPr>
          <w:sz w:val="19"/>
          <w:szCs w:val="19"/>
        </w:rPr>
        <w:t xml:space="preserve"> jej</w:t>
      </w:r>
      <w:r w:rsidRPr="00E05B9B">
        <w:rPr>
          <w:sz w:val="19"/>
          <w:szCs w:val="19"/>
        </w:rPr>
        <w:t xml:space="preserve"> trwania</w:t>
      </w:r>
      <w:r>
        <w:rPr>
          <w:sz w:val="19"/>
          <w:szCs w:val="19"/>
        </w:rPr>
        <w:t>, w ramach standardowego badania koniunktury gospodarczej. W</w:t>
      </w:r>
      <w:r w:rsidRPr="00E05B9B">
        <w:rPr>
          <w:sz w:val="19"/>
          <w:szCs w:val="19"/>
        </w:rPr>
        <w:t>iększoś</w:t>
      </w:r>
      <w:r>
        <w:rPr>
          <w:sz w:val="19"/>
          <w:szCs w:val="19"/>
        </w:rPr>
        <w:t>ć pytań w dodatkowym module badania będzie niezmienna. Możliwe będzie modyfikowanie zestawu pytań w celu dostosowania do aktualnej, zmieniającej się sytuacji i podstawowych wyzwań, przed jakimi będą stały przedsiębiorstwa. Pozwoli to na objęcie badaniem dodatkowych aspektów zjawiska przy zachowaniu racjonalnego rozmiaru ankiety i nieobarczaniu respondentów nadmiernymi obciążeniami. K</w:t>
      </w:r>
      <w:r w:rsidRPr="00E05B9B">
        <w:rPr>
          <w:sz w:val="19"/>
          <w:szCs w:val="19"/>
        </w:rPr>
        <w:t xml:space="preserve">onstrukcja badania </w:t>
      </w:r>
      <w:r>
        <w:rPr>
          <w:sz w:val="19"/>
          <w:szCs w:val="19"/>
        </w:rPr>
        <w:t xml:space="preserve">wpływu pandemii </w:t>
      </w:r>
      <w:r w:rsidRPr="00E05B9B">
        <w:rPr>
          <w:sz w:val="19"/>
          <w:szCs w:val="19"/>
        </w:rPr>
        <w:t xml:space="preserve">oparta </w:t>
      </w:r>
      <w:r w:rsidR="00C41A2B">
        <w:rPr>
          <w:sz w:val="19"/>
          <w:szCs w:val="19"/>
        </w:rPr>
        <w:t>została</w:t>
      </w:r>
      <w:r w:rsidR="00C41A2B" w:rsidRPr="00E05B9B">
        <w:rPr>
          <w:sz w:val="19"/>
          <w:szCs w:val="19"/>
        </w:rPr>
        <w:t xml:space="preserve"> </w:t>
      </w:r>
      <w:r w:rsidRPr="00E05B9B">
        <w:rPr>
          <w:sz w:val="19"/>
          <w:szCs w:val="19"/>
        </w:rPr>
        <w:t xml:space="preserve">na </w:t>
      </w:r>
      <w:r>
        <w:rPr>
          <w:sz w:val="19"/>
          <w:szCs w:val="19"/>
        </w:rPr>
        <w:t>pytaniach dotyczących</w:t>
      </w:r>
      <w:r w:rsidRPr="00E05B9B">
        <w:rPr>
          <w:sz w:val="19"/>
          <w:szCs w:val="19"/>
        </w:rPr>
        <w:t xml:space="preserve">: </w:t>
      </w:r>
    </w:p>
    <w:p w:rsidR="00091C9E" w:rsidRPr="00E05B9B" w:rsidRDefault="00091C9E" w:rsidP="00091C9E">
      <w:pPr>
        <w:pStyle w:val="Akapitzlist"/>
        <w:numPr>
          <w:ilvl w:val="0"/>
          <w:numId w:val="2"/>
        </w:numPr>
        <w:spacing w:before="0" w:after="60" w:line="240" w:lineRule="exact"/>
        <w:ind w:left="714" w:hanging="357"/>
        <w:contextualSpacing w:val="0"/>
        <w:jc w:val="both"/>
        <w:rPr>
          <w:sz w:val="19"/>
          <w:szCs w:val="19"/>
        </w:rPr>
      </w:pPr>
      <w:r w:rsidRPr="00E05B9B">
        <w:rPr>
          <w:sz w:val="19"/>
          <w:szCs w:val="19"/>
        </w:rPr>
        <w:t>Rozw</w:t>
      </w:r>
      <w:r>
        <w:rPr>
          <w:sz w:val="19"/>
          <w:szCs w:val="19"/>
        </w:rPr>
        <w:t>o</w:t>
      </w:r>
      <w:r w:rsidRPr="00E05B9B">
        <w:rPr>
          <w:sz w:val="19"/>
          <w:szCs w:val="19"/>
        </w:rPr>
        <w:t>j</w:t>
      </w:r>
      <w:r>
        <w:rPr>
          <w:sz w:val="19"/>
          <w:szCs w:val="19"/>
        </w:rPr>
        <w:t>u</w:t>
      </w:r>
      <w:r w:rsidRPr="00E05B9B">
        <w:rPr>
          <w:sz w:val="19"/>
          <w:szCs w:val="19"/>
        </w:rPr>
        <w:t xml:space="preserve"> sytuacji w miesiącu poprzedzającym okres badania</w:t>
      </w:r>
      <w:r w:rsidR="004A0A29">
        <w:rPr>
          <w:sz w:val="19"/>
          <w:szCs w:val="19"/>
        </w:rPr>
        <w:t>,</w:t>
      </w:r>
      <w:r w:rsidRPr="00E05B9B">
        <w:rPr>
          <w:sz w:val="19"/>
          <w:szCs w:val="19"/>
        </w:rPr>
        <w:t xml:space="preserve"> oraz</w:t>
      </w:r>
      <w:r w:rsidR="004A0A29">
        <w:rPr>
          <w:sz w:val="19"/>
          <w:szCs w:val="19"/>
        </w:rPr>
        <w:t xml:space="preserve"> </w:t>
      </w:r>
    </w:p>
    <w:p w:rsidR="00091C9E" w:rsidRPr="00E05B9B" w:rsidRDefault="00091C9E" w:rsidP="00091C9E">
      <w:pPr>
        <w:pStyle w:val="Akapitzlist"/>
        <w:numPr>
          <w:ilvl w:val="0"/>
          <w:numId w:val="2"/>
        </w:numPr>
        <w:spacing w:before="0" w:after="60" w:line="240" w:lineRule="exact"/>
        <w:ind w:left="714" w:hanging="357"/>
        <w:contextualSpacing w:val="0"/>
        <w:jc w:val="both"/>
        <w:rPr>
          <w:sz w:val="19"/>
          <w:szCs w:val="19"/>
        </w:rPr>
      </w:pPr>
      <w:r w:rsidRPr="00E05B9B">
        <w:rPr>
          <w:sz w:val="19"/>
          <w:szCs w:val="19"/>
        </w:rPr>
        <w:t>Oczekiwa</w:t>
      </w:r>
      <w:r>
        <w:rPr>
          <w:sz w:val="19"/>
          <w:szCs w:val="19"/>
        </w:rPr>
        <w:t>ń</w:t>
      </w:r>
      <w:r w:rsidRPr="00E05B9B">
        <w:rPr>
          <w:sz w:val="19"/>
          <w:szCs w:val="19"/>
        </w:rPr>
        <w:t xml:space="preserve"> przedsiębiorcy w miesiącu, na początku</w:t>
      </w:r>
      <w:r w:rsidR="00577E7C">
        <w:rPr>
          <w:sz w:val="19"/>
          <w:szCs w:val="19"/>
        </w:rPr>
        <w:t xml:space="preserve"> </w:t>
      </w:r>
      <w:r w:rsidRPr="00E05B9B">
        <w:rPr>
          <w:sz w:val="19"/>
          <w:szCs w:val="19"/>
        </w:rPr>
        <w:t>którego badanie jest prowadzone</w:t>
      </w:r>
      <w:r w:rsidR="004A0A29">
        <w:rPr>
          <w:sz w:val="19"/>
          <w:szCs w:val="19"/>
        </w:rPr>
        <w:t>.</w:t>
      </w:r>
      <w:r w:rsidRPr="00E05B9B">
        <w:rPr>
          <w:sz w:val="19"/>
          <w:szCs w:val="19"/>
        </w:rPr>
        <w:t xml:space="preserve"> </w:t>
      </w:r>
    </w:p>
    <w:p w:rsidR="00091C9E" w:rsidRPr="00E05B9B" w:rsidRDefault="00091C9E" w:rsidP="00091C9E">
      <w:pPr>
        <w:spacing w:before="60" w:after="60" w:line="240" w:lineRule="exact"/>
        <w:jc w:val="both"/>
        <w:rPr>
          <w:sz w:val="19"/>
          <w:szCs w:val="19"/>
        </w:rPr>
      </w:pPr>
      <w:r>
        <w:rPr>
          <w:sz w:val="19"/>
          <w:szCs w:val="19"/>
        </w:rPr>
        <w:t xml:space="preserve">W efekcie pozwoli to </w:t>
      </w:r>
      <w:r w:rsidRPr="00E05B9B">
        <w:rPr>
          <w:sz w:val="19"/>
          <w:szCs w:val="19"/>
        </w:rPr>
        <w:t>m.in.</w:t>
      </w:r>
      <w:r>
        <w:rPr>
          <w:sz w:val="19"/>
          <w:szCs w:val="19"/>
        </w:rPr>
        <w:t xml:space="preserve"> na</w:t>
      </w:r>
      <w:r w:rsidRPr="00E05B9B">
        <w:rPr>
          <w:sz w:val="19"/>
          <w:szCs w:val="19"/>
        </w:rPr>
        <w:t xml:space="preserve">: </w:t>
      </w:r>
    </w:p>
    <w:p w:rsidR="00091C9E" w:rsidRPr="00E05B9B" w:rsidRDefault="00091C9E" w:rsidP="00091C9E">
      <w:pPr>
        <w:pStyle w:val="Akapitzlist"/>
        <w:numPr>
          <w:ilvl w:val="0"/>
          <w:numId w:val="2"/>
        </w:numPr>
        <w:spacing w:before="0" w:after="60" w:line="240" w:lineRule="exact"/>
        <w:ind w:left="714" w:hanging="357"/>
        <w:contextualSpacing w:val="0"/>
        <w:jc w:val="both"/>
        <w:rPr>
          <w:sz w:val="19"/>
          <w:szCs w:val="19"/>
        </w:rPr>
      </w:pPr>
      <w:r>
        <w:rPr>
          <w:sz w:val="19"/>
          <w:szCs w:val="19"/>
        </w:rPr>
        <w:t>Uzyskanie d</w:t>
      </w:r>
      <w:r w:rsidRPr="00E05B9B">
        <w:rPr>
          <w:sz w:val="19"/>
          <w:szCs w:val="19"/>
        </w:rPr>
        <w:t>łuższ</w:t>
      </w:r>
      <w:r>
        <w:rPr>
          <w:sz w:val="19"/>
          <w:szCs w:val="19"/>
        </w:rPr>
        <w:t>ych</w:t>
      </w:r>
      <w:r w:rsidRPr="00E05B9B">
        <w:rPr>
          <w:sz w:val="19"/>
          <w:szCs w:val="19"/>
        </w:rPr>
        <w:t xml:space="preserve"> szereg</w:t>
      </w:r>
      <w:r>
        <w:rPr>
          <w:sz w:val="19"/>
          <w:szCs w:val="19"/>
        </w:rPr>
        <w:t>ów</w:t>
      </w:r>
      <w:r w:rsidRPr="00E05B9B">
        <w:rPr>
          <w:sz w:val="19"/>
          <w:szCs w:val="19"/>
        </w:rPr>
        <w:t xml:space="preserve"> porównywalnych ocen i wskaźników, </w:t>
      </w:r>
    </w:p>
    <w:p w:rsidR="00091C9E" w:rsidRPr="00A34EB2" w:rsidRDefault="00091C9E" w:rsidP="00091C9E">
      <w:pPr>
        <w:pStyle w:val="Akapitzlist"/>
        <w:numPr>
          <w:ilvl w:val="0"/>
          <w:numId w:val="2"/>
        </w:numPr>
        <w:spacing w:before="0" w:after="60" w:line="240" w:lineRule="exact"/>
        <w:ind w:left="714" w:hanging="357"/>
        <w:contextualSpacing w:val="0"/>
        <w:jc w:val="both"/>
        <w:rPr>
          <w:sz w:val="19"/>
          <w:szCs w:val="19"/>
        </w:rPr>
      </w:pPr>
      <w:r>
        <w:rPr>
          <w:sz w:val="19"/>
          <w:szCs w:val="19"/>
        </w:rPr>
        <w:t>Obserwowanie</w:t>
      </w:r>
      <w:r w:rsidRPr="00E05B9B">
        <w:rPr>
          <w:sz w:val="19"/>
          <w:szCs w:val="19"/>
        </w:rPr>
        <w:t xml:space="preserve"> dynamiki zjawiska już od pierwszej edycji badania, </w:t>
      </w:r>
    </w:p>
    <w:p w:rsidR="00091C9E" w:rsidRPr="00E05B9B" w:rsidRDefault="00091C9E" w:rsidP="00091C9E">
      <w:pPr>
        <w:pStyle w:val="Akapitzlist"/>
        <w:numPr>
          <w:ilvl w:val="0"/>
          <w:numId w:val="2"/>
        </w:numPr>
        <w:spacing w:before="0" w:after="60" w:line="240" w:lineRule="exact"/>
        <w:ind w:left="714" w:hanging="357"/>
        <w:contextualSpacing w:val="0"/>
        <w:jc w:val="both"/>
        <w:rPr>
          <w:sz w:val="19"/>
          <w:szCs w:val="19"/>
        </w:rPr>
      </w:pPr>
      <w:r>
        <w:rPr>
          <w:sz w:val="19"/>
          <w:szCs w:val="19"/>
        </w:rPr>
        <w:t>P</w:t>
      </w:r>
      <w:r w:rsidRPr="00E05B9B">
        <w:rPr>
          <w:sz w:val="19"/>
          <w:szCs w:val="19"/>
        </w:rPr>
        <w:t>orównywani</w:t>
      </w:r>
      <w:r>
        <w:rPr>
          <w:sz w:val="19"/>
          <w:szCs w:val="19"/>
        </w:rPr>
        <w:t>e</w:t>
      </w:r>
      <w:r w:rsidRPr="00E05B9B">
        <w:rPr>
          <w:sz w:val="19"/>
          <w:szCs w:val="19"/>
        </w:rPr>
        <w:t xml:space="preserve"> trafności oczekiwań (prognoz) z późniejszym rozwojem sytuacji wskazanej, jako diagnoza. </w:t>
      </w:r>
    </w:p>
    <w:p w:rsidR="00091C9E" w:rsidRPr="006431C7" w:rsidRDefault="00091C9E" w:rsidP="00091C9E">
      <w:pPr>
        <w:spacing w:before="60" w:after="60" w:line="240" w:lineRule="exact"/>
        <w:jc w:val="both"/>
        <w:rPr>
          <w:sz w:val="19"/>
          <w:szCs w:val="19"/>
        </w:rPr>
      </w:pPr>
      <w:r w:rsidRPr="006431C7">
        <w:rPr>
          <w:sz w:val="19"/>
          <w:szCs w:val="19"/>
        </w:rPr>
        <w:t>Ujęte w badaniu</w:t>
      </w:r>
      <w:r>
        <w:rPr>
          <w:sz w:val="19"/>
          <w:szCs w:val="19"/>
        </w:rPr>
        <w:t xml:space="preserve"> wpływu pandemii</w:t>
      </w:r>
      <w:r w:rsidRPr="006431C7">
        <w:rPr>
          <w:sz w:val="19"/>
          <w:szCs w:val="19"/>
        </w:rPr>
        <w:t xml:space="preserve"> zagadnienia, dotyczą </w:t>
      </w:r>
      <w:r>
        <w:rPr>
          <w:sz w:val="19"/>
          <w:szCs w:val="19"/>
        </w:rPr>
        <w:t>zarówno</w:t>
      </w:r>
      <w:r w:rsidRPr="006431C7">
        <w:rPr>
          <w:sz w:val="19"/>
          <w:szCs w:val="19"/>
        </w:rPr>
        <w:t xml:space="preserve"> </w:t>
      </w:r>
      <w:r>
        <w:rPr>
          <w:sz w:val="19"/>
          <w:szCs w:val="19"/>
        </w:rPr>
        <w:t>pytań jakościowych</w:t>
      </w:r>
      <w:r w:rsidR="00C41A2B">
        <w:rPr>
          <w:sz w:val="19"/>
          <w:szCs w:val="19"/>
        </w:rPr>
        <w:t>,</w:t>
      </w:r>
      <w:r>
        <w:rPr>
          <w:sz w:val="19"/>
          <w:szCs w:val="19"/>
        </w:rPr>
        <w:t xml:space="preserve"> odnoszących się do </w:t>
      </w:r>
      <w:r w:rsidRPr="006431C7">
        <w:rPr>
          <w:sz w:val="19"/>
          <w:szCs w:val="19"/>
        </w:rPr>
        <w:t>subiektywnych ocen wpływu pandemii i skali działań podjętych w przedsiębiorstwie</w:t>
      </w:r>
      <w:r w:rsidR="00C41A2B">
        <w:rPr>
          <w:sz w:val="19"/>
          <w:szCs w:val="19"/>
        </w:rPr>
        <w:t>,</w:t>
      </w:r>
      <w:r w:rsidRPr="006431C7">
        <w:rPr>
          <w:sz w:val="19"/>
          <w:szCs w:val="19"/>
        </w:rPr>
        <w:t xml:space="preserve"> jak i pytań ilościowych</w:t>
      </w:r>
      <w:r>
        <w:rPr>
          <w:sz w:val="19"/>
          <w:szCs w:val="19"/>
        </w:rPr>
        <w:t>,</w:t>
      </w:r>
      <w:r w:rsidRPr="006431C7">
        <w:rPr>
          <w:sz w:val="19"/>
          <w:szCs w:val="19"/>
        </w:rPr>
        <w:t xml:space="preserve"> dotyczących czynnika praca, planów inwestycyjnych czy </w:t>
      </w:r>
      <w:r>
        <w:rPr>
          <w:sz w:val="19"/>
          <w:szCs w:val="19"/>
        </w:rPr>
        <w:t xml:space="preserve">też </w:t>
      </w:r>
      <w:r w:rsidRPr="006431C7">
        <w:rPr>
          <w:sz w:val="19"/>
          <w:szCs w:val="19"/>
        </w:rPr>
        <w:t xml:space="preserve">popytu zgłaszanego przez badany podmiot i popytu zgłaszanego na jego produkty i usługi. </w:t>
      </w:r>
    </w:p>
    <w:p w:rsidR="00091C9E" w:rsidRPr="006431C7" w:rsidRDefault="00091C9E" w:rsidP="00091C9E">
      <w:pPr>
        <w:spacing w:before="60" w:after="60" w:line="240" w:lineRule="exact"/>
        <w:jc w:val="both"/>
        <w:rPr>
          <w:sz w:val="19"/>
          <w:szCs w:val="19"/>
        </w:rPr>
      </w:pPr>
      <w:r>
        <w:rPr>
          <w:sz w:val="19"/>
          <w:szCs w:val="19"/>
        </w:rPr>
        <w:t>Z uwagi na skalę przeprowadzanego badania i jego tematykę, b</w:t>
      </w:r>
      <w:r w:rsidRPr="006431C7">
        <w:rPr>
          <w:sz w:val="19"/>
          <w:szCs w:val="19"/>
        </w:rPr>
        <w:t xml:space="preserve">adanie </w:t>
      </w:r>
      <w:r>
        <w:rPr>
          <w:sz w:val="19"/>
          <w:szCs w:val="19"/>
        </w:rPr>
        <w:t xml:space="preserve">będzie </w:t>
      </w:r>
      <w:r w:rsidRPr="006431C7">
        <w:rPr>
          <w:sz w:val="19"/>
          <w:szCs w:val="19"/>
        </w:rPr>
        <w:t xml:space="preserve">cennym i bezprecedensowym źródłem szybkiej i szerokiej informacji o wpływie pandemii koronawirusa na przedsiębiorstwa w Polsce. </w:t>
      </w:r>
      <w:r>
        <w:rPr>
          <w:sz w:val="19"/>
          <w:szCs w:val="19"/>
        </w:rPr>
        <w:t>I</w:t>
      </w:r>
      <w:r w:rsidRPr="006431C7">
        <w:rPr>
          <w:sz w:val="19"/>
          <w:szCs w:val="19"/>
        </w:rPr>
        <w:t xml:space="preserve">nformacji </w:t>
      </w:r>
      <w:r>
        <w:rPr>
          <w:sz w:val="19"/>
          <w:szCs w:val="19"/>
        </w:rPr>
        <w:t>obejmującej</w:t>
      </w:r>
      <w:r w:rsidRPr="006431C7">
        <w:rPr>
          <w:sz w:val="19"/>
          <w:szCs w:val="19"/>
        </w:rPr>
        <w:t xml:space="preserve"> ewolu</w:t>
      </w:r>
      <w:r>
        <w:rPr>
          <w:sz w:val="19"/>
          <w:szCs w:val="19"/>
        </w:rPr>
        <w:t>cję</w:t>
      </w:r>
      <w:r w:rsidRPr="006431C7">
        <w:rPr>
          <w:sz w:val="19"/>
          <w:szCs w:val="19"/>
        </w:rPr>
        <w:t xml:space="preserve"> </w:t>
      </w:r>
      <w:r>
        <w:rPr>
          <w:sz w:val="19"/>
          <w:szCs w:val="19"/>
        </w:rPr>
        <w:t xml:space="preserve">i </w:t>
      </w:r>
      <w:r w:rsidRPr="006431C7">
        <w:rPr>
          <w:sz w:val="19"/>
          <w:szCs w:val="19"/>
        </w:rPr>
        <w:t>zmian</w:t>
      </w:r>
      <w:r>
        <w:rPr>
          <w:sz w:val="19"/>
          <w:szCs w:val="19"/>
        </w:rPr>
        <w:t>ę</w:t>
      </w:r>
      <w:r w:rsidRPr="006431C7">
        <w:rPr>
          <w:sz w:val="19"/>
          <w:szCs w:val="19"/>
        </w:rPr>
        <w:t xml:space="preserve"> charakteru wyzwań, przed jakimi </w:t>
      </w:r>
      <w:r>
        <w:rPr>
          <w:sz w:val="19"/>
          <w:szCs w:val="19"/>
        </w:rPr>
        <w:t xml:space="preserve">stoją </w:t>
      </w:r>
      <w:r w:rsidRPr="006431C7">
        <w:rPr>
          <w:sz w:val="19"/>
          <w:szCs w:val="19"/>
        </w:rPr>
        <w:t xml:space="preserve">przedsiębiorstwa w okresie pandemii </w:t>
      </w:r>
      <w:r>
        <w:rPr>
          <w:sz w:val="19"/>
          <w:szCs w:val="19"/>
        </w:rPr>
        <w:t>oraz</w:t>
      </w:r>
      <w:r w:rsidRPr="006431C7">
        <w:rPr>
          <w:sz w:val="19"/>
          <w:szCs w:val="19"/>
        </w:rPr>
        <w:t xml:space="preserve"> </w:t>
      </w:r>
      <w:r>
        <w:rPr>
          <w:sz w:val="19"/>
          <w:szCs w:val="19"/>
        </w:rPr>
        <w:t>po jej zakończeniu</w:t>
      </w:r>
      <w:r w:rsidRPr="006431C7">
        <w:rPr>
          <w:sz w:val="19"/>
          <w:szCs w:val="19"/>
        </w:rPr>
        <w:t xml:space="preserve">. </w:t>
      </w:r>
    </w:p>
    <w:p w:rsidR="0048169B" w:rsidRDefault="00C41A2B" w:rsidP="00D22DAE">
      <w:pPr>
        <w:spacing w:before="60" w:after="60" w:line="240" w:lineRule="exact"/>
        <w:jc w:val="both"/>
        <w:rPr>
          <w:sz w:val="19"/>
          <w:szCs w:val="19"/>
        </w:rPr>
      </w:pPr>
      <w:r>
        <w:rPr>
          <w:sz w:val="19"/>
          <w:szCs w:val="19"/>
        </w:rPr>
        <w:t xml:space="preserve">W </w:t>
      </w:r>
      <w:r w:rsidR="006A1C5A">
        <w:rPr>
          <w:sz w:val="19"/>
          <w:szCs w:val="19"/>
        </w:rPr>
        <w:t xml:space="preserve">majowej </w:t>
      </w:r>
      <w:r>
        <w:rPr>
          <w:sz w:val="19"/>
          <w:szCs w:val="19"/>
        </w:rPr>
        <w:t>edycji b</w:t>
      </w:r>
      <w:r w:rsidR="00091C9E" w:rsidRPr="006431C7">
        <w:rPr>
          <w:sz w:val="19"/>
          <w:szCs w:val="19"/>
        </w:rPr>
        <w:t xml:space="preserve">adanie zawiera </w:t>
      </w:r>
      <w:r w:rsidR="00091C9E">
        <w:rPr>
          <w:sz w:val="19"/>
          <w:szCs w:val="19"/>
        </w:rPr>
        <w:t xml:space="preserve">zestaw </w:t>
      </w:r>
      <w:r w:rsidR="00091C9E" w:rsidRPr="006431C7">
        <w:rPr>
          <w:sz w:val="19"/>
          <w:szCs w:val="19"/>
        </w:rPr>
        <w:t>pyta</w:t>
      </w:r>
      <w:r w:rsidR="00091C9E">
        <w:rPr>
          <w:sz w:val="19"/>
          <w:szCs w:val="19"/>
        </w:rPr>
        <w:t>ń</w:t>
      </w:r>
      <w:r w:rsidR="00091C9E" w:rsidRPr="006431C7">
        <w:rPr>
          <w:sz w:val="19"/>
          <w:szCs w:val="19"/>
        </w:rPr>
        <w:t xml:space="preserve"> dotycząc</w:t>
      </w:r>
      <w:r w:rsidR="00091C9E">
        <w:rPr>
          <w:sz w:val="19"/>
          <w:szCs w:val="19"/>
        </w:rPr>
        <w:t>ych</w:t>
      </w:r>
      <w:r w:rsidR="00091C9E" w:rsidRPr="006431C7">
        <w:rPr>
          <w:sz w:val="19"/>
          <w:szCs w:val="19"/>
        </w:rPr>
        <w:t xml:space="preserve"> skali wpływu pandemii na sytuację przedsiębiorstwa, zmiany poziomów zamówień składanych przez przedsiębiorstwo oraz składanych u niego, wpływ pandemii na dostępność pracowników</w:t>
      </w:r>
      <w:r w:rsidR="006A1C5A">
        <w:rPr>
          <w:sz w:val="19"/>
          <w:szCs w:val="19"/>
        </w:rPr>
        <w:t xml:space="preserve">. Nowym elementem jest pytanie o okres </w:t>
      </w:r>
      <w:r w:rsidR="00D22DAE">
        <w:rPr>
          <w:sz w:val="19"/>
          <w:szCs w:val="19"/>
        </w:rPr>
        <w:t>czasu, jaki</w:t>
      </w:r>
      <w:r w:rsidR="006A1C5A">
        <w:rPr>
          <w:sz w:val="19"/>
          <w:szCs w:val="19"/>
        </w:rPr>
        <w:t xml:space="preserve"> w sytuacji utrzymywania się </w:t>
      </w:r>
      <w:r w:rsidR="00D22DAE" w:rsidRPr="00AD4C6C">
        <w:rPr>
          <w:sz w:val="19"/>
          <w:szCs w:val="19"/>
        </w:rPr>
        <w:t xml:space="preserve">ograniczeń powziętych w celu zwalczania koronawirusa, przedsiębiorstwo byłoby w stanie przetrwać? Pytanie to zastąpiło pytanie o </w:t>
      </w:r>
      <w:r w:rsidR="00091C9E" w:rsidRPr="006431C7">
        <w:rPr>
          <w:sz w:val="19"/>
          <w:szCs w:val="19"/>
        </w:rPr>
        <w:t>plany inwestycyjne</w:t>
      </w:r>
      <w:r w:rsidR="00091C9E">
        <w:rPr>
          <w:sz w:val="19"/>
          <w:szCs w:val="19"/>
        </w:rPr>
        <w:t xml:space="preserve">. Formularz </w:t>
      </w:r>
      <w:r w:rsidR="006A1C5A">
        <w:rPr>
          <w:sz w:val="19"/>
          <w:szCs w:val="19"/>
        </w:rPr>
        <w:t xml:space="preserve">majowej </w:t>
      </w:r>
      <w:r w:rsidR="00091C9E">
        <w:rPr>
          <w:sz w:val="19"/>
          <w:szCs w:val="19"/>
        </w:rPr>
        <w:t xml:space="preserve">edycji </w:t>
      </w:r>
      <w:r w:rsidR="00E669CE">
        <w:rPr>
          <w:sz w:val="19"/>
          <w:szCs w:val="19"/>
        </w:rPr>
        <w:t>dołączono do</w:t>
      </w:r>
      <w:r w:rsidR="00BE59C4">
        <w:rPr>
          <w:sz w:val="19"/>
          <w:szCs w:val="19"/>
        </w:rPr>
        <w:t xml:space="preserve"> </w:t>
      </w:r>
      <w:r w:rsidR="00091C9E">
        <w:rPr>
          <w:sz w:val="19"/>
          <w:szCs w:val="19"/>
        </w:rPr>
        <w:t xml:space="preserve">opracowania. </w:t>
      </w:r>
      <w:r>
        <w:rPr>
          <w:sz w:val="19"/>
          <w:szCs w:val="19"/>
        </w:rPr>
        <w:t>Badanie p</w:t>
      </w:r>
      <w:r w:rsidR="00091C9E" w:rsidRPr="00971156">
        <w:rPr>
          <w:sz w:val="19"/>
          <w:szCs w:val="19"/>
        </w:rPr>
        <w:t xml:space="preserve">rzeprowadzone zostało na próbie jednostek przemysłowych, budowlanych, handlowych i usługowych, w edycji </w:t>
      </w:r>
      <w:r w:rsidR="00577E7C">
        <w:rPr>
          <w:sz w:val="19"/>
          <w:szCs w:val="19"/>
        </w:rPr>
        <w:t>majowej</w:t>
      </w:r>
      <w:r w:rsidR="00091C9E" w:rsidRPr="00971156">
        <w:rPr>
          <w:sz w:val="19"/>
          <w:szCs w:val="19"/>
        </w:rPr>
        <w:t xml:space="preserve"> uczestniczyło </w:t>
      </w:r>
      <w:r>
        <w:rPr>
          <w:sz w:val="19"/>
          <w:szCs w:val="19"/>
        </w:rPr>
        <w:t xml:space="preserve">w nim </w:t>
      </w:r>
      <w:r w:rsidR="008208A5">
        <w:rPr>
          <w:sz w:val="19"/>
          <w:szCs w:val="19"/>
        </w:rPr>
        <w:t>6464</w:t>
      </w:r>
      <w:r w:rsidR="008208A5" w:rsidRPr="00971156">
        <w:rPr>
          <w:sz w:val="19"/>
          <w:szCs w:val="19"/>
        </w:rPr>
        <w:t xml:space="preserve"> </w:t>
      </w:r>
      <w:r w:rsidR="00091C9E" w:rsidRPr="00971156">
        <w:rPr>
          <w:sz w:val="19"/>
          <w:szCs w:val="19"/>
        </w:rPr>
        <w:t>podmiotów</w:t>
      </w:r>
      <w:r w:rsidR="00091C9E" w:rsidRPr="006431C7">
        <w:rPr>
          <w:sz w:val="19"/>
          <w:szCs w:val="19"/>
        </w:rPr>
        <w:t xml:space="preserve">. </w:t>
      </w:r>
    </w:p>
    <w:p w:rsidR="00091C9E" w:rsidRDefault="00091C9E" w:rsidP="00091C9E">
      <w:pPr>
        <w:spacing w:before="60" w:after="60" w:line="240" w:lineRule="exact"/>
        <w:jc w:val="both"/>
        <w:rPr>
          <w:sz w:val="19"/>
          <w:szCs w:val="19"/>
        </w:rPr>
      </w:pPr>
      <w:r w:rsidRPr="006431C7">
        <w:rPr>
          <w:sz w:val="19"/>
          <w:szCs w:val="19"/>
        </w:rPr>
        <w:t>W pytaniach 1, 2</w:t>
      </w:r>
      <w:r w:rsidR="008C7824">
        <w:rPr>
          <w:sz w:val="19"/>
          <w:szCs w:val="19"/>
        </w:rPr>
        <w:t>, 6</w:t>
      </w:r>
      <w:r w:rsidRPr="006431C7">
        <w:rPr>
          <w:sz w:val="19"/>
          <w:szCs w:val="19"/>
        </w:rPr>
        <w:t xml:space="preserve"> i 7 </w:t>
      </w:r>
      <w:r>
        <w:rPr>
          <w:sz w:val="19"/>
          <w:szCs w:val="19"/>
        </w:rPr>
        <w:t xml:space="preserve">edycji </w:t>
      </w:r>
      <w:r w:rsidR="008C7824">
        <w:rPr>
          <w:sz w:val="19"/>
          <w:szCs w:val="19"/>
        </w:rPr>
        <w:t>majowej</w:t>
      </w:r>
      <w:r>
        <w:rPr>
          <w:sz w:val="19"/>
          <w:szCs w:val="19"/>
        </w:rPr>
        <w:t xml:space="preserve"> </w:t>
      </w:r>
      <w:r w:rsidRPr="006431C7">
        <w:rPr>
          <w:sz w:val="19"/>
          <w:szCs w:val="19"/>
        </w:rPr>
        <w:t xml:space="preserve">zaprezentowana jest struktura odpowiedzi (procent odpowiedzi respondentów na dany wariant), a w pozostałych pytaniach – średnia z wartości udzielonych odpowiedzi. Dane zostały zagregowane zgodnie z metodologią agregacji (ważenia) stosowaną standardowo w badaniu koniunktury gospodarczej. </w:t>
      </w:r>
    </w:p>
    <w:p w:rsidR="00091C9E" w:rsidRPr="00971156" w:rsidRDefault="0048169B" w:rsidP="00091C9E">
      <w:pPr>
        <w:spacing w:before="60" w:after="60" w:line="240" w:lineRule="exact"/>
        <w:jc w:val="both"/>
        <w:rPr>
          <w:sz w:val="19"/>
          <w:szCs w:val="19"/>
        </w:rPr>
      </w:pPr>
      <w:r>
        <w:rPr>
          <w:sz w:val="19"/>
          <w:szCs w:val="19"/>
        </w:rPr>
        <w:t>Badanie</w:t>
      </w:r>
      <w:r w:rsidR="00091C9E">
        <w:rPr>
          <w:sz w:val="19"/>
          <w:szCs w:val="19"/>
        </w:rPr>
        <w:t xml:space="preserve"> </w:t>
      </w:r>
      <w:r>
        <w:rPr>
          <w:sz w:val="19"/>
          <w:szCs w:val="19"/>
        </w:rPr>
        <w:t xml:space="preserve">było </w:t>
      </w:r>
      <w:r w:rsidR="00091C9E">
        <w:rPr>
          <w:sz w:val="19"/>
          <w:szCs w:val="19"/>
        </w:rPr>
        <w:t>przeprowadzone</w:t>
      </w:r>
      <w:r w:rsidR="00091C9E" w:rsidRPr="00971156">
        <w:rPr>
          <w:sz w:val="19"/>
          <w:szCs w:val="19"/>
        </w:rPr>
        <w:t xml:space="preserve"> </w:t>
      </w:r>
      <w:r w:rsidR="008208A5" w:rsidRPr="008208A5">
        <w:rPr>
          <w:sz w:val="19"/>
          <w:szCs w:val="19"/>
        </w:rPr>
        <w:t>od 1 do 10 maja</w:t>
      </w:r>
      <w:r w:rsidR="00091C9E" w:rsidRPr="008208A5">
        <w:rPr>
          <w:sz w:val="19"/>
          <w:szCs w:val="19"/>
        </w:rPr>
        <w:t>.</w:t>
      </w:r>
      <w:r w:rsidR="00091C9E" w:rsidRPr="00971156">
        <w:rPr>
          <w:sz w:val="19"/>
          <w:szCs w:val="19"/>
        </w:rPr>
        <w:t xml:space="preserve"> </w:t>
      </w:r>
    </w:p>
    <w:p w:rsidR="00091C9E" w:rsidRPr="00971156" w:rsidRDefault="00091C9E" w:rsidP="00091C9E">
      <w:pPr>
        <w:spacing w:before="60" w:after="60" w:line="240" w:lineRule="exact"/>
        <w:jc w:val="both"/>
        <w:rPr>
          <w:sz w:val="19"/>
          <w:szCs w:val="19"/>
        </w:rPr>
      </w:pPr>
      <w:r w:rsidRPr="00971156">
        <w:rPr>
          <w:sz w:val="19"/>
          <w:szCs w:val="19"/>
        </w:rPr>
        <w:t xml:space="preserve">Dodatkowy moduł badań został dołączony do standardowego badania koniunktury gospodarczej prowadzonego </w:t>
      </w:r>
      <w:r w:rsidR="00F24F88">
        <w:rPr>
          <w:sz w:val="19"/>
          <w:szCs w:val="19"/>
        </w:rPr>
        <w:t xml:space="preserve">przez </w:t>
      </w:r>
      <w:r w:rsidRPr="00971156">
        <w:rPr>
          <w:sz w:val="19"/>
          <w:szCs w:val="19"/>
        </w:rPr>
        <w:t xml:space="preserve">GUS, w związku z tym odnosi się do niego metodologia opisana w zeszycie metodologicznym „Zeszyt metodologiczny: Badanie koniunktury gospodarczej”. W szczególności kwestie: </w:t>
      </w:r>
    </w:p>
    <w:p w:rsidR="00091C9E" w:rsidRPr="000B7F7F" w:rsidRDefault="00091C9E" w:rsidP="00091C9E">
      <w:pPr>
        <w:pStyle w:val="Akapitzlist"/>
        <w:numPr>
          <w:ilvl w:val="0"/>
          <w:numId w:val="2"/>
        </w:numPr>
        <w:spacing w:before="0" w:after="60" w:line="240" w:lineRule="exact"/>
        <w:ind w:left="714" w:hanging="357"/>
        <w:contextualSpacing w:val="0"/>
        <w:jc w:val="both"/>
        <w:rPr>
          <w:sz w:val="19"/>
          <w:szCs w:val="19"/>
        </w:rPr>
      </w:pPr>
      <w:r w:rsidRPr="000B7F7F">
        <w:rPr>
          <w:sz w:val="19"/>
          <w:szCs w:val="19"/>
        </w:rPr>
        <w:t>Stosowanych klasyfikacji i podziałów, np. klas wielko</w:t>
      </w:r>
      <w:r>
        <w:rPr>
          <w:sz w:val="19"/>
          <w:szCs w:val="19"/>
        </w:rPr>
        <w:t>ś</w:t>
      </w:r>
      <w:r w:rsidRPr="000B7F7F">
        <w:rPr>
          <w:sz w:val="19"/>
          <w:szCs w:val="19"/>
        </w:rPr>
        <w:t xml:space="preserve">ci podmiotów, </w:t>
      </w:r>
    </w:p>
    <w:p w:rsidR="00091C9E" w:rsidRDefault="00091C9E" w:rsidP="00091C9E">
      <w:pPr>
        <w:pStyle w:val="Akapitzlist"/>
        <w:numPr>
          <w:ilvl w:val="0"/>
          <w:numId w:val="2"/>
        </w:numPr>
        <w:spacing w:before="0" w:after="60" w:line="240" w:lineRule="exact"/>
        <w:ind w:left="714" w:hanging="357"/>
        <w:contextualSpacing w:val="0"/>
        <w:jc w:val="both"/>
        <w:rPr>
          <w:sz w:val="19"/>
          <w:szCs w:val="19"/>
        </w:rPr>
      </w:pPr>
      <w:r w:rsidRPr="000B7F7F">
        <w:rPr>
          <w:sz w:val="19"/>
          <w:szCs w:val="19"/>
        </w:rPr>
        <w:t>Zasad agregacji i wa</w:t>
      </w:r>
      <w:r>
        <w:rPr>
          <w:sz w:val="19"/>
          <w:szCs w:val="19"/>
        </w:rPr>
        <w:t>ż</w:t>
      </w:r>
      <w:r w:rsidRPr="000B7F7F">
        <w:rPr>
          <w:sz w:val="19"/>
          <w:szCs w:val="19"/>
        </w:rPr>
        <w:t>enia wyników i wi</w:t>
      </w:r>
      <w:r>
        <w:rPr>
          <w:sz w:val="19"/>
          <w:szCs w:val="19"/>
        </w:rPr>
        <w:t>ą</w:t>
      </w:r>
      <w:r w:rsidRPr="000B7F7F">
        <w:rPr>
          <w:sz w:val="19"/>
          <w:szCs w:val="19"/>
        </w:rPr>
        <w:t>żące się z ni</w:t>
      </w:r>
      <w:r>
        <w:rPr>
          <w:sz w:val="19"/>
          <w:szCs w:val="19"/>
        </w:rPr>
        <w:t>mi</w:t>
      </w:r>
      <w:r w:rsidRPr="000B7F7F">
        <w:rPr>
          <w:sz w:val="19"/>
          <w:szCs w:val="19"/>
        </w:rPr>
        <w:t xml:space="preserve"> kwestie interpretacji wyników. </w:t>
      </w:r>
    </w:p>
    <w:p w:rsidR="00091C9E" w:rsidRPr="002046E5" w:rsidRDefault="00091C9E" w:rsidP="00742C4C">
      <w:pPr>
        <w:pStyle w:val="Nagwek1"/>
        <w:rPr>
          <w:color w:val="007AC9"/>
        </w:rPr>
      </w:pPr>
      <w:r>
        <w:rPr>
          <w:sz w:val="19"/>
        </w:rPr>
        <w:br w:type="column"/>
      </w:r>
      <w:bookmarkStart w:id="3" w:name="_Toc41913312"/>
      <w:r w:rsidRPr="002046E5">
        <w:rPr>
          <w:color w:val="007AC9"/>
        </w:rPr>
        <w:lastRenderedPageBreak/>
        <w:t>Synteza</w:t>
      </w:r>
      <w:bookmarkEnd w:id="3"/>
      <w:r w:rsidRPr="002046E5">
        <w:rPr>
          <w:color w:val="007AC9"/>
        </w:rPr>
        <w:t xml:space="preserve"> </w:t>
      </w:r>
    </w:p>
    <w:p w:rsidR="009211B2" w:rsidRPr="00971156" w:rsidRDefault="009211B2" w:rsidP="009211B2">
      <w:pPr>
        <w:spacing w:before="60" w:after="60" w:line="240" w:lineRule="exact"/>
        <w:jc w:val="both"/>
        <w:rPr>
          <w:sz w:val="19"/>
          <w:szCs w:val="19"/>
        </w:rPr>
      </w:pPr>
      <w:r w:rsidRPr="00971156">
        <w:rPr>
          <w:sz w:val="19"/>
          <w:szCs w:val="19"/>
        </w:rPr>
        <w:t xml:space="preserve">Wyniki </w:t>
      </w:r>
      <w:r>
        <w:rPr>
          <w:sz w:val="19"/>
          <w:szCs w:val="19"/>
        </w:rPr>
        <w:t xml:space="preserve">drugiej, majowej </w:t>
      </w:r>
      <w:r w:rsidRPr="00971156">
        <w:rPr>
          <w:sz w:val="19"/>
          <w:szCs w:val="19"/>
        </w:rPr>
        <w:t>edycji dodatkowego badania wpły</w:t>
      </w:r>
      <w:r w:rsidR="00FF3C26">
        <w:rPr>
          <w:sz w:val="19"/>
          <w:szCs w:val="19"/>
        </w:rPr>
        <w:t>wu pandemii koronawirusa SARS-Co</w:t>
      </w:r>
      <w:r w:rsidRPr="00971156">
        <w:rPr>
          <w:sz w:val="19"/>
          <w:szCs w:val="19"/>
        </w:rPr>
        <w:t xml:space="preserve">V-2 na koniunkturę </w:t>
      </w:r>
      <w:r>
        <w:rPr>
          <w:sz w:val="19"/>
          <w:szCs w:val="19"/>
        </w:rPr>
        <w:t xml:space="preserve">gospodarczą </w:t>
      </w:r>
      <w:r w:rsidRPr="00971156">
        <w:rPr>
          <w:sz w:val="19"/>
          <w:szCs w:val="19"/>
        </w:rPr>
        <w:t>wskazują na</w:t>
      </w:r>
      <w:r>
        <w:rPr>
          <w:sz w:val="19"/>
          <w:szCs w:val="19"/>
        </w:rPr>
        <w:t xml:space="preserve"> wyhamowywanie dynamiki negatywnych trendów obserwowanych w kwietniu</w:t>
      </w:r>
      <w:r w:rsidRPr="00971156">
        <w:rPr>
          <w:sz w:val="19"/>
          <w:szCs w:val="19"/>
        </w:rPr>
        <w:t xml:space="preserve"> </w:t>
      </w:r>
      <w:r>
        <w:rPr>
          <w:sz w:val="19"/>
          <w:szCs w:val="19"/>
        </w:rPr>
        <w:t xml:space="preserve">i w niektórych aspektach nieznaczną poprawę </w:t>
      </w:r>
      <w:r w:rsidRPr="00971156">
        <w:rPr>
          <w:sz w:val="19"/>
          <w:szCs w:val="19"/>
        </w:rPr>
        <w:t xml:space="preserve">w porównaniu z </w:t>
      </w:r>
      <w:r>
        <w:rPr>
          <w:sz w:val="19"/>
          <w:szCs w:val="19"/>
        </w:rPr>
        <w:t xml:space="preserve">poprzednim miesiącem. Sytuacja ta </w:t>
      </w:r>
      <w:r w:rsidR="0083010E">
        <w:rPr>
          <w:sz w:val="19"/>
          <w:szCs w:val="19"/>
        </w:rPr>
        <w:t xml:space="preserve">nawiązuje do </w:t>
      </w:r>
      <w:r>
        <w:rPr>
          <w:sz w:val="19"/>
          <w:szCs w:val="19"/>
        </w:rPr>
        <w:t>obraz</w:t>
      </w:r>
      <w:r w:rsidR="0083010E">
        <w:rPr>
          <w:sz w:val="19"/>
          <w:szCs w:val="19"/>
        </w:rPr>
        <w:t>u</w:t>
      </w:r>
      <w:r>
        <w:rPr>
          <w:sz w:val="19"/>
          <w:szCs w:val="19"/>
        </w:rPr>
        <w:t xml:space="preserve">, który wynika ze standardowego badania koniunktury, które wskazuje, że w maju nastąpiło pogorszenie oceny bieżącej sytuacji (diagnoza) praktycznie we wszystkich badanych obszarach a wyraźna poprawa w zakresie oczekiwań (prognoza). Łączny wpływ tych przeciwstawnych tendencji na wskaźnik syntetyczny jest pozytywny i odpowiada on za polepszenie odczytów </w:t>
      </w:r>
      <w:r w:rsidR="0083010E">
        <w:rPr>
          <w:sz w:val="19"/>
          <w:szCs w:val="19"/>
        </w:rPr>
        <w:t>standardow</w:t>
      </w:r>
      <w:r w:rsidR="00962C13">
        <w:rPr>
          <w:sz w:val="19"/>
          <w:szCs w:val="19"/>
        </w:rPr>
        <w:t>ych</w:t>
      </w:r>
      <w:r w:rsidR="0083010E">
        <w:rPr>
          <w:sz w:val="19"/>
          <w:szCs w:val="19"/>
        </w:rPr>
        <w:t xml:space="preserve"> </w:t>
      </w:r>
      <w:r>
        <w:rPr>
          <w:sz w:val="19"/>
          <w:szCs w:val="19"/>
        </w:rPr>
        <w:t xml:space="preserve">koniunktury np.: do </w:t>
      </w:r>
      <w:r w:rsidRPr="000A148B">
        <w:rPr>
          <w:sz w:val="19"/>
          <w:szCs w:val="19"/>
        </w:rPr>
        <w:t>-</w:t>
      </w:r>
      <w:r>
        <w:rPr>
          <w:sz w:val="19"/>
          <w:szCs w:val="19"/>
        </w:rPr>
        <w:t>34,9</w:t>
      </w:r>
      <w:r w:rsidRPr="000A148B">
        <w:rPr>
          <w:sz w:val="19"/>
          <w:szCs w:val="19"/>
        </w:rPr>
        <w:t xml:space="preserve"> </w:t>
      </w:r>
      <w:r w:rsidR="00962C13">
        <w:rPr>
          <w:sz w:val="19"/>
          <w:szCs w:val="19"/>
        </w:rPr>
        <w:t>w </w:t>
      </w:r>
      <w:r w:rsidRPr="008F4427">
        <w:rPr>
          <w:sz w:val="19"/>
          <w:szCs w:val="19"/>
        </w:rPr>
        <w:t xml:space="preserve">maju z </w:t>
      </w:r>
      <w:r w:rsidRPr="000A148B">
        <w:rPr>
          <w:sz w:val="19"/>
          <w:szCs w:val="19"/>
        </w:rPr>
        <w:t>-</w:t>
      </w:r>
      <w:r>
        <w:rPr>
          <w:sz w:val="19"/>
          <w:szCs w:val="19"/>
        </w:rPr>
        <w:t>44,2</w:t>
      </w:r>
      <w:r w:rsidRPr="008F4427">
        <w:rPr>
          <w:sz w:val="19"/>
          <w:szCs w:val="19"/>
        </w:rPr>
        <w:t xml:space="preserve"> </w:t>
      </w:r>
      <w:r>
        <w:rPr>
          <w:sz w:val="19"/>
          <w:szCs w:val="19"/>
        </w:rPr>
        <w:t xml:space="preserve">w badaniu kwietniowym dla przetwórstwa przemysłowego, do -38,8 z -47,1 dla budownictwa, do </w:t>
      </w:r>
      <w:r w:rsidR="0083010E">
        <w:rPr>
          <w:sz w:val="19"/>
          <w:szCs w:val="19"/>
        </w:rPr>
        <w:br/>
      </w:r>
      <w:r>
        <w:rPr>
          <w:sz w:val="19"/>
          <w:szCs w:val="19"/>
        </w:rPr>
        <w:t xml:space="preserve">-43,4 z -49,5 dla handlu detalicznego oraz do -60,4 z -70,0 dla usług z sekcji zakwaterowanie i gastronomia. Obserwowaną zmianę tak w badaniu podstawowym koniunktury, jak w dodatkowym bloku pytań można częściowo wiązać ze stopniowym likwidowaniem obostrzeń w działalności gospodarczej, oczekiwaniami przedsiębiorców wobec programów rządowych mających na celu ograniczenie negatywnych </w:t>
      </w:r>
      <w:r w:rsidRPr="00971156">
        <w:rPr>
          <w:sz w:val="19"/>
          <w:szCs w:val="19"/>
        </w:rPr>
        <w:t>skutk</w:t>
      </w:r>
      <w:r>
        <w:rPr>
          <w:sz w:val="19"/>
          <w:szCs w:val="19"/>
        </w:rPr>
        <w:t>ów</w:t>
      </w:r>
      <w:r w:rsidRPr="00971156">
        <w:rPr>
          <w:sz w:val="19"/>
          <w:szCs w:val="19"/>
        </w:rPr>
        <w:t xml:space="preserve"> pandemii</w:t>
      </w:r>
      <w:r>
        <w:rPr>
          <w:sz w:val="19"/>
          <w:szCs w:val="19"/>
        </w:rPr>
        <w:t xml:space="preserve"> oraz dostosowywaniem działalności firm do </w:t>
      </w:r>
      <w:r w:rsidR="0083010E">
        <w:rPr>
          <w:sz w:val="19"/>
          <w:szCs w:val="19"/>
        </w:rPr>
        <w:t>funkcjonowania</w:t>
      </w:r>
      <w:r>
        <w:rPr>
          <w:sz w:val="19"/>
          <w:szCs w:val="19"/>
        </w:rPr>
        <w:t xml:space="preserve"> w warunkach ograniczeń związanych z pandemią.</w:t>
      </w:r>
    </w:p>
    <w:p w:rsidR="009211B2" w:rsidRDefault="009211B2" w:rsidP="009211B2">
      <w:pPr>
        <w:spacing w:before="60" w:after="60" w:line="240" w:lineRule="exact"/>
        <w:jc w:val="both"/>
        <w:rPr>
          <w:sz w:val="19"/>
          <w:szCs w:val="19"/>
        </w:rPr>
      </w:pPr>
      <w:r>
        <w:rPr>
          <w:sz w:val="19"/>
          <w:szCs w:val="19"/>
        </w:rPr>
        <w:t xml:space="preserve">Spójnie z rezultatami standardowego badania koniunktury gospodarczej, majowe wyniki dodatkowego badania wpływu pandemii na koniunkturę gospodarczą potwierdziły, że w większości sektorów gospodarki wzrósł odsetek ankietowanych podmiotów wskazujących </w:t>
      </w:r>
      <w:r w:rsidRPr="00971156">
        <w:rPr>
          <w:sz w:val="19"/>
          <w:szCs w:val="19"/>
        </w:rPr>
        <w:t>na poważne lub zagrażające stabilności firmy negatywne skutki pandemii</w:t>
      </w:r>
      <w:r>
        <w:rPr>
          <w:sz w:val="19"/>
          <w:szCs w:val="19"/>
        </w:rPr>
        <w:t xml:space="preserve">. Największe zmiany, w porównaniu z poprzednim miesiącem, wystąpiły w przypadku </w:t>
      </w:r>
      <w:r w:rsidRPr="00406CEA">
        <w:rPr>
          <w:sz w:val="19"/>
          <w:szCs w:val="19"/>
        </w:rPr>
        <w:t xml:space="preserve">przedsiębiorstw usługowych </w:t>
      </w:r>
      <w:r>
        <w:rPr>
          <w:sz w:val="19"/>
          <w:szCs w:val="19"/>
        </w:rPr>
        <w:t>(o </w:t>
      </w:r>
      <w:r w:rsidRPr="00406CEA">
        <w:rPr>
          <w:sz w:val="19"/>
          <w:szCs w:val="19"/>
        </w:rPr>
        <w:t>10,1 pkt. proc. więcej wskazań</w:t>
      </w:r>
      <w:r>
        <w:rPr>
          <w:sz w:val="19"/>
          <w:szCs w:val="19"/>
        </w:rPr>
        <w:t>), w tym szczególnie w przypadku podmiotów najmniejszych, zatrudniających do 9 osób (wzrost o 16,3 pkt. proc.). Wzrost obaw nastąpił szczególnie w przypadku przedsiębiorstw z sekcji transport i gospodarka magazynowa (wzrost o 15,5 pkt. proc. do 75,9%) oraz w sekcji informacja i komunikacja (wzrost o 12,7 pkt. proc. do 50,1%). Wyniki ankiet wskazują na utrzymującą się, trudną sytuację przedsiębiorstw, których działalność związana jest z zakwaterowaniem i gastronomią (</w:t>
      </w:r>
      <w:r w:rsidRPr="00406CEA">
        <w:rPr>
          <w:sz w:val="19"/>
          <w:szCs w:val="19"/>
        </w:rPr>
        <w:t>88,9%).</w:t>
      </w:r>
      <w:r>
        <w:rPr>
          <w:sz w:val="19"/>
          <w:szCs w:val="19"/>
        </w:rPr>
        <w:t xml:space="preserve"> W tym przypadku sytuacja ta utrzymuje się pomimo umożliwienia prowadzenia działalności u</w:t>
      </w:r>
      <w:r w:rsidRPr="00DE603D">
        <w:rPr>
          <w:sz w:val="19"/>
          <w:szCs w:val="19"/>
        </w:rPr>
        <w:t>sług hotelarski</w:t>
      </w:r>
      <w:r>
        <w:rPr>
          <w:sz w:val="19"/>
          <w:szCs w:val="19"/>
        </w:rPr>
        <w:t>ch i noclegowych (od 4 maja). Oceny mogą jednak ulec zmianie wraz z III etapem odmrożenia gospodarki (od 18 maja), w którym umożliwiona została działalność restauracyjna. W </w:t>
      </w:r>
      <w:r w:rsidRPr="00971156">
        <w:rPr>
          <w:sz w:val="19"/>
          <w:szCs w:val="19"/>
        </w:rPr>
        <w:t xml:space="preserve">przypadku </w:t>
      </w:r>
      <w:r w:rsidRPr="00406CEA">
        <w:rPr>
          <w:sz w:val="19"/>
          <w:szCs w:val="19"/>
        </w:rPr>
        <w:t xml:space="preserve">handlu detalicznego </w:t>
      </w:r>
      <w:r w:rsidRPr="00971156">
        <w:rPr>
          <w:sz w:val="19"/>
          <w:szCs w:val="19"/>
        </w:rPr>
        <w:t>obserwujemy</w:t>
      </w:r>
      <w:r>
        <w:rPr>
          <w:sz w:val="19"/>
          <w:szCs w:val="19"/>
        </w:rPr>
        <w:t xml:space="preserve"> nieznaczny wzrost </w:t>
      </w:r>
      <w:r w:rsidRPr="00971156">
        <w:rPr>
          <w:sz w:val="19"/>
          <w:szCs w:val="19"/>
        </w:rPr>
        <w:t xml:space="preserve">odsetka przedsiębiorstw </w:t>
      </w:r>
      <w:r>
        <w:rPr>
          <w:sz w:val="19"/>
          <w:szCs w:val="19"/>
        </w:rPr>
        <w:t>wskazujących na</w:t>
      </w:r>
      <w:r w:rsidRPr="00971156">
        <w:rPr>
          <w:sz w:val="19"/>
          <w:szCs w:val="19"/>
        </w:rPr>
        <w:t xml:space="preserve"> poważn</w:t>
      </w:r>
      <w:r>
        <w:rPr>
          <w:sz w:val="19"/>
          <w:szCs w:val="19"/>
        </w:rPr>
        <w:t>e</w:t>
      </w:r>
      <w:r w:rsidRPr="00971156">
        <w:rPr>
          <w:sz w:val="19"/>
          <w:szCs w:val="19"/>
        </w:rPr>
        <w:t xml:space="preserve"> lub zagrażając</w:t>
      </w:r>
      <w:r>
        <w:rPr>
          <w:sz w:val="19"/>
          <w:szCs w:val="19"/>
        </w:rPr>
        <w:t>e</w:t>
      </w:r>
      <w:r w:rsidRPr="00971156">
        <w:rPr>
          <w:sz w:val="19"/>
          <w:szCs w:val="19"/>
        </w:rPr>
        <w:t xml:space="preserve"> stabilności firmy negatywn</w:t>
      </w:r>
      <w:r>
        <w:rPr>
          <w:sz w:val="19"/>
          <w:szCs w:val="19"/>
        </w:rPr>
        <w:t>e</w:t>
      </w:r>
      <w:r w:rsidRPr="00971156">
        <w:rPr>
          <w:sz w:val="19"/>
          <w:szCs w:val="19"/>
        </w:rPr>
        <w:t xml:space="preserve"> skutk</w:t>
      </w:r>
      <w:r>
        <w:rPr>
          <w:sz w:val="19"/>
          <w:szCs w:val="19"/>
        </w:rPr>
        <w:t>i</w:t>
      </w:r>
      <w:r w:rsidRPr="00971156">
        <w:rPr>
          <w:sz w:val="19"/>
          <w:szCs w:val="19"/>
        </w:rPr>
        <w:t xml:space="preserve"> pandemii</w:t>
      </w:r>
      <w:r>
        <w:rPr>
          <w:sz w:val="19"/>
          <w:szCs w:val="19"/>
        </w:rPr>
        <w:t xml:space="preserve"> (o 2,7 pkt. proc.)</w:t>
      </w:r>
      <w:r w:rsidRPr="00971156">
        <w:rPr>
          <w:sz w:val="19"/>
          <w:szCs w:val="19"/>
        </w:rPr>
        <w:t>.</w:t>
      </w:r>
      <w:r>
        <w:rPr>
          <w:sz w:val="19"/>
          <w:szCs w:val="19"/>
        </w:rPr>
        <w:t xml:space="preserve"> Odnosi się to przede wszystkim do branży żywność (wzrost o 4,4 pkt proc.). Na uwagę zasługuje spadek, w porównaniu z badaniami w kwietniu, odsetka przedsiębiorstw wskazujących na zagrożenia w branży tekstylia, odzież, obuwie (spadek o 7,5 pkt. proc.), co może być już pierwszym efektem decyzji o otworzeniu galerii handlowych od 4 maja. Pomimo tego, w tej branży odsetek firm, które wskazują na poważne lub zagrażające </w:t>
      </w:r>
      <w:r w:rsidRPr="00971156">
        <w:rPr>
          <w:sz w:val="19"/>
          <w:szCs w:val="19"/>
        </w:rPr>
        <w:t>stabilności firmy negatywn</w:t>
      </w:r>
      <w:r>
        <w:rPr>
          <w:sz w:val="19"/>
          <w:szCs w:val="19"/>
        </w:rPr>
        <w:t>e</w:t>
      </w:r>
      <w:r w:rsidRPr="00971156">
        <w:rPr>
          <w:sz w:val="19"/>
          <w:szCs w:val="19"/>
        </w:rPr>
        <w:t xml:space="preserve"> skutk</w:t>
      </w:r>
      <w:r>
        <w:rPr>
          <w:sz w:val="19"/>
          <w:szCs w:val="19"/>
        </w:rPr>
        <w:t>i</w:t>
      </w:r>
      <w:r w:rsidRPr="00971156">
        <w:rPr>
          <w:sz w:val="19"/>
          <w:szCs w:val="19"/>
        </w:rPr>
        <w:t xml:space="preserve"> pandemii</w:t>
      </w:r>
      <w:r>
        <w:rPr>
          <w:sz w:val="19"/>
          <w:szCs w:val="19"/>
        </w:rPr>
        <w:t xml:space="preserve"> jednak </w:t>
      </w:r>
      <w:r w:rsidR="0083010E">
        <w:rPr>
          <w:sz w:val="19"/>
          <w:szCs w:val="19"/>
        </w:rPr>
        <w:t xml:space="preserve">jest </w:t>
      </w:r>
      <w:r>
        <w:rPr>
          <w:sz w:val="19"/>
          <w:szCs w:val="19"/>
        </w:rPr>
        <w:t>nadal bardzo wysoki (</w:t>
      </w:r>
      <w:r w:rsidRPr="00406CEA">
        <w:rPr>
          <w:sz w:val="19"/>
          <w:szCs w:val="19"/>
        </w:rPr>
        <w:t>89,3%</w:t>
      </w:r>
      <w:r>
        <w:rPr>
          <w:sz w:val="19"/>
          <w:szCs w:val="19"/>
        </w:rPr>
        <w:t xml:space="preserve">). W sektorze </w:t>
      </w:r>
      <w:r w:rsidRPr="00406CEA">
        <w:rPr>
          <w:sz w:val="19"/>
          <w:szCs w:val="19"/>
        </w:rPr>
        <w:t xml:space="preserve">przetwórstwa przemysłowego </w:t>
      </w:r>
      <w:r>
        <w:rPr>
          <w:sz w:val="19"/>
          <w:szCs w:val="19"/>
        </w:rPr>
        <w:t xml:space="preserve">odsetek ten wzrósł o 4,6 pkt. proc. do 64,8%, a w </w:t>
      </w:r>
      <w:r w:rsidRPr="00406CEA">
        <w:rPr>
          <w:sz w:val="19"/>
          <w:szCs w:val="19"/>
        </w:rPr>
        <w:t xml:space="preserve">sektorze budowlanym </w:t>
      </w:r>
      <w:r>
        <w:rPr>
          <w:sz w:val="19"/>
          <w:szCs w:val="19"/>
        </w:rPr>
        <w:t xml:space="preserve">o 5,4 pkt. proc. do </w:t>
      </w:r>
      <w:r w:rsidRPr="00406CEA">
        <w:rPr>
          <w:sz w:val="19"/>
          <w:szCs w:val="19"/>
        </w:rPr>
        <w:t>59,6</w:t>
      </w:r>
      <w:r>
        <w:rPr>
          <w:sz w:val="19"/>
          <w:szCs w:val="19"/>
        </w:rPr>
        <w:t xml:space="preserve">%. Na uwagę zasługuje szczególnie pogorszenie oceny sytuacji w średnich przedsiębiorstwach budowlanych (wzrost o 9,5 pkt. proc.), na co mogą mieć wpływ problemy z zatorami płatniczymi. Na pogorszenie sytuacji w tym zakresie wskazują przedsiębiorstwa z każdego obszaru gospodarki, jednak najbardziej widoczne jest właśnie wśród przedsiębiorstw budowlanych. W tym przypadku odsetek ankietowanych podmiotów wskazujących na zatory płatnicze jako źródło poważnych lub zagrażających stabilności problemów wzrósł o 8,7 pkt. proc. (w przypadku największych przedsiębiorstw budowlanych odsetek ten wzrósł aż o 12,2 pkt proc.). W sektorze usług odsetek ten wzrósł o 4,1 pkt. proc. a w sektorze przemysłowym o 11,8 pkt. proc.  </w:t>
      </w:r>
    </w:p>
    <w:p w:rsidR="009211B2" w:rsidRDefault="009211B2" w:rsidP="009211B2">
      <w:pPr>
        <w:spacing w:before="60" w:after="60" w:line="240" w:lineRule="exact"/>
        <w:jc w:val="both"/>
        <w:rPr>
          <w:sz w:val="19"/>
          <w:szCs w:val="19"/>
        </w:rPr>
      </w:pPr>
      <w:r>
        <w:rPr>
          <w:sz w:val="19"/>
          <w:szCs w:val="19"/>
        </w:rPr>
        <w:t xml:space="preserve">W każdym z badanych obszarów działalności gospodarczej ponad połowa przedsiębiorstw ocenia, że wprowadzone przez nie działania zmniejszające skutki pandemii tylko nieznacznie wpłynęły na ich działalność (wyjątek stanowią jednostki handlu detalicznego, gdzie odsetek wskazań wyniósł 47,6%). Wyniki te są zbliżone do odpowiedzi udzielanych miesiąc wcześniej. Należy zauważyć, że w przypadku każdego obszaru aktywności gospodarczej wraz ze wzrostem wielkości przedsiębiorstwa, rośnie odsetek przedsiębiorstw wskazujących na silny wpływ wprowadzanych działań. </w:t>
      </w:r>
    </w:p>
    <w:p w:rsidR="009211B2" w:rsidRDefault="009211B2" w:rsidP="009211B2">
      <w:pPr>
        <w:spacing w:before="60" w:after="60" w:line="240" w:lineRule="exact"/>
        <w:jc w:val="both"/>
        <w:rPr>
          <w:sz w:val="19"/>
          <w:szCs w:val="19"/>
        </w:rPr>
      </w:pPr>
      <w:r>
        <w:rPr>
          <w:sz w:val="19"/>
          <w:szCs w:val="19"/>
        </w:rPr>
        <w:t xml:space="preserve">W majowych badaniach we wszystkich obszarach działalności gospodarczej nieznacznie spadł udział pracowników zatrudnionych w trybie zdalnej pracy, co może być częściowo efektem wprowadzania kolejnych etapów łagodzenia obostrzeń. Zdalna forma pracy dominuje wśród przedsiębiorstw z obszaru usług. </w:t>
      </w:r>
      <w:r w:rsidRPr="00864434">
        <w:rPr>
          <w:sz w:val="19"/>
          <w:szCs w:val="19"/>
        </w:rPr>
        <w:t xml:space="preserve">Najwyższy odsetek pracowników objętych tego rodzaju pracą dotyczy takich </w:t>
      </w:r>
      <w:r>
        <w:rPr>
          <w:sz w:val="19"/>
          <w:szCs w:val="19"/>
        </w:rPr>
        <w:t>sekcji</w:t>
      </w:r>
      <w:r w:rsidRPr="00864434">
        <w:rPr>
          <w:sz w:val="19"/>
          <w:szCs w:val="19"/>
        </w:rPr>
        <w:t xml:space="preserve"> </w:t>
      </w:r>
      <w:r>
        <w:rPr>
          <w:sz w:val="19"/>
          <w:szCs w:val="19"/>
        </w:rPr>
        <w:t xml:space="preserve">usługowych </w:t>
      </w:r>
      <w:r w:rsidRPr="00864434">
        <w:rPr>
          <w:sz w:val="19"/>
          <w:szCs w:val="19"/>
        </w:rPr>
        <w:t>jak: informacja i</w:t>
      </w:r>
      <w:r>
        <w:rPr>
          <w:sz w:val="19"/>
          <w:szCs w:val="19"/>
        </w:rPr>
        <w:t xml:space="preserve"> komunikacja (79,7%), finanse i </w:t>
      </w:r>
      <w:r w:rsidRPr="00864434">
        <w:rPr>
          <w:sz w:val="19"/>
          <w:szCs w:val="19"/>
        </w:rPr>
        <w:t>ubezpieczenia (66,6%), działalność profesjonalna, naukowa i techniczna (56,1%).</w:t>
      </w:r>
    </w:p>
    <w:p w:rsidR="009211B2" w:rsidRDefault="009211B2">
      <w:pPr>
        <w:rPr>
          <w:sz w:val="19"/>
          <w:szCs w:val="19"/>
        </w:rPr>
      </w:pPr>
      <w:r>
        <w:rPr>
          <w:sz w:val="19"/>
          <w:szCs w:val="19"/>
        </w:rPr>
        <w:br w:type="page"/>
      </w:r>
    </w:p>
    <w:p w:rsidR="009211B2" w:rsidRDefault="009211B2" w:rsidP="009211B2">
      <w:pPr>
        <w:spacing w:before="60" w:after="60" w:line="240" w:lineRule="exact"/>
        <w:jc w:val="both"/>
        <w:rPr>
          <w:sz w:val="19"/>
          <w:szCs w:val="19"/>
        </w:rPr>
      </w:pPr>
      <w:r>
        <w:rPr>
          <w:sz w:val="19"/>
          <w:szCs w:val="19"/>
        </w:rPr>
        <w:lastRenderedPageBreak/>
        <w:t>W dodatkowym bloku pytań majowego badania koniunktury wprowadzono nowe pytanie dotyczące oceny przez przedsiębiorstwa możliwego czasu ich przetrwania przy utrzymaniu obostrzeń (wykres 1). Na okres do 3 miesięcy wskazuje od 27,3% przedsiębiorstw w sektorze usług do 47,8% w sektorze budowlanym. Warto zaznaczyć, że odsetek przedsiębiorstw deklarujących czas przetrwania przedsiębiorstwa p</w:t>
      </w:r>
      <w:r w:rsidR="00BB65EE">
        <w:rPr>
          <w:sz w:val="19"/>
          <w:szCs w:val="19"/>
        </w:rPr>
        <w:t>owyżej 6-miesięcy rośnie wraz z </w:t>
      </w:r>
      <w:r>
        <w:rPr>
          <w:sz w:val="19"/>
          <w:szCs w:val="19"/>
        </w:rPr>
        <w:t>liczbą zatrudnionych pracowników. Największy odsetek przetrwania przedsiębiorstwa na okres powyżej</w:t>
      </w:r>
      <w:r w:rsidR="00504FBF">
        <w:rPr>
          <w:sz w:val="19"/>
          <w:szCs w:val="19"/>
        </w:rPr>
        <w:t xml:space="preserve"> </w:t>
      </w:r>
      <w:r>
        <w:rPr>
          <w:sz w:val="19"/>
          <w:szCs w:val="19"/>
        </w:rPr>
        <w:t xml:space="preserve">6-miesięcy deklarują przede wszystkim przedsiębiorstwa usługowe z sekcji: finanse i ubezpieczenia (88,1%), obsługa rynku nieruchomości (66,7%), informacja i komunikacja (63,0%) oraz z sektora przetwórstwa przemysłowego, tu firmy produkujące </w:t>
      </w:r>
      <w:r w:rsidRPr="00A43B9A">
        <w:rPr>
          <w:sz w:val="19"/>
          <w:szCs w:val="19"/>
        </w:rPr>
        <w:t>artykuł</w:t>
      </w:r>
      <w:r>
        <w:rPr>
          <w:sz w:val="19"/>
          <w:szCs w:val="19"/>
        </w:rPr>
        <w:t>y</w:t>
      </w:r>
      <w:r w:rsidRPr="00A43B9A">
        <w:rPr>
          <w:sz w:val="19"/>
          <w:szCs w:val="19"/>
        </w:rPr>
        <w:t xml:space="preserve"> spożywcz</w:t>
      </w:r>
      <w:r>
        <w:rPr>
          <w:sz w:val="19"/>
          <w:szCs w:val="19"/>
        </w:rPr>
        <w:t>e</w:t>
      </w:r>
      <w:r w:rsidRPr="00A43B9A">
        <w:rPr>
          <w:sz w:val="19"/>
          <w:szCs w:val="19"/>
        </w:rPr>
        <w:t>, napoj</w:t>
      </w:r>
      <w:r>
        <w:rPr>
          <w:sz w:val="19"/>
          <w:szCs w:val="19"/>
        </w:rPr>
        <w:t>e</w:t>
      </w:r>
      <w:r w:rsidRPr="00A43B9A">
        <w:rPr>
          <w:sz w:val="19"/>
          <w:szCs w:val="19"/>
        </w:rPr>
        <w:t xml:space="preserve"> i wyrob</w:t>
      </w:r>
      <w:r>
        <w:rPr>
          <w:sz w:val="19"/>
          <w:szCs w:val="19"/>
        </w:rPr>
        <w:t>y</w:t>
      </w:r>
      <w:r w:rsidRPr="00A43B9A">
        <w:rPr>
          <w:sz w:val="19"/>
          <w:szCs w:val="19"/>
        </w:rPr>
        <w:t xml:space="preserve"> tytoniow</w:t>
      </w:r>
      <w:r>
        <w:rPr>
          <w:sz w:val="19"/>
          <w:szCs w:val="19"/>
        </w:rPr>
        <w:t>e (51,2%). Na uwagę zasługuje sytuacja w handlu detalicznym, w tym szczególnie w branży tekstylia, odzież, obuwie, gdzie relatywnie krótki okres przetrwania, jedynie od 2 do 3 miesięcy, deklaruje 50,1% przedsiębiorców.</w:t>
      </w:r>
    </w:p>
    <w:p w:rsidR="009211B2" w:rsidRPr="009F261E" w:rsidRDefault="009211B2" w:rsidP="009211B2">
      <w:pPr>
        <w:spacing w:before="240" w:after="120"/>
        <w:rPr>
          <w:color w:val="007AC9"/>
        </w:rPr>
      </w:pPr>
      <w:r w:rsidRPr="00E2552B">
        <w:rPr>
          <w:noProof/>
          <w:lang w:eastAsia="pl-PL"/>
        </w:rPr>
        <w:drawing>
          <wp:anchor distT="0" distB="0" distL="114300" distR="114300" simplePos="0" relativeHeight="251658240" behindDoc="0" locked="0" layoutInCell="1" allowOverlap="1" wp14:anchorId="408ED546" wp14:editId="393F1005">
            <wp:simplePos x="0" y="0"/>
            <wp:positionH relativeFrom="column">
              <wp:posOffset>13335</wp:posOffset>
            </wp:positionH>
            <wp:positionV relativeFrom="paragraph">
              <wp:posOffset>328295</wp:posOffset>
            </wp:positionV>
            <wp:extent cx="6012180" cy="3326130"/>
            <wp:effectExtent l="0" t="0" r="7620" b="7620"/>
            <wp:wrapSquare wrapText="bothSides"/>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12180" cy="3326130"/>
                    </a:xfrm>
                    <a:prstGeom prst="rect">
                      <a:avLst/>
                    </a:prstGeom>
                    <a:noFill/>
                    <a:ln>
                      <a:noFill/>
                    </a:ln>
                  </pic:spPr>
                </pic:pic>
              </a:graphicData>
            </a:graphic>
            <wp14:sizeRelH relativeFrom="margin">
              <wp14:pctWidth>0</wp14:pctWidth>
            </wp14:sizeRelH>
          </wp:anchor>
        </w:drawing>
      </w:r>
      <w:r w:rsidRPr="009F261E">
        <w:rPr>
          <w:color w:val="007AC9"/>
        </w:rPr>
        <w:t>Wykres 1. Czas przetrwania przedsiębiorstwa według rodzaju działalności</w:t>
      </w:r>
    </w:p>
    <w:p w:rsidR="009211B2" w:rsidRDefault="009211B2" w:rsidP="009211B2">
      <w:pPr>
        <w:spacing w:before="60" w:after="60" w:line="240" w:lineRule="exact"/>
        <w:jc w:val="both"/>
        <w:rPr>
          <w:sz w:val="19"/>
          <w:szCs w:val="19"/>
        </w:rPr>
      </w:pPr>
      <w:r>
        <w:rPr>
          <w:sz w:val="19"/>
          <w:szCs w:val="19"/>
        </w:rPr>
        <w:t>Ankietowani przedsiębiorcy w każdym z badanych obszarów wskazują, że pandemia koronawirusa przyczynia się do</w:t>
      </w:r>
      <w:r w:rsidRPr="00971156">
        <w:rPr>
          <w:sz w:val="19"/>
          <w:szCs w:val="19"/>
        </w:rPr>
        <w:t xml:space="preserve"> wyraźn</w:t>
      </w:r>
      <w:r>
        <w:rPr>
          <w:sz w:val="19"/>
          <w:szCs w:val="19"/>
        </w:rPr>
        <w:t>ego</w:t>
      </w:r>
      <w:r w:rsidRPr="00971156">
        <w:rPr>
          <w:sz w:val="19"/>
          <w:szCs w:val="19"/>
        </w:rPr>
        <w:t xml:space="preserve"> spadk</w:t>
      </w:r>
      <w:r>
        <w:rPr>
          <w:sz w:val="19"/>
          <w:szCs w:val="19"/>
        </w:rPr>
        <w:t>u</w:t>
      </w:r>
      <w:r w:rsidRPr="00971156">
        <w:rPr>
          <w:sz w:val="19"/>
          <w:szCs w:val="19"/>
        </w:rPr>
        <w:t xml:space="preserve"> zamówień </w:t>
      </w:r>
      <w:r>
        <w:rPr>
          <w:sz w:val="19"/>
          <w:szCs w:val="19"/>
        </w:rPr>
        <w:t xml:space="preserve">składanych przez </w:t>
      </w:r>
      <w:r w:rsidRPr="00971156">
        <w:rPr>
          <w:sz w:val="19"/>
          <w:szCs w:val="19"/>
        </w:rPr>
        <w:t>klientów</w:t>
      </w:r>
      <w:r>
        <w:rPr>
          <w:sz w:val="19"/>
          <w:szCs w:val="19"/>
        </w:rPr>
        <w:t xml:space="preserve"> (między -23,4% w handlu hurtowym do -27,1% w sektorze usług)</w:t>
      </w:r>
      <w:r w:rsidRPr="00971156">
        <w:rPr>
          <w:sz w:val="19"/>
          <w:szCs w:val="19"/>
        </w:rPr>
        <w:t xml:space="preserve">. </w:t>
      </w:r>
      <w:r>
        <w:rPr>
          <w:sz w:val="19"/>
          <w:szCs w:val="19"/>
        </w:rPr>
        <w:t>Należy zaznaczyć, że w porównaniu z kwietniem, sytuacja uległa jednak nieznacznej poprawie we wszystkich badanych obszarach (największa poprawa wystąpiła w przetwórstwie przemysłowym, o 3,2 pkt proc.).</w:t>
      </w:r>
    </w:p>
    <w:p w:rsidR="00D37978" w:rsidRPr="009211B2" w:rsidRDefault="00D37978" w:rsidP="00091C9E">
      <w:pPr>
        <w:spacing w:before="60" w:after="60" w:line="240" w:lineRule="exact"/>
        <w:jc w:val="both"/>
        <w:rPr>
          <w:rFonts w:eastAsia="Times New Roman" w:cs="Times New Roman"/>
          <w:bCs/>
          <w:strike/>
          <w:sz w:val="19"/>
          <w:szCs w:val="19"/>
          <w:lang w:eastAsia="pl-PL"/>
        </w:rPr>
      </w:pPr>
    </w:p>
    <w:p w:rsidR="00F11774" w:rsidRPr="00D416D0" w:rsidRDefault="00DF1C1B" w:rsidP="00616C9D">
      <w:pPr>
        <w:pStyle w:val="Nagwek1"/>
        <w:rPr>
          <w:color w:val="007AC9"/>
        </w:rPr>
      </w:pPr>
      <w:r w:rsidRPr="009211B2">
        <w:rPr>
          <w:strike/>
          <w:color w:val="007AC9"/>
        </w:rPr>
        <w:br w:type="column"/>
      </w:r>
      <w:bookmarkStart w:id="4" w:name="_Toc41913313"/>
      <w:r w:rsidR="00F11774" w:rsidRPr="00D416D0">
        <w:rPr>
          <w:color w:val="007AC9"/>
        </w:rPr>
        <w:lastRenderedPageBreak/>
        <w:t xml:space="preserve">Rozdział 1. </w:t>
      </w:r>
      <w:r w:rsidR="00F11774" w:rsidRPr="00D416D0">
        <w:rPr>
          <w:color w:val="007AC9"/>
        </w:rPr>
        <w:tab/>
        <w:t>Przetwórstwo przemysłowe</w:t>
      </w:r>
      <w:bookmarkEnd w:id="4"/>
      <w:r w:rsidR="00F11774" w:rsidRPr="00D416D0">
        <w:rPr>
          <w:color w:val="007AC9"/>
        </w:rPr>
        <w:t xml:space="preserve"> </w:t>
      </w:r>
    </w:p>
    <w:p w:rsidR="006D1EB0" w:rsidRPr="007352D3" w:rsidRDefault="006D1EB0" w:rsidP="006D1EB0">
      <w:pPr>
        <w:spacing w:before="120" w:after="0" w:line="240" w:lineRule="auto"/>
        <w:jc w:val="both"/>
        <w:rPr>
          <w:rFonts w:ascii="Fira Sans" w:eastAsia="Times New Roman" w:hAnsi="Fira Sans" w:cs="Times New Roman"/>
          <w:bCs/>
          <w:sz w:val="19"/>
          <w:szCs w:val="19"/>
          <w:lang w:eastAsia="pl-PL"/>
        </w:rPr>
      </w:pPr>
      <w:r w:rsidRPr="007352D3">
        <w:rPr>
          <w:rFonts w:ascii="Fira Sans" w:eastAsia="Times New Roman" w:hAnsi="Fira Sans" w:cs="Times New Roman"/>
          <w:bCs/>
          <w:sz w:val="19"/>
          <w:szCs w:val="19"/>
          <w:lang w:eastAsia="pl-PL"/>
        </w:rPr>
        <w:t xml:space="preserve">Przedsiębiorcy ze wszystkich klas wielkości zarówno w ocenach odnoszących się do kwietnia, jak i maja najczęściej wskazywali, że pandemia stwarza poważne zagrożenie dla prowadzonej działalności gospodarczej. Najwyższy odsetek sygnalizujących wpływ pandemii zagrażający stabilności firmy, zarówno w kwietniu, jak i maju, występował dla podmiotów małych (odpowiednio 21,9% i 23,5%). </w:t>
      </w:r>
    </w:p>
    <w:p w:rsidR="006D1EB0" w:rsidRPr="007352D3" w:rsidRDefault="006D1EB0" w:rsidP="006D1EB0">
      <w:pPr>
        <w:spacing w:before="60" w:after="60" w:line="240" w:lineRule="exact"/>
        <w:jc w:val="both"/>
        <w:rPr>
          <w:rFonts w:ascii="Fira Sans" w:eastAsia="Times New Roman" w:hAnsi="Fira Sans" w:cs="Times New Roman"/>
          <w:bCs/>
          <w:sz w:val="19"/>
          <w:szCs w:val="19"/>
          <w:lang w:eastAsia="pl-PL"/>
        </w:rPr>
      </w:pPr>
      <w:r w:rsidRPr="007352D3">
        <w:rPr>
          <w:rFonts w:ascii="Fira Sans" w:eastAsia="Times New Roman" w:hAnsi="Fira Sans" w:cs="Times New Roman"/>
          <w:bCs/>
          <w:sz w:val="19"/>
          <w:szCs w:val="19"/>
          <w:lang w:eastAsia="pl-PL"/>
        </w:rPr>
        <w:t xml:space="preserve">We wszystkich klasach wielkości, w porównaniu z kwietniem, nieznacznie wzrósł odsetek jednostek, które zamierzały wdrożyć działania silnie wpływające na funkcjonowanie firmy i zmniejszające negatywne dla firmy skutki pandemii. </w:t>
      </w:r>
      <w:r w:rsidRPr="00717DCE">
        <w:rPr>
          <w:rFonts w:ascii="Fira Sans" w:eastAsia="Times New Roman" w:hAnsi="Fira Sans" w:cs="Times New Roman"/>
          <w:bCs/>
          <w:sz w:val="19"/>
          <w:szCs w:val="19"/>
          <w:lang w:eastAsia="pl-PL"/>
        </w:rPr>
        <w:t>Spadł natomiast udział przedsiębiorstw, które nie planowały wdrażać żadnych działań.</w:t>
      </w:r>
    </w:p>
    <w:p w:rsidR="006D1EB0" w:rsidRPr="007352D3" w:rsidRDefault="006D1EB0" w:rsidP="006D1EB0">
      <w:pPr>
        <w:spacing w:before="60" w:after="60" w:line="240" w:lineRule="exact"/>
        <w:jc w:val="both"/>
        <w:rPr>
          <w:rFonts w:ascii="Fira Sans" w:eastAsia="Times New Roman" w:hAnsi="Fira Sans" w:cs="Times New Roman"/>
          <w:bCs/>
          <w:sz w:val="19"/>
          <w:szCs w:val="19"/>
          <w:lang w:eastAsia="pl-PL"/>
        </w:rPr>
      </w:pPr>
      <w:r w:rsidRPr="007352D3">
        <w:rPr>
          <w:rFonts w:ascii="Fira Sans" w:eastAsia="Times New Roman" w:hAnsi="Fira Sans" w:cs="Times New Roman"/>
          <w:bCs/>
          <w:sz w:val="19"/>
          <w:szCs w:val="19"/>
          <w:lang w:eastAsia="pl-PL"/>
        </w:rPr>
        <w:t>Zarówno w opiniach odnoszących się do kwietnia, jak i maja udział prac</w:t>
      </w:r>
      <w:r>
        <w:rPr>
          <w:rFonts w:ascii="Fira Sans" w:eastAsia="Times New Roman" w:hAnsi="Fira Sans" w:cs="Times New Roman"/>
          <w:bCs/>
          <w:sz w:val="19"/>
          <w:szCs w:val="19"/>
          <w:lang w:eastAsia="pl-PL"/>
        </w:rPr>
        <w:t>owników objętych pracą zdalną i </w:t>
      </w:r>
      <w:r w:rsidRPr="007352D3">
        <w:rPr>
          <w:rFonts w:ascii="Fira Sans" w:eastAsia="Times New Roman" w:hAnsi="Fira Sans" w:cs="Times New Roman"/>
          <w:bCs/>
          <w:sz w:val="19"/>
          <w:szCs w:val="19"/>
          <w:lang w:eastAsia="pl-PL"/>
        </w:rPr>
        <w:t>zbliżonymi formami pracy rósł wraz z wielkością przedsiębiorstwa i największy zaobserwować można w</w:t>
      </w:r>
      <w:r>
        <w:rPr>
          <w:rFonts w:ascii="Fira Sans" w:eastAsia="Times New Roman" w:hAnsi="Fira Sans" w:cs="Times New Roman"/>
          <w:bCs/>
          <w:sz w:val="19"/>
          <w:szCs w:val="19"/>
          <w:lang w:eastAsia="pl-PL"/>
        </w:rPr>
        <w:t> </w:t>
      </w:r>
      <w:r w:rsidRPr="007352D3">
        <w:rPr>
          <w:rFonts w:ascii="Fira Sans" w:eastAsia="Times New Roman" w:hAnsi="Fira Sans" w:cs="Times New Roman"/>
          <w:bCs/>
          <w:sz w:val="19"/>
          <w:szCs w:val="19"/>
          <w:lang w:eastAsia="pl-PL"/>
        </w:rPr>
        <w:t xml:space="preserve">podmiotach dużych (19,0% w kwietniu, 16,5% w maju). Niewielki był procent pracowników objętych kwarantanną lub innymi ograniczeniami. </w:t>
      </w:r>
    </w:p>
    <w:p w:rsidR="00101EDC" w:rsidRDefault="00386E3B" w:rsidP="00CD7D70">
      <w:pPr>
        <w:spacing w:before="240" w:after="240"/>
        <w:ind w:left="851" w:hanging="851"/>
        <w:rPr>
          <w:rFonts w:ascii="Fira Sans SemiBold" w:eastAsia="Times New Roman" w:hAnsi="Fira Sans SemiBold" w:cs="Times New Roman"/>
          <w:bCs/>
          <w:color w:val="007AC9"/>
          <w:sz w:val="19"/>
          <w:szCs w:val="19"/>
          <w:lang w:eastAsia="pl-PL"/>
        </w:rPr>
      </w:pPr>
      <w:r>
        <w:rPr>
          <w:rFonts w:ascii="Fira Sans SemiBold" w:eastAsia="Times New Roman" w:hAnsi="Fira Sans SemiBold" w:cs="Times New Roman"/>
          <w:bCs/>
          <w:color w:val="007AC9"/>
          <w:sz w:val="19"/>
          <w:szCs w:val="19"/>
          <w:lang w:eastAsia="pl-PL"/>
        </w:rPr>
        <w:t xml:space="preserve">Tablica </w:t>
      </w:r>
      <w:r w:rsidR="00324BBE">
        <w:rPr>
          <w:rFonts w:ascii="Fira Sans SemiBold" w:eastAsia="Times New Roman" w:hAnsi="Fira Sans SemiBold" w:cs="Times New Roman"/>
          <w:bCs/>
          <w:color w:val="007AC9"/>
          <w:sz w:val="19"/>
          <w:szCs w:val="19"/>
          <w:lang w:eastAsia="pl-PL"/>
        </w:rPr>
        <w:t>1</w:t>
      </w:r>
      <w:r w:rsidR="00101EDC" w:rsidRPr="008D325B">
        <w:rPr>
          <w:rFonts w:ascii="Fira Sans SemiBold" w:eastAsia="Times New Roman" w:hAnsi="Fira Sans SemiBold" w:cs="Times New Roman"/>
          <w:bCs/>
          <w:color w:val="007AC9"/>
          <w:sz w:val="19"/>
          <w:szCs w:val="19"/>
          <w:lang w:eastAsia="pl-PL"/>
        </w:rPr>
        <w:t>. Wyniki badania dot. wpływu pandemii koronawirusa SARS-CoV-2 na koniunkturę gospodarczą</w:t>
      </w:r>
      <w:r w:rsidR="00101EDC">
        <w:rPr>
          <w:rFonts w:ascii="Fira Sans SemiBold" w:eastAsia="Times New Roman" w:hAnsi="Fira Sans SemiBold" w:cs="Times New Roman"/>
          <w:bCs/>
          <w:color w:val="007AC9"/>
          <w:sz w:val="19"/>
          <w:szCs w:val="19"/>
          <w:lang w:eastAsia="pl-PL"/>
        </w:rPr>
        <w:t xml:space="preserve"> w przetwórstwie przemysłowym (wg klas wielkości)</w:t>
      </w:r>
    </w:p>
    <w:tbl>
      <w:tblPr>
        <w:tblStyle w:val="Tabela-Siatka"/>
        <w:tblW w:w="9639" w:type="dxa"/>
        <w:tblBorders>
          <w:top w:val="none" w:sz="0" w:space="0" w:color="auto"/>
          <w:left w:val="none" w:sz="0" w:space="0" w:color="auto"/>
          <w:bottom w:val="single" w:sz="2" w:space="0" w:color="007AC9"/>
          <w:right w:val="none" w:sz="0" w:space="0" w:color="auto"/>
          <w:insideH w:val="single" w:sz="2" w:space="0" w:color="007AC9"/>
          <w:insideV w:val="single" w:sz="2" w:space="0" w:color="007AC9"/>
        </w:tblBorders>
        <w:tblLayout w:type="fixed"/>
        <w:tblLook w:val="04A0" w:firstRow="1" w:lastRow="0" w:firstColumn="1" w:lastColumn="0" w:noHBand="0" w:noVBand="1"/>
      </w:tblPr>
      <w:tblGrid>
        <w:gridCol w:w="931"/>
        <w:gridCol w:w="3038"/>
        <w:gridCol w:w="1418"/>
        <w:gridCol w:w="1559"/>
        <w:gridCol w:w="1276"/>
        <w:gridCol w:w="1417"/>
      </w:tblGrid>
      <w:tr w:rsidR="00AE02DD" w:rsidRPr="0059047B" w:rsidTr="00AE02DD">
        <w:trPr>
          <w:trHeight w:val="366"/>
        </w:trPr>
        <w:tc>
          <w:tcPr>
            <w:tcW w:w="3969" w:type="dxa"/>
            <w:gridSpan w:val="2"/>
            <w:vMerge w:val="restart"/>
            <w:vAlign w:val="center"/>
          </w:tcPr>
          <w:p w:rsidR="00AE02DD" w:rsidRPr="0059047B" w:rsidRDefault="00AE02DD" w:rsidP="00AE02DD">
            <w:pPr>
              <w:spacing w:line="259" w:lineRule="auto"/>
              <w:jc w:val="center"/>
              <w:rPr>
                <w:rFonts w:ascii="Fira Sans" w:hAnsi="Fira Sans"/>
                <w:sz w:val="13"/>
                <w:szCs w:val="13"/>
              </w:rPr>
            </w:pPr>
            <w:r w:rsidRPr="006D2E9E">
              <w:rPr>
                <w:rFonts w:ascii="Fira Sans" w:hAnsi="Fira Sans"/>
                <w:b/>
                <w:sz w:val="14"/>
                <w:szCs w:val="14"/>
              </w:rPr>
              <w:t>Pytania</w:t>
            </w:r>
          </w:p>
        </w:tc>
        <w:tc>
          <w:tcPr>
            <w:tcW w:w="1418" w:type="dxa"/>
            <w:vMerge w:val="restart"/>
          </w:tcPr>
          <w:p w:rsidR="00AE02DD" w:rsidRPr="004817FD" w:rsidRDefault="00AE02DD" w:rsidP="00AE02DD">
            <w:pPr>
              <w:spacing w:line="259" w:lineRule="auto"/>
              <w:jc w:val="center"/>
              <w:rPr>
                <w:rFonts w:ascii="Fira Sans" w:hAnsi="Fira Sans"/>
                <w:b/>
                <w:sz w:val="12"/>
                <w:szCs w:val="12"/>
              </w:rPr>
            </w:pPr>
            <w:r>
              <w:rPr>
                <w:rFonts w:ascii="Fira Sans" w:hAnsi="Fira Sans"/>
                <w:b/>
                <w:noProof/>
                <w:sz w:val="12"/>
                <w:szCs w:val="12"/>
                <w:lang w:eastAsia="pl-PL"/>
              </w:rPr>
              <w:drawing>
                <wp:inline distT="0" distB="0" distL="0" distR="0" wp14:anchorId="4268C569" wp14:editId="486A27A8">
                  <wp:extent cx="540000" cy="540000"/>
                  <wp:effectExtent l="0" t="0" r="0" b="0"/>
                  <wp:docPr id="34"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kona 7 c.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p w:rsidR="00AE02DD" w:rsidRPr="004817FD" w:rsidRDefault="00245768" w:rsidP="00AE02DD">
            <w:pPr>
              <w:spacing w:line="259" w:lineRule="auto"/>
              <w:jc w:val="center"/>
              <w:rPr>
                <w:rFonts w:ascii="Fira Sans" w:hAnsi="Fira Sans"/>
                <w:b/>
                <w:sz w:val="12"/>
                <w:szCs w:val="12"/>
              </w:rPr>
            </w:pPr>
            <w:r w:rsidRPr="004817FD">
              <w:rPr>
                <w:rFonts w:ascii="Fira Sans" w:hAnsi="Fira Sans"/>
                <w:b/>
                <w:sz w:val="12"/>
                <w:szCs w:val="12"/>
              </w:rPr>
              <w:t>Ogółem</w:t>
            </w:r>
          </w:p>
        </w:tc>
        <w:tc>
          <w:tcPr>
            <w:tcW w:w="4252" w:type="dxa"/>
            <w:gridSpan w:val="3"/>
            <w:vAlign w:val="center"/>
          </w:tcPr>
          <w:p w:rsidR="00AE02DD" w:rsidRPr="00A042C8" w:rsidRDefault="00AE02DD" w:rsidP="00AE02DD">
            <w:pPr>
              <w:spacing w:line="259" w:lineRule="auto"/>
              <w:jc w:val="center"/>
              <w:rPr>
                <w:rFonts w:ascii="Fira Sans" w:hAnsi="Fira Sans"/>
                <w:sz w:val="12"/>
                <w:szCs w:val="12"/>
              </w:rPr>
            </w:pPr>
            <w:r>
              <w:rPr>
                <w:rFonts w:ascii="Fira Sans" w:hAnsi="Fira Sans"/>
                <w:sz w:val="12"/>
                <w:szCs w:val="12"/>
              </w:rPr>
              <w:t>Klasy wielkości jednostek wg liczby pracujących</w:t>
            </w:r>
          </w:p>
        </w:tc>
      </w:tr>
      <w:tr w:rsidR="00386E3B" w:rsidRPr="0059047B" w:rsidTr="00621C20">
        <w:trPr>
          <w:trHeight w:val="365"/>
        </w:trPr>
        <w:tc>
          <w:tcPr>
            <w:tcW w:w="3969" w:type="dxa"/>
            <w:gridSpan w:val="2"/>
            <w:vMerge/>
            <w:vAlign w:val="center"/>
          </w:tcPr>
          <w:p w:rsidR="00386E3B" w:rsidRPr="006D2E9E" w:rsidRDefault="00386E3B" w:rsidP="00386E3B">
            <w:pPr>
              <w:spacing w:line="259" w:lineRule="auto"/>
              <w:jc w:val="center"/>
              <w:rPr>
                <w:rFonts w:ascii="Fira Sans" w:hAnsi="Fira Sans"/>
                <w:b/>
                <w:sz w:val="14"/>
                <w:szCs w:val="14"/>
              </w:rPr>
            </w:pPr>
          </w:p>
        </w:tc>
        <w:tc>
          <w:tcPr>
            <w:tcW w:w="1418" w:type="dxa"/>
            <w:vMerge/>
          </w:tcPr>
          <w:p w:rsidR="00386E3B" w:rsidRDefault="00386E3B" w:rsidP="00386E3B">
            <w:pPr>
              <w:spacing w:line="259" w:lineRule="auto"/>
              <w:jc w:val="center"/>
              <w:rPr>
                <w:rFonts w:ascii="Fira Sans" w:hAnsi="Fira Sans"/>
                <w:b/>
                <w:noProof/>
                <w:sz w:val="12"/>
                <w:szCs w:val="12"/>
                <w:lang w:eastAsia="pl-PL"/>
              </w:rPr>
            </w:pPr>
          </w:p>
        </w:tc>
        <w:tc>
          <w:tcPr>
            <w:tcW w:w="1559" w:type="dxa"/>
            <w:vAlign w:val="center"/>
          </w:tcPr>
          <w:p w:rsidR="00386E3B" w:rsidRPr="00A042C8" w:rsidRDefault="00386E3B" w:rsidP="00386E3B">
            <w:pPr>
              <w:spacing w:line="259" w:lineRule="auto"/>
              <w:jc w:val="center"/>
              <w:rPr>
                <w:rFonts w:ascii="Fira Sans" w:hAnsi="Fira Sans"/>
                <w:sz w:val="12"/>
                <w:szCs w:val="12"/>
              </w:rPr>
            </w:pPr>
            <w:r w:rsidRPr="00713660">
              <w:rPr>
                <w:rFonts w:ascii="Fira Sans" w:hAnsi="Fira Sans"/>
                <w:b/>
                <w:sz w:val="12"/>
                <w:szCs w:val="12"/>
              </w:rPr>
              <w:t xml:space="preserve">Mała </w:t>
            </w:r>
            <w:r>
              <w:rPr>
                <w:rFonts w:ascii="Fira Sans" w:hAnsi="Fira Sans"/>
                <w:sz w:val="12"/>
                <w:szCs w:val="12"/>
              </w:rPr>
              <w:t>(10-49 pracujących)</w:t>
            </w:r>
          </w:p>
        </w:tc>
        <w:tc>
          <w:tcPr>
            <w:tcW w:w="1276" w:type="dxa"/>
            <w:vAlign w:val="center"/>
          </w:tcPr>
          <w:p w:rsidR="00386E3B" w:rsidRPr="00A042C8" w:rsidRDefault="00386E3B" w:rsidP="00386E3B">
            <w:pPr>
              <w:spacing w:line="259" w:lineRule="auto"/>
              <w:jc w:val="center"/>
              <w:rPr>
                <w:rFonts w:ascii="Fira Sans" w:hAnsi="Fira Sans"/>
                <w:sz w:val="12"/>
                <w:szCs w:val="12"/>
              </w:rPr>
            </w:pPr>
            <w:r w:rsidRPr="00713660">
              <w:rPr>
                <w:rFonts w:ascii="Fira Sans" w:hAnsi="Fira Sans"/>
                <w:b/>
                <w:sz w:val="12"/>
                <w:szCs w:val="12"/>
              </w:rPr>
              <w:t>Średnia</w:t>
            </w:r>
            <w:r w:rsidR="00020112">
              <w:rPr>
                <w:rFonts w:ascii="Fira Sans" w:hAnsi="Fira Sans"/>
                <w:sz w:val="12"/>
                <w:szCs w:val="12"/>
              </w:rPr>
              <w:t xml:space="preserve"> </w:t>
            </w:r>
            <w:r>
              <w:rPr>
                <w:rFonts w:ascii="Fira Sans" w:hAnsi="Fira Sans"/>
                <w:sz w:val="12"/>
                <w:szCs w:val="12"/>
              </w:rPr>
              <w:t>(50-249 pracujących)</w:t>
            </w:r>
          </w:p>
        </w:tc>
        <w:tc>
          <w:tcPr>
            <w:tcW w:w="1417" w:type="dxa"/>
            <w:vAlign w:val="center"/>
          </w:tcPr>
          <w:p w:rsidR="00386E3B" w:rsidRPr="00A042C8" w:rsidRDefault="00386E3B" w:rsidP="00386E3B">
            <w:pPr>
              <w:spacing w:line="259" w:lineRule="auto"/>
              <w:jc w:val="center"/>
              <w:rPr>
                <w:rFonts w:ascii="Fira Sans" w:hAnsi="Fira Sans"/>
                <w:sz w:val="12"/>
                <w:szCs w:val="12"/>
              </w:rPr>
            </w:pPr>
            <w:r w:rsidRPr="00713660">
              <w:rPr>
                <w:rFonts w:ascii="Fira Sans" w:hAnsi="Fira Sans"/>
                <w:b/>
                <w:sz w:val="12"/>
                <w:szCs w:val="12"/>
              </w:rPr>
              <w:t xml:space="preserve">Duża </w:t>
            </w:r>
            <w:r>
              <w:rPr>
                <w:rFonts w:ascii="Fira Sans" w:hAnsi="Fira Sans"/>
                <w:sz w:val="12"/>
                <w:szCs w:val="12"/>
              </w:rPr>
              <w:t>(250 i więcej pracujących)</w:t>
            </w:r>
          </w:p>
        </w:tc>
      </w:tr>
      <w:tr w:rsidR="00AE02DD" w:rsidRPr="0059047B" w:rsidTr="001E6EA2">
        <w:tc>
          <w:tcPr>
            <w:tcW w:w="9639" w:type="dxa"/>
            <w:gridSpan w:val="6"/>
            <w:shd w:val="clear" w:color="auto" w:fill="DBE9F1"/>
            <w:vAlign w:val="center"/>
          </w:tcPr>
          <w:p w:rsidR="00AE02DD" w:rsidRPr="00C36AA8" w:rsidRDefault="00AE02DD" w:rsidP="00AE02DD">
            <w:pPr>
              <w:jc w:val="right"/>
              <w:rPr>
                <w:rFonts w:ascii="Fira Sans" w:hAnsi="Fira Sans" w:cs="Fira Sans"/>
                <w:color w:val="000000"/>
                <w:sz w:val="14"/>
                <w:szCs w:val="14"/>
              </w:rPr>
            </w:pPr>
          </w:p>
        </w:tc>
      </w:tr>
      <w:tr w:rsidR="00AE02DD" w:rsidRPr="0059047B" w:rsidTr="00BE212C">
        <w:trPr>
          <w:trHeight w:val="458"/>
        </w:trPr>
        <w:tc>
          <w:tcPr>
            <w:tcW w:w="9639" w:type="dxa"/>
            <w:gridSpan w:val="6"/>
            <w:vAlign w:val="center"/>
          </w:tcPr>
          <w:p w:rsidR="00AE02DD" w:rsidRPr="00C36AA8" w:rsidRDefault="00AE02DD" w:rsidP="00AE02DD">
            <w:pPr>
              <w:rPr>
                <w:rFonts w:ascii="Fira Sans" w:hAnsi="Fira Sans" w:cs="Fira Sans"/>
                <w:color w:val="000000"/>
                <w:sz w:val="14"/>
                <w:szCs w:val="14"/>
              </w:rPr>
            </w:pPr>
            <w:r w:rsidRPr="00C75009">
              <w:rPr>
                <w:rFonts w:ascii="Fira Sans" w:hAnsi="Fira Sans"/>
                <w:b/>
                <w:sz w:val="14"/>
                <w:szCs w:val="14"/>
              </w:rPr>
              <w:t xml:space="preserve">1. </w:t>
            </w:r>
            <w:r w:rsidR="00D252AE" w:rsidRPr="00D252AE">
              <w:rPr>
                <w:rFonts w:ascii="Fira Sans" w:hAnsi="Fira Sans"/>
                <w:b/>
                <w:sz w:val="14"/>
                <w:szCs w:val="14"/>
              </w:rPr>
              <w:t>Negatywne skutki pandemii „koronawirusa” i jej konsekwencje dla prowadzonej przez Pańs</w:t>
            </w:r>
            <w:r w:rsidR="00FB1102">
              <w:rPr>
                <w:rFonts w:ascii="Fira Sans" w:hAnsi="Fira Sans"/>
                <w:b/>
                <w:sz w:val="14"/>
                <w:szCs w:val="14"/>
              </w:rPr>
              <w:t>twa firmę działalności gospodar</w:t>
            </w:r>
            <w:r w:rsidR="00D252AE" w:rsidRPr="00D252AE">
              <w:rPr>
                <w:rFonts w:ascii="Fira Sans" w:hAnsi="Fira Sans"/>
                <w:b/>
                <w:sz w:val="14"/>
                <w:szCs w:val="14"/>
              </w:rPr>
              <w:t>czej były (w kwietniu) i będą (w maju):</w:t>
            </w:r>
          </w:p>
        </w:tc>
      </w:tr>
      <w:tr w:rsidR="009C7CD3" w:rsidRPr="0059047B" w:rsidTr="001F698F">
        <w:tc>
          <w:tcPr>
            <w:tcW w:w="931" w:type="dxa"/>
            <w:vMerge w:val="restart"/>
            <w:tcBorders>
              <w:right w:val="single" w:sz="2" w:space="0" w:color="FFFFFF" w:themeColor="background1"/>
            </w:tcBorders>
            <w:vAlign w:val="center"/>
          </w:tcPr>
          <w:p w:rsidR="009C7CD3" w:rsidRPr="003F106B" w:rsidRDefault="009C7CD3" w:rsidP="009C7CD3">
            <w:pPr>
              <w:spacing w:before="40" w:after="40" w:line="259" w:lineRule="auto"/>
              <w:rPr>
                <w:rFonts w:ascii="Fira Sans" w:hAnsi="Fira Sans"/>
                <w:sz w:val="13"/>
                <w:szCs w:val="13"/>
              </w:rPr>
            </w:pPr>
            <w:r w:rsidRPr="003F106B">
              <w:rPr>
                <w:rFonts w:ascii="Fira Sans" w:hAnsi="Fira Sans"/>
                <w:b/>
                <w:sz w:val="13"/>
                <w:szCs w:val="13"/>
              </w:rPr>
              <w:t>Kwiecień 2020</w:t>
            </w:r>
            <w:r>
              <w:rPr>
                <w:rFonts w:ascii="Fira Sans" w:hAnsi="Fira Sans"/>
                <w:b/>
                <w:sz w:val="13"/>
                <w:szCs w:val="13"/>
              </w:rPr>
              <w:t xml:space="preserve"> r</w:t>
            </w:r>
            <w:r w:rsidRPr="003F106B">
              <w:rPr>
                <w:rFonts w:ascii="Fira Sans" w:hAnsi="Fira Sans"/>
                <w:b/>
                <w:sz w:val="13"/>
                <w:szCs w:val="13"/>
              </w:rPr>
              <w:t>.</w:t>
            </w:r>
          </w:p>
        </w:tc>
        <w:tc>
          <w:tcPr>
            <w:tcW w:w="3038" w:type="dxa"/>
            <w:tcBorders>
              <w:left w:val="single" w:sz="2" w:space="0" w:color="FFFFFF" w:themeColor="background1"/>
            </w:tcBorders>
            <w:vAlign w:val="center"/>
          </w:tcPr>
          <w:p w:rsidR="009C7CD3" w:rsidRPr="003F106B" w:rsidRDefault="009C7CD3" w:rsidP="009C7CD3">
            <w:pPr>
              <w:spacing w:before="40" w:after="40" w:line="259" w:lineRule="auto"/>
              <w:rPr>
                <w:rFonts w:ascii="Fira Sans" w:hAnsi="Fira Sans"/>
                <w:sz w:val="13"/>
                <w:szCs w:val="13"/>
              </w:rPr>
            </w:pPr>
            <w:r w:rsidRPr="003F106B">
              <w:rPr>
                <w:rFonts w:ascii="Fira Sans" w:hAnsi="Fira Sans"/>
                <w:sz w:val="13"/>
                <w:szCs w:val="13"/>
              </w:rPr>
              <w:t>nieznaczne</w:t>
            </w:r>
          </w:p>
        </w:tc>
        <w:tc>
          <w:tcPr>
            <w:tcW w:w="1418" w:type="dxa"/>
            <w:vAlign w:val="center"/>
          </w:tcPr>
          <w:p w:rsidR="009C7CD3" w:rsidRDefault="009C7CD3" w:rsidP="009C7CD3">
            <w:pPr>
              <w:jc w:val="right"/>
              <w:rPr>
                <w:rFonts w:ascii="Fira Sans" w:hAnsi="Fira Sans"/>
                <w:b/>
                <w:bCs/>
                <w:color w:val="000000"/>
                <w:sz w:val="14"/>
                <w:szCs w:val="14"/>
              </w:rPr>
            </w:pPr>
            <w:r>
              <w:rPr>
                <w:rFonts w:ascii="Fira Sans" w:hAnsi="Fira Sans"/>
                <w:b/>
                <w:bCs/>
                <w:color w:val="000000"/>
                <w:sz w:val="14"/>
                <w:szCs w:val="14"/>
              </w:rPr>
              <w:t>35,5</w:t>
            </w:r>
          </w:p>
        </w:tc>
        <w:tc>
          <w:tcPr>
            <w:tcW w:w="1559"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35,3</w:t>
            </w:r>
          </w:p>
        </w:tc>
        <w:tc>
          <w:tcPr>
            <w:tcW w:w="1276"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35,5</w:t>
            </w:r>
          </w:p>
        </w:tc>
        <w:tc>
          <w:tcPr>
            <w:tcW w:w="1417"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35,6</w:t>
            </w:r>
          </w:p>
        </w:tc>
      </w:tr>
      <w:tr w:rsidR="009C7CD3" w:rsidRPr="0059047B" w:rsidTr="001F698F">
        <w:tc>
          <w:tcPr>
            <w:tcW w:w="931" w:type="dxa"/>
            <w:vMerge/>
            <w:tcBorders>
              <w:right w:val="single" w:sz="2" w:space="0" w:color="FFFFFF" w:themeColor="background1"/>
            </w:tcBorders>
          </w:tcPr>
          <w:p w:rsidR="009C7CD3" w:rsidRPr="003F106B" w:rsidRDefault="009C7CD3" w:rsidP="009C7CD3">
            <w:pPr>
              <w:spacing w:before="40" w:after="40" w:line="259" w:lineRule="auto"/>
              <w:rPr>
                <w:rFonts w:ascii="Fira Sans" w:hAnsi="Fira Sans"/>
                <w:sz w:val="13"/>
                <w:szCs w:val="13"/>
              </w:rPr>
            </w:pPr>
          </w:p>
        </w:tc>
        <w:tc>
          <w:tcPr>
            <w:tcW w:w="3038" w:type="dxa"/>
            <w:tcBorders>
              <w:left w:val="single" w:sz="2" w:space="0" w:color="FFFFFF" w:themeColor="background1"/>
            </w:tcBorders>
            <w:vAlign w:val="center"/>
          </w:tcPr>
          <w:p w:rsidR="009C7CD3" w:rsidRPr="003F106B" w:rsidRDefault="009C7CD3" w:rsidP="009C7CD3">
            <w:pPr>
              <w:spacing w:before="40" w:after="40" w:line="259" w:lineRule="auto"/>
              <w:rPr>
                <w:rFonts w:ascii="Fira Sans" w:hAnsi="Fira Sans"/>
                <w:sz w:val="13"/>
                <w:szCs w:val="13"/>
              </w:rPr>
            </w:pPr>
            <w:r w:rsidRPr="003F106B">
              <w:rPr>
                <w:rFonts w:ascii="Fira Sans" w:hAnsi="Fira Sans"/>
                <w:sz w:val="13"/>
                <w:szCs w:val="13"/>
              </w:rPr>
              <w:t>poważne</w:t>
            </w:r>
          </w:p>
        </w:tc>
        <w:tc>
          <w:tcPr>
            <w:tcW w:w="1418" w:type="dxa"/>
            <w:vAlign w:val="center"/>
          </w:tcPr>
          <w:p w:rsidR="009C7CD3" w:rsidRDefault="009C7CD3" w:rsidP="009C7CD3">
            <w:pPr>
              <w:jc w:val="right"/>
              <w:rPr>
                <w:rFonts w:ascii="Fira Sans" w:hAnsi="Fira Sans"/>
                <w:b/>
                <w:bCs/>
                <w:color w:val="000000"/>
                <w:sz w:val="14"/>
                <w:szCs w:val="14"/>
              </w:rPr>
            </w:pPr>
            <w:r>
              <w:rPr>
                <w:rFonts w:ascii="Fira Sans" w:hAnsi="Fira Sans"/>
                <w:b/>
                <w:bCs/>
                <w:color w:val="000000"/>
                <w:sz w:val="14"/>
                <w:szCs w:val="14"/>
              </w:rPr>
              <w:t>47,2</w:t>
            </w:r>
          </w:p>
        </w:tc>
        <w:tc>
          <w:tcPr>
            <w:tcW w:w="1559"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38,2</w:t>
            </w:r>
          </w:p>
        </w:tc>
        <w:tc>
          <w:tcPr>
            <w:tcW w:w="1276"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43,3</w:t>
            </w:r>
          </w:p>
        </w:tc>
        <w:tc>
          <w:tcPr>
            <w:tcW w:w="1417"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49,1</w:t>
            </w:r>
          </w:p>
        </w:tc>
      </w:tr>
      <w:tr w:rsidR="009C7CD3" w:rsidRPr="0059047B" w:rsidTr="001F698F">
        <w:tc>
          <w:tcPr>
            <w:tcW w:w="931" w:type="dxa"/>
            <w:vMerge/>
            <w:tcBorders>
              <w:right w:val="single" w:sz="2" w:space="0" w:color="FFFFFF" w:themeColor="background1"/>
            </w:tcBorders>
          </w:tcPr>
          <w:p w:rsidR="009C7CD3" w:rsidRPr="003F106B" w:rsidRDefault="009C7CD3" w:rsidP="009C7CD3">
            <w:pPr>
              <w:spacing w:before="40" w:after="40" w:line="259" w:lineRule="auto"/>
              <w:rPr>
                <w:rFonts w:ascii="Fira Sans" w:hAnsi="Fira Sans"/>
                <w:sz w:val="13"/>
                <w:szCs w:val="13"/>
              </w:rPr>
            </w:pPr>
          </w:p>
        </w:tc>
        <w:tc>
          <w:tcPr>
            <w:tcW w:w="3038" w:type="dxa"/>
            <w:tcBorders>
              <w:left w:val="single" w:sz="2" w:space="0" w:color="FFFFFF" w:themeColor="background1"/>
            </w:tcBorders>
            <w:vAlign w:val="center"/>
          </w:tcPr>
          <w:p w:rsidR="009C7CD3" w:rsidRPr="003F106B" w:rsidRDefault="009C7CD3" w:rsidP="009C7CD3">
            <w:pPr>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zagrażające stabilności firmy</w:t>
            </w:r>
          </w:p>
        </w:tc>
        <w:tc>
          <w:tcPr>
            <w:tcW w:w="1418" w:type="dxa"/>
            <w:vAlign w:val="center"/>
          </w:tcPr>
          <w:p w:rsidR="009C7CD3" w:rsidRDefault="009C7CD3" w:rsidP="009C7CD3">
            <w:pPr>
              <w:jc w:val="right"/>
              <w:rPr>
                <w:rFonts w:ascii="Fira Sans" w:hAnsi="Fira Sans"/>
                <w:b/>
                <w:bCs/>
                <w:color w:val="000000"/>
                <w:sz w:val="14"/>
                <w:szCs w:val="14"/>
              </w:rPr>
            </w:pPr>
            <w:r>
              <w:rPr>
                <w:rFonts w:ascii="Fira Sans" w:hAnsi="Fira Sans"/>
                <w:b/>
                <w:bCs/>
                <w:color w:val="000000"/>
                <w:sz w:val="14"/>
                <w:szCs w:val="14"/>
              </w:rPr>
              <w:t>13,0</w:t>
            </w:r>
          </w:p>
        </w:tc>
        <w:tc>
          <w:tcPr>
            <w:tcW w:w="1559"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21,9</w:t>
            </w:r>
          </w:p>
        </w:tc>
        <w:tc>
          <w:tcPr>
            <w:tcW w:w="1276"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12,4</w:t>
            </w:r>
          </w:p>
        </w:tc>
        <w:tc>
          <w:tcPr>
            <w:tcW w:w="1417"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12,2</w:t>
            </w:r>
          </w:p>
        </w:tc>
      </w:tr>
      <w:tr w:rsidR="009C7CD3" w:rsidRPr="0059047B" w:rsidTr="001F698F">
        <w:tc>
          <w:tcPr>
            <w:tcW w:w="931" w:type="dxa"/>
            <w:vMerge/>
            <w:tcBorders>
              <w:right w:val="single" w:sz="2" w:space="0" w:color="FFFFFF" w:themeColor="background1"/>
            </w:tcBorders>
          </w:tcPr>
          <w:p w:rsidR="009C7CD3" w:rsidRPr="003F106B" w:rsidRDefault="009C7CD3" w:rsidP="009C7CD3">
            <w:pPr>
              <w:spacing w:before="40" w:after="40" w:line="259" w:lineRule="auto"/>
              <w:rPr>
                <w:rFonts w:ascii="Fira Sans" w:hAnsi="Fira Sans"/>
                <w:sz w:val="13"/>
                <w:szCs w:val="13"/>
              </w:rPr>
            </w:pPr>
          </w:p>
        </w:tc>
        <w:tc>
          <w:tcPr>
            <w:tcW w:w="3038" w:type="dxa"/>
            <w:tcBorders>
              <w:left w:val="single" w:sz="2" w:space="0" w:color="FFFFFF" w:themeColor="background1"/>
            </w:tcBorders>
            <w:vAlign w:val="center"/>
          </w:tcPr>
          <w:p w:rsidR="009C7CD3" w:rsidRPr="003F106B" w:rsidRDefault="009C7CD3" w:rsidP="009C7CD3">
            <w:pPr>
              <w:spacing w:before="40" w:after="40" w:line="259" w:lineRule="auto"/>
              <w:rPr>
                <w:rFonts w:ascii="Fira Sans" w:hAnsi="Fira Sans"/>
                <w:sz w:val="13"/>
                <w:szCs w:val="13"/>
              </w:rPr>
            </w:pPr>
            <w:r w:rsidRPr="00722902">
              <w:rPr>
                <w:rFonts w:ascii="Fira Sans" w:hAnsi="Fira Sans"/>
                <w:sz w:val="13"/>
                <w:szCs w:val="13"/>
              </w:rPr>
              <w:t>brak negatywnych skutków</w:t>
            </w:r>
          </w:p>
        </w:tc>
        <w:tc>
          <w:tcPr>
            <w:tcW w:w="1418" w:type="dxa"/>
            <w:vAlign w:val="center"/>
          </w:tcPr>
          <w:p w:rsidR="009C7CD3" w:rsidRDefault="009C7CD3" w:rsidP="009C7CD3">
            <w:pPr>
              <w:jc w:val="right"/>
              <w:rPr>
                <w:rFonts w:ascii="Fira Sans" w:hAnsi="Fira Sans"/>
                <w:b/>
                <w:bCs/>
                <w:color w:val="000000"/>
                <w:sz w:val="14"/>
                <w:szCs w:val="14"/>
              </w:rPr>
            </w:pPr>
            <w:r>
              <w:rPr>
                <w:rFonts w:ascii="Fira Sans" w:hAnsi="Fira Sans"/>
                <w:b/>
                <w:bCs/>
                <w:color w:val="000000"/>
                <w:sz w:val="14"/>
                <w:szCs w:val="14"/>
              </w:rPr>
              <w:t>4,3</w:t>
            </w:r>
          </w:p>
        </w:tc>
        <w:tc>
          <w:tcPr>
            <w:tcW w:w="1559"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4,6</w:t>
            </w:r>
          </w:p>
        </w:tc>
        <w:tc>
          <w:tcPr>
            <w:tcW w:w="1276"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8,8</w:t>
            </w:r>
          </w:p>
        </w:tc>
        <w:tc>
          <w:tcPr>
            <w:tcW w:w="1417"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3,1</w:t>
            </w:r>
          </w:p>
        </w:tc>
      </w:tr>
      <w:tr w:rsidR="009C7CD3" w:rsidRPr="0059047B" w:rsidTr="001F698F">
        <w:tc>
          <w:tcPr>
            <w:tcW w:w="931" w:type="dxa"/>
            <w:vMerge w:val="restart"/>
            <w:tcBorders>
              <w:right w:val="single" w:sz="2" w:space="0" w:color="FFFFFF" w:themeColor="background1"/>
            </w:tcBorders>
            <w:vAlign w:val="center"/>
          </w:tcPr>
          <w:p w:rsidR="009C7CD3" w:rsidRPr="003F106B" w:rsidRDefault="009C7CD3" w:rsidP="009C7CD3">
            <w:pPr>
              <w:spacing w:before="40" w:after="40" w:line="259" w:lineRule="auto"/>
              <w:rPr>
                <w:rFonts w:ascii="Fira Sans" w:hAnsi="Fira Sans"/>
                <w:sz w:val="13"/>
                <w:szCs w:val="13"/>
              </w:rPr>
            </w:pPr>
            <w:r>
              <w:rPr>
                <w:rFonts w:ascii="Fira Sans" w:hAnsi="Fira Sans"/>
                <w:b/>
                <w:sz w:val="13"/>
                <w:szCs w:val="13"/>
              </w:rPr>
              <w:t>Maj</w:t>
            </w:r>
            <w:r w:rsidRPr="003F106B">
              <w:rPr>
                <w:rFonts w:ascii="Fira Sans" w:hAnsi="Fira Sans"/>
                <w:b/>
                <w:sz w:val="13"/>
                <w:szCs w:val="13"/>
              </w:rPr>
              <w:t xml:space="preserve"> </w:t>
            </w:r>
            <w:r w:rsidR="001C7055">
              <w:rPr>
                <w:rFonts w:ascii="Fira Sans" w:hAnsi="Fira Sans"/>
                <w:b/>
                <w:sz w:val="13"/>
                <w:szCs w:val="13"/>
              </w:rPr>
              <w:br/>
            </w:r>
            <w:r w:rsidRPr="003F106B">
              <w:rPr>
                <w:rFonts w:ascii="Fira Sans" w:hAnsi="Fira Sans"/>
                <w:b/>
                <w:sz w:val="13"/>
                <w:szCs w:val="13"/>
              </w:rPr>
              <w:t>2020 r.</w:t>
            </w:r>
          </w:p>
        </w:tc>
        <w:tc>
          <w:tcPr>
            <w:tcW w:w="3038" w:type="dxa"/>
            <w:tcBorders>
              <w:left w:val="single" w:sz="2" w:space="0" w:color="FFFFFF" w:themeColor="background1"/>
            </w:tcBorders>
            <w:vAlign w:val="center"/>
          </w:tcPr>
          <w:p w:rsidR="009C7CD3" w:rsidRPr="003F106B" w:rsidRDefault="009C7CD3" w:rsidP="009C7CD3">
            <w:pPr>
              <w:spacing w:before="40" w:after="40" w:line="259" w:lineRule="auto"/>
              <w:rPr>
                <w:rFonts w:ascii="Fira Sans" w:hAnsi="Fira Sans"/>
                <w:sz w:val="13"/>
                <w:szCs w:val="13"/>
              </w:rPr>
            </w:pPr>
            <w:r w:rsidRPr="003F106B">
              <w:rPr>
                <w:rFonts w:ascii="Fira Sans" w:hAnsi="Fira Sans"/>
                <w:sz w:val="13"/>
                <w:szCs w:val="13"/>
              </w:rPr>
              <w:t>nieznaczne</w:t>
            </w:r>
          </w:p>
        </w:tc>
        <w:tc>
          <w:tcPr>
            <w:tcW w:w="1418" w:type="dxa"/>
            <w:vAlign w:val="center"/>
          </w:tcPr>
          <w:p w:rsidR="009C7CD3" w:rsidRDefault="009C7CD3" w:rsidP="009C7CD3">
            <w:pPr>
              <w:jc w:val="right"/>
              <w:rPr>
                <w:rFonts w:ascii="Fira Sans" w:hAnsi="Fira Sans"/>
                <w:b/>
                <w:bCs/>
                <w:color w:val="000000"/>
                <w:sz w:val="14"/>
                <w:szCs w:val="14"/>
              </w:rPr>
            </w:pPr>
            <w:r>
              <w:rPr>
                <w:rFonts w:ascii="Fira Sans" w:hAnsi="Fira Sans"/>
                <w:b/>
                <w:bCs/>
                <w:color w:val="000000"/>
                <w:sz w:val="14"/>
                <w:szCs w:val="14"/>
              </w:rPr>
              <w:t>31,9</w:t>
            </w:r>
          </w:p>
        </w:tc>
        <w:tc>
          <w:tcPr>
            <w:tcW w:w="1559"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31,4</w:t>
            </w:r>
          </w:p>
        </w:tc>
        <w:tc>
          <w:tcPr>
            <w:tcW w:w="1276"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32,9</w:t>
            </w:r>
          </w:p>
        </w:tc>
        <w:tc>
          <w:tcPr>
            <w:tcW w:w="1417"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31,7</w:t>
            </w:r>
          </w:p>
        </w:tc>
      </w:tr>
      <w:tr w:rsidR="009C7CD3" w:rsidRPr="0059047B" w:rsidTr="001F698F">
        <w:tc>
          <w:tcPr>
            <w:tcW w:w="931" w:type="dxa"/>
            <w:vMerge/>
            <w:tcBorders>
              <w:right w:val="single" w:sz="2" w:space="0" w:color="FFFFFF" w:themeColor="background1"/>
            </w:tcBorders>
          </w:tcPr>
          <w:p w:rsidR="009C7CD3" w:rsidRPr="003F106B" w:rsidRDefault="009C7CD3" w:rsidP="009C7CD3">
            <w:pPr>
              <w:spacing w:before="40" w:after="40" w:line="259" w:lineRule="auto"/>
              <w:rPr>
                <w:rFonts w:ascii="Fira Sans" w:hAnsi="Fira Sans"/>
                <w:sz w:val="13"/>
                <w:szCs w:val="13"/>
              </w:rPr>
            </w:pPr>
          </w:p>
        </w:tc>
        <w:tc>
          <w:tcPr>
            <w:tcW w:w="3038" w:type="dxa"/>
            <w:tcBorders>
              <w:left w:val="single" w:sz="2" w:space="0" w:color="FFFFFF" w:themeColor="background1"/>
            </w:tcBorders>
            <w:vAlign w:val="center"/>
          </w:tcPr>
          <w:p w:rsidR="009C7CD3" w:rsidRPr="003F106B" w:rsidRDefault="009C7CD3" w:rsidP="009C7CD3">
            <w:pPr>
              <w:spacing w:before="40" w:after="40" w:line="259" w:lineRule="auto"/>
              <w:rPr>
                <w:rFonts w:ascii="Fira Sans" w:hAnsi="Fira Sans"/>
                <w:sz w:val="13"/>
                <w:szCs w:val="13"/>
              </w:rPr>
            </w:pPr>
            <w:r w:rsidRPr="003F106B">
              <w:rPr>
                <w:rFonts w:ascii="Fira Sans" w:hAnsi="Fira Sans"/>
                <w:sz w:val="13"/>
                <w:szCs w:val="13"/>
              </w:rPr>
              <w:t>poważne</w:t>
            </w:r>
          </w:p>
        </w:tc>
        <w:tc>
          <w:tcPr>
            <w:tcW w:w="1418" w:type="dxa"/>
            <w:vAlign w:val="center"/>
          </w:tcPr>
          <w:p w:rsidR="009C7CD3" w:rsidRDefault="009C7CD3" w:rsidP="009C7CD3">
            <w:pPr>
              <w:jc w:val="right"/>
              <w:rPr>
                <w:rFonts w:ascii="Fira Sans" w:hAnsi="Fira Sans"/>
                <w:b/>
                <w:bCs/>
                <w:color w:val="000000"/>
                <w:sz w:val="14"/>
                <w:szCs w:val="14"/>
              </w:rPr>
            </w:pPr>
            <w:r>
              <w:rPr>
                <w:rFonts w:ascii="Fira Sans" w:hAnsi="Fira Sans"/>
                <w:b/>
                <w:bCs/>
                <w:color w:val="000000"/>
                <w:sz w:val="14"/>
                <w:szCs w:val="14"/>
              </w:rPr>
              <w:t>49,7</w:t>
            </w:r>
          </w:p>
        </w:tc>
        <w:tc>
          <w:tcPr>
            <w:tcW w:w="1559"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42,7</w:t>
            </w:r>
          </w:p>
        </w:tc>
        <w:tc>
          <w:tcPr>
            <w:tcW w:w="1276"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44,2</w:t>
            </w:r>
          </w:p>
        </w:tc>
        <w:tc>
          <w:tcPr>
            <w:tcW w:w="1417"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52,0</w:t>
            </w:r>
          </w:p>
        </w:tc>
      </w:tr>
      <w:tr w:rsidR="009C7CD3" w:rsidRPr="0059047B" w:rsidTr="001F698F">
        <w:tc>
          <w:tcPr>
            <w:tcW w:w="931" w:type="dxa"/>
            <w:vMerge/>
            <w:tcBorders>
              <w:right w:val="single" w:sz="2" w:space="0" w:color="FFFFFF" w:themeColor="background1"/>
            </w:tcBorders>
          </w:tcPr>
          <w:p w:rsidR="009C7CD3" w:rsidRPr="003F106B" w:rsidRDefault="009C7CD3" w:rsidP="009C7CD3">
            <w:pPr>
              <w:spacing w:before="40" w:after="40" w:line="259" w:lineRule="auto"/>
              <w:rPr>
                <w:rFonts w:ascii="Fira Sans" w:hAnsi="Fira Sans"/>
                <w:sz w:val="13"/>
                <w:szCs w:val="13"/>
              </w:rPr>
            </w:pPr>
          </w:p>
        </w:tc>
        <w:tc>
          <w:tcPr>
            <w:tcW w:w="3038" w:type="dxa"/>
            <w:tcBorders>
              <w:left w:val="single" w:sz="2" w:space="0" w:color="FFFFFF" w:themeColor="background1"/>
            </w:tcBorders>
            <w:vAlign w:val="center"/>
          </w:tcPr>
          <w:p w:rsidR="009C7CD3" w:rsidRPr="003F106B" w:rsidRDefault="009C7CD3" w:rsidP="009C7CD3">
            <w:pPr>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zagrażające stabilności firmy</w:t>
            </w:r>
          </w:p>
        </w:tc>
        <w:tc>
          <w:tcPr>
            <w:tcW w:w="1418" w:type="dxa"/>
            <w:vAlign w:val="center"/>
          </w:tcPr>
          <w:p w:rsidR="009C7CD3" w:rsidRDefault="009C7CD3" w:rsidP="009C7CD3">
            <w:pPr>
              <w:jc w:val="right"/>
              <w:rPr>
                <w:rFonts w:ascii="Fira Sans" w:hAnsi="Fira Sans"/>
                <w:b/>
                <w:bCs/>
                <w:color w:val="000000"/>
                <w:sz w:val="14"/>
                <w:szCs w:val="14"/>
              </w:rPr>
            </w:pPr>
            <w:r>
              <w:rPr>
                <w:rFonts w:ascii="Fira Sans" w:hAnsi="Fira Sans"/>
                <w:b/>
                <w:bCs/>
                <w:color w:val="000000"/>
                <w:sz w:val="14"/>
                <w:szCs w:val="14"/>
              </w:rPr>
              <w:t>15,1</w:t>
            </w:r>
          </w:p>
        </w:tc>
        <w:tc>
          <w:tcPr>
            <w:tcW w:w="1559"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23,5</w:t>
            </w:r>
          </w:p>
        </w:tc>
        <w:tc>
          <w:tcPr>
            <w:tcW w:w="1276"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15,3</w:t>
            </w:r>
          </w:p>
        </w:tc>
        <w:tc>
          <w:tcPr>
            <w:tcW w:w="1417"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14,2</w:t>
            </w:r>
          </w:p>
        </w:tc>
      </w:tr>
      <w:tr w:rsidR="009C7CD3" w:rsidRPr="0059047B" w:rsidTr="001F698F">
        <w:tc>
          <w:tcPr>
            <w:tcW w:w="931" w:type="dxa"/>
            <w:vMerge/>
            <w:tcBorders>
              <w:right w:val="single" w:sz="2" w:space="0" w:color="FFFFFF" w:themeColor="background1"/>
            </w:tcBorders>
          </w:tcPr>
          <w:p w:rsidR="009C7CD3" w:rsidRPr="003F106B" w:rsidRDefault="009C7CD3" w:rsidP="009C7CD3">
            <w:pPr>
              <w:spacing w:before="40" w:after="40" w:line="259" w:lineRule="auto"/>
              <w:rPr>
                <w:rFonts w:ascii="Fira Sans" w:hAnsi="Fira Sans"/>
                <w:sz w:val="13"/>
                <w:szCs w:val="13"/>
              </w:rPr>
            </w:pPr>
          </w:p>
        </w:tc>
        <w:tc>
          <w:tcPr>
            <w:tcW w:w="3038" w:type="dxa"/>
            <w:tcBorders>
              <w:left w:val="single" w:sz="2" w:space="0" w:color="FFFFFF" w:themeColor="background1"/>
            </w:tcBorders>
            <w:vAlign w:val="center"/>
          </w:tcPr>
          <w:p w:rsidR="009C7CD3" w:rsidRPr="003F106B" w:rsidRDefault="009C7CD3" w:rsidP="009C7CD3">
            <w:pPr>
              <w:spacing w:before="40" w:after="40" w:line="259" w:lineRule="auto"/>
              <w:rPr>
                <w:rFonts w:ascii="Fira Sans" w:hAnsi="Fira Sans"/>
                <w:sz w:val="13"/>
                <w:szCs w:val="13"/>
              </w:rPr>
            </w:pPr>
            <w:r w:rsidRPr="00722902">
              <w:rPr>
                <w:rFonts w:ascii="Fira Sans" w:hAnsi="Fira Sans"/>
                <w:sz w:val="13"/>
                <w:szCs w:val="13"/>
              </w:rPr>
              <w:t>brak negatywnych skutków</w:t>
            </w:r>
          </w:p>
        </w:tc>
        <w:tc>
          <w:tcPr>
            <w:tcW w:w="1418" w:type="dxa"/>
            <w:vAlign w:val="center"/>
          </w:tcPr>
          <w:p w:rsidR="009C7CD3" w:rsidRDefault="009C7CD3" w:rsidP="009C7CD3">
            <w:pPr>
              <w:jc w:val="right"/>
              <w:rPr>
                <w:rFonts w:ascii="Fira Sans" w:hAnsi="Fira Sans"/>
                <w:b/>
                <w:bCs/>
                <w:color w:val="000000"/>
                <w:sz w:val="14"/>
                <w:szCs w:val="14"/>
              </w:rPr>
            </w:pPr>
            <w:r>
              <w:rPr>
                <w:rFonts w:ascii="Fira Sans" w:hAnsi="Fira Sans"/>
                <w:b/>
                <w:bCs/>
                <w:color w:val="000000"/>
                <w:sz w:val="14"/>
                <w:szCs w:val="14"/>
              </w:rPr>
              <w:t>3,3</w:t>
            </w:r>
          </w:p>
        </w:tc>
        <w:tc>
          <w:tcPr>
            <w:tcW w:w="1559"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2,4</w:t>
            </w:r>
          </w:p>
        </w:tc>
        <w:tc>
          <w:tcPr>
            <w:tcW w:w="1276"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7,6</w:t>
            </w:r>
          </w:p>
        </w:tc>
        <w:tc>
          <w:tcPr>
            <w:tcW w:w="1417"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2,1</w:t>
            </w:r>
          </w:p>
        </w:tc>
      </w:tr>
      <w:tr w:rsidR="00AE02DD" w:rsidRPr="0059047B" w:rsidTr="001E6EA2">
        <w:tc>
          <w:tcPr>
            <w:tcW w:w="9639" w:type="dxa"/>
            <w:gridSpan w:val="6"/>
            <w:shd w:val="clear" w:color="auto" w:fill="DBE9F1"/>
            <w:vAlign w:val="center"/>
          </w:tcPr>
          <w:p w:rsidR="00AE02DD" w:rsidRPr="00C36AA8" w:rsidRDefault="00AE02DD" w:rsidP="00AE02DD">
            <w:pPr>
              <w:jc w:val="right"/>
              <w:rPr>
                <w:rFonts w:ascii="Fira Sans" w:hAnsi="Fira Sans" w:cs="Fira Sans"/>
                <w:color w:val="000000"/>
                <w:sz w:val="14"/>
                <w:szCs w:val="14"/>
              </w:rPr>
            </w:pPr>
          </w:p>
        </w:tc>
      </w:tr>
      <w:tr w:rsidR="00AE02DD" w:rsidRPr="0059047B" w:rsidTr="003743DF">
        <w:trPr>
          <w:trHeight w:val="415"/>
        </w:trPr>
        <w:tc>
          <w:tcPr>
            <w:tcW w:w="9639" w:type="dxa"/>
            <w:gridSpan w:val="6"/>
            <w:vAlign w:val="center"/>
          </w:tcPr>
          <w:p w:rsidR="00AE02DD" w:rsidRPr="00C36AA8" w:rsidRDefault="00AE02DD" w:rsidP="0059353F">
            <w:pPr>
              <w:rPr>
                <w:rFonts w:ascii="Fira Sans" w:hAnsi="Fira Sans" w:cs="Fira Sans"/>
                <w:color w:val="000000"/>
                <w:sz w:val="14"/>
                <w:szCs w:val="14"/>
              </w:rPr>
            </w:pPr>
            <w:r w:rsidRPr="00C75009">
              <w:rPr>
                <w:rFonts w:ascii="Fira Sans" w:hAnsi="Fira Sans"/>
                <w:b/>
                <w:sz w:val="14"/>
                <w:szCs w:val="14"/>
              </w:rPr>
              <w:t xml:space="preserve">2. </w:t>
            </w:r>
            <w:r w:rsidR="00B250C9" w:rsidRPr="00722902">
              <w:rPr>
                <w:rFonts w:ascii="Fira Sans" w:hAnsi="Fira Sans"/>
                <w:b/>
                <w:sz w:val="14"/>
                <w:szCs w:val="14"/>
              </w:rPr>
              <w:t>Czy w związku z wystąpieniem pandemii „koronawirusa” wdrożyli Państwo (w kwietniu) i planują (w maju) wdrożyć działania mające na celu zmniejszenie jej negaty</w:t>
            </w:r>
            <w:r w:rsidR="00B250C9">
              <w:rPr>
                <w:rFonts w:ascii="Fira Sans" w:hAnsi="Fira Sans"/>
                <w:b/>
                <w:sz w:val="14"/>
                <w:szCs w:val="14"/>
              </w:rPr>
              <w:t>wnych skutków dla Państwa firmy</w:t>
            </w:r>
            <w:r w:rsidR="00B250C9" w:rsidRPr="00C75009">
              <w:rPr>
                <w:rFonts w:ascii="Fira Sans" w:hAnsi="Fira Sans"/>
                <w:b/>
                <w:sz w:val="14"/>
                <w:szCs w:val="14"/>
              </w:rPr>
              <w:t>?</w:t>
            </w:r>
          </w:p>
        </w:tc>
      </w:tr>
      <w:tr w:rsidR="009C7CD3" w:rsidRPr="0059047B" w:rsidTr="00CB0721">
        <w:tc>
          <w:tcPr>
            <w:tcW w:w="931" w:type="dxa"/>
            <w:vMerge w:val="restart"/>
            <w:tcBorders>
              <w:right w:val="single" w:sz="2" w:space="0" w:color="FFFFFF" w:themeColor="background1"/>
            </w:tcBorders>
            <w:vAlign w:val="center"/>
          </w:tcPr>
          <w:p w:rsidR="009C7CD3" w:rsidRPr="003F106B" w:rsidRDefault="009C7CD3" w:rsidP="009C7CD3">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3038" w:type="dxa"/>
            <w:tcBorders>
              <w:left w:val="single" w:sz="2" w:space="0" w:color="FFFFFF" w:themeColor="background1"/>
            </w:tcBorders>
            <w:vAlign w:val="center"/>
          </w:tcPr>
          <w:p w:rsidR="009C7CD3" w:rsidRPr="003F106B" w:rsidRDefault="009C7CD3" w:rsidP="00CB0721">
            <w:pPr>
              <w:spacing w:before="40" w:after="40" w:line="259" w:lineRule="auto"/>
              <w:rPr>
                <w:rFonts w:ascii="Fira Sans" w:hAnsi="Fira Sans"/>
                <w:sz w:val="13"/>
                <w:szCs w:val="13"/>
              </w:rPr>
            </w:pPr>
            <w:r w:rsidRPr="003F106B">
              <w:rPr>
                <w:rFonts w:ascii="Fira Sans" w:hAnsi="Fira Sans" w:cs="Fira Sans"/>
                <w:color w:val="000000"/>
                <w:sz w:val="13"/>
                <w:szCs w:val="13"/>
              </w:rPr>
              <w:t>tak, nieznacznie wpływające na działalność</w:t>
            </w:r>
          </w:p>
        </w:tc>
        <w:tc>
          <w:tcPr>
            <w:tcW w:w="1418" w:type="dxa"/>
            <w:vAlign w:val="center"/>
          </w:tcPr>
          <w:p w:rsidR="009C7CD3" w:rsidRDefault="009C7CD3" w:rsidP="009C7CD3">
            <w:pPr>
              <w:jc w:val="right"/>
              <w:rPr>
                <w:rFonts w:ascii="Fira Sans" w:hAnsi="Fira Sans"/>
                <w:b/>
                <w:bCs/>
                <w:color w:val="000000"/>
                <w:sz w:val="14"/>
                <w:szCs w:val="14"/>
              </w:rPr>
            </w:pPr>
            <w:r>
              <w:rPr>
                <w:rFonts w:ascii="Fira Sans" w:hAnsi="Fira Sans"/>
                <w:b/>
                <w:bCs/>
                <w:color w:val="000000"/>
                <w:sz w:val="14"/>
                <w:szCs w:val="14"/>
              </w:rPr>
              <w:t>51,2</w:t>
            </w:r>
          </w:p>
        </w:tc>
        <w:tc>
          <w:tcPr>
            <w:tcW w:w="1559"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58,1</w:t>
            </w:r>
          </w:p>
        </w:tc>
        <w:tc>
          <w:tcPr>
            <w:tcW w:w="1276"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53,5</w:t>
            </w:r>
          </w:p>
        </w:tc>
        <w:tc>
          <w:tcPr>
            <w:tcW w:w="1417"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49,9</w:t>
            </w:r>
          </w:p>
        </w:tc>
      </w:tr>
      <w:tr w:rsidR="009C7CD3" w:rsidRPr="0059047B" w:rsidTr="00CB0721">
        <w:tc>
          <w:tcPr>
            <w:tcW w:w="931" w:type="dxa"/>
            <w:vMerge/>
            <w:tcBorders>
              <w:right w:val="single" w:sz="2" w:space="0" w:color="FFFFFF" w:themeColor="background1"/>
            </w:tcBorders>
          </w:tcPr>
          <w:p w:rsidR="009C7CD3" w:rsidRPr="003F106B" w:rsidRDefault="009C7CD3" w:rsidP="009C7CD3">
            <w:pPr>
              <w:spacing w:before="40" w:after="40" w:line="259" w:lineRule="auto"/>
              <w:rPr>
                <w:rFonts w:ascii="Fira Sans" w:hAnsi="Fira Sans"/>
                <w:sz w:val="13"/>
                <w:szCs w:val="13"/>
              </w:rPr>
            </w:pPr>
          </w:p>
        </w:tc>
        <w:tc>
          <w:tcPr>
            <w:tcW w:w="3038" w:type="dxa"/>
            <w:tcBorders>
              <w:left w:val="single" w:sz="2" w:space="0" w:color="FFFFFF" w:themeColor="background1"/>
            </w:tcBorders>
            <w:vAlign w:val="center"/>
          </w:tcPr>
          <w:p w:rsidR="009C7CD3" w:rsidRPr="003F106B" w:rsidRDefault="009C7CD3" w:rsidP="00CB0721">
            <w:pPr>
              <w:spacing w:before="40" w:after="40" w:line="259" w:lineRule="auto"/>
              <w:rPr>
                <w:rFonts w:ascii="Fira Sans" w:hAnsi="Fira Sans"/>
                <w:sz w:val="13"/>
                <w:szCs w:val="13"/>
              </w:rPr>
            </w:pPr>
            <w:r w:rsidRPr="003F106B">
              <w:rPr>
                <w:rFonts w:ascii="Fira Sans" w:hAnsi="Fira Sans" w:cs="Fira Sans"/>
                <w:color w:val="000000"/>
                <w:sz w:val="13"/>
                <w:szCs w:val="13"/>
              </w:rPr>
              <w:t>tak, silnie wpływające</w:t>
            </w:r>
          </w:p>
        </w:tc>
        <w:tc>
          <w:tcPr>
            <w:tcW w:w="1418" w:type="dxa"/>
            <w:vAlign w:val="center"/>
          </w:tcPr>
          <w:p w:rsidR="009C7CD3" w:rsidRDefault="009C7CD3" w:rsidP="009C7CD3">
            <w:pPr>
              <w:jc w:val="right"/>
              <w:rPr>
                <w:rFonts w:ascii="Fira Sans" w:hAnsi="Fira Sans"/>
                <w:b/>
                <w:bCs/>
                <w:color w:val="000000"/>
                <w:sz w:val="14"/>
                <w:szCs w:val="14"/>
              </w:rPr>
            </w:pPr>
            <w:r>
              <w:rPr>
                <w:rFonts w:ascii="Fira Sans" w:hAnsi="Fira Sans"/>
                <w:b/>
                <w:bCs/>
                <w:color w:val="000000"/>
                <w:sz w:val="14"/>
                <w:szCs w:val="14"/>
              </w:rPr>
              <w:t>39,6</w:t>
            </w:r>
          </w:p>
        </w:tc>
        <w:tc>
          <w:tcPr>
            <w:tcW w:w="1559"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20,3</w:t>
            </w:r>
          </w:p>
        </w:tc>
        <w:tc>
          <w:tcPr>
            <w:tcW w:w="1276"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28,5</w:t>
            </w:r>
          </w:p>
        </w:tc>
        <w:tc>
          <w:tcPr>
            <w:tcW w:w="1417"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44,5</w:t>
            </w:r>
          </w:p>
        </w:tc>
      </w:tr>
      <w:tr w:rsidR="009C7CD3" w:rsidRPr="0059047B" w:rsidTr="00CB0721">
        <w:tc>
          <w:tcPr>
            <w:tcW w:w="931" w:type="dxa"/>
            <w:vMerge/>
            <w:tcBorders>
              <w:right w:val="single" w:sz="2" w:space="0" w:color="FFFFFF" w:themeColor="background1"/>
            </w:tcBorders>
          </w:tcPr>
          <w:p w:rsidR="009C7CD3" w:rsidRPr="003F106B" w:rsidRDefault="009C7CD3" w:rsidP="009C7CD3">
            <w:pPr>
              <w:spacing w:before="40" w:after="40" w:line="259" w:lineRule="auto"/>
              <w:rPr>
                <w:rFonts w:ascii="Fira Sans" w:hAnsi="Fira Sans"/>
                <w:sz w:val="13"/>
                <w:szCs w:val="13"/>
              </w:rPr>
            </w:pPr>
          </w:p>
        </w:tc>
        <w:tc>
          <w:tcPr>
            <w:tcW w:w="3038" w:type="dxa"/>
            <w:tcBorders>
              <w:left w:val="single" w:sz="2" w:space="0" w:color="FFFFFF" w:themeColor="background1"/>
            </w:tcBorders>
            <w:vAlign w:val="center"/>
          </w:tcPr>
          <w:p w:rsidR="009C7CD3" w:rsidRPr="003F106B" w:rsidRDefault="009C7CD3" w:rsidP="00CB0721">
            <w:pPr>
              <w:spacing w:before="40" w:after="40" w:line="259" w:lineRule="auto"/>
              <w:rPr>
                <w:rFonts w:ascii="Fira Sans" w:hAnsi="Fira Sans"/>
                <w:sz w:val="13"/>
                <w:szCs w:val="13"/>
              </w:rPr>
            </w:pPr>
            <w:r w:rsidRPr="003F106B">
              <w:rPr>
                <w:rFonts w:ascii="Fira Sans" w:hAnsi="Fira Sans" w:cs="Fira Sans"/>
                <w:color w:val="000000"/>
                <w:sz w:val="13"/>
                <w:szCs w:val="13"/>
              </w:rPr>
              <w:t>nie podjęliśmy specjalnych działań</w:t>
            </w:r>
          </w:p>
        </w:tc>
        <w:tc>
          <w:tcPr>
            <w:tcW w:w="1418" w:type="dxa"/>
            <w:vAlign w:val="center"/>
          </w:tcPr>
          <w:p w:rsidR="009C7CD3" w:rsidRDefault="009C7CD3" w:rsidP="009C7CD3">
            <w:pPr>
              <w:jc w:val="right"/>
              <w:rPr>
                <w:rFonts w:ascii="Fira Sans" w:hAnsi="Fira Sans"/>
                <w:b/>
                <w:bCs/>
                <w:color w:val="000000"/>
                <w:sz w:val="14"/>
                <w:szCs w:val="14"/>
              </w:rPr>
            </w:pPr>
            <w:r>
              <w:rPr>
                <w:rFonts w:ascii="Fira Sans" w:hAnsi="Fira Sans"/>
                <w:b/>
                <w:bCs/>
                <w:color w:val="000000"/>
                <w:sz w:val="14"/>
                <w:szCs w:val="14"/>
              </w:rPr>
              <w:t>9,2</w:t>
            </w:r>
          </w:p>
        </w:tc>
        <w:tc>
          <w:tcPr>
            <w:tcW w:w="1559"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21,6</w:t>
            </w:r>
          </w:p>
        </w:tc>
        <w:tc>
          <w:tcPr>
            <w:tcW w:w="1276"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18,0</w:t>
            </w:r>
          </w:p>
        </w:tc>
        <w:tc>
          <w:tcPr>
            <w:tcW w:w="1417"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5,6</w:t>
            </w:r>
          </w:p>
        </w:tc>
      </w:tr>
      <w:tr w:rsidR="009C7CD3" w:rsidRPr="0059047B" w:rsidTr="00CB0721">
        <w:tc>
          <w:tcPr>
            <w:tcW w:w="931" w:type="dxa"/>
            <w:vMerge w:val="restart"/>
            <w:tcBorders>
              <w:right w:val="single" w:sz="2" w:space="0" w:color="FFFFFF" w:themeColor="background1"/>
            </w:tcBorders>
            <w:vAlign w:val="center"/>
          </w:tcPr>
          <w:p w:rsidR="009C7CD3" w:rsidRPr="003F106B" w:rsidRDefault="009C7CD3" w:rsidP="009C7CD3">
            <w:pPr>
              <w:spacing w:before="40" w:after="40" w:line="259" w:lineRule="auto"/>
              <w:rPr>
                <w:rFonts w:ascii="Fira Sans" w:hAnsi="Fira Sans"/>
                <w:sz w:val="13"/>
                <w:szCs w:val="13"/>
              </w:rPr>
            </w:pPr>
            <w:r>
              <w:rPr>
                <w:rFonts w:ascii="Fira Sans" w:hAnsi="Fira Sans"/>
                <w:b/>
                <w:sz w:val="13"/>
                <w:szCs w:val="13"/>
              </w:rPr>
              <w:t>Maj</w:t>
            </w:r>
            <w:r w:rsidRPr="003F106B">
              <w:rPr>
                <w:rFonts w:ascii="Fira Sans" w:hAnsi="Fira Sans"/>
                <w:b/>
                <w:sz w:val="13"/>
                <w:szCs w:val="13"/>
              </w:rPr>
              <w:t xml:space="preserve"> </w:t>
            </w:r>
            <w:r>
              <w:rPr>
                <w:rFonts w:ascii="Fira Sans" w:hAnsi="Fira Sans"/>
                <w:b/>
                <w:sz w:val="13"/>
                <w:szCs w:val="13"/>
              </w:rPr>
              <w:t xml:space="preserve"> </w:t>
            </w:r>
            <w:r w:rsidR="001C7055">
              <w:rPr>
                <w:rFonts w:ascii="Fira Sans" w:hAnsi="Fira Sans"/>
                <w:b/>
                <w:sz w:val="13"/>
                <w:szCs w:val="13"/>
              </w:rPr>
              <w:br/>
            </w:r>
            <w:r w:rsidRPr="003F106B">
              <w:rPr>
                <w:rFonts w:ascii="Fira Sans" w:hAnsi="Fira Sans"/>
                <w:b/>
                <w:sz w:val="13"/>
                <w:szCs w:val="13"/>
              </w:rPr>
              <w:t>2020 r.</w:t>
            </w:r>
          </w:p>
        </w:tc>
        <w:tc>
          <w:tcPr>
            <w:tcW w:w="3038" w:type="dxa"/>
            <w:tcBorders>
              <w:left w:val="single" w:sz="2" w:space="0" w:color="FFFFFF" w:themeColor="background1"/>
            </w:tcBorders>
            <w:vAlign w:val="center"/>
          </w:tcPr>
          <w:p w:rsidR="009C7CD3" w:rsidRPr="003F106B" w:rsidRDefault="009C7CD3" w:rsidP="00CB0721">
            <w:pPr>
              <w:spacing w:before="40" w:after="40" w:line="259" w:lineRule="auto"/>
              <w:rPr>
                <w:rFonts w:ascii="Fira Sans" w:hAnsi="Fira Sans"/>
                <w:sz w:val="13"/>
                <w:szCs w:val="13"/>
              </w:rPr>
            </w:pPr>
            <w:r w:rsidRPr="003F106B">
              <w:rPr>
                <w:rFonts w:ascii="Fira Sans" w:hAnsi="Fira Sans" w:cs="Fira Sans"/>
                <w:color w:val="000000"/>
                <w:sz w:val="13"/>
                <w:szCs w:val="13"/>
              </w:rPr>
              <w:t>tak, nieznacznie wpływające na działalność</w:t>
            </w:r>
          </w:p>
        </w:tc>
        <w:tc>
          <w:tcPr>
            <w:tcW w:w="1418" w:type="dxa"/>
            <w:vAlign w:val="center"/>
          </w:tcPr>
          <w:p w:rsidR="009C7CD3" w:rsidRDefault="009C7CD3" w:rsidP="009C7CD3">
            <w:pPr>
              <w:jc w:val="right"/>
              <w:rPr>
                <w:rFonts w:ascii="Fira Sans" w:hAnsi="Fira Sans"/>
                <w:b/>
                <w:bCs/>
                <w:color w:val="000000"/>
                <w:sz w:val="14"/>
                <w:szCs w:val="14"/>
              </w:rPr>
            </w:pPr>
            <w:r>
              <w:rPr>
                <w:rFonts w:ascii="Fira Sans" w:hAnsi="Fira Sans"/>
                <w:b/>
                <w:bCs/>
                <w:color w:val="000000"/>
                <w:sz w:val="14"/>
                <w:szCs w:val="14"/>
              </w:rPr>
              <w:t>50,6</w:t>
            </w:r>
          </w:p>
        </w:tc>
        <w:tc>
          <w:tcPr>
            <w:tcW w:w="1559"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60,0</w:t>
            </w:r>
          </w:p>
        </w:tc>
        <w:tc>
          <w:tcPr>
            <w:tcW w:w="1276"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52,3</w:t>
            </w:r>
          </w:p>
        </w:tc>
        <w:tc>
          <w:tcPr>
            <w:tcW w:w="1417"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49,1</w:t>
            </w:r>
          </w:p>
        </w:tc>
      </w:tr>
      <w:tr w:rsidR="009C7CD3" w:rsidRPr="0059047B" w:rsidTr="00CB0721">
        <w:trPr>
          <w:trHeight w:val="259"/>
        </w:trPr>
        <w:tc>
          <w:tcPr>
            <w:tcW w:w="931" w:type="dxa"/>
            <w:vMerge/>
            <w:tcBorders>
              <w:right w:val="single" w:sz="2" w:space="0" w:color="FFFFFF" w:themeColor="background1"/>
            </w:tcBorders>
          </w:tcPr>
          <w:p w:rsidR="009C7CD3" w:rsidRPr="003F106B" w:rsidRDefault="009C7CD3" w:rsidP="009C7CD3">
            <w:pPr>
              <w:spacing w:before="40" w:after="40" w:line="259" w:lineRule="auto"/>
              <w:rPr>
                <w:rFonts w:ascii="Fira Sans" w:hAnsi="Fira Sans"/>
                <w:sz w:val="13"/>
                <w:szCs w:val="13"/>
              </w:rPr>
            </w:pPr>
          </w:p>
        </w:tc>
        <w:tc>
          <w:tcPr>
            <w:tcW w:w="3038" w:type="dxa"/>
            <w:tcBorders>
              <w:left w:val="single" w:sz="2" w:space="0" w:color="FFFFFF" w:themeColor="background1"/>
            </w:tcBorders>
            <w:vAlign w:val="center"/>
          </w:tcPr>
          <w:p w:rsidR="009C7CD3" w:rsidRPr="003F106B" w:rsidRDefault="009C7CD3" w:rsidP="00CB0721">
            <w:pPr>
              <w:spacing w:before="40" w:after="40" w:line="259" w:lineRule="auto"/>
              <w:rPr>
                <w:rFonts w:ascii="Fira Sans" w:hAnsi="Fira Sans"/>
                <w:sz w:val="13"/>
                <w:szCs w:val="13"/>
              </w:rPr>
            </w:pPr>
            <w:r w:rsidRPr="003F106B">
              <w:rPr>
                <w:rFonts w:ascii="Fira Sans" w:hAnsi="Fira Sans" w:cs="Fira Sans"/>
                <w:color w:val="000000"/>
                <w:sz w:val="13"/>
                <w:szCs w:val="13"/>
              </w:rPr>
              <w:t>tak, silnie wpływające</w:t>
            </w:r>
          </w:p>
        </w:tc>
        <w:tc>
          <w:tcPr>
            <w:tcW w:w="1418" w:type="dxa"/>
            <w:vAlign w:val="center"/>
          </w:tcPr>
          <w:p w:rsidR="009C7CD3" w:rsidRDefault="009C7CD3" w:rsidP="009C7CD3">
            <w:pPr>
              <w:jc w:val="right"/>
              <w:rPr>
                <w:rFonts w:ascii="Fira Sans" w:hAnsi="Fira Sans"/>
                <w:b/>
                <w:bCs/>
                <w:color w:val="000000"/>
                <w:sz w:val="14"/>
                <w:szCs w:val="14"/>
              </w:rPr>
            </w:pPr>
            <w:r>
              <w:rPr>
                <w:rFonts w:ascii="Fira Sans" w:hAnsi="Fira Sans"/>
                <w:b/>
                <w:bCs/>
                <w:color w:val="000000"/>
                <w:sz w:val="14"/>
                <w:szCs w:val="14"/>
              </w:rPr>
              <w:t>43,0</w:t>
            </w:r>
          </w:p>
        </w:tc>
        <w:tc>
          <w:tcPr>
            <w:tcW w:w="1559"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23,1</w:t>
            </w:r>
          </w:p>
        </w:tc>
        <w:tc>
          <w:tcPr>
            <w:tcW w:w="1276"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35,2</w:t>
            </w:r>
          </w:p>
        </w:tc>
        <w:tc>
          <w:tcPr>
            <w:tcW w:w="1417"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47,1</w:t>
            </w:r>
          </w:p>
        </w:tc>
      </w:tr>
      <w:tr w:rsidR="009C7CD3" w:rsidRPr="0059047B" w:rsidTr="00CB0721">
        <w:trPr>
          <w:trHeight w:val="305"/>
        </w:trPr>
        <w:tc>
          <w:tcPr>
            <w:tcW w:w="931" w:type="dxa"/>
            <w:vMerge/>
            <w:tcBorders>
              <w:right w:val="single" w:sz="2" w:space="0" w:color="FFFFFF" w:themeColor="background1"/>
            </w:tcBorders>
          </w:tcPr>
          <w:p w:rsidR="009C7CD3" w:rsidRPr="003F106B" w:rsidRDefault="009C7CD3" w:rsidP="009C7CD3">
            <w:pPr>
              <w:spacing w:before="40" w:after="40" w:line="259" w:lineRule="auto"/>
              <w:rPr>
                <w:rFonts w:ascii="Fira Sans" w:hAnsi="Fira Sans"/>
                <w:sz w:val="13"/>
                <w:szCs w:val="13"/>
              </w:rPr>
            </w:pPr>
          </w:p>
        </w:tc>
        <w:tc>
          <w:tcPr>
            <w:tcW w:w="3038" w:type="dxa"/>
            <w:tcBorders>
              <w:left w:val="single" w:sz="2" w:space="0" w:color="FFFFFF" w:themeColor="background1"/>
            </w:tcBorders>
            <w:vAlign w:val="center"/>
          </w:tcPr>
          <w:p w:rsidR="009C7CD3" w:rsidRPr="003F106B" w:rsidRDefault="009C7CD3" w:rsidP="00CB0721">
            <w:pPr>
              <w:spacing w:before="40" w:after="40" w:line="259" w:lineRule="auto"/>
              <w:rPr>
                <w:rFonts w:ascii="Fira Sans" w:hAnsi="Fira Sans"/>
                <w:sz w:val="13"/>
                <w:szCs w:val="13"/>
              </w:rPr>
            </w:pPr>
            <w:r w:rsidRPr="003F106B">
              <w:rPr>
                <w:rFonts w:ascii="Fira Sans" w:hAnsi="Fira Sans" w:cs="Fira Sans"/>
                <w:color w:val="000000"/>
                <w:sz w:val="13"/>
                <w:szCs w:val="13"/>
              </w:rPr>
              <w:t>ni</w:t>
            </w:r>
            <w:r>
              <w:rPr>
                <w:rFonts w:ascii="Fira Sans" w:hAnsi="Fira Sans" w:cs="Fira Sans"/>
                <w:color w:val="000000"/>
                <w:sz w:val="13"/>
                <w:szCs w:val="13"/>
              </w:rPr>
              <w:t>e planujemy</w:t>
            </w:r>
          </w:p>
        </w:tc>
        <w:tc>
          <w:tcPr>
            <w:tcW w:w="1418" w:type="dxa"/>
            <w:vAlign w:val="center"/>
          </w:tcPr>
          <w:p w:rsidR="009C7CD3" w:rsidRDefault="009C7CD3" w:rsidP="009C7CD3">
            <w:pPr>
              <w:jc w:val="right"/>
              <w:rPr>
                <w:rFonts w:ascii="Fira Sans" w:hAnsi="Fira Sans"/>
                <w:b/>
                <w:bCs/>
                <w:color w:val="000000"/>
                <w:sz w:val="14"/>
                <w:szCs w:val="14"/>
              </w:rPr>
            </w:pPr>
            <w:r>
              <w:rPr>
                <w:rFonts w:ascii="Fira Sans" w:hAnsi="Fira Sans"/>
                <w:b/>
                <w:bCs/>
                <w:color w:val="000000"/>
                <w:sz w:val="14"/>
                <w:szCs w:val="14"/>
              </w:rPr>
              <w:t>6,4</w:t>
            </w:r>
          </w:p>
        </w:tc>
        <w:tc>
          <w:tcPr>
            <w:tcW w:w="1559"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16,9</w:t>
            </w:r>
          </w:p>
        </w:tc>
        <w:tc>
          <w:tcPr>
            <w:tcW w:w="1276"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12,5</w:t>
            </w:r>
          </w:p>
        </w:tc>
        <w:tc>
          <w:tcPr>
            <w:tcW w:w="1417"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3,8</w:t>
            </w:r>
          </w:p>
        </w:tc>
      </w:tr>
      <w:tr w:rsidR="00AE02DD" w:rsidRPr="0059047B" w:rsidTr="001E6EA2">
        <w:trPr>
          <w:trHeight w:val="180"/>
        </w:trPr>
        <w:tc>
          <w:tcPr>
            <w:tcW w:w="9639" w:type="dxa"/>
            <w:gridSpan w:val="6"/>
            <w:shd w:val="clear" w:color="auto" w:fill="DBE9F1"/>
            <w:vAlign w:val="center"/>
          </w:tcPr>
          <w:p w:rsidR="00AE02DD" w:rsidRPr="00C36AA8" w:rsidRDefault="00AE02DD" w:rsidP="00AE02DD">
            <w:pPr>
              <w:jc w:val="right"/>
              <w:rPr>
                <w:rFonts w:ascii="Fira Sans" w:hAnsi="Fira Sans" w:cs="Fira Sans"/>
                <w:color w:val="000000"/>
                <w:sz w:val="14"/>
                <w:szCs w:val="14"/>
              </w:rPr>
            </w:pPr>
          </w:p>
        </w:tc>
      </w:tr>
      <w:tr w:rsidR="00AE02DD" w:rsidRPr="0059047B" w:rsidTr="003743DF">
        <w:trPr>
          <w:trHeight w:val="418"/>
        </w:trPr>
        <w:tc>
          <w:tcPr>
            <w:tcW w:w="9639" w:type="dxa"/>
            <w:gridSpan w:val="6"/>
            <w:vAlign w:val="center"/>
          </w:tcPr>
          <w:p w:rsidR="00AE02DD" w:rsidRPr="00C36AA8" w:rsidRDefault="00AE02DD" w:rsidP="00AE02DD">
            <w:pPr>
              <w:rPr>
                <w:rFonts w:ascii="Fira Sans" w:hAnsi="Fira Sans" w:cs="Fira Sans"/>
                <w:color w:val="000000"/>
                <w:sz w:val="14"/>
                <w:szCs w:val="14"/>
              </w:rPr>
            </w:pPr>
            <w:r>
              <w:rPr>
                <w:rFonts w:ascii="Fira Sans" w:hAnsi="Fira Sans"/>
                <w:b/>
                <w:sz w:val="14"/>
                <w:szCs w:val="14"/>
              </w:rPr>
              <w:t xml:space="preserve">3. </w:t>
            </w:r>
            <w:r w:rsidR="00B250C9" w:rsidRPr="00722902">
              <w:rPr>
                <w:rFonts w:ascii="Fira Sans" w:hAnsi="Fira Sans"/>
                <w:b/>
                <w:sz w:val="14"/>
                <w:szCs w:val="14"/>
              </w:rPr>
              <w:t>Proszę podać szacunkowo, jaki procent pracowników Państwa firmy (niezależnie od rodzaju umowy: o pracę, cywilnoprawną, pracowników samozatrudnionych, stażystów, agentów itp.) objęła (w kwietniu) i obejmie (w ma</w:t>
            </w:r>
            <w:r w:rsidR="00B250C9">
              <w:rPr>
                <w:rFonts w:ascii="Fira Sans" w:hAnsi="Fira Sans"/>
                <w:b/>
                <w:sz w:val="14"/>
                <w:szCs w:val="14"/>
              </w:rPr>
              <w:t>ju) każda z poniższych sytuacji</w:t>
            </w:r>
            <w:r w:rsidRPr="00CE404D">
              <w:rPr>
                <w:rFonts w:ascii="Fira Sans" w:hAnsi="Fira Sans"/>
                <w:b/>
                <w:sz w:val="14"/>
                <w:szCs w:val="14"/>
              </w:rPr>
              <w:t>:</w:t>
            </w:r>
          </w:p>
        </w:tc>
      </w:tr>
      <w:tr w:rsidR="009C7CD3" w:rsidRPr="0059047B" w:rsidTr="00CB0721">
        <w:trPr>
          <w:trHeight w:val="305"/>
        </w:trPr>
        <w:tc>
          <w:tcPr>
            <w:tcW w:w="931" w:type="dxa"/>
            <w:vMerge w:val="restart"/>
            <w:tcBorders>
              <w:right w:val="single" w:sz="2" w:space="0" w:color="FFFFFF" w:themeColor="background1"/>
            </w:tcBorders>
            <w:vAlign w:val="center"/>
          </w:tcPr>
          <w:p w:rsidR="009C7CD3" w:rsidRPr="003F106B" w:rsidRDefault="009C7CD3" w:rsidP="009C7CD3">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3038" w:type="dxa"/>
            <w:tcBorders>
              <w:left w:val="single" w:sz="2" w:space="0" w:color="FFFFFF" w:themeColor="background1"/>
            </w:tcBorders>
            <w:vAlign w:val="center"/>
          </w:tcPr>
          <w:p w:rsidR="009C7CD3" w:rsidRPr="003F106B" w:rsidRDefault="009C7CD3" w:rsidP="00CB0721">
            <w:pPr>
              <w:spacing w:before="40" w:after="40" w:line="259" w:lineRule="auto"/>
              <w:rPr>
                <w:rFonts w:ascii="Fira Sans" w:hAnsi="Fira Sans"/>
                <w:sz w:val="13"/>
                <w:szCs w:val="13"/>
              </w:rPr>
            </w:pPr>
            <w:r w:rsidRPr="003F106B">
              <w:rPr>
                <w:rFonts w:ascii="Fira Sans" w:hAnsi="Fira Sans" w:cs="Fira Sans"/>
                <w:color w:val="000000"/>
                <w:sz w:val="13"/>
                <w:szCs w:val="13"/>
              </w:rPr>
              <w:t>praca zdalna i zbliżone formy pracy</w:t>
            </w:r>
          </w:p>
        </w:tc>
        <w:tc>
          <w:tcPr>
            <w:tcW w:w="1418" w:type="dxa"/>
            <w:vAlign w:val="center"/>
          </w:tcPr>
          <w:p w:rsidR="009C7CD3" w:rsidRDefault="009C7CD3" w:rsidP="009C7CD3">
            <w:pPr>
              <w:jc w:val="right"/>
              <w:rPr>
                <w:rFonts w:ascii="Fira Sans" w:hAnsi="Fira Sans"/>
                <w:b/>
                <w:bCs/>
                <w:color w:val="000000"/>
                <w:sz w:val="14"/>
                <w:szCs w:val="14"/>
              </w:rPr>
            </w:pPr>
            <w:r>
              <w:rPr>
                <w:rFonts w:ascii="Fira Sans" w:hAnsi="Fira Sans"/>
                <w:b/>
                <w:bCs/>
                <w:color w:val="000000"/>
                <w:sz w:val="14"/>
                <w:szCs w:val="14"/>
              </w:rPr>
              <w:t>16,7</w:t>
            </w:r>
          </w:p>
        </w:tc>
        <w:tc>
          <w:tcPr>
            <w:tcW w:w="1559"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8,1</w:t>
            </w:r>
          </w:p>
        </w:tc>
        <w:tc>
          <w:tcPr>
            <w:tcW w:w="1276"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11,5</w:t>
            </w:r>
          </w:p>
        </w:tc>
        <w:tc>
          <w:tcPr>
            <w:tcW w:w="1417"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19,0</w:t>
            </w:r>
          </w:p>
        </w:tc>
      </w:tr>
      <w:tr w:rsidR="009C7CD3" w:rsidRPr="0059047B" w:rsidTr="00CB0721">
        <w:tc>
          <w:tcPr>
            <w:tcW w:w="931" w:type="dxa"/>
            <w:vMerge/>
            <w:tcBorders>
              <w:right w:val="single" w:sz="2" w:space="0" w:color="FFFFFF" w:themeColor="background1"/>
            </w:tcBorders>
          </w:tcPr>
          <w:p w:rsidR="009C7CD3" w:rsidRPr="003F106B" w:rsidRDefault="009C7CD3" w:rsidP="009C7CD3">
            <w:pPr>
              <w:spacing w:before="40" w:after="40" w:line="259" w:lineRule="auto"/>
              <w:rPr>
                <w:rFonts w:ascii="Fira Sans" w:hAnsi="Fira Sans"/>
                <w:sz w:val="13"/>
                <w:szCs w:val="13"/>
              </w:rPr>
            </w:pPr>
          </w:p>
        </w:tc>
        <w:tc>
          <w:tcPr>
            <w:tcW w:w="3038" w:type="dxa"/>
            <w:tcBorders>
              <w:left w:val="single" w:sz="2" w:space="0" w:color="FFFFFF" w:themeColor="background1"/>
            </w:tcBorders>
            <w:vAlign w:val="center"/>
          </w:tcPr>
          <w:p w:rsidR="009C7CD3" w:rsidRPr="003F106B" w:rsidRDefault="009C7CD3" w:rsidP="00CB0721">
            <w:pPr>
              <w:spacing w:before="40" w:after="40" w:line="259" w:lineRule="auto"/>
              <w:rPr>
                <w:rFonts w:ascii="Fira Sans" w:hAnsi="Fira Sans"/>
                <w:sz w:val="13"/>
                <w:szCs w:val="13"/>
              </w:rPr>
            </w:pPr>
            <w:r w:rsidRPr="003F106B">
              <w:rPr>
                <w:rFonts w:ascii="Fira Sans" w:hAnsi="Fira Sans" w:cs="Fira Sans"/>
                <w:color w:val="000000"/>
                <w:sz w:val="13"/>
                <w:szCs w:val="13"/>
              </w:rPr>
              <w:t>nieplanowane nieobecności z tytułu urlopów, opieki nad dziećmi, członkami rodziny</w:t>
            </w:r>
            <w:r>
              <w:rPr>
                <w:rFonts w:ascii="Fira Sans" w:hAnsi="Fira Sans" w:cs="Fira Sans"/>
                <w:color w:val="000000"/>
                <w:sz w:val="13"/>
                <w:szCs w:val="13"/>
              </w:rPr>
              <w:t xml:space="preserve"> itp.</w:t>
            </w:r>
          </w:p>
        </w:tc>
        <w:tc>
          <w:tcPr>
            <w:tcW w:w="1418" w:type="dxa"/>
            <w:vAlign w:val="center"/>
          </w:tcPr>
          <w:p w:rsidR="009C7CD3" w:rsidRDefault="009C7CD3" w:rsidP="009C7CD3">
            <w:pPr>
              <w:jc w:val="right"/>
              <w:rPr>
                <w:rFonts w:ascii="Fira Sans" w:hAnsi="Fira Sans"/>
                <w:b/>
                <w:bCs/>
                <w:color w:val="000000"/>
                <w:sz w:val="14"/>
                <w:szCs w:val="14"/>
              </w:rPr>
            </w:pPr>
            <w:r>
              <w:rPr>
                <w:rFonts w:ascii="Fira Sans" w:hAnsi="Fira Sans"/>
                <w:b/>
                <w:bCs/>
                <w:color w:val="000000"/>
                <w:sz w:val="14"/>
                <w:szCs w:val="14"/>
              </w:rPr>
              <w:t>10,9</w:t>
            </w:r>
          </w:p>
        </w:tc>
        <w:tc>
          <w:tcPr>
            <w:tcW w:w="1559"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12,8</w:t>
            </w:r>
          </w:p>
        </w:tc>
        <w:tc>
          <w:tcPr>
            <w:tcW w:w="1276"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9,9</w:t>
            </w:r>
          </w:p>
        </w:tc>
        <w:tc>
          <w:tcPr>
            <w:tcW w:w="1417"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11,0</w:t>
            </w:r>
          </w:p>
        </w:tc>
      </w:tr>
      <w:tr w:rsidR="009C7CD3" w:rsidRPr="0059047B" w:rsidTr="00CB0721">
        <w:tc>
          <w:tcPr>
            <w:tcW w:w="931" w:type="dxa"/>
            <w:vMerge/>
            <w:tcBorders>
              <w:right w:val="single" w:sz="2" w:space="0" w:color="FFFFFF" w:themeColor="background1"/>
            </w:tcBorders>
          </w:tcPr>
          <w:p w:rsidR="009C7CD3" w:rsidRPr="003F106B" w:rsidRDefault="009C7CD3" w:rsidP="009C7CD3">
            <w:pPr>
              <w:spacing w:before="40" w:after="40" w:line="259" w:lineRule="auto"/>
              <w:rPr>
                <w:rFonts w:ascii="Fira Sans" w:hAnsi="Fira Sans"/>
                <w:sz w:val="13"/>
                <w:szCs w:val="13"/>
              </w:rPr>
            </w:pPr>
          </w:p>
        </w:tc>
        <w:tc>
          <w:tcPr>
            <w:tcW w:w="3038" w:type="dxa"/>
            <w:tcBorders>
              <w:left w:val="single" w:sz="2" w:space="0" w:color="FFFFFF" w:themeColor="background1"/>
            </w:tcBorders>
            <w:vAlign w:val="center"/>
          </w:tcPr>
          <w:p w:rsidR="009C7CD3" w:rsidRPr="003F106B" w:rsidRDefault="009C7CD3" w:rsidP="00CB0721">
            <w:pPr>
              <w:spacing w:before="40" w:after="40" w:line="259" w:lineRule="auto"/>
              <w:rPr>
                <w:rFonts w:ascii="Fira Sans" w:hAnsi="Fira Sans"/>
                <w:sz w:val="13"/>
                <w:szCs w:val="13"/>
              </w:rPr>
            </w:pPr>
            <w:r w:rsidRPr="003F106B">
              <w:rPr>
                <w:rFonts w:ascii="Fira Sans" w:hAnsi="Fira Sans" w:cs="Fira Sans"/>
                <w:color w:val="000000"/>
                <w:sz w:val="13"/>
                <w:szCs w:val="13"/>
              </w:rPr>
              <w:t>brak pracowników z uwagi na kwarantannę lub inne ograniczenia</w:t>
            </w:r>
          </w:p>
        </w:tc>
        <w:tc>
          <w:tcPr>
            <w:tcW w:w="1418" w:type="dxa"/>
            <w:vAlign w:val="center"/>
          </w:tcPr>
          <w:p w:rsidR="009C7CD3" w:rsidRDefault="009C7CD3" w:rsidP="009C7CD3">
            <w:pPr>
              <w:jc w:val="right"/>
              <w:rPr>
                <w:rFonts w:ascii="Fira Sans" w:hAnsi="Fira Sans"/>
                <w:b/>
                <w:bCs/>
                <w:color w:val="000000"/>
                <w:sz w:val="14"/>
                <w:szCs w:val="14"/>
              </w:rPr>
            </w:pPr>
            <w:r>
              <w:rPr>
                <w:rFonts w:ascii="Fira Sans" w:hAnsi="Fira Sans"/>
                <w:b/>
                <w:bCs/>
                <w:color w:val="000000"/>
                <w:sz w:val="14"/>
                <w:szCs w:val="14"/>
              </w:rPr>
              <w:t>2,9</w:t>
            </w:r>
          </w:p>
        </w:tc>
        <w:tc>
          <w:tcPr>
            <w:tcW w:w="1559"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3,2</w:t>
            </w:r>
          </w:p>
        </w:tc>
        <w:tc>
          <w:tcPr>
            <w:tcW w:w="1276"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1,4</w:t>
            </w:r>
          </w:p>
        </w:tc>
        <w:tc>
          <w:tcPr>
            <w:tcW w:w="1417"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3,3</w:t>
            </w:r>
          </w:p>
        </w:tc>
      </w:tr>
      <w:tr w:rsidR="009C7CD3" w:rsidRPr="0059047B" w:rsidTr="00CB0721">
        <w:tc>
          <w:tcPr>
            <w:tcW w:w="931" w:type="dxa"/>
            <w:vMerge w:val="restart"/>
            <w:tcBorders>
              <w:right w:val="single" w:sz="2" w:space="0" w:color="FFFFFF" w:themeColor="background1"/>
            </w:tcBorders>
            <w:vAlign w:val="center"/>
          </w:tcPr>
          <w:p w:rsidR="009C7CD3" w:rsidRPr="003F106B" w:rsidRDefault="009C7CD3" w:rsidP="009C7CD3">
            <w:pPr>
              <w:spacing w:before="40" w:after="40" w:line="259" w:lineRule="auto"/>
              <w:rPr>
                <w:rFonts w:ascii="Fira Sans" w:hAnsi="Fira Sans"/>
                <w:sz w:val="13"/>
                <w:szCs w:val="13"/>
              </w:rPr>
            </w:pPr>
            <w:r>
              <w:rPr>
                <w:rFonts w:ascii="Fira Sans" w:hAnsi="Fira Sans"/>
                <w:b/>
                <w:sz w:val="13"/>
                <w:szCs w:val="13"/>
              </w:rPr>
              <w:t>Maj</w:t>
            </w:r>
            <w:r w:rsidRPr="003F106B">
              <w:rPr>
                <w:rFonts w:ascii="Fira Sans" w:hAnsi="Fira Sans"/>
                <w:b/>
                <w:sz w:val="13"/>
                <w:szCs w:val="13"/>
              </w:rPr>
              <w:t xml:space="preserve"> </w:t>
            </w:r>
            <w:r>
              <w:rPr>
                <w:rFonts w:ascii="Fira Sans" w:hAnsi="Fira Sans"/>
                <w:b/>
                <w:sz w:val="13"/>
                <w:szCs w:val="13"/>
              </w:rPr>
              <w:t xml:space="preserve"> </w:t>
            </w:r>
            <w:r w:rsidR="001C7055">
              <w:rPr>
                <w:rFonts w:ascii="Fira Sans" w:hAnsi="Fira Sans"/>
                <w:b/>
                <w:sz w:val="13"/>
                <w:szCs w:val="13"/>
              </w:rPr>
              <w:br/>
            </w:r>
            <w:r w:rsidRPr="003F106B">
              <w:rPr>
                <w:rFonts w:ascii="Fira Sans" w:hAnsi="Fira Sans"/>
                <w:b/>
                <w:sz w:val="13"/>
                <w:szCs w:val="13"/>
              </w:rPr>
              <w:t>2020 r.</w:t>
            </w:r>
          </w:p>
        </w:tc>
        <w:tc>
          <w:tcPr>
            <w:tcW w:w="3038" w:type="dxa"/>
            <w:tcBorders>
              <w:left w:val="single" w:sz="2" w:space="0" w:color="FFFFFF" w:themeColor="background1"/>
            </w:tcBorders>
            <w:vAlign w:val="center"/>
          </w:tcPr>
          <w:p w:rsidR="009C7CD3" w:rsidRPr="003F106B" w:rsidRDefault="009C7CD3" w:rsidP="00CB0721">
            <w:pPr>
              <w:spacing w:before="40" w:after="40" w:line="259" w:lineRule="auto"/>
              <w:rPr>
                <w:rFonts w:ascii="Fira Sans" w:hAnsi="Fira Sans"/>
                <w:sz w:val="13"/>
                <w:szCs w:val="13"/>
              </w:rPr>
            </w:pPr>
            <w:r w:rsidRPr="003F106B">
              <w:rPr>
                <w:rFonts w:ascii="Fira Sans" w:hAnsi="Fira Sans" w:cs="Fira Sans"/>
                <w:color w:val="000000"/>
                <w:sz w:val="13"/>
                <w:szCs w:val="13"/>
              </w:rPr>
              <w:t>praca zdalna i zbliżone formy pracy</w:t>
            </w:r>
          </w:p>
        </w:tc>
        <w:tc>
          <w:tcPr>
            <w:tcW w:w="1418" w:type="dxa"/>
            <w:vAlign w:val="center"/>
          </w:tcPr>
          <w:p w:rsidR="009C7CD3" w:rsidRDefault="009C7CD3" w:rsidP="009C7CD3">
            <w:pPr>
              <w:jc w:val="right"/>
              <w:rPr>
                <w:rFonts w:ascii="Fira Sans" w:hAnsi="Fira Sans"/>
                <w:b/>
                <w:bCs/>
                <w:color w:val="000000"/>
                <w:sz w:val="14"/>
                <w:szCs w:val="14"/>
              </w:rPr>
            </w:pPr>
            <w:r>
              <w:rPr>
                <w:rFonts w:ascii="Fira Sans" w:hAnsi="Fira Sans"/>
                <w:b/>
                <w:bCs/>
                <w:color w:val="000000"/>
                <w:sz w:val="14"/>
                <w:szCs w:val="14"/>
              </w:rPr>
              <w:t>14,5</w:t>
            </w:r>
          </w:p>
        </w:tc>
        <w:tc>
          <w:tcPr>
            <w:tcW w:w="1559"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6,6</w:t>
            </w:r>
          </w:p>
        </w:tc>
        <w:tc>
          <w:tcPr>
            <w:tcW w:w="1276"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10</w:t>
            </w:r>
            <w:r w:rsidR="00B36E61">
              <w:rPr>
                <w:rFonts w:ascii="Fira Sans" w:hAnsi="Fira Sans"/>
                <w:color w:val="000000"/>
                <w:sz w:val="14"/>
                <w:szCs w:val="14"/>
              </w:rPr>
              <w:t>,0</w:t>
            </w:r>
          </w:p>
        </w:tc>
        <w:tc>
          <w:tcPr>
            <w:tcW w:w="1417"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16,5</w:t>
            </w:r>
          </w:p>
        </w:tc>
      </w:tr>
      <w:tr w:rsidR="009C7CD3" w:rsidRPr="0059047B" w:rsidTr="00CB0721">
        <w:tc>
          <w:tcPr>
            <w:tcW w:w="931" w:type="dxa"/>
            <w:vMerge/>
            <w:tcBorders>
              <w:right w:val="single" w:sz="2" w:space="0" w:color="FFFFFF" w:themeColor="background1"/>
            </w:tcBorders>
          </w:tcPr>
          <w:p w:rsidR="009C7CD3" w:rsidRPr="003F106B" w:rsidRDefault="009C7CD3" w:rsidP="009C7CD3">
            <w:pPr>
              <w:spacing w:before="40" w:after="40" w:line="259" w:lineRule="auto"/>
              <w:rPr>
                <w:rFonts w:ascii="Fira Sans" w:hAnsi="Fira Sans"/>
                <w:sz w:val="13"/>
                <w:szCs w:val="13"/>
              </w:rPr>
            </w:pPr>
          </w:p>
        </w:tc>
        <w:tc>
          <w:tcPr>
            <w:tcW w:w="3038" w:type="dxa"/>
            <w:tcBorders>
              <w:left w:val="single" w:sz="2" w:space="0" w:color="FFFFFF" w:themeColor="background1"/>
            </w:tcBorders>
            <w:vAlign w:val="center"/>
          </w:tcPr>
          <w:p w:rsidR="009C7CD3" w:rsidRPr="003F106B" w:rsidRDefault="009C7CD3" w:rsidP="00CB0721">
            <w:pPr>
              <w:spacing w:before="40" w:after="40" w:line="259" w:lineRule="auto"/>
              <w:rPr>
                <w:rFonts w:ascii="Fira Sans" w:hAnsi="Fira Sans"/>
                <w:sz w:val="13"/>
                <w:szCs w:val="13"/>
              </w:rPr>
            </w:pPr>
            <w:r w:rsidRPr="003F106B">
              <w:rPr>
                <w:rFonts w:ascii="Fira Sans" w:hAnsi="Fira Sans" w:cs="Fira Sans"/>
                <w:color w:val="000000"/>
                <w:sz w:val="13"/>
                <w:szCs w:val="13"/>
              </w:rPr>
              <w:t>nieplanowane nieobecności z tytułu urlopów, opieki nad dziećmi, członkami rodziny</w:t>
            </w:r>
            <w:r>
              <w:rPr>
                <w:rFonts w:ascii="Fira Sans" w:hAnsi="Fira Sans" w:cs="Fira Sans"/>
                <w:color w:val="000000"/>
                <w:sz w:val="13"/>
                <w:szCs w:val="13"/>
              </w:rPr>
              <w:t xml:space="preserve"> itp.</w:t>
            </w:r>
          </w:p>
        </w:tc>
        <w:tc>
          <w:tcPr>
            <w:tcW w:w="1418" w:type="dxa"/>
            <w:vAlign w:val="center"/>
          </w:tcPr>
          <w:p w:rsidR="009C7CD3" w:rsidRDefault="009C7CD3" w:rsidP="009C7CD3">
            <w:pPr>
              <w:jc w:val="right"/>
              <w:rPr>
                <w:rFonts w:ascii="Fira Sans" w:hAnsi="Fira Sans"/>
                <w:b/>
                <w:bCs/>
                <w:color w:val="000000"/>
                <w:sz w:val="14"/>
                <w:szCs w:val="14"/>
              </w:rPr>
            </w:pPr>
            <w:r>
              <w:rPr>
                <w:rFonts w:ascii="Fira Sans" w:hAnsi="Fira Sans"/>
                <w:b/>
                <w:bCs/>
                <w:color w:val="000000"/>
                <w:sz w:val="14"/>
                <w:szCs w:val="14"/>
              </w:rPr>
              <w:t>9,3</w:t>
            </w:r>
          </w:p>
        </w:tc>
        <w:tc>
          <w:tcPr>
            <w:tcW w:w="1559"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10,7</w:t>
            </w:r>
          </w:p>
        </w:tc>
        <w:tc>
          <w:tcPr>
            <w:tcW w:w="1276"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8,7</w:t>
            </w:r>
          </w:p>
        </w:tc>
        <w:tc>
          <w:tcPr>
            <w:tcW w:w="1417"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9,3</w:t>
            </w:r>
          </w:p>
        </w:tc>
      </w:tr>
      <w:tr w:rsidR="009C7CD3" w:rsidRPr="0059047B" w:rsidTr="00CB0721">
        <w:tc>
          <w:tcPr>
            <w:tcW w:w="931" w:type="dxa"/>
            <w:vMerge/>
            <w:tcBorders>
              <w:right w:val="single" w:sz="2" w:space="0" w:color="FFFFFF" w:themeColor="background1"/>
            </w:tcBorders>
          </w:tcPr>
          <w:p w:rsidR="009C7CD3" w:rsidRPr="003F106B" w:rsidRDefault="009C7CD3" w:rsidP="009C7CD3">
            <w:pPr>
              <w:spacing w:before="40" w:after="40" w:line="259" w:lineRule="auto"/>
              <w:rPr>
                <w:rFonts w:ascii="Fira Sans" w:hAnsi="Fira Sans"/>
                <w:sz w:val="13"/>
                <w:szCs w:val="13"/>
              </w:rPr>
            </w:pPr>
          </w:p>
        </w:tc>
        <w:tc>
          <w:tcPr>
            <w:tcW w:w="3038" w:type="dxa"/>
            <w:tcBorders>
              <w:left w:val="single" w:sz="2" w:space="0" w:color="FFFFFF" w:themeColor="background1"/>
            </w:tcBorders>
            <w:vAlign w:val="center"/>
          </w:tcPr>
          <w:p w:rsidR="009C7CD3" w:rsidRPr="003F106B" w:rsidRDefault="009C7CD3" w:rsidP="00CB0721">
            <w:pPr>
              <w:spacing w:before="40" w:after="40" w:line="259" w:lineRule="auto"/>
              <w:rPr>
                <w:rFonts w:ascii="Fira Sans" w:hAnsi="Fira Sans"/>
                <w:sz w:val="13"/>
                <w:szCs w:val="13"/>
              </w:rPr>
            </w:pPr>
            <w:r w:rsidRPr="003F106B">
              <w:rPr>
                <w:rFonts w:ascii="Fira Sans" w:hAnsi="Fira Sans" w:cs="Fira Sans"/>
                <w:color w:val="000000"/>
                <w:sz w:val="13"/>
                <w:szCs w:val="13"/>
              </w:rPr>
              <w:t>brak pracowników z uwagi na kwarantannę lub inne ograniczenia</w:t>
            </w:r>
          </w:p>
        </w:tc>
        <w:tc>
          <w:tcPr>
            <w:tcW w:w="1418" w:type="dxa"/>
            <w:vAlign w:val="center"/>
          </w:tcPr>
          <w:p w:rsidR="009C7CD3" w:rsidRDefault="009C7CD3" w:rsidP="009C7CD3">
            <w:pPr>
              <w:jc w:val="right"/>
              <w:rPr>
                <w:rFonts w:ascii="Fira Sans" w:hAnsi="Fira Sans"/>
                <w:b/>
                <w:bCs/>
                <w:color w:val="000000"/>
                <w:sz w:val="14"/>
                <w:szCs w:val="14"/>
              </w:rPr>
            </w:pPr>
            <w:r>
              <w:rPr>
                <w:rFonts w:ascii="Fira Sans" w:hAnsi="Fira Sans"/>
                <w:b/>
                <w:bCs/>
                <w:color w:val="000000"/>
                <w:sz w:val="14"/>
                <w:szCs w:val="14"/>
              </w:rPr>
              <w:t>2,3</w:t>
            </w:r>
          </w:p>
        </w:tc>
        <w:tc>
          <w:tcPr>
            <w:tcW w:w="1559"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3,2</w:t>
            </w:r>
          </w:p>
        </w:tc>
        <w:tc>
          <w:tcPr>
            <w:tcW w:w="1276"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1,5</w:t>
            </w:r>
          </w:p>
        </w:tc>
        <w:tc>
          <w:tcPr>
            <w:tcW w:w="1417"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2,5</w:t>
            </w:r>
          </w:p>
        </w:tc>
      </w:tr>
    </w:tbl>
    <w:p w:rsidR="00101EDC" w:rsidRDefault="00101EDC">
      <w:pPr>
        <w:rPr>
          <w:rFonts w:ascii="Fira Sans SemiBold" w:eastAsia="Times New Roman" w:hAnsi="Fira Sans SemiBold" w:cs="Times New Roman"/>
          <w:bCs/>
          <w:color w:val="007AC9"/>
          <w:sz w:val="19"/>
          <w:szCs w:val="19"/>
          <w:lang w:eastAsia="pl-PL"/>
        </w:rPr>
      </w:pPr>
      <w:r>
        <w:rPr>
          <w:rFonts w:ascii="Fira Sans SemiBold" w:eastAsia="Times New Roman" w:hAnsi="Fira Sans SemiBold" w:cs="Times New Roman"/>
          <w:bCs/>
          <w:color w:val="007AC9"/>
          <w:sz w:val="19"/>
          <w:szCs w:val="19"/>
          <w:lang w:eastAsia="pl-PL"/>
        </w:rPr>
        <w:br w:type="page"/>
      </w:r>
    </w:p>
    <w:p w:rsidR="006D1EB0" w:rsidRPr="007352D3" w:rsidRDefault="006D1EB0" w:rsidP="006D1EB0">
      <w:pPr>
        <w:spacing w:before="60" w:after="60" w:line="240" w:lineRule="exact"/>
        <w:jc w:val="both"/>
        <w:rPr>
          <w:rFonts w:ascii="Fira Sans" w:eastAsia="Times New Roman" w:hAnsi="Fira Sans" w:cs="Times New Roman"/>
          <w:bCs/>
          <w:sz w:val="19"/>
          <w:szCs w:val="19"/>
          <w:lang w:eastAsia="pl-PL"/>
        </w:rPr>
      </w:pPr>
      <w:r w:rsidRPr="007352D3">
        <w:rPr>
          <w:rFonts w:ascii="Fira Sans" w:eastAsia="Times New Roman" w:hAnsi="Fira Sans" w:cs="Times New Roman"/>
          <w:bCs/>
          <w:sz w:val="19"/>
          <w:szCs w:val="19"/>
          <w:lang w:eastAsia="pl-PL"/>
        </w:rPr>
        <w:lastRenderedPageBreak/>
        <w:t xml:space="preserve">Jednostki ze wszystkich klas wielkości, w kwietniu i maju, zgłaszały spadek zamówień na półprodukty, surowce, towary lub usługi itp. – składanych zarówno </w:t>
      </w:r>
      <w:r w:rsidR="00D22DAE">
        <w:rPr>
          <w:rFonts w:ascii="Fira Sans" w:eastAsia="Times New Roman" w:hAnsi="Fira Sans" w:cs="Times New Roman"/>
          <w:bCs/>
          <w:sz w:val="19"/>
          <w:szCs w:val="19"/>
          <w:lang w:eastAsia="pl-PL"/>
        </w:rPr>
        <w:t xml:space="preserve">przez nie </w:t>
      </w:r>
      <w:r w:rsidRPr="007352D3">
        <w:rPr>
          <w:rFonts w:ascii="Fira Sans" w:eastAsia="Times New Roman" w:hAnsi="Fira Sans" w:cs="Times New Roman"/>
          <w:bCs/>
          <w:sz w:val="19"/>
          <w:szCs w:val="19"/>
          <w:lang w:eastAsia="pl-PL"/>
        </w:rPr>
        <w:t>u dostawców, jak też przez klientów</w:t>
      </w:r>
      <w:r w:rsidR="00D22DAE">
        <w:rPr>
          <w:rFonts w:ascii="Fira Sans" w:eastAsia="Times New Roman" w:hAnsi="Fira Sans" w:cs="Times New Roman"/>
          <w:bCs/>
          <w:sz w:val="19"/>
          <w:szCs w:val="19"/>
          <w:lang w:eastAsia="pl-PL"/>
        </w:rPr>
        <w:t xml:space="preserve"> u nich</w:t>
      </w:r>
      <w:r w:rsidRPr="007352D3">
        <w:rPr>
          <w:rFonts w:ascii="Fira Sans" w:eastAsia="Times New Roman" w:hAnsi="Fira Sans" w:cs="Times New Roman"/>
          <w:bCs/>
          <w:sz w:val="19"/>
          <w:szCs w:val="19"/>
          <w:lang w:eastAsia="pl-PL"/>
        </w:rPr>
        <w:t>. W maju największy spadek w tym zakresie dotyczył jednostek mikro i wyniósł odpowiednio 25,2% oraz 25,5%.</w:t>
      </w:r>
    </w:p>
    <w:p w:rsidR="006D1EB0" w:rsidRPr="007352D3" w:rsidRDefault="00765DDE" w:rsidP="006D1EB0">
      <w:pPr>
        <w:spacing w:before="60" w:after="60" w:line="240" w:lineRule="exact"/>
        <w:jc w:val="both"/>
        <w:rPr>
          <w:rFonts w:ascii="Fira Sans" w:eastAsia="Times New Roman" w:hAnsi="Fira Sans" w:cs="Times New Roman"/>
          <w:bCs/>
          <w:sz w:val="19"/>
          <w:szCs w:val="19"/>
          <w:lang w:eastAsia="pl-PL"/>
        </w:rPr>
      </w:pPr>
      <w:r>
        <w:rPr>
          <w:rFonts w:ascii="Fira Sans" w:eastAsia="Times New Roman" w:hAnsi="Fira Sans" w:cs="Times New Roman"/>
          <w:bCs/>
          <w:sz w:val="19"/>
          <w:szCs w:val="19"/>
          <w:lang w:eastAsia="pl-PL"/>
        </w:rPr>
        <w:t xml:space="preserve">Wśród jednostek małych i średnich </w:t>
      </w:r>
      <w:r w:rsidR="006D1EB0" w:rsidRPr="007352D3">
        <w:rPr>
          <w:rFonts w:ascii="Fira Sans" w:eastAsia="Times New Roman" w:hAnsi="Fira Sans" w:cs="Times New Roman"/>
          <w:bCs/>
          <w:sz w:val="19"/>
          <w:szCs w:val="19"/>
          <w:lang w:eastAsia="pl-PL"/>
        </w:rPr>
        <w:t>przeważa opinia, że przy utrzymaniu obostrzeń, firmy są w stanie przetrwać 2-3 miesiące, natomiast wśród jednostek dużych, że powyżej 6 miesięcy</w:t>
      </w:r>
      <w:r>
        <w:rPr>
          <w:rFonts w:ascii="Fira Sans" w:eastAsia="Times New Roman" w:hAnsi="Fira Sans" w:cs="Times New Roman"/>
          <w:bCs/>
          <w:sz w:val="19"/>
          <w:szCs w:val="19"/>
          <w:lang w:eastAsia="pl-PL"/>
        </w:rPr>
        <w:t xml:space="preserve"> </w:t>
      </w:r>
      <w:r w:rsidRPr="007352D3">
        <w:rPr>
          <w:rFonts w:ascii="Fira Sans" w:eastAsia="Times New Roman" w:hAnsi="Fira Sans" w:cs="Times New Roman"/>
          <w:bCs/>
          <w:sz w:val="19"/>
          <w:szCs w:val="19"/>
          <w:lang w:eastAsia="pl-PL"/>
        </w:rPr>
        <w:t>(44,5%)</w:t>
      </w:r>
      <w:r w:rsidR="006D1EB0" w:rsidRPr="007352D3">
        <w:rPr>
          <w:rFonts w:ascii="Fira Sans" w:eastAsia="Times New Roman" w:hAnsi="Fira Sans" w:cs="Times New Roman"/>
          <w:bCs/>
          <w:sz w:val="19"/>
          <w:szCs w:val="19"/>
          <w:lang w:eastAsia="pl-PL"/>
        </w:rPr>
        <w:t>.</w:t>
      </w:r>
    </w:p>
    <w:p w:rsidR="006D1EB0" w:rsidRPr="007352D3" w:rsidRDefault="006D1EB0" w:rsidP="006D1EB0">
      <w:pPr>
        <w:spacing w:before="60" w:after="60" w:line="240" w:lineRule="exact"/>
        <w:jc w:val="both"/>
        <w:rPr>
          <w:rFonts w:ascii="Fira Sans" w:eastAsia="Times New Roman" w:hAnsi="Fira Sans" w:cs="Times New Roman"/>
          <w:bCs/>
          <w:sz w:val="19"/>
          <w:szCs w:val="19"/>
          <w:lang w:eastAsia="pl-PL"/>
        </w:rPr>
      </w:pPr>
      <w:r w:rsidRPr="007352D3">
        <w:rPr>
          <w:rFonts w:ascii="Fira Sans" w:eastAsia="Times New Roman" w:hAnsi="Fira Sans" w:cs="Times New Roman"/>
          <w:bCs/>
          <w:sz w:val="19"/>
          <w:szCs w:val="19"/>
          <w:lang w:eastAsia="pl-PL"/>
        </w:rPr>
        <w:t xml:space="preserve">Przedsiębiorcy ze wszystkich klas wielkości oceniali najczęściej, że zatory płatnicze, zarówno w kwietniu, jak </w:t>
      </w:r>
      <w:r>
        <w:rPr>
          <w:rFonts w:ascii="Fira Sans" w:eastAsia="Times New Roman" w:hAnsi="Fira Sans" w:cs="Times New Roman"/>
          <w:bCs/>
          <w:sz w:val="19"/>
          <w:szCs w:val="19"/>
          <w:lang w:eastAsia="pl-PL"/>
        </w:rPr>
        <w:t>i </w:t>
      </w:r>
      <w:r w:rsidRPr="007352D3">
        <w:rPr>
          <w:rFonts w:ascii="Fira Sans" w:eastAsia="Times New Roman" w:hAnsi="Fira Sans" w:cs="Times New Roman"/>
          <w:bCs/>
          <w:sz w:val="19"/>
          <w:szCs w:val="19"/>
          <w:lang w:eastAsia="pl-PL"/>
        </w:rPr>
        <w:t xml:space="preserve">maju były nieznaczne. </w:t>
      </w:r>
      <w:r w:rsidRPr="00717DCE">
        <w:rPr>
          <w:rFonts w:ascii="Fira Sans" w:eastAsia="Times New Roman" w:hAnsi="Fira Sans" w:cs="Times New Roman"/>
          <w:bCs/>
          <w:sz w:val="19"/>
          <w:szCs w:val="19"/>
          <w:lang w:eastAsia="pl-PL"/>
        </w:rPr>
        <w:t>W porównaniu z kwietniem spadł udział podmiotów, które nie spodziewają się ich pojawienia lub nasilenia.</w:t>
      </w:r>
      <w:r w:rsidRPr="007352D3">
        <w:rPr>
          <w:rFonts w:ascii="Fira Sans" w:eastAsia="Times New Roman" w:hAnsi="Fira Sans" w:cs="Times New Roman"/>
          <w:bCs/>
          <w:sz w:val="19"/>
          <w:szCs w:val="19"/>
          <w:lang w:eastAsia="pl-PL"/>
        </w:rPr>
        <w:t xml:space="preserve"> </w:t>
      </w:r>
    </w:p>
    <w:p w:rsidR="00101EDC" w:rsidRDefault="00386E3B" w:rsidP="00CD7D70">
      <w:pPr>
        <w:spacing w:before="240" w:after="240"/>
        <w:ind w:left="851" w:hanging="851"/>
        <w:rPr>
          <w:rFonts w:ascii="Fira Sans SemiBold" w:eastAsia="Times New Roman" w:hAnsi="Fira Sans SemiBold" w:cs="Times New Roman"/>
          <w:bCs/>
          <w:color w:val="007AC9"/>
          <w:sz w:val="19"/>
          <w:szCs w:val="19"/>
          <w:lang w:eastAsia="pl-PL"/>
        </w:rPr>
      </w:pPr>
      <w:r>
        <w:rPr>
          <w:rFonts w:ascii="Fira Sans SemiBold" w:eastAsia="Times New Roman" w:hAnsi="Fira Sans SemiBold" w:cs="Times New Roman"/>
          <w:bCs/>
          <w:color w:val="007AC9"/>
          <w:sz w:val="19"/>
          <w:szCs w:val="19"/>
          <w:lang w:eastAsia="pl-PL"/>
        </w:rPr>
        <w:t xml:space="preserve">Tablica </w:t>
      </w:r>
      <w:r w:rsidR="00324BBE">
        <w:rPr>
          <w:rFonts w:ascii="Fira Sans SemiBold" w:eastAsia="Times New Roman" w:hAnsi="Fira Sans SemiBold" w:cs="Times New Roman"/>
          <w:bCs/>
          <w:color w:val="007AC9"/>
          <w:sz w:val="19"/>
          <w:szCs w:val="19"/>
          <w:lang w:eastAsia="pl-PL"/>
        </w:rPr>
        <w:t>1</w:t>
      </w:r>
      <w:r w:rsidR="00101EDC" w:rsidRPr="008D325B">
        <w:rPr>
          <w:rFonts w:ascii="Fira Sans SemiBold" w:eastAsia="Times New Roman" w:hAnsi="Fira Sans SemiBold" w:cs="Times New Roman"/>
          <w:bCs/>
          <w:color w:val="007AC9"/>
          <w:sz w:val="19"/>
          <w:szCs w:val="19"/>
          <w:lang w:eastAsia="pl-PL"/>
        </w:rPr>
        <w:t>. Wyniki badania dot. wpływu pandemii koronawirusa SARS-CoV-2 na koniunkturę gospodarczą</w:t>
      </w:r>
      <w:r w:rsidR="00101EDC">
        <w:rPr>
          <w:rFonts w:ascii="Fira Sans SemiBold" w:eastAsia="Times New Roman" w:hAnsi="Fira Sans SemiBold" w:cs="Times New Roman"/>
          <w:bCs/>
          <w:color w:val="007AC9"/>
          <w:sz w:val="19"/>
          <w:szCs w:val="19"/>
          <w:lang w:eastAsia="pl-PL"/>
        </w:rPr>
        <w:t xml:space="preserve"> w przetwórstwie przemysłowym (wg klas wielkości) (dok.)</w:t>
      </w:r>
    </w:p>
    <w:tbl>
      <w:tblPr>
        <w:tblStyle w:val="Tabela-Siatka"/>
        <w:tblW w:w="9639" w:type="dxa"/>
        <w:tblBorders>
          <w:top w:val="none" w:sz="0" w:space="0" w:color="auto"/>
          <w:left w:val="none" w:sz="0" w:space="0" w:color="auto"/>
          <w:bottom w:val="single" w:sz="2" w:space="0" w:color="007AC9"/>
          <w:right w:val="none" w:sz="0" w:space="0" w:color="auto"/>
          <w:insideH w:val="single" w:sz="2" w:space="0" w:color="007AC9"/>
          <w:insideV w:val="single" w:sz="2" w:space="0" w:color="007AC9"/>
        </w:tblBorders>
        <w:tblLayout w:type="fixed"/>
        <w:tblLook w:val="04A0" w:firstRow="1" w:lastRow="0" w:firstColumn="1" w:lastColumn="0" w:noHBand="0" w:noVBand="1"/>
      </w:tblPr>
      <w:tblGrid>
        <w:gridCol w:w="991"/>
        <w:gridCol w:w="2680"/>
        <w:gridCol w:w="1716"/>
        <w:gridCol w:w="1417"/>
        <w:gridCol w:w="1560"/>
        <w:gridCol w:w="1275"/>
      </w:tblGrid>
      <w:tr w:rsidR="002235C9" w:rsidRPr="0059047B" w:rsidTr="00621C20">
        <w:trPr>
          <w:trHeight w:val="167"/>
        </w:trPr>
        <w:tc>
          <w:tcPr>
            <w:tcW w:w="3671" w:type="dxa"/>
            <w:gridSpan w:val="2"/>
            <w:vMerge w:val="restart"/>
            <w:vAlign w:val="center"/>
          </w:tcPr>
          <w:p w:rsidR="002235C9" w:rsidRPr="0059047B" w:rsidRDefault="002235C9" w:rsidP="00621C20">
            <w:pPr>
              <w:spacing w:line="259" w:lineRule="auto"/>
              <w:jc w:val="center"/>
              <w:rPr>
                <w:rFonts w:ascii="Fira Sans" w:hAnsi="Fira Sans"/>
                <w:sz w:val="13"/>
                <w:szCs w:val="13"/>
              </w:rPr>
            </w:pPr>
            <w:r w:rsidRPr="006D2E9E">
              <w:rPr>
                <w:rFonts w:ascii="Fira Sans" w:hAnsi="Fira Sans"/>
                <w:b/>
                <w:sz w:val="14"/>
                <w:szCs w:val="14"/>
              </w:rPr>
              <w:t>Pytania</w:t>
            </w:r>
          </w:p>
        </w:tc>
        <w:tc>
          <w:tcPr>
            <w:tcW w:w="1716" w:type="dxa"/>
            <w:vMerge w:val="restart"/>
          </w:tcPr>
          <w:p w:rsidR="002235C9" w:rsidRPr="004817FD" w:rsidRDefault="002235C9" w:rsidP="00621C20">
            <w:pPr>
              <w:spacing w:line="259" w:lineRule="auto"/>
              <w:jc w:val="center"/>
              <w:rPr>
                <w:rFonts w:ascii="Fira Sans" w:hAnsi="Fira Sans"/>
                <w:b/>
                <w:sz w:val="12"/>
                <w:szCs w:val="12"/>
              </w:rPr>
            </w:pPr>
            <w:r>
              <w:rPr>
                <w:rFonts w:ascii="Fira Sans" w:hAnsi="Fira Sans"/>
                <w:b/>
                <w:noProof/>
                <w:sz w:val="12"/>
                <w:szCs w:val="12"/>
                <w:lang w:eastAsia="pl-PL"/>
              </w:rPr>
              <w:drawing>
                <wp:inline distT="0" distB="0" distL="0" distR="0" wp14:anchorId="2B80420E" wp14:editId="7272EDBF">
                  <wp:extent cx="540000" cy="540000"/>
                  <wp:effectExtent l="0" t="0" r="0" b="0"/>
                  <wp:docPr id="35"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kona 7 c.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p w:rsidR="002235C9" w:rsidRPr="004817FD" w:rsidRDefault="00245768" w:rsidP="00621C20">
            <w:pPr>
              <w:spacing w:line="259" w:lineRule="auto"/>
              <w:jc w:val="center"/>
              <w:rPr>
                <w:rFonts w:ascii="Fira Sans" w:hAnsi="Fira Sans"/>
                <w:b/>
                <w:sz w:val="12"/>
                <w:szCs w:val="12"/>
              </w:rPr>
            </w:pPr>
            <w:r w:rsidRPr="004817FD">
              <w:rPr>
                <w:rFonts w:ascii="Fira Sans" w:hAnsi="Fira Sans"/>
                <w:b/>
                <w:sz w:val="12"/>
                <w:szCs w:val="12"/>
              </w:rPr>
              <w:t>Ogółem</w:t>
            </w:r>
          </w:p>
        </w:tc>
        <w:tc>
          <w:tcPr>
            <w:tcW w:w="4252" w:type="dxa"/>
            <w:gridSpan w:val="3"/>
          </w:tcPr>
          <w:p w:rsidR="002235C9" w:rsidRPr="00A042C8" w:rsidRDefault="002235C9" w:rsidP="00621C20">
            <w:pPr>
              <w:spacing w:line="259" w:lineRule="auto"/>
              <w:jc w:val="center"/>
              <w:rPr>
                <w:rFonts w:ascii="Fira Sans" w:hAnsi="Fira Sans"/>
                <w:sz w:val="12"/>
                <w:szCs w:val="12"/>
              </w:rPr>
            </w:pPr>
            <w:r>
              <w:rPr>
                <w:rFonts w:ascii="Fira Sans" w:hAnsi="Fira Sans"/>
                <w:sz w:val="12"/>
                <w:szCs w:val="12"/>
              </w:rPr>
              <w:t>Klasy wielkości jednostek wg liczby pracujących</w:t>
            </w:r>
          </w:p>
        </w:tc>
      </w:tr>
      <w:tr w:rsidR="00386E3B" w:rsidRPr="0059047B" w:rsidTr="00621C20">
        <w:trPr>
          <w:trHeight w:val="166"/>
        </w:trPr>
        <w:tc>
          <w:tcPr>
            <w:tcW w:w="3671" w:type="dxa"/>
            <w:gridSpan w:val="2"/>
            <w:vMerge/>
            <w:vAlign w:val="center"/>
          </w:tcPr>
          <w:p w:rsidR="00386E3B" w:rsidRPr="006D2E9E" w:rsidRDefault="00386E3B" w:rsidP="00386E3B">
            <w:pPr>
              <w:spacing w:line="259" w:lineRule="auto"/>
              <w:jc w:val="center"/>
              <w:rPr>
                <w:rFonts w:ascii="Fira Sans" w:hAnsi="Fira Sans"/>
                <w:b/>
                <w:sz w:val="14"/>
                <w:szCs w:val="14"/>
              </w:rPr>
            </w:pPr>
          </w:p>
        </w:tc>
        <w:tc>
          <w:tcPr>
            <w:tcW w:w="1716" w:type="dxa"/>
            <w:vMerge/>
          </w:tcPr>
          <w:p w:rsidR="00386E3B" w:rsidRPr="004817FD" w:rsidRDefault="00386E3B" w:rsidP="00386E3B">
            <w:pPr>
              <w:spacing w:line="259" w:lineRule="auto"/>
              <w:jc w:val="center"/>
              <w:rPr>
                <w:rFonts w:ascii="Fira Sans" w:hAnsi="Fira Sans"/>
                <w:b/>
                <w:sz w:val="12"/>
                <w:szCs w:val="12"/>
              </w:rPr>
            </w:pPr>
          </w:p>
        </w:tc>
        <w:tc>
          <w:tcPr>
            <w:tcW w:w="1417" w:type="dxa"/>
            <w:vAlign w:val="center"/>
          </w:tcPr>
          <w:p w:rsidR="00386E3B" w:rsidRPr="00A042C8" w:rsidRDefault="00386E3B" w:rsidP="00386E3B">
            <w:pPr>
              <w:spacing w:line="259" w:lineRule="auto"/>
              <w:jc w:val="center"/>
              <w:rPr>
                <w:rFonts w:ascii="Fira Sans" w:hAnsi="Fira Sans"/>
                <w:sz w:val="12"/>
                <w:szCs w:val="12"/>
              </w:rPr>
            </w:pPr>
            <w:r w:rsidRPr="00713660">
              <w:rPr>
                <w:rFonts w:ascii="Fira Sans" w:hAnsi="Fira Sans"/>
                <w:b/>
                <w:sz w:val="12"/>
                <w:szCs w:val="12"/>
              </w:rPr>
              <w:t xml:space="preserve">Mała </w:t>
            </w:r>
            <w:r>
              <w:rPr>
                <w:rFonts w:ascii="Fira Sans" w:hAnsi="Fira Sans"/>
                <w:sz w:val="12"/>
                <w:szCs w:val="12"/>
              </w:rPr>
              <w:t>(10-49 pracujących)</w:t>
            </w:r>
          </w:p>
        </w:tc>
        <w:tc>
          <w:tcPr>
            <w:tcW w:w="1560" w:type="dxa"/>
            <w:vAlign w:val="center"/>
          </w:tcPr>
          <w:p w:rsidR="00386E3B" w:rsidRPr="00A042C8" w:rsidRDefault="00386E3B" w:rsidP="00386E3B">
            <w:pPr>
              <w:spacing w:line="259" w:lineRule="auto"/>
              <w:jc w:val="center"/>
              <w:rPr>
                <w:rFonts w:ascii="Fira Sans" w:hAnsi="Fira Sans"/>
                <w:sz w:val="12"/>
                <w:szCs w:val="12"/>
              </w:rPr>
            </w:pPr>
            <w:r w:rsidRPr="00713660">
              <w:rPr>
                <w:rFonts w:ascii="Fira Sans" w:hAnsi="Fira Sans"/>
                <w:b/>
                <w:sz w:val="12"/>
                <w:szCs w:val="12"/>
              </w:rPr>
              <w:t>Średnia</w:t>
            </w:r>
            <w:r w:rsidR="00020112">
              <w:rPr>
                <w:rFonts w:ascii="Fira Sans" w:hAnsi="Fira Sans"/>
                <w:sz w:val="12"/>
                <w:szCs w:val="12"/>
              </w:rPr>
              <w:t xml:space="preserve"> </w:t>
            </w:r>
            <w:r>
              <w:rPr>
                <w:rFonts w:ascii="Fira Sans" w:hAnsi="Fira Sans"/>
                <w:sz w:val="12"/>
                <w:szCs w:val="12"/>
              </w:rPr>
              <w:t>(50-249 pracujących)</w:t>
            </w:r>
          </w:p>
        </w:tc>
        <w:tc>
          <w:tcPr>
            <w:tcW w:w="1275" w:type="dxa"/>
            <w:vAlign w:val="center"/>
          </w:tcPr>
          <w:p w:rsidR="00386E3B" w:rsidRPr="00A042C8" w:rsidRDefault="00386E3B" w:rsidP="00386E3B">
            <w:pPr>
              <w:spacing w:line="259" w:lineRule="auto"/>
              <w:jc w:val="center"/>
              <w:rPr>
                <w:rFonts w:ascii="Fira Sans" w:hAnsi="Fira Sans"/>
                <w:sz w:val="12"/>
                <w:szCs w:val="12"/>
              </w:rPr>
            </w:pPr>
            <w:r w:rsidRPr="00713660">
              <w:rPr>
                <w:rFonts w:ascii="Fira Sans" w:hAnsi="Fira Sans"/>
                <w:b/>
                <w:sz w:val="12"/>
                <w:szCs w:val="12"/>
              </w:rPr>
              <w:t xml:space="preserve">Duża </w:t>
            </w:r>
            <w:r>
              <w:rPr>
                <w:rFonts w:ascii="Fira Sans" w:hAnsi="Fira Sans"/>
                <w:sz w:val="12"/>
                <w:szCs w:val="12"/>
              </w:rPr>
              <w:t>(250 i więcej pracujących)</w:t>
            </w:r>
          </w:p>
        </w:tc>
      </w:tr>
      <w:tr w:rsidR="00B104F3" w:rsidRPr="0059047B" w:rsidTr="001E6EA2">
        <w:tc>
          <w:tcPr>
            <w:tcW w:w="9639" w:type="dxa"/>
            <w:gridSpan w:val="6"/>
            <w:shd w:val="clear" w:color="auto" w:fill="DBE9F1"/>
            <w:vAlign w:val="center"/>
          </w:tcPr>
          <w:p w:rsidR="00B104F3" w:rsidRPr="00C36AA8" w:rsidRDefault="00B104F3" w:rsidP="00621C20">
            <w:pPr>
              <w:jc w:val="right"/>
              <w:rPr>
                <w:rFonts w:ascii="Fira Sans" w:hAnsi="Fira Sans" w:cs="Fira Sans"/>
                <w:color w:val="000000"/>
                <w:sz w:val="14"/>
                <w:szCs w:val="14"/>
              </w:rPr>
            </w:pPr>
          </w:p>
        </w:tc>
      </w:tr>
      <w:tr w:rsidR="00B104F3" w:rsidRPr="0059047B" w:rsidTr="003743DF">
        <w:trPr>
          <w:trHeight w:val="497"/>
        </w:trPr>
        <w:tc>
          <w:tcPr>
            <w:tcW w:w="9639" w:type="dxa"/>
            <w:gridSpan w:val="6"/>
            <w:vAlign w:val="center"/>
          </w:tcPr>
          <w:p w:rsidR="00B104F3" w:rsidRPr="00C36AA8" w:rsidRDefault="00B104F3" w:rsidP="00621C20">
            <w:pPr>
              <w:rPr>
                <w:rFonts w:ascii="Fira Sans" w:hAnsi="Fira Sans" w:cs="Fira Sans"/>
                <w:color w:val="000000"/>
                <w:sz w:val="14"/>
                <w:szCs w:val="14"/>
              </w:rPr>
            </w:pPr>
            <w:r>
              <w:rPr>
                <w:rFonts w:ascii="Fira Sans" w:hAnsi="Fira Sans"/>
                <w:b/>
                <w:sz w:val="14"/>
                <w:szCs w:val="14"/>
              </w:rPr>
              <w:t xml:space="preserve">4. </w:t>
            </w:r>
            <w:r w:rsidR="00B250C9" w:rsidRPr="00722902">
              <w:rPr>
                <w:rFonts w:ascii="Fira Sans" w:hAnsi="Fira Sans"/>
                <w:b/>
                <w:sz w:val="14"/>
                <w:szCs w:val="14"/>
              </w:rPr>
              <w:t>Jaka była (w kwietniu) i będzie (w maju) szacunkowa (w procentach) zmiana zamówień na półprodukty, surowce, towary lub usługi itp. składanych przez Państwa firmę u dostawców</w:t>
            </w:r>
            <w:r w:rsidR="00B250C9" w:rsidRPr="00F611A1">
              <w:rPr>
                <w:rFonts w:ascii="Fira Sans" w:hAnsi="Fira Sans"/>
                <w:b/>
                <w:sz w:val="14"/>
                <w:szCs w:val="14"/>
              </w:rPr>
              <w:t>?</w:t>
            </w:r>
          </w:p>
        </w:tc>
      </w:tr>
      <w:tr w:rsidR="009C7CD3" w:rsidRPr="0059047B" w:rsidTr="008670FD">
        <w:tc>
          <w:tcPr>
            <w:tcW w:w="991" w:type="dxa"/>
            <w:tcBorders>
              <w:right w:val="single" w:sz="2" w:space="0" w:color="FFFFFF" w:themeColor="background1"/>
            </w:tcBorders>
            <w:vAlign w:val="center"/>
          </w:tcPr>
          <w:p w:rsidR="009C7CD3" w:rsidRPr="003F106B" w:rsidRDefault="009C7CD3" w:rsidP="009C7CD3">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2680" w:type="dxa"/>
            <w:tcBorders>
              <w:left w:val="single" w:sz="2" w:space="0" w:color="FFFFFF" w:themeColor="background1"/>
            </w:tcBorders>
            <w:vAlign w:val="center"/>
          </w:tcPr>
          <w:p w:rsidR="009C7CD3" w:rsidRPr="003F106B" w:rsidRDefault="009C7CD3" w:rsidP="009C7CD3">
            <w:pPr>
              <w:spacing w:before="40" w:after="40" w:line="259" w:lineRule="auto"/>
              <w:rPr>
                <w:rFonts w:ascii="Fira Sans" w:hAnsi="Fira Sans"/>
                <w:sz w:val="13"/>
                <w:szCs w:val="13"/>
              </w:rPr>
            </w:pPr>
            <w:r>
              <w:rPr>
                <w:rFonts w:ascii="Fira Sans" w:hAnsi="Fira Sans"/>
                <w:sz w:val="13"/>
                <w:szCs w:val="13"/>
              </w:rPr>
              <w:t>zmiana</w:t>
            </w:r>
          </w:p>
        </w:tc>
        <w:tc>
          <w:tcPr>
            <w:tcW w:w="1716" w:type="dxa"/>
            <w:vAlign w:val="center"/>
          </w:tcPr>
          <w:p w:rsidR="009C7CD3" w:rsidRDefault="009C7CD3" w:rsidP="009C7CD3">
            <w:pPr>
              <w:jc w:val="right"/>
              <w:rPr>
                <w:rFonts w:ascii="Fira Sans" w:hAnsi="Fira Sans"/>
                <w:b/>
                <w:bCs/>
                <w:color w:val="000000"/>
                <w:sz w:val="14"/>
                <w:szCs w:val="14"/>
              </w:rPr>
            </w:pPr>
            <w:r>
              <w:rPr>
                <w:rFonts w:ascii="Fira Sans" w:hAnsi="Fira Sans"/>
                <w:b/>
                <w:bCs/>
                <w:color w:val="000000"/>
                <w:sz w:val="14"/>
                <w:szCs w:val="14"/>
              </w:rPr>
              <w:t>-23,5</w:t>
            </w:r>
          </w:p>
        </w:tc>
        <w:tc>
          <w:tcPr>
            <w:tcW w:w="1417"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-24,3</w:t>
            </w:r>
          </w:p>
        </w:tc>
        <w:tc>
          <w:tcPr>
            <w:tcW w:w="1560"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-23,8</w:t>
            </w:r>
          </w:p>
        </w:tc>
        <w:tc>
          <w:tcPr>
            <w:tcW w:w="1275"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-23,3</w:t>
            </w:r>
          </w:p>
        </w:tc>
      </w:tr>
      <w:tr w:rsidR="009C7CD3" w:rsidRPr="0059047B" w:rsidTr="008670FD">
        <w:tc>
          <w:tcPr>
            <w:tcW w:w="991" w:type="dxa"/>
            <w:tcBorders>
              <w:right w:val="single" w:sz="2" w:space="0" w:color="FFFFFF" w:themeColor="background1"/>
            </w:tcBorders>
            <w:vAlign w:val="center"/>
          </w:tcPr>
          <w:p w:rsidR="009C7CD3" w:rsidRPr="003F106B" w:rsidRDefault="009C7CD3" w:rsidP="009C7CD3">
            <w:pPr>
              <w:spacing w:before="40" w:after="40" w:line="259" w:lineRule="auto"/>
              <w:rPr>
                <w:rFonts w:ascii="Fira Sans" w:hAnsi="Fira Sans"/>
                <w:sz w:val="13"/>
                <w:szCs w:val="13"/>
              </w:rPr>
            </w:pPr>
            <w:r>
              <w:rPr>
                <w:rFonts w:ascii="Fira Sans" w:hAnsi="Fira Sans"/>
                <w:b/>
                <w:sz w:val="13"/>
                <w:szCs w:val="13"/>
              </w:rPr>
              <w:t>Maj</w:t>
            </w:r>
            <w:r w:rsidRPr="003F106B">
              <w:rPr>
                <w:rFonts w:ascii="Fira Sans" w:hAnsi="Fira Sans"/>
                <w:b/>
                <w:sz w:val="13"/>
                <w:szCs w:val="13"/>
              </w:rPr>
              <w:t xml:space="preserve"> </w:t>
            </w:r>
            <w:r>
              <w:rPr>
                <w:rFonts w:ascii="Fira Sans" w:hAnsi="Fira Sans"/>
                <w:b/>
                <w:sz w:val="13"/>
                <w:szCs w:val="13"/>
              </w:rPr>
              <w:t xml:space="preserve"> </w:t>
            </w:r>
            <w:r w:rsidR="00617935">
              <w:rPr>
                <w:rFonts w:ascii="Fira Sans" w:hAnsi="Fira Sans"/>
                <w:b/>
                <w:sz w:val="13"/>
                <w:szCs w:val="13"/>
              </w:rPr>
              <w:br/>
            </w:r>
            <w:r w:rsidRPr="003F106B">
              <w:rPr>
                <w:rFonts w:ascii="Fira Sans" w:hAnsi="Fira Sans"/>
                <w:b/>
                <w:sz w:val="13"/>
                <w:szCs w:val="13"/>
              </w:rPr>
              <w:t>2020 r.</w:t>
            </w:r>
          </w:p>
        </w:tc>
        <w:tc>
          <w:tcPr>
            <w:tcW w:w="2680" w:type="dxa"/>
            <w:tcBorders>
              <w:left w:val="single" w:sz="2" w:space="0" w:color="FFFFFF" w:themeColor="background1"/>
            </w:tcBorders>
            <w:vAlign w:val="center"/>
          </w:tcPr>
          <w:p w:rsidR="009C7CD3" w:rsidRPr="003F106B" w:rsidRDefault="009C7CD3" w:rsidP="009C7CD3">
            <w:pPr>
              <w:spacing w:before="40" w:after="40" w:line="259" w:lineRule="auto"/>
              <w:rPr>
                <w:rFonts w:ascii="Fira Sans" w:hAnsi="Fira Sans"/>
                <w:sz w:val="13"/>
                <w:szCs w:val="13"/>
              </w:rPr>
            </w:pPr>
            <w:r>
              <w:rPr>
                <w:rFonts w:ascii="Fira Sans" w:hAnsi="Fira Sans"/>
                <w:sz w:val="13"/>
                <w:szCs w:val="13"/>
              </w:rPr>
              <w:t>zmiana</w:t>
            </w:r>
          </w:p>
        </w:tc>
        <w:tc>
          <w:tcPr>
            <w:tcW w:w="1716" w:type="dxa"/>
            <w:vAlign w:val="center"/>
          </w:tcPr>
          <w:p w:rsidR="009C7CD3" w:rsidRDefault="009C7CD3" w:rsidP="009C7CD3">
            <w:pPr>
              <w:jc w:val="right"/>
              <w:rPr>
                <w:rFonts w:ascii="Fira Sans" w:hAnsi="Fira Sans"/>
                <w:b/>
                <w:bCs/>
                <w:color w:val="000000"/>
                <w:sz w:val="14"/>
                <w:szCs w:val="14"/>
              </w:rPr>
            </w:pPr>
            <w:r>
              <w:rPr>
                <w:rFonts w:ascii="Fira Sans" w:hAnsi="Fira Sans"/>
                <w:b/>
                <w:bCs/>
                <w:color w:val="000000"/>
                <w:sz w:val="14"/>
                <w:szCs w:val="14"/>
              </w:rPr>
              <w:t>-20,1</w:t>
            </w:r>
          </w:p>
        </w:tc>
        <w:tc>
          <w:tcPr>
            <w:tcW w:w="1417"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-25,2</w:t>
            </w:r>
          </w:p>
        </w:tc>
        <w:tc>
          <w:tcPr>
            <w:tcW w:w="1560"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-22,4</w:t>
            </w:r>
          </w:p>
        </w:tc>
        <w:tc>
          <w:tcPr>
            <w:tcW w:w="1275"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-18,9</w:t>
            </w:r>
          </w:p>
        </w:tc>
      </w:tr>
      <w:tr w:rsidR="00B104F3" w:rsidRPr="0059047B" w:rsidTr="001E6EA2">
        <w:tc>
          <w:tcPr>
            <w:tcW w:w="9639" w:type="dxa"/>
            <w:gridSpan w:val="6"/>
            <w:shd w:val="clear" w:color="auto" w:fill="DBE9F1"/>
            <w:vAlign w:val="center"/>
          </w:tcPr>
          <w:p w:rsidR="00B104F3" w:rsidRPr="00C36AA8" w:rsidRDefault="00B104F3" w:rsidP="00621C20">
            <w:pPr>
              <w:jc w:val="right"/>
              <w:rPr>
                <w:rFonts w:ascii="Fira Sans" w:hAnsi="Fira Sans" w:cs="Fira Sans"/>
                <w:color w:val="000000"/>
                <w:sz w:val="14"/>
                <w:szCs w:val="14"/>
              </w:rPr>
            </w:pPr>
          </w:p>
        </w:tc>
      </w:tr>
      <w:tr w:rsidR="00B104F3" w:rsidRPr="0059047B" w:rsidTr="003743DF">
        <w:trPr>
          <w:trHeight w:val="392"/>
        </w:trPr>
        <w:tc>
          <w:tcPr>
            <w:tcW w:w="9639" w:type="dxa"/>
            <w:gridSpan w:val="6"/>
            <w:vAlign w:val="center"/>
          </w:tcPr>
          <w:p w:rsidR="00B104F3" w:rsidRPr="00C36AA8" w:rsidRDefault="00B104F3" w:rsidP="00B250C9">
            <w:pPr>
              <w:rPr>
                <w:rFonts w:ascii="Fira Sans" w:hAnsi="Fira Sans" w:cs="Fira Sans"/>
                <w:color w:val="000000"/>
                <w:sz w:val="14"/>
                <w:szCs w:val="14"/>
              </w:rPr>
            </w:pPr>
            <w:r>
              <w:rPr>
                <w:rFonts w:ascii="Fira Sans" w:hAnsi="Fira Sans"/>
                <w:b/>
                <w:sz w:val="14"/>
                <w:szCs w:val="14"/>
              </w:rPr>
              <w:t xml:space="preserve">5. </w:t>
            </w:r>
            <w:r w:rsidRPr="00F611A1">
              <w:rPr>
                <w:rFonts w:ascii="Fira Sans" w:hAnsi="Fira Sans"/>
                <w:b/>
                <w:sz w:val="14"/>
                <w:szCs w:val="14"/>
              </w:rPr>
              <w:t xml:space="preserve">Jaka </w:t>
            </w:r>
            <w:r w:rsidRPr="00CD34B6">
              <w:rPr>
                <w:rFonts w:ascii="Fira Sans" w:hAnsi="Fira Sans"/>
                <w:b/>
                <w:sz w:val="14"/>
                <w:szCs w:val="14"/>
              </w:rPr>
              <w:t xml:space="preserve">była (w </w:t>
            </w:r>
            <w:r w:rsidR="00B250C9" w:rsidRPr="00722902">
              <w:rPr>
                <w:rFonts w:ascii="Fira Sans" w:hAnsi="Fira Sans"/>
                <w:b/>
                <w:sz w:val="14"/>
                <w:szCs w:val="14"/>
              </w:rPr>
              <w:t>kwietniu</w:t>
            </w:r>
            <w:r w:rsidRPr="00CD34B6">
              <w:rPr>
                <w:rFonts w:ascii="Fira Sans" w:hAnsi="Fira Sans"/>
                <w:b/>
                <w:sz w:val="14"/>
                <w:szCs w:val="14"/>
              </w:rPr>
              <w:t xml:space="preserve">) i będzie (w </w:t>
            </w:r>
            <w:r w:rsidR="00B250C9">
              <w:rPr>
                <w:rFonts w:ascii="Fira Sans" w:hAnsi="Fira Sans"/>
                <w:b/>
                <w:sz w:val="14"/>
                <w:szCs w:val="14"/>
              </w:rPr>
              <w:t>maju</w:t>
            </w:r>
            <w:r w:rsidRPr="00CD34B6">
              <w:rPr>
                <w:rFonts w:ascii="Fira Sans" w:hAnsi="Fira Sans"/>
                <w:b/>
                <w:sz w:val="14"/>
                <w:szCs w:val="14"/>
              </w:rPr>
              <w:t>) szacunkowa (w procentach) zmiana zamówień na półprodukty, surowce, towary lub usługi itp. składanych w Państwa firmie przez klientów?</w:t>
            </w:r>
          </w:p>
        </w:tc>
      </w:tr>
      <w:tr w:rsidR="009C7CD3" w:rsidRPr="0059047B" w:rsidTr="008670FD">
        <w:tc>
          <w:tcPr>
            <w:tcW w:w="991" w:type="dxa"/>
            <w:tcBorders>
              <w:right w:val="single" w:sz="2" w:space="0" w:color="FFFFFF" w:themeColor="background1"/>
            </w:tcBorders>
            <w:vAlign w:val="center"/>
          </w:tcPr>
          <w:p w:rsidR="009C7CD3" w:rsidRPr="003F106B" w:rsidRDefault="009C7CD3" w:rsidP="009C7CD3">
            <w:pPr>
              <w:spacing w:before="40" w:after="40" w:line="259" w:lineRule="auto"/>
              <w:rPr>
                <w:rFonts w:ascii="Fira Sans" w:hAnsi="Fira Sans"/>
                <w:sz w:val="13"/>
                <w:szCs w:val="13"/>
              </w:rPr>
            </w:pPr>
            <w:r w:rsidRPr="003F106B">
              <w:rPr>
                <w:rFonts w:ascii="Fira Sans" w:hAnsi="Fira Sans"/>
                <w:b/>
                <w:sz w:val="13"/>
                <w:szCs w:val="13"/>
              </w:rPr>
              <w:t>Kwiecień</w:t>
            </w:r>
            <w:r>
              <w:rPr>
                <w:rFonts w:ascii="Fira Sans" w:hAnsi="Fira Sans"/>
                <w:b/>
                <w:sz w:val="13"/>
                <w:szCs w:val="13"/>
              </w:rPr>
              <w:t xml:space="preserve"> </w:t>
            </w:r>
            <w:r w:rsidRPr="003F106B">
              <w:rPr>
                <w:rFonts w:ascii="Fira Sans" w:hAnsi="Fira Sans"/>
                <w:b/>
                <w:sz w:val="13"/>
                <w:szCs w:val="13"/>
              </w:rPr>
              <w:t>2020 r.</w:t>
            </w:r>
          </w:p>
        </w:tc>
        <w:tc>
          <w:tcPr>
            <w:tcW w:w="2680" w:type="dxa"/>
            <w:tcBorders>
              <w:left w:val="single" w:sz="2" w:space="0" w:color="FFFFFF" w:themeColor="background1"/>
            </w:tcBorders>
            <w:vAlign w:val="center"/>
          </w:tcPr>
          <w:p w:rsidR="009C7CD3" w:rsidRPr="003F106B" w:rsidRDefault="009C7CD3" w:rsidP="009C7CD3">
            <w:pPr>
              <w:spacing w:before="40" w:after="40" w:line="259" w:lineRule="auto"/>
              <w:rPr>
                <w:rFonts w:ascii="Fira Sans" w:hAnsi="Fira Sans"/>
                <w:sz w:val="13"/>
                <w:szCs w:val="13"/>
              </w:rPr>
            </w:pPr>
            <w:r>
              <w:rPr>
                <w:rFonts w:ascii="Fira Sans" w:hAnsi="Fira Sans"/>
                <w:sz w:val="13"/>
                <w:szCs w:val="13"/>
              </w:rPr>
              <w:t>zmiana</w:t>
            </w:r>
          </w:p>
        </w:tc>
        <w:tc>
          <w:tcPr>
            <w:tcW w:w="1716" w:type="dxa"/>
            <w:vAlign w:val="center"/>
          </w:tcPr>
          <w:p w:rsidR="009C7CD3" w:rsidRDefault="009C7CD3" w:rsidP="009C7CD3">
            <w:pPr>
              <w:jc w:val="right"/>
              <w:rPr>
                <w:rFonts w:ascii="Fira Sans" w:hAnsi="Fira Sans"/>
                <w:b/>
                <w:bCs/>
                <w:color w:val="000000"/>
                <w:sz w:val="14"/>
                <w:szCs w:val="14"/>
              </w:rPr>
            </w:pPr>
            <w:r>
              <w:rPr>
                <w:rFonts w:ascii="Fira Sans" w:hAnsi="Fira Sans"/>
                <w:b/>
                <w:bCs/>
                <w:color w:val="000000"/>
                <w:sz w:val="14"/>
                <w:szCs w:val="14"/>
              </w:rPr>
              <w:t>-27,6</w:t>
            </w:r>
          </w:p>
        </w:tc>
        <w:tc>
          <w:tcPr>
            <w:tcW w:w="1417"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-25,0</w:t>
            </w:r>
          </w:p>
        </w:tc>
        <w:tc>
          <w:tcPr>
            <w:tcW w:w="1560"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-26,4</w:t>
            </w:r>
          </w:p>
        </w:tc>
        <w:tc>
          <w:tcPr>
            <w:tcW w:w="1275"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-28,2</w:t>
            </w:r>
          </w:p>
        </w:tc>
      </w:tr>
      <w:tr w:rsidR="009C7CD3" w:rsidRPr="0059047B" w:rsidTr="008670FD">
        <w:tc>
          <w:tcPr>
            <w:tcW w:w="991" w:type="dxa"/>
            <w:tcBorders>
              <w:right w:val="single" w:sz="2" w:space="0" w:color="FFFFFF" w:themeColor="background1"/>
            </w:tcBorders>
            <w:vAlign w:val="center"/>
          </w:tcPr>
          <w:p w:rsidR="009C7CD3" w:rsidRPr="003F106B" w:rsidRDefault="009C7CD3" w:rsidP="009C7CD3">
            <w:pPr>
              <w:spacing w:before="40" w:after="40" w:line="259" w:lineRule="auto"/>
              <w:rPr>
                <w:rFonts w:ascii="Fira Sans" w:hAnsi="Fira Sans"/>
                <w:sz w:val="13"/>
                <w:szCs w:val="13"/>
              </w:rPr>
            </w:pPr>
            <w:r>
              <w:rPr>
                <w:rFonts w:ascii="Fira Sans" w:hAnsi="Fira Sans"/>
                <w:b/>
                <w:sz w:val="13"/>
                <w:szCs w:val="13"/>
              </w:rPr>
              <w:t>Maj</w:t>
            </w:r>
            <w:r w:rsidRPr="003F106B">
              <w:rPr>
                <w:rFonts w:ascii="Fira Sans" w:hAnsi="Fira Sans"/>
                <w:b/>
                <w:sz w:val="13"/>
                <w:szCs w:val="13"/>
              </w:rPr>
              <w:t xml:space="preserve"> </w:t>
            </w:r>
            <w:r>
              <w:rPr>
                <w:rFonts w:ascii="Fira Sans" w:hAnsi="Fira Sans"/>
                <w:b/>
                <w:sz w:val="13"/>
                <w:szCs w:val="13"/>
              </w:rPr>
              <w:t xml:space="preserve"> </w:t>
            </w:r>
            <w:r w:rsidR="00617935">
              <w:rPr>
                <w:rFonts w:ascii="Fira Sans" w:hAnsi="Fira Sans"/>
                <w:b/>
                <w:sz w:val="13"/>
                <w:szCs w:val="13"/>
              </w:rPr>
              <w:br/>
            </w:r>
            <w:r w:rsidRPr="003F106B">
              <w:rPr>
                <w:rFonts w:ascii="Fira Sans" w:hAnsi="Fira Sans"/>
                <w:b/>
                <w:sz w:val="13"/>
                <w:szCs w:val="13"/>
              </w:rPr>
              <w:t>2020 r.</w:t>
            </w:r>
          </w:p>
        </w:tc>
        <w:tc>
          <w:tcPr>
            <w:tcW w:w="2680" w:type="dxa"/>
            <w:tcBorders>
              <w:left w:val="single" w:sz="2" w:space="0" w:color="FFFFFF" w:themeColor="background1"/>
            </w:tcBorders>
            <w:vAlign w:val="center"/>
          </w:tcPr>
          <w:p w:rsidR="009C7CD3" w:rsidRPr="003F106B" w:rsidRDefault="009C7CD3" w:rsidP="009C7CD3">
            <w:pPr>
              <w:spacing w:before="40" w:after="40" w:line="259" w:lineRule="auto"/>
              <w:rPr>
                <w:rFonts w:ascii="Fira Sans" w:hAnsi="Fira Sans"/>
                <w:sz w:val="13"/>
                <w:szCs w:val="13"/>
              </w:rPr>
            </w:pPr>
            <w:r w:rsidRPr="00324BBE">
              <w:rPr>
                <w:rFonts w:ascii="Fira Sans" w:hAnsi="Fira Sans" w:cs="Fira Sans"/>
                <w:color w:val="000000"/>
                <w:sz w:val="13"/>
                <w:szCs w:val="13"/>
              </w:rPr>
              <w:t>zmiana</w:t>
            </w:r>
          </w:p>
        </w:tc>
        <w:tc>
          <w:tcPr>
            <w:tcW w:w="1716" w:type="dxa"/>
            <w:vAlign w:val="center"/>
          </w:tcPr>
          <w:p w:rsidR="009C7CD3" w:rsidRDefault="009C7CD3" w:rsidP="009C7CD3">
            <w:pPr>
              <w:jc w:val="right"/>
              <w:rPr>
                <w:rFonts w:ascii="Fira Sans" w:hAnsi="Fira Sans"/>
                <w:b/>
                <w:bCs/>
                <w:color w:val="000000"/>
                <w:sz w:val="14"/>
                <w:szCs w:val="14"/>
              </w:rPr>
            </w:pPr>
            <w:r>
              <w:rPr>
                <w:rFonts w:ascii="Fira Sans" w:hAnsi="Fira Sans"/>
                <w:b/>
                <w:bCs/>
                <w:color w:val="000000"/>
                <w:sz w:val="14"/>
                <w:szCs w:val="14"/>
              </w:rPr>
              <w:t>-24,4</w:t>
            </w:r>
          </w:p>
        </w:tc>
        <w:tc>
          <w:tcPr>
            <w:tcW w:w="1417"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-25,5</w:t>
            </w:r>
          </w:p>
        </w:tc>
        <w:tc>
          <w:tcPr>
            <w:tcW w:w="1560"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-24,6</w:t>
            </w:r>
          </w:p>
        </w:tc>
        <w:tc>
          <w:tcPr>
            <w:tcW w:w="1275"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-24,2</w:t>
            </w:r>
          </w:p>
        </w:tc>
      </w:tr>
      <w:tr w:rsidR="00B104F3" w:rsidRPr="0059047B" w:rsidTr="001E6EA2">
        <w:tc>
          <w:tcPr>
            <w:tcW w:w="9639" w:type="dxa"/>
            <w:gridSpan w:val="6"/>
            <w:shd w:val="clear" w:color="auto" w:fill="DBE9F1"/>
            <w:vAlign w:val="center"/>
          </w:tcPr>
          <w:p w:rsidR="00B104F3" w:rsidRPr="00C36AA8" w:rsidRDefault="00B104F3" w:rsidP="00621C20">
            <w:pPr>
              <w:jc w:val="right"/>
              <w:rPr>
                <w:rFonts w:ascii="Fira Sans" w:hAnsi="Fira Sans" w:cs="Fira Sans"/>
                <w:color w:val="000000"/>
                <w:sz w:val="14"/>
                <w:szCs w:val="14"/>
              </w:rPr>
            </w:pPr>
          </w:p>
        </w:tc>
      </w:tr>
      <w:tr w:rsidR="00B104F3" w:rsidRPr="0059047B" w:rsidTr="003743DF">
        <w:trPr>
          <w:trHeight w:val="398"/>
        </w:trPr>
        <w:tc>
          <w:tcPr>
            <w:tcW w:w="9639" w:type="dxa"/>
            <w:gridSpan w:val="6"/>
            <w:vAlign w:val="center"/>
          </w:tcPr>
          <w:p w:rsidR="00B104F3" w:rsidRPr="00C36AA8" w:rsidRDefault="00B104F3" w:rsidP="00621C20">
            <w:pPr>
              <w:rPr>
                <w:rFonts w:ascii="Fira Sans" w:hAnsi="Fira Sans" w:cs="Fira Sans"/>
                <w:color w:val="000000"/>
                <w:sz w:val="14"/>
                <w:szCs w:val="14"/>
              </w:rPr>
            </w:pPr>
            <w:r>
              <w:rPr>
                <w:rFonts w:ascii="Fira Sans" w:hAnsi="Fira Sans"/>
                <w:b/>
                <w:sz w:val="14"/>
                <w:szCs w:val="14"/>
              </w:rPr>
              <w:t xml:space="preserve">6. </w:t>
            </w:r>
            <w:r w:rsidR="00324BBE" w:rsidRPr="00722902">
              <w:rPr>
                <w:rFonts w:ascii="Fira Sans" w:hAnsi="Fira Sans"/>
                <w:b/>
                <w:sz w:val="14"/>
                <w:szCs w:val="14"/>
              </w:rPr>
              <w:t>Jeżeli bieżące działania powzięte w celu zwalczania koronawirusa, takie jak: zamknięcie szkół/uczelni/sklepów, izolacja w mieszkaniach, obostrzenia na granicach itp. utrzymywałyby się przez dłuższy czas, ile miesięcy Państwa przedsiębiorstwo byłoby w stanie przetrwać</w:t>
            </w:r>
            <w:r w:rsidR="00324BBE" w:rsidRPr="00CD34B6">
              <w:rPr>
                <w:rFonts w:ascii="Fira Sans" w:hAnsi="Fira Sans"/>
                <w:b/>
                <w:sz w:val="14"/>
                <w:szCs w:val="14"/>
              </w:rPr>
              <w:t>?</w:t>
            </w:r>
          </w:p>
        </w:tc>
      </w:tr>
      <w:tr w:rsidR="009C7CD3" w:rsidRPr="0059047B" w:rsidTr="00324BBE">
        <w:tc>
          <w:tcPr>
            <w:tcW w:w="991" w:type="dxa"/>
            <w:tcBorders>
              <w:top w:val="nil"/>
              <w:bottom w:val="single" w:sz="2" w:space="0" w:color="FFFFFF"/>
              <w:right w:val="nil"/>
            </w:tcBorders>
            <w:vAlign w:val="center"/>
          </w:tcPr>
          <w:p w:rsidR="009C7CD3" w:rsidRPr="003F106B" w:rsidRDefault="009C7CD3" w:rsidP="009C7CD3">
            <w:pPr>
              <w:spacing w:before="40" w:after="40" w:line="259" w:lineRule="auto"/>
              <w:rPr>
                <w:rFonts w:ascii="Fira Sans" w:hAnsi="Fira Sans"/>
                <w:sz w:val="13"/>
                <w:szCs w:val="13"/>
              </w:rPr>
            </w:pPr>
          </w:p>
        </w:tc>
        <w:tc>
          <w:tcPr>
            <w:tcW w:w="2680" w:type="dxa"/>
            <w:tcBorders>
              <w:left w:val="nil"/>
            </w:tcBorders>
            <w:vAlign w:val="center"/>
          </w:tcPr>
          <w:p w:rsidR="009C7CD3" w:rsidRDefault="009C7CD3" w:rsidP="009C7CD3">
            <w:pPr>
              <w:autoSpaceDE w:val="0"/>
              <w:autoSpaceDN w:val="0"/>
              <w:adjustRightInd w:val="0"/>
              <w:spacing w:before="40" w:after="40" w:line="259" w:lineRule="auto"/>
              <w:rPr>
                <w:rFonts w:ascii="Fira Sans" w:hAnsi="Fira Sans" w:cs="Fira Sans"/>
                <w:color w:val="000000"/>
                <w:sz w:val="13"/>
                <w:szCs w:val="13"/>
              </w:rPr>
            </w:pPr>
            <w:r w:rsidRPr="00722902">
              <w:rPr>
                <w:rFonts w:ascii="Fira Sans" w:hAnsi="Fira Sans" w:cs="Fira Sans"/>
                <w:color w:val="000000"/>
                <w:sz w:val="13"/>
                <w:szCs w:val="13"/>
              </w:rPr>
              <w:t>mniej niż 1 miesią</w:t>
            </w:r>
            <w:r>
              <w:rPr>
                <w:rFonts w:ascii="Fira Sans" w:hAnsi="Fira Sans" w:cs="Fira Sans"/>
                <w:color w:val="000000"/>
                <w:sz w:val="13"/>
                <w:szCs w:val="13"/>
              </w:rPr>
              <w:t>c</w:t>
            </w:r>
          </w:p>
        </w:tc>
        <w:tc>
          <w:tcPr>
            <w:tcW w:w="1716" w:type="dxa"/>
            <w:vAlign w:val="center"/>
          </w:tcPr>
          <w:p w:rsidR="009C7CD3" w:rsidRDefault="009C7CD3" w:rsidP="009C7CD3">
            <w:pPr>
              <w:jc w:val="right"/>
              <w:rPr>
                <w:rFonts w:ascii="Fira Sans" w:hAnsi="Fira Sans"/>
                <w:b/>
                <w:bCs/>
                <w:color w:val="000000"/>
                <w:sz w:val="14"/>
                <w:szCs w:val="14"/>
              </w:rPr>
            </w:pPr>
            <w:r>
              <w:rPr>
                <w:rFonts w:ascii="Fira Sans" w:hAnsi="Fira Sans"/>
                <w:b/>
                <w:bCs/>
                <w:color w:val="000000"/>
                <w:sz w:val="14"/>
                <w:szCs w:val="14"/>
              </w:rPr>
              <w:t>0,8</w:t>
            </w:r>
          </w:p>
        </w:tc>
        <w:tc>
          <w:tcPr>
            <w:tcW w:w="1417"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4,6</w:t>
            </w:r>
          </w:p>
        </w:tc>
        <w:tc>
          <w:tcPr>
            <w:tcW w:w="1560"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1,0</w:t>
            </w:r>
          </w:p>
        </w:tc>
        <w:tc>
          <w:tcPr>
            <w:tcW w:w="1275"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0,4</w:t>
            </w:r>
          </w:p>
        </w:tc>
      </w:tr>
      <w:tr w:rsidR="009C7CD3" w:rsidRPr="0059047B" w:rsidTr="00324BBE">
        <w:tc>
          <w:tcPr>
            <w:tcW w:w="991" w:type="dxa"/>
            <w:tcBorders>
              <w:top w:val="single" w:sz="2" w:space="0" w:color="FFFFFF"/>
              <w:bottom w:val="single" w:sz="2" w:space="0" w:color="FFFFFF"/>
              <w:right w:val="nil"/>
            </w:tcBorders>
            <w:vAlign w:val="center"/>
          </w:tcPr>
          <w:p w:rsidR="009C7CD3" w:rsidRPr="003F106B" w:rsidRDefault="009C7CD3" w:rsidP="009C7CD3">
            <w:pPr>
              <w:spacing w:before="40" w:after="40" w:line="259" w:lineRule="auto"/>
              <w:rPr>
                <w:rFonts w:ascii="Fira Sans" w:hAnsi="Fira Sans"/>
                <w:sz w:val="13"/>
                <w:szCs w:val="13"/>
              </w:rPr>
            </w:pPr>
          </w:p>
        </w:tc>
        <w:tc>
          <w:tcPr>
            <w:tcW w:w="2680" w:type="dxa"/>
            <w:tcBorders>
              <w:left w:val="nil"/>
            </w:tcBorders>
            <w:vAlign w:val="center"/>
          </w:tcPr>
          <w:p w:rsidR="009C7CD3" w:rsidRDefault="009C7CD3" w:rsidP="009C7CD3">
            <w:pPr>
              <w:autoSpaceDE w:val="0"/>
              <w:autoSpaceDN w:val="0"/>
              <w:adjustRightInd w:val="0"/>
              <w:spacing w:before="40" w:after="40" w:line="259" w:lineRule="auto"/>
              <w:rPr>
                <w:rFonts w:ascii="Fira Sans" w:hAnsi="Fira Sans" w:cs="Fira Sans"/>
                <w:color w:val="000000"/>
                <w:sz w:val="13"/>
                <w:szCs w:val="13"/>
              </w:rPr>
            </w:pPr>
            <w:r w:rsidRPr="00722902">
              <w:rPr>
                <w:rFonts w:ascii="Fira Sans" w:hAnsi="Fira Sans" w:cs="Fira Sans"/>
                <w:color w:val="000000"/>
                <w:sz w:val="13"/>
                <w:szCs w:val="13"/>
              </w:rPr>
              <w:t>około 1 miesiąca</w:t>
            </w:r>
          </w:p>
        </w:tc>
        <w:tc>
          <w:tcPr>
            <w:tcW w:w="1716" w:type="dxa"/>
            <w:vAlign w:val="center"/>
          </w:tcPr>
          <w:p w:rsidR="009C7CD3" w:rsidRDefault="009C7CD3" w:rsidP="009C7CD3">
            <w:pPr>
              <w:jc w:val="right"/>
              <w:rPr>
                <w:rFonts w:ascii="Fira Sans" w:hAnsi="Fira Sans"/>
                <w:b/>
                <w:bCs/>
                <w:color w:val="000000"/>
                <w:sz w:val="14"/>
                <w:szCs w:val="14"/>
              </w:rPr>
            </w:pPr>
            <w:r>
              <w:rPr>
                <w:rFonts w:ascii="Fira Sans" w:hAnsi="Fira Sans"/>
                <w:b/>
                <w:bCs/>
                <w:color w:val="000000"/>
                <w:sz w:val="14"/>
                <w:szCs w:val="14"/>
              </w:rPr>
              <w:t>5,6</w:t>
            </w:r>
          </w:p>
        </w:tc>
        <w:tc>
          <w:tcPr>
            <w:tcW w:w="1417"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12,1</w:t>
            </w:r>
          </w:p>
        </w:tc>
        <w:tc>
          <w:tcPr>
            <w:tcW w:w="1560"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6,3</w:t>
            </w:r>
          </w:p>
        </w:tc>
        <w:tc>
          <w:tcPr>
            <w:tcW w:w="1275"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4,8</w:t>
            </w:r>
          </w:p>
        </w:tc>
      </w:tr>
      <w:tr w:rsidR="009C7CD3" w:rsidRPr="0059047B" w:rsidTr="00324BBE">
        <w:tc>
          <w:tcPr>
            <w:tcW w:w="991" w:type="dxa"/>
            <w:tcBorders>
              <w:top w:val="single" w:sz="2" w:space="0" w:color="FFFFFF"/>
              <w:bottom w:val="single" w:sz="2" w:space="0" w:color="FFFFFF"/>
              <w:right w:val="nil"/>
            </w:tcBorders>
            <w:vAlign w:val="center"/>
          </w:tcPr>
          <w:p w:rsidR="009C7CD3" w:rsidRPr="003F106B" w:rsidRDefault="009C7CD3" w:rsidP="009C7CD3">
            <w:pPr>
              <w:spacing w:before="40" w:after="40" w:line="259" w:lineRule="auto"/>
              <w:rPr>
                <w:rFonts w:ascii="Fira Sans" w:hAnsi="Fira Sans"/>
                <w:sz w:val="13"/>
                <w:szCs w:val="13"/>
              </w:rPr>
            </w:pPr>
          </w:p>
        </w:tc>
        <w:tc>
          <w:tcPr>
            <w:tcW w:w="2680" w:type="dxa"/>
            <w:tcBorders>
              <w:left w:val="nil"/>
            </w:tcBorders>
            <w:vAlign w:val="center"/>
          </w:tcPr>
          <w:p w:rsidR="009C7CD3" w:rsidRDefault="009C7CD3" w:rsidP="009C7CD3">
            <w:pPr>
              <w:autoSpaceDE w:val="0"/>
              <w:autoSpaceDN w:val="0"/>
              <w:adjustRightInd w:val="0"/>
              <w:spacing w:before="40" w:after="40" w:line="259" w:lineRule="auto"/>
              <w:rPr>
                <w:rFonts w:ascii="Fira Sans" w:hAnsi="Fira Sans" w:cs="Fira Sans"/>
                <w:color w:val="000000"/>
                <w:sz w:val="13"/>
                <w:szCs w:val="13"/>
              </w:rPr>
            </w:pPr>
            <w:r w:rsidRPr="00722902">
              <w:rPr>
                <w:rFonts w:ascii="Fira Sans" w:hAnsi="Fira Sans" w:cs="Fira Sans"/>
                <w:color w:val="000000"/>
                <w:sz w:val="13"/>
                <w:szCs w:val="13"/>
              </w:rPr>
              <w:t>2 - 3 miesiące</w:t>
            </w:r>
          </w:p>
        </w:tc>
        <w:tc>
          <w:tcPr>
            <w:tcW w:w="1716" w:type="dxa"/>
            <w:vAlign w:val="center"/>
          </w:tcPr>
          <w:p w:rsidR="009C7CD3" w:rsidRDefault="009C7CD3" w:rsidP="009C7CD3">
            <w:pPr>
              <w:jc w:val="right"/>
              <w:rPr>
                <w:rFonts w:ascii="Fira Sans" w:hAnsi="Fira Sans"/>
                <w:b/>
                <w:bCs/>
                <w:color w:val="000000"/>
                <w:sz w:val="14"/>
                <w:szCs w:val="14"/>
              </w:rPr>
            </w:pPr>
            <w:r>
              <w:rPr>
                <w:rFonts w:ascii="Fira Sans" w:hAnsi="Fira Sans"/>
                <w:b/>
                <w:bCs/>
                <w:color w:val="000000"/>
                <w:sz w:val="14"/>
                <w:szCs w:val="14"/>
              </w:rPr>
              <w:t>29,8</w:t>
            </w:r>
          </w:p>
        </w:tc>
        <w:tc>
          <w:tcPr>
            <w:tcW w:w="1417"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44,8</w:t>
            </w:r>
          </w:p>
        </w:tc>
        <w:tc>
          <w:tcPr>
            <w:tcW w:w="1560"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34,0</w:t>
            </w:r>
          </w:p>
        </w:tc>
        <w:tc>
          <w:tcPr>
            <w:tcW w:w="1275"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27,2</w:t>
            </w:r>
          </w:p>
        </w:tc>
      </w:tr>
      <w:tr w:rsidR="009C7CD3" w:rsidRPr="0059047B" w:rsidTr="00324BBE">
        <w:tc>
          <w:tcPr>
            <w:tcW w:w="991" w:type="dxa"/>
            <w:tcBorders>
              <w:top w:val="single" w:sz="2" w:space="0" w:color="FFFFFF"/>
              <w:bottom w:val="single" w:sz="2" w:space="0" w:color="FFFFFF"/>
              <w:right w:val="nil"/>
            </w:tcBorders>
            <w:vAlign w:val="center"/>
          </w:tcPr>
          <w:p w:rsidR="009C7CD3" w:rsidRPr="003F106B" w:rsidRDefault="009C7CD3" w:rsidP="009C7CD3">
            <w:pPr>
              <w:spacing w:before="40" w:after="40" w:line="259" w:lineRule="auto"/>
              <w:rPr>
                <w:rFonts w:ascii="Fira Sans" w:hAnsi="Fira Sans"/>
                <w:sz w:val="13"/>
                <w:szCs w:val="13"/>
              </w:rPr>
            </w:pPr>
          </w:p>
        </w:tc>
        <w:tc>
          <w:tcPr>
            <w:tcW w:w="2680" w:type="dxa"/>
            <w:tcBorders>
              <w:left w:val="nil"/>
            </w:tcBorders>
            <w:vAlign w:val="center"/>
          </w:tcPr>
          <w:p w:rsidR="009C7CD3" w:rsidRDefault="009C7CD3" w:rsidP="009C7CD3">
            <w:pPr>
              <w:autoSpaceDE w:val="0"/>
              <w:autoSpaceDN w:val="0"/>
              <w:adjustRightInd w:val="0"/>
              <w:spacing w:before="40" w:after="40" w:line="259" w:lineRule="auto"/>
              <w:rPr>
                <w:rFonts w:ascii="Fira Sans" w:hAnsi="Fira Sans" w:cs="Fira Sans"/>
                <w:color w:val="000000"/>
                <w:sz w:val="13"/>
                <w:szCs w:val="13"/>
              </w:rPr>
            </w:pPr>
            <w:r w:rsidRPr="00722902">
              <w:rPr>
                <w:rFonts w:ascii="Fira Sans" w:hAnsi="Fira Sans" w:cs="Fira Sans"/>
                <w:color w:val="000000"/>
                <w:sz w:val="13"/>
                <w:szCs w:val="13"/>
              </w:rPr>
              <w:t>4 - 6 miesięcy</w:t>
            </w:r>
          </w:p>
        </w:tc>
        <w:tc>
          <w:tcPr>
            <w:tcW w:w="1716" w:type="dxa"/>
            <w:vAlign w:val="center"/>
          </w:tcPr>
          <w:p w:rsidR="009C7CD3" w:rsidRDefault="009C7CD3" w:rsidP="009C7CD3">
            <w:pPr>
              <w:jc w:val="right"/>
              <w:rPr>
                <w:rFonts w:ascii="Fira Sans" w:hAnsi="Fira Sans"/>
                <w:b/>
                <w:bCs/>
                <w:color w:val="000000"/>
                <w:sz w:val="14"/>
                <w:szCs w:val="14"/>
              </w:rPr>
            </w:pPr>
            <w:r>
              <w:rPr>
                <w:rFonts w:ascii="Fira Sans" w:hAnsi="Fira Sans"/>
                <w:b/>
                <w:bCs/>
                <w:color w:val="000000"/>
                <w:sz w:val="14"/>
                <w:szCs w:val="14"/>
              </w:rPr>
              <w:t>23,6</w:t>
            </w:r>
          </w:p>
        </w:tc>
        <w:tc>
          <w:tcPr>
            <w:tcW w:w="1417"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20,3</w:t>
            </w:r>
          </w:p>
        </w:tc>
        <w:tc>
          <w:tcPr>
            <w:tcW w:w="1560"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26,2</w:t>
            </w:r>
          </w:p>
        </w:tc>
        <w:tc>
          <w:tcPr>
            <w:tcW w:w="1275"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23,1</w:t>
            </w:r>
          </w:p>
        </w:tc>
      </w:tr>
      <w:tr w:rsidR="009C7CD3" w:rsidRPr="0059047B" w:rsidTr="00324BBE">
        <w:tc>
          <w:tcPr>
            <w:tcW w:w="991" w:type="dxa"/>
            <w:tcBorders>
              <w:top w:val="single" w:sz="2" w:space="0" w:color="FFFFFF"/>
              <w:bottom w:val="nil"/>
              <w:right w:val="nil"/>
            </w:tcBorders>
            <w:vAlign w:val="center"/>
          </w:tcPr>
          <w:p w:rsidR="009C7CD3" w:rsidRPr="003F106B" w:rsidRDefault="009C7CD3" w:rsidP="009C7CD3">
            <w:pPr>
              <w:spacing w:before="40" w:after="40" w:line="259" w:lineRule="auto"/>
              <w:rPr>
                <w:rFonts w:ascii="Fira Sans" w:hAnsi="Fira Sans"/>
                <w:sz w:val="13"/>
                <w:szCs w:val="13"/>
              </w:rPr>
            </w:pPr>
          </w:p>
        </w:tc>
        <w:tc>
          <w:tcPr>
            <w:tcW w:w="2680" w:type="dxa"/>
            <w:tcBorders>
              <w:left w:val="nil"/>
            </w:tcBorders>
            <w:vAlign w:val="center"/>
          </w:tcPr>
          <w:p w:rsidR="009C7CD3" w:rsidRPr="003F106B" w:rsidRDefault="009C7CD3" w:rsidP="009C7CD3">
            <w:pPr>
              <w:autoSpaceDE w:val="0"/>
              <w:autoSpaceDN w:val="0"/>
              <w:adjustRightInd w:val="0"/>
              <w:spacing w:before="40" w:after="40" w:line="259" w:lineRule="auto"/>
              <w:rPr>
                <w:rFonts w:ascii="Fira Sans" w:hAnsi="Fira Sans" w:cs="Fira Sans"/>
                <w:color w:val="000000"/>
                <w:sz w:val="13"/>
                <w:szCs w:val="13"/>
              </w:rPr>
            </w:pPr>
            <w:r w:rsidRPr="00722902">
              <w:rPr>
                <w:rFonts w:ascii="Fira Sans" w:hAnsi="Fira Sans" w:cs="Fira Sans"/>
                <w:color w:val="000000"/>
                <w:sz w:val="13"/>
                <w:szCs w:val="13"/>
              </w:rPr>
              <w:t>powyżej 6 miesięcy</w:t>
            </w:r>
          </w:p>
        </w:tc>
        <w:tc>
          <w:tcPr>
            <w:tcW w:w="1716" w:type="dxa"/>
            <w:vAlign w:val="center"/>
          </w:tcPr>
          <w:p w:rsidR="009C7CD3" w:rsidRDefault="009C7CD3" w:rsidP="009C7CD3">
            <w:pPr>
              <w:jc w:val="right"/>
              <w:rPr>
                <w:rFonts w:ascii="Fira Sans" w:hAnsi="Fira Sans"/>
                <w:b/>
                <w:bCs/>
                <w:color w:val="000000"/>
                <w:sz w:val="14"/>
                <w:szCs w:val="14"/>
              </w:rPr>
            </w:pPr>
            <w:r>
              <w:rPr>
                <w:rFonts w:ascii="Fira Sans" w:hAnsi="Fira Sans"/>
                <w:b/>
                <w:bCs/>
                <w:color w:val="000000"/>
                <w:sz w:val="14"/>
                <w:szCs w:val="14"/>
              </w:rPr>
              <w:t>40,2</w:t>
            </w:r>
          </w:p>
        </w:tc>
        <w:tc>
          <w:tcPr>
            <w:tcW w:w="1417"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18,2</w:t>
            </w:r>
          </w:p>
        </w:tc>
        <w:tc>
          <w:tcPr>
            <w:tcW w:w="1560"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32,5</w:t>
            </w:r>
          </w:p>
        </w:tc>
        <w:tc>
          <w:tcPr>
            <w:tcW w:w="1275"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44,5</w:t>
            </w:r>
          </w:p>
        </w:tc>
      </w:tr>
      <w:tr w:rsidR="00B104F3" w:rsidRPr="0059047B" w:rsidTr="001E6EA2">
        <w:tc>
          <w:tcPr>
            <w:tcW w:w="9639" w:type="dxa"/>
            <w:gridSpan w:val="6"/>
            <w:shd w:val="clear" w:color="auto" w:fill="DBE9F1"/>
            <w:vAlign w:val="center"/>
          </w:tcPr>
          <w:p w:rsidR="00B104F3" w:rsidRPr="00C36AA8" w:rsidRDefault="00B104F3" w:rsidP="00621C20">
            <w:pPr>
              <w:jc w:val="right"/>
              <w:rPr>
                <w:rFonts w:ascii="Fira Sans" w:hAnsi="Fira Sans" w:cs="Fira Sans"/>
                <w:color w:val="000000"/>
                <w:sz w:val="14"/>
                <w:szCs w:val="14"/>
              </w:rPr>
            </w:pPr>
          </w:p>
        </w:tc>
      </w:tr>
      <w:tr w:rsidR="00B104F3" w:rsidRPr="0059047B" w:rsidTr="003743DF">
        <w:trPr>
          <w:trHeight w:val="424"/>
        </w:trPr>
        <w:tc>
          <w:tcPr>
            <w:tcW w:w="9639" w:type="dxa"/>
            <w:gridSpan w:val="6"/>
            <w:vAlign w:val="center"/>
          </w:tcPr>
          <w:p w:rsidR="00B104F3" w:rsidRPr="00C36AA8" w:rsidRDefault="00B104F3" w:rsidP="00B250C9">
            <w:pPr>
              <w:rPr>
                <w:rFonts w:ascii="Fira Sans" w:hAnsi="Fira Sans" w:cs="Fira Sans"/>
                <w:color w:val="000000"/>
                <w:sz w:val="14"/>
                <w:szCs w:val="14"/>
              </w:rPr>
            </w:pPr>
            <w:r>
              <w:rPr>
                <w:rFonts w:ascii="Fira Sans" w:hAnsi="Fira Sans"/>
                <w:b/>
                <w:sz w:val="14"/>
                <w:szCs w:val="14"/>
              </w:rPr>
              <w:t>7</w:t>
            </w:r>
            <w:r w:rsidRPr="00C75009">
              <w:rPr>
                <w:rFonts w:ascii="Fira Sans" w:hAnsi="Fira Sans"/>
                <w:b/>
                <w:sz w:val="14"/>
                <w:szCs w:val="14"/>
              </w:rPr>
              <w:t xml:space="preserve">. </w:t>
            </w:r>
            <w:r w:rsidRPr="00601C19">
              <w:rPr>
                <w:rFonts w:ascii="Fira Sans" w:hAnsi="Fira Sans"/>
                <w:b/>
                <w:sz w:val="14"/>
                <w:szCs w:val="14"/>
              </w:rPr>
              <w:t xml:space="preserve">Czy Państwa firma doświadczyła (w </w:t>
            </w:r>
            <w:r w:rsidR="00B250C9">
              <w:rPr>
                <w:rFonts w:ascii="Fira Sans" w:hAnsi="Fira Sans"/>
                <w:b/>
                <w:sz w:val="14"/>
                <w:szCs w:val="14"/>
              </w:rPr>
              <w:t>kwietniu</w:t>
            </w:r>
            <w:r w:rsidRPr="00601C19">
              <w:rPr>
                <w:rFonts w:ascii="Fira Sans" w:hAnsi="Fira Sans"/>
                <w:b/>
                <w:sz w:val="14"/>
                <w:szCs w:val="14"/>
              </w:rPr>
              <w:t xml:space="preserve">) i oczekuje (w </w:t>
            </w:r>
            <w:r w:rsidR="00B250C9">
              <w:rPr>
                <w:rFonts w:ascii="Fira Sans" w:hAnsi="Fira Sans"/>
                <w:b/>
                <w:sz w:val="14"/>
                <w:szCs w:val="14"/>
              </w:rPr>
              <w:t>maju</w:t>
            </w:r>
            <w:r w:rsidRPr="00601C19">
              <w:rPr>
                <w:rFonts w:ascii="Fira Sans" w:hAnsi="Fira Sans"/>
                <w:b/>
                <w:sz w:val="14"/>
                <w:szCs w:val="14"/>
              </w:rPr>
              <w:t>) pojawienia się zatorów płatniczych lub ich nasilenia?</w:t>
            </w:r>
          </w:p>
        </w:tc>
      </w:tr>
      <w:tr w:rsidR="009C7CD3" w:rsidRPr="0059047B" w:rsidTr="00CB0721">
        <w:tc>
          <w:tcPr>
            <w:tcW w:w="991" w:type="dxa"/>
            <w:vMerge w:val="restart"/>
            <w:tcBorders>
              <w:right w:val="single" w:sz="2" w:space="0" w:color="FFFFFF" w:themeColor="background1"/>
            </w:tcBorders>
            <w:vAlign w:val="center"/>
          </w:tcPr>
          <w:p w:rsidR="009C7CD3" w:rsidRPr="003F106B" w:rsidRDefault="009C7CD3" w:rsidP="009C7CD3">
            <w:pPr>
              <w:spacing w:before="40" w:after="40" w:line="259" w:lineRule="auto"/>
              <w:rPr>
                <w:rFonts w:ascii="Fira Sans" w:hAnsi="Fira Sans"/>
                <w:sz w:val="13"/>
                <w:szCs w:val="13"/>
              </w:rPr>
            </w:pPr>
            <w:r w:rsidRPr="003F106B">
              <w:rPr>
                <w:rFonts w:ascii="Fira Sans" w:hAnsi="Fira Sans"/>
                <w:b/>
                <w:sz w:val="13"/>
                <w:szCs w:val="13"/>
              </w:rPr>
              <w:t>Kwiecień</w:t>
            </w:r>
            <w:r>
              <w:rPr>
                <w:rFonts w:ascii="Fira Sans" w:hAnsi="Fira Sans"/>
                <w:b/>
                <w:sz w:val="13"/>
                <w:szCs w:val="13"/>
              </w:rPr>
              <w:t xml:space="preserve"> </w:t>
            </w:r>
            <w:r w:rsidRPr="003F106B">
              <w:rPr>
                <w:rFonts w:ascii="Fira Sans" w:hAnsi="Fira Sans"/>
                <w:b/>
                <w:sz w:val="13"/>
                <w:szCs w:val="13"/>
              </w:rPr>
              <w:t>2020 r.</w:t>
            </w:r>
          </w:p>
        </w:tc>
        <w:tc>
          <w:tcPr>
            <w:tcW w:w="2680" w:type="dxa"/>
            <w:tcBorders>
              <w:left w:val="single" w:sz="2" w:space="0" w:color="FFFFFF" w:themeColor="background1"/>
            </w:tcBorders>
            <w:vAlign w:val="center"/>
          </w:tcPr>
          <w:p w:rsidR="009C7CD3" w:rsidRPr="003F106B" w:rsidRDefault="009C7CD3" w:rsidP="00CB0721">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nieznacznych</w:t>
            </w:r>
          </w:p>
        </w:tc>
        <w:tc>
          <w:tcPr>
            <w:tcW w:w="1716" w:type="dxa"/>
            <w:vAlign w:val="center"/>
          </w:tcPr>
          <w:p w:rsidR="009C7CD3" w:rsidRDefault="009C7CD3" w:rsidP="009C7CD3">
            <w:pPr>
              <w:jc w:val="right"/>
              <w:rPr>
                <w:rFonts w:ascii="Fira Sans" w:hAnsi="Fira Sans"/>
                <w:b/>
                <w:bCs/>
                <w:color w:val="000000"/>
                <w:sz w:val="14"/>
                <w:szCs w:val="14"/>
              </w:rPr>
            </w:pPr>
            <w:r>
              <w:rPr>
                <w:rFonts w:ascii="Fira Sans" w:hAnsi="Fira Sans"/>
                <w:b/>
                <w:bCs/>
                <w:color w:val="000000"/>
                <w:sz w:val="14"/>
                <w:szCs w:val="14"/>
              </w:rPr>
              <w:t>47,5</w:t>
            </w:r>
          </w:p>
        </w:tc>
        <w:tc>
          <w:tcPr>
            <w:tcW w:w="1417"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43,4</w:t>
            </w:r>
          </w:p>
        </w:tc>
        <w:tc>
          <w:tcPr>
            <w:tcW w:w="1560"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44,3</w:t>
            </w:r>
          </w:p>
        </w:tc>
        <w:tc>
          <w:tcPr>
            <w:tcW w:w="1275"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48,9</w:t>
            </w:r>
          </w:p>
        </w:tc>
      </w:tr>
      <w:tr w:rsidR="009C7CD3" w:rsidRPr="0059047B" w:rsidTr="00CB0721">
        <w:tc>
          <w:tcPr>
            <w:tcW w:w="991" w:type="dxa"/>
            <w:vMerge/>
            <w:tcBorders>
              <w:right w:val="single" w:sz="2" w:space="0" w:color="FFFFFF" w:themeColor="background1"/>
            </w:tcBorders>
          </w:tcPr>
          <w:p w:rsidR="009C7CD3" w:rsidRPr="003F106B" w:rsidRDefault="009C7CD3" w:rsidP="009C7CD3">
            <w:pPr>
              <w:spacing w:before="40" w:after="40" w:line="259" w:lineRule="auto"/>
              <w:rPr>
                <w:rFonts w:ascii="Fira Sans" w:hAnsi="Fira Sans"/>
                <w:sz w:val="13"/>
                <w:szCs w:val="13"/>
              </w:rPr>
            </w:pPr>
          </w:p>
        </w:tc>
        <w:tc>
          <w:tcPr>
            <w:tcW w:w="2680" w:type="dxa"/>
            <w:tcBorders>
              <w:left w:val="single" w:sz="2" w:space="0" w:color="FFFFFF" w:themeColor="background1"/>
            </w:tcBorders>
            <w:vAlign w:val="center"/>
          </w:tcPr>
          <w:p w:rsidR="009C7CD3" w:rsidRPr="003F106B" w:rsidRDefault="009C7CD3" w:rsidP="00CB0721">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poważnych</w:t>
            </w:r>
          </w:p>
        </w:tc>
        <w:tc>
          <w:tcPr>
            <w:tcW w:w="1716" w:type="dxa"/>
            <w:vAlign w:val="center"/>
          </w:tcPr>
          <w:p w:rsidR="009C7CD3" w:rsidRDefault="009C7CD3" w:rsidP="009C7CD3">
            <w:pPr>
              <w:jc w:val="right"/>
              <w:rPr>
                <w:rFonts w:ascii="Fira Sans" w:hAnsi="Fira Sans"/>
                <w:b/>
                <w:bCs/>
                <w:color w:val="000000"/>
                <w:sz w:val="14"/>
                <w:szCs w:val="14"/>
              </w:rPr>
            </w:pPr>
            <w:r>
              <w:rPr>
                <w:rFonts w:ascii="Fira Sans" w:hAnsi="Fira Sans"/>
                <w:b/>
                <w:bCs/>
                <w:color w:val="000000"/>
                <w:sz w:val="14"/>
                <w:szCs w:val="14"/>
              </w:rPr>
              <w:t>20,5</w:t>
            </w:r>
          </w:p>
        </w:tc>
        <w:tc>
          <w:tcPr>
            <w:tcW w:w="1417"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26,8</w:t>
            </w:r>
          </w:p>
        </w:tc>
        <w:tc>
          <w:tcPr>
            <w:tcW w:w="1560"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22,0</w:t>
            </w:r>
          </w:p>
        </w:tc>
        <w:tc>
          <w:tcPr>
            <w:tcW w:w="1275"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19,4</w:t>
            </w:r>
          </w:p>
        </w:tc>
      </w:tr>
      <w:tr w:rsidR="009C7CD3" w:rsidRPr="0059047B" w:rsidTr="00CB0721">
        <w:tc>
          <w:tcPr>
            <w:tcW w:w="991" w:type="dxa"/>
            <w:vMerge/>
            <w:tcBorders>
              <w:right w:val="single" w:sz="2" w:space="0" w:color="FFFFFF" w:themeColor="background1"/>
            </w:tcBorders>
          </w:tcPr>
          <w:p w:rsidR="009C7CD3" w:rsidRPr="003F106B" w:rsidRDefault="009C7CD3" w:rsidP="009C7CD3">
            <w:pPr>
              <w:spacing w:before="40" w:after="40" w:line="259" w:lineRule="auto"/>
              <w:rPr>
                <w:rFonts w:ascii="Fira Sans" w:hAnsi="Fira Sans"/>
                <w:sz w:val="13"/>
                <w:szCs w:val="13"/>
              </w:rPr>
            </w:pPr>
          </w:p>
        </w:tc>
        <w:tc>
          <w:tcPr>
            <w:tcW w:w="2680" w:type="dxa"/>
            <w:tcBorders>
              <w:left w:val="single" w:sz="2" w:space="0" w:color="FFFFFF" w:themeColor="background1"/>
            </w:tcBorders>
            <w:vAlign w:val="center"/>
          </w:tcPr>
          <w:p w:rsidR="009C7CD3" w:rsidRPr="003F106B" w:rsidRDefault="009C7CD3" w:rsidP="00CB0721">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zagrażających stabilności firmy</w:t>
            </w:r>
          </w:p>
        </w:tc>
        <w:tc>
          <w:tcPr>
            <w:tcW w:w="1716" w:type="dxa"/>
            <w:vAlign w:val="center"/>
          </w:tcPr>
          <w:p w:rsidR="009C7CD3" w:rsidRDefault="009C7CD3" w:rsidP="009C7CD3">
            <w:pPr>
              <w:jc w:val="right"/>
              <w:rPr>
                <w:rFonts w:ascii="Fira Sans" w:hAnsi="Fira Sans"/>
                <w:b/>
                <w:bCs/>
                <w:color w:val="000000"/>
                <w:sz w:val="14"/>
                <w:szCs w:val="14"/>
              </w:rPr>
            </w:pPr>
            <w:r>
              <w:rPr>
                <w:rFonts w:ascii="Fira Sans" w:hAnsi="Fira Sans"/>
                <w:b/>
                <w:bCs/>
                <w:color w:val="000000"/>
                <w:sz w:val="14"/>
                <w:szCs w:val="14"/>
              </w:rPr>
              <w:t>3,9</w:t>
            </w:r>
          </w:p>
        </w:tc>
        <w:tc>
          <w:tcPr>
            <w:tcW w:w="1417"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8,5</w:t>
            </w:r>
          </w:p>
        </w:tc>
        <w:tc>
          <w:tcPr>
            <w:tcW w:w="1560"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5,6</w:t>
            </w:r>
          </w:p>
        </w:tc>
        <w:tc>
          <w:tcPr>
            <w:tcW w:w="1275"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3,0</w:t>
            </w:r>
          </w:p>
        </w:tc>
      </w:tr>
      <w:tr w:rsidR="009C7CD3" w:rsidRPr="0059047B" w:rsidTr="00CB0721">
        <w:tc>
          <w:tcPr>
            <w:tcW w:w="991" w:type="dxa"/>
            <w:vMerge/>
            <w:tcBorders>
              <w:right w:val="single" w:sz="2" w:space="0" w:color="FFFFFF" w:themeColor="background1"/>
            </w:tcBorders>
          </w:tcPr>
          <w:p w:rsidR="009C7CD3" w:rsidRPr="003F106B" w:rsidRDefault="009C7CD3" w:rsidP="009C7CD3">
            <w:pPr>
              <w:spacing w:before="40" w:after="40" w:line="259" w:lineRule="auto"/>
              <w:rPr>
                <w:rFonts w:ascii="Fira Sans" w:hAnsi="Fira Sans"/>
                <w:sz w:val="13"/>
                <w:szCs w:val="13"/>
              </w:rPr>
            </w:pPr>
          </w:p>
        </w:tc>
        <w:tc>
          <w:tcPr>
            <w:tcW w:w="2680" w:type="dxa"/>
            <w:tcBorders>
              <w:left w:val="single" w:sz="2" w:space="0" w:color="FFFFFF" w:themeColor="background1"/>
            </w:tcBorders>
            <w:vAlign w:val="center"/>
          </w:tcPr>
          <w:p w:rsidR="009C7CD3" w:rsidRPr="003F106B" w:rsidRDefault="009C7CD3" w:rsidP="00CB0721">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nie doświadczyliśmy</w:t>
            </w:r>
          </w:p>
        </w:tc>
        <w:tc>
          <w:tcPr>
            <w:tcW w:w="1716" w:type="dxa"/>
            <w:vAlign w:val="center"/>
          </w:tcPr>
          <w:p w:rsidR="009C7CD3" w:rsidRDefault="009C7CD3" w:rsidP="009C7CD3">
            <w:pPr>
              <w:jc w:val="right"/>
              <w:rPr>
                <w:rFonts w:ascii="Fira Sans" w:hAnsi="Fira Sans"/>
                <w:b/>
                <w:bCs/>
                <w:color w:val="000000"/>
                <w:sz w:val="14"/>
                <w:szCs w:val="14"/>
              </w:rPr>
            </w:pPr>
            <w:r>
              <w:rPr>
                <w:rFonts w:ascii="Fira Sans" w:hAnsi="Fira Sans"/>
                <w:b/>
                <w:bCs/>
                <w:color w:val="000000"/>
                <w:sz w:val="14"/>
                <w:szCs w:val="14"/>
              </w:rPr>
              <w:t>28,1</w:t>
            </w:r>
          </w:p>
        </w:tc>
        <w:tc>
          <w:tcPr>
            <w:tcW w:w="1417"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21,3</w:t>
            </w:r>
          </w:p>
        </w:tc>
        <w:tc>
          <w:tcPr>
            <w:tcW w:w="1560"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28,1</w:t>
            </w:r>
          </w:p>
        </w:tc>
        <w:tc>
          <w:tcPr>
            <w:tcW w:w="1275"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28,7</w:t>
            </w:r>
          </w:p>
        </w:tc>
      </w:tr>
      <w:tr w:rsidR="009C7CD3" w:rsidRPr="0059047B" w:rsidTr="00CB0721">
        <w:tc>
          <w:tcPr>
            <w:tcW w:w="991" w:type="dxa"/>
            <w:vMerge w:val="restart"/>
            <w:tcBorders>
              <w:right w:val="single" w:sz="2" w:space="0" w:color="FFFFFF" w:themeColor="background1"/>
            </w:tcBorders>
            <w:vAlign w:val="center"/>
          </w:tcPr>
          <w:p w:rsidR="009C7CD3" w:rsidRPr="003F106B" w:rsidRDefault="009C7CD3" w:rsidP="009C7CD3">
            <w:pPr>
              <w:spacing w:before="40" w:after="40" w:line="259" w:lineRule="auto"/>
              <w:rPr>
                <w:rFonts w:ascii="Fira Sans" w:hAnsi="Fira Sans"/>
                <w:sz w:val="13"/>
                <w:szCs w:val="13"/>
              </w:rPr>
            </w:pPr>
            <w:r>
              <w:rPr>
                <w:rFonts w:ascii="Fira Sans" w:hAnsi="Fira Sans"/>
                <w:b/>
                <w:sz w:val="13"/>
                <w:szCs w:val="13"/>
              </w:rPr>
              <w:t>Maj</w:t>
            </w:r>
            <w:r w:rsidRPr="003F106B">
              <w:rPr>
                <w:rFonts w:ascii="Fira Sans" w:hAnsi="Fira Sans"/>
                <w:b/>
                <w:sz w:val="13"/>
                <w:szCs w:val="13"/>
              </w:rPr>
              <w:t xml:space="preserve"> </w:t>
            </w:r>
            <w:r>
              <w:rPr>
                <w:rFonts w:ascii="Fira Sans" w:hAnsi="Fira Sans"/>
                <w:b/>
                <w:sz w:val="13"/>
                <w:szCs w:val="13"/>
              </w:rPr>
              <w:t xml:space="preserve"> </w:t>
            </w:r>
            <w:r w:rsidR="00617935">
              <w:rPr>
                <w:rFonts w:ascii="Fira Sans" w:hAnsi="Fira Sans"/>
                <w:b/>
                <w:sz w:val="13"/>
                <w:szCs w:val="13"/>
              </w:rPr>
              <w:br/>
            </w:r>
            <w:r w:rsidRPr="003F106B">
              <w:rPr>
                <w:rFonts w:ascii="Fira Sans" w:hAnsi="Fira Sans"/>
                <w:b/>
                <w:sz w:val="13"/>
                <w:szCs w:val="13"/>
              </w:rPr>
              <w:t>2020 r.</w:t>
            </w:r>
          </w:p>
        </w:tc>
        <w:tc>
          <w:tcPr>
            <w:tcW w:w="2680" w:type="dxa"/>
            <w:tcBorders>
              <w:left w:val="single" w:sz="2" w:space="0" w:color="FFFFFF" w:themeColor="background1"/>
            </w:tcBorders>
            <w:vAlign w:val="center"/>
          </w:tcPr>
          <w:p w:rsidR="009C7CD3" w:rsidRPr="003F106B" w:rsidRDefault="009C7CD3" w:rsidP="00CB0721">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nieznacznych</w:t>
            </w:r>
          </w:p>
        </w:tc>
        <w:tc>
          <w:tcPr>
            <w:tcW w:w="1716" w:type="dxa"/>
            <w:vAlign w:val="center"/>
          </w:tcPr>
          <w:p w:rsidR="009C7CD3" w:rsidRDefault="009C7CD3" w:rsidP="009C7CD3">
            <w:pPr>
              <w:jc w:val="right"/>
              <w:rPr>
                <w:rFonts w:ascii="Fira Sans" w:hAnsi="Fira Sans"/>
                <w:b/>
                <w:bCs/>
                <w:color w:val="000000"/>
                <w:sz w:val="14"/>
                <w:szCs w:val="14"/>
              </w:rPr>
            </w:pPr>
            <w:r>
              <w:rPr>
                <w:rFonts w:ascii="Fira Sans" w:hAnsi="Fira Sans"/>
                <w:b/>
                <w:bCs/>
                <w:color w:val="000000"/>
                <w:sz w:val="14"/>
                <w:szCs w:val="14"/>
              </w:rPr>
              <w:t>43,7</w:t>
            </w:r>
          </w:p>
        </w:tc>
        <w:tc>
          <w:tcPr>
            <w:tcW w:w="1417"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44,0</w:t>
            </w:r>
          </w:p>
        </w:tc>
        <w:tc>
          <w:tcPr>
            <w:tcW w:w="1560"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41,9</w:t>
            </w:r>
          </w:p>
        </w:tc>
        <w:tc>
          <w:tcPr>
            <w:tcW w:w="1275"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44,2</w:t>
            </w:r>
          </w:p>
        </w:tc>
      </w:tr>
      <w:tr w:rsidR="009C7CD3" w:rsidRPr="0059047B" w:rsidTr="00CB0721">
        <w:trPr>
          <w:trHeight w:val="259"/>
        </w:trPr>
        <w:tc>
          <w:tcPr>
            <w:tcW w:w="991" w:type="dxa"/>
            <w:vMerge/>
            <w:tcBorders>
              <w:right w:val="single" w:sz="2" w:space="0" w:color="FFFFFF" w:themeColor="background1"/>
            </w:tcBorders>
          </w:tcPr>
          <w:p w:rsidR="009C7CD3" w:rsidRPr="003F106B" w:rsidRDefault="009C7CD3" w:rsidP="009C7CD3">
            <w:pPr>
              <w:spacing w:before="40" w:after="40" w:line="259" w:lineRule="auto"/>
              <w:rPr>
                <w:rFonts w:ascii="Fira Sans" w:hAnsi="Fira Sans"/>
                <w:sz w:val="13"/>
                <w:szCs w:val="13"/>
              </w:rPr>
            </w:pPr>
          </w:p>
        </w:tc>
        <w:tc>
          <w:tcPr>
            <w:tcW w:w="2680" w:type="dxa"/>
            <w:tcBorders>
              <w:left w:val="single" w:sz="2" w:space="0" w:color="FFFFFF" w:themeColor="background1"/>
            </w:tcBorders>
            <w:vAlign w:val="center"/>
          </w:tcPr>
          <w:p w:rsidR="009C7CD3" w:rsidRPr="003F106B" w:rsidRDefault="009C7CD3" w:rsidP="00CB0721">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poważnych</w:t>
            </w:r>
          </w:p>
        </w:tc>
        <w:tc>
          <w:tcPr>
            <w:tcW w:w="1716" w:type="dxa"/>
            <w:vAlign w:val="center"/>
          </w:tcPr>
          <w:p w:rsidR="009C7CD3" w:rsidRDefault="009C7CD3" w:rsidP="009C7CD3">
            <w:pPr>
              <w:jc w:val="right"/>
              <w:rPr>
                <w:rFonts w:ascii="Fira Sans" w:hAnsi="Fira Sans"/>
                <w:b/>
                <w:bCs/>
                <w:color w:val="000000"/>
                <w:sz w:val="14"/>
                <w:szCs w:val="14"/>
              </w:rPr>
            </w:pPr>
            <w:r>
              <w:rPr>
                <w:rFonts w:ascii="Fira Sans" w:hAnsi="Fira Sans"/>
                <w:b/>
                <w:bCs/>
                <w:color w:val="000000"/>
                <w:sz w:val="14"/>
                <w:szCs w:val="14"/>
              </w:rPr>
              <w:t>31,1</w:t>
            </w:r>
          </w:p>
        </w:tc>
        <w:tc>
          <w:tcPr>
            <w:tcW w:w="1417"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30,6</w:t>
            </w:r>
          </w:p>
        </w:tc>
        <w:tc>
          <w:tcPr>
            <w:tcW w:w="1560"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26,4</w:t>
            </w:r>
          </w:p>
        </w:tc>
        <w:tc>
          <w:tcPr>
            <w:tcW w:w="1275"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32,4</w:t>
            </w:r>
          </w:p>
        </w:tc>
      </w:tr>
      <w:tr w:rsidR="009C7CD3" w:rsidRPr="0059047B" w:rsidTr="00CB0721">
        <w:trPr>
          <w:trHeight w:val="259"/>
        </w:trPr>
        <w:tc>
          <w:tcPr>
            <w:tcW w:w="991" w:type="dxa"/>
            <w:vMerge/>
            <w:tcBorders>
              <w:right w:val="single" w:sz="2" w:space="0" w:color="FFFFFF" w:themeColor="background1"/>
            </w:tcBorders>
          </w:tcPr>
          <w:p w:rsidR="009C7CD3" w:rsidRPr="003F106B" w:rsidRDefault="009C7CD3" w:rsidP="009C7CD3">
            <w:pPr>
              <w:spacing w:before="40" w:after="40" w:line="259" w:lineRule="auto"/>
              <w:rPr>
                <w:rFonts w:ascii="Fira Sans" w:hAnsi="Fira Sans"/>
                <w:sz w:val="13"/>
                <w:szCs w:val="13"/>
              </w:rPr>
            </w:pPr>
          </w:p>
        </w:tc>
        <w:tc>
          <w:tcPr>
            <w:tcW w:w="2680" w:type="dxa"/>
            <w:tcBorders>
              <w:left w:val="single" w:sz="2" w:space="0" w:color="FFFFFF" w:themeColor="background1"/>
            </w:tcBorders>
            <w:vAlign w:val="center"/>
          </w:tcPr>
          <w:p w:rsidR="009C7CD3" w:rsidRPr="003F106B" w:rsidRDefault="009C7CD3" w:rsidP="00CB0721">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zagrażających stabilności firmy</w:t>
            </w:r>
          </w:p>
        </w:tc>
        <w:tc>
          <w:tcPr>
            <w:tcW w:w="1716" w:type="dxa"/>
            <w:vAlign w:val="center"/>
          </w:tcPr>
          <w:p w:rsidR="009C7CD3" w:rsidRDefault="009C7CD3" w:rsidP="009C7CD3">
            <w:pPr>
              <w:jc w:val="right"/>
              <w:rPr>
                <w:rFonts w:ascii="Fira Sans" w:hAnsi="Fira Sans"/>
                <w:b/>
                <w:bCs/>
                <w:color w:val="000000"/>
                <w:sz w:val="14"/>
                <w:szCs w:val="14"/>
              </w:rPr>
            </w:pPr>
            <w:r>
              <w:rPr>
                <w:rFonts w:ascii="Fira Sans" w:hAnsi="Fira Sans"/>
                <w:b/>
                <w:bCs/>
                <w:color w:val="000000"/>
                <w:sz w:val="14"/>
                <w:szCs w:val="14"/>
              </w:rPr>
              <w:t>5,1</w:t>
            </w:r>
          </w:p>
        </w:tc>
        <w:tc>
          <w:tcPr>
            <w:tcW w:w="1417"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9,7</w:t>
            </w:r>
          </w:p>
        </w:tc>
        <w:tc>
          <w:tcPr>
            <w:tcW w:w="1560"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8,5</w:t>
            </w:r>
          </w:p>
        </w:tc>
        <w:tc>
          <w:tcPr>
            <w:tcW w:w="1275"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3,7</w:t>
            </w:r>
          </w:p>
        </w:tc>
      </w:tr>
      <w:tr w:rsidR="009C7CD3" w:rsidRPr="0059047B" w:rsidTr="00CB0721">
        <w:trPr>
          <w:trHeight w:val="305"/>
        </w:trPr>
        <w:tc>
          <w:tcPr>
            <w:tcW w:w="991" w:type="dxa"/>
            <w:vMerge/>
            <w:tcBorders>
              <w:right w:val="single" w:sz="2" w:space="0" w:color="FFFFFF" w:themeColor="background1"/>
            </w:tcBorders>
          </w:tcPr>
          <w:p w:rsidR="009C7CD3" w:rsidRPr="003F106B" w:rsidRDefault="009C7CD3" w:rsidP="009C7CD3">
            <w:pPr>
              <w:spacing w:before="40" w:after="40" w:line="259" w:lineRule="auto"/>
              <w:rPr>
                <w:rFonts w:ascii="Fira Sans" w:hAnsi="Fira Sans"/>
                <w:sz w:val="13"/>
                <w:szCs w:val="13"/>
              </w:rPr>
            </w:pPr>
          </w:p>
        </w:tc>
        <w:tc>
          <w:tcPr>
            <w:tcW w:w="2680" w:type="dxa"/>
            <w:tcBorders>
              <w:left w:val="single" w:sz="2" w:space="0" w:color="FFFFFF" w:themeColor="background1"/>
            </w:tcBorders>
            <w:vAlign w:val="center"/>
          </w:tcPr>
          <w:p w:rsidR="009C7CD3" w:rsidRPr="003F106B" w:rsidRDefault="009C7CD3" w:rsidP="00CB0721">
            <w:pPr>
              <w:autoSpaceDE w:val="0"/>
              <w:autoSpaceDN w:val="0"/>
              <w:adjustRightInd w:val="0"/>
              <w:spacing w:before="40" w:after="40" w:line="259" w:lineRule="auto"/>
              <w:rPr>
                <w:rFonts w:ascii="Fira Sans" w:hAnsi="Fira Sans" w:cs="Fira Sans"/>
                <w:color w:val="000000"/>
                <w:sz w:val="13"/>
                <w:szCs w:val="13"/>
              </w:rPr>
            </w:pPr>
            <w:r>
              <w:rPr>
                <w:rFonts w:ascii="Fira Sans" w:hAnsi="Fira Sans" w:cs="Fira Sans"/>
                <w:color w:val="000000"/>
                <w:sz w:val="13"/>
                <w:szCs w:val="13"/>
              </w:rPr>
              <w:t>nie oczekujemy</w:t>
            </w:r>
          </w:p>
        </w:tc>
        <w:tc>
          <w:tcPr>
            <w:tcW w:w="1716" w:type="dxa"/>
            <w:vAlign w:val="center"/>
          </w:tcPr>
          <w:p w:rsidR="009C7CD3" w:rsidRDefault="009C7CD3" w:rsidP="009C7CD3">
            <w:pPr>
              <w:jc w:val="right"/>
              <w:rPr>
                <w:rFonts w:ascii="Fira Sans" w:hAnsi="Fira Sans"/>
                <w:b/>
                <w:bCs/>
                <w:color w:val="000000"/>
                <w:sz w:val="14"/>
                <w:szCs w:val="14"/>
              </w:rPr>
            </w:pPr>
            <w:r>
              <w:rPr>
                <w:rFonts w:ascii="Fira Sans" w:hAnsi="Fira Sans"/>
                <w:b/>
                <w:bCs/>
                <w:color w:val="000000"/>
                <w:sz w:val="14"/>
                <w:szCs w:val="14"/>
              </w:rPr>
              <w:t>20,1</w:t>
            </w:r>
          </w:p>
        </w:tc>
        <w:tc>
          <w:tcPr>
            <w:tcW w:w="1417"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15,7</w:t>
            </w:r>
          </w:p>
        </w:tc>
        <w:tc>
          <w:tcPr>
            <w:tcW w:w="1560"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23,2</w:t>
            </w:r>
          </w:p>
        </w:tc>
        <w:tc>
          <w:tcPr>
            <w:tcW w:w="1275"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19,7</w:t>
            </w:r>
          </w:p>
        </w:tc>
      </w:tr>
    </w:tbl>
    <w:p w:rsidR="00386E3B" w:rsidRPr="00E31ED2" w:rsidRDefault="00386E3B" w:rsidP="00386E3B">
      <w:pPr>
        <w:spacing w:before="120" w:after="0"/>
        <w:jc w:val="both"/>
        <w:rPr>
          <w:rFonts w:ascii="Fira Sans" w:hAnsi="Fira Sans"/>
          <w:sz w:val="19"/>
          <w:szCs w:val="19"/>
        </w:rPr>
      </w:pPr>
    </w:p>
    <w:p w:rsidR="00101EDC" w:rsidRDefault="00101EDC">
      <w:pPr>
        <w:rPr>
          <w:rFonts w:ascii="Fira Sans SemiBold" w:eastAsia="Times New Roman" w:hAnsi="Fira Sans SemiBold" w:cs="Times New Roman"/>
          <w:bCs/>
          <w:color w:val="007AC9"/>
          <w:sz w:val="19"/>
          <w:szCs w:val="19"/>
          <w:lang w:eastAsia="pl-PL"/>
        </w:rPr>
      </w:pPr>
      <w:r>
        <w:rPr>
          <w:rFonts w:ascii="Fira Sans SemiBold" w:eastAsia="Times New Roman" w:hAnsi="Fira Sans SemiBold" w:cs="Times New Roman"/>
          <w:bCs/>
          <w:color w:val="007AC9"/>
          <w:sz w:val="19"/>
          <w:szCs w:val="19"/>
          <w:lang w:eastAsia="pl-PL"/>
        </w:rPr>
        <w:br w:type="page"/>
      </w:r>
    </w:p>
    <w:p w:rsidR="006D1EB0" w:rsidRPr="007352D3" w:rsidRDefault="006D1EB0" w:rsidP="006D1EB0">
      <w:pPr>
        <w:spacing w:before="120" w:after="0" w:line="240" w:lineRule="auto"/>
        <w:jc w:val="both"/>
        <w:rPr>
          <w:rFonts w:ascii="Fira Sans" w:eastAsia="Times New Roman" w:hAnsi="Fira Sans" w:cs="Times New Roman"/>
          <w:bCs/>
          <w:sz w:val="19"/>
          <w:szCs w:val="19"/>
          <w:lang w:eastAsia="pl-PL"/>
        </w:rPr>
      </w:pPr>
      <w:r w:rsidRPr="007352D3">
        <w:rPr>
          <w:rFonts w:ascii="Fira Sans" w:eastAsia="Times New Roman" w:hAnsi="Fira Sans" w:cs="Times New Roman"/>
          <w:bCs/>
          <w:sz w:val="19"/>
          <w:szCs w:val="19"/>
          <w:lang w:eastAsia="pl-PL"/>
        </w:rPr>
        <w:lastRenderedPageBreak/>
        <w:t xml:space="preserve">Produkujący artykuły spożywcze, napoje i wyroby tytoniowe deklarowali najczęściej, że konsekwencje pandemii koronawirusa są nieznaczne (48,9% w kwietniu, 47,7% w maju). Opinie, że konsekwencje pandemii koronawirusa są poważne przeważały u wytwarzających wyroby z gumy i tworzyw sztucznych (43,7% w kwietniu, 45,7% w maju) oraz metalowe wyroby gotowe (47,4% w kwietniu, 49,9% w maju). W maju najwyższy odsetek przedsiębiorstw oceniających wpływ pandemii jako zagrażający stabilności firmy zaobserwować można w dziale produkcja metalowych wyrobów gotowych (jednocześnie najwyższy wzrost w skali miesiąca – z 13,0% do 17,8%). </w:t>
      </w:r>
    </w:p>
    <w:p w:rsidR="006D1EB0" w:rsidRPr="007352D3" w:rsidRDefault="006D1EB0" w:rsidP="006D1EB0">
      <w:pPr>
        <w:spacing w:before="120" w:after="0" w:line="240" w:lineRule="auto"/>
        <w:jc w:val="both"/>
        <w:rPr>
          <w:rFonts w:ascii="Fira Sans" w:eastAsia="Times New Roman" w:hAnsi="Fira Sans" w:cs="Times New Roman"/>
          <w:bCs/>
          <w:sz w:val="19"/>
          <w:szCs w:val="19"/>
          <w:lang w:eastAsia="pl-PL"/>
        </w:rPr>
      </w:pPr>
      <w:r w:rsidRPr="007352D3">
        <w:rPr>
          <w:rFonts w:ascii="Fira Sans" w:eastAsia="Times New Roman" w:hAnsi="Fira Sans" w:cs="Times New Roman"/>
          <w:bCs/>
          <w:sz w:val="19"/>
          <w:szCs w:val="19"/>
          <w:lang w:eastAsia="pl-PL"/>
        </w:rPr>
        <w:t>Wdrożenie działań nieznacznie wpływających na działalność deklarowali najczęściej producenci artykułów spożywczych napojów i wyrobów tytoniowych (58,4% w kwietniu, 60,7% w maju) oraz metalowych wyrobów gotowych (55,0% w kwietniu, 50,1% w maju), natomiast silnie wpływającyc</w:t>
      </w:r>
      <w:r>
        <w:rPr>
          <w:rFonts w:ascii="Fira Sans" w:eastAsia="Times New Roman" w:hAnsi="Fira Sans" w:cs="Times New Roman"/>
          <w:bCs/>
          <w:sz w:val="19"/>
          <w:szCs w:val="19"/>
          <w:lang w:eastAsia="pl-PL"/>
        </w:rPr>
        <w:t>h – producenci wyrobów z gumy i </w:t>
      </w:r>
      <w:r w:rsidRPr="007352D3">
        <w:rPr>
          <w:rFonts w:ascii="Fira Sans" w:eastAsia="Times New Roman" w:hAnsi="Fira Sans" w:cs="Times New Roman"/>
          <w:bCs/>
          <w:sz w:val="19"/>
          <w:szCs w:val="19"/>
          <w:lang w:eastAsia="pl-PL"/>
        </w:rPr>
        <w:t xml:space="preserve">tworzyw sztucznych (40,9% w kwietniu, 45,7% w maju). Najniższy odsetek jednostek, które nie planowały wdrażać w maju żadnych działań </w:t>
      </w:r>
      <w:r>
        <w:rPr>
          <w:rFonts w:ascii="Fira Sans" w:eastAsia="Times New Roman" w:hAnsi="Fira Sans" w:cs="Times New Roman"/>
          <w:bCs/>
          <w:sz w:val="19"/>
          <w:szCs w:val="19"/>
          <w:lang w:eastAsia="pl-PL"/>
        </w:rPr>
        <w:t>odnotowany</w:t>
      </w:r>
      <w:r w:rsidRPr="007352D3">
        <w:rPr>
          <w:rFonts w:ascii="Fira Sans" w:eastAsia="Times New Roman" w:hAnsi="Fira Sans" w:cs="Times New Roman"/>
          <w:bCs/>
          <w:sz w:val="19"/>
          <w:szCs w:val="19"/>
          <w:lang w:eastAsia="pl-PL"/>
        </w:rPr>
        <w:t xml:space="preserve"> </w:t>
      </w:r>
      <w:r>
        <w:rPr>
          <w:rFonts w:ascii="Fira Sans" w:eastAsia="Times New Roman" w:hAnsi="Fira Sans" w:cs="Times New Roman"/>
          <w:bCs/>
          <w:sz w:val="19"/>
          <w:szCs w:val="19"/>
          <w:lang w:eastAsia="pl-PL"/>
        </w:rPr>
        <w:t xml:space="preserve">był </w:t>
      </w:r>
      <w:r w:rsidRPr="007352D3">
        <w:rPr>
          <w:rFonts w:ascii="Fira Sans" w:eastAsia="Times New Roman" w:hAnsi="Fira Sans" w:cs="Times New Roman"/>
          <w:bCs/>
          <w:sz w:val="19"/>
          <w:szCs w:val="19"/>
          <w:lang w:eastAsia="pl-PL"/>
        </w:rPr>
        <w:t xml:space="preserve">w podmiotach zajmujących się produkcją metalowych wyrobów gotowych (5,6%). </w:t>
      </w:r>
    </w:p>
    <w:p w:rsidR="006D1EB0" w:rsidRPr="007352D3" w:rsidRDefault="006D1EB0" w:rsidP="006D1EB0">
      <w:pPr>
        <w:spacing w:before="60" w:after="60" w:line="240" w:lineRule="exact"/>
        <w:jc w:val="both"/>
        <w:rPr>
          <w:rFonts w:ascii="Fira Sans" w:eastAsia="Times New Roman" w:hAnsi="Fira Sans" w:cs="Times New Roman"/>
          <w:bCs/>
          <w:sz w:val="19"/>
          <w:szCs w:val="19"/>
          <w:lang w:eastAsia="pl-PL"/>
        </w:rPr>
      </w:pPr>
      <w:r w:rsidRPr="007352D3">
        <w:rPr>
          <w:rFonts w:ascii="Fira Sans" w:eastAsia="Times New Roman" w:hAnsi="Fira Sans" w:cs="Times New Roman"/>
          <w:bCs/>
          <w:sz w:val="19"/>
          <w:szCs w:val="19"/>
          <w:lang w:eastAsia="pl-PL"/>
        </w:rPr>
        <w:t>We wszystkich prezentowanych działach, w porównaniu z kwietniem, nieznacznie spadł procent pracowników objętych pracą zdalną i zbliżonymi formami pracy oraz nieświadczących pracy z uwagi na nieplanowane nieobecności z tytułu urlopów, opieki nad dziećmi, członkami rodziny itp. Największy udział pracowników wykonujących pracę zdalną i zbliżone formy pracy odnotowywany był w maju w jednostkach produkujących artykuły spożywcze, napoje i wyroby tytoniowy (11,0%).</w:t>
      </w:r>
    </w:p>
    <w:p w:rsidR="00101EDC" w:rsidRDefault="00386E3B" w:rsidP="006D1EB0">
      <w:pPr>
        <w:spacing w:before="240" w:after="120"/>
        <w:ind w:left="851" w:hanging="851"/>
        <w:rPr>
          <w:rFonts w:ascii="Fira Sans SemiBold" w:eastAsia="Times New Roman" w:hAnsi="Fira Sans SemiBold" w:cs="Times New Roman"/>
          <w:bCs/>
          <w:color w:val="007AC9"/>
          <w:sz w:val="19"/>
          <w:szCs w:val="19"/>
          <w:lang w:eastAsia="pl-PL"/>
        </w:rPr>
      </w:pPr>
      <w:r>
        <w:rPr>
          <w:rFonts w:ascii="Fira Sans SemiBold" w:eastAsia="Times New Roman" w:hAnsi="Fira Sans SemiBold" w:cs="Times New Roman"/>
          <w:bCs/>
          <w:color w:val="007AC9"/>
          <w:sz w:val="19"/>
          <w:szCs w:val="19"/>
          <w:lang w:eastAsia="pl-PL"/>
        </w:rPr>
        <w:t xml:space="preserve">Tablica </w:t>
      </w:r>
      <w:r w:rsidR="00324BBE">
        <w:rPr>
          <w:rFonts w:ascii="Fira Sans SemiBold" w:eastAsia="Times New Roman" w:hAnsi="Fira Sans SemiBold" w:cs="Times New Roman"/>
          <w:bCs/>
          <w:color w:val="007AC9"/>
          <w:sz w:val="19"/>
          <w:szCs w:val="19"/>
          <w:lang w:eastAsia="pl-PL"/>
        </w:rPr>
        <w:t>2</w:t>
      </w:r>
      <w:r w:rsidR="00101EDC" w:rsidRPr="008D325B">
        <w:rPr>
          <w:rFonts w:ascii="Fira Sans SemiBold" w:eastAsia="Times New Roman" w:hAnsi="Fira Sans SemiBold" w:cs="Times New Roman"/>
          <w:bCs/>
          <w:color w:val="007AC9"/>
          <w:sz w:val="19"/>
          <w:szCs w:val="19"/>
          <w:lang w:eastAsia="pl-PL"/>
        </w:rPr>
        <w:t>. Wyniki badania dot. wpływu pandemii koronawirusa SARS-CoV-2 na koniunkturę gospodarczą</w:t>
      </w:r>
      <w:r w:rsidR="00101EDC">
        <w:rPr>
          <w:rFonts w:ascii="Fira Sans SemiBold" w:eastAsia="Times New Roman" w:hAnsi="Fira Sans SemiBold" w:cs="Times New Roman"/>
          <w:bCs/>
          <w:color w:val="007AC9"/>
          <w:sz w:val="19"/>
          <w:szCs w:val="19"/>
          <w:lang w:eastAsia="pl-PL"/>
        </w:rPr>
        <w:t xml:space="preserve"> w przetwórstwie przemysłowym (w</w:t>
      </w:r>
      <w:r w:rsidR="00585FD9">
        <w:rPr>
          <w:rFonts w:ascii="Fira Sans SemiBold" w:eastAsia="Times New Roman" w:hAnsi="Fira Sans SemiBold" w:cs="Times New Roman"/>
          <w:bCs/>
          <w:color w:val="007AC9"/>
          <w:sz w:val="19"/>
          <w:szCs w:val="19"/>
          <w:lang w:eastAsia="pl-PL"/>
        </w:rPr>
        <w:t xml:space="preserve"> wybranych działach</w:t>
      </w:r>
      <w:r w:rsidR="00101EDC">
        <w:rPr>
          <w:rFonts w:ascii="Fira Sans SemiBold" w:eastAsia="Times New Roman" w:hAnsi="Fira Sans SemiBold" w:cs="Times New Roman"/>
          <w:bCs/>
          <w:color w:val="007AC9"/>
          <w:sz w:val="19"/>
          <w:szCs w:val="19"/>
          <w:lang w:eastAsia="pl-PL"/>
        </w:rPr>
        <w:t xml:space="preserve"> PKD)</w:t>
      </w:r>
    </w:p>
    <w:tbl>
      <w:tblPr>
        <w:tblStyle w:val="Tabela-Siatka"/>
        <w:tblW w:w="9654" w:type="dxa"/>
        <w:tblBorders>
          <w:top w:val="none" w:sz="0" w:space="0" w:color="auto"/>
          <w:left w:val="none" w:sz="0" w:space="0" w:color="auto"/>
          <w:bottom w:val="single" w:sz="2" w:space="0" w:color="007AC9"/>
          <w:right w:val="none" w:sz="0" w:space="0" w:color="auto"/>
          <w:insideH w:val="single" w:sz="2" w:space="0" w:color="007AC9"/>
          <w:insideV w:val="single" w:sz="2" w:space="0" w:color="007AC9"/>
        </w:tblBorders>
        <w:tblLayout w:type="fixed"/>
        <w:tblLook w:val="04A0" w:firstRow="1" w:lastRow="0" w:firstColumn="1" w:lastColumn="0" w:noHBand="0" w:noVBand="1"/>
      </w:tblPr>
      <w:tblGrid>
        <w:gridCol w:w="851"/>
        <w:gridCol w:w="2835"/>
        <w:gridCol w:w="1224"/>
        <w:gridCol w:w="1626"/>
        <w:gridCol w:w="1559"/>
        <w:gridCol w:w="1559"/>
      </w:tblGrid>
      <w:tr w:rsidR="002F338B" w:rsidRPr="0059047B" w:rsidTr="000C607F">
        <w:trPr>
          <w:trHeight w:val="274"/>
        </w:trPr>
        <w:tc>
          <w:tcPr>
            <w:tcW w:w="3686" w:type="dxa"/>
            <w:gridSpan w:val="2"/>
            <w:vMerge w:val="restart"/>
            <w:vAlign w:val="center"/>
          </w:tcPr>
          <w:p w:rsidR="002F338B" w:rsidRPr="0059047B" w:rsidRDefault="002F338B" w:rsidP="009358E7">
            <w:pPr>
              <w:spacing w:line="259" w:lineRule="auto"/>
              <w:jc w:val="center"/>
              <w:rPr>
                <w:rFonts w:ascii="Fira Sans" w:hAnsi="Fira Sans"/>
                <w:sz w:val="13"/>
                <w:szCs w:val="13"/>
              </w:rPr>
            </w:pPr>
            <w:r w:rsidRPr="006D2E9E">
              <w:rPr>
                <w:rFonts w:ascii="Fira Sans" w:hAnsi="Fira Sans"/>
                <w:b/>
                <w:sz w:val="14"/>
                <w:szCs w:val="14"/>
              </w:rPr>
              <w:t>Pytania</w:t>
            </w:r>
          </w:p>
        </w:tc>
        <w:tc>
          <w:tcPr>
            <w:tcW w:w="1224" w:type="dxa"/>
            <w:vMerge w:val="restart"/>
          </w:tcPr>
          <w:p w:rsidR="002F338B" w:rsidRPr="004817FD" w:rsidRDefault="002F338B" w:rsidP="009358E7">
            <w:pPr>
              <w:spacing w:line="259" w:lineRule="auto"/>
              <w:jc w:val="center"/>
              <w:rPr>
                <w:rFonts w:ascii="Fira Sans" w:hAnsi="Fira Sans"/>
                <w:b/>
                <w:sz w:val="12"/>
                <w:szCs w:val="12"/>
              </w:rPr>
            </w:pPr>
            <w:r>
              <w:rPr>
                <w:rFonts w:ascii="Fira Sans" w:hAnsi="Fira Sans"/>
                <w:b/>
                <w:noProof/>
                <w:sz w:val="12"/>
                <w:szCs w:val="12"/>
                <w:lang w:eastAsia="pl-PL"/>
              </w:rPr>
              <w:drawing>
                <wp:inline distT="0" distB="0" distL="0" distR="0" wp14:anchorId="3E17B059" wp14:editId="2DD518D4">
                  <wp:extent cx="540000" cy="540000"/>
                  <wp:effectExtent l="0" t="0" r="0" b="0"/>
                  <wp:docPr id="36" name="Obraz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kona 7 c.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p w:rsidR="002F338B" w:rsidRPr="004817FD" w:rsidRDefault="002F338B" w:rsidP="009358E7">
            <w:pPr>
              <w:spacing w:line="259" w:lineRule="auto"/>
              <w:jc w:val="center"/>
              <w:rPr>
                <w:rFonts w:ascii="Fira Sans" w:hAnsi="Fira Sans"/>
                <w:b/>
                <w:sz w:val="12"/>
                <w:szCs w:val="12"/>
              </w:rPr>
            </w:pPr>
            <w:r w:rsidRPr="004817FD">
              <w:rPr>
                <w:rFonts w:ascii="Fira Sans" w:hAnsi="Fira Sans"/>
                <w:b/>
                <w:sz w:val="12"/>
                <w:szCs w:val="12"/>
              </w:rPr>
              <w:t>Ogółem</w:t>
            </w:r>
          </w:p>
        </w:tc>
        <w:tc>
          <w:tcPr>
            <w:tcW w:w="4744" w:type="dxa"/>
            <w:gridSpan w:val="3"/>
            <w:vAlign w:val="center"/>
          </w:tcPr>
          <w:p w:rsidR="002F338B" w:rsidRPr="003F1562" w:rsidRDefault="00AE1448" w:rsidP="002F338B">
            <w:pPr>
              <w:jc w:val="center"/>
              <w:rPr>
                <w:sz w:val="12"/>
                <w:szCs w:val="12"/>
              </w:rPr>
            </w:pPr>
            <w:r>
              <w:rPr>
                <w:rFonts w:ascii="Fira Sans" w:hAnsi="Fira Sans"/>
                <w:sz w:val="12"/>
                <w:szCs w:val="12"/>
              </w:rPr>
              <w:t>Wybrane d</w:t>
            </w:r>
            <w:r w:rsidR="002F338B">
              <w:rPr>
                <w:rFonts w:ascii="Fira Sans" w:hAnsi="Fira Sans"/>
                <w:sz w:val="12"/>
                <w:szCs w:val="12"/>
              </w:rPr>
              <w:t>ziały PKD</w:t>
            </w:r>
          </w:p>
        </w:tc>
      </w:tr>
      <w:tr w:rsidR="002F338B" w:rsidRPr="0059047B" w:rsidTr="000C607F">
        <w:trPr>
          <w:trHeight w:val="365"/>
        </w:trPr>
        <w:tc>
          <w:tcPr>
            <w:tcW w:w="3686" w:type="dxa"/>
            <w:gridSpan w:val="2"/>
            <w:vMerge/>
            <w:vAlign w:val="center"/>
          </w:tcPr>
          <w:p w:rsidR="002F338B" w:rsidRPr="006D2E9E" w:rsidRDefault="002F338B" w:rsidP="009358E7">
            <w:pPr>
              <w:spacing w:line="259" w:lineRule="auto"/>
              <w:jc w:val="center"/>
              <w:rPr>
                <w:rFonts w:ascii="Fira Sans" w:hAnsi="Fira Sans"/>
                <w:b/>
                <w:sz w:val="14"/>
                <w:szCs w:val="14"/>
              </w:rPr>
            </w:pPr>
          </w:p>
        </w:tc>
        <w:tc>
          <w:tcPr>
            <w:tcW w:w="1224" w:type="dxa"/>
            <w:vMerge/>
          </w:tcPr>
          <w:p w:rsidR="002F338B" w:rsidRDefault="002F338B" w:rsidP="009358E7">
            <w:pPr>
              <w:spacing w:line="259" w:lineRule="auto"/>
              <w:jc w:val="center"/>
              <w:rPr>
                <w:rFonts w:ascii="Fira Sans" w:hAnsi="Fira Sans"/>
                <w:b/>
                <w:noProof/>
                <w:sz w:val="12"/>
                <w:szCs w:val="12"/>
                <w:lang w:eastAsia="pl-PL"/>
              </w:rPr>
            </w:pPr>
          </w:p>
        </w:tc>
        <w:tc>
          <w:tcPr>
            <w:tcW w:w="1626" w:type="dxa"/>
            <w:vAlign w:val="center"/>
          </w:tcPr>
          <w:p w:rsidR="002F338B" w:rsidRDefault="002F338B" w:rsidP="0038727E">
            <w:pPr>
              <w:jc w:val="center"/>
              <w:rPr>
                <w:sz w:val="12"/>
                <w:szCs w:val="12"/>
              </w:rPr>
            </w:pPr>
            <w:r w:rsidRPr="00F61708">
              <w:rPr>
                <w:sz w:val="12"/>
                <w:szCs w:val="12"/>
              </w:rPr>
              <w:t>Produkcja</w:t>
            </w:r>
            <w:r>
              <w:rPr>
                <w:sz w:val="12"/>
                <w:szCs w:val="12"/>
              </w:rPr>
              <w:t xml:space="preserve"> </w:t>
            </w:r>
            <w:r w:rsidRPr="00F61708">
              <w:rPr>
                <w:sz w:val="12"/>
                <w:szCs w:val="12"/>
              </w:rPr>
              <w:t>artykułów</w:t>
            </w:r>
            <w:r>
              <w:rPr>
                <w:sz w:val="12"/>
                <w:szCs w:val="12"/>
              </w:rPr>
              <w:t xml:space="preserve"> </w:t>
            </w:r>
            <w:r w:rsidRPr="00F61708">
              <w:rPr>
                <w:sz w:val="12"/>
                <w:szCs w:val="12"/>
              </w:rPr>
              <w:t>spożywczych</w:t>
            </w:r>
            <w:r w:rsidR="00AE1448">
              <w:rPr>
                <w:sz w:val="12"/>
                <w:szCs w:val="12"/>
              </w:rPr>
              <w:t>, napojów i </w:t>
            </w:r>
            <w:r>
              <w:rPr>
                <w:sz w:val="12"/>
                <w:szCs w:val="12"/>
              </w:rPr>
              <w:t>wyrobów tytoniowych</w:t>
            </w:r>
          </w:p>
          <w:p w:rsidR="002F338B" w:rsidRPr="00F61708" w:rsidRDefault="002F338B" w:rsidP="0038727E">
            <w:pPr>
              <w:jc w:val="center"/>
              <w:rPr>
                <w:sz w:val="12"/>
                <w:szCs w:val="12"/>
              </w:rPr>
            </w:pPr>
            <w:r w:rsidRPr="008427A9">
              <w:rPr>
                <w:b/>
                <w:sz w:val="12"/>
                <w:szCs w:val="12"/>
              </w:rPr>
              <w:t>(działy 10+11+12)</w:t>
            </w:r>
          </w:p>
        </w:tc>
        <w:tc>
          <w:tcPr>
            <w:tcW w:w="1559" w:type="dxa"/>
            <w:vAlign w:val="center"/>
          </w:tcPr>
          <w:p w:rsidR="002F338B" w:rsidRPr="001D5777" w:rsidRDefault="002F338B" w:rsidP="0038727E">
            <w:pPr>
              <w:jc w:val="center"/>
              <w:rPr>
                <w:sz w:val="12"/>
                <w:szCs w:val="12"/>
              </w:rPr>
            </w:pPr>
            <w:r w:rsidRPr="001D5777">
              <w:rPr>
                <w:sz w:val="12"/>
                <w:szCs w:val="12"/>
              </w:rPr>
              <w:t>Produkcja</w:t>
            </w:r>
            <w:r>
              <w:rPr>
                <w:sz w:val="12"/>
                <w:szCs w:val="12"/>
              </w:rPr>
              <w:t xml:space="preserve"> </w:t>
            </w:r>
            <w:r w:rsidRPr="001D5777">
              <w:rPr>
                <w:sz w:val="12"/>
                <w:szCs w:val="12"/>
              </w:rPr>
              <w:t>wyrobów</w:t>
            </w:r>
            <w:r>
              <w:rPr>
                <w:sz w:val="12"/>
                <w:szCs w:val="12"/>
              </w:rPr>
              <w:t xml:space="preserve"> </w:t>
            </w:r>
            <w:r w:rsidR="00AE1448">
              <w:rPr>
                <w:sz w:val="12"/>
                <w:szCs w:val="12"/>
              </w:rPr>
              <w:t>z </w:t>
            </w:r>
            <w:r w:rsidRPr="001D5777">
              <w:rPr>
                <w:sz w:val="12"/>
                <w:szCs w:val="12"/>
              </w:rPr>
              <w:t>gumy</w:t>
            </w:r>
            <w:r>
              <w:rPr>
                <w:sz w:val="12"/>
                <w:szCs w:val="12"/>
              </w:rPr>
              <w:t xml:space="preserve"> i t</w:t>
            </w:r>
            <w:r w:rsidRPr="001D5777">
              <w:rPr>
                <w:sz w:val="12"/>
                <w:szCs w:val="12"/>
              </w:rPr>
              <w:t>worzyw</w:t>
            </w:r>
            <w:r>
              <w:rPr>
                <w:sz w:val="12"/>
                <w:szCs w:val="12"/>
              </w:rPr>
              <w:t xml:space="preserve"> </w:t>
            </w:r>
            <w:r w:rsidRPr="001D5777">
              <w:rPr>
                <w:sz w:val="12"/>
                <w:szCs w:val="12"/>
              </w:rPr>
              <w:t>sztucznych</w:t>
            </w:r>
            <w:r w:rsidR="0017443B">
              <w:rPr>
                <w:sz w:val="12"/>
                <w:szCs w:val="12"/>
              </w:rPr>
              <w:t xml:space="preserve"> </w:t>
            </w:r>
            <w:r w:rsidRPr="008427A9">
              <w:rPr>
                <w:b/>
                <w:sz w:val="12"/>
                <w:szCs w:val="12"/>
              </w:rPr>
              <w:t>(dział 22)</w:t>
            </w:r>
          </w:p>
        </w:tc>
        <w:tc>
          <w:tcPr>
            <w:tcW w:w="1559" w:type="dxa"/>
            <w:vAlign w:val="center"/>
          </w:tcPr>
          <w:p w:rsidR="002F338B" w:rsidRDefault="002F338B" w:rsidP="00EC2E45">
            <w:pPr>
              <w:jc w:val="center"/>
              <w:rPr>
                <w:sz w:val="12"/>
                <w:szCs w:val="12"/>
              </w:rPr>
            </w:pPr>
            <w:r>
              <w:rPr>
                <w:sz w:val="12"/>
                <w:szCs w:val="12"/>
              </w:rPr>
              <w:t>P</w:t>
            </w:r>
            <w:r w:rsidRPr="00E055A8">
              <w:rPr>
                <w:sz w:val="12"/>
                <w:szCs w:val="12"/>
              </w:rPr>
              <w:t xml:space="preserve">rodukcja </w:t>
            </w:r>
            <w:r w:rsidR="00371E40">
              <w:rPr>
                <w:sz w:val="12"/>
                <w:szCs w:val="12"/>
              </w:rPr>
              <w:t xml:space="preserve">metalowych </w:t>
            </w:r>
            <w:r w:rsidRPr="00E055A8">
              <w:rPr>
                <w:sz w:val="12"/>
                <w:szCs w:val="12"/>
              </w:rPr>
              <w:t xml:space="preserve">wyrobów </w:t>
            </w:r>
            <w:r w:rsidR="00EC2E45">
              <w:rPr>
                <w:sz w:val="12"/>
                <w:szCs w:val="12"/>
              </w:rPr>
              <w:t>gotowych, z wyłączeniem maszyn i </w:t>
            </w:r>
            <w:r w:rsidR="006258DE">
              <w:rPr>
                <w:sz w:val="12"/>
                <w:szCs w:val="12"/>
              </w:rPr>
              <w:t>urządzeń</w:t>
            </w:r>
            <w:r w:rsidR="00020112">
              <w:rPr>
                <w:sz w:val="12"/>
                <w:szCs w:val="12"/>
              </w:rPr>
              <w:t xml:space="preserve"> </w:t>
            </w:r>
            <w:r w:rsidRPr="00EC2E45">
              <w:rPr>
                <w:b/>
                <w:sz w:val="12"/>
                <w:szCs w:val="12"/>
              </w:rPr>
              <w:t>(dział 25)</w:t>
            </w:r>
          </w:p>
        </w:tc>
      </w:tr>
      <w:tr w:rsidR="00585FD9" w:rsidRPr="0059047B" w:rsidTr="000C607F">
        <w:tc>
          <w:tcPr>
            <w:tcW w:w="9654" w:type="dxa"/>
            <w:gridSpan w:val="6"/>
            <w:shd w:val="clear" w:color="auto" w:fill="DBE9F1"/>
            <w:vAlign w:val="center"/>
          </w:tcPr>
          <w:p w:rsidR="00585FD9" w:rsidRPr="00C36AA8" w:rsidRDefault="00585FD9" w:rsidP="00621C20">
            <w:pPr>
              <w:jc w:val="right"/>
              <w:rPr>
                <w:rFonts w:ascii="Fira Sans" w:hAnsi="Fira Sans" w:cs="Fira Sans"/>
                <w:color w:val="000000"/>
                <w:sz w:val="14"/>
                <w:szCs w:val="14"/>
              </w:rPr>
            </w:pPr>
          </w:p>
        </w:tc>
      </w:tr>
      <w:tr w:rsidR="00585FD9" w:rsidRPr="0059047B" w:rsidTr="006D1EB0">
        <w:trPr>
          <w:trHeight w:val="348"/>
        </w:trPr>
        <w:tc>
          <w:tcPr>
            <w:tcW w:w="9654" w:type="dxa"/>
            <w:gridSpan w:val="6"/>
            <w:vAlign w:val="center"/>
          </w:tcPr>
          <w:p w:rsidR="00585FD9" w:rsidRPr="00C36AA8" w:rsidRDefault="00585FD9" w:rsidP="00621C20">
            <w:pPr>
              <w:rPr>
                <w:rFonts w:ascii="Fira Sans" w:hAnsi="Fira Sans" w:cs="Fira Sans"/>
                <w:color w:val="000000"/>
                <w:sz w:val="14"/>
                <w:szCs w:val="14"/>
              </w:rPr>
            </w:pPr>
            <w:r w:rsidRPr="00C75009">
              <w:rPr>
                <w:rFonts w:ascii="Fira Sans" w:hAnsi="Fira Sans"/>
                <w:b/>
                <w:sz w:val="14"/>
                <w:szCs w:val="14"/>
              </w:rPr>
              <w:t xml:space="preserve">1. </w:t>
            </w:r>
            <w:r w:rsidR="00AE27D3" w:rsidRPr="00722902">
              <w:rPr>
                <w:rFonts w:ascii="Fira Sans" w:hAnsi="Fira Sans"/>
                <w:b/>
                <w:sz w:val="14"/>
                <w:szCs w:val="14"/>
              </w:rPr>
              <w:t>Negatywne skutki pandemii „koronawirusa” i jej konsekwencje dla prowadzonej przez Państwa fi</w:t>
            </w:r>
            <w:r w:rsidR="00AE27D3">
              <w:rPr>
                <w:rFonts w:ascii="Fira Sans" w:hAnsi="Fira Sans"/>
                <w:b/>
                <w:sz w:val="14"/>
                <w:szCs w:val="14"/>
              </w:rPr>
              <w:t>rmę działalności gospodarczej były</w:t>
            </w:r>
            <w:r w:rsidR="00AE27D3" w:rsidRPr="00722902">
              <w:rPr>
                <w:rFonts w:ascii="Fira Sans" w:hAnsi="Fira Sans"/>
                <w:b/>
                <w:sz w:val="14"/>
                <w:szCs w:val="14"/>
              </w:rPr>
              <w:t xml:space="preserve"> (w kwietniu) i będą (w maju)</w:t>
            </w:r>
            <w:r w:rsidR="00AE27D3" w:rsidRPr="00C75009">
              <w:rPr>
                <w:rFonts w:ascii="Fira Sans" w:hAnsi="Fira Sans"/>
                <w:b/>
                <w:sz w:val="14"/>
                <w:szCs w:val="14"/>
              </w:rPr>
              <w:t>:</w:t>
            </w:r>
          </w:p>
        </w:tc>
      </w:tr>
      <w:tr w:rsidR="009C7CD3" w:rsidRPr="0059047B" w:rsidTr="000C607F">
        <w:tc>
          <w:tcPr>
            <w:tcW w:w="851" w:type="dxa"/>
            <w:vMerge w:val="restart"/>
            <w:tcBorders>
              <w:right w:val="single" w:sz="2" w:space="0" w:color="FFFFFF" w:themeColor="background1"/>
            </w:tcBorders>
            <w:vAlign w:val="center"/>
          </w:tcPr>
          <w:p w:rsidR="009C7CD3" w:rsidRPr="003F106B" w:rsidRDefault="009C7CD3" w:rsidP="009C7CD3">
            <w:pPr>
              <w:spacing w:before="40" w:after="40" w:line="259" w:lineRule="auto"/>
              <w:rPr>
                <w:rFonts w:ascii="Fira Sans" w:hAnsi="Fira Sans"/>
                <w:sz w:val="13"/>
                <w:szCs w:val="13"/>
              </w:rPr>
            </w:pPr>
            <w:r w:rsidRPr="003F106B">
              <w:rPr>
                <w:rFonts w:ascii="Fira Sans" w:hAnsi="Fira Sans"/>
                <w:b/>
                <w:sz w:val="13"/>
                <w:szCs w:val="13"/>
              </w:rPr>
              <w:t>Kwiecień</w:t>
            </w:r>
            <w:r>
              <w:rPr>
                <w:rFonts w:ascii="Fira Sans" w:hAnsi="Fira Sans"/>
                <w:b/>
                <w:sz w:val="13"/>
                <w:szCs w:val="13"/>
              </w:rPr>
              <w:t xml:space="preserve"> </w:t>
            </w:r>
            <w:r w:rsidRPr="003F106B">
              <w:rPr>
                <w:rFonts w:ascii="Fira Sans" w:hAnsi="Fira Sans"/>
                <w:b/>
                <w:sz w:val="13"/>
                <w:szCs w:val="13"/>
              </w:rPr>
              <w:t>2020 r.</w:t>
            </w:r>
          </w:p>
        </w:tc>
        <w:tc>
          <w:tcPr>
            <w:tcW w:w="2835" w:type="dxa"/>
            <w:tcBorders>
              <w:left w:val="single" w:sz="2" w:space="0" w:color="FFFFFF" w:themeColor="background1"/>
            </w:tcBorders>
            <w:vAlign w:val="center"/>
          </w:tcPr>
          <w:p w:rsidR="009C7CD3" w:rsidRPr="003F106B" w:rsidRDefault="009C7CD3" w:rsidP="009C7CD3">
            <w:pPr>
              <w:spacing w:before="40" w:after="40" w:line="259" w:lineRule="auto"/>
              <w:rPr>
                <w:rFonts w:ascii="Fira Sans" w:hAnsi="Fira Sans"/>
                <w:sz w:val="13"/>
                <w:szCs w:val="13"/>
              </w:rPr>
            </w:pPr>
            <w:r w:rsidRPr="003F106B">
              <w:rPr>
                <w:rFonts w:ascii="Fira Sans" w:hAnsi="Fira Sans"/>
                <w:sz w:val="13"/>
                <w:szCs w:val="13"/>
              </w:rPr>
              <w:t>nieznaczne</w:t>
            </w:r>
          </w:p>
        </w:tc>
        <w:tc>
          <w:tcPr>
            <w:tcW w:w="1224" w:type="dxa"/>
            <w:vAlign w:val="center"/>
          </w:tcPr>
          <w:p w:rsidR="009C7CD3" w:rsidRDefault="009C7CD3" w:rsidP="009C7CD3">
            <w:pPr>
              <w:jc w:val="right"/>
              <w:rPr>
                <w:rFonts w:ascii="Fira Sans" w:hAnsi="Fira Sans"/>
                <w:b/>
                <w:bCs/>
                <w:color w:val="000000"/>
                <w:sz w:val="14"/>
                <w:szCs w:val="14"/>
              </w:rPr>
            </w:pPr>
            <w:r>
              <w:rPr>
                <w:rFonts w:ascii="Fira Sans" w:hAnsi="Fira Sans"/>
                <w:b/>
                <w:bCs/>
                <w:color w:val="000000"/>
                <w:sz w:val="14"/>
                <w:szCs w:val="14"/>
              </w:rPr>
              <w:t>35,5</w:t>
            </w:r>
          </w:p>
        </w:tc>
        <w:tc>
          <w:tcPr>
            <w:tcW w:w="1626"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48,9</w:t>
            </w:r>
          </w:p>
        </w:tc>
        <w:tc>
          <w:tcPr>
            <w:tcW w:w="1559"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35,7</w:t>
            </w:r>
          </w:p>
        </w:tc>
        <w:tc>
          <w:tcPr>
            <w:tcW w:w="1559"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36,1</w:t>
            </w:r>
          </w:p>
        </w:tc>
      </w:tr>
      <w:tr w:rsidR="009C7CD3" w:rsidRPr="0059047B" w:rsidTr="000C607F">
        <w:tc>
          <w:tcPr>
            <w:tcW w:w="851" w:type="dxa"/>
            <w:vMerge/>
            <w:tcBorders>
              <w:right w:val="single" w:sz="2" w:space="0" w:color="FFFFFF" w:themeColor="background1"/>
            </w:tcBorders>
          </w:tcPr>
          <w:p w:rsidR="009C7CD3" w:rsidRPr="003F106B" w:rsidRDefault="009C7CD3" w:rsidP="009C7CD3">
            <w:pPr>
              <w:spacing w:before="40" w:after="40" w:line="259" w:lineRule="auto"/>
              <w:rPr>
                <w:rFonts w:ascii="Fira Sans" w:hAnsi="Fira Sans"/>
                <w:sz w:val="13"/>
                <w:szCs w:val="13"/>
              </w:rPr>
            </w:pPr>
          </w:p>
        </w:tc>
        <w:tc>
          <w:tcPr>
            <w:tcW w:w="2835" w:type="dxa"/>
            <w:tcBorders>
              <w:left w:val="single" w:sz="2" w:space="0" w:color="FFFFFF" w:themeColor="background1"/>
            </w:tcBorders>
            <w:vAlign w:val="center"/>
          </w:tcPr>
          <w:p w:rsidR="009C7CD3" w:rsidRPr="003F106B" w:rsidRDefault="009C7CD3" w:rsidP="009C7CD3">
            <w:pPr>
              <w:spacing w:before="40" w:after="40" w:line="259" w:lineRule="auto"/>
              <w:rPr>
                <w:rFonts w:ascii="Fira Sans" w:hAnsi="Fira Sans"/>
                <w:sz w:val="13"/>
                <w:szCs w:val="13"/>
              </w:rPr>
            </w:pPr>
            <w:r w:rsidRPr="003F106B">
              <w:rPr>
                <w:rFonts w:ascii="Fira Sans" w:hAnsi="Fira Sans"/>
                <w:sz w:val="13"/>
                <w:szCs w:val="13"/>
              </w:rPr>
              <w:t>poważne</w:t>
            </w:r>
          </w:p>
        </w:tc>
        <w:tc>
          <w:tcPr>
            <w:tcW w:w="1224" w:type="dxa"/>
            <w:vAlign w:val="center"/>
          </w:tcPr>
          <w:p w:rsidR="009C7CD3" w:rsidRDefault="009C7CD3" w:rsidP="009C7CD3">
            <w:pPr>
              <w:jc w:val="right"/>
              <w:rPr>
                <w:rFonts w:ascii="Fira Sans" w:hAnsi="Fira Sans"/>
                <w:b/>
                <w:bCs/>
                <w:color w:val="000000"/>
                <w:sz w:val="14"/>
                <w:szCs w:val="14"/>
              </w:rPr>
            </w:pPr>
            <w:r>
              <w:rPr>
                <w:rFonts w:ascii="Fira Sans" w:hAnsi="Fira Sans"/>
                <w:b/>
                <w:bCs/>
                <w:color w:val="000000"/>
                <w:sz w:val="14"/>
                <w:szCs w:val="14"/>
              </w:rPr>
              <w:t>47,2</w:t>
            </w:r>
          </w:p>
        </w:tc>
        <w:tc>
          <w:tcPr>
            <w:tcW w:w="1626"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34,7</w:t>
            </w:r>
          </w:p>
        </w:tc>
        <w:tc>
          <w:tcPr>
            <w:tcW w:w="1559"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43,7</w:t>
            </w:r>
          </w:p>
        </w:tc>
        <w:tc>
          <w:tcPr>
            <w:tcW w:w="1559"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47,4</w:t>
            </w:r>
          </w:p>
        </w:tc>
      </w:tr>
      <w:tr w:rsidR="009C7CD3" w:rsidRPr="0059047B" w:rsidTr="000C607F">
        <w:tc>
          <w:tcPr>
            <w:tcW w:w="851" w:type="dxa"/>
            <w:vMerge/>
            <w:tcBorders>
              <w:right w:val="single" w:sz="2" w:space="0" w:color="FFFFFF" w:themeColor="background1"/>
            </w:tcBorders>
          </w:tcPr>
          <w:p w:rsidR="009C7CD3" w:rsidRPr="003F106B" w:rsidRDefault="009C7CD3" w:rsidP="009C7CD3">
            <w:pPr>
              <w:spacing w:before="40" w:after="40" w:line="259" w:lineRule="auto"/>
              <w:rPr>
                <w:rFonts w:ascii="Fira Sans" w:hAnsi="Fira Sans"/>
                <w:sz w:val="13"/>
                <w:szCs w:val="13"/>
              </w:rPr>
            </w:pPr>
          </w:p>
        </w:tc>
        <w:tc>
          <w:tcPr>
            <w:tcW w:w="2835" w:type="dxa"/>
            <w:tcBorders>
              <w:left w:val="single" w:sz="2" w:space="0" w:color="FFFFFF" w:themeColor="background1"/>
            </w:tcBorders>
            <w:vAlign w:val="center"/>
          </w:tcPr>
          <w:p w:rsidR="009C7CD3" w:rsidRPr="003F106B" w:rsidRDefault="009C7CD3" w:rsidP="009C7CD3">
            <w:pPr>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zagrażające stabilności firmy</w:t>
            </w:r>
          </w:p>
        </w:tc>
        <w:tc>
          <w:tcPr>
            <w:tcW w:w="1224" w:type="dxa"/>
            <w:vAlign w:val="center"/>
          </w:tcPr>
          <w:p w:rsidR="009C7CD3" w:rsidRDefault="009C7CD3" w:rsidP="009C7CD3">
            <w:pPr>
              <w:jc w:val="right"/>
              <w:rPr>
                <w:rFonts w:ascii="Fira Sans" w:hAnsi="Fira Sans"/>
                <w:b/>
                <w:bCs/>
                <w:color w:val="000000"/>
                <w:sz w:val="14"/>
                <w:szCs w:val="14"/>
              </w:rPr>
            </w:pPr>
            <w:r>
              <w:rPr>
                <w:rFonts w:ascii="Fira Sans" w:hAnsi="Fira Sans"/>
                <w:b/>
                <w:bCs/>
                <w:color w:val="000000"/>
                <w:sz w:val="14"/>
                <w:szCs w:val="14"/>
              </w:rPr>
              <w:t>13,0</w:t>
            </w:r>
          </w:p>
        </w:tc>
        <w:tc>
          <w:tcPr>
            <w:tcW w:w="1626"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9,3</w:t>
            </w:r>
          </w:p>
        </w:tc>
        <w:tc>
          <w:tcPr>
            <w:tcW w:w="1559"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14,2</w:t>
            </w:r>
          </w:p>
        </w:tc>
        <w:tc>
          <w:tcPr>
            <w:tcW w:w="1559"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13,0</w:t>
            </w:r>
          </w:p>
        </w:tc>
      </w:tr>
      <w:tr w:rsidR="009C7CD3" w:rsidRPr="0059047B" w:rsidTr="000C607F">
        <w:tc>
          <w:tcPr>
            <w:tcW w:w="851" w:type="dxa"/>
            <w:vMerge/>
            <w:tcBorders>
              <w:right w:val="single" w:sz="2" w:space="0" w:color="FFFFFF" w:themeColor="background1"/>
            </w:tcBorders>
          </w:tcPr>
          <w:p w:rsidR="009C7CD3" w:rsidRPr="003F106B" w:rsidRDefault="009C7CD3" w:rsidP="009C7CD3">
            <w:pPr>
              <w:spacing w:before="40" w:after="40" w:line="259" w:lineRule="auto"/>
              <w:rPr>
                <w:rFonts w:ascii="Fira Sans" w:hAnsi="Fira Sans"/>
                <w:sz w:val="13"/>
                <w:szCs w:val="13"/>
              </w:rPr>
            </w:pPr>
          </w:p>
        </w:tc>
        <w:tc>
          <w:tcPr>
            <w:tcW w:w="2835" w:type="dxa"/>
            <w:tcBorders>
              <w:left w:val="single" w:sz="2" w:space="0" w:color="FFFFFF" w:themeColor="background1"/>
            </w:tcBorders>
            <w:vAlign w:val="center"/>
          </w:tcPr>
          <w:p w:rsidR="009C7CD3" w:rsidRPr="003F106B" w:rsidRDefault="009C7CD3" w:rsidP="009C7CD3">
            <w:pPr>
              <w:spacing w:before="40" w:after="40" w:line="259" w:lineRule="auto"/>
              <w:rPr>
                <w:rFonts w:ascii="Fira Sans" w:hAnsi="Fira Sans"/>
                <w:sz w:val="13"/>
                <w:szCs w:val="13"/>
              </w:rPr>
            </w:pPr>
            <w:r w:rsidRPr="00722902">
              <w:rPr>
                <w:rFonts w:ascii="Fira Sans" w:hAnsi="Fira Sans"/>
                <w:sz w:val="13"/>
                <w:szCs w:val="13"/>
              </w:rPr>
              <w:t>brak negatywnych skutków</w:t>
            </w:r>
          </w:p>
        </w:tc>
        <w:tc>
          <w:tcPr>
            <w:tcW w:w="1224" w:type="dxa"/>
            <w:vAlign w:val="center"/>
          </w:tcPr>
          <w:p w:rsidR="009C7CD3" w:rsidRDefault="009C7CD3" w:rsidP="009C7CD3">
            <w:pPr>
              <w:jc w:val="right"/>
              <w:rPr>
                <w:rFonts w:ascii="Fira Sans" w:hAnsi="Fira Sans"/>
                <w:b/>
                <w:bCs/>
                <w:color w:val="000000"/>
                <w:sz w:val="14"/>
                <w:szCs w:val="14"/>
              </w:rPr>
            </w:pPr>
            <w:r>
              <w:rPr>
                <w:rFonts w:ascii="Fira Sans" w:hAnsi="Fira Sans"/>
                <w:b/>
                <w:bCs/>
                <w:color w:val="000000"/>
                <w:sz w:val="14"/>
                <w:szCs w:val="14"/>
              </w:rPr>
              <w:t>4,3</w:t>
            </w:r>
          </w:p>
        </w:tc>
        <w:tc>
          <w:tcPr>
            <w:tcW w:w="1626"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7,1</w:t>
            </w:r>
          </w:p>
        </w:tc>
        <w:tc>
          <w:tcPr>
            <w:tcW w:w="1559"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6,4</w:t>
            </w:r>
          </w:p>
        </w:tc>
        <w:tc>
          <w:tcPr>
            <w:tcW w:w="1559"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3,5</w:t>
            </w:r>
          </w:p>
        </w:tc>
      </w:tr>
      <w:tr w:rsidR="009C7CD3" w:rsidRPr="0059047B" w:rsidTr="000C607F">
        <w:tc>
          <w:tcPr>
            <w:tcW w:w="851" w:type="dxa"/>
            <w:vMerge w:val="restart"/>
            <w:tcBorders>
              <w:right w:val="single" w:sz="2" w:space="0" w:color="FFFFFF" w:themeColor="background1"/>
            </w:tcBorders>
            <w:vAlign w:val="center"/>
          </w:tcPr>
          <w:p w:rsidR="009C7CD3" w:rsidRPr="003F106B" w:rsidRDefault="009C7CD3" w:rsidP="009C7CD3">
            <w:pPr>
              <w:spacing w:before="40" w:after="40" w:line="259" w:lineRule="auto"/>
              <w:rPr>
                <w:rFonts w:ascii="Fira Sans" w:hAnsi="Fira Sans"/>
                <w:sz w:val="13"/>
                <w:szCs w:val="13"/>
              </w:rPr>
            </w:pPr>
            <w:r>
              <w:rPr>
                <w:rFonts w:ascii="Fira Sans" w:hAnsi="Fira Sans"/>
                <w:b/>
                <w:sz w:val="13"/>
                <w:szCs w:val="13"/>
              </w:rPr>
              <w:t>Maj</w:t>
            </w:r>
            <w:r w:rsidRPr="003F106B">
              <w:rPr>
                <w:rFonts w:ascii="Fira Sans" w:hAnsi="Fira Sans"/>
                <w:b/>
                <w:sz w:val="13"/>
                <w:szCs w:val="13"/>
              </w:rPr>
              <w:t xml:space="preserve"> </w:t>
            </w:r>
            <w:r>
              <w:rPr>
                <w:rFonts w:ascii="Fira Sans" w:hAnsi="Fira Sans"/>
                <w:b/>
                <w:sz w:val="13"/>
                <w:szCs w:val="13"/>
              </w:rPr>
              <w:t xml:space="preserve"> </w:t>
            </w:r>
            <w:r w:rsidR="00617935">
              <w:rPr>
                <w:rFonts w:ascii="Fira Sans" w:hAnsi="Fira Sans"/>
                <w:b/>
                <w:sz w:val="13"/>
                <w:szCs w:val="13"/>
              </w:rPr>
              <w:br/>
            </w:r>
            <w:r w:rsidRPr="003F106B">
              <w:rPr>
                <w:rFonts w:ascii="Fira Sans" w:hAnsi="Fira Sans"/>
                <w:b/>
                <w:sz w:val="13"/>
                <w:szCs w:val="13"/>
              </w:rPr>
              <w:t>2020 r.</w:t>
            </w:r>
          </w:p>
        </w:tc>
        <w:tc>
          <w:tcPr>
            <w:tcW w:w="2835" w:type="dxa"/>
            <w:tcBorders>
              <w:left w:val="single" w:sz="2" w:space="0" w:color="FFFFFF" w:themeColor="background1"/>
            </w:tcBorders>
            <w:vAlign w:val="center"/>
          </w:tcPr>
          <w:p w:rsidR="009C7CD3" w:rsidRPr="003F106B" w:rsidRDefault="009C7CD3" w:rsidP="009C7CD3">
            <w:pPr>
              <w:spacing w:before="40" w:after="40" w:line="259" w:lineRule="auto"/>
              <w:rPr>
                <w:rFonts w:ascii="Fira Sans" w:hAnsi="Fira Sans"/>
                <w:sz w:val="13"/>
                <w:szCs w:val="13"/>
              </w:rPr>
            </w:pPr>
            <w:r w:rsidRPr="003F106B">
              <w:rPr>
                <w:rFonts w:ascii="Fira Sans" w:hAnsi="Fira Sans"/>
                <w:sz w:val="13"/>
                <w:szCs w:val="13"/>
              </w:rPr>
              <w:t>nieznaczne</w:t>
            </w:r>
          </w:p>
        </w:tc>
        <w:tc>
          <w:tcPr>
            <w:tcW w:w="1224" w:type="dxa"/>
            <w:vAlign w:val="center"/>
          </w:tcPr>
          <w:p w:rsidR="009C7CD3" w:rsidRDefault="009C7CD3" w:rsidP="009C7CD3">
            <w:pPr>
              <w:jc w:val="right"/>
              <w:rPr>
                <w:rFonts w:ascii="Fira Sans" w:hAnsi="Fira Sans"/>
                <w:b/>
                <w:bCs/>
                <w:color w:val="000000"/>
                <w:sz w:val="14"/>
                <w:szCs w:val="14"/>
              </w:rPr>
            </w:pPr>
            <w:r>
              <w:rPr>
                <w:rFonts w:ascii="Fira Sans" w:hAnsi="Fira Sans"/>
                <w:b/>
                <w:bCs/>
                <w:color w:val="000000"/>
                <w:sz w:val="14"/>
                <w:szCs w:val="14"/>
              </w:rPr>
              <w:t>31,9</w:t>
            </w:r>
          </w:p>
        </w:tc>
        <w:tc>
          <w:tcPr>
            <w:tcW w:w="1626"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47,7</w:t>
            </w:r>
          </w:p>
        </w:tc>
        <w:tc>
          <w:tcPr>
            <w:tcW w:w="1559"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34,6</w:t>
            </w:r>
          </w:p>
        </w:tc>
        <w:tc>
          <w:tcPr>
            <w:tcW w:w="1559"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29,9</w:t>
            </w:r>
          </w:p>
        </w:tc>
      </w:tr>
      <w:tr w:rsidR="009C7CD3" w:rsidRPr="0059047B" w:rsidTr="000C607F">
        <w:tc>
          <w:tcPr>
            <w:tcW w:w="851" w:type="dxa"/>
            <w:vMerge/>
            <w:tcBorders>
              <w:right w:val="single" w:sz="2" w:space="0" w:color="FFFFFF" w:themeColor="background1"/>
            </w:tcBorders>
          </w:tcPr>
          <w:p w:rsidR="009C7CD3" w:rsidRPr="003F106B" w:rsidRDefault="009C7CD3" w:rsidP="009C7CD3">
            <w:pPr>
              <w:spacing w:before="40" w:after="40" w:line="259" w:lineRule="auto"/>
              <w:rPr>
                <w:rFonts w:ascii="Fira Sans" w:hAnsi="Fira Sans"/>
                <w:sz w:val="13"/>
                <w:szCs w:val="13"/>
              </w:rPr>
            </w:pPr>
          </w:p>
        </w:tc>
        <w:tc>
          <w:tcPr>
            <w:tcW w:w="2835" w:type="dxa"/>
            <w:tcBorders>
              <w:left w:val="single" w:sz="2" w:space="0" w:color="FFFFFF" w:themeColor="background1"/>
            </w:tcBorders>
            <w:vAlign w:val="center"/>
          </w:tcPr>
          <w:p w:rsidR="009C7CD3" w:rsidRPr="003F106B" w:rsidRDefault="009C7CD3" w:rsidP="009C7CD3">
            <w:pPr>
              <w:spacing w:before="40" w:after="40" w:line="259" w:lineRule="auto"/>
              <w:rPr>
                <w:rFonts w:ascii="Fira Sans" w:hAnsi="Fira Sans"/>
                <w:sz w:val="13"/>
                <w:szCs w:val="13"/>
              </w:rPr>
            </w:pPr>
            <w:r w:rsidRPr="003F106B">
              <w:rPr>
                <w:rFonts w:ascii="Fira Sans" w:hAnsi="Fira Sans"/>
                <w:sz w:val="13"/>
                <w:szCs w:val="13"/>
              </w:rPr>
              <w:t>poważne</w:t>
            </w:r>
          </w:p>
        </w:tc>
        <w:tc>
          <w:tcPr>
            <w:tcW w:w="1224" w:type="dxa"/>
            <w:vAlign w:val="center"/>
          </w:tcPr>
          <w:p w:rsidR="009C7CD3" w:rsidRDefault="009C7CD3" w:rsidP="009C7CD3">
            <w:pPr>
              <w:jc w:val="right"/>
              <w:rPr>
                <w:rFonts w:ascii="Fira Sans" w:hAnsi="Fira Sans"/>
                <w:b/>
                <w:bCs/>
                <w:color w:val="000000"/>
                <w:sz w:val="14"/>
                <w:szCs w:val="14"/>
              </w:rPr>
            </w:pPr>
            <w:r>
              <w:rPr>
                <w:rFonts w:ascii="Fira Sans" w:hAnsi="Fira Sans"/>
                <w:b/>
                <w:bCs/>
                <w:color w:val="000000"/>
                <w:sz w:val="14"/>
                <w:szCs w:val="14"/>
              </w:rPr>
              <w:t>49,7</w:t>
            </w:r>
          </w:p>
        </w:tc>
        <w:tc>
          <w:tcPr>
            <w:tcW w:w="1626"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36,2</w:t>
            </w:r>
          </w:p>
        </w:tc>
        <w:tc>
          <w:tcPr>
            <w:tcW w:w="1559"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45,7</w:t>
            </w:r>
          </w:p>
        </w:tc>
        <w:tc>
          <w:tcPr>
            <w:tcW w:w="1559"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49,9</w:t>
            </w:r>
          </w:p>
        </w:tc>
      </w:tr>
      <w:tr w:rsidR="009C7CD3" w:rsidRPr="0059047B" w:rsidTr="000C607F">
        <w:tc>
          <w:tcPr>
            <w:tcW w:w="851" w:type="dxa"/>
            <w:vMerge/>
            <w:tcBorders>
              <w:right w:val="single" w:sz="2" w:space="0" w:color="FFFFFF" w:themeColor="background1"/>
            </w:tcBorders>
          </w:tcPr>
          <w:p w:rsidR="009C7CD3" w:rsidRPr="003F106B" w:rsidRDefault="009C7CD3" w:rsidP="009C7CD3">
            <w:pPr>
              <w:spacing w:before="40" w:after="40" w:line="259" w:lineRule="auto"/>
              <w:rPr>
                <w:rFonts w:ascii="Fira Sans" w:hAnsi="Fira Sans"/>
                <w:sz w:val="13"/>
                <w:szCs w:val="13"/>
              </w:rPr>
            </w:pPr>
          </w:p>
        </w:tc>
        <w:tc>
          <w:tcPr>
            <w:tcW w:w="2835" w:type="dxa"/>
            <w:tcBorders>
              <w:left w:val="single" w:sz="2" w:space="0" w:color="FFFFFF" w:themeColor="background1"/>
            </w:tcBorders>
            <w:vAlign w:val="center"/>
          </w:tcPr>
          <w:p w:rsidR="009C7CD3" w:rsidRPr="003F106B" w:rsidRDefault="009C7CD3" w:rsidP="009C7CD3">
            <w:pPr>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zagrażające stabilności firmy</w:t>
            </w:r>
          </w:p>
        </w:tc>
        <w:tc>
          <w:tcPr>
            <w:tcW w:w="1224" w:type="dxa"/>
            <w:vAlign w:val="center"/>
          </w:tcPr>
          <w:p w:rsidR="009C7CD3" w:rsidRDefault="009C7CD3" w:rsidP="009C7CD3">
            <w:pPr>
              <w:jc w:val="right"/>
              <w:rPr>
                <w:rFonts w:ascii="Fira Sans" w:hAnsi="Fira Sans"/>
                <w:b/>
                <w:bCs/>
                <w:color w:val="000000"/>
                <w:sz w:val="14"/>
                <w:szCs w:val="14"/>
              </w:rPr>
            </w:pPr>
            <w:r>
              <w:rPr>
                <w:rFonts w:ascii="Fira Sans" w:hAnsi="Fira Sans"/>
                <w:b/>
                <w:bCs/>
                <w:color w:val="000000"/>
                <w:sz w:val="14"/>
                <w:szCs w:val="14"/>
              </w:rPr>
              <w:t>15,1</w:t>
            </w:r>
          </w:p>
        </w:tc>
        <w:tc>
          <w:tcPr>
            <w:tcW w:w="1626"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10,3</w:t>
            </w:r>
          </w:p>
        </w:tc>
        <w:tc>
          <w:tcPr>
            <w:tcW w:w="1559"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15,4</w:t>
            </w:r>
          </w:p>
        </w:tc>
        <w:tc>
          <w:tcPr>
            <w:tcW w:w="1559"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17,8</w:t>
            </w:r>
          </w:p>
        </w:tc>
      </w:tr>
      <w:tr w:rsidR="009C7CD3" w:rsidRPr="0059047B" w:rsidTr="000C607F">
        <w:tc>
          <w:tcPr>
            <w:tcW w:w="851" w:type="dxa"/>
            <w:vMerge/>
            <w:tcBorders>
              <w:right w:val="single" w:sz="2" w:space="0" w:color="FFFFFF" w:themeColor="background1"/>
            </w:tcBorders>
          </w:tcPr>
          <w:p w:rsidR="009C7CD3" w:rsidRPr="003F106B" w:rsidRDefault="009C7CD3" w:rsidP="009C7CD3">
            <w:pPr>
              <w:spacing w:before="40" w:after="40" w:line="259" w:lineRule="auto"/>
              <w:rPr>
                <w:rFonts w:ascii="Fira Sans" w:hAnsi="Fira Sans"/>
                <w:sz w:val="13"/>
                <w:szCs w:val="13"/>
              </w:rPr>
            </w:pPr>
          </w:p>
        </w:tc>
        <w:tc>
          <w:tcPr>
            <w:tcW w:w="2835" w:type="dxa"/>
            <w:tcBorders>
              <w:left w:val="single" w:sz="2" w:space="0" w:color="FFFFFF" w:themeColor="background1"/>
            </w:tcBorders>
            <w:vAlign w:val="center"/>
          </w:tcPr>
          <w:p w:rsidR="009C7CD3" w:rsidRPr="003F106B" w:rsidRDefault="009C7CD3" w:rsidP="009C7CD3">
            <w:pPr>
              <w:spacing w:before="40" w:after="40" w:line="259" w:lineRule="auto"/>
              <w:rPr>
                <w:rFonts w:ascii="Fira Sans" w:hAnsi="Fira Sans"/>
                <w:sz w:val="13"/>
                <w:szCs w:val="13"/>
              </w:rPr>
            </w:pPr>
            <w:r w:rsidRPr="00722902">
              <w:rPr>
                <w:rFonts w:ascii="Fira Sans" w:hAnsi="Fira Sans"/>
                <w:sz w:val="13"/>
                <w:szCs w:val="13"/>
              </w:rPr>
              <w:t>brak negatywnych skutków</w:t>
            </w:r>
          </w:p>
        </w:tc>
        <w:tc>
          <w:tcPr>
            <w:tcW w:w="1224" w:type="dxa"/>
            <w:vAlign w:val="center"/>
          </w:tcPr>
          <w:p w:rsidR="009C7CD3" w:rsidRDefault="009C7CD3" w:rsidP="009C7CD3">
            <w:pPr>
              <w:jc w:val="right"/>
              <w:rPr>
                <w:rFonts w:ascii="Fira Sans" w:hAnsi="Fira Sans"/>
                <w:b/>
                <w:bCs/>
                <w:color w:val="000000"/>
                <w:sz w:val="14"/>
                <w:szCs w:val="14"/>
              </w:rPr>
            </w:pPr>
            <w:r>
              <w:rPr>
                <w:rFonts w:ascii="Fira Sans" w:hAnsi="Fira Sans"/>
                <w:b/>
                <w:bCs/>
                <w:color w:val="000000"/>
                <w:sz w:val="14"/>
                <w:szCs w:val="14"/>
              </w:rPr>
              <w:t>3,3</w:t>
            </w:r>
          </w:p>
        </w:tc>
        <w:tc>
          <w:tcPr>
            <w:tcW w:w="1626"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5,8</w:t>
            </w:r>
          </w:p>
        </w:tc>
        <w:tc>
          <w:tcPr>
            <w:tcW w:w="1559"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4,3</w:t>
            </w:r>
          </w:p>
        </w:tc>
        <w:tc>
          <w:tcPr>
            <w:tcW w:w="1559"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2,4</w:t>
            </w:r>
          </w:p>
        </w:tc>
      </w:tr>
      <w:tr w:rsidR="00585FD9" w:rsidRPr="0059047B" w:rsidTr="000C607F">
        <w:tc>
          <w:tcPr>
            <w:tcW w:w="9654" w:type="dxa"/>
            <w:gridSpan w:val="6"/>
            <w:shd w:val="clear" w:color="auto" w:fill="DBE9F1"/>
            <w:vAlign w:val="center"/>
          </w:tcPr>
          <w:p w:rsidR="00585FD9" w:rsidRPr="00C36AA8" w:rsidRDefault="00585FD9" w:rsidP="00621C20">
            <w:pPr>
              <w:jc w:val="right"/>
              <w:rPr>
                <w:rFonts w:ascii="Fira Sans" w:hAnsi="Fira Sans" w:cs="Fira Sans"/>
                <w:color w:val="000000"/>
                <w:sz w:val="14"/>
                <w:szCs w:val="14"/>
              </w:rPr>
            </w:pPr>
          </w:p>
        </w:tc>
      </w:tr>
      <w:tr w:rsidR="00585FD9" w:rsidRPr="0059047B" w:rsidTr="006D1EB0">
        <w:trPr>
          <w:trHeight w:val="342"/>
        </w:trPr>
        <w:tc>
          <w:tcPr>
            <w:tcW w:w="9654" w:type="dxa"/>
            <w:gridSpan w:val="6"/>
            <w:vAlign w:val="center"/>
          </w:tcPr>
          <w:p w:rsidR="00585FD9" w:rsidRPr="00C36AA8" w:rsidRDefault="00585FD9" w:rsidP="0059353F">
            <w:pPr>
              <w:rPr>
                <w:rFonts w:ascii="Fira Sans" w:hAnsi="Fira Sans" w:cs="Fira Sans"/>
                <w:color w:val="000000"/>
                <w:sz w:val="14"/>
                <w:szCs w:val="14"/>
              </w:rPr>
            </w:pPr>
            <w:r w:rsidRPr="00C75009">
              <w:rPr>
                <w:rFonts w:ascii="Fira Sans" w:hAnsi="Fira Sans"/>
                <w:b/>
                <w:sz w:val="14"/>
                <w:szCs w:val="14"/>
              </w:rPr>
              <w:t xml:space="preserve">2. </w:t>
            </w:r>
            <w:r w:rsidR="00AE27D3" w:rsidRPr="00722902">
              <w:rPr>
                <w:rFonts w:ascii="Fira Sans" w:hAnsi="Fira Sans"/>
                <w:b/>
                <w:sz w:val="14"/>
                <w:szCs w:val="14"/>
              </w:rPr>
              <w:t>Czy w związku z wystąpieniem pandemii „koronawirusa” wdrożyli Państwo (w kwietniu) i planują (w maju) wdrożyć działania mające na celu zmniejszenie jej negaty</w:t>
            </w:r>
            <w:r w:rsidR="00AE27D3">
              <w:rPr>
                <w:rFonts w:ascii="Fira Sans" w:hAnsi="Fira Sans"/>
                <w:b/>
                <w:sz w:val="14"/>
                <w:szCs w:val="14"/>
              </w:rPr>
              <w:t>wnych skutków dla Państwa firmy</w:t>
            </w:r>
            <w:r w:rsidR="00AE27D3" w:rsidRPr="00C75009">
              <w:rPr>
                <w:rFonts w:ascii="Fira Sans" w:hAnsi="Fira Sans"/>
                <w:b/>
                <w:sz w:val="14"/>
                <w:szCs w:val="14"/>
              </w:rPr>
              <w:t>?</w:t>
            </w:r>
          </w:p>
        </w:tc>
      </w:tr>
      <w:tr w:rsidR="009C7CD3" w:rsidRPr="0059047B" w:rsidTr="00CB0721">
        <w:tc>
          <w:tcPr>
            <w:tcW w:w="851" w:type="dxa"/>
            <w:vMerge w:val="restart"/>
            <w:tcBorders>
              <w:right w:val="single" w:sz="2" w:space="0" w:color="FFFFFF" w:themeColor="background1"/>
            </w:tcBorders>
            <w:vAlign w:val="center"/>
          </w:tcPr>
          <w:p w:rsidR="009C7CD3" w:rsidRPr="003F106B" w:rsidRDefault="009C7CD3" w:rsidP="009C7CD3">
            <w:pPr>
              <w:spacing w:before="40" w:after="40" w:line="259" w:lineRule="auto"/>
              <w:rPr>
                <w:rFonts w:ascii="Fira Sans" w:hAnsi="Fira Sans"/>
                <w:sz w:val="13"/>
                <w:szCs w:val="13"/>
              </w:rPr>
            </w:pPr>
            <w:r w:rsidRPr="003F106B">
              <w:rPr>
                <w:rFonts w:ascii="Fira Sans" w:hAnsi="Fira Sans"/>
                <w:b/>
                <w:sz w:val="13"/>
                <w:szCs w:val="13"/>
              </w:rPr>
              <w:t>Kwiecień</w:t>
            </w:r>
            <w:r>
              <w:rPr>
                <w:rFonts w:ascii="Fira Sans" w:hAnsi="Fira Sans"/>
                <w:b/>
                <w:sz w:val="13"/>
                <w:szCs w:val="13"/>
              </w:rPr>
              <w:t xml:space="preserve"> </w:t>
            </w:r>
            <w:r w:rsidRPr="003F106B">
              <w:rPr>
                <w:rFonts w:ascii="Fira Sans" w:hAnsi="Fira Sans"/>
                <w:b/>
                <w:sz w:val="13"/>
                <w:szCs w:val="13"/>
              </w:rPr>
              <w:t>2020 r.</w:t>
            </w:r>
          </w:p>
        </w:tc>
        <w:tc>
          <w:tcPr>
            <w:tcW w:w="2835" w:type="dxa"/>
            <w:tcBorders>
              <w:left w:val="single" w:sz="2" w:space="0" w:color="FFFFFF" w:themeColor="background1"/>
            </w:tcBorders>
            <w:vAlign w:val="center"/>
          </w:tcPr>
          <w:p w:rsidR="009C7CD3" w:rsidRPr="003F106B" w:rsidRDefault="009C7CD3" w:rsidP="00CB0721">
            <w:pPr>
              <w:spacing w:before="40" w:after="40" w:line="259" w:lineRule="auto"/>
              <w:rPr>
                <w:rFonts w:ascii="Fira Sans" w:hAnsi="Fira Sans"/>
                <w:sz w:val="13"/>
                <w:szCs w:val="13"/>
              </w:rPr>
            </w:pPr>
            <w:r w:rsidRPr="003F106B">
              <w:rPr>
                <w:rFonts w:ascii="Fira Sans" w:hAnsi="Fira Sans" w:cs="Fira Sans"/>
                <w:color w:val="000000"/>
                <w:sz w:val="13"/>
                <w:szCs w:val="13"/>
              </w:rPr>
              <w:t>tak, nieznacznie wpływające na działalność</w:t>
            </w:r>
          </w:p>
        </w:tc>
        <w:tc>
          <w:tcPr>
            <w:tcW w:w="1224" w:type="dxa"/>
            <w:vAlign w:val="center"/>
          </w:tcPr>
          <w:p w:rsidR="009C7CD3" w:rsidRDefault="009C7CD3" w:rsidP="009C7CD3">
            <w:pPr>
              <w:jc w:val="right"/>
              <w:rPr>
                <w:rFonts w:ascii="Fira Sans" w:hAnsi="Fira Sans"/>
                <w:b/>
                <w:bCs/>
                <w:color w:val="000000"/>
                <w:sz w:val="14"/>
                <w:szCs w:val="14"/>
              </w:rPr>
            </w:pPr>
            <w:r>
              <w:rPr>
                <w:rFonts w:ascii="Fira Sans" w:hAnsi="Fira Sans"/>
                <w:b/>
                <w:bCs/>
                <w:color w:val="000000"/>
                <w:sz w:val="14"/>
                <w:szCs w:val="14"/>
              </w:rPr>
              <w:t>51,2</w:t>
            </w:r>
          </w:p>
        </w:tc>
        <w:tc>
          <w:tcPr>
            <w:tcW w:w="1626"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58,4</w:t>
            </w:r>
          </w:p>
        </w:tc>
        <w:tc>
          <w:tcPr>
            <w:tcW w:w="1559"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43,0</w:t>
            </w:r>
          </w:p>
        </w:tc>
        <w:tc>
          <w:tcPr>
            <w:tcW w:w="1559"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55,0</w:t>
            </w:r>
          </w:p>
        </w:tc>
      </w:tr>
      <w:tr w:rsidR="009C7CD3" w:rsidRPr="0059047B" w:rsidTr="00CB0721">
        <w:tc>
          <w:tcPr>
            <w:tcW w:w="851" w:type="dxa"/>
            <w:vMerge/>
            <w:tcBorders>
              <w:right w:val="single" w:sz="2" w:space="0" w:color="FFFFFF" w:themeColor="background1"/>
            </w:tcBorders>
          </w:tcPr>
          <w:p w:rsidR="009C7CD3" w:rsidRPr="003F106B" w:rsidRDefault="009C7CD3" w:rsidP="009C7CD3">
            <w:pPr>
              <w:spacing w:before="40" w:after="40" w:line="259" w:lineRule="auto"/>
              <w:rPr>
                <w:rFonts w:ascii="Fira Sans" w:hAnsi="Fira Sans"/>
                <w:sz w:val="13"/>
                <w:szCs w:val="13"/>
              </w:rPr>
            </w:pPr>
          </w:p>
        </w:tc>
        <w:tc>
          <w:tcPr>
            <w:tcW w:w="2835" w:type="dxa"/>
            <w:tcBorders>
              <w:left w:val="single" w:sz="2" w:space="0" w:color="FFFFFF" w:themeColor="background1"/>
            </w:tcBorders>
            <w:vAlign w:val="center"/>
          </w:tcPr>
          <w:p w:rsidR="009C7CD3" w:rsidRPr="003F106B" w:rsidRDefault="009C7CD3" w:rsidP="00CB0721">
            <w:pPr>
              <w:spacing w:before="40" w:after="40" w:line="259" w:lineRule="auto"/>
              <w:rPr>
                <w:rFonts w:ascii="Fira Sans" w:hAnsi="Fira Sans"/>
                <w:sz w:val="13"/>
                <w:szCs w:val="13"/>
              </w:rPr>
            </w:pPr>
            <w:r w:rsidRPr="003F106B">
              <w:rPr>
                <w:rFonts w:ascii="Fira Sans" w:hAnsi="Fira Sans" w:cs="Fira Sans"/>
                <w:color w:val="000000"/>
                <w:sz w:val="13"/>
                <w:szCs w:val="13"/>
              </w:rPr>
              <w:t>tak, silnie wpływające</w:t>
            </w:r>
          </w:p>
        </w:tc>
        <w:tc>
          <w:tcPr>
            <w:tcW w:w="1224" w:type="dxa"/>
            <w:vAlign w:val="center"/>
          </w:tcPr>
          <w:p w:rsidR="009C7CD3" w:rsidRDefault="009C7CD3" w:rsidP="009C7CD3">
            <w:pPr>
              <w:jc w:val="right"/>
              <w:rPr>
                <w:rFonts w:ascii="Fira Sans" w:hAnsi="Fira Sans"/>
                <w:b/>
                <w:bCs/>
                <w:color w:val="000000"/>
                <w:sz w:val="14"/>
                <w:szCs w:val="14"/>
              </w:rPr>
            </w:pPr>
            <w:r>
              <w:rPr>
                <w:rFonts w:ascii="Fira Sans" w:hAnsi="Fira Sans"/>
                <w:b/>
                <w:bCs/>
                <w:color w:val="000000"/>
                <w:sz w:val="14"/>
                <w:szCs w:val="14"/>
              </w:rPr>
              <w:t>39,6</w:t>
            </w:r>
          </w:p>
        </w:tc>
        <w:tc>
          <w:tcPr>
            <w:tcW w:w="1626"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28,7</w:t>
            </w:r>
          </w:p>
        </w:tc>
        <w:tc>
          <w:tcPr>
            <w:tcW w:w="1559"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40,9</w:t>
            </w:r>
          </w:p>
        </w:tc>
        <w:tc>
          <w:tcPr>
            <w:tcW w:w="1559"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34,9</w:t>
            </w:r>
          </w:p>
        </w:tc>
      </w:tr>
      <w:tr w:rsidR="009C7CD3" w:rsidRPr="0059047B" w:rsidTr="00CB0721">
        <w:tc>
          <w:tcPr>
            <w:tcW w:w="851" w:type="dxa"/>
            <w:vMerge/>
            <w:tcBorders>
              <w:right w:val="single" w:sz="2" w:space="0" w:color="FFFFFF" w:themeColor="background1"/>
            </w:tcBorders>
          </w:tcPr>
          <w:p w:rsidR="009C7CD3" w:rsidRPr="003F106B" w:rsidRDefault="009C7CD3" w:rsidP="009C7CD3">
            <w:pPr>
              <w:spacing w:before="40" w:after="40" w:line="259" w:lineRule="auto"/>
              <w:rPr>
                <w:rFonts w:ascii="Fira Sans" w:hAnsi="Fira Sans"/>
                <w:sz w:val="13"/>
                <w:szCs w:val="13"/>
              </w:rPr>
            </w:pPr>
          </w:p>
        </w:tc>
        <w:tc>
          <w:tcPr>
            <w:tcW w:w="2835" w:type="dxa"/>
            <w:tcBorders>
              <w:left w:val="single" w:sz="2" w:space="0" w:color="FFFFFF" w:themeColor="background1"/>
            </w:tcBorders>
            <w:vAlign w:val="center"/>
          </w:tcPr>
          <w:p w:rsidR="009C7CD3" w:rsidRPr="003F106B" w:rsidRDefault="009C7CD3" w:rsidP="00CB0721">
            <w:pPr>
              <w:spacing w:before="40" w:after="40" w:line="259" w:lineRule="auto"/>
              <w:rPr>
                <w:rFonts w:ascii="Fira Sans" w:hAnsi="Fira Sans"/>
                <w:sz w:val="13"/>
                <w:szCs w:val="13"/>
              </w:rPr>
            </w:pPr>
            <w:r w:rsidRPr="003F106B">
              <w:rPr>
                <w:rFonts w:ascii="Fira Sans" w:hAnsi="Fira Sans" w:cs="Fira Sans"/>
                <w:color w:val="000000"/>
                <w:sz w:val="13"/>
                <w:szCs w:val="13"/>
              </w:rPr>
              <w:t>nie podjęliśmy specjalnych działań</w:t>
            </w:r>
          </w:p>
        </w:tc>
        <w:tc>
          <w:tcPr>
            <w:tcW w:w="1224" w:type="dxa"/>
            <w:vAlign w:val="center"/>
          </w:tcPr>
          <w:p w:rsidR="009C7CD3" w:rsidRDefault="009C7CD3" w:rsidP="009C7CD3">
            <w:pPr>
              <w:jc w:val="right"/>
              <w:rPr>
                <w:rFonts w:ascii="Fira Sans" w:hAnsi="Fira Sans"/>
                <w:b/>
                <w:bCs/>
                <w:color w:val="000000"/>
                <w:sz w:val="14"/>
                <w:szCs w:val="14"/>
              </w:rPr>
            </w:pPr>
            <w:r>
              <w:rPr>
                <w:rFonts w:ascii="Fira Sans" w:hAnsi="Fira Sans"/>
                <w:b/>
                <w:bCs/>
                <w:color w:val="000000"/>
                <w:sz w:val="14"/>
                <w:szCs w:val="14"/>
              </w:rPr>
              <w:t>9,2</w:t>
            </w:r>
          </w:p>
        </w:tc>
        <w:tc>
          <w:tcPr>
            <w:tcW w:w="1626"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12,9</w:t>
            </w:r>
          </w:p>
        </w:tc>
        <w:tc>
          <w:tcPr>
            <w:tcW w:w="1559"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16,1</w:t>
            </w:r>
          </w:p>
        </w:tc>
        <w:tc>
          <w:tcPr>
            <w:tcW w:w="1559"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10,1</w:t>
            </w:r>
          </w:p>
        </w:tc>
      </w:tr>
      <w:tr w:rsidR="009C7CD3" w:rsidRPr="0059047B" w:rsidTr="00CB0721">
        <w:tc>
          <w:tcPr>
            <w:tcW w:w="851" w:type="dxa"/>
            <w:vMerge w:val="restart"/>
            <w:tcBorders>
              <w:right w:val="single" w:sz="2" w:space="0" w:color="FFFFFF" w:themeColor="background1"/>
            </w:tcBorders>
            <w:vAlign w:val="center"/>
          </w:tcPr>
          <w:p w:rsidR="009C7CD3" w:rsidRPr="003F106B" w:rsidRDefault="009C7CD3" w:rsidP="009C7CD3">
            <w:pPr>
              <w:spacing w:before="40" w:after="40" w:line="259" w:lineRule="auto"/>
              <w:rPr>
                <w:rFonts w:ascii="Fira Sans" w:hAnsi="Fira Sans"/>
                <w:sz w:val="13"/>
                <w:szCs w:val="13"/>
              </w:rPr>
            </w:pPr>
            <w:r>
              <w:rPr>
                <w:rFonts w:ascii="Fira Sans" w:hAnsi="Fira Sans"/>
                <w:b/>
                <w:sz w:val="13"/>
                <w:szCs w:val="13"/>
              </w:rPr>
              <w:t>Maj</w:t>
            </w:r>
            <w:r w:rsidRPr="003F106B">
              <w:rPr>
                <w:rFonts w:ascii="Fira Sans" w:hAnsi="Fira Sans"/>
                <w:b/>
                <w:sz w:val="13"/>
                <w:szCs w:val="13"/>
              </w:rPr>
              <w:t xml:space="preserve"> </w:t>
            </w:r>
            <w:r>
              <w:rPr>
                <w:rFonts w:ascii="Fira Sans" w:hAnsi="Fira Sans"/>
                <w:b/>
                <w:sz w:val="13"/>
                <w:szCs w:val="13"/>
              </w:rPr>
              <w:t xml:space="preserve"> </w:t>
            </w:r>
            <w:r w:rsidR="00617935">
              <w:rPr>
                <w:rFonts w:ascii="Fira Sans" w:hAnsi="Fira Sans"/>
                <w:b/>
                <w:sz w:val="13"/>
                <w:szCs w:val="13"/>
              </w:rPr>
              <w:br/>
            </w:r>
            <w:r w:rsidRPr="003F106B">
              <w:rPr>
                <w:rFonts w:ascii="Fira Sans" w:hAnsi="Fira Sans"/>
                <w:b/>
                <w:sz w:val="13"/>
                <w:szCs w:val="13"/>
              </w:rPr>
              <w:t>2020 r.</w:t>
            </w:r>
          </w:p>
        </w:tc>
        <w:tc>
          <w:tcPr>
            <w:tcW w:w="2835" w:type="dxa"/>
            <w:tcBorders>
              <w:left w:val="single" w:sz="2" w:space="0" w:color="FFFFFF" w:themeColor="background1"/>
            </w:tcBorders>
            <w:vAlign w:val="center"/>
          </w:tcPr>
          <w:p w:rsidR="009C7CD3" w:rsidRPr="003F106B" w:rsidRDefault="009C7CD3" w:rsidP="00CB0721">
            <w:pPr>
              <w:spacing w:before="40" w:after="40" w:line="259" w:lineRule="auto"/>
              <w:rPr>
                <w:rFonts w:ascii="Fira Sans" w:hAnsi="Fira Sans"/>
                <w:sz w:val="13"/>
                <w:szCs w:val="13"/>
              </w:rPr>
            </w:pPr>
            <w:r w:rsidRPr="003F106B">
              <w:rPr>
                <w:rFonts w:ascii="Fira Sans" w:hAnsi="Fira Sans" w:cs="Fira Sans"/>
                <w:color w:val="000000"/>
                <w:sz w:val="13"/>
                <w:szCs w:val="13"/>
              </w:rPr>
              <w:t>tak, nieznacznie wpływające na działalność</w:t>
            </w:r>
          </w:p>
        </w:tc>
        <w:tc>
          <w:tcPr>
            <w:tcW w:w="1224" w:type="dxa"/>
            <w:vAlign w:val="center"/>
          </w:tcPr>
          <w:p w:rsidR="009C7CD3" w:rsidRDefault="009C7CD3" w:rsidP="009C7CD3">
            <w:pPr>
              <w:jc w:val="right"/>
              <w:rPr>
                <w:rFonts w:ascii="Fira Sans" w:hAnsi="Fira Sans"/>
                <w:b/>
                <w:bCs/>
                <w:color w:val="000000"/>
                <w:sz w:val="14"/>
                <w:szCs w:val="14"/>
              </w:rPr>
            </w:pPr>
            <w:r>
              <w:rPr>
                <w:rFonts w:ascii="Fira Sans" w:hAnsi="Fira Sans"/>
                <w:b/>
                <w:bCs/>
                <w:color w:val="000000"/>
                <w:sz w:val="14"/>
                <w:szCs w:val="14"/>
              </w:rPr>
              <w:t>50,6</w:t>
            </w:r>
          </w:p>
        </w:tc>
        <w:tc>
          <w:tcPr>
            <w:tcW w:w="1626"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60,7</w:t>
            </w:r>
          </w:p>
        </w:tc>
        <w:tc>
          <w:tcPr>
            <w:tcW w:w="1559"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44,2</w:t>
            </w:r>
          </w:p>
        </w:tc>
        <w:tc>
          <w:tcPr>
            <w:tcW w:w="1559"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50,1</w:t>
            </w:r>
          </w:p>
        </w:tc>
      </w:tr>
      <w:tr w:rsidR="009C7CD3" w:rsidRPr="0059047B" w:rsidTr="00CB0721">
        <w:trPr>
          <w:trHeight w:val="259"/>
        </w:trPr>
        <w:tc>
          <w:tcPr>
            <w:tcW w:w="851" w:type="dxa"/>
            <w:vMerge/>
            <w:tcBorders>
              <w:right w:val="single" w:sz="2" w:space="0" w:color="FFFFFF" w:themeColor="background1"/>
            </w:tcBorders>
          </w:tcPr>
          <w:p w:rsidR="009C7CD3" w:rsidRPr="003F106B" w:rsidRDefault="009C7CD3" w:rsidP="009C7CD3">
            <w:pPr>
              <w:spacing w:before="40" w:after="40" w:line="259" w:lineRule="auto"/>
              <w:rPr>
                <w:rFonts w:ascii="Fira Sans" w:hAnsi="Fira Sans"/>
                <w:sz w:val="13"/>
                <w:szCs w:val="13"/>
              </w:rPr>
            </w:pPr>
          </w:p>
        </w:tc>
        <w:tc>
          <w:tcPr>
            <w:tcW w:w="2835" w:type="dxa"/>
            <w:tcBorders>
              <w:left w:val="single" w:sz="2" w:space="0" w:color="FFFFFF" w:themeColor="background1"/>
            </w:tcBorders>
            <w:vAlign w:val="center"/>
          </w:tcPr>
          <w:p w:rsidR="009C7CD3" w:rsidRPr="003F106B" w:rsidRDefault="009C7CD3" w:rsidP="00CB0721">
            <w:pPr>
              <w:spacing w:before="40" w:after="40" w:line="259" w:lineRule="auto"/>
              <w:rPr>
                <w:rFonts w:ascii="Fira Sans" w:hAnsi="Fira Sans"/>
                <w:sz w:val="13"/>
                <w:szCs w:val="13"/>
              </w:rPr>
            </w:pPr>
            <w:r w:rsidRPr="003F106B">
              <w:rPr>
                <w:rFonts w:ascii="Fira Sans" w:hAnsi="Fira Sans" w:cs="Fira Sans"/>
                <w:color w:val="000000"/>
                <w:sz w:val="13"/>
                <w:szCs w:val="13"/>
              </w:rPr>
              <w:t>tak, silnie wpływające</w:t>
            </w:r>
          </w:p>
        </w:tc>
        <w:tc>
          <w:tcPr>
            <w:tcW w:w="1224" w:type="dxa"/>
            <w:vAlign w:val="center"/>
          </w:tcPr>
          <w:p w:rsidR="009C7CD3" w:rsidRDefault="00A404D5" w:rsidP="009C7CD3">
            <w:pPr>
              <w:jc w:val="right"/>
              <w:rPr>
                <w:rFonts w:ascii="Fira Sans" w:hAnsi="Fira Sans"/>
                <w:b/>
                <w:bCs/>
                <w:color w:val="000000"/>
                <w:sz w:val="14"/>
                <w:szCs w:val="14"/>
              </w:rPr>
            </w:pPr>
            <w:r>
              <w:rPr>
                <w:rFonts w:ascii="Fira Sans" w:hAnsi="Fira Sans"/>
                <w:b/>
                <w:bCs/>
                <w:color w:val="000000"/>
                <w:sz w:val="14"/>
                <w:szCs w:val="14"/>
              </w:rPr>
              <w:t>43,0</w:t>
            </w:r>
          </w:p>
        </w:tc>
        <w:tc>
          <w:tcPr>
            <w:tcW w:w="1626"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28,3</w:t>
            </w:r>
          </w:p>
        </w:tc>
        <w:tc>
          <w:tcPr>
            <w:tcW w:w="1559"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45,7</w:t>
            </w:r>
          </w:p>
        </w:tc>
        <w:tc>
          <w:tcPr>
            <w:tcW w:w="1559"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44,3</w:t>
            </w:r>
          </w:p>
        </w:tc>
      </w:tr>
      <w:tr w:rsidR="009C7CD3" w:rsidRPr="0059047B" w:rsidTr="00CB0721">
        <w:trPr>
          <w:trHeight w:val="305"/>
        </w:trPr>
        <w:tc>
          <w:tcPr>
            <w:tcW w:w="851" w:type="dxa"/>
            <w:vMerge/>
            <w:tcBorders>
              <w:right w:val="single" w:sz="2" w:space="0" w:color="FFFFFF" w:themeColor="background1"/>
            </w:tcBorders>
          </w:tcPr>
          <w:p w:rsidR="009C7CD3" w:rsidRPr="003F106B" w:rsidRDefault="009C7CD3" w:rsidP="009C7CD3">
            <w:pPr>
              <w:spacing w:before="40" w:after="40" w:line="259" w:lineRule="auto"/>
              <w:rPr>
                <w:rFonts w:ascii="Fira Sans" w:hAnsi="Fira Sans"/>
                <w:sz w:val="13"/>
                <w:szCs w:val="13"/>
              </w:rPr>
            </w:pPr>
          </w:p>
        </w:tc>
        <w:tc>
          <w:tcPr>
            <w:tcW w:w="2835" w:type="dxa"/>
            <w:tcBorders>
              <w:left w:val="single" w:sz="2" w:space="0" w:color="FFFFFF" w:themeColor="background1"/>
            </w:tcBorders>
            <w:vAlign w:val="center"/>
          </w:tcPr>
          <w:p w:rsidR="009C7CD3" w:rsidRPr="003F106B" w:rsidRDefault="009C7CD3" w:rsidP="00CB0721">
            <w:pPr>
              <w:spacing w:before="40" w:after="40" w:line="259" w:lineRule="auto"/>
              <w:rPr>
                <w:rFonts w:ascii="Fira Sans" w:hAnsi="Fira Sans"/>
                <w:sz w:val="13"/>
                <w:szCs w:val="13"/>
              </w:rPr>
            </w:pPr>
            <w:r w:rsidRPr="003F106B">
              <w:rPr>
                <w:rFonts w:ascii="Fira Sans" w:hAnsi="Fira Sans" w:cs="Fira Sans"/>
                <w:color w:val="000000"/>
                <w:sz w:val="13"/>
                <w:szCs w:val="13"/>
              </w:rPr>
              <w:t>ni</w:t>
            </w:r>
            <w:r>
              <w:rPr>
                <w:rFonts w:ascii="Fira Sans" w:hAnsi="Fira Sans" w:cs="Fira Sans"/>
                <w:color w:val="000000"/>
                <w:sz w:val="13"/>
                <w:szCs w:val="13"/>
              </w:rPr>
              <w:t>e planujemy</w:t>
            </w:r>
          </w:p>
        </w:tc>
        <w:tc>
          <w:tcPr>
            <w:tcW w:w="1224" w:type="dxa"/>
            <w:vAlign w:val="center"/>
          </w:tcPr>
          <w:p w:rsidR="009C7CD3" w:rsidRDefault="009C7CD3" w:rsidP="009C7CD3">
            <w:pPr>
              <w:jc w:val="right"/>
              <w:rPr>
                <w:rFonts w:ascii="Fira Sans" w:hAnsi="Fira Sans"/>
                <w:b/>
                <w:bCs/>
                <w:color w:val="000000"/>
                <w:sz w:val="14"/>
                <w:szCs w:val="14"/>
              </w:rPr>
            </w:pPr>
            <w:r>
              <w:rPr>
                <w:rFonts w:ascii="Fira Sans" w:hAnsi="Fira Sans"/>
                <w:b/>
                <w:bCs/>
                <w:color w:val="000000"/>
                <w:sz w:val="14"/>
                <w:szCs w:val="14"/>
              </w:rPr>
              <w:t>6,4</w:t>
            </w:r>
          </w:p>
        </w:tc>
        <w:tc>
          <w:tcPr>
            <w:tcW w:w="1626"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11,0</w:t>
            </w:r>
          </w:p>
        </w:tc>
        <w:tc>
          <w:tcPr>
            <w:tcW w:w="1559"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10,1</w:t>
            </w:r>
          </w:p>
        </w:tc>
        <w:tc>
          <w:tcPr>
            <w:tcW w:w="1559"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5,6</w:t>
            </w:r>
          </w:p>
        </w:tc>
      </w:tr>
      <w:tr w:rsidR="00585FD9" w:rsidRPr="0059047B" w:rsidTr="000C607F">
        <w:trPr>
          <w:trHeight w:val="180"/>
        </w:trPr>
        <w:tc>
          <w:tcPr>
            <w:tcW w:w="9654" w:type="dxa"/>
            <w:gridSpan w:val="6"/>
            <w:shd w:val="clear" w:color="auto" w:fill="DBE9F1"/>
            <w:vAlign w:val="center"/>
          </w:tcPr>
          <w:p w:rsidR="00585FD9" w:rsidRPr="00C36AA8" w:rsidRDefault="00585FD9" w:rsidP="00621C20">
            <w:pPr>
              <w:jc w:val="right"/>
              <w:rPr>
                <w:rFonts w:ascii="Fira Sans" w:hAnsi="Fira Sans" w:cs="Fira Sans"/>
                <w:color w:val="000000"/>
                <w:sz w:val="14"/>
                <w:szCs w:val="14"/>
              </w:rPr>
            </w:pPr>
          </w:p>
        </w:tc>
      </w:tr>
      <w:tr w:rsidR="00585FD9" w:rsidRPr="0059047B" w:rsidTr="006D1EB0">
        <w:trPr>
          <w:trHeight w:val="358"/>
        </w:trPr>
        <w:tc>
          <w:tcPr>
            <w:tcW w:w="9654" w:type="dxa"/>
            <w:gridSpan w:val="6"/>
            <w:vAlign w:val="center"/>
          </w:tcPr>
          <w:p w:rsidR="00585FD9" w:rsidRPr="00C36AA8" w:rsidRDefault="00585FD9" w:rsidP="00621C20">
            <w:pPr>
              <w:rPr>
                <w:rFonts w:ascii="Fira Sans" w:hAnsi="Fira Sans" w:cs="Fira Sans"/>
                <w:color w:val="000000"/>
                <w:sz w:val="14"/>
                <w:szCs w:val="14"/>
              </w:rPr>
            </w:pPr>
            <w:r>
              <w:rPr>
                <w:rFonts w:ascii="Fira Sans" w:hAnsi="Fira Sans"/>
                <w:b/>
                <w:sz w:val="14"/>
                <w:szCs w:val="14"/>
              </w:rPr>
              <w:t xml:space="preserve">3. </w:t>
            </w:r>
            <w:r w:rsidR="00AE27D3" w:rsidRPr="00722902">
              <w:rPr>
                <w:rFonts w:ascii="Fira Sans" w:hAnsi="Fira Sans"/>
                <w:b/>
                <w:sz w:val="14"/>
                <w:szCs w:val="14"/>
              </w:rPr>
              <w:t>Proszę podać szacunkowo, jaki procent pracowników Państwa firmy (niezależnie od rodzaju umowy: o pracę, cywilnoprawną, pracowników samozatrudnionych, stażystów, agentów itp.) objęła (w kwietniu) i obejmie (w ma</w:t>
            </w:r>
            <w:r w:rsidR="00AE27D3">
              <w:rPr>
                <w:rFonts w:ascii="Fira Sans" w:hAnsi="Fira Sans"/>
                <w:b/>
                <w:sz w:val="14"/>
                <w:szCs w:val="14"/>
              </w:rPr>
              <w:t>ju) każda z poniższych sytuacji</w:t>
            </w:r>
            <w:r w:rsidRPr="00CE404D">
              <w:rPr>
                <w:rFonts w:ascii="Fira Sans" w:hAnsi="Fira Sans"/>
                <w:b/>
                <w:sz w:val="14"/>
                <w:szCs w:val="14"/>
              </w:rPr>
              <w:t>:</w:t>
            </w:r>
          </w:p>
        </w:tc>
      </w:tr>
      <w:tr w:rsidR="009C7CD3" w:rsidRPr="0059047B" w:rsidTr="00CB0721">
        <w:trPr>
          <w:trHeight w:val="236"/>
        </w:trPr>
        <w:tc>
          <w:tcPr>
            <w:tcW w:w="851" w:type="dxa"/>
            <w:vMerge w:val="restart"/>
            <w:tcBorders>
              <w:right w:val="single" w:sz="2" w:space="0" w:color="FFFFFF" w:themeColor="background1"/>
            </w:tcBorders>
            <w:vAlign w:val="center"/>
          </w:tcPr>
          <w:p w:rsidR="009C7CD3" w:rsidRPr="003F106B" w:rsidRDefault="009C7CD3" w:rsidP="009C7CD3">
            <w:pPr>
              <w:spacing w:before="40" w:after="40" w:line="259" w:lineRule="auto"/>
              <w:rPr>
                <w:rFonts w:ascii="Fira Sans" w:hAnsi="Fira Sans"/>
                <w:sz w:val="13"/>
                <w:szCs w:val="13"/>
              </w:rPr>
            </w:pPr>
            <w:r w:rsidRPr="003F106B">
              <w:rPr>
                <w:rFonts w:ascii="Fira Sans" w:hAnsi="Fira Sans"/>
                <w:b/>
                <w:sz w:val="13"/>
                <w:szCs w:val="13"/>
              </w:rPr>
              <w:t>Kwiecień</w:t>
            </w:r>
            <w:r>
              <w:rPr>
                <w:rFonts w:ascii="Fira Sans" w:hAnsi="Fira Sans"/>
                <w:b/>
                <w:sz w:val="13"/>
                <w:szCs w:val="13"/>
              </w:rPr>
              <w:t xml:space="preserve"> </w:t>
            </w:r>
            <w:r w:rsidRPr="003F106B">
              <w:rPr>
                <w:rFonts w:ascii="Fira Sans" w:hAnsi="Fira Sans"/>
                <w:b/>
                <w:sz w:val="13"/>
                <w:szCs w:val="13"/>
              </w:rPr>
              <w:t>2020 r.</w:t>
            </w:r>
          </w:p>
        </w:tc>
        <w:tc>
          <w:tcPr>
            <w:tcW w:w="2835" w:type="dxa"/>
            <w:tcBorders>
              <w:left w:val="single" w:sz="2" w:space="0" w:color="FFFFFF" w:themeColor="background1"/>
            </w:tcBorders>
            <w:vAlign w:val="center"/>
          </w:tcPr>
          <w:p w:rsidR="009C7CD3" w:rsidRPr="003F106B" w:rsidRDefault="009C7CD3" w:rsidP="00CB0721">
            <w:pPr>
              <w:spacing w:before="40" w:after="40" w:line="259" w:lineRule="auto"/>
              <w:rPr>
                <w:rFonts w:ascii="Fira Sans" w:hAnsi="Fira Sans"/>
                <w:sz w:val="13"/>
                <w:szCs w:val="13"/>
              </w:rPr>
            </w:pPr>
            <w:r w:rsidRPr="003F106B">
              <w:rPr>
                <w:rFonts w:ascii="Fira Sans" w:hAnsi="Fira Sans" w:cs="Fira Sans"/>
                <w:color w:val="000000"/>
                <w:sz w:val="13"/>
                <w:szCs w:val="13"/>
              </w:rPr>
              <w:t>praca zdalna i zbliżone formy pracy</w:t>
            </w:r>
          </w:p>
        </w:tc>
        <w:tc>
          <w:tcPr>
            <w:tcW w:w="1224" w:type="dxa"/>
            <w:vAlign w:val="center"/>
          </w:tcPr>
          <w:p w:rsidR="009C7CD3" w:rsidRDefault="009C7CD3" w:rsidP="009C7CD3">
            <w:pPr>
              <w:jc w:val="right"/>
              <w:rPr>
                <w:rFonts w:ascii="Fira Sans" w:hAnsi="Fira Sans"/>
                <w:b/>
                <w:bCs/>
                <w:color w:val="000000"/>
                <w:sz w:val="14"/>
                <w:szCs w:val="14"/>
              </w:rPr>
            </w:pPr>
            <w:r>
              <w:rPr>
                <w:rFonts w:ascii="Fira Sans" w:hAnsi="Fira Sans"/>
                <w:b/>
                <w:bCs/>
                <w:color w:val="000000"/>
                <w:sz w:val="14"/>
                <w:szCs w:val="14"/>
              </w:rPr>
              <w:t>16,7</w:t>
            </w:r>
          </w:p>
        </w:tc>
        <w:tc>
          <w:tcPr>
            <w:tcW w:w="1626"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13,7</w:t>
            </w:r>
          </w:p>
        </w:tc>
        <w:tc>
          <w:tcPr>
            <w:tcW w:w="1559"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11,8</w:t>
            </w:r>
          </w:p>
        </w:tc>
        <w:tc>
          <w:tcPr>
            <w:tcW w:w="1559"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10,2</w:t>
            </w:r>
          </w:p>
        </w:tc>
      </w:tr>
      <w:tr w:rsidR="009C7CD3" w:rsidRPr="0059047B" w:rsidTr="00CB0721">
        <w:tc>
          <w:tcPr>
            <w:tcW w:w="851" w:type="dxa"/>
            <w:vMerge/>
            <w:tcBorders>
              <w:right w:val="single" w:sz="2" w:space="0" w:color="FFFFFF" w:themeColor="background1"/>
            </w:tcBorders>
          </w:tcPr>
          <w:p w:rsidR="009C7CD3" w:rsidRPr="003F106B" w:rsidRDefault="009C7CD3" w:rsidP="009C7CD3">
            <w:pPr>
              <w:spacing w:before="40" w:after="40" w:line="259" w:lineRule="auto"/>
              <w:rPr>
                <w:rFonts w:ascii="Fira Sans" w:hAnsi="Fira Sans"/>
                <w:sz w:val="13"/>
                <w:szCs w:val="13"/>
              </w:rPr>
            </w:pPr>
          </w:p>
        </w:tc>
        <w:tc>
          <w:tcPr>
            <w:tcW w:w="2835" w:type="dxa"/>
            <w:tcBorders>
              <w:left w:val="single" w:sz="2" w:space="0" w:color="FFFFFF" w:themeColor="background1"/>
            </w:tcBorders>
            <w:vAlign w:val="center"/>
          </w:tcPr>
          <w:p w:rsidR="009C7CD3" w:rsidRPr="003F106B" w:rsidRDefault="009C7CD3" w:rsidP="00CB0721">
            <w:pPr>
              <w:spacing w:before="40" w:after="40" w:line="259" w:lineRule="auto"/>
              <w:rPr>
                <w:rFonts w:ascii="Fira Sans" w:hAnsi="Fira Sans"/>
                <w:sz w:val="13"/>
                <w:szCs w:val="13"/>
              </w:rPr>
            </w:pPr>
            <w:r w:rsidRPr="003F106B">
              <w:rPr>
                <w:rFonts w:ascii="Fira Sans" w:hAnsi="Fira Sans" w:cs="Fira Sans"/>
                <w:color w:val="000000"/>
                <w:sz w:val="13"/>
                <w:szCs w:val="13"/>
              </w:rPr>
              <w:t>nieplanowane nieobecności z tytułu urlopów, opieki nad dziećmi, członkami rodziny</w:t>
            </w:r>
            <w:r>
              <w:rPr>
                <w:rFonts w:ascii="Fira Sans" w:hAnsi="Fira Sans" w:cs="Fira Sans"/>
                <w:color w:val="000000"/>
                <w:sz w:val="13"/>
                <w:szCs w:val="13"/>
              </w:rPr>
              <w:t xml:space="preserve"> itp.</w:t>
            </w:r>
          </w:p>
        </w:tc>
        <w:tc>
          <w:tcPr>
            <w:tcW w:w="1224" w:type="dxa"/>
            <w:vAlign w:val="center"/>
          </w:tcPr>
          <w:p w:rsidR="009C7CD3" w:rsidRDefault="009C7CD3" w:rsidP="009C7CD3">
            <w:pPr>
              <w:jc w:val="right"/>
              <w:rPr>
                <w:rFonts w:ascii="Fira Sans" w:hAnsi="Fira Sans"/>
                <w:b/>
                <w:bCs/>
                <w:color w:val="000000"/>
                <w:sz w:val="14"/>
                <w:szCs w:val="14"/>
              </w:rPr>
            </w:pPr>
            <w:r>
              <w:rPr>
                <w:rFonts w:ascii="Fira Sans" w:hAnsi="Fira Sans"/>
                <w:b/>
                <w:bCs/>
                <w:color w:val="000000"/>
                <w:sz w:val="14"/>
                <w:szCs w:val="14"/>
              </w:rPr>
              <w:t>10,9</w:t>
            </w:r>
          </w:p>
        </w:tc>
        <w:tc>
          <w:tcPr>
            <w:tcW w:w="1626"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7,7</w:t>
            </w:r>
          </w:p>
        </w:tc>
        <w:tc>
          <w:tcPr>
            <w:tcW w:w="1559"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11,6</w:t>
            </w:r>
          </w:p>
        </w:tc>
        <w:tc>
          <w:tcPr>
            <w:tcW w:w="1559"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13,0</w:t>
            </w:r>
          </w:p>
        </w:tc>
      </w:tr>
      <w:tr w:rsidR="009C7CD3" w:rsidRPr="0059047B" w:rsidTr="00CB0721">
        <w:tc>
          <w:tcPr>
            <w:tcW w:w="851" w:type="dxa"/>
            <w:vMerge/>
            <w:tcBorders>
              <w:right w:val="single" w:sz="2" w:space="0" w:color="FFFFFF" w:themeColor="background1"/>
            </w:tcBorders>
          </w:tcPr>
          <w:p w:rsidR="009C7CD3" w:rsidRPr="003F106B" w:rsidRDefault="009C7CD3" w:rsidP="009C7CD3">
            <w:pPr>
              <w:spacing w:before="40" w:after="40" w:line="259" w:lineRule="auto"/>
              <w:rPr>
                <w:rFonts w:ascii="Fira Sans" w:hAnsi="Fira Sans"/>
                <w:sz w:val="13"/>
                <w:szCs w:val="13"/>
              </w:rPr>
            </w:pPr>
          </w:p>
        </w:tc>
        <w:tc>
          <w:tcPr>
            <w:tcW w:w="2835" w:type="dxa"/>
            <w:tcBorders>
              <w:left w:val="single" w:sz="2" w:space="0" w:color="FFFFFF" w:themeColor="background1"/>
            </w:tcBorders>
            <w:vAlign w:val="center"/>
          </w:tcPr>
          <w:p w:rsidR="009C7CD3" w:rsidRPr="003F106B" w:rsidRDefault="009C7CD3" w:rsidP="00CB0721">
            <w:pPr>
              <w:spacing w:before="40" w:after="40" w:line="259" w:lineRule="auto"/>
              <w:rPr>
                <w:rFonts w:ascii="Fira Sans" w:hAnsi="Fira Sans"/>
                <w:sz w:val="13"/>
                <w:szCs w:val="13"/>
              </w:rPr>
            </w:pPr>
            <w:r w:rsidRPr="003F106B">
              <w:rPr>
                <w:rFonts w:ascii="Fira Sans" w:hAnsi="Fira Sans" w:cs="Fira Sans"/>
                <w:color w:val="000000"/>
                <w:sz w:val="13"/>
                <w:szCs w:val="13"/>
              </w:rPr>
              <w:t>brak pracowników z uwagi na kwarantannę lub inne ograniczenia</w:t>
            </w:r>
          </w:p>
        </w:tc>
        <w:tc>
          <w:tcPr>
            <w:tcW w:w="1224" w:type="dxa"/>
            <w:vAlign w:val="center"/>
          </w:tcPr>
          <w:p w:rsidR="009C7CD3" w:rsidRDefault="009C7CD3" w:rsidP="009C7CD3">
            <w:pPr>
              <w:jc w:val="right"/>
              <w:rPr>
                <w:rFonts w:ascii="Fira Sans" w:hAnsi="Fira Sans"/>
                <w:b/>
                <w:bCs/>
                <w:color w:val="000000"/>
                <w:sz w:val="14"/>
                <w:szCs w:val="14"/>
              </w:rPr>
            </w:pPr>
            <w:r>
              <w:rPr>
                <w:rFonts w:ascii="Fira Sans" w:hAnsi="Fira Sans"/>
                <w:b/>
                <w:bCs/>
                <w:color w:val="000000"/>
                <w:sz w:val="14"/>
                <w:szCs w:val="14"/>
              </w:rPr>
              <w:t>2,9</w:t>
            </w:r>
          </w:p>
        </w:tc>
        <w:tc>
          <w:tcPr>
            <w:tcW w:w="1626"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1,5</w:t>
            </w:r>
          </w:p>
        </w:tc>
        <w:tc>
          <w:tcPr>
            <w:tcW w:w="1559"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1,9</w:t>
            </w:r>
          </w:p>
        </w:tc>
        <w:tc>
          <w:tcPr>
            <w:tcW w:w="1559"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3,0</w:t>
            </w:r>
          </w:p>
        </w:tc>
      </w:tr>
      <w:tr w:rsidR="009C7CD3" w:rsidRPr="0059047B" w:rsidTr="00CB0721">
        <w:tc>
          <w:tcPr>
            <w:tcW w:w="851" w:type="dxa"/>
            <w:vMerge w:val="restart"/>
            <w:tcBorders>
              <w:right w:val="single" w:sz="2" w:space="0" w:color="FFFFFF" w:themeColor="background1"/>
            </w:tcBorders>
            <w:vAlign w:val="center"/>
          </w:tcPr>
          <w:p w:rsidR="009C7CD3" w:rsidRPr="003F106B" w:rsidRDefault="009C7CD3" w:rsidP="009C7CD3">
            <w:pPr>
              <w:spacing w:before="40" w:after="40" w:line="259" w:lineRule="auto"/>
              <w:rPr>
                <w:rFonts w:ascii="Fira Sans" w:hAnsi="Fira Sans"/>
                <w:sz w:val="13"/>
                <w:szCs w:val="13"/>
              </w:rPr>
            </w:pPr>
            <w:r>
              <w:rPr>
                <w:rFonts w:ascii="Fira Sans" w:hAnsi="Fira Sans"/>
                <w:b/>
                <w:sz w:val="13"/>
                <w:szCs w:val="13"/>
              </w:rPr>
              <w:t>Maj</w:t>
            </w:r>
            <w:r w:rsidRPr="003F106B">
              <w:rPr>
                <w:rFonts w:ascii="Fira Sans" w:hAnsi="Fira Sans"/>
                <w:b/>
                <w:sz w:val="13"/>
                <w:szCs w:val="13"/>
              </w:rPr>
              <w:t xml:space="preserve"> </w:t>
            </w:r>
            <w:r>
              <w:rPr>
                <w:rFonts w:ascii="Fira Sans" w:hAnsi="Fira Sans"/>
                <w:b/>
                <w:sz w:val="13"/>
                <w:szCs w:val="13"/>
              </w:rPr>
              <w:t xml:space="preserve"> </w:t>
            </w:r>
            <w:r w:rsidR="00617935">
              <w:rPr>
                <w:rFonts w:ascii="Fira Sans" w:hAnsi="Fira Sans"/>
                <w:b/>
                <w:sz w:val="13"/>
                <w:szCs w:val="13"/>
              </w:rPr>
              <w:br/>
            </w:r>
            <w:r w:rsidRPr="003F106B">
              <w:rPr>
                <w:rFonts w:ascii="Fira Sans" w:hAnsi="Fira Sans"/>
                <w:b/>
                <w:sz w:val="13"/>
                <w:szCs w:val="13"/>
              </w:rPr>
              <w:t>2020 r.</w:t>
            </w:r>
          </w:p>
        </w:tc>
        <w:tc>
          <w:tcPr>
            <w:tcW w:w="2835" w:type="dxa"/>
            <w:tcBorders>
              <w:left w:val="single" w:sz="2" w:space="0" w:color="FFFFFF" w:themeColor="background1"/>
            </w:tcBorders>
            <w:vAlign w:val="center"/>
          </w:tcPr>
          <w:p w:rsidR="009C7CD3" w:rsidRPr="003F106B" w:rsidRDefault="009C7CD3" w:rsidP="00CB0721">
            <w:pPr>
              <w:spacing w:before="40" w:after="40" w:line="259" w:lineRule="auto"/>
              <w:rPr>
                <w:rFonts w:ascii="Fira Sans" w:hAnsi="Fira Sans"/>
                <w:sz w:val="13"/>
                <w:szCs w:val="13"/>
              </w:rPr>
            </w:pPr>
            <w:r w:rsidRPr="003F106B">
              <w:rPr>
                <w:rFonts w:ascii="Fira Sans" w:hAnsi="Fira Sans" w:cs="Fira Sans"/>
                <w:color w:val="000000"/>
                <w:sz w:val="13"/>
                <w:szCs w:val="13"/>
              </w:rPr>
              <w:t>praca zdalna i zbliżone formy pracy</w:t>
            </w:r>
          </w:p>
        </w:tc>
        <w:tc>
          <w:tcPr>
            <w:tcW w:w="1224" w:type="dxa"/>
            <w:vAlign w:val="center"/>
          </w:tcPr>
          <w:p w:rsidR="009C7CD3" w:rsidRDefault="009C7CD3" w:rsidP="009C7CD3">
            <w:pPr>
              <w:jc w:val="right"/>
              <w:rPr>
                <w:rFonts w:ascii="Fira Sans" w:hAnsi="Fira Sans"/>
                <w:b/>
                <w:bCs/>
                <w:color w:val="000000"/>
                <w:sz w:val="14"/>
                <w:szCs w:val="14"/>
              </w:rPr>
            </w:pPr>
            <w:r>
              <w:rPr>
                <w:rFonts w:ascii="Fira Sans" w:hAnsi="Fira Sans"/>
                <w:b/>
                <w:bCs/>
                <w:color w:val="000000"/>
                <w:sz w:val="14"/>
                <w:szCs w:val="14"/>
              </w:rPr>
              <w:t>14,5</w:t>
            </w:r>
          </w:p>
        </w:tc>
        <w:tc>
          <w:tcPr>
            <w:tcW w:w="1626"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11</w:t>
            </w:r>
            <w:r w:rsidR="005B4A3E">
              <w:rPr>
                <w:rFonts w:ascii="Fira Sans" w:hAnsi="Fira Sans"/>
                <w:color w:val="000000"/>
                <w:sz w:val="14"/>
                <w:szCs w:val="14"/>
              </w:rPr>
              <w:t>,0</w:t>
            </w:r>
          </w:p>
        </w:tc>
        <w:tc>
          <w:tcPr>
            <w:tcW w:w="1559"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10,1</w:t>
            </w:r>
          </w:p>
        </w:tc>
        <w:tc>
          <w:tcPr>
            <w:tcW w:w="1559"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8,4</w:t>
            </w:r>
          </w:p>
        </w:tc>
      </w:tr>
      <w:tr w:rsidR="009C7CD3" w:rsidRPr="0059047B" w:rsidTr="00CB0721">
        <w:tc>
          <w:tcPr>
            <w:tcW w:w="851" w:type="dxa"/>
            <w:vMerge/>
            <w:tcBorders>
              <w:right w:val="single" w:sz="2" w:space="0" w:color="FFFFFF" w:themeColor="background1"/>
            </w:tcBorders>
          </w:tcPr>
          <w:p w:rsidR="009C7CD3" w:rsidRPr="003F106B" w:rsidRDefault="009C7CD3" w:rsidP="009C7CD3">
            <w:pPr>
              <w:spacing w:before="40" w:after="40" w:line="259" w:lineRule="auto"/>
              <w:rPr>
                <w:rFonts w:ascii="Fira Sans" w:hAnsi="Fira Sans"/>
                <w:sz w:val="13"/>
                <w:szCs w:val="13"/>
              </w:rPr>
            </w:pPr>
          </w:p>
        </w:tc>
        <w:tc>
          <w:tcPr>
            <w:tcW w:w="2835" w:type="dxa"/>
            <w:tcBorders>
              <w:left w:val="single" w:sz="2" w:space="0" w:color="FFFFFF" w:themeColor="background1"/>
            </w:tcBorders>
            <w:vAlign w:val="center"/>
          </w:tcPr>
          <w:p w:rsidR="009C7CD3" w:rsidRPr="003F106B" w:rsidRDefault="009C7CD3" w:rsidP="00CB0721">
            <w:pPr>
              <w:spacing w:before="40" w:after="40" w:line="259" w:lineRule="auto"/>
              <w:rPr>
                <w:rFonts w:ascii="Fira Sans" w:hAnsi="Fira Sans"/>
                <w:sz w:val="13"/>
                <w:szCs w:val="13"/>
              </w:rPr>
            </w:pPr>
            <w:r w:rsidRPr="003F106B">
              <w:rPr>
                <w:rFonts w:ascii="Fira Sans" w:hAnsi="Fira Sans" w:cs="Fira Sans"/>
                <w:color w:val="000000"/>
                <w:sz w:val="13"/>
                <w:szCs w:val="13"/>
              </w:rPr>
              <w:t>nieplanowane nieobecności z tytułu urlopów, opieki nad dziećmi, członkami rodziny</w:t>
            </w:r>
            <w:r>
              <w:rPr>
                <w:rFonts w:ascii="Fira Sans" w:hAnsi="Fira Sans" w:cs="Fira Sans"/>
                <w:color w:val="000000"/>
                <w:sz w:val="13"/>
                <w:szCs w:val="13"/>
              </w:rPr>
              <w:t xml:space="preserve"> itp.</w:t>
            </w:r>
          </w:p>
        </w:tc>
        <w:tc>
          <w:tcPr>
            <w:tcW w:w="1224" w:type="dxa"/>
            <w:vAlign w:val="center"/>
          </w:tcPr>
          <w:p w:rsidR="009C7CD3" w:rsidRDefault="009C7CD3" w:rsidP="009C7CD3">
            <w:pPr>
              <w:jc w:val="right"/>
              <w:rPr>
                <w:rFonts w:ascii="Fira Sans" w:hAnsi="Fira Sans"/>
                <w:b/>
                <w:bCs/>
                <w:color w:val="000000"/>
                <w:sz w:val="14"/>
                <w:szCs w:val="14"/>
              </w:rPr>
            </w:pPr>
            <w:r>
              <w:rPr>
                <w:rFonts w:ascii="Fira Sans" w:hAnsi="Fira Sans"/>
                <w:b/>
                <w:bCs/>
                <w:color w:val="000000"/>
                <w:sz w:val="14"/>
                <w:szCs w:val="14"/>
              </w:rPr>
              <w:t>9,3</w:t>
            </w:r>
          </w:p>
        </w:tc>
        <w:tc>
          <w:tcPr>
            <w:tcW w:w="1626"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6,4</w:t>
            </w:r>
          </w:p>
        </w:tc>
        <w:tc>
          <w:tcPr>
            <w:tcW w:w="1559"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10,2</w:t>
            </w:r>
          </w:p>
        </w:tc>
        <w:tc>
          <w:tcPr>
            <w:tcW w:w="1559"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10,8</w:t>
            </w:r>
          </w:p>
        </w:tc>
      </w:tr>
      <w:tr w:rsidR="009C7CD3" w:rsidRPr="0059047B" w:rsidTr="00CB0721">
        <w:tc>
          <w:tcPr>
            <w:tcW w:w="851" w:type="dxa"/>
            <w:vMerge/>
            <w:tcBorders>
              <w:right w:val="single" w:sz="2" w:space="0" w:color="FFFFFF" w:themeColor="background1"/>
            </w:tcBorders>
          </w:tcPr>
          <w:p w:rsidR="009C7CD3" w:rsidRPr="003F106B" w:rsidRDefault="009C7CD3" w:rsidP="009C7CD3">
            <w:pPr>
              <w:spacing w:before="40" w:after="40" w:line="259" w:lineRule="auto"/>
              <w:rPr>
                <w:rFonts w:ascii="Fira Sans" w:hAnsi="Fira Sans"/>
                <w:sz w:val="13"/>
                <w:szCs w:val="13"/>
              </w:rPr>
            </w:pPr>
          </w:p>
        </w:tc>
        <w:tc>
          <w:tcPr>
            <w:tcW w:w="2835" w:type="dxa"/>
            <w:tcBorders>
              <w:left w:val="single" w:sz="2" w:space="0" w:color="FFFFFF" w:themeColor="background1"/>
            </w:tcBorders>
            <w:vAlign w:val="center"/>
          </w:tcPr>
          <w:p w:rsidR="009C7CD3" w:rsidRPr="003F106B" w:rsidRDefault="009C7CD3" w:rsidP="00CB0721">
            <w:pPr>
              <w:spacing w:before="40" w:after="40" w:line="259" w:lineRule="auto"/>
              <w:rPr>
                <w:rFonts w:ascii="Fira Sans" w:hAnsi="Fira Sans"/>
                <w:sz w:val="13"/>
                <w:szCs w:val="13"/>
              </w:rPr>
            </w:pPr>
            <w:r w:rsidRPr="003F106B">
              <w:rPr>
                <w:rFonts w:ascii="Fira Sans" w:hAnsi="Fira Sans" w:cs="Fira Sans"/>
                <w:color w:val="000000"/>
                <w:sz w:val="13"/>
                <w:szCs w:val="13"/>
              </w:rPr>
              <w:t>brak pracowników z uwagi na kwarantannę lub inne ograniczenia</w:t>
            </w:r>
          </w:p>
        </w:tc>
        <w:tc>
          <w:tcPr>
            <w:tcW w:w="1224" w:type="dxa"/>
            <w:vAlign w:val="center"/>
          </w:tcPr>
          <w:p w:rsidR="009C7CD3" w:rsidRDefault="009C7CD3" w:rsidP="009C7CD3">
            <w:pPr>
              <w:jc w:val="right"/>
              <w:rPr>
                <w:rFonts w:ascii="Fira Sans" w:hAnsi="Fira Sans"/>
                <w:b/>
                <w:bCs/>
                <w:color w:val="000000"/>
                <w:sz w:val="14"/>
                <w:szCs w:val="14"/>
              </w:rPr>
            </w:pPr>
            <w:r>
              <w:rPr>
                <w:rFonts w:ascii="Fira Sans" w:hAnsi="Fira Sans"/>
                <w:b/>
                <w:bCs/>
                <w:color w:val="000000"/>
                <w:sz w:val="14"/>
                <w:szCs w:val="14"/>
              </w:rPr>
              <w:t>2,3</w:t>
            </w:r>
          </w:p>
        </w:tc>
        <w:tc>
          <w:tcPr>
            <w:tcW w:w="1626"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1,2</w:t>
            </w:r>
          </w:p>
        </w:tc>
        <w:tc>
          <w:tcPr>
            <w:tcW w:w="1559"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1,8</w:t>
            </w:r>
          </w:p>
        </w:tc>
        <w:tc>
          <w:tcPr>
            <w:tcW w:w="1559"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3,1</w:t>
            </w:r>
          </w:p>
        </w:tc>
      </w:tr>
    </w:tbl>
    <w:p w:rsidR="00101EDC" w:rsidRDefault="00101EDC">
      <w:pPr>
        <w:rPr>
          <w:rFonts w:ascii="Fira Sans SemiBold" w:eastAsia="Times New Roman" w:hAnsi="Fira Sans SemiBold" w:cs="Times New Roman"/>
          <w:bCs/>
          <w:color w:val="007AC9"/>
          <w:sz w:val="19"/>
          <w:szCs w:val="19"/>
          <w:lang w:eastAsia="pl-PL"/>
        </w:rPr>
      </w:pPr>
      <w:r>
        <w:rPr>
          <w:rFonts w:ascii="Fira Sans SemiBold" w:eastAsia="Times New Roman" w:hAnsi="Fira Sans SemiBold" w:cs="Times New Roman"/>
          <w:bCs/>
          <w:color w:val="007AC9"/>
          <w:sz w:val="19"/>
          <w:szCs w:val="19"/>
          <w:lang w:eastAsia="pl-PL"/>
        </w:rPr>
        <w:br w:type="page"/>
      </w:r>
    </w:p>
    <w:p w:rsidR="006D1EB0" w:rsidRPr="007352D3" w:rsidRDefault="006D1EB0" w:rsidP="006D1EB0">
      <w:pPr>
        <w:spacing w:before="60" w:after="60" w:line="240" w:lineRule="exact"/>
        <w:jc w:val="both"/>
        <w:rPr>
          <w:rFonts w:ascii="Fira Sans" w:eastAsia="Times New Roman" w:hAnsi="Fira Sans" w:cs="Times New Roman"/>
          <w:bCs/>
          <w:sz w:val="19"/>
          <w:szCs w:val="19"/>
          <w:lang w:eastAsia="pl-PL"/>
        </w:rPr>
      </w:pPr>
      <w:r w:rsidRPr="007352D3">
        <w:rPr>
          <w:rFonts w:ascii="Fira Sans" w:eastAsia="Times New Roman" w:hAnsi="Fira Sans" w:cs="Times New Roman"/>
          <w:bCs/>
          <w:sz w:val="19"/>
          <w:szCs w:val="19"/>
          <w:lang w:eastAsia="pl-PL"/>
        </w:rPr>
        <w:lastRenderedPageBreak/>
        <w:t>We wszystkich prezentowanych działach PKD prognozowany był spadek zamówień: zarówno składanych przez firmę u dostawców, jak i przez klientów w firmie. Największe ograniczenie zamó</w:t>
      </w:r>
      <w:r>
        <w:rPr>
          <w:rFonts w:ascii="Fira Sans" w:eastAsia="Times New Roman" w:hAnsi="Fira Sans" w:cs="Times New Roman"/>
          <w:bCs/>
          <w:sz w:val="19"/>
          <w:szCs w:val="19"/>
          <w:lang w:eastAsia="pl-PL"/>
        </w:rPr>
        <w:t>wień (zarówno w kwietniu, jak i </w:t>
      </w:r>
      <w:r w:rsidRPr="007352D3">
        <w:rPr>
          <w:rFonts w:ascii="Fira Sans" w:eastAsia="Times New Roman" w:hAnsi="Fira Sans" w:cs="Times New Roman"/>
          <w:bCs/>
          <w:sz w:val="19"/>
          <w:szCs w:val="19"/>
          <w:lang w:eastAsia="pl-PL"/>
        </w:rPr>
        <w:t>maju) spodziewane było w jednostkach produkujących metalowe wyroby gotowe, natomiast najmniej znaczące</w:t>
      </w:r>
      <w:r>
        <w:rPr>
          <w:rFonts w:ascii="Fira Sans" w:eastAsia="Times New Roman" w:hAnsi="Fira Sans" w:cs="Times New Roman"/>
          <w:bCs/>
          <w:sz w:val="19"/>
          <w:szCs w:val="19"/>
          <w:lang w:eastAsia="pl-PL"/>
        </w:rPr>
        <w:t xml:space="preserve"> –</w:t>
      </w:r>
      <w:r w:rsidRPr="007352D3">
        <w:rPr>
          <w:rFonts w:ascii="Fira Sans" w:eastAsia="Times New Roman" w:hAnsi="Fira Sans" w:cs="Times New Roman"/>
          <w:bCs/>
          <w:sz w:val="19"/>
          <w:szCs w:val="19"/>
          <w:lang w:eastAsia="pl-PL"/>
        </w:rPr>
        <w:t xml:space="preserve"> w przedsiębiorstwach zajmujących się produkcją artykułów spożywczych, napojów i wyrobów tytoniowych.</w:t>
      </w:r>
    </w:p>
    <w:p w:rsidR="006D1EB0" w:rsidRPr="007352D3" w:rsidRDefault="006D1EB0" w:rsidP="006D1EB0">
      <w:pPr>
        <w:spacing w:before="60" w:after="60" w:line="240" w:lineRule="exact"/>
        <w:jc w:val="both"/>
        <w:rPr>
          <w:rFonts w:ascii="Fira Sans" w:eastAsia="Times New Roman" w:hAnsi="Fira Sans" w:cs="Times New Roman"/>
          <w:bCs/>
          <w:sz w:val="19"/>
          <w:szCs w:val="19"/>
          <w:lang w:eastAsia="pl-PL"/>
        </w:rPr>
      </w:pPr>
      <w:r w:rsidRPr="007352D3">
        <w:rPr>
          <w:rFonts w:ascii="Fira Sans" w:eastAsia="Times New Roman" w:hAnsi="Fira Sans" w:cs="Times New Roman"/>
          <w:bCs/>
          <w:sz w:val="19"/>
          <w:szCs w:val="19"/>
          <w:lang w:eastAsia="pl-PL"/>
        </w:rPr>
        <w:t>Wśród jednostek wytwarzających wyroby z gumy i tworzyw sztucznych przeważa</w:t>
      </w:r>
      <w:r>
        <w:rPr>
          <w:rFonts w:ascii="Fira Sans" w:eastAsia="Times New Roman" w:hAnsi="Fira Sans" w:cs="Times New Roman"/>
          <w:bCs/>
          <w:sz w:val="19"/>
          <w:szCs w:val="19"/>
          <w:lang w:eastAsia="pl-PL"/>
        </w:rPr>
        <w:t>ła</w:t>
      </w:r>
      <w:r w:rsidRPr="007352D3">
        <w:rPr>
          <w:rFonts w:ascii="Fira Sans" w:eastAsia="Times New Roman" w:hAnsi="Fira Sans" w:cs="Times New Roman"/>
          <w:bCs/>
          <w:sz w:val="19"/>
          <w:szCs w:val="19"/>
          <w:lang w:eastAsia="pl-PL"/>
        </w:rPr>
        <w:t xml:space="preserve"> opinia, że przy utrzymaniu obostrzeń, firmy są w stanie przetrwać 2-3 miesiące (33,9%) lub 4-6 miesięcy (33,8%), natomiast wśród jednostek produkujących metalowe wyroby gotowe, że 2-3 miesiące (36,5%). Zajmujący się produkcją artykułów spożywczych, napojów i wyrobów tytoniowych najczęściej wskazywali na wariant odpowiedzi „powyżej </w:t>
      </w:r>
      <w:r>
        <w:rPr>
          <w:rFonts w:ascii="Fira Sans" w:eastAsia="Times New Roman" w:hAnsi="Fira Sans" w:cs="Times New Roman"/>
          <w:bCs/>
          <w:sz w:val="19"/>
          <w:szCs w:val="19"/>
          <w:lang w:eastAsia="pl-PL"/>
        </w:rPr>
        <w:t>6 </w:t>
      </w:r>
      <w:r w:rsidRPr="007352D3">
        <w:rPr>
          <w:rFonts w:ascii="Fira Sans" w:eastAsia="Times New Roman" w:hAnsi="Fira Sans" w:cs="Times New Roman"/>
          <w:bCs/>
          <w:sz w:val="19"/>
          <w:szCs w:val="19"/>
          <w:lang w:eastAsia="pl-PL"/>
        </w:rPr>
        <w:t>miesięcy” (51,2%).</w:t>
      </w:r>
    </w:p>
    <w:p w:rsidR="006D1EB0" w:rsidRPr="007352D3" w:rsidRDefault="006D1EB0" w:rsidP="006D1EB0">
      <w:pPr>
        <w:spacing w:before="60" w:after="60" w:line="240" w:lineRule="exact"/>
        <w:jc w:val="both"/>
        <w:rPr>
          <w:rFonts w:ascii="Fira Sans" w:eastAsia="Times New Roman" w:hAnsi="Fira Sans" w:cs="Times New Roman"/>
          <w:bCs/>
          <w:sz w:val="19"/>
          <w:szCs w:val="19"/>
          <w:lang w:eastAsia="pl-PL"/>
        </w:rPr>
      </w:pPr>
      <w:r w:rsidRPr="007352D3">
        <w:rPr>
          <w:rFonts w:ascii="Fira Sans" w:eastAsia="Times New Roman" w:hAnsi="Fira Sans" w:cs="Times New Roman"/>
          <w:bCs/>
          <w:sz w:val="19"/>
          <w:szCs w:val="19"/>
          <w:lang w:eastAsia="pl-PL"/>
        </w:rPr>
        <w:t>We wszystkich działach, w porównaniu z kwietniem, nieznacznie wzrósł udział jednostek oczekujących pojawienia się zatorów płatniczych poważnych lub zagrażających stabilności firmy</w:t>
      </w:r>
      <w:r w:rsidRPr="00717DCE">
        <w:rPr>
          <w:rFonts w:ascii="Fira Sans" w:eastAsia="Times New Roman" w:hAnsi="Fira Sans" w:cs="Times New Roman"/>
          <w:bCs/>
          <w:sz w:val="19"/>
          <w:szCs w:val="19"/>
          <w:lang w:eastAsia="pl-PL"/>
        </w:rPr>
        <w:t>, zmalał natomiast tych, które nie spodziewały się zatorów płatniczych.</w:t>
      </w:r>
    </w:p>
    <w:p w:rsidR="00101EDC" w:rsidRDefault="00386E3B" w:rsidP="00CD7D70">
      <w:pPr>
        <w:spacing w:before="240" w:after="240"/>
        <w:ind w:left="851" w:hanging="851"/>
        <w:rPr>
          <w:rFonts w:ascii="Fira Sans SemiBold" w:eastAsia="Times New Roman" w:hAnsi="Fira Sans SemiBold" w:cs="Times New Roman"/>
          <w:bCs/>
          <w:color w:val="007AC9"/>
          <w:sz w:val="19"/>
          <w:szCs w:val="19"/>
          <w:lang w:eastAsia="pl-PL"/>
        </w:rPr>
      </w:pPr>
      <w:r>
        <w:rPr>
          <w:rFonts w:ascii="Fira Sans SemiBold" w:eastAsia="Times New Roman" w:hAnsi="Fira Sans SemiBold" w:cs="Times New Roman"/>
          <w:bCs/>
          <w:color w:val="007AC9"/>
          <w:sz w:val="19"/>
          <w:szCs w:val="19"/>
          <w:lang w:eastAsia="pl-PL"/>
        </w:rPr>
        <w:t xml:space="preserve">Tablica </w:t>
      </w:r>
      <w:r w:rsidR="00324BBE">
        <w:rPr>
          <w:rFonts w:ascii="Fira Sans SemiBold" w:eastAsia="Times New Roman" w:hAnsi="Fira Sans SemiBold" w:cs="Times New Roman"/>
          <w:bCs/>
          <w:color w:val="007AC9"/>
          <w:sz w:val="19"/>
          <w:szCs w:val="19"/>
          <w:lang w:eastAsia="pl-PL"/>
        </w:rPr>
        <w:t>2</w:t>
      </w:r>
      <w:r w:rsidR="00101EDC" w:rsidRPr="008D325B">
        <w:rPr>
          <w:rFonts w:ascii="Fira Sans SemiBold" w:eastAsia="Times New Roman" w:hAnsi="Fira Sans SemiBold" w:cs="Times New Roman"/>
          <w:bCs/>
          <w:color w:val="007AC9"/>
          <w:sz w:val="19"/>
          <w:szCs w:val="19"/>
          <w:lang w:eastAsia="pl-PL"/>
        </w:rPr>
        <w:t>. Wyniki badania dot. wpływu pandemii koronawirusa SARS-CoV-2 na koniunkturę gospodarczą</w:t>
      </w:r>
      <w:r w:rsidR="00101EDC">
        <w:rPr>
          <w:rFonts w:ascii="Fira Sans SemiBold" w:eastAsia="Times New Roman" w:hAnsi="Fira Sans SemiBold" w:cs="Times New Roman"/>
          <w:bCs/>
          <w:color w:val="007AC9"/>
          <w:sz w:val="19"/>
          <w:szCs w:val="19"/>
          <w:lang w:eastAsia="pl-PL"/>
        </w:rPr>
        <w:t xml:space="preserve"> w przetwórstwie przemysłowym (</w:t>
      </w:r>
      <w:r w:rsidR="005B3506">
        <w:rPr>
          <w:rFonts w:ascii="Fira Sans SemiBold" w:eastAsia="Times New Roman" w:hAnsi="Fira Sans SemiBold" w:cs="Times New Roman"/>
          <w:bCs/>
          <w:color w:val="007AC9"/>
          <w:sz w:val="19"/>
          <w:szCs w:val="19"/>
          <w:lang w:eastAsia="pl-PL"/>
        </w:rPr>
        <w:t>w wybranych działach PKD</w:t>
      </w:r>
      <w:r w:rsidR="00101EDC">
        <w:rPr>
          <w:rFonts w:ascii="Fira Sans SemiBold" w:eastAsia="Times New Roman" w:hAnsi="Fira Sans SemiBold" w:cs="Times New Roman"/>
          <w:bCs/>
          <w:color w:val="007AC9"/>
          <w:sz w:val="19"/>
          <w:szCs w:val="19"/>
          <w:lang w:eastAsia="pl-PL"/>
        </w:rPr>
        <w:t>) (dok.)</w:t>
      </w:r>
    </w:p>
    <w:tbl>
      <w:tblPr>
        <w:tblStyle w:val="Tabela-Siatka"/>
        <w:tblW w:w="9654" w:type="dxa"/>
        <w:tblBorders>
          <w:top w:val="none" w:sz="0" w:space="0" w:color="auto"/>
          <w:left w:val="none" w:sz="0" w:space="0" w:color="auto"/>
          <w:bottom w:val="single" w:sz="2" w:space="0" w:color="007AC9"/>
          <w:right w:val="none" w:sz="0" w:space="0" w:color="auto"/>
          <w:insideH w:val="single" w:sz="2" w:space="0" w:color="007AC9"/>
          <w:insideV w:val="single" w:sz="2" w:space="0" w:color="007AC9"/>
        </w:tblBorders>
        <w:tblLayout w:type="fixed"/>
        <w:tblLook w:val="04A0" w:firstRow="1" w:lastRow="0" w:firstColumn="1" w:lastColumn="0" w:noHBand="0" w:noVBand="1"/>
      </w:tblPr>
      <w:tblGrid>
        <w:gridCol w:w="851"/>
        <w:gridCol w:w="2835"/>
        <w:gridCol w:w="1224"/>
        <w:gridCol w:w="1626"/>
        <w:gridCol w:w="1417"/>
        <w:gridCol w:w="1701"/>
      </w:tblGrid>
      <w:tr w:rsidR="002F338B" w:rsidRPr="0059047B" w:rsidTr="000C607F">
        <w:trPr>
          <w:trHeight w:val="366"/>
        </w:trPr>
        <w:tc>
          <w:tcPr>
            <w:tcW w:w="3686" w:type="dxa"/>
            <w:gridSpan w:val="2"/>
            <w:vMerge w:val="restart"/>
            <w:vAlign w:val="center"/>
          </w:tcPr>
          <w:p w:rsidR="002F338B" w:rsidRPr="0059047B" w:rsidRDefault="002F338B" w:rsidP="002F338B">
            <w:pPr>
              <w:spacing w:line="259" w:lineRule="auto"/>
              <w:jc w:val="center"/>
              <w:rPr>
                <w:rFonts w:ascii="Fira Sans" w:hAnsi="Fira Sans"/>
                <w:sz w:val="13"/>
                <w:szCs w:val="13"/>
              </w:rPr>
            </w:pPr>
            <w:r w:rsidRPr="006D2E9E">
              <w:rPr>
                <w:rFonts w:ascii="Fira Sans" w:hAnsi="Fira Sans"/>
                <w:b/>
                <w:sz w:val="14"/>
                <w:szCs w:val="14"/>
              </w:rPr>
              <w:t>Pytania</w:t>
            </w:r>
          </w:p>
        </w:tc>
        <w:tc>
          <w:tcPr>
            <w:tcW w:w="1224" w:type="dxa"/>
            <w:vMerge w:val="restart"/>
          </w:tcPr>
          <w:p w:rsidR="002F338B" w:rsidRPr="004817FD" w:rsidRDefault="002F338B" w:rsidP="002F338B">
            <w:pPr>
              <w:spacing w:line="259" w:lineRule="auto"/>
              <w:jc w:val="center"/>
              <w:rPr>
                <w:rFonts w:ascii="Fira Sans" w:hAnsi="Fira Sans"/>
                <w:b/>
                <w:sz w:val="12"/>
                <w:szCs w:val="12"/>
              </w:rPr>
            </w:pPr>
            <w:r>
              <w:rPr>
                <w:rFonts w:ascii="Fira Sans" w:hAnsi="Fira Sans"/>
                <w:b/>
                <w:noProof/>
                <w:sz w:val="12"/>
                <w:szCs w:val="12"/>
                <w:lang w:eastAsia="pl-PL"/>
              </w:rPr>
              <w:drawing>
                <wp:inline distT="0" distB="0" distL="0" distR="0" wp14:anchorId="63265654" wp14:editId="50CAC223">
                  <wp:extent cx="540000" cy="540000"/>
                  <wp:effectExtent l="0" t="0" r="0" b="0"/>
                  <wp:docPr id="37" name="Obraz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kona 7 c.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p w:rsidR="002F338B" w:rsidRPr="004817FD" w:rsidRDefault="002F338B" w:rsidP="002F338B">
            <w:pPr>
              <w:spacing w:line="259" w:lineRule="auto"/>
              <w:jc w:val="center"/>
              <w:rPr>
                <w:rFonts w:ascii="Fira Sans" w:hAnsi="Fira Sans"/>
                <w:b/>
                <w:sz w:val="12"/>
                <w:szCs w:val="12"/>
              </w:rPr>
            </w:pPr>
            <w:r w:rsidRPr="004817FD">
              <w:rPr>
                <w:rFonts w:ascii="Fira Sans" w:hAnsi="Fira Sans"/>
                <w:b/>
                <w:sz w:val="12"/>
                <w:szCs w:val="12"/>
              </w:rPr>
              <w:t>Ogółem</w:t>
            </w:r>
          </w:p>
        </w:tc>
        <w:tc>
          <w:tcPr>
            <w:tcW w:w="4744" w:type="dxa"/>
            <w:gridSpan w:val="3"/>
            <w:vAlign w:val="center"/>
          </w:tcPr>
          <w:p w:rsidR="002F338B" w:rsidRPr="003F1562" w:rsidRDefault="00AE1448" w:rsidP="002F338B">
            <w:pPr>
              <w:jc w:val="center"/>
              <w:rPr>
                <w:sz w:val="12"/>
                <w:szCs w:val="12"/>
              </w:rPr>
            </w:pPr>
            <w:r>
              <w:rPr>
                <w:sz w:val="12"/>
                <w:szCs w:val="12"/>
              </w:rPr>
              <w:t>Wybrane d</w:t>
            </w:r>
            <w:r w:rsidR="002F338B">
              <w:rPr>
                <w:sz w:val="12"/>
                <w:szCs w:val="12"/>
              </w:rPr>
              <w:t>ziały PKD</w:t>
            </w:r>
          </w:p>
        </w:tc>
      </w:tr>
      <w:tr w:rsidR="002F338B" w:rsidRPr="0059047B" w:rsidTr="000C607F">
        <w:trPr>
          <w:trHeight w:val="898"/>
        </w:trPr>
        <w:tc>
          <w:tcPr>
            <w:tcW w:w="3686" w:type="dxa"/>
            <w:gridSpan w:val="2"/>
            <w:vMerge/>
            <w:vAlign w:val="center"/>
          </w:tcPr>
          <w:p w:rsidR="002F338B" w:rsidRPr="006D2E9E" w:rsidRDefault="002F338B" w:rsidP="002F338B">
            <w:pPr>
              <w:spacing w:line="259" w:lineRule="auto"/>
              <w:jc w:val="center"/>
              <w:rPr>
                <w:rFonts w:ascii="Fira Sans" w:hAnsi="Fira Sans"/>
                <w:b/>
                <w:sz w:val="14"/>
                <w:szCs w:val="14"/>
              </w:rPr>
            </w:pPr>
          </w:p>
        </w:tc>
        <w:tc>
          <w:tcPr>
            <w:tcW w:w="1224" w:type="dxa"/>
            <w:vMerge/>
          </w:tcPr>
          <w:p w:rsidR="002F338B" w:rsidRDefault="002F338B" w:rsidP="002F338B">
            <w:pPr>
              <w:spacing w:line="259" w:lineRule="auto"/>
              <w:jc w:val="center"/>
              <w:rPr>
                <w:rFonts w:ascii="Fira Sans" w:hAnsi="Fira Sans"/>
                <w:b/>
                <w:noProof/>
                <w:sz w:val="12"/>
                <w:szCs w:val="12"/>
                <w:lang w:eastAsia="pl-PL"/>
              </w:rPr>
            </w:pPr>
          </w:p>
        </w:tc>
        <w:tc>
          <w:tcPr>
            <w:tcW w:w="1626" w:type="dxa"/>
            <w:vAlign w:val="center"/>
          </w:tcPr>
          <w:p w:rsidR="002F338B" w:rsidRDefault="002F338B" w:rsidP="0038727E">
            <w:pPr>
              <w:jc w:val="center"/>
              <w:rPr>
                <w:sz w:val="12"/>
                <w:szCs w:val="12"/>
              </w:rPr>
            </w:pPr>
            <w:r w:rsidRPr="00F61708">
              <w:rPr>
                <w:sz w:val="12"/>
                <w:szCs w:val="12"/>
              </w:rPr>
              <w:t>Produkcja</w:t>
            </w:r>
            <w:r>
              <w:rPr>
                <w:sz w:val="12"/>
                <w:szCs w:val="12"/>
              </w:rPr>
              <w:t xml:space="preserve"> </w:t>
            </w:r>
            <w:r w:rsidRPr="00F61708">
              <w:rPr>
                <w:sz w:val="12"/>
                <w:szCs w:val="12"/>
              </w:rPr>
              <w:t>artykułów</w:t>
            </w:r>
            <w:r>
              <w:rPr>
                <w:sz w:val="12"/>
                <w:szCs w:val="12"/>
              </w:rPr>
              <w:t xml:space="preserve"> </w:t>
            </w:r>
            <w:r w:rsidRPr="00F61708">
              <w:rPr>
                <w:sz w:val="12"/>
                <w:szCs w:val="12"/>
              </w:rPr>
              <w:t>spożywczych</w:t>
            </w:r>
            <w:r w:rsidR="00AE1448">
              <w:rPr>
                <w:sz w:val="12"/>
                <w:szCs w:val="12"/>
              </w:rPr>
              <w:t>, napojów i </w:t>
            </w:r>
            <w:r>
              <w:rPr>
                <w:sz w:val="12"/>
                <w:szCs w:val="12"/>
              </w:rPr>
              <w:t>wyrobów tytoniowych</w:t>
            </w:r>
          </w:p>
          <w:p w:rsidR="002F338B" w:rsidRPr="00F61708" w:rsidRDefault="002F338B" w:rsidP="0038727E">
            <w:pPr>
              <w:jc w:val="center"/>
              <w:rPr>
                <w:sz w:val="12"/>
                <w:szCs w:val="12"/>
              </w:rPr>
            </w:pPr>
            <w:r w:rsidRPr="008427A9">
              <w:rPr>
                <w:b/>
                <w:sz w:val="12"/>
                <w:szCs w:val="12"/>
              </w:rPr>
              <w:t>(działy 10+11+12)</w:t>
            </w:r>
          </w:p>
        </w:tc>
        <w:tc>
          <w:tcPr>
            <w:tcW w:w="1417" w:type="dxa"/>
            <w:vAlign w:val="center"/>
          </w:tcPr>
          <w:p w:rsidR="002F338B" w:rsidRPr="001D5777" w:rsidRDefault="002F338B" w:rsidP="0038727E">
            <w:pPr>
              <w:jc w:val="center"/>
              <w:rPr>
                <w:sz w:val="12"/>
                <w:szCs w:val="12"/>
              </w:rPr>
            </w:pPr>
            <w:r w:rsidRPr="001D5777">
              <w:rPr>
                <w:sz w:val="12"/>
                <w:szCs w:val="12"/>
              </w:rPr>
              <w:t>Produkcja</w:t>
            </w:r>
            <w:r>
              <w:rPr>
                <w:sz w:val="12"/>
                <w:szCs w:val="12"/>
              </w:rPr>
              <w:t xml:space="preserve"> </w:t>
            </w:r>
            <w:r w:rsidRPr="001D5777">
              <w:rPr>
                <w:sz w:val="12"/>
                <w:szCs w:val="12"/>
              </w:rPr>
              <w:t>wyrobów</w:t>
            </w:r>
            <w:r>
              <w:rPr>
                <w:sz w:val="12"/>
                <w:szCs w:val="12"/>
              </w:rPr>
              <w:t xml:space="preserve"> </w:t>
            </w:r>
            <w:r w:rsidR="00AE1448">
              <w:rPr>
                <w:sz w:val="12"/>
                <w:szCs w:val="12"/>
              </w:rPr>
              <w:t>z </w:t>
            </w:r>
            <w:r w:rsidRPr="001D5777">
              <w:rPr>
                <w:sz w:val="12"/>
                <w:szCs w:val="12"/>
              </w:rPr>
              <w:t>gumy</w:t>
            </w:r>
            <w:r>
              <w:rPr>
                <w:sz w:val="12"/>
                <w:szCs w:val="12"/>
              </w:rPr>
              <w:t xml:space="preserve"> i t</w:t>
            </w:r>
            <w:r w:rsidRPr="001D5777">
              <w:rPr>
                <w:sz w:val="12"/>
                <w:szCs w:val="12"/>
              </w:rPr>
              <w:t>worzyw</w:t>
            </w:r>
            <w:r>
              <w:rPr>
                <w:sz w:val="12"/>
                <w:szCs w:val="12"/>
              </w:rPr>
              <w:t xml:space="preserve"> </w:t>
            </w:r>
            <w:r w:rsidRPr="001D5777">
              <w:rPr>
                <w:sz w:val="12"/>
                <w:szCs w:val="12"/>
              </w:rPr>
              <w:t>sztucznych</w:t>
            </w:r>
            <w:r>
              <w:rPr>
                <w:sz w:val="12"/>
                <w:szCs w:val="12"/>
              </w:rPr>
              <w:t xml:space="preserve"> </w:t>
            </w:r>
            <w:r w:rsidRPr="008427A9">
              <w:rPr>
                <w:b/>
                <w:sz w:val="12"/>
                <w:szCs w:val="12"/>
              </w:rPr>
              <w:t>(dział 22)</w:t>
            </w:r>
          </w:p>
        </w:tc>
        <w:tc>
          <w:tcPr>
            <w:tcW w:w="1701" w:type="dxa"/>
            <w:vAlign w:val="center"/>
          </w:tcPr>
          <w:p w:rsidR="002F338B" w:rsidRDefault="00EC2E45" w:rsidP="00371E40">
            <w:pPr>
              <w:jc w:val="center"/>
              <w:rPr>
                <w:sz w:val="12"/>
                <w:szCs w:val="12"/>
              </w:rPr>
            </w:pPr>
            <w:r>
              <w:rPr>
                <w:sz w:val="12"/>
                <w:szCs w:val="12"/>
              </w:rPr>
              <w:t>P</w:t>
            </w:r>
            <w:r w:rsidRPr="00E055A8">
              <w:rPr>
                <w:sz w:val="12"/>
                <w:szCs w:val="12"/>
              </w:rPr>
              <w:t xml:space="preserve">rodukcja </w:t>
            </w:r>
            <w:r>
              <w:rPr>
                <w:sz w:val="12"/>
                <w:szCs w:val="12"/>
              </w:rPr>
              <w:t xml:space="preserve">metalowych </w:t>
            </w:r>
            <w:r w:rsidRPr="00E055A8">
              <w:rPr>
                <w:sz w:val="12"/>
                <w:szCs w:val="12"/>
              </w:rPr>
              <w:t xml:space="preserve">wyrobów </w:t>
            </w:r>
            <w:r>
              <w:rPr>
                <w:sz w:val="12"/>
                <w:szCs w:val="12"/>
              </w:rPr>
              <w:t>gotowych, z wyłączeniem maszyn i urządzeń</w:t>
            </w:r>
            <w:r w:rsidR="0017443B">
              <w:rPr>
                <w:sz w:val="12"/>
                <w:szCs w:val="12"/>
              </w:rPr>
              <w:t xml:space="preserve"> </w:t>
            </w:r>
            <w:r w:rsidRPr="00EC2E45">
              <w:rPr>
                <w:b/>
                <w:sz w:val="12"/>
                <w:szCs w:val="12"/>
              </w:rPr>
              <w:t>(dział 25)</w:t>
            </w:r>
          </w:p>
        </w:tc>
      </w:tr>
      <w:tr w:rsidR="005B3506" w:rsidRPr="0059047B" w:rsidTr="000C607F">
        <w:tc>
          <w:tcPr>
            <w:tcW w:w="9654" w:type="dxa"/>
            <w:gridSpan w:val="6"/>
            <w:shd w:val="clear" w:color="auto" w:fill="DBE9F1"/>
            <w:vAlign w:val="center"/>
          </w:tcPr>
          <w:p w:rsidR="005B3506" w:rsidRPr="00C36AA8" w:rsidRDefault="005B3506" w:rsidP="00621C20">
            <w:pPr>
              <w:jc w:val="right"/>
              <w:rPr>
                <w:rFonts w:ascii="Fira Sans" w:hAnsi="Fira Sans" w:cs="Fira Sans"/>
                <w:color w:val="000000"/>
                <w:sz w:val="14"/>
                <w:szCs w:val="14"/>
              </w:rPr>
            </w:pPr>
          </w:p>
        </w:tc>
      </w:tr>
      <w:tr w:rsidR="005B3506" w:rsidRPr="0059047B" w:rsidTr="00036714">
        <w:trPr>
          <w:trHeight w:val="540"/>
        </w:trPr>
        <w:tc>
          <w:tcPr>
            <w:tcW w:w="9654" w:type="dxa"/>
            <w:gridSpan w:val="6"/>
            <w:vAlign w:val="center"/>
          </w:tcPr>
          <w:p w:rsidR="005B3506" w:rsidRPr="00C36AA8" w:rsidRDefault="005B3506" w:rsidP="00621C20">
            <w:pPr>
              <w:rPr>
                <w:rFonts w:ascii="Fira Sans" w:hAnsi="Fira Sans" w:cs="Fira Sans"/>
                <w:color w:val="000000"/>
                <w:sz w:val="14"/>
                <w:szCs w:val="14"/>
              </w:rPr>
            </w:pPr>
            <w:r>
              <w:rPr>
                <w:rFonts w:ascii="Fira Sans" w:hAnsi="Fira Sans"/>
                <w:b/>
                <w:sz w:val="14"/>
                <w:szCs w:val="14"/>
              </w:rPr>
              <w:t xml:space="preserve">4. </w:t>
            </w:r>
            <w:r w:rsidR="00B837BE" w:rsidRPr="00722902">
              <w:rPr>
                <w:rFonts w:ascii="Fira Sans" w:hAnsi="Fira Sans"/>
                <w:b/>
                <w:sz w:val="14"/>
                <w:szCs w:val="14"/>
              </w:rPr>
              <w:t>Jaka była (w kwietniu) i będzie (w maju) szacunkowa (w procentach) zmiana zamówień na półprodukty, surowce, towary lub usługi itp. składanych przez Państwa firmę u dostawców</w:t>
            </w:r>
            <w:r w:rsidR="00B837BE" w:rsidRPr="00F611A1">
              <w:rPr>
                <w:rFonts w:ascii="Fira Sans" w:hAnsi="Fira Sans"/>
                <w:b/>
                <w:sz w:val="14"/>
                <w:szCs w:val="14"/>
              </w:rPr>
              <w:t>?</w:t>
            </w:r>
          </w:p>
        </w:tc>
      </w:tr>
      <w:tr w:rsidR="009C7CD3" w:rsidRPr="0059047B" w:rsidTr="000C607F">
        <w:tc>
          <w:tcPr>
            <w:tcW w:w="851" w:type="dxa"/>
            <w:tcBorders>
              <w:right w:val="single" w:sz="2" w:space="0" w:color="FFFFFF" w:themeColor="background1"/>
            </w:tcBorders>
            <w:vAlign w:val="center"/>
          </w:tcPr>
          <w:p w:rsidR="009C7CD3" w:rsidRPr="003F106B" w:rsidRDefault="009C7CD3" w:rsidP="009C7CD3">
            <w:pPr>
              <w:spacing w:before="40" w:after="40" w:line="259" w:lineRule="auto"/>
              <w:rPr>
                <w:rFonts w:ascii="Fira Sans" w:hAnsi="Fira Sans"/>
                <w:sz w:val="13"/>
                <w:szCs w:val="13"/>
              </w:rPr>
            </w:pPr>
            <w:r w:rsidRPr="003F106B">
              <w:rPr>
                <w:rFonts w:ascii="Fira Sans" w:hAnsi="Fira Sans"/>
                <w:b/>
                <w:sz w:val="13"/>
                <w:szCs w:val="13"/>
              </w:rPr>
              <w:t>Kwiecień</w:t>
            </w:r>
            <w:r>
              <w:rPr>
                <w:rFonts w:ascii="Fira Sans" w:hAnsi="Fira Sans"/>
                <w:b/>
                <w:sz w:val="13"/>
                <w:szCs w:val="13"/>
              </w:rPr>
              <w:t xml:space="preserve"> </w:t>
            </w:r>
            <w:r w:rsidRPr="003F106B">
              <w:rPr>
                <w:rFonts w:ascii="Fira Sans" w:hAnsi="Fira Sans"/>
                <w:b/>
                <w:sz w:val="13"/>
                <w:szCs w:val="13"/>
              </w:rPr>
              <w:t>2020 r.</w:t>
            </w:r>
          </w:p>
        </w:tc>
        <w:tc>
          <w:tcPr>
            <w:tcW w:w="2835" w:type="dxa"/>
            <w:tcBorders>
              <w:left w:val="single" w:sz="2" w:space="0" w:color="FFFFFF" w:themeColor="background1"/>
            </w:tcBorders>
            <w:vAlign w:val="center"/>
          </w:tcPr>
          <w:p w:rsidR="009C7CD3" w:rsidRPr="003F106B" w:rsidRDefault="009C7CD3" w:rsidP="009C7CD3">
            <w:pPr>
              <w:spacing w:before="40" w:after="40" w:line="259" w:lineRule="auto"/>
              <w:rPr>
                <w:rFonts w:ascii="Fira Sans" w:hAnsi="Fira Sans"/>
                <w:sz w:val="13"/>
                <w:szCs w:val="13"/>
              </w:rPr>
            </w:pPr>
            <w:r>
              <w:rPr>
                <w:rFonts w:ascii="Fira Sans" w:hAnsi="Fira Sans"/>
                <w:sz w:val="13"/>
                <w:szCs w:val="13"/>
              </w:rPr>
              <w:t>zmiana</w:t>
            </w:r>
          </w:p>
        </w:tc>
        <w:tc>
          <w:tcPr>
            <w:tcW w:w="1224" w:type="dxa"/>
            <w:vAlign w:val="center"/>
          </w:tcPr>
          <w:p w:rsidR="009C7CD3" w:rsidRDefault="009C7CD3" w:rsidP="009C7CD3">
            <w:pPr>
              <w:jc w:val="right"/>
              <w:rPr>
                <w:rFonts w:ascii="Fira Sans" w:hAnsi="Fira Sans"/>
                <w:b/>
                <w:bCs/>
                <w:color w:val="000000"/>
                <w:sz w:val="14"/>
                <w:szCs w:val="14"/>
              </w:rPr>
            </w:pPr>
            <w:r>
              <w:rPr>
                <w:rFonts w:ascii="Fira Sans" w:hAnsi="Fira Sans"/>
                <w:b/>
                <w:bCs/>
                <w:color w:val="000000"/>
                <w:sz w:val="14"/>
                <w:szCs w:val="14"/>
              </w:rPr>
              <w:t>-23,5</w:t>
            </w:r>
          </w:p>
        </w:tc>
        <w:tc>
          <w:tcPr>
            <w:tcW w:w="1626"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-9,9</w:t>
            </w:r>
          </w:p>
        </w:tc>
        <w:tc>
          <w:tcPr>
            <w:tcW w:w="1417"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-25,9</w:t>
            </w:r>
          </w:p>
        </w:tc>
        <w:tc>
          <w:tcPr>
            <w:tcW w:w="1701"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-26,7</w:t>
            </w:r>
          </w:p>
        </w:tc>
      </w:tr>
      <w:tr w:rsidR="009C7CD3" w:rsidRPr="0059047B" w:rsidTr="000C607F">
        <w:tc>
          <w:tcPr>
            <w:tcW w:w="851" w:type="dxa"/>
            <w:tcBorders>
              <w:right w:val="single" w:sz="2" w:space="0" w:color="FFFFFF" w:themeColor="background1"/>
            </w:tcBorders>
            <w:vAlign w:val="center"/>
          </w:tcPr>
          <w:p w:rsidR="009C7CD3" w:rsidRPr="003F106B" w:rsidRDefault="009C7CD3" w:rsidP="009C7CD3">
            <w:pPr>
              <w:spacing w:before="40" w:after="40" w:line="259" w:lineRule="auto"/>
              <w:rPr>
                <w:rFonts w:ascii="Fira Sans" w:hAnsi="Fira Sans"/>
                <w:sz w:val="13"/>
                <w:szCs w:val="13"/>
              </w:rPr>
            </w:pPr>
            <w:r>
              <w:rPr>
                <w:rFonts w:ascii="Fira Sans" w:hAnsi="Fira Sans"/>
                <w:b/>
                <w:sz w:val="13"/>
                <w:szCs w:val="13"/>
              </w:rPr>
              <w:t>Maj</w:t>
            </w:r>
            <w:r w:rsidRPr="003F106B">
              <w:rPr>
                <w:rFonts w:ascii="Fira Sans" w:hAnsi="Fira Sans"/>
                <w:b/>
                <w:sz w:val="13"/>
                <w:szCs w:val="13"/>
              </w:rPr>
              <w:t xml:space="preserve"> </w:t>
            </w:r>
            <w:r>
              <w:rPr>
                <w:rFonts w:ascii="Fira Sans" w:hAnsi="Fira Sans"/>
                <w:b/>
                <w:sz w:val="13"/>
                <w:szCs w:val="13"/>
              </w:rPr>
              <w:t xml:space="preserve"> </w:t>
            </w:r>
            <w:r w:rsidR="00617935">
              <w:rPr>
                <w:rFonts w:ascii="Fira Sans" w:hAnsi="Fira Sans"/>
                <w:b/>
                <w:sz w:val="13"/>
                <w:szCs w:val="13"/>
              </w:rPr>
              <w:br/>
            </w:r>
            <w:r w:rsidRPr="003F106B">
              <w:rPr>
                <w:rFonts w:ascii="Fira Sans" w:hAnsi="Fira Sans"/>
                <w:b/>
                <w:sz w:val="13"/>
                <w:szCs w:val="13"/>
              </w:rPr>
              <w:t>2020 r.</w:t>
            </w:r>
          </w:p>
        </w:tc>
        <w:tc>
          <w:tcPr>
            <w:tcW w:w="2835" w:type="dxa"/>
            <w:tcBorders>
              <w:left w:val="single" w:sz="2" w:space="0" w:color="FFFFFF" w:themeColor="background1"/>
            </w:tcBorders>
            <w:vAlign w:val="center"/>
          </w:tcPr>
          <w:p w:rsidR="009C7CD3" w:rsidRPr="003F106B" w:rsidRDefault="009C7CD3" w:rsidP="009C7CD3">
            <w:pPr>
              <w:spacing w:before="40" w:after="40" w:line="259" w:lineRule="auto"/>
              <w:rPr>
                <w:rFonts w:ascii="Fira Sans" w:hAnsi="Fira Sans"/>
                <w:sz w:val="13"/>
                <w:szCs w:val="13"/>
              </w:rPr>
            </w:pPr>
            <w:r>
              <w:rPr>
                <w:rFonts w:ascii="Fira Sans" w:hAnsi="Fira Sans"/>
                <w:sz w:val="13"/>
                <w:szCs w:val="13"/>
              </w:rPr>
              <w:t>zmiana</w:t>
            </w:r>
          </w:p>
        </w:tc>
        <w:tc>
          <w:tcPr>
            <w:tcW w:w="1224" w:type="dxa"/>
            <w:vAlign w:val="center"/>
          </w:tcPr>
          <w:p w:rsidR="009C7CD3" w:rsidRDefault="009C7CD3" w:rsidP="009C7CD3">
            <w:pPr>
              <w:jc w:val="right"/>
              <w:rPr>
                <w:rFonts w:ascii="Fira Sans" w:hAnsi="Fira Sans"/>
                <w:b/>
                <w:bCs/>
                <w:color w:val="000000"/>
                <w:sz w:val="14"/>
                <w:szCs w:val="14"/>
              </w:rPr>
            </w:pPr>
            <w:r>
              <w:rPr>
                <w:rFonts w:ascii="Fira Sans" w:hAnsi="Fira Sans"/>
                <w:b/>
                <w:bCs/>
                <w:color w:val="000000"/>
                <w:sz w:val="14"/>
                <w:szCs w:val="14"/>
              </w:rPr>
              <w:t>-20,1</w:t>
            </w:r>
          </w:p>
        </w:tc>
        <w:tc>
          <w:tcPr>
            <w:tcW w:w="1626"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-10,9</w:t>
            </w:r>
          </w:p>
        </w:tc>
        <w:tc>
          <w:tcPr>
            <w:tcW w:w="1417"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-22,5</w:t>
            </w:r>
          </w:p>
        </w:tc>
        <w:tc>
          <w:tcPr>
            <w:tcW w:w="1701"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-25,5</w:t>
            </w:r>
          </w:p>
        </w:tc>
      </w:tr>
      <w:tr w:rsidR="005B3506" w:rsidRPr="0059047B" w:rsidTr="000C607F">
        <w:tc>
          <w:tcPr>
            <w:tcW w:w="9654" w:type="dxa"/>
            <w:gridSpan w:val="6"/>
            <w:shd w:val="clear" w:color="auto" w:fill="DBE9F1"/>
            <w:vAlign w:val="center"/>
          </w:tcPr>
          <w:p w:rsidR="005B3506" w:rsidRPr="00C36AA8" w:rsidRDefault="005B3506" w:rsidP="00621C20">
            <w:pPr>
              <w:jc w:val="right"/>
              <w:rPr>
                <w:rFonts w:ascii="Fira Sans" w:hAnsi="Fira Sans" w:cs="Fira Sans"/>
                <w:color w:val="000000"/>
                <w:sz w:val="14"/>
                <w:szCs w:val="14"/>
              </w:rPr>
            </w:pPr>
          </w:p>
        </w:tc>
      </w:tr>
      <w:tr w:rsidR="005B3506" w:rsidRPr="0059047B" w:rsidTr="00036714">
        <w:trPr>
          <w:trHeight w:val="460"/>
        </w:trPr>
        <w:tc>
          <w:tcPr>
            <w:tcW w:w="9654" w:type="dxa"/>
            <w:gridSpan w:val="6"/>
            <w:vAlign w:val="center"/>
          </w:tcPr>
          <w:p w:rsidR="005B3506" w:rsidRPr="00C36AA8" w:rsidRDefault="005B3506" w:rsidP="00621C20">
            <w:pPr>
              <w:rPr>
                <w:rFonts w:ascii="Fira Sans" w:hAnsi="Fira Sans" w:cs="Fira Sans"/>
                <w:color w:val="000000"/>
                <w:sz w:val="14"/>
                <w:szCs w:val="14"/>
              </w:rPr>
            </w:pPr>
            <w:r>
              <w:rPr>
                <w:rFonts w:ascii="Fira Sans" w:hAnsi="Fira Sans"/>
                <w:b/>
                <w:sz w:val="14"/>
                <w:szCs w:val="14"/>
              </w:rPr>
              <w:t xml:space="preserve">5. </w:t>
            </w:r>
            <w:r w:rsidR="00B837BE" w:rsidRPr="00722902">
              <w:rPr>
                <w:rFonts w:ascii="Fira Sans" w:hAnsi="Fira Sans"/>
                <w:b/>
                <w:sz w:val="14"/>
                <w:szCs w:val="14"/>
              </w:rPr>
              <w:t>Jaka była (w kwietniu) i będzie (w maju) szacunkowa (w procentach) zmiana zamówień na półprodukty, surowce, towary lub usługi itp. składanych w Państwa firmie przez klientów</w:t>
            </w:r>
            <w:r w:rsidR="00B837BE" w:rsidRPr="00CD34B6">
              <w:rPr>
                <w:rFonts w:ascii="Fira Sans" w:hAnsi="Fira Sans"/>
                <w:b/>
                <w:sz w:val="14"/>
                <w:szCs w:val="14"/>
              </w:rPr>
              <w:t>?</w:t>
            </w:r>
          </w:p>
        </w:tc>
      </w:tr>
      <w:tr w:rsidR="009C7CD3" w:rsidRPr="0059047B" w:rsidTr="000C607F">
        <w:tc>
          <w:tcPr>
            <w:tcW w:w="851" w:type="dxa"/>
            <w:tcBorders>
              <w:right w:val="single" w:sz="2" w:space="0" w:color="FFFFFF" w:themeColor="background1"/>
            </w:tcBorders>
            <w:vAlign w:val="center"/>
          </w:tcPr>
          <w:p w:rsidR="009C7CD3" w:rsidRPr="003F106B" w:rsidRDefault="009C7CD3" w:rsidP="009C7CD3">
            <w:pPr>
              <w:spacing w:before="40" w:after="40" w:line="259" w:lineRule="auto"/>
              <w:rPr>
                <w:rFonts w:ascii="Fira Sans" w:hAnsi="Fira Sans"/>
                <w:sz w:val="13"/>
                <w:szCs w:val="13"/>
              </w:rPr>
            </w:pPr>
            <w:r w:rsidRPr="003F106B">
              <w:rPr>
                <w:rFonts w:ascii="Fira Sans" w:hAnsi="Fira Sans"/>
                <w:b/>
                <w:sz w:val="13"/>
                <w:szCs w:val="13"/>
              </w:rPr>
              <w:t>Kwiecień</w:t>
            </w:r>
            <w:r>
              <w:rPr>
                <w:rFonts w:ascii="Fira Sans" w:hAnsi="Fira Sans"/>
                <w:b/>
                <w:sz w:val="13"/>
                <w:szCs w:val="13"/>
              </w:rPr>
              <w:t xml:space="preserve"> </w:t>
            </w:r>
            <w:r w:rsidRPr="003F106B">
              <w:rPr>
                <w:rFonts w:ascii="Fira Sans" w:hAnsi="Fira Sans"/>
                <w:b/>
                <w:sz w:val="13"/>
                <w:szCs w:val="13"/>
              </w:rPr>
              <w:t>2020 r.</w:t>
            </w:r>
          </w:p>
        </w:tc>
        <w:tc>
          <w:tcPr>
            <w:tcW w:w="2835" w:type="dxa"/>
            <w:tcBorders>
              <w:left w:val="single" w:sz="2" w:space="0" w:color="FFFFFF" w:themeColor="background1"/>
            </w:tcBorders>
            <w:vAlign w:val="center"/>
          </w:tcPr>
          <w:p w:rsidR="009C7CD3" w:rsidRPr="003F106B" w:rsidRDefault="009C7CD3" w:rsidP="009C7CD3">
            <w:pPr>
              <w:spacing w:before="40" w:after="40" w:line="259" w:lineRule="auto"/>
              <w:rPr>
                <w:rFonts w:ascii="Fira Sans" w:hAnsi="Fira Sans"/>
                <w:sz w:val="13"/>
                <w:szCs w:val="13"/>
              </w:rPr>
            </w:pPr>
            <w:r>
              <w:rPr>
                <w:rFonts w:ascii="Fira Sans" w:hAnsi="Fira Sans"/>
                <w:sz w:val="13"/>
                <w:szCs w:val="13"/>
              </w:rPr>
              <w:t>zmiana</w:t>
            </w:r>
          </w:p>
        </w:tc>
        <w:tc>
          <w:tcPr>
            <w:tcW w:w="1224" w:type="dxa"/>
            <w:vAlign w:val="center"/>
          </w:tcPr>
          <w:p w:rsidR="009C7CD3" w:rsidRDefault="009C7CD3" w:rsidP="009C7CD3">
            <w:pPr>
              <w:jc w:val="right"/>
              <w:rPr>
                <w:rFonts w:ascii="Fira Sans" w:hAnsi="Fira Sans"/>
                <w:b/>
                <w:bCs/>
                <w:color w:val="000000"/>
                <w:sz w:val="14"/>
                <w:szCs w:val="14"/>
              </w:rPr>
            </w:pPr>
            <w:r>
              <w:rPr>
                <w:rFonts w:ascii="Fira Sans" w:hAnsi="Fira Sans"/>
                <w:b/>
                <w:bCs/>
                <w:color w:val="000000"/>
                <w:sz w:val="14"/>
                <w:szCs w:val="14"/>
              </w:rPr>
              <w:t>-27,6</w:t>
            </w:r>
          </w:p>
        </w:tc>
        <w:tc>
          <w:tcPr>
            <w:tcW w:w="1626"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-13,0</w:t>
            </w:r>
          </w:p>
        </w:tc>
        <w:tc>
          <w:tcPr>
            <w:tcW w:w="1417"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-27,8</w:t>
            </w:r>
          </w:p>
        </w:tc>
        <w:tc>
          <w:tcPr>
            <w:tcW w:w="1701"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-28,5</w:t>
            </w:r>
          </w:p>
        </w:tc>
      </w:tr>
      <w:tr w:rsidR="009C7CD3" w:rsidRPr="0059047B" w:rsidTr="000C607F">
        <w:tc>
          <w:tcPr>
            <w:tcW w:w="851" w:type="dxa"/>
            <w:tcBorders>
              <w:right w:val="single" w:sz="2" w:space="0" w:color="FFFFFF" w:themeColor="background1"/>
            </w:tcBorders>
            <w:vAlign w:val="center"/>
          </w:tcPr>
          <w:p w:rsidR="009C7CD3" w:rsidRPr="003F106B" w:rsidRDefault="009C7CD3" w:rsidP="009C7CD3">
            <w:pPr>
              <w:spacing w:before="40" w:after="40" w:line="259" w:lineRule="auto"/>
              <w:rPr>
                <w:rFonts w:ascii="Fira Sans" w:hAnsi="Fira Sans"/>
                <w:sz w:val="13"/>
                <w:szCs w:val="13"/>
              </w:rPr>
            </w:pPr>
            <w:r>
              <w:rPr>
                <w:rFonts w:ascii="Fira Sans" w:hAnsi="Fira Sans"/>
                <w:b/>
                <w:sz w:val="13"/>
                <w:szCs w:val="13"/>
              </w:rPr>
              <w:t>Maj</w:t>
            </w:r>
            <w:r w:rsidRPr="003F106B">
              <w:rPr>
                <w:rFonts w:ascii="Fira Sans" w:hAnsi="Fira Sans"/>
                <w:b/>
                <w:sz w:val="13"/>
                <w:szCs w:val="13"/>
              </w:rPr>
              <w:t xml:space="preserve"> </w:t>
            </w:r>
            <w:r>
              <w:rPr>
                <w:rFonts w:ascii="Fira Sans" w:hAnsi="Fira Sans"/>
                <w:b/>
                <w:sz w:val="13"/>
                <w:szCs w:val="13"/>
              </w:rPr>
              <w:t xml:space="preserve"> </w:t>
            </w:r>
            <w:r w:rsidR="00617935">
              <w:rPr>
                <w:rFonts w:ascii="Fira Sans" w:hAnsi="Fira Sans"/>
                <w:b/>
                <w:sz w:val="13"/>
                <w:szCs w:val="13"/>
              </w:rPr>
              <w:br/>
            </w:r>
            <w:r w:rsidRPr="003F106B">
              <w:rPr>
                <w:rFonts w:ascii="Fira Sans" w:hAnsi="Fira Sans"/>
                <w:b/>
                <w:sz w:val="13"/>
                <w:szCs w:val="13"/>
              </w:rPr>
              <w:t>2020 r.</w:t>
            </w:r>
          </w:p>
        </w:tc>
        <w:tc>
          <w:tcPr>
            <w:tcW w:w="2835" w:type="dxa"/>
            <w:tcBorders>
              <w:left w:val="single" w:sz="2" w:space="0" w:color="FFFFFF" w:themeColor="background1"/>
            </w:tcBorders>
            <w:vAlign w:val="center"/>
          </w:tcPr>
          <w:p w:rsidR="009C7CD3" w:rsidRPr="003F106B" w:rsidRDefault="009C7CD3" w:rsidP="009C7CD3">
            <w:pPr>
              <w:spacing w:before="40" w:after="40" w:line="259" w:lineRule="auto"/>
              <w:rPr>
                <w:rFonts w:ascii="Fira Sans" w:hAnsi="Fira Sans"/>
                <w:sz w:val="13"/>
                <w:szCs w:val="13"/>
              </w:rPr>
            </w:pPr>
            <w:r>
              <w:rPr>
                <w:rFonts w:ascii="Fira Sans" w:hAnsi="Fira Sans"/>
                <w:sz w:val="13"/>
                <w:szCs w:val="13"/>
              </w:rPr>
              <w:t>zmiana</w:t>
            </w:r>
          </w:p>
        </w:tc>
        <w:tc>
          <w:tcPr>
            <w:tcW w:w="1224" w:type="dxa"/>
            <w:vAlign w:val="center"/>
          </w:tcPr>
          <w:p w:rsidR="009C7CD3" w:rsidRDefault="009C7CD3" w:rsidP="009C7CD3">
            <w:pPr>
              <w:jc w:val="right"/>
              <w:rPr>
                <w:rFonts w:ascii="Fira Sans" w:hAnsi="Fira Sans"/>
                <w:b/>
                <w:bCs/>
                <w:color w:val="000000"/>
                <w:sz w:val="14"/>
                <w:szCs w:val="14"/>
              </w:rPr>
            </w:pPr>
            <w:r>
              <w:rPr>
                <w:rFonts w:ascii="Fira Sans" w:hAnsi="Fira Sans"/>
                <w:b/>
                <w:bCs/>
                <w:color w:val="000000"/>
                <w:sz w:val="14"/>
                <w:szCs w:val="14"/>
              </w:rPr>
              <w:t>-24,4</w:t>
            </w:r>
          </w:p>
        </w:tc>
        <w:tc>
          <w:tcPr>
            <w:tcW w:w="1626"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-12,6</w:t>
            </w:r>
          </w:p>
        </w:tc>
        <w:tc>
          <w:tcPr>
            <w:tcW w:w="1417"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-24,0</w:t>
            </w:r>
          </w:p>
        </w:tc>
        <w:tc>
          <w:tcPr>
            <w:tcW w:w="1701"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-26,9</w:t>
            </w:r>
          </w:p>
        </w:tc>
      </w:tr>
      <w:tr w:rsidR="005B3506" w:rsidRPr="0059047B" w:rsidTr="000C607F">
        <w:tc>
          <w:tcPr>
            <w:tcW w:w="9654" w:type="dxa"/>
            <w:gridSpan w:val="6"/>
            <w:shd w:val="clear" w:color="auto" w:fill="DBE9F1"/>
            <w:vAlign w:val="center"/>
          </w:tcPr>
          <w:p w:rsidR="005B3506" w:rsidRPr="00C36AA8" w:rsidRDefault="005B3506" w:rsidP="00621C20">
            <w:pPr>
              <w:jc w:val="right"/>
              <w:rPr>
                <w:rFonts w:ascii="Fira Sans" w:hAnsi="Fira Sans" w:cs="Fira Sans"/>
                <w:color w:val="000000"/>
                <w:sz w:val="14"/>
                <w:szCs w:val="14"/>
              </w:rPr>
            </w:pPr>
          </w:p>
        </w:tc>
      </w:tr>
      <w:tr w:rsidR="005B3506" w:rsidRPr="0059047B" w:rsidTr="00036714">
        <w:trPr>
          <w:trHeight w:val="507"/>
        </w:trPr>
        <w:tc>
          <w:tcPr>
            <w:tcW w:w="9654" w:type="dxa"/>
            <w:gridSpan w:val="6"/>
            <w:vAlign w:val="center"/>
          </w:tcPr>
          <w:p w:rsidR="005B3506" w:rsidRPr="00C36AA8" w:rsidRDefault="005B3506" w:rsidP="00621C20">
            <w:pPr>
              <w:rPr>
                <w:rFonts w:ascii="Fira Sans" w:hAnsi="Fira Sans" w:cs="Fira Sans"/>
                <w:color w:val="000000"/>
                <w:sz w:val="14"/>
                <w:szCs w:val="14"/>
              </w:rPr>
            </w:pPr>
            <w:r>
              <w:rPr>
                <w:rFonts w:ascii="Fira Sans" w:hAnsi="Fira Sans"/>
                <w:b/>
                <w:sz w:val="14"/>
                <w:szCs w:val="14"/>
              </w:rPr>
              <w:t xml:space="preserve">6. </w:t>
            </w:r>
            <w:r w:rsidR="00B837BE" w:rsidRPr="00722902">
              <w:rPr>
                <w:rFonts w:ascii="Fira Sans" w:hAnsi="Fira Sans"/>
                <w:b/>
                <w:sz w:val="14"/>
                <w:szCs w:val="14"/>
              </w:rPr>
              <w:t>Jeżeli bieżące działania powzięte w celu zwalczania koronawirusa, takie jak: zamknięcie szkół/uczelni/sklepów, izolacja w mieszkaniach, obostrzenia na granicach itp. utrzymywałyby się przez dłuższy czas, ile miesięcy Państwa przedsiębiorstwo byłoby w stanie przetrwać</w:t>
            </w:r>
            <w:r w:rsidR="00B837BE" w:rsidRPr="00CD34B6">
              <w:rPr>
                <w:rFonts w:ascii="Fira Sans" w:hAnsi="Fira Sans"/>
                <w:b/>
                <w:sz w:val="14"/>
                <w:szCs w:val="14"/>
              </w:rPr>
              <w:t>?</w:t>
            </w:r>
          </w:p>
        </w:tc>
      </w:tr>
      <w:tr w:rsidR="009C7CD3" w:rsidRPr="0059047B" w:rsidTr="000C607F">
        <w:tc>
          <w:tcPr>
            <w:tcW w:w="851" w:type="dxa"/>
            <w:tcBorders>
              <w:bottom w:val="single" w:sz="2" w:space="0" w:color="FFFFFF"/>
              <w:right w:val="single" w:sz="2" w:space="0" w:color="FFFFFF" w:themeColor="background1"/>
            </w:tcBorders>
            <w:vAlign w:val="center"/>
          </w:tcPr>
          <w:p w:rsidR="009C7CD3" w:rsidRPr="003F106B" w:rsidRDefault="009C7CD3" w:rsidP="009C7CD3">
            <w:pPr>
              <w:spacing w:before="40" w:after="40" w:line="259" w:lineRule="auto"/>
              <w:rPr>
                <w:rFonts w:ascii="Fira Sans" w:hAnsi="Fira Sans"/>
                <w:sz w:val="13"/>
                <w:szCs w:val="13"/>
              </w:rPr>
            </w:pPr>
          </w:p>
        </w:tc>
        <w:tc>
          <w:tcPr>
            <w:tcW w:w="2835" w:type="dxa"/>
            <w:tcBorders>
              <w:left w:val="single" w:sz="2" w:space="0" w:color="FFFFFF" w:themeColor="background1"/>
            </w:tcBorders>
            <w:vAlign w:val="center"/>
          </w:tcPr>
          <w:p w:rsidR="009C7CD3" w:rsidRDefault="009C7CD3" w:rsidP="009C7CD3">
            <w:pPr>
              <w:autoSpaceDE w:val="0"/>
              <w:autoSpaceDN w:val="0"/>
              <w:adjustRightInd w:val="0"/>
              <w:spacing w:before="40" w:after="40" w:line="259" w:lineRule="auto"/>
              <w:rPr>
                <w:rFonts w:ascii="Fira Sans" w:hAnsi="Fira Sans" w:cs="Fira Sans"/>
                <w:color w:val="000000"/>
                <w:sz w:val="13"/>
                <w:szCs w:val="13"/>
              </w:rPr>
            </w:pPr>
            <w:r w:rsidRPr="00722902">
              <w:rPr>
                <w:rFonts w:ascii="Fira Sans" w:hAnsi="Fira Sans" w:cs="Fira Sans"/>
                <w:color w:val="000000"/>
                <w:sz w:val="13"/>
                <w:szCs w:val="13"/>
              </w:rPr>
              <w:t>mniej niż 1 miesią</w:t>
            </w:r>
            <w:r>
              <w:rPr>
                <w:rFonts w:ascii="Fira Sans" w:hAnsi="Fira Sans" w:cs="Fira Sans"/>
                <w:color w:val="000000"/>
                <w:sz w:val="13"/>
                <w:szCs w:val="13"/>
              </w:rPr>
              <w:t>c</w:t>
            </w:r>
          </w:p>
        </w:tc>
        <w:tc>
          <w:tcPr>
            <w:tcW w:w="1224" w:type="dxa"/>
            <w:vAlign w:val="center"/>
          </w:tcPr>
          <w:p w:rsidR="009C7CD3" w:rsidRDefault="009C7CD3" w:rsidP="009C7CD3">
            <w:pPr>
              <w:jc w:val="right"/>
              <w:rPr>
                <w:rFonts w:ascii="Fira Sans" w:hAnsi="Fira Sans"/>
                <w:b/>
                <w:bCs/>
                <w:color w:val="000000"/>
                <w:sz w:val="14"/>
                <w:szCs w:val="14"/>
              </w:rPr>
            </w:pPr>
            <w:r>
              <w:rPr>
                <w:rFonts w:ascii="Fira Sans" w:hAnsi="Fira Sans"/>
                <w:b/>
                <w:bCs/>
                <w:color w:val="000000"/>
                <w:sz w:val="14"/>
                <w:szCs w:val="14"/>
              </w:rPr>
              <w:t>0,8</w:t>
            </w:r>
          </w:p>
        </w:tc>
        <w:tc>
          <w:tcPr>
            <w:tcW w:w="1626"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1,6</w:t>
            </w:r>
          </w:p>
        </w:tc>
        <w:tc>
          <w:tcPr>
            <w:tcW w:w="1417"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0,0</w:t>
            </w:r>
          </w:p>
        </w:tc>
        <w:tc>
          <w:tcPr>
            <w:tcW w:w="1701"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0,0</w:t>
            </w:r>
          </w:p>
        </w:tc>
      </w:tr>
      <w:tr w:rsidR="009C7CD3" w:rsidRPr="0059047B" w:rsidTr="000C607F">
        <w:tc>
          <w:tcPr>
            <w:tcW w:w="851" w:type="dxa"/>
            <w:tcBorders>
              <w:top w:val="single" w:sz="2" w:space="0" w:color="FFFFFF"/>
              <w:bottom w:val="single" w:sz="2" w:space="0" w:color="FFFFFF"/>
              <w:right w:val="single" w:sz="2" w:space="0" w:color="FFFFFF" w:themeColor="background1"/>
            </w:tcBorders>
            <w:vAlign w:val="center"/>
          </w:tcPr>
          <w:p w:rsidR="009C7CD3" w:rsidRPr="003F106B" w:rsidRDefault="009C7CD3" w:rsidP="009C7CD3">
            <w:pPr>
              <w:spacing w:before="40" w:after="40" w:line="259" w:lineRule="auto"/>
              <w:rPr>
                <w:rFonts w:ascii="Fira Sans" w:hAnsi="Fira Sans"/>
                <w:sz w:val="13"/>
                <w:szCs w:val="13"/>
              </w:rPr>
            </w:pPr>
          </w:p>
        </w:tc>
        <w:tc>
          <w:tcPr>
            <w:tcW w:w="2835" w:type="dxa"/>
            <w:tcBorders>
              <w:left w:val="single" w:sz="2" w:space="0" w:color="FFFFFF" w:themeColor="background1"/>
            </w:tcBorders>
            <w:vAlign w:val="center"/>
          </w:tcPr>
          <w:p w:rsidR="009C7CD3" w:rsidRDefault="009C7CD3" w:rsidP="009C7CD3">
            <w:pPr>
              <w:autoSpaceDE w:val="0"/>
              <w:autoSpaceDN w:val="0"/>
              <w:adjustRightInd w:val="0"/>
              <w:spacing w:before="40" w:after="40" w:line="259" w:lineRule="auto"/>
              <w:rPr>
                <w:rFonts w:ascii="Fira Sans" w:hAnsi="Fira Sans" w:cs="Fira Sans"/>
                <w:color w:val="000000"/>
                <w:sz w:val="13"/>
                <w:szCs w:val="13"/>
              </w:rPr>
            </w:pPr>
            <w:r w:rsidRPr="00722902">
              <w:rPr>
                <w:rFonts w:ascii="Fira Sans" w:hAnsi="Fira Sans" w:cs="Fira Sans"/>
                <w:color w:val="000000"/>
                <w:sz w:val="13"/>
                <w:szCs w:val="13"/>
              </w:rPr>
              <w:t>około 1 miesiąca</w:t>
            </w:r>
          </w:p>
        </w:tc>
        <w:tc>
          <w:tcPr>
            <w:tcW w:w="1224" w:type="dxa"/>
            <w:vAlign w:val="center"/>
          </w:tcPr>
          <w:p w:rsidR="009C7CD3" w:rsidRDefault="009C7CD3" w:rsidP="009C7CD3">
            <w:pPr>
              <w:jc w:val="right"/>
              <w:rPr>
                <w:rFonts w:ascii="Fira Sans" w:hAnsi="Fira Sans"/>
                <w:b/>
                <w:bCs/>
                <w:color w:val="000000"/>
                <w:sz w:val="14"/>
                <w:szCs w:val="14"/>
              </w:rPr>
            </w:pPr>
            <w:r>
              <w:rPr>
                <w:rFonts w:ascii="Fira Sans" w:hAnsi="Fira Sans"/>
                <w:b/>
                <w:bCs/>
                <w:color w:val="000000"/>
                <w:sz w:val="14"/>
                <w:szCs w:val="14"/>
              </w:rPr>
              <w:t>5,6</w:t>
            </w:r>
          </w:p>
        </w:tc>
        <w:tc>
          <w:tcPr>
            <w:tcW w:w="1626"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5,6</w:t>
            </w:r>
          </w:p>
        </w:tc>
        <w:tc>
          <w:tcPr>
            <w:tcW w:w="1417"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4,1</w:t>
            </w:r>
          </w:p>
        </w:tc>
        <w:tc>
          <w:tcPr>
            <w:tcW w:w="1701"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6,2</w:t>
            </w:r>
          </w:p>
        </w:tc>
      </w:tr>
      <w:tr w:rsidR="009C7CD3" w:rsidRPr="0059047B" w:rsidTr="000C607F">
        <w:tc>
          <w:tcPr>
            <w:tcW w:w="851" w:type="dxa"/>
            <w:tcBorders>
              <w:top w:val="single" w:sz="2" w:space="0" w:color="FFFFFF"/>
              <w:bottom w:val="single" w:sz="2" w:space="0" w:color="FFFFFF"/>
              <w:right w:val="single" w:sz="2" w:space="0" w:color="FFFFFF" w:themeColor="background1"/>
            </w:tcBorders>
            <w:vAlign w:val="center"/>
          </w:tcPr>
          <w:p w:rsidR="009C7CD3" w:rsidRPr="003F106B" w:rsidRDefault="009C7CD3" w:rsidP="009C7CD3">
            <w:pPr>
              <w:spacing w:before="40" w:after="40" w:line="259" w:lineRule="auto"/>
              <w:rPr>
                <w:rFonts w:ascii="Fira Sans" w:hAnsi="Fira Sans"/>
                <w:sz w:val="13"/>
                <w:szCs w:val="13"/>
              </w:rPr>
            </w:pPr>
          </w:p>
        </w:tc>
        <w:tc>
          <w:tcPr>
            <w:tcW w:w="2835" w:type="dxa"/>
            <w:tcBorders>
              <w:left w:val="single" w:sz="2" w:space="0" w:color="FFFFFF" w:themeColor="background1"/>
            </w:tcBorders>
            <w:vAlign w:val="center"/>
          </w:tcPr>
          <w:p w:rsidR="009C7CD3" w:rsidRDefault="009C7CD3" w:rsidP="009C7CD3">
            <w:pPr>
              <w:autoSpaceDE w:val="0"/>
              <w:autoSpaceDN w:val="0"/>
              <w:adjustRightInd w:val="0"/>
              <w:spacing w:before="40" w:after="40" w:line="259" w:lineRule="auto"/>
              <w:rPr>
                <w:rFonts w:ascii="Fira Sans" w:hAnsi="Fira Sans" w:cs="Fira Sans"/>
                <w:color w:val="000000"/>
                <w:sz w:val="13"/>
                <w:szCs w:val="13"/>
              </w:rPr>
            </w:pPr>
            <w:r w:rsidRPr="00722902">
              <w:rPr>
                <w:rFonts w:ascii="Fira Sans" w:hAnsi="Fira Sans" w:cs="Fira Sans"/>
                <w:color w:val="000000"/>
                <w:sz w:val="13"/>
                <w:szCs w:val="13"/>
              </w:rPr>
              <w:t>2 - 3 miesiące</w:t>
            </w:r>
          </w:p>
        </w:tc>
        <w:tc>
          <w:tcPr>
            <w:tcW w:w="1224" w:type="dxa"/>
            <w:vAlign w:val="center"/>
          </w:tcPr>
          <w:p w:rsidR="009C7CD3" w:rsidRDefault="009C7CD3" w:rsidP="009C7CD3">
            <w:pPr>
              <w:jc w:val="right"/>
              <w:rPr>
                <w:rFonts w:ascii="Fira Sans" w:hAnsi="Fira Sans"/>
                <w:b/>
                <w:bCs/>
                <w:color w:val="000000"/>
                <w:sz w:val="14"/>
                <w:szCs w:val="14"/>
              </w:rPr>
            </w:pPr>
            <w:r>
              <w:rPr>
                <w:rFonts w:ascii="Fira Sans" w:hAnsi="Fira Sans"/>
                <w:b/>
                <w:bCs/>
                <w:color w:val="000000"/>
                <w:sz w:val="14"/>
                <w:szCs w:val="14"/>
              </w:rPr>
              <w:t>29,8</w:t>
            </w:r>
          </w:p>
        </w:tc>
        <w:tc>
          <w:tcPr>
            <w:tcW w:w="1626"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22,4</w:t>
            </w:r>
          </w:p>
        </w:tc>
        <w:tc>
          <w:tcPr>
            <w:tcW w:w="1417"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33,9</w:t>
            </w:r>
          </w:p>
        </w:tc>
        <w:tc>
          <w:tcPr>
            <w:tcW w:w="1701"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36,5</w:t>
            </w:r>
          </w:p>
        </w:tc>
      </w:tr>
      <w:tr w:rsidR="009C7CD3" w:rsidRPr="0059047B" w:rsidTr="000C607F">
        <w:tc>
          <w:tcPr>
            <w:tcW w:w="851" w:type="dxa"/>
            <w:tcBorders>
              <w:top w:val="single" w:sz="2" w:space="0" w:color="FFFFFF"/>
              <w:bottom w:val="single" w:sz="2" w:space="0" w:color="FFFFFF"/>
              <w:right w:val="single" w:sz="2" w:space="0" w:color="FFFFFF" w:themeColor="background1"/>
            </w:tcBorders>
            <w:vAlign w:val="center"/>
          </w:tcPr>
          <w:p w:rsidR="009C7CD3" w:rsidRPr="003F106B" w:rsidRDefault="009C7CD3" w:rsidP="009C7CD3">
            <w:pPr>
              <w:spacing w:before="40" w:after="40" w:line="259" w:lineRule="auto"/>
              <w:rPr>
                <w:rFonts w:ascii="Fira Sans" w:hAnsi="Fira Sans"/>
                <w:sz w:val="13"/>
                <w:szCs w:val="13"/>
              </w:rPr>
            </w:pPr>
          </w:p>
        </w:tc>
        <w:tc>
          <w:tcPr>
            <w:tcW w:w="2835" w:type="dxa"/>
            <w:tcBorders>
              <w:left w:val="single" w:sz="2" w:space="0" w:color="FFFFFF" w:themeColor="background1"/>
            </w:tcBorders>
            <w:vAlign w:val="center"/>
          </w:tcPr>
          <w:p w:rsidR="009C7CD3" w:rsidRDefault="009C7CD3" w:rsidP="009C7CD3">
            <w:pPr>
              <w:autoSpaceDE w:val="0"/>
              <w:autoSpaceDN w:val="0"/>
              <w:adjustRightInd w:val="0"/>
              <w:spacing w:before="40" w:after="40" w:line="259" w:lineRule="auto"/>
              <w:rPr>
                <w:rFonts w:ascii="Fira Sans" w:hAnsi="Fira Sans" w:cs="Fira Sans"/>
                <w:color w:val="000000"/>
                <w:sz w:val="13"/>
                <w:szCs w:val="13"/>
              </w:rPr>
            </w:pPr>
            <w:r w:rsidRPr="00722902">
              <w:rPr>
                <w:rFonts w:ascii="Fira Sans" w:hAnsi="Fira Sans" w:cs="Fira Sans"/>
                <w:color w:val="000000"/>
                <w:sz w:val="13"/>
                <w:szCs w:val="13"/>
              </w:rPr>
              <w:t>4 - 6 miesięcy</w:t>
            </w:r>
          </w:p>
        </w:tc>
        <w:tc>
          <w:tcPr>
            <w:tcW w:w="1224" w:type="dxa"/>
            <w:vAlign w:val="center"/>
          </w:tcPr>
          <w:p w:rsidR="009C7CD3" w:rsidRDefault="009C7CD3" w:rsidP="009C7CD3">
            <w:pPr>
              <w:jc w:val="right"/>
              <w:rPr>
                <w:rFonts w:ascii="Fira Sans" w:hAnsi="Fira Sans"/>
                <w:b/>
                <w:bCs/>
                <w:color w:val="000000"/>
                <w:sz w:val="14"/>
                <w:szCs w:val="14"/>
              </w:rPr>
            </w:pPr>
            <w:r>
              <w:rPr>
                <w:rFonts w:ascii="Fira Sans" w:hAnsi="Fira Sans"/>
                <w:b/>
                <w:bCs/>
                <w:color w:val="000000"/>
                <w:sz w:val="14"/>
                <w:szCs w:val="14"/>
              </w:rPr>
              <w:t>23,6</w:t>
            </w:r>
          </w:p>
        </w:tc>
        <w:tc>
          <w:tcPr>
            <w:tcW w:w="1626"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19,2</w:t>
            </w:r>
          </w:p>
        </w:tc>
        <w:tc>
          <w:tcPr>
            <w:tcW w:w="1417"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33,8</w:t>
            </w:r>
          </w:p>
        </w:tc>
        <w:tc>
          <w:tcPr>
            <w:tcW w:w="1701"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31,5</w:t>
            </w:r>
          </w:p>
        </w:tc>
      </w:tr>
      <w:tr w:rsidR="009C7CD3" w:rsidRPr="0059047B" w:rsidTr="000C607F">
        <w:tc>
          <w:tcPr>
            <w:tcW w:w="851" w:type="dxa"/>
            <w:tcBorders>
              <w:top w:val="single" w:sz="2" w:space="0" w:color="FFFFFF"/>
              <w:right w:val="single" w:sz="2" w:space="0" w:color="FFFFFF" w:themeColor="background1"/>
            </w:tcBorders>
            <w:vAlign w:val="center"/>
          </w:tcPr>
          <w:p w:rsidR="009C7CD3" w:rsidRPr="003F106B" w:rsidRDefault="009C7CD3" w:rsidP="009C7CD3">
            <w:pPr>
              <w:spacing w:before="40" w:after="40" w:line="259" w:lineRule="auto"/>
              <w:rPr>
                <w:rFonts w:ascii="Fira Sans" w:hAnsi="Fira Sans"/>
                <w:sz w:val="13"/>
                <w:szCs w:val="13"/>
              </w:rPr>
            </w:pPr>
          </w:p>
        </w:tc>
        <w:tc>
          <w:tcPr>
            <w:tcW w:w="2835" w:type="dxa"/>
            <w:tcBorders>
              <w:left w:val="single" w:sz="2" w:space="0" w:color="FFFFFF" w:themeColor="background1"/>
            </w:tcBorders>
            <w:vAlign w:val="center"/>
          </w:tcPr>
          <w:p w:rsidR="009C7CD3" w:rsidRPr="003F106B" w:rsidRDefault="009C7CD3" w:rsidP="009C7CD3">
            <w:pPr>
              <w:autoSpaceDE w:val="0"/>
              <w:autoSpaceDN w:val="0"/>
              <w:adjustRightInd w:val="0"/>
              <w:spacing w:before="40" w:after="40" w:line="259" w:lineRule="auto"/>
              <w:rPr>
                <w:rFonts w:ascii="Fira Sans" w:hAnsi="Fira Sans" w:cs="Fira Sans"/>
                <w:color w:val="000000"/>
                <w:sz w:val="13"/>
                <w:szCs w:val="13"/>
              </w:rPr>
            </w:pPr>
            <w:r w:rsidRPr="00722902">
              <w:rPr>
                <w:rFonts w:ascii="Fira Sans" w:hAnsi="Fira Sans" w:cs="Fira Sans"/>
                <w:color w:val="000000"/>
                <w:sz w:val="13"/>
                <w:szCs w:val="13"/>
              </w:rPr>
              <w:t>powyżej 6 miesięcy</w:t>
            </w:r>
          </w:p>
        </w:tc>
        <w:tc>
          <w:tcPr>
            <w:tcW w:w="1224" w:type="dxa"/>
            <w:vAlign w:val="center"/>
          </w:tcPr>
          <w:p w:rsidR="009C7CD3" w:rsidRDefault="009C7CD3" w:rsidP="009C7CD3">
            <w:pPr>
              <w:jc w:val="right"/>
              <w:rPr>
                <w:rFonts w:ascii="Fira Sans" w:hAnsi="Fira Sans"/>
                <w:b/>
                <w:bCs/>
                <w:color w:val="000000"/>
                <w:sz w:val="14"/>
                <w:szCs w:val="14"/>
              </w:rPr>
            </w:pPr>
            <w:r>
              <w:rPr>
                <w:rFonts w:ascii="Fira Sans" w:hAnsi="Fira Sans"/>
                <w:b/>
                <w:bCs/>
                <w:color w:val="000000"/>
                <w:sz w:val="14"/>
                <w:szCs w:val="14"/>
              </w:rPr>
              <w:t>40,2</w:t>
            </w:r>
          </w:p>
        </w:tc>
        <w:tc>
          <w:tcPr>
            <w:tcW w:w="1626"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51,2</w:t>
            </w:r>
          </w:p>
        </w:tc>
        <w:tc>
          <w:tcPr>
            <w:tcW w:w="1417"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28,2</w:t>
            </w:r>
          </w:p>
        </w:tc>
        <w:tc>
          <w:tcPr>
            <w:tcW w:w="1701" w:type="dxa"/>
            <w:vAlign w:val="center"/>
          </w:tcPr>
          <w:p w:rsidR="009C7CD3" w:rsidRDefault="009C7CD3" w:rsidP="009C7CD3">
            <w:pPr>
              <w:jc w:val="right"/>
              <w:rPr>
                <w:rFonts w:ascii="Fira Sans" w:hAnsi="Fira Sans"/>
                <w:color w:val="000000"/>
                <w:sz w:val="14"/>
                <w:szCs w:val="14"/>
              </w:rPr>
            </w:pPr>
            <w:r>
              <w:rPr>
                <w:rFonts w:ascii="Fira Sans" w:hAnsi="Fira Sans"/>
                <w:color w:val="000000"/>
                <w:sz w:val="14"/>
                <w:szCs w:val="14"/>
              </w:rPr>
              <w:t>25,8</w:t>
            </w:r>
          </w:p>
        </w:tc>
      </w:tr>
      <w:tr w:rsidR="005B3506" w:rsidRPr="0059047B" w:rsidTr="000C607F">
        <w:tc>
          <w:tcPr>
            <w:tcW w:w="9654" w:type="dxa"/>
            <w:gridSpan w:val="6"/>
            <w:shd w:val="clear" w:color="auto" w:fill="DBE9F1"/>
            <w:vAlign w:val="center"/>
          </w:tcPr>
          <w:p w:rsidR="005B3506" w:rsidRPr="00C36AA8" w:rsidRDefault="005B3506" w:rsidP="00621C20">
            <w:pPr>
              <w:jc w:val="right"/>
              <w:rPr>
                <w:rFonts w:ascii="Fira Sans" w:hAnsi="Fira Sans" w:cs="Fira Sans"/>
                <w:color w:val="000000"/>
                <w:sz w:val="14"/>
                <w:szCs w:val="14"/>
              </w:rPr>
            </w:pPr>
          </w:p>
        </w:tc>
      </w:tr>
      <w:tr w:rsidR="005B3506" w:rsidRPr="0059047B" w:rsidTr="000C607F">
        <w:trPr>
          <w:trHeight w:val="264"/>
        </w:trPr>
        <w:tc>
          <w:tcPr>
            <w:tcW w:w="9654" w:type="dxa"/>
            <w:gridSpan w:val="6"/>
            <w:vAlign w:val="center"/>
          </w:tcPr>
          <w:p w:rsidR="005B3506" w:rsidRPr="00C36AA8" w:rsidRDefault="005B3506" w:rsidP="00621C20">
            <w:pPr>
              <w:rPr>
                <w:rFonts w:ascii="Fira Sans" w:hAnsi="Fira Sans" w:cs="Fira Sans"/>
                <w:color w:val="000000"/>
                <w:sz w:val="14"/>
                <w:szCs w:val="14"/>
              </w:rPr>
            </w:pPr>
            <w:r>
              <w:rPr>
                <w:rFonts w:ascii="Fira Sans" w:hAnsi="Fira Sans"/>
                <w:b/>
                <w:sz w:val="14"/>
                <w:szCs w:val="14"/>
              </w:rPr>
              <w:t>7</w:t>
            </w:r>
            <w:r w:rsidRPr="00C75009">
              <w:rPr>
                <w:rFonts w:ascii="Fira Sans" w:hAnsi="Fira Sans"/>
                <w:b/>
                <w:sz w:val="14"/>
                <w:szCs w:val="14"/>
              </w:rPr>
              <w:t xml:space="preserve">. </w:t>
            </w:r>
            <w:r w:rsidR="00B837BE" w:rsidRPr="00EF4217">
              <w:rPr>
                <w:rFonts w:ascii="Fira Sans" w:hAnsi="Fira Sans"/>
                <w:b/>
                <w:sz w:val="14"/>
                <w:szCs w:val="14"/>
              </w:rPr>
              <w:t>Czy Państwa firma doświadczyła (w kwietniu) i oczekuje (w maju) pojawienia się zatorów płatniczych lub ich nasilenia</w:t>
            </w:r>
            <w:r w:rsidR="00B837BE">
              <w:rPr>
                <w:rFonts w:ascii="Fira Sans" w:hAnsi="Fira Sans"/>
                <w:b/>
                <w:sz w:val="14"/>
                <w:szCs w:val="14"/>
              </w:rPr>
              <w:t>?</w:t>
            </w:r>
          </w:p>
        </w:tc>
      </w:tr>
      <w:tr w:rsidR="00C94363" w:rsidRPr="0059047B" w:rsidTr="00CB0721">
        <w:tc>
          <w:tcPr>
            <w:tcW w:w="851" w:type="dxa"/>
            <w:vMerge w:val="restart"/>
            <w:tcBorders>
              <w:right w:val="single" w:sz="2" w:space="0" w:color="FFFFFF" w:themeColor="background1"/>
            </w:tcBorders>
            <w:vAlign w:val="center"/>
          </w:tcPr>
          <w:p w:rsidR="00C94363" w:rsidRPr="003F106B" w:rsidRDefault="00C94363" w:rsidP="00C94363">
            <w:pPr>
              <w:spacing w:before="40" w:after="40" w:line="259" w:lineRule="auto"/>
              <w:rPr>
                <w:rFonts w:ascii="Fira Sans" w:hAnsi="Fira Sans"/>
                <w:sz w:val="13"/>
                <w:szCs w:val="13"/>
              </w:rPr>
            </w:pPr>
            <w:r w:rsidRPr="003F106B">
              <w:rPr>
                <w:rFonts w:ascii="Fira Sans" w:hAnsi="Fira Sans"/>
                <w:b/>
                <w:sz w:val="13"/>
                <w:szCs w:val="13"/>
              </w:rPr>
              <w:t>Kwiecień</w:t>
            </w:r>
            <w:r>
              <w:rPr>
                <w:rFonts w:ascii="Fira Sans" w:hAnsi="Fira Sans"/>
                <w:b/>
                <w:sz w:val="13"/>
                <w:szCs w:val="13"/>
              </w:rPr>
              <w:t xml:space="preserve"> </w:t>
            </w:r>
            <w:r w:rsidRPr="003F106B">
              <w:rPr>
                <w:rFonts w:ascii="Fira Sans" w:hAnsi="Fira Sans"/>
                <w:b/>
                <w:sz w:val="13"/>
                <w:szCs w:val="13"/>
              </w:rPr>
              <w:t>2020 r.</w:t>
            </w:r>
          </w:p>
        </w:tc>
        <w:tc>
          <w:tcPr>
            <w:tcW w:w="2835" w:type="dxa"/>
            <w:tcBorders>
              <w:left w:val="single" w:sz="2" w:space="0" w:color="FFFFFF" w:themeColor="background1"/>
            </w:tcBorders>
            <w:vAlign w:val="center"/>
          </w:tcPr>
          <w:p w:rsidR="00C94363" w:rsidRPr="003F106B" w:rsidRDefault="00C94363" w:rsidP="00CB0721">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nieznacznych</w:t>
            </w:r>
          </w:p>
        </w:tc>
        <w:tc>
          <w:tcPr>
            <w:tcW w:w="1224" w:type="dxa"/>
            <w:vAlign w:val="center"/>
          </w:tcPr>
          <w:p w:rsidR="00C94363" w:rsidRPr="00C94363" w:rsidRDefault="00C94363" w:rsidP="00C94363">
            <w:pPr>
              <w:autoSpaceDE w:val="0"/>
              <w:autoSpaceDN w:val="0"/>
              <w:adjustRightInd w:val="0"/>
              <w:jc w:val="right"/>
              <w:rPr>
                <w:rFonts w:ascii="Fira Sans" w:hAnsi="Fira Sans" w:cs="Arial"/>
                <w:b/>
                <w:bCs/>
                <w:color w:val="000000"/>
                <w:sz w:val="14"/>
                <w:szCs w:val="14"/>
              </w:rPr>
            </w:pPr>
            <w:r w:rsidRPr="00C94363">
              <w:rPr>
                <w:rFonts w:ascii="Fira Sans" w:hAnsi="Fira Sans" w:cs="Arial"/>
                <w:b/>
                <w:bCs/>
                <w:color w:val="000000"/>
                <w:sz w:val="14"/>
                <w:szCs w:val="14"/>
              </w:rPr>
              <w:t xml:space="preserve">47,5 </w:t>
            </w:r>
          </w:p>
        </w:tc>
        <w:tc>
          <w:tcPr>
            <w:tcW w:w="1626" w:type="dxa"/>
            <w:vAlign w:val="center"/>
          </w:tcPr>
          <w:p w:rsidR="00C94363" w:rsidRPr="00C94363" w:rsidRDefault="00C94363" w:rsidP="00C94363">
            <w:pPr>
              <w:autoSpaceDE w:val="0"/>
              <w:autoSpaceDN w:val="0"/>
              <w:adjustRightInd w:val="0"/>
              <w:jc w:val="right"/>
              <w:rPr>
                <w:rFonts w:ascii="Fira Sans" w:hAnsi="Fira Sans" w:cs="Arial"/>
                <w:color w:val="000000"/>
                <w:sz w:val="14"/>
                <w:szCs w:val="14"/>
              </w:rPr>
            </w:pPr>
            <w:r w:rsidRPr="00C94363">
              <w:rPr>
                <w:rFonts w:ascii="Fira Sans" w:hAnsi="Fira Sans" w:cs="Arial"/>
                <w:color w:val="000000"/>
                <w:sz w:val="14"/>
                <w:szCs w:val="14"/>
              </w:rPr>
              <w:t xml:space="preserve">43,3 </w:t>
            </w:r>
          </w:p>
        </w:tc>
        <w:tc>
          <w:tcPr>
            <w:tcW w:w="1417" w:type="dxa"/>
            <w:vAlign w:val="center"/>
          </w:tcPr>
          <w:p w:rsidR="00C94363" w:rsidRPr="00C94363" w:rsidRDefault="00C94363" w:rsidP="00C94363">
            <w:pPr>
              <w:autoSpaceDE w:val="0"/>
              <w:autoSpaceDN w:val="0"/>
              <w:adjustRightInd w:val="0"/>
              <w:jc w:val="right"/>
              <w:rPr>
                <w:rFonts w:ascii="Fira Sans" w:hAnsi="Fira Sans" w:cs="Arial"/>
                <w:color w:val="000000"/>
                <w:sz w:val="14"/>
                <w:szCs w:val="14"/>
              </w:rPr>
            </w:pPr>
            <w:r w:rsidRPr="00C94363">
              <w:rPr>
                <w:rFonts w:ascii="Fira Sans" w:hAnsi="Fira Sans" w:cs="Arial"/>
                <w:color w:val="000000"/>
                <w:sz w:val="14"/>
                <w:szCs w:val="14"/>
              </w:rPr>
              <w:t xml:space="preserve">43,4 </w:t>
            </w:r>
          </w:p>
        </w:tc>
        <w:tc>
          <w:tcPr>
            <w:tcW w:w="1701" w:type="dxa"/>
            <w:vAlign w:val="center"/>
          </w:tcPr>
          <w:p w:rsidR="00C94363" w:rsidRPr="00C94363" w:rsidRDefault="00C94363" w:rsidP="00C94363">
            <w:pPr>
              <w:autoSpaceDE w:val="0"/>
              <w:autoSpaceDN w:val="0"/>
              <w:adjustRightInd w:val="0"/>
              <w:jc w:val="right"/>
              <w:rPr>
                <w:rFonts w:ascii="Fira Sans" w:hAnsi="Fira Sans" w:cs="Arial"/>
                <w:color w:val="000000"/>
                <w:sz w:val="14"/>
                <w:szCs w:val="14"/>
              </w:rPr>
            </w:pPr>
            <w:r w:rsidRPr="00C94363">
              <w:rPr>
                <w:rFonts w:ascii="Fira Sans" w:hAnsi="Fira Sans" w:cs="Arial"/>
                <w:color w:val="000000"/>
                <w:sz w:val="14"/>
                <w:szCs w:val="14"/>
              </w:rPr>
              <w:t xml:space="preserve">37,6 </w:t>
            </w:r>
          </w:p>
        </w:tc>
      </w:tr>
      <w:tr w:rsidR="00C94363" w:rsidRPr="0059047B" w:rsidTr="00CB0721">
        <w:tc>
          <w:tcPr>
            <w:tcW w:w="851" w:type="dxa"/>
            <w:vMerge/>
            <w:tcBorders>
              <w:right w:val="single" w:sz="2" w:space="0" w:color="FFFFFF" w:themeColor="background1"/>
            </w:tcBorders>
          </w:tcPr>
          <w:p w:rsidR="00C94363" w:rsidRPr="003F106B" w:rsidRDefault="00C94363" w:rsidP="00C94363">
            <w:pPr>
              <w:spacing w:before="40" w:after="40" w:line="259" w:lineRule="auto"/>
              <w:rPr>
                <w:rFonts w:ascii="Fira Sans" w:hAnsi="Fira Sans"/>
                <w:sz w:val="13"/>
                <w:szCs w:val="13"/>
              </w:rPr>
            </w:pPr>
          </w:p>
        </w:tc>
        <w:tc>
          <w:tcPr>
            <w:tcW w:w="2835" w:type="dxa"/>
            <w:tcBorders>
              <w:left w:val="single" w:sz="2" w:space="0" w:color="FFFFFF" w:themeColor="background1"/>
            </w:tcBorders>
            <w:vAlign w:val="center"/>
          </w:tcPr>
          <w:p w:rsidR="00C94363" w:rsidRPr="003F106B" w:rsidRDefault="00C94363" w:rsidP="00CB0721">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poważnych</w:t>
            </w:r>
          </w:p>
        </w:tc>
        <w:tc>
          <w:tcPr>
            <w:tcW w:w="1224" w:type="dxa"/>
            <w:vAlign w:val="center"/>
          </w:tcPr>
          <w:p w:rsidR="00C94363" w:rsidRPr="00C94363" w:rsidRDefault="00C94363" w:rsidP="00C94363">
            <w:pPr>
              <w:autoSpaceDE w:val="0"/>
              <w:autoSpaceDN w:val="0"/>
              <w:adjustRightInd w:val="0"/>
              <w:jc w:val="right"/>
              <w:rPr>
                <w:rFonts w:ascii="Fira Sans" w:hAnsi="Fira Sans" w:cs="Arial"/>
                <w:b/>
                <w:bCs/>
                <w:color w:val="000000"/>
                <w:sz w:val="14"/>
                <w:szCs w:val="14"/>
              </w:rPr>
            </w:pPr>
            <w:r w:rsidRPr="00C94363">
              <w:rPr>
                <w:rFonts w:ascii="Fira Sans" w:hAnsi="Fira Sans" w:cs="Arial"/>
                <w:b/>
                <w:bCs/>
                <w:color w:val="000000"/>
                <w:sz w:val="14"/>
                <w:szCs w:val="14"/>
              </w:rPr>
              <w:t xml:space="preserve">20,5 </w:t>
            </w:r>
          </w:p>
        </w:tc>
        <w:tc>
          <w:tcPr>
            <w:tcW w:w="1626" w:type="dxa"/>
            <w:vAlign w:val="center"/>
          </w:tcPr>
          <w:p w:rsidR="00C94363" w:rsidRPr="00C94363" w:rsidRDefault="00C94363" w:rsidP="00C94363">
            <w:pPr>
              <w:autoSpaceDE w:val="0"/>
              <w:autoSpaceDN w:val="0"/>
              <w:adjustRightInd w:val="0"/>
              <w:jc w:val="right"/>
              <w:rPr>
                <w:rFonts w:ascii="Fira Sans" w:hAnsi="Fira Sans" w:cs="Arial"/>
                <w:color w:val="000000"/>
                <w:sz w:val="14"/>
                <w:szCs w:val="14"/>
              </w:rPr>
            </w:pPr>
            <w:r w:rsidRPr="00C94363">
              <w:rPr>
                <w:rFonts w:ascii="Fira Sans" w:hAnsi="Fira Sans" w:cs="Arial"/>
                <w:color w:val="000000"/>
                <w:sz w:val="14"/>
                <w:szCs w:val="14"/>
              </w:rPr>
              <w:t xml:space="preserve">18,4 </w:t>
            </w:r>
          </w:p>
        </w:tc>
        <w:tc>
          <w:tcPr>
            <w:tcW w:w="1417" w:type="dxa"/>
            <w:vAlign w:val="center"/>
          </w:tcPr>
          <w:p w:rsidR="00C94363" w:rsidRPr="00C94363" w:rsidRDefault="00C94363" w:rsidP="00C94363">
            <w:pPr>
              <w:autoSpaceDE w:val="0"/>
              <w:autoSpaceDN w:val="0"/>
              <w:adjustRightInd w:val="0"/>
              <w:jc w:val="right"/>
              <w:rPr>
                <w:rFonts w:ascii="Fira Sans" w:hAnsi="Fira Sans" w:cs="Arial"/>
                <w:color w:val="000000"/>
                <w:sz w:val="14"/>
                <w:szCs w:val="14"/>
              </w:rPr>
            </w:pPr>
            <w:r w:rsidRPr="00C94363">
              <w:rPr>
                <w:rFonts w:ascii="Fira Sans" w:hAnsi="Fira Sans" w:cs="Arial"/>
                <w:color w:val="000000"/>
                <w:sz w:val="14"/>
                <w:szCs w:val="14"/>
              </w:rPr>
              <w:t xml:space="preserve">22,5 </w:t>
            </w:r>
          </w:p>
        </w:tc>
        <w:tc>
          <w:tcPr>
            <w:tcW w:w="1701" w:type="dxa"/>
            <w:vAlign w:val="center"/>
          </w:tcPr>
          <w:p w:rsidR="00C94363" w:rsidRPr="00C94363" w:rsidRDefault="00C94363" w:rsidP="00C94363">
            <w:pPr>
              <w:autoSpaceDE w:val="0"/>
              <w:autoSpaceDN w:val="0"/>
              <w:adjustRightInd w:val="0"/>
              <w:jc w:val="right"/>
              <w:rPr>
                <w:rFonts w:ascii="Fira Sans" w:hAnsi="Fira Sans" w:cs="Arial"/>
                <w:color w:val="000000"/>
                <w:sz w:val="14"/>
                <w:szCs w:val="14"/>
              </w:rPr>
            </w:pPr>
            <w:r w:rsidRPr="00C94363">
              <w:rPr>
                <w:rFonts w:ascii="Fira Sans" w:hAnsi="Fira Sans" w:cs="Arial"/>
                <w:color w:val="000000"/>
                <w:sz w:val="14"/>
                <w:szCs w:val="14"/>
              </w:rPr>
              <w:t xml:space="preserve">26,9 </w:t>
            </w:r>
          </w:p>
        </w:tc>
      </w:tr>
      <w:tr w:rsidR="00C94363" w:rsidRPr="0059047B" w:rsidTr="00CB0721">
        <w:tc>
          <w:tcPr>
            <w:tcW w:w="851" w:type="dxa"/>
            <w:vMerge/>
            <w:tcBorders>
              <w:right w:val="single" w:sz="2" w:space="0" w:color="FFFFFF" w:themeColor="background1"/>
            </w:tcBorders>
          </w:tcPr>
          <w:p w:rsidR="00C94363" w:rsidRPr="003F106B" w:rsidRDefault="00C94363" w:rsidP="00C94363">
            <w:pPr>
              <w:spacing w:before="40" w:after="40" w:line="259" w:lineRule="auto"/>
              <w:rPr>
                <w:rFonts w:ascii="Fira Sans" w:hAnsi="Fira Sans"/>
                <w:sz w:val="13"/>
                <w:szCs w:val="13"/>
              </w:rPr>
            </w:pPr>
          </w:p>
        </w:tc>
        <w:tc>
          <w:tcPr>
            <w:tcW w:w="2835" w:type="dxa"/>
            <w:tcBorders>
              <w:left w:val="single" w:sz="2" w:space="0" w:color="FFFFFF" w:themeColor="background1"/>
            </w:tcBorders>
            <w:vAlign w:val="center"/>
          </w:tcPr>
          <w:p w:rsidR="00C94363" w:rsidRPr="003F106B" w:rsidRDefault="00C94363" w:rsidP="00CB0721">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zagrażających stabilności firmy</w:t>
            </w:r>
          </w:p>
        </w:tc>
        <w:tc>
          <w:tcPr>
            <w:tcW w:w="1224" w:type="dxa"/>
            <w:vAlign w:val="center"/>
          </w:tcPr>
          <w:p w:rsidR="00C94363" w:rsidRPr="00C94363" w:rsidRDefault="00C94363" w:rsidP="00C94363">
            <w:pPr>
              <w:autoSpaceDE w:val="0"/>
              <w:autoSpaceDN w:val="0"/>
              <w:adjustRightInd w:val="0"/>
              <w:jc w:val="right"/>
              <w:rPr>
                <w:rFonts w:ascii="Fira Sans" w:hAnsi="Fira Sans" w:cs="Arial"/>
                <w:b/>
                <w:bCs/>
                <w:color w:val="000000"/>
                <w:sz w:val="14"/>
                <w:szCs w:val="14"/>
              </w:rPr>
            </w:pPr>
            <w:r w:rsidRPr="00C94363">
              <w:rPr>
                <w:rFonts w:ascii="Fira Sans" w:hAnsi="Fira Sans" w:cs="Arial"/>
                <w:b/>
                <w:bCs/>
                <w:color w:val="000000"/>
                <w:sz w:val="14"/>
                <w:szCs w:val="14"/>
              </w:rPr>
              <w:t xml:space="preserve">3,9 </w:t>
            </w:r>
          </w:p>
        </w:tc>
        <w:tc>
          <w:tcPr>
            <w:tcW w:w="1626" w:type="dxa"/>
            <w:vAlign w:val="center"/>
          </w:tcPr>
          <w:p w:rsidR="00C94363" w:rsidRPr="00C94363" w:rsidRDefault="00C94363" w:rsidP="00C94363">
            <w:pPr>
              <w:autoSpaceDE w:val="0"/>
              <w:autoSpaceDN w:val="0"/>
              <w:adjustRightInd w:val="0"/>
              <w:jc w:val="right"/>
              <w:rPr>
                <w:rFonts w:ascii="Fira Sans" w:hAnsi="Fira Sans" w:cs="Arial"/>
                <w:color w:val="000000"/>
                <w:sz w:val="14"/>
                <w:szCs w:val="14"/>
              </w:rPr>
            </w:pPr>
            <w:r w:rsidRPr="00C94363">
              <w:rPr>
                <w:rFonts w:ascii="Fira Sans" w:hAnsi="Fira Sans" w:cs="Arial"/>
                <w:color w:val="000000"/>
                <w:sz w:val="14"/>
                <w:szCs w:val="14"/>
              </w:rPr>
              <w:t xml:space="preserve">2,0 </w:t>
            </w:r>
          </w:p>
        </w:tc>
        <w:tc>
          <w:tcPr>
            <w:tcW w:w="1417" w:type="dxa"/>
            <w:vAlign w:val="center"/>
          </w:tcPr>
          <w:p w:rsidR="00C94363" w:rsidRPr="00C94363" w:rsidRDefault="00C94363" w:rsidP="00C94363">
            <w:pPr>
              <w:autoSpaceDE w:val="0"/>
              <w:autoSpaceDN w:val="0"/>
              <w:adjustRightInd w:val="0"/>
              <w:jc w:val="right"/>
              <w:rPr>
                <w:rFonts w:ascii="Fira Sans" w:hAnsi="Fira Sans" w:cs="Arial"/>
                <w:color w:val="000000"/>
                <w:sz w:val="14"/>
                <w:szCs w:val="14"/>
              </w:rPr>
            </w:pPr>
            <w:r w:rsidRPr="00C94363">
              <w:rPr>
                <w:rFonts w:ascii="Fira Sans" w:hAnsi="Fira Sans" w:cs="Arial"/>
                <w:color w:val="000000"/>
                <w:sz w:val="14"/>
                <w:szCs w:val="14"/>
              </w:rPr>
              <w:t xml:space="preserve">5,5 </w:t>
            </w:r>
          </w:p>
        </w:tc>
        <w:tc>
          <w:tcPr>
            <w:tcW w:w="1701" w:type="dxa"/>
            <w:vAlign w:val="center"/>
          </w:tcPr>
          <w:p w:rsidR="00C94363" w:rsidRPr="00C94363" w:rsidRDefault="00C94363" w:rsidP="00C94363">
            <w:pPr>
              <w:autoSpaceDE w:val="0"/>
              <w:autoSpaceDN w:val="0"/>
              <w:adjustRightInd w:val="0"/>
              <w:jc w:val="right"/>
              <w:rPr>
                <w:rFonts w:ascii="Fira Sans" w:hAnsi="Fira Sans" w:cs="Arial"/>
                <w:color w:val="000000"/>
                <w:sz w:val="14"/>
                <w:szCs w:val="14"/>
              </w:rPr>
            </w:pPr>
            <w:r w:rsidRPr="00C94363">
              <w:rPr>
                <w:rFonts w:ascii="Fira Sans" w:hAnsi="Fira Sans" w:cs="Arial"/>
                <w:color w:val="000000"/>
                <w:sz w:val="14"/>
                <w:szCs w:val="14"/>
              </w:rPr>
              <w:t xml:space="preserve">6,2 </w:t>
            </w:r>
          </w:p>
        </w:tc>
      </w:tr>
      <w:tr w:rsidR="00C94363" w:rsidRPr="0059047B" w:rsidTr="00CB0721">
        <w:tc>
          <w:tcPr>
            <w:tcW w:w="851" w:type="dxa"/>
            <w:vMerge/>
            <w:tcBorders>
              <w:right w:val="single" w:sz="2" w:space="0" w:color="FFFFFF" w:themeColor="background1"/>
            </w:tcBorders>
          </w:tcPr>
          <w:p w:rsidR="00C94363" w:rsidRPr="003F106B" w:rsidRDefault="00C94363" w:rsidP="00C94363">
            <w:pPr>
              <w:spacing w:before="40" w:after="40" w:line="259" w:lineRule="auto"/>
              <w:rPr>
                <w:rFonts w:ascii="Fira Sans" w:hAnsi="Fira Sans"/>
                <w:sz w:val="13"/>
                <w:szCs w:val="13"/>
              </w:rPr>
            </w:pPr>
          </w:p>
        </w:tc>
        <w:tc>
          <w:tcPr>
            <w:tcW w:w="2835" w:type="dxa"/>
            <w:tcBorders>
              <w:left w:val="single" w:sz="2" w:space="0" w:color="FFFFFF" w:themeColor="background1"/>
            </w:tcBorders>
            <w:vAlign w:val="center"/>
          </w:tcPr>
          <w:p w:rsidR="00C94363" w:rsidRPr="003F106B" w:rsidRDefault="00C94363" w:rsidP="00CB0721">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nie doświadczyliśmy</w:t>
            </w:r>
          </w:p>
        </w:tc>
        <w:tc>
          <w:tcPr>
            <w:tcW w:w="1224" w:type="dxa"/>
            <w:vAlign w:val="center"/>
          </w:tcPr>
          <w:p w:rsidR="00C94363" w:rsidRPr="00C94363" w:rsidRDefault="00C94363" w:rsidP="00C94363">
            <w:pPr>
              <w:autoSpaceDE w:val="0"/>
              <w:autoSpaceDN w:val="0"/>
              <w:adjustRightInd w:val="0"/>
              <w:jc w:val="right"/>
              <w:rPr>
                <w:rFonts w:ascii="Fira Sans" w:hAnsi="Fira Sans" w:cs="Arial"/>
                <w:b/>
                <w:bCs/>
                <w:color w:val="000000"/>
                <w:sz w:val="14"/>
                <w:szCs w:val="14"/>
              </w:rPr>
            </w:pPr>
            <w:r w:rsidRPr="00C94363">
              <w:rPr>
                <w:rFonts w:ascii="Fira Sans" w:hAnsi="Fira Sans" w:cs="Arial"/>
                <w:b/>
                <w:bCs/>
                <w:color w:val="000000"/>
                <w:sz w:val="14"/>
                <w:szCs w:val="14"/>
              </w:rPr>
              <w:t xml:space="preserve">28,1 </w:t>
            </w:r>
          </w:p>
        </w:tc>
        <w:tc>
          <w:tcPr>
            <w:tcW w:w="1626" w:type="dxa"/>
            <w:vAlign w:val="center"/>
          </w:tcPr>
          <w:p w:rsidR="00C94363" w:rsidRPr="00C94363" w:rsidRDefault="00C94363" w:rsidP="00C94363">
            <w:pPr>
              <w:autoSpaceDE w:val="0"/>
              <w:autoSpaceDN w:val="0"/>
              <w:adjustRightInd w:val="0"/>
              <w:jc w:val="right"/>
              <w:rPr>
                <w:rFonts w:ascii="Fira Sans" w:hAnsi="Fira Sans" w:cs="Arial"/>
                <w:color w:val="000000"/>
                <w:sz w:val="14"/>
                <w:szCs w:val="14"/>
              </w:rPr>
            </w:pPr>
            <w:r w:rsidRPr="00C94363">
              <w:rPr>
                <w:rFonts w:ascii="Fira Sans" w:hAnsi="Fira Sans" w:cs="Arial"/>
                <w:color w:val="000000"/>
                <w:sz w:val="14"/>
                <w:szCs w:val="14"/>
              </w:rPr>
              <w:t xml:space="preserve">36,3 </w:t>
            </w:r>
          </w:p>
        </w:tc>
        <w:tc>
          <w:tcPr>
            <w:tcW w:w="1417" w:type="dxa"/>
            <w:vAlign w:val="center"/>
          </w:tcPr>
          <w:p w:rsidR="00C94363" w:rsidRPr="00C94363" w:rsidRDefault="00C94363" w:rsidP="00C94363">
            <w:pPr>
              <w:autoSpaceDE w:val="0"/>
              <w:autoSpaceDN w:val="0"/>
              <w:adjustRightInd w:val="0"/>
              <w:jc w:val="right"/>
              <w:rPr>
                <w:rFonts w:ascii="Fira Sans" w:hAnsi="Fira Sans" w:cs="Arial"/>
                <w:color w:val="000000"/>
                <w:sz w:val="14"/>
                <w:szCs w:val="14"/>
              </w:rPr>
            </w:pPr>
            <w:r w:rsidRPr="00C94363">
              <w:rPr>
                <w:rFonts w:ascii="Fira Sans" w:hAnsi="Fira Sans" w:cs="Arial"/>
                <w:color w:val="000000"/>
                <w:sz w:val="14"/>
                <w:szCs w:val="14"/>
              </w:rPr>
              <w:t xml:space="preserve">28,6 </w:t>
            </w:r>
          </w:p>
        </w:tc>
        <w:tc>
          <w:tcPr>
            <w:tcW w:w="1701" w:type="dxa"/>
            <w:vAlign w:val="center"/>
          </w:tcPr>
          <w:p w:rsidR="00C94363" w:rsidRPr="00C94363" w:rsidRDefault="00C94363" w:rsidP="00C94363">
            <w:pPr>
              <w:autoSpaceDE w:val="0"/>
              <w:autoSpaceDN w:val="0"/>
              <w:adjustRightInd w:val="0"/>
              <w:jc w:val="right"/>
              <w:rPr>
                <w:rFonts w:ascii="Fira Sans" w:hAnsi="Fira Sans" w:cs="Arial"/>
                <w:color w:val="000000"/>
                <w:sz w:val="14"/>
                <w:szCs w:val="14"/>
              </w:rPr>
            </w:pPr>
            <w:r w:rsidRPr="00C94363">
              <w:rPr>
                <w:rFonts w:ascii="Fira Sans" w:hAnsi="Fira Sans" w:cs="Arial"/>
                <w:color w:val="000000"/>
                <w:sz w:val="14"/>
                <w:szCs w:val="14"/>
              </w:rPr>
              <w:t xml:space="preserve">29,3 </w:t>
            </w:r>
          </w:p>
        </w:tc>
      </w:tr>
      <w:tr w:rsidR="00C94363" w:rsidRPr="0059047B" w:rsidTr="00CB0721">
        <w:tc>
          <w:tcPr>
            <w:tcW w:w="851" w:type="dxa"/>
            <w:vMerge w:val="restart"/>
            <w:tcBorders>
              <w:right w:val="single" w:sz="2" w:space="0" w:color="FFFFFF" w:themeColor="background1"/>
            </w:tcBorders>
            <w:vAlign w:val="center"/>
          </w:tcPr>
          <w:p w:rsidR="00C94363" w:rsidRPr="003F106B" w:rsidRDefault="00C94363" w:rsidP="00C94363">
            <w:pPr>
              <w:spacing w:before="40" w:after="40" w:line="259" w:lineRule="auto"/>
              <w:rPr>
                <w:rFonts w:ascii="Fira Sans" w:hAnsi="Fira Sans"/>
                <w:sz w:val="13"/>
                <w:szCs w:val="13"/>
              </w:rPr>
            </w:pPr>
            <w:r>
              <w:rPr>
                <w:rFonts w:ascii="Fira Sans" w:hAnsi="Fira Sans"/>
                <w:b/>
                <w:sz w:val="13"/>
                <w:szCs w:val="13"/>
              </w:rPr>
              <w:t>Maj</w:t>
            </w:r>
            <w:r w:rsidRPr="003F106B">
              <w:rPr>
                <w:rFonts w:ascii="Fira Sans" w:hAnsi="Fira Sans"/>
                <w:b/>
                <w:sz w:val="13"/>
                <w:szCs w:val="13"/>
              </w:rPr>
              <w:t xml:space="preserve"> </w:t>
            </w:r>
            <w:r>
              <w:rPr>
                <w:rFonts w:ascii="Fira Sans" w:hAnsi="Fira Sans"/>
                <w:b/>
                <w:sz w:val="13"/>
                <w:szCs w:val="13"/>
              </w:rPr>
              <w:t xml:space="preserve"> </w:t>
            </w:r>
            <w:r>
              <w:rPr>
                <w:rFonts w:ascii="Fira Sans" w:hAnsi="Fira Sans"/>
                <w:b/>
                <w:sz w:val="13"/>
                <w:szCs w:val="13"/>
              </w:rPr>
              <w:br/>
            </w:r>
            <w:r w:rsidRPr="003F106B">
              <w:rPr>
                <w:rFonts w:ascii="Fira Sans" w:hAnsi="Fira Sans"/>
                <w:b/>
                <w:sz w:val="13"/>
                <w:szCs w:val="13"/>
              </w:rPr>
              <w:t>2020 r.</w:t>
            </w:r>
          </w:p>
        </w:tc>
        <w:tc>
          <w:tcPr>
            <w:tcW w:w="2835" w:type="dxa"/>
            <w:tcBorders>
              <w:left w:val="single" w:sz="2" w:space="0" w:color="FFFFFF" w:themeColor="background1"/>
            </w:tcBorders>
            <w:vAlign w:val="center"/>
          </w:tcPr>
          <w:p w:rsidR="00C94363" w:rsidRPr="003F106B" w:rsidRDefault="00C94363" w:rsidP="00CB0721">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nieznacznych</w:t>
            </w:r>
          </w:p>
        </w:tc>
        <w:tc>
          <w:tcPr>
            <w:tcW w:w="1224" w:type="dxa"/>
            <w:vAlign w:val="center"/>
          </w:tcPr>
          <w:p w:rsidR="00C94363" w:rsidRPr="00C94363" w:rsidRDefault="00C94363" w:rsidP="00C94363">
            <w:pPr>
              <w:autoSpaceDE w:val="0"/>
              <w:autoSpaceDN w:val="0"/>
              <w:adjustRightInd w:val="0"/>
              <w:jc w:val="right"/>
              <w:rPr>
                <w:rFonts w:ascii="Fira Sans" w:hAnsi="Fira Sans" w:cs="Arial"/>
                <w:b/>
                <w:bCs/>
                <w:color w:val="000000"/>
                <w:sz w:val="14"/>
                <w:szCs w:val="14"/>
              </w:rPr>
            </w:pPr>
            <w:r w:rsidRPr="00C94363">
              <w:rPr>
                <w:rFonts w:ascii="Fira Sans" w:hAnsi="Fira Sans" w:cs="Arial"/>
                <w:b/>
                <w:bCs/>
                <w:color w:val="000000"/>
                <w:sz w:val="14"/>
                <w:szCs w:val="14"/>
              </w:rPr>
              <w:t xml:space="preserve">43,7 </w:t>
            </w:r>
          </w:p>
        </w:tc>
        <w:tc>
          <w:tcPr>
            <w:tcW w:w="1626" w:type="dxa"/>
            <w:vAlign w:val="center"/>
          </w:tcPr>
          <w:p w:rsidR="00C94363" w:rsidRPr="00C94363" w:rsidRDefault="00C94363" w:rsidP="00C94363">
            <w:pPr>
              <w:autoSpaceDE w:val="0"/>
              <w:autoSpaceDN w:val="0"/>
              <w:adjustRightInd w:val="0"/>
              <w:jc w:val="right"/>
              <w:rPr>
                <w:rFonts w:ascii="Fira Sans" w:hAnsi="Fira Sans" w:cs="Arial"/>
                <w:color w:val="000000"/>
                <w:sz w:val="14"/>
                <w:szCs w:val="14"/>
              </w:rPr>
            </w:pPr>
            <w:r w:rsidRPr="00C94363">
              <w:rPr>
                <w:rFonts w:ascii="Fira Sans" w:hAnsi="Fira Sans" w:cs="Arial"/>
                <w:color w:val="000000"/>
                <w:sz w:val="14"/>
                <w:szCs w:val="14"/>
              </w:rPr>
              <w:t xml:space="preserve">45,1 </w:t>
            </w:r>
          </w:p>
        </w:tc>
        <w:tc>
          <w:tcPr>
            <w:tcW w:w="1417" w:type="dxa"/>
            <w:vAlign w:val="center"/>
          </w:tcPr>
          <w:p w:rsidR="00C94363" w:rsidRPr="00C94363" w:rsidRDefault="00C94363" w:rsidP="00C94363">
            <w:pPr>
              <w:autoSpaceDE w:val="0"/>
              <w:autoSpaceDN w:val="0"/>
              <w:adjustRightInd w:val="0"/>
              <w:jc w:val="right"/>
              <w:rPr>
                <w:rFonts w:ascii="Fira Sans" w:hAnsi="Fira Sans" w:cs="Arial"/>
                <w:color w:val="000000"/>
                <w:sz w:val="14"/>
                <w:szCs w:val="14"/>
              </w:rPr>
            </w:pPr>
            <w:r w:rsidRPr="00C94363">
              <w:rPr>
                <w:rFonts w:ascii="Fira Sans" w:hAnsi="Fira Sans" w:cs="Arial"/>
                <w:color w:val="000000"/>
                <w:sz w:val="14"/>
                <w:szCs w:val="14"/>
              </w:rPr>
              <w:t xml:space="preserve">46,5 </w:t>
            </w:r>
          </w:p>
        </w:tc>
        <w:tc>
          <w:tcPr>
            <w:tcW w:w="1701" w:type="dxa"/>
            <w:vAlign w:val="center"/>
          </w:tcPr>
          <w:p w:rsidR="00C94363" w:rsidRPr="00C94363" w:rsidRDefault="00C94363" w:rsidP="00C94363">
            <w:pPr>
              <w:autoSpaceDE w:val="0"/>
              <w:autoSpaceDN w:val="0"/>
              <w:adjustRightInd w:val="0"/>
              <w:jc w:val="right"/>
              <w:rPr>
                <w:rFonts w:ascii="Fira Sans" w:hAnsi="Fira Sans" w:cs="Arial"/>
                <w:color w:val="000000"/>
                <w:sz w:val="14"/>
                <w:szCs w:val="14"/>
              </w:rPr>
            </w:pPr>
            <w:r w:rsidRPr="00C94363">
              <w:rPr>
                <w:rFonts w:ascii="Fira Sans" w:hAnsi="Fira Sans" w:cs="Arial"/>
                <w:color w:val="000000"/>
                <w:sz w:val="14"/>
                <w:szCs w:val="14"/>
              </w:rPr>
              <w:t xml:space="preserve">41,2 </w:t>
            </w:r>
          </w:p>
        </w:tc>
      </w:tr>
      <w:tr w:rsidR="00C94363" w:rsidRPr="0059047B" w:rsidTr="00CB0721">
        <w:trPr>
          <w:trHeight w:val="259"/>
        </w:trPr>
        <w:tc>
          <w:tcPr>
            <w:tcW w:w="851" w:type="dxa"/>
            <w:vMerge/>
            <w:tcBorders>
              <w:right w:val="single" w:sz="2" w:space="0" w:color="FFFFFF" w:themeColor="background1"/>
            </w:tcBorders>
          </w:tcPr>
          <w:p w:rsidR="00C94363" w:rsidRPr="003F106B" w:rsidRDefault="00C94363" w:rsidP="00C94363">
            <w:pPr>
              <w:spacing w:before="40" w:after="40" w:line="259" w:lineRule="auto"/>
              <w:rPr>
                <w:rFonts w:ascii="Fira Sans" w:hAnsi="Fira Sans"/>
                <w:sz w:val="13"/>
                <w:szCs w:val="13"/>
              </w:rPr>
            </w:pPr>
          </w:p>
        </w:tc>
        <w:tc>
          <w:tcPr>
            <w:tcW w:w="2835" w:type="dxa"/>
            <w:tcBorders>
              <w:left w:val="single" w:sz="2" w:space="0" w:color="FFFFFF" w:themeColor="background1"/>
            </w:tcBorders>
            <w:vAlign w:val="center"/>
          </w:tcPr>
          <w:p w:rsidR="00C94363" w:rsidRPr="003F106B" w:rsidRDefault="00C94363" w:rsidP="00CB0721">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poważnych</w:t>
            </w:r>
          </w:p>
        </w:tc>
        <w:tc>
          <w:tcPr>
            <w:tcW w:w="1224" w:type="dxa"/>
            <w:vAlign w:val="center"/>
          </w:tcPr>
          <w:p w:rsidR="00C94363" w:rsidRPr="00C94363" w:rsidRDefault="00C94363" w:rsidP="00C94363">
            <w:pPr>
              <w:autoSpaceDE w:val="0"/>
              <w:autoSpaceDN w:val="0"/>
              <w:adjustRightInd w:val="0"/>
              <w:jc w:val="right"/>
              <w:rPr>
                <w:rFonts w:ascii="Fira Sans" w:hAnsi="Fira Sans" w:cs="Arial"/>
                <w:b/>
                <w:bCs/>
                <w:color w:val="000000"/>
                <w:sz w:val="14"/>
                <w:szCs w:val="14"/>
              </w:rPr>
            </w:pPr>
            <w:r w:rsidRPr="00C94363">
              <w:rPr>
                <w:rFonts w:ascii="Fira Sans" w:hAnsi="Fira Sans" w:cs="Arial"/>
                <w:b/>
                <w:bCs/>
                <w:color w:val="000000"/>
                <w:sz w:val="14"/>
                <w:szCs w:val="14"/>
              </w:rPr>
              <w:t xml:space="preserve">31,1 </w:t>
            </w:r>
          </w:p>
        </w:tc>
        <w:tc>
          <w:tcPr>
            <w:tcW w:w="1626" w:type="dxa"/>
            <w:vAlign w:val="center"/>
          </w:tcPr>
          <w:p w:rsidR="00C94363" w:rsidRPr="00C94363" w:rsidRDefault="00C94363" w:rsidP="00C94363">
            <w:pPr>
              <w:autoSpaceDE w:val="0"/>
              <w:autoSpaceDN w:val="0"/>
              <w:adjustRightInd w:val="0"/>
              <w:jc w:val="right"/>
              <w:rPr>
                <w:rFonts w:ascii="Fira Sans" w:hAnsi="Fira Sans" w:cs="Arial"/>
                <w:color w:val="000000"/>
                <w:sz w:val="14"/>
                <w:szCs w:val="14"/>
              </w:rPr>
            </w:pPr>
            <w:r w:rsidRPr="00C94363">
              <w:rPr>
                <w:rFonts w:ascii="Fira Sans" w:hAnsi="Fira Sans" w:cs="Arial"/>
                <w:color w:val="000000"/>
                <w:sz w:val="14"/>
                <w:szCs w:val="14"/>
              </w:rPr>
              <w:t xml:space="preserve">21,5 </w:t>
            </w:r>
          </w:p>
        </w:tc>
        <w:tc>
          <w:tcPr>
            <w:tcW w:w="1417" w:type="dxa"/>
            <w:vAlign w:val="center"/>
          </w:tcPr>
          <w:p w:rsidR="00C94363" w:rsidRPr="00C94363" w:rsidRDefault="00C94363" w:rsidP="00C94363">
            <w:pPr>
              <w:autoSpaceDE w:val="0"/>
              <w:autoSpaceDN w:val="0"/>
              <w:adjustRightInd w:val="0"/>
              <w:jc w:val="right"/>
              <w:rPr>
                <w:rFonts w:ascii="Fira Sans" w:hAnsi="Fira Sans" w:cs="Arial"/>
                <w:color w:val="000000"/>
                <w:sz w:val="14"/>
                <w:szCs w:val="14"/>
              </w:rPr>
            </w:pPr>
            <w:r w:rsidRPr="00C94363">
              <w:rPr>
                <w:rFonts w:ascii="Fira Sans" w:hAnsi="Fira Sans" w:cs="Arial"/>
                <w:color w:val="000000"/>
                <w:sz w:val="14"/>
                <w:szCs w:val="14"/>
              </w:rPr>
              <w:t xml:space="preserve">25,9 </w:t>
            </w:r>
          </w:p>
        </w:tc>
        <w:tc>
          <w:tcPr>
            <w:tcW w:w="1701" w:type="dxa"/>
            <w:vAlign w:val="center"/>
          </w:tcPr>
          <w:p w:rsidR="00C94363" w:rsidRPr="00C94363" w:rsidRDefault="00C94363" w:rsidP="00C94363">
            <w:pPr>
              <w:autoSpaceDE w:val="0"/>
              <w:autoSpaceDN w:val="0"/>
              <w:adjustRightInd w:val="0"/>
              <w:jc w:val="right"/>
              <w:rPr>
                <w:rFonts w:ascii="Fira Sans" w:hAnsi="Fira Sans" w:cs="Arial"/>
                <w:color w:val="000000"/>
                <w:sz w:val="14"/>
                <w:szCs w:val="14"/>
              </w:rPr>
            </w:pPr>
            <w:r w:rsidRPr="00C94363">
              <w:rPr>
                <w:rFonts w:ascii="Fira Sans" w:hAnsi="Fira Sans" w:cs="Arial"/>
                <w:color w:val="000000"/>
                <w:sz w:val="14"/>
                <w:szCs w:val="14"/>
              </w:rPr>
              <w:t xml:space="preserve">27,7 </w:t>
            </w:r>
          </w:p>
        </w:tc>
      </w:tr>
      <w:tr w:rsidR="00C94363" w:rsidRPr="0059047B" w:rsidTr="00CB0721">
        <w:trPr>
          <w:trHeight w:val="259"/>
        </w:trPr>
        <w:tc>
          <w:tcPr>
            <w:tcW w:w="851" w:type="dxa"/>
            <w:vMerge/>
            <w:tcBorders>
              <w:right w:val="single" w:sz="2" w:space="0" w:color="FFFFFF" w:themeColor="background1"/>
            </w:tcBorders>
          </w:tcPr>
          <w:p w:rsidR="00C94363" w:rsidRPr="003F106B" w:rsidRDefault="00C94363" w:rsidP="00C94363">
            <w:pPr>
              <w:spacing w:before="40" w:after="40" w:line="259" w:lineRule="auto"/>
              <w:rPr>
                <w:rFonts w:ascii="Fira Sans" w:hAnsi="Fira Sans"/>
                <w:sz w:val="13"/>
                <w:szCs w:val="13"/>
              </w:rPr>
            </w:pPr>
          </w:p>
        </w:tc>
        <w:tc>
          <w:tcPr>
            <w:tcW w:w="2835" w:type="dxa"/>
            <w:tcBorders>
              <w:left w:val="single" w:sz="2" w:space="0" w:color="FFFFFF" w:themeColor="background1"/>
            </w:tcBorders>
            <w:vAlign w:val="center"/>
          </w:tcPr>
          <w:p w:rsidR="00C94363" w:rsidRPr="003F106B" w:rsidRDefault="00C94363" w:rsidP="00CB0721">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zagrażających stabilności firmy</w:t>
            </w:r>
          </w:p>
        </w:tc>
        <w:tc>
          <w:tcPr>
            <w:tcW w:w="1224" w:type="dxa"/>
            <w:vAlign w:val="center"/>
          </w:tcPr>
          <w:p w:rsidR="00C94363" w:rsidRPr="00C94363" w:rsidRDefault="00C94363" w:rsidP="00C94363">
            <w:pPr>
              <w:autoSpaceDE w:val="0"/>
              <w:autoSpaceDN w:val="0"/>
              <w:adjustRightInd w:val="0"/>
              <w:jc w:val="right"/>
              <w:rPr>
                <w:rFonts w:ascii="Fira Sans" w:hAnsi="Fira Sans" w:cs="Arial"/>
                <w:b/>
                <w:bCs/>
                <w:color w:val="000000"/>
                <w:sz w:val="14"/>
                <w:szCs w:val="14"/>
              </w:rPr>
            </w:pPr>
            <w:r w:rsidRPr="00C94363">
              <w:rPr>
                <w:rFonts w:ascii="Fira Sans" w:hAnsi="Fira Sans" w:cs="Arial"/>
                <w:b/>
                <w:bCs/>
                <w:color w:val="000000"/>
                <w:sz w:val="14"/>
                <w:szCs w:val="14"/>
              </w:rPr>
              <w:t xml:space="preserve">5,1 </w:t>
            </w:r>
          </w:p>
        </w:tc>
        <w:tc>
          <w:tcPr>
            <w:tcW w:w="1626" w:type="dxa"/>
            <w:vAlign w:val="center"/>
          </w:tcPr>
          <w:p w:rsidR="00C94363" w:rsidRPr="00C94363" w:rsidRDefault="00C94363" w:rsidP="00C94363">
            <w:pPr>
              <w:autoSpaceDE w:val="0"/>
              <w:autoSpaceDN w:val="0"/>
              <w:adjustRightInd w:val="0"/>
              <w:jc w:val="right"/>
              <w:rPr>
                <w:rFonts w:ascii="Fira Sans" w:hAnsi="Fira Sans" w:cs="Arial"/>
                <w:color w:val="000000"/>
                <w:sz w:val="14"/>
                <w:szCs w:val="14"/>
              </w:rPr>
            </w:pPr>
            <w:r w:rsidRPr="00C94363">
              <w:rPr>
                <w:rFonts w:ascii="Fira Sans" w:hAnsi="Fira Sans" w:cs="Arial"/>
                <w:color w:val="000000"/>
                <w:sz w:val="14"/>
                <w:szCs w:val="14"/>
              </w:rPr>
              <w:t xml:space="preserve">4,0 </w:t>
            </w:r>
          </w:p>
        </w:tc>
        <w:tc>
          <w:tcPr>
            <w:tcW w:w="1417" w:type="dxa"/>
            <w:vAlign w:val="center"/>
          </w:tcPr>
          <w:p w:rsidR="00C94363" w:rsidRPr="00C94363" w:rsidRDefault="00C94363" w:rsidP="00C94363">
            <w:pPr>
              <w:autoSpaceDE w:val="0"/>
              <w:autoSpaceDN w:val="0"/>
              <w:adjustRightInd w:val="0"/>
              <w:jc w:val="right"/>
              <w:rPr>
                <w:rFonts w:ascii="Fira Sans" w:hAnsi="Fira Sans" w:cs="Arial"/>
                <w:color w:val="000000"/>
                <w:sz w:val="14"/>
                <w:szCs w:val="14"/>
              </w:rPr>
            </w:pPr>
            <w:r w:rsidRPr="00C94363">
              <w:rPr>
                <w:rFonts w:ascii="Fira Sans" w:hAnsi="Fira Sans" w:cs="Arial"/>
                <w:color w:val="000000"/>
                <w:sz w:val="14"/>
                <w:szCs w:val="14"/>
              </w:rPr>
              <w:t xml:space="preserve">5,9 </w:t>
            </w:r>
          </w:p>
        </w:tc>
        <w:tc>
          <w:tcPr>
            <w:tcW w:w="1701" w:type="dxa"/>
            <w:vAlign w:val="center"/>
          </w:tcPr>
          <w:p w:rsidR="00C94363" w:rsidRPr="00C94363" w:rsidRDefault="00C94363" w:rsidP="00C94363">
            <w:pPr>
              <w:autoSpaceDE w:val="0"/>
              <w:autoSpaceDN w:val="0"/>
              <w:adjustRightInd w:val="0"/>
              <w:jc w:val="right"/>
              <w:rPr>
                <w:rFonts w:ascii="Fira Sans" w:hAnsi="Fira Sans" w:cs="Arial"/>
                <w:color w:val="000000"/>
                <w:sz w:val="14"/>
                <w:szCs w:val="14"/>
              </w:rPr>
            </w:pPr>
            <w:r w:rsidRPr="00C94363">
              <w:rPr>
                <w:rFonts w:ascii="Fira Sans" w:hAnsi="Fira Sans" w:cs="Arial"/>
                <w:color w:val="000000"/>
                <w:sz w:val="14"/>
                <w:szCs w:val="14"/>
              </w:rPr>
              <w:t xml:space="preserve">10,7 </w:t>
            </w:r>
          </w:p>
        </w:tc>
      </w:tr>
      <w:tr w:rsidR="00C94363" w:rsidRPr="0059047B" w:rsidTr="00CB0721">
        <w:trPr>
          <w:trHeight w:val="305"/>
        </w:trPr>
        <w:tc>
          <w:tcPr>
            <w:tcW w:w="851" w:type="dxa"/>
            <w:vMerge/>
            <w:tcBorders>
              <w:right w:val="single" w:sz="2" w:space="0" w:color="FFFFFF" w:themeColor="background1"/>
            </w:tcBorders>
          </w:tcPr>
          <w:p w:rsidR="00C94363" w:rsidRPr="003F106B" w:rsidRDefault="00C94363" w:rsidP="00C94363">
            <w:pPr>
              <w:spacing w:before="40" w:after="40" w:line="259" w:lineRule="auto"/>
              <w:rPr>
                <w:rFonts w:ascii="Fira Sans" w:hAnsi="Fira Sans"/>
                <w:sz w:val="13"/>
                <w:szCs w:val="13"/>
              </w:rPr>
            </w:pPr>
          </w:p>
        </w:tc>
        <w:tc>
          <w:tcPr>
            <w:tcW w:w="2835" w:type="dxa"/>
            <w:tcBorders>
              <w:left w:val="single" w:sz="2" w:space="0" w:color="FFFFFF" w:themeColor="background1"/>
            </w:tcBorders>
            <w:vAlign w:val="center"/>
          </w:tcPr>
          <w:p w:rsidR="00C94363" w:rsidRPr="003F106B" w:rsidRDefault="00C94363" w:rsidP="00CB0721">
            <w:pPr>
              <w:autoSpaceDE w:val="0"/>
              <w:autoSpaceDN w:val="0"/>
              <w:adjustRightInd w:val="0"/>
              <w:spacing w:before="40" w:after="40" w:line="259" w:lineRule="auto"/>
              <w:rPr>
                <w:rFonts w:ascii="Fira Sans" w:hAnsi="Fira Sans" w:cs="Fira Sans"/>
                <w:color w:val="000000"/>
                <w:sz w:val="13"/>
                <w:szCs w:val="13"/>
              </w:rPr>
            </w:pPr>
            <w:r>
              <w:rPr>
                <w:rFonts w:ascii="Fira Sans" w:hAnsi="Fira Sans" w:cs="Fira Sans"/>
                <w:color w:val="000000"/>
                <w:sz w:val="13"/>
                <w:szCs w:val="13"/>
              </w:rPr>
              <w:t>nie oczekujemy</w:t>
            </w:r>
          </w:p>
        </w:tc>
        <w:tc>
          <w:tcPr>
            <w:tcW w:w="1224" w:type="dxa"/>
            <w:vAlign w:val="center"/>
          </w:tcPr>
          <w:p w:rsidR="00C94363" w:rsidRPr="00C94363" w:rsidRDefault="00C94363" w:rsidP="00C94363">
            <w:pPr>
              <w:autoSpaceDE w:val="0"/>
              <w:autoSpaceDN w:val="0"/>
              <w:adjustRightInd w:val="0"/>
              <w:jc w:val="right"/>
              <w:rPr>
                <w:rFonts w:ascii="Fira Sans" w:hAnsi="Fira Sans" w:cs="Arial"/>
                <w:b/>
                <w:bCs/>
                <w:color w:val="000000"/>
                <w:sz w:val="14"/>
                <w:szCs w:val="14"/>
              </w:rPr>
            </w:pPr>
            <w:r w:rsidRPr="00C94363">
              <w:rPr>
                <w:rFonts w:ascii="Fira Sans" w:hAnsi="Fira Sans" w:cs="Arial"/>
                <w:b/>
                <w:bCs/>
                <w:color w:val="000000"/>
                <w:sz w:val="14"/>
                <w:szCs w:val="14"/>
              </w:rPr>
              <w:t xml:space="preserve">20,1 </w:t>
            </w:r>
          </w:p>
        </w:tc>
        <w:tc>
          <w:tcPr>
            <w:tcW w:w="1626" w:type="dxa"/>
            <w:vAlign w:val="center"/>
          </w:tcPr>
          <w:p w:rsidR="00C94363" w:rsidRPr="00C94363" w:rsidRDefault="00C94363" w:rsidP="00C94363">
            <w:pPr>
              <w:autoSpaceDE w:val="0"/>
              <w:autoSpaceDN w:val="0"/>
              <w:adjustRightInd w:val="0"/>
              <w:jc w:val="right"/>
              <w:rPr>
                <w:rFonts w:ascii="Fira Sans" w:hAnsi="Fira Sans" w:cs="Arial"/>
                <w:color w:val="000000"/>
                <w:sz w:val="14"/>
                <w:szCs w:val="14"/>
              </w:rPr>
            </w:pPr>
            <w:r w:rsidRPr="00C94363">
              <w:rPr>
                <w:rFonts w:ascii="Fira Sans" w:hAnsi="Fira Sans" w:cs="Arial"/>
                <w:color w:val="000000"/>
                <w:sz w:val="14"/>
                <w:szCs w:val="14"/>
              </w:rPr>
              <w:t xml:space="preserve">29,4 </w:t>
            </w:r>
          </w:p>
        </w:tc>
        <w:tc>
          <w:tcPr>
            <w:tcW w:w="1417" w:type="dxa"/>
            <w:vAlign w:val="center"/>
          </w:tcPr>
          <w:p w:rsidR="00C94363" w:rsidRPr="00C94363" w:rsidRDefault="00C94363" w:rsidP="00C94363">
            <w:pPr>
              <w:autoSpaceDE w:val="0"/>
              <w:autoSpaceDN w:val="0"/>
              <w:adjustRightInd w:val="0"/>
              <w:jc w:val="right"/>
              <w:rPr>
                <w:rFonts w:ascii="Fira Sans" w:hAnsi="Fira Sans" w:cs="Arial"/>
                <w:color w:val="000000"/>
                <w:sz w:val="14"/>
                <w:szCs w:val="14"/>
              </w:rPr>
            </w:pPr>
            <w:r w:rsidRPr="00C94363">
              <w:rPr>
                <w:rFonts w:ascii="Fira Sans" w:hAnsi="Fira Sans" w:cs="Arial"/>
                <w:color w:val="000000"/>
                <w:sz w:val="14"/>
                <w:szCs w:val="14"/>
              </w:rPr>
              <w:t xml:space="preserve">21,7 </w:t>
            </w:r>
          </w:p>
        </w:tc>
        <w:tc>
          <w:tcPr>
            <w:tcW w:w="1701" w:type="dxa"/>
            <w:vAlign w:val="center"/>
          </w:tcPr>
          <w:p w:rsidR="00C94363" w:rsidRPr="00C94363" w:rsidRDefault="00C94363" w:rsidP="00C94363">
            <w:pPr>
              <w:autoSpaceDE w:val="0"/>
              <w:autoSpaceDN w:val="0"/>
              <w:adjustRightInd w:val="0"/>
              <w:jc w:val="right"/>
              <w:rPr>
                <w:rFonts w:ascii="Fira Sans" w:hAnsi="Fira Sans" w:cs="Arial"/>
                <w:color w:val="000000"/>
                <w:sz w:val="14"/>
                <w:szCs w:val="14"/>
              </w:rPr>
            </w:pPr>
            <w:r w:rsidRPr="00C94363">
              <w:rPr>
                <w:rFonts w:ascii="Fira Sans" w:hAnsi="Fira Sans" w:cs="Arial"/>
                <w:color w:val="000000"/>
                <w:sz w:val="14"/>
                <w:szCs w:val="14"/>
              </w:rPr>
              <w:t xml:space="preserve">20,4 </w:t>
            </w:r>
          </w:p>
        </w:tc>
      </w:tr>
    </w:tbl>
    <w:p w:rsidR="00C076FC" w:rsidRPr="00E10243" w:rsidRDefault="00C076FC" w:rsidP="00091C9E">
      <w:pPr>
        <w:pStyle w:val="Nagwek1"/>
      </w:pPr>
      <w:r w:rsidRPr="00E10243">
        <w:rPr>
          <w:sz w:val="19"/>
        </w:rPr>
        <w:br w:type="column"/>
      </w:r>
      <w:bookmarkStart w:id="5" w:name="_Toc41913314"/>
      <w:r w:rsidRPr="00D416D0">
        <w:rPr>
          <w:color w:val="007AC9"/>
        </w:rPr>
        <w:lastRenderedPageBreak/>
        <w:t xml:space="preserve">Rozdział 2. </w:t>
      </w:r>
      <w:r w:rsidRPr="00D416D0">
        <w:rPr>
          <w:color w:val="007AC9"/>
        </w:rPr>
        <w:tab/>
        <w:t>Budownictwo</w:t>
      </w:r>
      <w:bookmarkEnd w:id="5"/>
      <w:r w:rsidRPr="00D416D0">
        <w:rPr>
          <w:color w:val="007AC9"/>
        </w:rPr>
        <w:t xml:space="preserve"> </w:t>
      </w:r>
    </w:p>
    <w:p w:rsidR="006B4F3F" w:rsidRDefault="006B4F3F" w:rsidP="006B4F3F">
      <w:pPr>
        <w:spacing w:before="60" w:after="60" w:line="240" w:lineRule="exact"/>
        <w:jc w:val="both"/>
        <w:rPr>
          <w:rFonts w:eastAsia="Times New Roman" w:cs="Times New Roman"/>
          <w:bCs/>
          <w:sz w:val="19"/>
          <w:szCs w:val="19"/>
          <w:lang w:eastAsia="pl-PL"/>
        </w:rPr>
      </w:pPr>
      <w:r w:rsidRPr="00F60F03">
        <w:rPr>
          <w:rFonts w:eastAsia="Times New Roman" w:cs="Times New Roman"/>
          <w:bCs/>
          <w:sz w:val="19"/>
          <w:szCs w:val="19"/>
          <w:lang w:eastAsia="pl-PL"/>
        </w:rPr>
        <w:t>W podziale na klasy wielkości największy od</w:t>
      </w:r>
      <w:r>
        <w:rPr>
          <w:rFonts w:eastAsia="Times New Roman" w:cs="Times New Roman"/>
          <w:bCs/>
          <w:sz w:val="19"/>
          <w:szCs w:val="19"/>
          <w:lang w:eastAsia="pl-PL"/>
        </w:rPr>
        <w:t>setek firm uznających w maju</w:t>
      </w:r>
      <w:r w:rsidRPr="00F60F03">
        <w:rPr>
          <w:rFonts w:eastAsia="Times New Roman" w:cs="Times New Roman"/>
          <w:bCs/>
          <w:sz w:val="19"/>
          <w:szCs w:val="19"/>
          <w:lang w:eastAsia="pl-PL"/>
        </w:rPr>
        <w:t xml:space="preserve"> skutki pandemii „koronawirusa” za zagrażające stabilności firmy odnotowywany był w jednostkach mikro</w:t>
      </w:r>
      <w:r>
        <w:rPr>
          <w:rFonts w:eastAsia="Times New Roman" w:cs="Times New Roman"/>
          <w:bCs/>
          <w:sz w:val="19"/>
          <w:szCs w:val="19"/>
          <w:lang w:eastAsia="pl-PL"/>
        </w:rPr>
        <w:t xml:space="preserve"> (21,9%)</w:t>
      </w:r>
      <w:r w:rsidRPr="00F60F03">
        <w:rPr>
          <w:rFonts w:eastAsia="Times New Roman" w:cs="Times New Roman"/>
          <w:bCs/>
          <w:sz w:val="19"/>
          <w:szCs w:val="19"/>
          <w:lang w:eastAsia="pl-PL"/>
        </w:rPr>
        <w:t xml:space="preserve"> i małych</w:t>
      </w:r>
      <w:r>
        <w:rPr>
          <w:rFonts w:eastAsia="Times New Roman" w:cs="Times New Roman"/>
          <w:bCs/>
          <w:sz w:val="19"/>
          <w:szCs w:val="19"/>
          <w:lang w:eastAsia="pl-PL"/>
        </w:rPr>
        <w:t xml:space="preserve"> (25,2%)</w:t>
      </w:r>
      <w:r w:rsidRPr="00F60F03">
        <w:rPr>
          <w:rFonts w:eastAsia="Times New Roman" w:cs="Times New Roman"/>
          <w:bCs/>
          <w:sz w:val="19"/>
          <w:szCs w:val="19"/>
          <w:lang w:eastAsia="pl-PL"/>
        </w:rPr>
        <w:t xml:space="preserve">. </w:t>
      </w:r>
      <w:r w:rsidRPr="000F071D">
        <w:rPr>
          <w:rFonts w:eastAsia="Times New Roman" w:cs="Times New Roman"/>
          <w:bCs/>
          <w:sz w:val="19"/>
          <w:szCs w:val="19"/>
          <w:lang w:eastAsia="pl-PL"/>
        </w:rPr>
        <w:t xml:space="preserve">W </w:t>
      </w:r>
      <w:r>
        <w:rPr>
          <w:rFonts w:eastAsia="Times New Roman" w:cs="Times New Roman"/>
          <w:bCs/>
          <w:sz w:val="19"/>
          <w:szCs w:val="19"/>
          <w:lang w:eastAsia="pl-PL"/>
        </w:rPr>
        <w:t>maju w </w:t>
      </w:r>
      <w:r w:rsidRPr="000F071D">
        <w:rPr>
          <w:rFonts w:eastAsia="Times New Roman" w:cs="Times New Roman"/>
          <w:bCs/>
          <w:sz w:val="19"/>
          <w:szCs w:val="19"/>
          <w:lang w:eastAsia="pl-PL"/>
        </w:rPr>
        <w:t>najmniejszym stopniu o stabilność firmy obawiali się przedstawiciele przedsiębiorstw dużych</w:t>
      </w:r>
      <w:r>
        <w:rPr>
          <w:rFonts w:eastAsia="Times New Roman" w:cs="Times New Roman"/>
          <w:bCs/>
          <w:sz w:val="19"/>
          <w:szCs w:val="19"/>
          <w:lang w:eastAsia="pl-PL"/>
        </w:rPr>
        <w:t xml:space="preserve"> (2,5</w:t>
      </w:r>
      <w:r w:rsidRPr="000F071D">
        <w:rPr>
          <w:rFonts w:eastAsia="Times New Roman" w:cs="Times New Roman"/>
          <w:bCs/>
          <w:sz w:val="19"/>
          <w:szCs w:val="19"/>
          <w:lang w:eastAsia="pl-PL"/>
        </w:rPr>
        <w:t>%).</w:t>
      </w:r>
      <w:r w:rsidRPr="00F60F03">
        <w:rPr>
          <w:rFonts w:eastAsia="Times New Roman" w:cs="Times New Roman"/>
          <w:bCs/>
          <w:sz w:val="19"/>
          <w:szCs w:val="19"/>
          <w:lang w:eastAsia="pl-PL"/>
        </w:rPr>
        <w:t xml:space="preserve"> </w:t>
      </w:r>
    </w:p>
    <w:p w:rsidR="006B4F3F" w:rsidRPr="00512A1B" w:rsidRDefault="006B4F3F" w:rsidP="006B4F3F">
      <w:pPr>
        <w:spacing w:before="60" w:after="60" w:line="240" w:lineRule="exact"/>
        <w:jc w:val="both"/>
        <w:rPr>
          <w:rFonts w:eastAsia="Times New Roman" w:cs="Times New Roman"/>
          <w:bCs/>
          <w:sz w:val="19"/>
          <w:szCs w:val="19"/>
          <w:lang w:eastAsia="pl-PL"/>
        </w:rPr>
      </w:pPr>
      <w:r w:rsidRPr="00512A1B">
        <w:rPr>
          <w:rFonts w:eastAsia="Times New Roman" w:cs="Times New Roman"/>
          <w:bCs/>
          <w:sz w:val="19"/>
          <w:szCs w:val="19"/>
          <w:lang w:eastAsia="pl-PL"/>
        </w:rPr>
        <w:t xml:space="preserve">Podjęcie działań nieznacznie wpływających na działalność najczęściej zgłaszali </w:t>
      </w:r>
      <w:r>
        <w:rPr>
          <w:rFonts w:eastAsia="Times New Roman" w:cs="Times New Roman"/>
          <w:bCs/>
          <w:sz w:val="19"/>
          <w:szCs w:val="19"/>
          <w:lang w:eastAsia="pl-PL"/>
        </w:rPr>
        <w:t>przedstawiciele firm dużych (62,4%)</w:t>
      </w:r>
      <w:r w:rsidRPr="00512A1B">
        <w:rPr>
          <w:rFonts w:eastAsia="Times New Roman" w:cs="Times New Roman"/>
          <w:bCs/>
          <w:sz w:val="19"/>
          <w:szCs w:val="19"/>
          <w:lang w:eastAsia="pl-PL"/>
        </w:rPr>
        <w:t>, natomiast silnie wp</w:t>
      </w:r>
      <w:r>
        <w:rPr>
          <w:rFonts w:eastAsia="Times New Roman" w:cs="Times New Roman"/>
          <w:bCs/>
          <w:sz w:val="19"/>
          <w:szCs w:val="19"/>
          <w:lang w:eastAsia="pl-PL"/>
        </w:rPr>
        <w:t>ływających –  jednostek średnich (31,1%). Najwyższy</w:t>
      </w:r>
      <w:r w:rsidRPr="00512A1B">
        <w:rPr>
          <w:rFonts w:eastAsia="Times New Roman" w:cs="Times New Roman"/>
          <w:bCs/>
          <w:sz w:val="19"/>
          <w:szCs w:val="19"/>
          <w:lang w:eastAsia="pl-PL"/>
        </w:rPr>
        <w:t xml:space="preserve"> odsetek jednostek, które nie planowały wdrażać żadnych działań</w:t>
      </w:r>
      <w:r w:rsidR="00F959BB">
        <w:rPr>
          <w:rFonts w:eastAsia="Times New Roman" w:cs="Times New Roman"/>
          <w:bCs/>
          <w:sz w:val="19"/>
          <w:szCs w:val="19"/>
          <w:lang w:eastAsia="pl-PL"/>
        </w:rPr>
        <w:t xml:space="preserve"> zaobserwować można</w:t>
      </w:r>
      <w:r>
        <w:rPr>
          <w:rFonts w:eastAsia="Times New Roman" w:cs="Times New Roman"/>
          <w:bCs/>
          <w:sz w:val="19"/>
          <w:szCs w:val="19"/>
          <w:lang w:eastAsia="pl-PL"/>
        </w:rPr>
        <w:t xml:space="preserve"> w </w:t>
      </w:r>
      <w:r w:rsidRPr="00512A1B">
        <w:rPr>
          <w:rFonts w:eastAsia="Times New Roman" w:cs="Times New Roman"/>
          <w:bCs/>
          <w:sz w:val="19"/>
          <w:szCs w:val="19"/>
          <w:lang w:eastAsia="pl-PL"/>
        </w:rPr>
        <w:t xml:space="preserve">podmiotach </w:t>
      </w:r>
      <w:r w:rsidRPr="009634F1">
        <w:rPr>
          <w:rFonts w:eastAsia="Times New Roman" w:cs="Times New Roman"/>
          <w:bCs/>
          <w:sz w:val="19"/>
          <w:szCs w:val="19"/>
          <w:lang w:eastAsia="pl-PL"/>
        </w:rPr>
        <w:t>mikro (25,4%).</w:t>
      </w:r>
      <w:r w:rsidRPr="00512A1B">
        <w:rPr>
          <w:rFonts w:eastAsia="Times New Roman" w:cs="Times New Roman"/>
          <w:bCs/>
          <w:sz w:val="19"/>
          <w:szCs w:val="19"/>
          <w:lang w:eastAsia="pl-PL"/>
        </w:rPr>
        <w:t xml:space="preserve"> </w:t>
      </w:r>
    </w:p>
    <w:p w:rsidR="006B4F3F" w:rsidRPr="00AF0B8E" w:rsidRDefault="006B4F3F" w:rsidP="006B4F3F">
      <w:pPr>
        <w:spacing w:before="60" w:after="60" w:line="240" w:lineRule="exact"/>
        <w:jc w:val="both"/>
        <w:rPr>
          <w:rFonts w:eastAsia="Times New Roman" w:cs="Times New Roman"/>
          <w:bCs/>
          <w:sz w:val="19"/>
          <w:szCs w:val="19"/>
          <w:lang w:eastAsia="pl-PL"/>
        </w:rPr>
      </w:pPr>
      <w:r w:rsidRPr="00F60F03">
        <w:rPr>
          <w:rFonts w:eastAsia="Times New Roman" w:cs="Times New Roman"/>
          <w:bCs/>
          <w:sz w:val="19"/>
          <w:szCs w:val="19"/>
          <w:lang w:eastAsia="pl-PL"/>
        </w:rPr>
        <w:t xml:space="preserve">We wszystkich klasach </w:t>
      </w:r>
      <w:r>
        <w:rPr>
          <w:rFonts w:eastAsia="Times New Roman" w:cs="Times New Roman"/>
          <w:bCs/>
          <w:sz w:val="19"/>
          <w:szCs w:val="19"/>
          <w:lang w:eastAsia="pl-PL"/>
        </w:rPr>
        <w:t>wielkości, w porównaniu z kwietniem</w:t>
      </w:r>
      <w:r w:rsidRPr="00F60F03">
        <w:rPr>
          <w:rFonts w:eastAsia="Times New Roman" w:cs="Times New Roman"/>
          <w:bCs/>
          <w:sz w:val="19"/>
          <w:szCs w:val="19"/>
          <w:lang w:eastAsia="pl-PL"/>
        </w:rPr>
        <w:t>, niez</w:t>
      </w:r>
      <w:r>
        <w:rPr>
          <w:rFonts w:eastAsia="Times New Roman" w:cs="Times New Roman"/>
          <w:bCs/>
          <w:sz w:val="19"/>
          <w:szCs w:val="19"/>
          <w:lang w:eastAsia="pl-PL"/>
        </w:rPr>
        <w:t xml:space="preserve">nacznie spadł procent pracowników wykonujących pracę zdalną i </w:t>
      </w:r>
      <w:r w:rsidRPr="00F60F03">
        <w:rPr>
          <w:rFonts w:eastAsia="Times New Roman" w:cs="Times New Roman"/>
          <w:bCs/>
          <w:sz w:val="19"/>
          <w:szCs w:val="19"/>
          <w:lang w:eastAsia="pl-PL"/>
        </w:rPr>
        <w:t>zbliżone</w:t>
      </w:r>
      <w:r>
        <w:rPr>
          <w:rFonts w:eastAsia="Times New Roman" w:cs="Times New Roman"/>
          <w:bCs/>
          <w:sz w:val="19"/>
          <w:szCs w:val="19"/>
          <w:lang w:eastAsia="pl-PL"/>
        </w:rPr>
        <w:t xml:space="preserve"> formy pracy, a także niedostępnych dla pracodawcy z powodu nieplanowanych</w:t>
      </w:r>
      <w:r w:rsidRPr="003B503B">
        <w:rPr>
          <w:rFonts w:eastAsia="Times New Roman" w:cs="Times New Roman"/>
          <w:bCs/>
          <w:sz w:val="19"/>
          <w:szCs w:val="19"/>
          <w:lang w:eastAsia="pl-PL"/>
        </w:rPr>
        <w:t xml:space="preserve"> nieobecności z tytułu urlopów, opieki nad dziećmi, członkami rodziny itp.</w:t>
      </w:r>
      <w:r>
        <w:rPr>
          <w:rFonts w:eastAsia="Times New Roman" w:cs="Times New Roman"/>
          <w:bCs/>
          <w:sz w:val="19"/>
          <w:szCs w:val="19"/>
          <w:lang w:eastAsia="pl-PL"/>
        </w:rPr>
        <w:t xml:space="preserve"> oraz objętych kwarantanną lub innymi ograniczeniami. </w:t>
      </w:r>
    </w:p>
    <w:p w:rsidR="00101EDC" w:rsidRDefault="00E812D7" w:rsidP="00CD7D70">
      <w:pPr>
        <w:spacing w:before="240" w:after="240" w:line="240" w:lineRule="exact"/>
        <w:ind w:left="992" w:hanging="992"/>
        <w:jc w:val="both"/>
        <w:rPr>
          <w:rFonts w:ascii="Fira Sans SemiBold" w:eastAsia="Times New Roman" w:hAnsi="Fira Sans SemiBold" w:cs="Times New Roman"/>
          <w:bCs/>
          <w:color w:val="007AC9"/>
          <w:sz w:val="19"/>
          <w:szCs w:val="19"/>
          <w:lang w:eastAsia="pl-PL"/>
        </w:rPr>
      </w:pPr>
      <w:r>
        <w:rPr>
          <w:rFonts w:ascii="Fira Sans SemiBold" w:eastAsia="Times New Roman" w:hAnsi="Fira Sans SemiBold" w:cs="Times New Roman"/>
          <w:bCs/>
          <w:color w:val="007AC9"/>
          <w:sz w:val="19"/>
          <w:szCs w:val="19"/>
          <w:lang w:eastAsia="pl-PL"/>
        </w:rPr>
        <w:t>Tablica 3</w:t>
      </w:r>
      <w:r w:rsidR="00101EDC" w:rsidRPr="008D325B">
        <w:rPr>
          <w:rFonts w:ascii="Fira Sans SemiBold" w:eastAsia="Times New Roman" w:hAnsi="Fira Sans SemiBold" w:cs="Times New Roman"/>
          <w:bCs/>
          <w:color w:val="007AC9"/>
          <w:sz w:val="19"/>
          <w:szCs w:val="19"/>
          <w:lang w:eastAsia="pl-PL"/>
        </w:rPr>
        <w:t>. Wyniki badania dot. wpływu pandemii koronawirusa SARS-CoV-2 na koniunkturę gospodarczą</w:t>
      </w:r>
      <w:r w:rsidR="00101EDC">
        <w:rPr>
          <w:rFonts w:ascii="Fira Sans SemiBold" w:eastAsia="Times New Roman" w:hAnsi="Fira Sans SemiBold" w:cs="Times New Roman"/>
          <w:bCs/>
          <w:color w:val="007AC9"/>
          <w:sz w:val="19"/>
          <w:szCs w:val="19"/>
          <w:lang w:eastAsia="pl-PL"/>
        </w:rPr>
        <w:t xml:space="preserve"> w budownictwie (wg klas wielkości)</w:t>
      </w:r>
    </w:p>
    <w:tbl>
      <w:tblPr>
        <w:tblStyle w:val="Tabela-Siatka"/>
        <w:tblW w:w="9639" w:type="dxa"/>
        <w:tblBorders>
          <w:top w:val="none" w:sz="0" w:space="0" w:color="auto"/>
          <w:left w:val="none" w:sz="0" w:space="0" w:color="auto"/>
          <w:bottom w:val="single" w:sz="2" w:space="0" w:color="007AC9"/>
          <w:right w:val="none" w:sz="0" w:space="0" w:color="auto"/>
          <w:insideH w:val="single" w:sz="2" w:space="0" w:color="007AC9"/>
          <w:insideV w:val="single" w:sz="2" w:space="0" w:color="007AC9"/>
        </w:tblBorders>
        <w:tblLayout w:type="fixed"/>
        <w:tblLook w:val="04A0" w:firstRow="1" w:lastRow="0" w:firstColumn="1" w:lastColumn="0" w:noHBand="0" w:noVBand="1"/>
      </w:tblPr>
      <w:tblGrid>
        <w:gridCol w:w="851"/>
        <w:gridCol w:w="2820"/>
        <w:gridCol w:w="1291"/>
        <w:gridCol w:w="1134"/>
        <w:gridCol w:w="1247"/>
        <w:gridCol w:w="1224"/>
        <w:gridCol w:w="1072"/>
      </w:tblGrid>
      <w:tr w:rsidR="00101EDC" w:rsidRPr="0059047B" w:rsidTr="0017443B">
        <w:trPr>
          <w:trHeight w:val="194"/>
        </w:trPr>
        <w:tc>
          <w:tcPr>
            <w:tcW w:w="3671" w:type="dxa"/>
            <w:gridSpan w:val="2"/>
            <w:vMerge w:val="restart"/>
            <w:vAlign w:val="center"/>
          </w:tcPr>
          <w:p w:rsidR="00101EDC" w:rsidRPr="006D2E9E" w:rsidRDefault="00101EDC" w:rsidP="003D0846">
            <w:pPr>
              <w:spacing w:line="259" w:lineRule="auto"/>
              <w:jc w:val="center"/>
              <w:rPr>
                <w:rFonts w:ascii="Fira Sans" w:hAnsi="Fira Sans"/>
                <w:b/>
                <w:sz w:val="14"/>
                <w:szCs w:val="14"/>
              </w:rPr>
            </w:pPr>
            <w:r w:rsidRPr="006D2E9E">
              <w:rPr>
                <w:rFonts w:ascii="Fira Sans" w:hAnsi="Fira Sans"/>
                <w:b/>
                <w:sz w:val="14"/>
                <w:szCs w:val="14"/>
              </w:rPr>
              <w:t>Pytania</w:t>
            </w:r>
          </w:p>
        </w:tc>
        <w:tc>
          <w:tcPr>
            <w:tcW w:w="1291" w:type="dxa"/>
            <w:vMerge w:val="restart"/>
            <w:vAlign w:val="center"/>
          </w:tcPr>
          <w:p w:rsidR="00101EDC" w:rsidRPr="004817FD" w:rsidRDefault="003D0846" w:rsidP="00101EDC">
            <w:pPr>
              <w:spacing w:before="120" w:line="259" w:lineRule="auto"/>
              <w:jc w:val="center"/>
              <w:rPr>
                <w:rFonts w:ascii="Fira Sans" w:hAnsi="Fira Sans"/>
                <w:b/>
                <w:sz w:val="12"/>
                <w:szCs w:val="12"/>
              </w:rPr>
            </w:pPr>
            <w:r>
              <w:rPr>
                <w:rFonts w:ascii="Fira Sans" w:hAnsi="Fira Sans"/>
                <w:b/>
                <w:noProof/>
                <w:sz w:val="12"/>
                <w:szCs w:val="12"/>
                <w:lang w:eastAsia="pl-PL"/>
              </w:rPr>
              <w:drawing>
                <wp:inline distT="0" distB="0" distL="0" distR="0" wp14:anchorId="0D868898" wp14:editId="7D32D474">
                  <wp:extent cx="540000" cy="540000"/>
                  <wp:effectExtent l="0" t="0" r="0" b="0"/>
                  <wp:docPr id="53" name="Obraz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kona 8 c.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sidR="00101EDC">
              <w:rPr>
                <w:rFonts w:ascii="Fira Sans" w:hAnsi="Fira Sans"/>
                <w:b/>
                <w:sz w:val="12"/>
                <w:szCs w:val="12"/>
              </w:rPr>
              <w:t>Ogółem</w:t>
            </w:r>
          </w:p>
        </w:tc>
        <w:tc>
          <w:tcPr>
            <w:tcW w:w="4677" w:type="dxa"/>
            <w:gridSpan w:val="4"/>
          </w:tcPr>
          <w:p w:rsidR="00101EDC" w:rsidRPr="00A042C8" w:rsidRDefault="00101EDC" w:rsidP="00101EDC">
            <w:pPr>
              <w:spacing w:line="259" w:lineRule="auto"/>
              <w:jc w:val="center"/>
              <w:rPr>
                <w:rFonts w:ascii="Fira Sans" w:hAnsi="Fira Sans"/>
                <w:sz w:val="12"/>
                <w:szCs w:val="12"/>
              </w:rPr>
            </w:pPr>
            <w:r>
              <w:rPr>
                <w:rFonts w:ascii="Fira Sans" w:hAnsi="Fira Sans"/>
                <w:sz w:val="12"/>
                <w:szCs w:val="12"/>
              </w:rPr>
              <w:t>Klasy wielkości jednostek wg liczby pracujących</w:t>
            </w:r>
          </w:p>
        </w:tc>
      </w:tr>
      <w:tr w:rsidR="00386E3B" w:rsidRPr="0059047B" w:rsidTr="0017443B">
        <w:trPr>
          <w:trHeight w:val="844"/>
        </w:trPr>
        <w:tc>
          <w:tcPr>
            <w:tcW w:w="3671" w:type="dxa"/>
            <w:gridSpan w:val="2"/>
            <w:vMerge/>
            <w:vAlign w:val="center"/>
          </w:tcPr>
          <w:p w:rsidR="00386E3B" w:rsidRPr="0059047B" w:rsidRDefault="00386E3B" w:rsidP="00386E3B">
            <w:pPr>
              <w:spacing w:line="259" w:lineRule="auto"/>
              <w:jc w:val="center"/>
              <w:rPr>
                <w:rFonts w:ascii="Fira Sans" w:hAnsi="Fira Sans"/>
                <w:sz w:val="13"/>
                <w:szCs w:val="13"/>
              </w:rPr>
            </w:pPr>
          </w:p>
        </w:tc>
        <w:tc>
          <w:tcPr>
            <w:tcW w:w="1291" w:type="dxa"/>
            <w:vMerge/>
          </w:tcPr>
          <w:p w:rsidR="00386E3B" w:rsidRPr="004817FD" w:rsidRDefault="00386E3B" w:rsidP="00386E3B">
            <w:pPr>
              <w:spacing w:line="259" w:lineRule="auto"/>
              <w:jc w:val="center"/>
              <w:rPr>
                <w:rFonts w:ascii="Fira Sans" w:hAnsi="Fira Sans"/>
                <w:b/>
                <w:sz w:val="12"/>
                <w:szCs w:val="12"/>
              </w:rPr>
            </w:pPr>
          </w:p>
        </w:tc>
        <w:tc>
          <w:tcPr>
            <w:tcW w:w="1134" w:type="dxa"/>
            <w:vAlign w:val="center"/>
          </w:tcPr>
          <w:p w:rsidR="00386E3B" w:rsidRPr="00A042C8" w:rsidRDefault="00386E3B" w:rsidP="00386E3B">
            <w:pPr>
              <w:spacing w:line="259" w:lineRule="auto"/>
              <w:jc w:val="center"/>
              <w:rPr>
                <w:rFonts w:ascii="Fira Sans" w:hAnsi="Fira Sans"/>
                <w:sz w:val="12"/>
                <w:szCs w:val="12"/>
              </w:rPr>
            </w:pPr>
            <w:r w:rsidRPr="00713660">
              <w:rPr>
                <w:rFonts w:ascii="Fira Sans" w:hAnsi="Fira Sans"/>
                <w:b/>
                <w:sz w:val="12"/>
                <w:szCs w:val="12"/>
              </w:rPr>
              <w:t xml:space="preserve">Mikro </w:t>
            </w:r>
            <w:r>
              <w:rPr>
                <w:rFonts w:ascii="Fira Sans" w:hAnsi="Fira Sans"/>
                <w:sz w:val="12"/>
                <w:szCs w:val="12"/>
              </w:rPr>
              <w:t xml:space="preserve">(do 9 pracujących) </w:t>
            </w:r>
          </w:p>
        </w:tc>
        <w:tc>
          <w:tcPr>
            <w:tcW w:w="1247" w:type="dxa"/>
            <w:vAlign w:val="center"/>
          </w:tcPr>
          <w:p w:rsidR="00386E3B" w:rsidRPr="00A042C8" w:rsidRDefault="00617935" w:rsidP="00386E3B">
            <w:pPr>
              <w:spacing w:line="259" w:lineRule="auto"/>
              <w:jc w:val="center"/>
              <w:rPr>
                <w:rFonts w:ascii="Fira Sans" w:hAnsi="Fira Sans"/>
                <w:sz w:val="12"/>
                <w:szCs w:val="12"/>
              </w:rPr>
            </w:pPr>
            <w:r w:rsidRPr="00713660">
              <w:rPr>
                <w:rFonts w:ascii="Fira Sans" w:hAnsi="Fira Sans"/>
                <w:b/>
                <w:sz w:val="12"/>
                <w:szCs w:val="12"/>
              </w:rPr>
              <w:t xml:space="preserve">Mała </w:t>
            </w:r>
            <w:r>
              <w:rPr>
                <w:rFonts w:ascii="Fira Sans" w:hAnsi="Fira Sans"/>
                <w:sz w:val="12"/>
                <w:szCs w:val="12"/>
              </w:rPr>
              <w:t>(10-49 pracujących)</w:t>
            </w:r>
          </w:p>
        </w:tc>
        <w:tc>
          <w:tcPr>
            <w:tcW w:w="1224" w:type="dxa"/>
            <w:vAlign w:val="center"/>
          </w:tcPr>
          <w:p w:rsidR="00386E3B" w:rsidRPr="00A042C8" w:rsidRDefault="00386E3B" w:rsidP="00617935">
            <w:pPr>
              <w:spacing w:line="259" w:lineRule="auto"/>
              <w:jc w:val="center"/>
              <w:rPr>
                <w:rFonts w:ascii="Fira Sans" w:hAnsi="Fira Sans"/>
                <w:sz w:val="12"/>
                <w:szCs w:val="12"/>
              </w:rPr>
            </w:pPr>
            <w:r w:rsidRPr="00713660">
              <w:rPr>
                <w:rFonts w:ascii="Fira Sans" w:hAnsi="Fira Sans"/>
                <w:b/>
                <w:sz w:val="12"/>
                <w:szCs w:val="12"/>
              </w:rPr>
              <w:t>Średnia</w:t>
            </w:r>
            <w:r w:rsidR="0017443B">
              <w:rPr>
                <w:rFonts w:ascii="Fira Sans" w:hAnsi="Fira Sans"/>
                <w:b/>
                <w:sz w:val="12"/>
                <w:szCs w:val="12"/>
              </w:rPr>
              <w:t xml:space="preserve"> </w:t>
            </w:r>
            <w:r>
              <w:rPr>
                <w:rFonts w:ascii="Fira Sans" w:hAnsi="Fira Sans"/>
                <w:sz w:val="12"/>
                <w:szCs w:val="12"/>
              </w:rPr>
              <w:t>(50-249 pracujących)</w:t>
            </w:r>
          </w:p>
        </w:tc>
        <w:tc>
          <w:tcPr>
            <w:tcW w:w="1072" w:type="dxa"/>
            <w:vAlign w:val="center"/>
          </w:tcPr>
          <w:p w:rsidR="00386E3B" w:rsidRPr="00A042C8" w:rsidRDefault="00386E3B" w:rsidP="00386E3B">
            <w:pPr>
              <w:spacing w:line="259" w:lineRule="auto"/>
              <w:jc w:val="center"/>
              <w:rPr>
                <w:rFonts w:ascii="Fira Sans" w:hAnsi="Fira Sans"/>
                <w:sz w:val="12"/>
                <w:szCs w:val="12"/>
              </w:rPr>
            </w:pPr>
            <w:r w:rsidRPr="002C414B">
              <w:rPr>
                <w:rFonts w:ascii="Fira Sans" w:hAnsi="Fira Sans"/>
                <w:b/>
                <w:sz w:val="12"/>
                <w:szCs w:val="12"/>
              </w:rPr>
              <w:t xml:space="preserve">Duża </w:t>
            </w:r>
            <w:r w:rsidR="0017443B">
              <w:rPr>
                <w:rFonts w:ascii="Fira Sans" w:hAnsi="Fira Sans"/>
                <w:sz w:val="12"/>
                <w:szCs w:val="12"/>
              </w:rPr>
              <w:t>(250 i </w:t>
            </w:r>
            <w:r w:rsidRPr="002C414B">
              <w:rPr>
                <w:rFonts w:ascii="Fira Sans" w:hAnsi="Fira Sans"/>
                <w:sz w:val="12"/>
                <w:szCs w:val="12"/>
              </w:rPr>
              <w:t>więcej pracujących)</w:t>
            </w:r>
          </w:p>
        </w:tc>
      </w:tr>
      <w:tr w:rsidR="00101EDC" w:rsidRPr="0059047B" w:rsidTr="00B0587F">
        <w:tc>
          <w:tcPr>
            <w:tcW w:w="9639" w:type="dxa"/>
            <w:gridSpan w:val="7"/>
            <w:shd w:val="clear" w:color="auto" w:fill="DBE9F1"/>
            <w:vAlign w:val="center"/>
          </w:tcPr>
          <w:p w:rsidR="00101EDC" w:rsidRPr="00C36AA8" w:rsidRDefault="00101EDC" w:rsidP="00101EDC">
            <w:pPr>
              <w:jc w:val="right"/>
              <w:rPr>
                <w:rFonts w:ascii="Fira Sans" w:hAnsi="Fira Sans" w:cs="Fira Sans"/>
                <w:color w:val="000000"/>
                <w:sz w:val="14"/>
                <w:szCs w:val="14"/>
              </w:rPr>
            </w:pPr>
          </w:p>
        </w:tc>
      </w:tr>
      <w:tr w:rsidR="00101EDC" w:rsidRPr="0059047B" w:rsidTr="00693246">
        <w:trPr>
          <w:trHeight w:val="656"/>
        </w:trPr>
        <w:tc>
          <w:tcPr>
            <w:tcW w:w="9639" w:type="dxa"/>
            <w:gridSpan w:val="7"/>
            <w:vAlign w:val="center"/>
          </w:tcPr>
          <w:p w:rsidR="00101EDC" w:rsidRPr="00C36AA8" w:rsidRDefault="00101EDC" w:rsidP="00101EDC">
            <w:pPr>
              <w:rPr>
                <w:rFonts w:ascii="Fira Sans" w:hAnsi="Fira Sans" w:cs="Fira Sans"/>
                <w:color w:val="000000"/>
                <w:sz w:val="14"/>
                <w:szCs w:val="14"/>
              </w:rPr>
            </w:pPr>
            <w:r w:rsidRPr="00C75009">
              <w:rPr>
                <w:rFonts w:ascii="Fira Sans" w:hAnsi="Fira Sans"/>
                <w:b/>
                <w:sz w:val="14"/>
                <w:szCs w:val="14"/>
              </w:rPr>
              <w:t xml:space="preserve">1. </w:t>
            </w:r>
            <w:r w:rsidR="006B08EE" w:rsidRPr="00722902">
              <w:rPr>
                <w:rFonts w:ascii="Fira Sans" w:hAnsi="Fira Sans"/>
                <w:b/>
                <w:sz w:val="14"/>
                <w:szCs w:val="14"/>
              </w:rPr>
              <w:t>Negatywne skutki pandemii „koronawirusa” i jej konsekwencje dla prowadzonej przez Państwa fi</w:t>
            </w:r>
            <w:r w:rsidR="006B08EE">
              <w:rPr>
                <w:rFonts w:ascii="Fira Sans" w:hAnsi="Fira Sans"/>
                <w:b/>
                <w:sz w:val="14"/>
                <w:szCs w:val="14"/>
              </w:rPr>
              <w:t>rmę działalności gospodarczej były</w:t>
            </w:r>
            <w:r w:rsidR="006B08EE" w:rsidRPr="00722902">
              <w:rPr>
                <w:rFonts w:ascii="Fira Sans" w:hAnsi="Fira Sans"/>
                <w:b/>
                <w:sz w:val="14"/>
                <w:szCs w:val="14"/>
              </w:rPr>
              <w:t xml:space="preserve"> (w kwietniu) i będą (w maju)</w:t>
            </w:r>
            <w:r w:rsidR="006B08EE" w:rsidRPr="00C75009">
              <w:rPr>
                <w:rFonts w:ascii="Fira Sans" w:hAnsi="Fira Sans"/>
                <w:b/>
                <w:sz w:val="14"/>
                <w:szCs w:val="14"/>
              </w:rPr>
              <w:t>:</w:t>
            </w:r>
            <w:r w:rsidRPr="00C75009">
              <w:rPr>
                <w:rFonts w:ascii="Fira Sans" w:hAnsi="Fira Sans"/>
                <w:b/>
                <w:sz w:val="14"/>
                <w:szCs w:val="14"/>
              </w:rPr>
              <w:t>:</w:t>
            </w:r>
          </w:p>
        </w:tc>
      </w:tr>
      <w:tr w:rsidR="00EB6C2B" w:rsidRPr="0059047B" w:rsidTr="00EB6C2B">
        <w:tc>
          <w:tcPr>
            <w:tcW w:w="851" w:type="dxa"/>
            <w:vMerge w:val="restart"/>
            <w:tcBorders>
              <w:right w:val="single" w:sz="2" w:space="0" w:color="FFFFFF" w:themeColor="background1"/>
            </w:tcBorders>
            <w:vAlign w:val="center"/>
          </w:tcPr>
          <w:p w:rsidR="00EB6C2B" w:rsidRPr="003F106B" w:rsidRDefault="00EB6C2B" w:rsidP="00EB6C2B">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2820" w:type="dxa"/>
            <w:tcBorders>
              <w:left w:val="single" w:sz="2" w:space="0" w:color="FFFFFF" w:themeColor="background1"/>
            </w:tcBorders>
            <w:vAlign w:val="center"/>
          </w:tcPr>
          <w:p w:rsidR="00EB6C2B" w:rsidRPr="003F106B" w:rsidRDefault="00EB6C2B" w:rsidP="00EB6C2B">
            <w:pPr>
              <w:spacing w:before="40" w:after="40" w:line="259" w:lineRule="auto"/>
              <w:rPr>
                <w:rFonts w:ascii="Fira Sans" w:hAnsi="Fira Sans"/>
                <w:sz w:val="13"/>
                <w:szCs w:val="13"/>
              </w:rPr>
            </w:pPr>
            <w:r w:rsidRPr="003F106B">
              <w:rPr>
                <w:rFonts w:ascii="Fira Sans" w:hAnsi="Fira Sans"/>
                <w:sz w:val="13"/>
                <w:szCs w:val="13"/>
              </w:rPr>
              <w:t>nieznaczne</w:t>
            </w:r>
          </w:p>
        </w:tc>
        <w:tc>
          <w:tcPr>
            <w:tcW w:w="1291" w:type="dxa"/>
            <w:vAlign w:val="center"/>
          </w:tcPr>
          <w:p w:rsidR="00EB6C2B" w:rsidRPr="00EB6C2B" w:rsidRDefault="00EB6C2B" w:rsidP="00EB6C2B">
            <w:pPr>
              <w:autoSpaceDE w:val="0"/>
              <w:autoSpaceDN w:val="0"/>
              <w:adjustRightInd w:val="0"/>
              <w:jc w:val="right"/>
              <w:rPr>
                <w:rFonts w:ascii="Fira Sans" w:hAnsi="Fira Sans" w:cs="Arial"/>
                <w:b/>
                <w:bCs/>
                <w:color w:val="000000"/>
                <w:sz w:val="14"/>
                <w:szCs w:val="14"/>
              </w:rPr>
            </w:pPr>
            <w:r w:rsidRPr="00EB6C2B">
              <w:rPr>
                <w:rFonts w:ascii="Fira Sans" w:hAnsi="Fira Sans" w:cs="Arial"/>
                <w:b/>
                <w:bCs/>
                <w:color w:val="000000"/>
                <w:sz w:val="14"/>
                <w:szCs w:val="14"/>
              </w:rPr>
              <w:t xml:space="preserve">42,3 </w:t>
            </w:r>
          </w:p>
        </w:tc>
        <w:tc>
          <w:tcPr>
            <w:tcW w:w="1134" w:type="dxa"/>
            <w:vAlign w:val="center"/>
          </w:tcPr>
          <w:p w:rsidR="00EB6C2B" w:rsidRPr="00EB6C2B" w:rsidRDefault="00EB6C2B" w:rsidP="00EB6C2B">
            <w:pPr>
              <w:autoSpaceDE w:val="0"/>
              <w:autoSpaceDN w:val="0"/>
              <w:adjustRightInd w:val="0"/>
              <w:jc w:val="right"/>
              <w:rPr>
                <w:rFonts w:ascii="Fira Sans" w:hAnsi="Fira Sans" w:cs="Arial"/>
                <w:color w:val="000000"/>
                <w:sz w:val="14"/>
                <w:szCs w:val="14"/>
              </w:rPr>
            </w:pPr>
            <w:r w:rsidRPr="00EB6C2B">
              <w:rPr>
                <w:rFonts w:ascii="Fira Sans" w:hAnsi="Fira Sans" w:cs="Arial"/>
                <w:color w:val="000000"/>
                <w:sz w:val="14"/>
                <w:szCs w:val="14"/>
              </w:rPr>
              <w:t xml:space="preserve">31,2 </w:t>
            </w:r>
          </w:p>
        </w:tc>
        <w:tc>
          <w:tcPr>
            <w:tcW w:w="1247" w:type="dxa"/>
            <w:vAlign w:val="center"/>
          </w:tcPr>
          <w:p w:rsidR="00EB6C2B" w:rsidRPr="00EB6C2B" w:rsidRDefault="00EB6C2B" w:rsidP="00EB6C2B">
            <w:pPr>
              <w:autoSpaceDE w:val="0"/>
              <w:autoSpaceDN w:val="0"/>
              <w:adjustRightInd w:val="0"/>
              <w:jc w:val="right"/>
              <w:rPr>
                <w:rFonts w:ascii="Fira Sans" w:hAnsi="Fira Sans" w:cs="Arial"/>
                <w:color w:val="000000"/>
                <w:sz w:val="14"/>
                <w:szCs w:val="14"/>
              </w:rPr>
            </w:pPr>
            <w:r w:rsidRPr="00EB6C2B">
              <w:rPr>
                <w:rFonts w:ascii="Fira Sans" w:hAnsi="Fira Sans" w:cs="Arial"/>
                <w:color w:val="000000"/>
                <w:sz w:val="14"/>
                <w:szCs w:val="14"/>
              </w:rPr>
              <w:t xml:space="preserve">39,3 </w:t>
            </w:r>
          </w:p>
        </w:tc>
        <w:tc>
          <w:tcPr>
            <w:tcW w:w="1224" w:type="dxa"/>
            <w:vAlign w:val="center"/>
          </w:tcPr>
          <w:p w:rsidR="00EB6C2B" w:rsidRPr="00EB6C2B" w:rsidRDefault="00EB6C2B" w:rsidP="00EB6C2B">
            <w:pPr>
              <w:autoSpaceDE w:val="0"/>
              <w:autoSpaceDN w:val="0"/>
              <w:adjustRightInd w:val="0"/>
              <w:jc w:val="right"/>
              <w:rPr>
                <w:rFonts w:ascii="Fira Sans" w:hAnsi="Fira Sans" w:cs="Arial"/>
                <w:color w:val="000000"/>
                <w:sz w:val="14"/>
                <w:szCs w:val="14"/>
              </w:rPr>
            </w:pPr>
            <w:r w:rsidRPr="00EB6C2B">
              <w:rPr>
                <w:rFonts w:ascii="Fira Sans" w:hAnsi="Fira Sans" w:cs="Arial"/>
                <w:color w:val="000000"/>
                <w:sz w:val="14"/>
                <w:szCs w:val="14"/>
              </w:rPr>
              <w:t xml:space="preserve">50,0 </w:t>
            </w:r>
          </w:p>
        </w:tc>
        <w:tc>
          <w:tcPr>
            <w:tcW w:w="1072" w:type="dxa"/>
            <w:vAlign w:val="center"/>
          </w:tcPr>
          <w:p w:rsidR="00EB6C2B" w:rsidRPr="00EB6C2B" w:rsidRDefault="00EB6C2B" w:rsidP="00EB6C2B">
            <w:pPr>
              <w:autoSpaceDE w:val="0"/>
              <w:autoSpaceDN w:val="0"/>
              <w:adjustRightInd w:val="0"/>
              <w:jc w:val="right"/>
              <w:rPr>
                <w:rFonts w:ascii="Fira Sans" w:hAnsi="Fira Sans" w:cs="Arial"/>
                <w:color w:val="000000"/>
                <w:sz w:val="14"/>
                <w:szCs w:val="14"/>
              </w:rPr>
            </w:pPr>
            <w:r w:rsidRPr="00EB6C2B">
              <w:rPr>
                <w:rFonts w:ascii="Fira Sans" w:hAnsi="Fira Sans" w:cs="Arial"/>
                <w:color w:val="000000"/>
                <w:sz w:val="14"/>
                <w:szCs w:val="14"/>
              </w:rPr>
              <w:t xml:space="preserve">62,7 </w:t>
            </w:r>
          </w:p>
        </w:tc>
      </w:tr>
      <w:tr w:rsidR="00EB6C2B" w:rsidRPr="0059047B" w:rsidTr="00EB6C2B">
        <w:tc>
          <w:tcPr>
            <w:tcW w:w="851" w:type="dxa"/>
            <w:vMerge/>
            <w:tcBorders>
              <w:right w:val="single" w:sz="2" w:space="0" w:color="FFFFFF" w:themeColor="background1"/>
            </w:tcBorders>
          </w:tcPr>
          <w:p w:rsidR="00EB6C2B" w:rsidRPr="003F106B" w:rsidRDefault="00EB6C2B" w:rsidP="00EB6C2B">
            <w:pPr>
              <w:spacing w:before="40" w:after="40" w:line="259" w:lineRule="auto"/>
              <w:rPr>
                <w:rFonts w:ascii="Fira Sans" w:hAnsi="Fira Sans"/>
                <w:sz w:val="13"/>
                <w:szCs w:val="13"/>
              </w:rPr>
            </w:pPr>
          </w:p>
        </w:tc>
        <w:tc>
          <w:tcPr>
            <w:tcW w:w="2820" w:type="dxa"/>
            <w:tcBorders>
              <w:left w:val="single" w:sz="2" w:space="0" w:color="FFFFFF" w:themeColor="background1"/>
            </w:tcBorders>
            <w:vAlign w:val="center"/>
          </w:tcPr>
          <w:p w:rsidR="00EB6C2B" w:rsidRPr="003F106B" w:rsidRDefault="00EB6C2B" w:rsidP="00EB6C2B">
            <w:pPr>
              <w:spacing w:before="40" w:after="40" w:line="259" w:lineRule="auto"/>
              <w:rPr>
                <w:rFonts w:ascii="Fira Sans" w:hAnsi="Fira Sans"/>
                <w:sz w:val="13"/>
                <w:szCs w:val="13"/>
              </w:rPr>
            </w:pPr>
            <w:r w:rsidRPr="003F106B">
              <w:rPr>
                <w:rFonts w:ascii="Fira Sans" w:hAnsi="Fira Sans"/>
                <w:sz w:val="13"/>
                <w:szCs w:val="13"/>
              </w:rPr>
              <w:t>poważne</w:t>
            </w:r>
          </w:p>
        </w:tc>
        <w:tc>
          <w:tcPr>
            <w:tcW w:w="1291" w:type="dxa"/>
            <w:vAlign w:val="center"/>
          </w:tcPr>
          <w:p w:rsidR="00EB6C2B" w:rsidRPr="00EB6C2B" w:rsidRDefault="00EB6C2B" w:rsidP="00EB6C2B">
            <w:pPr>
              <w:autoSpaceDE w:val="0"/>
              <w:autoSpaceDN w:val="0"/>
              <w:adjustRightInd w:val="0"/>
              <w:jc w:val="right"/>
              <w:rPr>
                <w:rFonts w:ascii="Fira Sans" w:hAnsi="Fira Sans" w:cs="Arial"/>
                <w:b/>
                <w:bCs/>
                <w:color w:val="000000"/>
                <w:sz w:val="14"/>
                <w:szCs w:val="14"/>
              </w:rPr>
            </w:pPr>
            <w:r w:rsidRPr="00EB6C2B">
              <w:rPr>
                <w:rFonts w:ascii="Fira Sans" w:hAnsi="Fira Sans" w:cs="Arial"/>
                <w:b/>
                <w:bCs/>
                <w:color w:val="000000"/>
                <w:sz w:val="14"/>
                <w:szCs w:val="14"/>
              </w:rPr>
              <w:t xml:space="preserve">41,3 </w:t>
            </w:r>
          </w:p>
        </w:tc>
        <w:tc>
          <w:tcPr>
            <w:tcW w:w="1134" w:type="dxa"/>
            <w:vAlign w:val="center"/>
          </w:tcPr>
          <w:p w:rsidR="00EB6C2B" w:rsidRPr="00EB6C2B" w:rsidRDefault="00EB6C2B" w:rsidP="00EB6C2B">
            <w:pPr>
              <w:autoSpaceDE w:val="0"/>
              <w:autoSpaceDN w:val="0"/>
              <w:adjustRightInd w:val="0"/>
              <w:jc w:val="right"/>
              <w:rPr>
                <w:rFonts w:ascii="Fira Sans" w:hAnsi="Fira Sans" w:cs="Arial"/>
                <w:color w:val="000000"/>
                <w:sz w:val="14"/>
                <w:szCs w:val="14"/>
              </w:rPr>
            </w:pPr>
            <w:r w:rsidRPr="00EB6C2B">
              <w:rPr>
                <w:rFonts w:ascii="Fira Sans" w:hAnsi="Fira Sans" w:cs="Arial"/>
                <w:color w:val="000000"/>
                <w:sz w:val="14"/>
                <w:szCs w:val="14"/>
              </w:rPr>
              <w:t xml:space="preserve">49,0 </w:t>
            </w:r>
          </w:p>
        </w:tc>
        <w:tc>
          <w:tcPr>
            <w:tcW w:w="1247" w:type="dxa"/>
            <w:vAlign w:val="center"/>
          </w:tcPr>
          <w:p w:rsidR="00EB6C2B" w:rsidRPr="00EB6C2B" w:rsidRDefault="00EB6C2B" w:rsidP="00EB6C2B">
            <w:pPr>
              <w:autoSpaceDE w:val="0"/>
              <w:autoSpaceDN w:val="0"/>
              <w:adjustRightInd w:val="0"/>
              <w:jc w:val="right"/>
              <w:rPr>
                <w:rFonts w:ascii="Fira Sans" w:hAnsi="Fira Sans" w:cs="Arial"/>
                <w:color w:val="000000"/>
                <w:sz w:val="14"/>
                <w:szCs w:val="14"/>
              </w:rPr>
            </w:pPr>
            <w:r w:rsidRPr="00EB6C2B">
              <w:rPr>
                <w:rFonts w:ascii="Fira Sans" w:hAnsi="Fira Sans" w:cs="Arial"/>
                <w:color w:val="000000"/>
                <w:sz w:val="14"/>
                <w:szCs w:val="14"/>
              </w:rPr>
              <w:t xml:space="preserve">37,2 </w:t>
            </w:r>
          </w:p>
        </w:tc>
        <w:tc>
          <w:tcPr>
            <w:tcW w:w="1224" w:type="dxa"/>
            <w:vAlign w:val="center"/>
          </w:tcPr>
          <w:p w:rsidR="00EB6C2B" w:rsidRPr="00EB6C2B" w:rsidRDefault="00EB6C2B" w:rsidP="00EB6C2B">
            <w:pPr>
              <w:autoSpaceDE w:val="0"/>
              <w:autoSpaceDN w:val="0"/>
              <w:adjustRightInd w:val="0"/>
              <w:jc w:val="right"/>
              <w:rPr>
                <w:rFonts w:ascii="Fira Sans" w:hAnsi="Fira Sans" w:cs="Arial"/>
                <w:color w:val="000000"/>
                <w:sz w:val="14"/>
                <w:szCs w:val="14"/>
              </w:rPr>
            </w:pPr>
            <w:r w:rsidRPr="00EB6C2B">
              <w:rPr>
                <w:rFonts w:ascii="Fira Sans" w:hAnsi="Fira Sans" w:cs="Arial"/>
                <w:color w:val="000000"/>
                <w:sz w:val="14"/>
                <w:szCs w:val="14"/>
              </w:rPr>
              <w:t xml:space="preserve">36,6 </w:t>
            </w:r>
          </w:p>
        </w:tc>
        <w:tc>
          <w:tcPr>
            <w:tcW w:w="1072" w:type="dxa"/>
            <w:vAlign w:val="center"/>
          </w:tcPr>
          <w:p w:rsidR="00EB6C2B" w:rsidRPr="00EB6C2B" w:rsidRDefault="00EB6C2B" w:rsidP="00EB6C2B">
            <w:pPr>
              <w:autoSpaceDE w:val="0"/>
              <w:autoSpaceDN w:val="0"/>
              <w:adjustRightInd w:val="0"/>
              <w:jc w:val="right"/>
              <w:rPr>
                <w:rFonts w:ascii="Fira Sans" w:hAnsi="Fira Sans" w:cs="Arial"/>
                <w:color w:val="000000"/>
                <w:sz w:val="14"/>
                <w:szCs w:val="14"/>
              </w:rPr>
            </w:pPr>
            <w:r w:rsidRPr="00EB6C2B">
              <w:rPr>
                <w:rFonts w:ascii="Fira Sans" w:hAnsi="Fira Sans" w:cs="Arial"/>
                <w:color w:val="000000"/>
                <w:sz w:val="14"/>
                <w:szCs w:val="14"/>
              </w:rPr>
              <w:t xml:space="preserve">32,4 </w:t>
            </w:r>
          </w:p>
        </w:tc>
      </w:tr>
      <w:tr w:rsidR="00EB6C2B" w:rsidRPr="0059047B" w:rsidTr="00EB6C2B">
        <w:tc>
          <w:tcPr>
            <w:tcW w:w="851" w:type="dxa"/>
            <w:vMerge/>
            <w:tcBorders>
              <w:right w:val="single" w:sz="2" w:space="0" w:color="FFFFFF" w:themeColor="background1"/>
            </w:tcBorders>
          </w:tcPr>
          <w:p w:rsidR="00EB6C2B" w:rsidRPr="003F106B" w:rsidRDefault="00EB6C2B" w:rsidP="00EB6C2B">
            <w:pPr>
              <w:spacing w:before="40" w:after="40" w:line="259" w:lineRule="auto"/>
              <w:rPr>
                <w:rFonts w:ascii="Fira Sans" w:hAnsi="Fira Sans"/>
                <w:sz w:val="13"/>
                <w:szCs w:val="13"/>
              </w:rPr>
            </w:pPr>
          </w:p>
        </w:tc>
        <w:tc>
          <w:tcPr>
            <w:tcW w:w="2820" w:type="dxa"/>
            <w:tcBorders>
              <w:left w:val="single" w:sz="2" w:space="0" w:color="FFFFFF" w:themeColor="background1"/>
            </w:tcBorders>
            <w:vAlign w:val="center"/>
          </w:tcPr>
          <w:p w:rsidR="00EB6C2B" w:rsidRPr="003F106B" w:rsidRDefault="00EB6C2B" w:rsidP="00EB6C2B">
            <w:pPr>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zagrażające stabilności firmy</w:t>
            </w:r>
          </w:p>
        </w:tc>
        <w:tc>
          <w:tcPr>
            <w:tcW w:w="1291" w:type="dxa"/>
            <w:vAlign w:val="center"/>
          </w:tcPr>
          <w:p w:rsidR="00EB6C2B" w:rsidRPr="00EB6C2B" w:rsidRDefault="00EB6C2B" w:rsidP="00EB6C2B">
            <w:pPr>
              <w:autoSpaceDE w:val="0"/>
              <w:autoSpaceDN w:val="0"/>
              <w:adjustRightInd w:val="0"/>
              <w:jc w:val="right"/>
              <w:rPr>
                <w:rFonts w:ascii="Fira Sans" w:hAnsi="Fira Sans" w:cs="Arial"/>
                <w:b/>
                <w:bCs/>
                <w:color w:val="000000"/>
                <w:sz w:val="14"/>
                <w:szCs w:val="14"/>
              </w:rPr>
            </w:pPr>
            <w:r w:rsidRPr="00EB6C2B">
              <w:rPr>
                <w:rFonts w:ascii="Fira Sans" w:hAnsi="Fira Sans" w:cs="Arial"/>
                <w:b/>
                <w:bCs/>
                <w:color w:val="000000"/>
                <w:sz w:val="14"/>
                <w:szCs w:val="14"/>
              </w:rPr>
              <w:t xml:space="preserve">12,9 </w:t>
            </w:r>
          </w:p>
        </w:tc>
        <w:tc>
          <w:tcPr>
            <w:tcW w:w="1134" w:type="dxa"/>
            <w:vAlign w:val="center"/>
          </w:tcPr>
          <w:p w:rsidR="00EB6C2B" w:rsidRPr="00EB6C2B" w:rsidRDefault="00EB6C2B" w:rsidP="00EB6C2B">
            <w:pPr>
              <w:autoSpaceDE w:val="0"/>
              <w:autoSpaceDN w:val="0"/>
              <w:adjustRightInd w:val="0"/>
              <w:jc w:val="right"/>
              <w:rPr>
                <w:rFonts w:ascii="Fira Sans" w:hAnsi="Fira Sans" w:cs="Arial"/>
                <w:color w:val="000000"/>
                <w:sz w:val="14"/>
                <w:szCs w:val="14"/>
              </w:rPr>
            </w:pPr>
            <w:r w:rsidRPr="00EB6C2B">
              <w:rPr>
                <w:rFonts w:ascii="Fira Sans" w:hAnsi="Fira Sans" w:cs="Arial"/>
                <w:color w:val="000000"/>
                <w:sz w:val="14"/>
                <w:szCs w:val="14"/>
              </w:rPr>
              <w:t xml:space="preserve">17,0 </w:t>
            </w:r>
          </w:p>
        </w:tc>
        <w:tc>
          <w:tcPr>
            <w:tcW w:w="1247" w:type="dxa"/>
            <w:vAlign w:val="center"/>
          </w:tcPr>
          <w:p w:rsidR="00EB6C2B" w:rsidRPr="00EB6C2B" w:rsidRDefault="00EB6C2B" w:rsidP="00EB6C2B">
            <w:pPr>
              <w:autoSpaceDE w:val="0"/>
              <w:autoSpaceDN w:val="0"/>
              <w:adjustRightInd w:val="0"/>
              <w:jc w:val="right"/>
              <w:rPr>
                <w:rFonts w:ascii="Fira Sans" w:hAnsi="Fira Sans" w:cs="Arial"/>
                <w:color w:val="000000"/>
                <w:sz w:val="14"/>
                <w:szCs w:val="14"/>
              </w:rPr>
            </w:pPr>
            <w:r w:rsidRPr="00EB6C2B">
              <w:rPr>
                <w:rFonts w:ascii="Fira Sans" w:hAnsi="Fira Sans" w:cs="Arial"/>
                <w:color w:val="000000"/>
                <w:sz w:val="14"/>
                <w:szCs w:val="14"/>
              </w:rPr>
              <w:t xml:space="preserve">20,4 </w:t>
            </w:r>
          </w:p>
        </w:tc>
        <w:tc>
          <w:tcPr>
            <w:tcW w:w="1224" w:type="dxa"/>
            <w:vAlign w:val="center"/>
          </w:tcPr>
          <w:p w:rsidR="00EB6C2B" w:rsidRPr="00EB6C2B" w:rsidRDefault="00EB6C2B" w:rsidP="00EB6C2B">
            <w:pPr>
              <w:autoSpaceDE w:val="0"/>
              <w:autoSpaceDN w:val="0"/>
              <w:adjustRightInd w:val="0"/>
              <w:jc w:val="right"/>
              <w:rPr>
                <w:rFonts w:ascii="Fira Sans" w:hAnsi="Fira Sans" w:cs="Arial"/>
                <w:color w:val="000000"/>
                <w:sz w:val="14"/>
                <w:szCs w:val="14"/>
              </w:rPr>
            </w:pPr>
            <w:r w:rsidRPr="00EB6C2B">
              <w:rPr>
                <w:rFonts w:ascii="Fira Sans" w:hAnsi="Fira Sans" w:cs="Arial"/>
                <w:color w:val="000000"/>
                <w:sz w:val="14"/>
                <w:szCs w:val="14"/>
              </w:rPr>
              <w:t xml:space="preserve">9,3 </w:t>
            </w:r>
          </w:p>
        </w:tc>
        <w:tc>
          <w:tcPr>
            <w:tcW w:w="1072" w:type="dxa"/>
            <w:vAlign w:val="center"/>
          </w:tcPr>
          <w:p w:rsidR="00EB6C2B" w:rsidRPr="00EB6C2B" w:rsidRDefault="00EB6C2B" w:rsidP="00EB6C2B">
            <w:pPr>
              <w:autoSpaceDE w:val="0"/>
              <w:autoSpaceDN w:val="0"/>
              <w:adjustRightInd w:val="0"/>
              <w:jc w:val="right"/>
              <w:rPr>
                <w:rFonts w:ascii="Fira Sans" w:hAnsi="Fira Sans" w:cs="Arial"/>
                <w:color w:val="000000"/>
                <w:sz w:val="14"/>
                <w:szCs w:val="14"/>
              </w:rPr>
            </w:pPr>
            <w:r w:rsidRPr="00EB6C2B">
              <w:rPr>
                <w:rFonts w:ascii="Fira Sans" w:hAnsi="Fira Sans" w:cs="Arial"/>
                <w:color w:val="000000"/>
                <w:sz w:val="14"/>
                <w:szCs w:val="14"/>
              </w:rPr>
              <w:t xml:space="preserve">0,0 </w:t>
            </w:r>
          </w:p>
        </w:tc>
      </w:tr>
      <w:tr w:rsidR="00EB6C2B" w:rsidRPr="0059047B" w:rsidTr="00EB6C2B">
        <w:tc>
          <w:tcPr>
            <w:tcW w:w="851" w:type="dxa"/>
            <w:vMerge/>
            <w:tcBorders>
              <w:right w:val="single" w:sz="2" w:space="0" w:color="FFFFFF" w:themeColor="background1"/>
            </w:tcBorders>
          </w:tcPr>
          <w:p w:rsidR="00EB6C2B" w:rsidRPr="003F106B" w:rsidRDefault="00EB6C2B" w:rsidP="00EB6C2B">
            <w:pPr>
              <w:spacing w:before="40" w:after="40" w:line="259" w:lineRule="auto"/>
              <w:rPr>
                <w:rFonts w:ascii="Fira Sans" w:hAnsi="Fira Sans"/>
                <w:sz w:val="13"/>
                <w:szCs w:val="13"/>
              </w:rPr>
            </w:pPr>
          </w:p>
        </w:tc>
        <w:tc>
          <w:tcPr>
            <w:tcW w:w="2820" w:type="dxa"/>
            <w:tcBorders>
              <w:left w:val="single" w:sz="2" w:space="0" w:color="FFFFFF" w:themeColor="background1"/>
            </w:tcBorders>
            <w:vAlign w:val="center"/>
          </w:tcPr>
          <w:p w:rsidR="00EB6C2B" w:rsidRPr="003F106B" w:rsidRDefault="00EB6C2B" w:rsidP="00EB6C2B">
            <w:pPr>
              <w:spacing w:before="40" w:after="40" w:line="259" w:lineRule="auto"/>
              <w:rPr>
                <w:rFonts w:ascii="Fira Sans" w:hAnsi="Fira Sans"/>
                <w:sz w:val="13"/>
                <w:szCs w:val="13"/>
              </w:rPr>
            </w:pPr>
            <w:r w:rsidRPr="00722902">
              <w:rPr>
                <w:rFonts w:ascii="Fira Sans" w:hAnsi="Fira Sans"/>
                <w:sz w:val="13"/>
                <w:szCs w:val="13"/>
              </w:rPr>
              <w:t>brak negatywnych skutków</w:t>
            </w:r>
          </w:p>
        </w:tc>
        <w:tc>
          <w:tcPr>
            <w:tcW w:w="1291" w:type="dxa"/>
            <w:vAlign w:val="center"/>
          </w:tcPr>
          <w:p w:rsidR="00EB6C2B" w:rsidRPr="00EB6C2B" w:rsidRDefault="00EB6C2B" w:rsidP="00EB6C2B">
            <w:pPr>
              <w:autoSpaceDE w:val="0"/>
              <w:autoSpaceDN w:val="0"/>
              <w:adjustRightInd w:val="0"/>
              <w:jc w:val="right"/>
              <w:rPr>
                <w:rFonts w:ascii="Fira Sans" w:hAnsi="Fira Sans" w:cs="Arial"/>
                <w:b/>
                <w:bCs/>
                <w:color w:val="000000"/>
                <w:sz w:val="14"/>
                <w:szCs w:val="14"/>
              </w:rPr>
            </w:pPr>
            <w:r w:rsidRPr="00EB6C2B">
              <w:rPr>
                <w:rFonts w:ascii="Fira Sans" w:hAnsi="Fira Sans" w:cs="Arial"/>
                <w:b/>
                <w:bCs/>
                <w:color w:val="000000"/>
                <w:sz w:val="14"/>
                <w:szCs w:val="14"/>
              </w:rPr>
              <w:t xml:space="preserve">3,5 </w:t>
            </w:r>
          </w:p>
        </w:tc>
        <w:tc>
          <w:tcPr>
            <w:tcW w:w="1134" w:type="dxa"/>
            <w:vAlign w:val="center"/>
          </w:tcPr>
          <w:p w:rsidR="00EB6C2B" w:rsidRPr="00EB6C2B" w:rsidRDefault="00EB6C2B" w:rsidP="00EB6C2B">
            <w:pPr>
              <w:autoSpaceDE w:val="0"/>
              <w:autoSpaceDN w:val="0"/>
              <w:adjustRightInd w:val="0"/>
              <w:jc w:val="right"/>
              <w:rPr>
                <w:rFonts w:ascii="Fira Sans" w:hAnsi="Fira Sans" w:cs="Arial"/>
                <w:color w:val="000000"/>
                <w:sz w:val="14"/>
                <w:szCs w:val="14"/>
              </w:rPr>
            </w:pPr>
            <w:r w:rsidRPr="00EB6C2B">
              <w:rPr>
                <w:rFonts w:ascii="Fira Sans" w:hAnsi="Fira Sans" w:cs="Arial"/>
                <w:color w:val="000000"/>
                <w:sz w:val="14"/>
                <w:szCs w:val="14"/>
              </w:rPr>
              <w:t xml:space="preserve">2,8 </w:t>
            </w:r>
          </w:p>
        </w:tc>
        <w:tc>
          <w:tcPr>
            <w:tcW w:w="1247" w:type="dxa"/>
            <w:vAlign w:val="center"/>
          </w:tcPr>
          <w:p w:rsidR="00EB6C2B" w:rsidRPr="00EB6C2B" w:rsidRDefault="00EB6C2B" w:rsidP="00EB6C2B">
            <w:pPr>
              <w:autoSpaceDE w:val="0"/>
              <w:autoSpaceDN w:val="0"/>
              <w:adjustRightInd w:val="0"/>
              <w:jc w:val="right"/>
              <w:rPr>
                <w:rFonts w:ascii="Fira Sans" w:hAnsi="Fira Sans" w:cs="Arial"/>
                <w:color w:val="000000"/>
                <w:sz w:val="14"/>
                <w:szCs w:val="14"/>
              </w:rPr>
            </w:pPr>
            <w:r w:rsidRPr="00EB6C2B">
              <w:rPr>
                <w:rFonts w:ascii="Fira Sans" w:hAnsi="Fira Sans" w:cs="Arial"/>
                <w:color w:val="000000"/>
                <w:sz w:val="14"/>
                <w:szCs w:val="14"/>
              </w:rPr>
              <w:t xml:space="preserve">3,1 </w:t>
            </w:r>
          </w:p>
        </w:tc>
        <w:tc>
          <w:tcPr>
            <w:tcW w:w="1224" w:type="dxa"/>
            <w:vAlign w:val="center"/>
          </w:tcPr>
          <w:p w:rsidR="00EB6C2B" w:rsidRPr="00EB6C2B" w:rsidRDefault="00EB6C2B" w:rsidP="00EB6C2B">
            <w:pPr>
              <w:autoSpaceDE w:val="0"/>
              <w:autoSpaceDN w:val="0"/>
              <w:adjustRightInd w:val="0"/>
              <w:jc w:val="right"/>
              <w:rPr>
                <w:rFonts w:ascii="Fira Sans" w:hAnsi="Fira Sans" w:cs="Arial"/>
                <w:color w:val="000000"/>
                <w:sz w:val="14"/>
                <w:szCs w:val="14"/>
              </w:rPr>
            </w:pPr>
            <w:r w:rsidRPr="00EB6C2B">
              <w:rPr>
                <w:rFonts w:ascii="Fira Sans" w:hAnsi="Fira Sans" w:cs="Arial"/>
                <w:color w:val="000000"/>
                <w:sz w:val="14"/>
                <w:szCs w:val="14"/>
              </w:rPr>
              <w:t xml:space="preserve">4,1 </w:t>
            </w:r>
          </w:p>
        </w:tc>
        <w:tc>
          <w:tcPr>
            <w:tcW w:w="1072" w:type="dxa"/>
            <w:vAlign w:val="center"/>
          </w:tcPr>
          <w:p w:rsidR="00EB6C2B" w:rsidRPr="00EB6C2B" w:rsidRDefault="00EB6C2B" w:rsidP="00EB6C2B">
            <w:pPr>
              <w:autoSpaceDE w:val="0"/>
              <w:autoSpaceDN w:val="0"/>
              <w:adjustRightInd w:val="0"/>
              <w:jc w:val="right"/>
              <w:rPr>
                <w:rFonts w:ascii="Fira Sans" w:hAnsi="Fira Sans" w:cs="Arial"/>
                <w:color w:val="000000"/>
                <w:sz w:val="14"/>
                <w:szCs w:val="14"/>
              </w:rPr>
            </w:pPr>
            <w:r w:rsidRPr="00EB6C2B">
              <w:rPr>
                <w:rFonts w:ascii="Fira Sans" w:hAnsi="Fira Sans" w:cs="Arial"/>
                <w:color w:val="000000"/>
                <w:sz w:val="14"/>
                <w:szCs w:val="14"/>
              </w:rPr>
              <w:t xml:space="preserve">4,9 </w:t>
            </w:r>
          </w:p>
        </w:tc>
      </w:tr>
      <w:tr w:rsidR="00EB6C2B" w:rsidRPr="0059047B" w:rsidTr="00EB6C2B">
        <w:tc>
          <w:tcPr>
            <w:tcW w:w="851" w:type="dxa"/>
            <w:vMerge w:val="restart"/>
            <w:tcBorders>
              <w:right w:val="single" w:sz="2" w:space="0" w:color="FFFFFF" w:themeColor="background1"/>
            </w:tcBorders>
            <w:vAlign w:val="center"/>
          </w:tcPr>
          <w:p w:rsidR="00EB6C2B" w:rsidRPr="003F106B" w:rsidRDefault="00EB6C2B" w:rsidP="00EB6C2B">
            <w:pPr>
              <w:spacing w:before="40" w:after="40" w:line="259" w:lineRule="auto"/>
              <w:rPr>
                <w:rFonts w:ascii="Fira Sans" w:hAnsi="Fira Sans"/>
                <w:sz w:val="13"/>
                <w:szCs w:val="13"/>
              </w:rPr>
            </w:pPr>
            <w:r>
              <w:rPr>
                <w:rFonts w:ascii="Fira Sans" w:hAnsi="Fira Sans"/>
                <w:b/>
                <w:sz w:val="13"/>
                <w:szCs w:val="13"/>
              </w:rPr>
              <w:t>Maj</w:t>
            </w:r>
            <w:r w:rsidRPr="003F106B">
              <w:rPr>
                <w:rFonts w:ascii="Fira Sans" w:hAnsi="Fira Sans"/>
                <w:b/>
                <w:sz w:val="13"/>
                <w:szCs w:val="13"/>
              </w:rPr>
              <w:t xml:space="preserve"> </w:t>
            </w:r>
            <w:r>
              <w:rPr>
                <w:rFonts w:ascii="Fira Sans" w:hAnsi="Fira Sans"/>
                <w:b/>
                <w:sz w:val="13"/>
                <w:szCs w:val="13"/>
              </w:rPr>
              <w:t xml:space="preserve"> </w:t>
            </w:r>
            <w:r>
              <w:rPr>
                <w:rFonts w:ascii="Fira Sans" w:hAnsi="Fira Sans"/>
                <w:b/>
                <w:sz w:val="13"/>
                <w:szCs w:val="13"/>
              </w:rPr>
              <w:br/>
            </w:r>
            <w:r w:rsidRPr="003F106B">
              <w:rPr>
                <w:rFonts w:ascii="Fira Sans" w:hAnsi="Fira Sans"/>
                <w:b/>
                <w:sz w:val="13"/>
                <w:szCs w:val="13"/>
              </w:rPr>
              <w:t>2020 r.</w:t>
            </w:r>
          </w:p>
        </w:tc>
        <w:tc>
          <w:tcPr>
            <w:tcW w:w="2820" w:type="dxa"/>
            <w:tcBorders>
              <w:left w:val="single" w:sz="2" w:space="0" w:color="FFFFFF" w:themeColor="background1"/>
            </w:tcBorders>
            <w:vAlign w:val="center"/>
          </w:tcPr>
          <w:p w:rsidR="00EB6C2B" w:rsidRPr="003F106B" w:rsidRDefault="00EB6C2B" w:rsidP="00EB6C2B">
            <w:pPr>
              <w:spacing w:before="40" w:after="40" w:line="259" w:lineRule="auto"/>
              <w:rPr>
                <w:rFonts w:ascii="Fira Sans" w:hAnsi="Fira Sans"/>
                <w:sz w:val="13"/>
                <w:szCs w:val="13"/>
              </w:rPr>
            </w:pPr>
            <w:r w:rsidRPr="003F106B">
              <w:rPr>
                <w:rFonts w:ascii="Fira Sans" w:hAnsi="Fira Sans"/>
                <w:sz w:val="13"/>
                <w:szCs w:val="13"/>
              </w:rPr>
              <w:t>nieznaczne</w:t>
            </w:r>
          </w:p>
        </w:tc>
        <w:tc>
          <w:tcPr>
            <w:tcW w:w="1291" w:type="dxa"/>
            <w:vAlign w:val="center"/>
          </w:tcPr>
          <w:p w:rsidR="00EB6C2B" w:rsidRPr="00EB6C2B" w:rsidRDefault="00EB6C2B" w:rsidP="00EB6C2B">
            <w:pPr>
              <w:autoSpaceDE w:val="0"/>
              <w:autoSpaceDN w:val="0"/>
              <w:adjustRightInd w:val="0"/>
              <w:jc w:val="right"/>
              <w:rPr>
                <w:rFonts w:ascii="Fira Sans" w:hAnsi="Fira Sans" w:cs="Arial"/>
                <w:b/>
                <w:bCs/>
                <w:color w:val="000000"/>
                <w:sz w:val="14"/>
                <w:szCs w:val="14"/>
              </w:rPr>
            </w:pPr>
            <w:r w:rsidRPr="00EB6C2B">
              <w:rPr>
                <w:rFonts w:ascii="Fira Sans" w:hAnsi="Fira Sans" w:cs="Arial"/>
                <w:b/>
                <w:bCs/>
                <w:color w:val="000000"/>
                <w:sz w:val="14"/>
                <w:szCs w:val="14"/>
              </w:rPr>
              <w:t xml:space="preserve">37,2 </w:t>
            </w:r>
          </w:p>
        </w:tc>
        <w:tc>
          <w:tcPr>
            <w:tcW w:w="1134" w:type="dxa"/>
            <w:vAlign w:val="center"/>
          </w:tcPr>
          <w:p w:rsidR="00EB6C2B" w:rsidRPr="00EB6C2B" w:rsidRDefault="00EB6C2B" w:rsidP="00EB6C2B">
            <w:pPr>
              <w:autoSpaceDE w:val="0"/>
              <w:autoSpaceDN w:val="0"/>
              <w:adjustRightInd w:val="0"/>
              <w:jc w:val="right"/>
              <w:rPr>
                <w:rFonts w:ascii="Fira Sans" w:hAnsi="Fira Sans" w:cs="Arial"/>
                <w:color w:val="000000"/>
                <w:sz w:val="14"/>
                <w:szCs w:val="14"/>
              </w:rPr>
            </w:pPr>
            <w:r w:rsidRPr="00EB6C2B">
              <w:rPr>
                <w:rFonts w:ascii="Fira Sans" w:hAnsi="Fira Sans" w:cs="Arial"/>
                <w:color w:val="000000"/>
                <w:sz w:val="14"/>
                <w:szCs w:val="14"/>
              </w:rPr>
              <w:t xml:space="preserve">29,4 </w:t>
            </w:r>
          </w:p>
        </w:tc>
        <w:tc>
          <w:tcPr>
            <w:tcW w:w="1247" w:type="dxa"/>
            <w:vAlign w:val="center"/>
          </w:tcPr>
          <w:p w:rsidR="00EB6C2B" w:rsidRPr="00EB6C2B" w:rsidRDefault="00EB6C2B" w:rsidP="00EB6C2B">
            <w:pPr>
              <w:autoSpaceDE w:val="0"/>
              <w:autoSpaceDN w:val="0"/>
              <w:adjustRightInd w:val="0"/>
              <w:jc w:val="right"/>
              <w:rPr>
                <w:rFonts w:ascii="Fira Sans" w:hAnsi="Fira Sans" w:cs="Arial"/>
                <w:color w:val="000000"/>
                <w:sz w:val="14"/>
                <w:szCs w:val="14"/>
              </w:rPr>
            </w:pPr>
            <w:r w:rsidRPr="00EB6C2B">
              <w:rPr>
                <w:rFonts w:ascii="Fira Sans" w:hAnsi="Fira Sans" w:cs="Arial"/>
                <w:color w:val="000000"/>
                <w:sz w:val="14"/>
                <w:szCs w:val="14"/>
              </w:rPr>
              <w:t xml:space="preserve">33,7 </w:t>
            </w:r>
          </w:p>
        </w:tc>
        <w:tc>
          <w:tcPr>
            <w:tcW w:w="1224" w:type="dxa"/>
            <w:vAlign w:val="center"/>
          </w:tcPr>
          <w:p w:rsidR="00EB6C2B" w:rsidRPr="00EB6C2B" w:rsidRDefault="00EB6C2B" w:rsidP="00EB6C2B">
            <w:pPr>
              <w:autoSpaceDE w:val="0"/>
              <w:autoSpaceDN w:val="0"/>
              <w:adjustRightInd w:val="0"/>
              <w:jc w:val="right"/>
              <w:rPr>
                <w:rFonts w:ascii="Fira Sans" w:hAnsi="Fira Sans" w:cs="Arial"/>
                <w:color w:val="000000"/>
                <w:sz w:val="14"/>
                <w:szCs w:val="14"/>
              </w:rPr>
            </w:pPr>
            <w:r w:rsidRPr="00EB6C2B">
              <w:rPr>
                <w:rFonts w:ascii="Fira Sans" w:hAnsi="Fira Sans" w:cs="Arial"/>
                <w:color w:val="000000"/>
                <w:sz w:val="14"/>
                <w:szCs w:val="14"/>
              </w:rPr>
              <w:t xml:space="preserve">41,3 </w:t>
            </w:r>
          </w:p>
        </w:tc>
        <w:tc>
          <w:tcPr>
            <w:tcW w:w="1072" w:type="dxa"/>
            <w:vAlign w:val="center"/>
          </w:tcPr>
          <w:p w:rsidR="00EB6C2B" w:rsidRPr="00EB6C2B" w:rsidRDefault="00EB6C2B" w:rsidP="00EB6C2B">
            <w:pPr>
              <w:autoSpaceDE w:val="0"/>
              <w:autoSpaceDN w:val="0"/>
              <w:adjustRightInd w:val="0"/>
              <w:jc w:val="right"/>
              <w:rPr>
                <w:rFonts w:ascii="Fira Sans" w:hAnsi="Fira Sans" w:cs="Arial"/>
                <w:color w:val="000000"/>
                <w:sz w:val="14"/>
                <w:szCs w:val="14"/>
              </w:rPr>
            </w:pPr>
            <w:r w:rsidRPr="00EB6C2B">
              <w:rPr>
                <w:rFonts w:ascii="Fira Sans" w:hAnsi="Fira Sans" w:cs="Arial"/>
                <w:color w:val="000000"/>
                <w:sz w:val="14"/>
                <w:szCs w:val="14"/>
              </w:rPr>
              <w:t xml:space="preserve">54,7 </w:t>
            </w:r>
          </w:p>
        </w:tc>
      </w:tr>
      <w:tr w:rsidR="00EB6C2B" w:rsidRPr="0059047B" w:rsidTr="00EB6C2B">
        <w:tc>
          <w:tcPr>
            <w:tcW w:w="851" w:type="dxa"/>
            <w:vMerge/>
            <w:tcBorders>
              <w:right w:val="single" w:sz="2" w:space="0" w:color="FFFFFF" w:themeColor="background1"/>
            </w:tcBorders>
          </w:tcPr>
          <w:p w:rsidR="00EB6C2B" w:rsidRPr="003F106B" w:rsidRDefault="00EB6C2B" w:rsidP="00EB6C2B">
            <w:pPr>
              <w:spacing w:before="40" w:after="40" w:line="259" w:lineRule="auto"/>
              <w:rPr>
                <w:rFonts w:ascii="Fira Sans" w:hAnsi="Fira Sans"/>
                <w:sz w:val="13"/>
                <w:szCs w:val="13"/>
              </w:rPr>
            </w:pPr>
          </w:p>
        </w:tc>
        <w:tc>
          <w:tcPr>
            <w:tcW w:w="2820" w:type="dxa"/>
            <w:tcBorders>
              <w:left w:val="single" w:sz="2" w:space="0" w:color="FFFFFF" w:themeColor="background1"/>
            </w:tcBorders>
            <w:vAlign w:val="center"/>
          </w:tcPr>
          <w:p w:rsidR="00EB6C2B" w:rsidRPr="003F106B" w:rsidRDefault="00EB6C2B" w:rsidP="00EB6C2B">
            <w:pPr>
              <w:spacing w:before="40" w:after="40" w:line="259" w:lineRule="auto"/>
              <w:rPr>
                <w:rFonts w:ascii="Fira Sans" w:hAnsi="Fira Sans"/>
                <w:sz w:val="13"/>
                <w:szCs w:val="13"/>
              </w:rPr>
            </w:pPr>
            <w:r w:rsidRPr="003F106B">
              <w:rPr>
                <w:rFonts w:ascii="Fira Sans" w:hAnsi="Fira Sans"/>
                <w:sz w:val="13"/>
                <w:szCs w:val="13"/>
              </w:rPr>
              <w:t>poważne</w:t>
            </w:r>
          </w:p>
        </w:tc>
        <w:tc>
          <w:tcPr>
            <w:tcW w:w="1291" w:type="dxa"/>
            <w:vAlign w:val="center"/>
          </w:tcPr>
          <w:p w:rsidR="00EB6C2B" w:rsidRPr="00EB6C2B" w:rsidRDefault="00EB6C2B" w:rsidP="00EB6C2B">
            <w:pPr>
              <w:autoSpaceDE w:val="0"/>
              <w:autoSpaceDN w:val="0"/>
              <w:adjustRightInd w:val="0"/>
              <w:jc w:val="right"/>
              <w:rPr>
                <w:rFonts w:ascii="Fira Sans" w:hAnsi="Fira Sans" w:cs="Arial"/>
                <w:b/>
                <w:bCs/>
                <w:color w:val="000000"/>
                <w:sz w:val="14"/>
                <w:szCs w:val="14"/>
              </w:rPr>
            </w:pPr>
            <w:r w:rsidRPr="00EB6C2B">
              <w:rPr>
                <w:rFonts w:ascii="Fira Sans" w:hAnsi="Fira Sans" w:cs="Arial"/>
                <w:b/>
                <w:bCs/>
                <w:color w:val="000000"/>
                <w:sz w:val="14"/>
                <w:szCs w:val="14"/>
              </w:rPr>
              <w:t xml:space="preserve">42,5 </w:t>
            </w:r>
          </w:p>
        </w:tc>
        <w:tc>
          <w:tcPr>
            <w:tcW w:w="1134" w:type="dxa"/>
            <w:vAlign w:val="center"/>
          </w:tcPr>
          <w:p w:rsidR="00EB6C2B" w:rsidRPr="00EB6C2B" w:rsidRDefault="00EB6C2B" w:rsidP="00EB6C2B">
            <w:pPr>
              <w:autoSpaceDE w:val="0"/>
              <w:autoSpaceDN w:val="0"/>
              <w:adjustRightInd w:val="0"/>
              <w:jc w:val="right"/>
              <w:rPr>
                <w:rFonts w:ascii="Fira Sans" w:hAnsi="Fira Sans" w:cs="Arial"/>
                <w:color w:val="000000"/>
                <w:sz w:val="14"/>
                <w:szCs w:val="14"/>
              </w:rPr>
            </w:pPr>
            <w:r w:rsidRPr="00EB6C2B">
              <w:rPr>
                <w:rFonts w:ascii="Fira Sans" w:hAnsi="Fira Sans" w:cs="Arial"/>
                <w:color w:val="000000"/>
                <w:sz w:val="14"/>
                <w:szCs w:val="14"/>
              </w:rPr>
              <w:t xml:space="preserve">45,9 </w:t>
            </w:r>
          </w:p>
        </w:tc>
        <w:tc>
          <w:tcPr>
            <w:tcW w:w="1247" w:type="dxa"/>
            <w:vAlign w:val="center"/>
          </w:tcPr>
          <w:p w:rsidR="00EB6C2B" w:rsidRPr="00EB6C2B" w:rsidRDefault="00EB6C2B" w:rsidP="00EB6C2B">
            <w:pPr>
              <w:autoSpaceDE w:val="0"/>
              <w:autoSpaceDN w:val="0"/>
              <w:adjustRightInd w:val="0"/>
              <w:jc w:val="right"/>
              <w:rPr>
                <w:rFonts w:ascii="Fira Sans" w:hAnsi="Fira Sans" w:cs="Arial"/>
                <w:color w:val="000000"/>
                <w:sz w:val="14"/>
                <w:szCs w:val="14"/>
              </w:rPr>
            </w:pPr>
            <w:r w:rsidRPr="00EB6C2B">
              <w:rPr>
                <w:rFonts w:ascii="Fira Sans" w:hAnsi="Fira Sans" w:cs="Arial"/>
                <w:color w:val="000000"/>
                <w:sz w:val="14"/>
                <w:szCs w:val="14"/>
              </w:rPr>
              <w:t xml:space="preserve">38,6 </w:t>
            </w:r>
          </w:p>
        </w:tc>
        <w:tc>
          <w:tcPr>
            <w:tcW w:w="1224" w:type="dxa"/>
            <w:vAlign w:val="center"/>
          </w:tcPr>
          <w:p w:rsidR="00EB6C2B" w:rsidRPr="00EB6C2B" w:rsidRDefault="00EB6C2B" w:rsidP="00EB6C2B">
            <w:pPr>
              <w:autoSpaceDE w:val="0"/>
              <w:autoSpaceDN w:val="0"/>
              <w:adjustRightInd w:val="0"/>
              <w:jc w:val="right"/>
              <w:rPr>
                <w:rFonts w:ascii="Fira Sans" w:hAnsi="Fira Sans" w:cs="Arial"/>
                <w:color w:val="000000"/>
                <w:sz w:val="14"/>
                <w:szCs w:val="14"/>
              </w:rPr>
            </w:pPr>
            <w:r w:rsidRPr="00EB6C2B">
              <w:rPr>
                <w:rFonts w:ascii="Fira Sans" w:hAnsi="Fira Sans" w:cs="Arial"/>
                <w:color w:val="000000"/>
                <w:sz w:val="14"/>
                <w:szCs w:val="14"/>
              </w:rPr>
              <w:t xml:space="preserve">42,2 </w:t>
            </w:r>
          </w:p>
        </w:tc>
        <w:tc>
          <w:tcPr>
            <w:tcW w:w="1072" w:type="dxa"/>
            <w:vAlign w:val="center"/>
          </w:tcPr>
          <w:p w:rsidR="00EB6C2B" w:rsidRPr="00EB6C2B" w:rsidRDefault="00EB6C2B" w:rsidP="00EB6C2B">
            <w:pPr>
              <w:autoSpaceDE w:val="0"/>
              <w:autoSpaceDN w:val="0"/>
              <w:adjustRightInd w:val="0"/>
              <w:jc w:val="right"/>
              <w:rPr>
                <w:rFonts w:ascii="Fira Sans" w:hAnsi="Fira Sans" w:cs="Arial"/>
                <w:color w:val="000000"/>
                <w:sz w:val="14"/>
                <w:szCs w:val="14"/>
              </w:rPr>
            </w:pPr>
            <w:r w:rsidRPr="00EB6C2B">
              <w:rPr>
                <w:rFonts w:ascii="Fira Sans" w:hAnsi="Fira Sans" w:cs="Arial"/>
                <w:color w:val="000000"/>
                <w:sz w:val="14"/>
                <w:szCs w:val="14"/>
              </w:rPr>
              <w:t xml:space="preserve">37,9 </w:t>
            </w:r>
          </w:p>
        </w:tc>
      </w:tr>
      <w:tr w:rsidR="00EB6C2B" w:rsidRPr="0059047B" w:rsidTr="00EB6C2B">
        <w:tc>
          <w:tcPr>
            <w:tcW w:w="851" w:type="dxa"/>
            <w:vMerge/>
            <w:tcBorders>
              <w:right w:val="single" w:sz="2" w:space="0" w:color="FFFFFF" w:themeColor="background1"/>
            </w:tcBorders>
          </w:tcPr>
          <w:p w:rsidR="00EB6C2B" w:rsidRPr="003F106B" w:rsidRDefault="00EB6C2B" w:rsidP="00EB6C2B">
            <w:pPr>
              <w:spacing w:before="40" w:after="40" w:line="259" w:lineRule="auto"/>
              <w:rPr>
                <w:rFonts w:ascii="Fira Sans" w:hAnsi="Fira Sans"/>
                <w:sz w:val="13"/>
                <w:szCs w:val="13"/>
              </w:rPr>
            </w:pPr>
          </w:p>
        </w:tc>
        <w:tc>
          <w:tcPr>
            <w:tcW w:w="2820" w:type="dxa"/>
            <w:tcBorders>
              <w:left w:val="single" w:sz="2" w:space="0" w:color="FFFFFF" w:themeColor="background1"/>
            </w:tcBorders>
            <w:vAlign w:val="center"/>
          </w:tcPr>
          <w:p w:rsidR="00EB6C2B" w:rsidRPr="003F106B" w:rsidRDefault="00EB6C2B" w:rsidP="00EB6C2B">
            <w:pPr>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zagrażające stabilności firmy</w:t>
            </w:r>
          </w:p>
        </w:tc>
        <w:tc>
          <w:tcPr>
            <w:tcW w:w="1291" w:type="dxa"/>
            <w:vAlign w:val="center"/>
          </w:tcPr>
          <w:p w:rsidR="00EB6C2B" w:rsidRPr="00EB6C2B" w:rsidRDefault="00EB6C2B" w:rsidP="00EB6C2B">
            <w:pPr>
              <w:autoSpaceDE w:val="0"/>
              <w:autoSpaceDN w:val="0"/>
              <w:adjustRightInd w:val="0"/>
              <w:jc w:val="right"/>
              <w:rPr>
                <w:rFonts w:ascii="Fira Sans" w:hAnsi="Fira Sans" w:cs="Arial"/>
                <w:b/>
                <w:bCs/>
                <w:color w:val="000000"/>
                <w:sz w:val="14"/>
                <w:szCs w:val="14"/>
              </w:rPr>
            </w:pPr>
            <w:r w:rsidRPr="00EB6C2B">
              <w:rPr>
                <w:rFonts w:ascii="Fira Sans" w:hAnsi="Fira Sans" w:cs="Arial"/>
                <w:b/>
                <w:bCs/>
                <w:color w:val="000000"/>
                <w:sz w:val="14"/>
                <w:szCs w:val="14"/>
              </w:rPr>
              <w:t xml:space="preserve">17,1 </w:t>
            </w:r>
          </w:p>
        </w:tc>
        <w:tc>
          <w:tcPr>
            <w:tcW w:w="1134" w:type="dxa"/>
            <w:vAlign w:val="center"/>
          </w:tcPr>
          <w:p w:rsidR="00EB6C2B" w:rsidRPr="00EB6C2B" w:rsidRDefault="00EB6C2B" w:rsidP="00EB6C2B">
            <w:pPr>
              <w:autoSpaceDE w:val="0"/>
              <w:autoSpaceDN w:val="0"/>
              <w:adjustRightInd w:val="0"/>
              <w:jc w:val="right"/>
              <w:rPr>
                <w:rFonts w:ascii="Fira Sans" w:hAnsi="Fira Sans" w:cs="Arial"/>
                <w:color w:val="000000"/>
                <w:sz w:val="14"/>
                <w:szCs w:val="14"/>
              </w:rPr>
            </w:pPr>
            <w:r w:rsidRPr="00EB6C2B">
              <w:rPr>
                <w:rFonts w:ascii="Fira Sans" w:hAnsi="Fira Sans" w:cs="Arial"/>
                <w:color w:val="000000"/>
                <w:sz w:val="14"/>
                <w:szCs w:val="14"/>
              </w:rPr>
              <w:t xml:space="preserve">21,9 </w:t>
            </w:r>
          </w:p>
        </w:tc>
        <w:tc>
          <w:tcPr>
            <w:tcW w:w="1247" w:type="dxa"/>
            <w:vAlign w:val="center"/>
          </w:tcPr>
          <w:p w:rsidR="00EB6C2B" w:rsidRPr="00EB6C2B" w:rsidRDefault="00EB6C2B" w:rsidP="00EB6C2B">
            <w:pPr>
              <w:autoSpaceDE w:val="0"/>
              <w:autoSpaceDN w:val="0"/>
              <w:adjustRightInd w:val="0"/>
              <w:jc w:val="right"/>
              <w:rPr>
                <w:rFonts w:ascii="Fira Sans" w:hAnsi="Fira Sans" w:cs="Arial"/>
                <w:color w:val="000000"/>
                <w:sz w:val="14"/>
                <w:szCs w:val="14"/>
              </w:rPr>
            </w:pPr>
            <w:r w:rsidRPr="00EB6C2B">
              <w:rPr>
                <w:rFonts w:ascii="Fira Sans" w:hAnsi="Fira Sans" w:cs="Arial"/>
                <w:color w:val="000000"/>
                <w:sz w:val="14"/>
                <w:szCs w:val="14"/>
              </w:rPr>
              <w:t xml:space="preserve">25,2 </w:t>
            </w:r>
          </w:p>
        </w:tc>
        <w:tc>
          <w:tcPr>
            <w:tcW w:w="1224" w:type="dxa"/>
            <w:vAlign w:val="center"/>
          </w:tcPr>
          <w:p w:rsidR="00EB6C2B" w:rsidRPr="00EB6C2B" w:rsidRDefault="00EB6C2B" w:rsidP="00EB6C2B">
            <w:pPr>
              <w:autoSpaceDE w:val="0"/>
              <w:autoSpaceDN w:val="0"/>
              <w:adjustRightInd w:val="0"/>
              <w:jc w:val="right"/>
              <w:rPr>
                <w:rFonts w:ascii="Fira Sans" w:hAnsi="Fira Sans" w:cs="Arial"/>
                <w:color w:val="000000"/>
                <w:sz w:val="14"/>
                <w:szCs w:val="14"/>
              </w:rPr>
            </w:pPr>
            <w:r w:rsidRPr="00EB6C2B">
              <w:rPr>
                <w:rFonts w:ascii="Fira Sans" w:hAnsi="Fira Sans" w:cs="Arial"/>
                <w:color w:val="000000"/>
                <w:sz w:val="14"/>
                <w:szCs w:val="14"/>
              </w:rPr>
              <w:t xml:space="preserve">13,2 </w:t>
            </w:r>
          </w:p>
        </w:tc>
        <w:tc>
          <w:tcPr>
            <w:tcW w:w="1072" w:type="dxa"/>
            <w:vAlign w:val="center"/>
          </w:tcPr>
          <w:p w:rsidR="00EB6C2B" w:rsidRPr="00EB6C2B" w:rsidRDefault="00EB6C2B" w:rsidP="00EB6C2B">
            <w:pPr>
              <w:autoSpaceDE w:val="0"/>
              <w:autoSpaceDN w:val="0"/>
              <w:adjustRightInd w:val="0"/>
              <w:jc w:val="right"/>
              <w:rPr>
                <w:rFonts w:ascii="Fira Sans" w:hAnsi="Fira Sans" w:cs="Arial"/>
                <w:color w:val="000000"/>
                <w:sz w:val="14"/>
                <w:szCs w:val="14"/>
              </w:rPr>
            </w:pPr>
            <w:r w:rsidRPr="00EB6C2B">
              <w:rPr>
                <w:rFonts w:ascii="Fira Sans" w:hAnsi="Fira Sans" w:cs="Arial"/>
                <w:color w:val="000000"/>
                <w:sz w:val="14"/>
                <w:szCs w:val="14"/>
              </w:rPr>
              <w:t xml:space="preserve">2,5 </w:t>
            </w:r>
          </w:p>
        </w:tc>
      </w:tr>
      <w:tr w:rsidR="00EB6C2B" w:rsidRPr="0059047B" w:rsidTr="00EB6C2B">
        <w:tc>
          <w:tcPr>
            <w:tcW w:w="851" w:type="dxa"/>
            <w:vMerge/>
            <w:tcBorders>
              <w:right w:val="single" w:sz="2" w:space="0" w:color="FFFFFF" w:themeColor="background1"/>
            </w:tcBorders>
          </w:tcPr>
          <w:p w:rsidR="00EB6C2B" w:rsidRPr="003F106B" w:rsidRDefault="00EB6C2B" w:rsidP="00EB6C2B">
            <w:pPr>
              <w:spacing w:before="40" w:after="40" w:line="259" w:lineRule="auto"/>
              <w:rPr>
                <w:rFonts w:ascii="Fira Sans" w:hAnsi="Fira Sans"/>
                <w:sz w:val="13"/>
                <w:szCs w:val="13"/>
              </w:rPr>
            </w:pPr>
          </w:p>
        </w:tc>
        <w:tc>
          <w:tcPr>
            <w:tcW w:w="2820" w:type="dxa"/>
            <w:tcBorders>
              <w:left w:val="single" w:sz="2" w:space="0" w:color="FFFFFF" w:themeColor="background1"/>
            </w:tcBorders>
            <w:vAlign w:val="center"/>
          </w:tcPr>
          <w:p w:rsidR="00EB6C2B" w:rsidRPr="003F106B" w:rsidRDefault="00EB6C2B" w:rsidP="00EB6C2B">
            <w:pPr>
              <w:spacing w:before="40" w:after="40" w:line="259" w:lineRule="auto"/>
              <w:rPr>
                <w:rFonts w:ascii="Fira Sans" w:hAnsi="Fira Sans"/>
                <w:sz w:val="13"/>
                <w:szCs w:val="13"/>
              </w:rPr>
            </w:pPr>
            <w:r w:rsidRPr="00722902">
              <w:rPr>
                <w:rFonts w:ascii="Fira Sans" w:hAnsi="Fira Sans"/>
                <w:sz w:val="13"/>
                <w:szCs w:val="13"/>
              </w:rPr>
              <w:t>brak negatywnych skutków</w:t>
            </w:r>
          </w:p>
        </w:tc>
        <w:tc>
          <w:tcPr>
            <w:tcW w:w="1291" w:type="dxa"/>
            <w:vAlign w:val="center"/>
          </w:tcPr>
          <w:p w:rsidR="00EB6C2B" w:rsidRPr="00EB6C2B" w:rsidRDefault="00EB6C2B" w:rsidP="00EB6C2B">
            <w:pPr>
              <w:autoSpaceDE w:val="0"/>
              <w:autoSpaceDN w:val="0"/>
              <w:adjustRightInd w:val="0"/>
              <w:jc w:val="right"/>
              <w:rPr>
                <w:rFonts w:ascii="Fira Sans" w:hAnsi="Fira Sans" w:cs="Arial"/>
                <w:b/>
                <w:bCs/>
                <w:color w:val="000000"/>
                <w:sz w:val="14"/>
                <w:szCs w:val="14"/>
              </w:rPr>
            </w:pPr>
            <w:r w:rsidRPr="00EB6C2B">
              <w:rPr>
                <w:rFonts w:ascii="Fira Sans" w:hAnsi="Fira Sans" w:cs="Arial"/>
                <w:b/>
                <w:bCs/>
                <w:color w:val="000000"/>
                <w:sz w:val="14"/>
                <w:szCs w:val="14"/>
              </w:rPr>
              <w:t xml:space="preserve">3,2 </w:t>
            </w:r>
          </w:p>
        </w:tc>
        <w:tc>
          <w:tcPr>
            <w:tcW w:w="1134" w:type="dxa"/>
            <w:vAlign w:val="center"/>
          </w:tcPr>
          <w:p w:rsidR="00EB6C2B" w:rsidRPr="00EB6C2B" w:rsidRDefault="00EB6C2B" w:rsidP="00EB6C2B">
            <w:pPr>
              <w:autoSpaceDE w:val="0"/>
              <w:autoSpaceDN w:val="0"/>
              <w:adjustRightInd w:val="0"/>
              <w:jc w:val="right"/>
              <w:rPr>
                <w:rFonts w:ascii="Fira Sans" w:hAnsi="Fira Sans" w:cs="Arial"/>
                <w:color w:val="000000"/>
                <w:sz w:val="14"/>
                <w:szCs w:val="14"/>
              </w:rPr>
            </w:pPr>
            <w:r w:rsidRPr="00EB6C2B">
              <w:rPr>
                <w:rFonts w:ascii="Fira Sans" w:hAnsi="Fira Sans" w:cs="Arial"/>
                <w:color w:val="000000"/>
                <w:sz w:val="14"/>
                <w:szCs w:val="14"/>
              </w:rPr>
              <w:t xml:space="preserve">2,8 </w:t>
            </w:r>
          </w:p>
        </w:tc>
        <w:tc>
          <w:tcPr>
            <w:tcW w:w="1247" w:type="dxa"/>
            <w:vAlign w:val="center"/>
          </w:tcPr>
          <w:p w:rsidR="00EB6C2B" w:rsidRPr="00EB6C2B" w:rsidRDefault="00EB6C2B" w:rsidP="00EB6C2B">
            <w:pPr>
              <w:autoSpaceDE w:val="0"/>
              <w:autoSpaceDN w:val="0"/>
              <w:adjustRightInd w:val="0"/>
              <w:jc w:val="right"/>
              <w:rPr>
                <w:rFonts w:ascii="Fira Sans" w:hAnsi="Fira Sans" w:cs="Arial"/>
                <w:color w:val="000000"/>
                <w:sz w:val="14"/>
                <w:szCs w:val="14"/>
              </w:rPr>
            </w:pPr>
            <w:r w:rsidRPr="00EB6C2B">
              <w:rPr>
                <w:rFonts w:ascii="Fira Sans" w:hAnsi="Fira Sans" w:cs="Arial"/>
                <w:color w:val="000000"/>
                <w:sz w:val="14"/>
                <w:szCs w:val="14"/>
              </w:rPr>
              <w:t xml:space="preserve">2,5 </w:t>
            </w:r>
          </w:p>
        </w:tc>
        <w:tc>
          <w:tcPr>
            <w:tcW w:w="1224" w:type="dxa"/>
            <w:vAlign w:val="center"/>
          </w:tcPr>
          <w:p w:rsidR="00EB6C2B" w:rsidRPr="00EB6C2B" w:rsidRDefault="00EB6C2B" w:rsidP="00EB6C2B">
            <w:pPr>
              <w:autoSpaceDE w:val="0"/>
              <w:autoSpaceDN w:val="0"/>
              <w:adjustRightInd w:val="0"/>
              <w:jc w:val="right"/>
              <w:rPr>
                <w:rFonts w:ascii="Fira Sans" w:hAnsi="Fira Sans" w:cs="Arial"/>
                <w:color w:val="000000"/>
                <w:sz w:val="14"/>
                <w:szCs w:val="14"/>
              </w:rPr>
            </w:pPr>
            <w:r w:rsidRPr="00EB6C2B">
              <w:rPr>
                <w:rFonts w:ascii="Fira Sans" w:hAnsi="Fira Sans" w:cs="Arial"/>
                <w:color w:val="000000"/>
                <w:sz w:val="14"/>
                <w:szCs w:val="14"/>
              </w:rPr>
              <w:t xml:space="preserve">3,3 </w:t>
            </w:r>
          </w:p>
        </w:tc>
        <w:tc>
          <w:tcPr>
            <w:tcW w:w="1072" w:type="dxa"/>
            <w:vAlign w:val="center"/>
          </w:tcPr>
          <w:p w:rsidR="00EB6C2B" w:rsidRPr="00EB6C2B" w:rsidRDefault="00EB6C2B" w:rsidP="00EB6C2B">
            <w:pPr>
              <w:autoSpaceDE w:val="0"/>
              <w:autoSpaceDN w:val="0"/>
              <w:adjustRightInd w:val="0"/>
              <w:jc w:val="right"/>
              <w:rPr>
                <w:rFonts w:ascii="Fira Sans" w:hAnsi="Fira Sans" w:cs="Arial"/>
                <w:color w:val="000000"/>
                <w:sz w:val="14"/>
                <w:szCs w:val="14"/>
              </w:rPr>
            </w:pPr>
            <w:r w:rsidRPr="00EB6C2B">
              <w:rPr>
                <w:rFonts w:ascii="Fira Sans" w:hAnsi="Fira Sans" w:cs="Arial"/>
                <w:color w:val="000000"/>
                <w:sz w:val="14"/>
                <w:szCs w:val="14"/>
              </w:rPr>
              <w:t xml:space="preserve">4,9 </w:t>
            </w:r>
          </w:p>
        </w:tc>
      </w:tr>
      <w:tr w:rsidR="00101EDC" w:rsidRPr="0059047B" w:rsidTr="00B0587F">
        <w:tc>
          <w:tcPr>
            <w:tcW w:w="9639" w:type="dxa"/>
            <w:gridSpan w:val="7"/>
            <w:shd w:val="clear" w:color="auto" w:fill="DBE9F1"/>
            <w:vAlign w:val="center"/>
          </w:tcPr>
          <w:p w:rsidR="00101EDC" w:rsidRPr="00C36AA8" w:rsidRDefault="00101EDC" w:rsidP="00101EDC">
            <w:pPr>
              <w:jc w:val="right"/>
              <w:rPr>
                <w:rFonts w:ascii="Fira Sans" w:hAnsi="Fira Sans" w:cs="Fira Sans"/>
                <w:color w:val="000000"/>
                <w:sz w:val="14"/>
                <w:szCs w:val="14"/>
              </w:rPr>
            </w:pPr>
          </w:p>
        </w:tc>
      </w:tr>
      <w:tr w:rsidR="00101EDC" w:rsidRPr="0059047B" w:rsidTr="00693246">
        <w:trPr>
          <w:trHeight w:val="445"/>
        </w:trPr>
        <w:tc>
          <w:tcPr>
            <w:tcW w:w="9639" w:type="dxa"/>
            <w:gridSpan w:val="7"/>
            <w:vAlign w:val="center"/>
          </w:tcPr>
          <w:p w:rsidR="00101EDC" w:rsidRPr="00C36AA8" w:rsidRDefault="00101EDC" w:rsidP="00101EDC">
            <w:pPr>
              <w:rPr>
                <w:rFonts w:ascii="Fira Sans" w:hAnsi="Fira Sans" w:cs="Fira Sans"/>
                <w:color w:val="000000"/>
                <w:sz w:val="14"/>
                <w:szCs w:val="14"/>
              </w:rPr>
            </w:pPr>
            <w:r w:rsidRPr="00C75009">
              <w:rPr>
                <w:rFonts w:ascii="Fira Sans" w:hAnsi="Fira Sans"/>
                <w:b/>
                <w:sz w:val="14"/>
                <w:szCs w:val="14"/>
              </w:rPr>
              <w:t xml:space="preserve">2. </w:t>
            </w:r>
            <w:r w:rsidR="00BC5F97" w:rsidRPr="00722902">
              <w:rPr>
                <w:rFonts w:ascii="Fira Sans" w:hAnsi="Fira Sans"/>
                <w:b/>
                <w:sz w:val="14"/>
                <w:szCs w:val="14"/>
              </w:rPr>
              <w:t>Czy w związku z wystąpieniem pandemii „koronawirusa” wdrożyli Państwo (w kwietniu) i planują (w maju) wdrożyć działania mające na celu zmniejszenie jej negaty</w:t>
            </w:r>
            <w:r w:rsidR="00BC5F97">
              <w:rPr>
                <w:rFonts w:ascii="Fira Sans" w:hAnsi="Fira Sans"/>
                <w:b/>
                <w:sz w:val="14"/>
                <w:szCs w:val="14"/>
              </w:rPr>
              <w:t>wnych skutków dla Państwa firmy</w:t>
            </w:r>
            <w:r w:rsidR="00BC5F97" w:rsidRPr="00C75009">
              <w:rPr>
                <w:rFonts w:ascii="Fira Sans" w:hAnsi="Fira Sans"/>
                <w:b/>
                <w:sz w:val="14"/>
                <w:szCs w:val="14"/>
              </w:rPr>
              <w:t>?</w:t>
            </w:r>
          </w:p>
        </w:tc>
      </w:tr>
      <w:tr w:rsidR="00EB6C2B" w:rsidRPr="0059047B" w:rsidTr="00EB6C2B">
        <w:tc>
          <w:tcPr>
            <w:tcW w:w="851" w:type="dxa"/>
            <w:vMerge w:val="restart"/>
            <w:tcBorders>
              <w:right w:val="single" w:sz="2" w:space="0" w:color="FFFFFF" w:themeColor="background1"/>
            </w:tcBorders>
            <w:vAlign w:val="center"/>
          </w:tcPr>
          <w:p w:rsidR="00EB6C2B" w:rsidRPr="003F106B" w:rsidRDefault="00EB6C2B" w:rsidP="00EB6C2B">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2820" w:type="dxa"/>
            <w:tcBorders>
              <w:left w:val="single" w:sz="2" w:space="0" w:color="FFFFFF" w:themeColor="background1"/>
            </w:tcBorders>
            <w:vAlign w:val="center"/>
          </w:tcPr>
          <w:p w:rsidR="00EB6C2B" w:rsidRPr="003F106B" w:rsidRDefault="00EB6C2B" w:rsidP="00EB6C2B">
            <w:pPr>
              <w:spacing w:before="40" w:after="40" w:line="259" w:lineRule="auto"/>
              <w:rPr>
                <w:rFonts w:ascii="Fira Sans" w:hAnsi="Fira Sans"/>
                <w:sz w:val="13"/>
                <w:szCs w:val="13"/>
              </w:rPr>
            </w:pPr>
            <w:r w:rsidRPr="003F106B">
              <w:rPr>
                <w:rFonts w:ascii="Fira Sans" w:hAnsi="Fira Sans" w:cs="Fira Sans"/>
                <w:color w:val="000000"/>
                <w:sz w:val="13"/>
                <w:szCs w:val="13"/>
              </w:rPr>
              <w:t>tak, nieznacznie wpływające na działalność</w:t>
            </w:r>
          </w:p>
        </w:tc>
        <w:tc>
          <w:tcPr>
            <w:tcW w:w="1291" w:type="dxa"/>
            <w:vAlign w:val="center"/>
          </w:tcPr>
          <w:p w:rsidR="00EB6C2B" w:rsidRPr="00EB6C2B" w:rsidRDefault="00EB6C2B" w:rsidP="00EB6C2B">
            <w:pPr>
              <w:autoSpaceDE w:val="0"/>
              <w:autoSpaceDN w:val="0"/>
              <w:adjustRightInd w:val="0"/>
              <w:jc w:val="right"/>
              <w:rPr>
                <w:rFonts w:ascii="Fira Sans" w:hAnsi="Fira Sans" w:cs="Arial"/>
                <w:b/>
                <w:bCs/>
                <w:color w:val="000000"/>
                <w:sz w:val="14"/>
                <w:szCs w:val="14"/>
              </w:rPr>
            </w:pPr>
            <w:r w:rsidRPr="00EB6C2B">
              <w:rPr>
                <w:rFonts w:ascii="Fira Sans" w:hAnsi="Fira Sans" w:cs="Arial"/>
                <w:b/>
                <w:bCs/>
                <w:color w:val="000000"/>
                <w:sz w:val="14"/>
                <w:szCs w:val="14"/>
              </w:rPr>
              <w:t xml:space="preserve">55,8 </w:t>
            </w:r>
          </w:p>
        </w:tc>
        <w:tc>
          <w:tcPr>
            <w:tcW w:w="1134" w:type="dxa"/>
            <w:vAlign w:val="center"/>
          </w:tcPr>
          <w:p w:rsidR="00EB6C2B" w:rsidRPr="00EB6C2B" w:rsidRDefault="00EB6C2B" w:rsidP="00EB6C2B">
            <w:pPr>
              <w:autoSpaceDE w:val="0"/>
              <w:autoSpaceDN w:val="0"/>
              <w:adjustRightInd w:val="0"/>
              <w:jc w:val="right"/>
              <w:rPr>
                <w:rFonts w:ascii="Fira Sans" w:hAnsi="Fira Sans" w:cs="Arial"/>
                <w:color w:val="000000"/>
                <w:sz w:val="14"/>
                <w:szCs w:val="14"/>
              </w:rPr>
            </w:pPr>
            <w:r w:rsidRPr="00EB6C2B">
              <w:rPr>
                <w:rFonts w:ascii="Fira Sans" w:hAnsi="Fira Sans" w:cs="Arial"/>
                <w:color w:val="000000"/>
                <w:sz w:val="14"/>
                <w:szCs w:val="14"/>
              </w:rPr>
              <w:t xml:space="preserve">52,8 </w:t>
            </w:r>
          </w:p>
        </w:tc>
        <w:tc>
          <w:tcPr>
            <w:tcW w:w="1247" w:type="dxa"/>
            <w:vAlign w:val="center"/>
          </w:tcPr>
          <w:p w:rsidR="00EB6C2B" w:rsidRPr="00EB6C2B" w:rsidRDefault="00EB6C2B" w:rsidP="00EB6C2B">
            <w:pPr>
              <w:autoSpaceDE w:val="0"/>
              <w:autoSpaceDN w:val="0"/>
              <w:adjustRightInd w:val="0"/>
              <w:jc w:val="right"/>
              <w:rPr>
                <w:rFonts w:ascii="Fira Sans" w:hAnsi="Fira Sans" w:cs="Arial"/>
                <w:color w:val="000000"/>
                <w:sz w:val="14"/>
                <w:szCs w:val="14"/>
              </w:rPr>
            </w:pPr>
            <w:r w:rsidRPr="00EB6C2B">
              <w:rPr>
                <w:rFonts w:ascii="Fira Sans" w:hAnsi="Fira Sans" w:cs="Arial"/>
                <w:color w:val="000000"/>
                <w:sz w:val="14"/>
                <w:szCs w:val="14"/>
              </w:rPr>
              <w:t xml:space="preserve">53,6 </w:t>
            </w:r>
          </w:p>
        </w:tc>
        <w:tc>
          <w:tcPr>
            <w:tcW w:w="1224" w:type="dxa"/>
            <w:vAlign w:val="center"/>
          </w:tcPr>
          <w:p w:rsidR="00EB6C2B" w:rsidRPr="00EB6C2B" w:rsidRDefault="00EB6C2B" w:rsidP="00EB6C2B">
            <w:pPr>
              <w:autoSpaceDE w:val="0"/>
              <w:autoSpaceDN w:val="0"/>
              <w:adjustRightInd w:val="0"/>
              <w:jc w:val="right"/>
              <w:rPr>
                <w:rFonts w:ascii="Fira Sans" w:hAnsi="Fira Sans" w:cs="Arial"/>
                <w:color w:val="000000"/>
                <w:sz w:val="14"/>
                <w:szCs w:val="14"/>
              </w:rPr>
            </w:pPr>
            <w:r w:rsidRPr="00EB6C2B">
              <w:rPr>
                <w:rFonts w:ascii="Fira Sans" w:hAnsi="Fira Sans" w:cs="Arial"/>
                <w:color w:val="000000"/>
                <w:sz w:val="14"/>
                <w:szCs w:val="14"/>
              </w:rPr>
              <w:t xml:space="preserve">55,1 </w:t>
            </w:r>
          </w:p>
        </w:tc>
        <w:tc>
          <w:tcPr>
            <w:tcW w:w="1072" w:type="dxa"/>
            <w:vAlign w:val="center"/>
          </w:tcPr>
          <w:p w:rsidR="00EB6C2B" w:rsidRPr="00EB6C2B" w:rsidRDefault="00EB6C2B" w:rsidP="00EB6C2B">
            <w:pPr>
              <w:autoSpaceDE w:val="0"/>
              <w:autoSpaceDN w:val="0"/>
              <w:adjustRightInd w:val="0"/>
              <w:jc w:val="right"/>
              <w:rPr>
                <w:rFonts w:ascii="Fira Sans" w:hAnsi="Fira Sans" w:cs="Arial"/>
                <w:color w:val="000000"/>
                <w:sz w:val="14"/>
                <w:szCs w:val="14"/>
              </w:rPr>
            </w:pPr>
            <w:r w:rsidRPr="00EB6C2B">
              <w:rPr>
                <w:rFonts w:ascii="Fira Sans" w:hAnsi="Fira Sans" w:cs="Arial"/>
                <w:color w:val="000000"/>
                <w:sz w:val="14"/>
                <w:szCs w:val="14"/>
              </w:rPr>
              <w:t xml:space="preserve">66,4 </w:t>
            </w:r>
          </w:p>
        </w:tc>
      </w:tr>
      <w:tr w:rsidR="00EB6C2B" w:rsidRPr="0059047B" w:rsidTr="00EB6C2B">
        <w:tc>
          <w:tcPr>
            <w:tcW w:w="851" w:type="dxa"/>
            <w:vMerge/>
            <w:tcBorders>
              <w:right w:val="single" w:sz="2" w:space="0" w:color="FFFFFF" w:themeColor="background1"/>
            </w:tcBorders>
          </w:tcPr>
          <w:p w:rsidR="00EB6C2B" w:rsidRPr="003F106B" w:rsidRDefault="00EB6C2B" w:rsidP="00EB6C2B">
            <w:pPr>
              <w:spacing w:before="40" w:after="40" w:line="259" w:lineRule="auto"/>
              <w:rPr>
                <w:rFonts w:ascii="Fira Sans" w:hAnsi="Fira Sans"/>
                <w:sz w:val="13"/>
                <w:szCs w:val="13"/>
              </w:rPr>
            </w:pPr>
          </w:p>
        </w:tc>
        <w:tc>
          <w:tcPr>
            <w:tcW w:w="2820" w:type="dxa"/>
            <w:tcBorders>
              <w:left w:val="single" w:sz="2" w:space="0" w:color="FFFFFF" w:themeColor="background1"/>
            </w:tcBorders>
            <w:vAlign w:val="center"/>
          </w:tcPr>
          <w:p w:rsidR="00EB6C2B" w:rsidRPr="003F106B" w:rsidRDefault="00EB6C2B" w:rsidP="00EB6C2B">
            <w:pPr>
              <w:spacing w:before="40" w:after="40" w:line="259" w:lineRule="auto"/>
              <w:rPr>
                <w:rFonts w:ascii="Fira Sans" w:hAnsi="Fira Sans"/>
                <w:sz w:val="13"/>
                <w:szCs w:val="13"/>
              </w:rPr>
            </w:pPr>
            <w:r w:rsidRPr="003F106B">
              <w:rPr>
                <w:rFonts w:ascii="Fira Sans" w:hAnsi="Fira Sans" w:cs="Fira Sans"/>
                <w:color w:val="000000"/>
                <w:sz w:val="13"/>
                <w:szCs w:val="13"/>
              </w:rPr>
              <w:t>tak, silnie wpływające</w:t>
            </w:r>
          </w:p>
        </w:tc>
        <w:tc>
          <w:tcPr>
            <w:tcW w:w="1291" w:type="dxa"/>
            <w:vAlign w:val="center"/>
          </w:tcPr>
          <w:p w:rsidR="00EB6C2B" w:rsidRPr="00EB6C2B" w:rsidRDefault="00EB6C2B" w:rsidP="00EB6C2B">
            <w:pPr>
              <w:autoSpaceDE w:val="0"/>
              <w:autoSpaceDN w:val="0"/>
              <w:adjustRightInd w:val="0"/>
              <w:jc w:val="right"/>
              <w:rPr>
                <w:rFonts w:ascii="Fira Sans" w:hAnsi="Fira Sans" w:cs="Arial"/>
                <w:b/>
                <w:bCs/>
                <w:color w:val="000000"/>
                <w:sz w:val="14"/>
                <w:szCs w:val="14"/>
              </w:rPr>
            </w:pPr>
            <w:r w:rsidRPr="00EB6C2B">
              <w:rPr>
                <w:rFonts w:ascii="Fira Sans" w:hAnsi="Fira Sans" w:cs="Arial"/>
                <w:b/>
                <w:bCs/>
                <w:color w:val="000000"/>
                <w:sz w:val="14"/>
                <w:szCs w:val="14"/>
              </w:rPr>
              <w:t xml:space="preserve">24,2 </w:t>
            </w:r>
          </w:p>
        </w:tc>
        <w:tc>
          <w:tcPr>
            <w:tcW w:w="1134" w:type="dxa"/>
            <w:vAlign w:val="center"/>
          </w:tcPr>
          <w:p w:rsidR="00EB6C2B" w:rsidRPr="00EB6C2B" w:rsidRDefault="00EB6C2B" w:rsidP="00EB6C2B">
            <w:pPr>
              <w:autoSpaceDE w:val="0"/>
              <w:autoSpaceDN w:val="0"/>
              <w:adjustRightInd w:val="0"/>
              <w:jc w:val="right"/>
              <w:rPr>
                <w:rFonts w:ascii="Fira Sans" w:hAnsi="Fira Sans" w:cs="Arial"/>
                <w:color w:val="000000"/>
                <w:sz w:val="14"/>
                <w:szCs w:val="14"/>
              </w:rPr>
            </w:pPr>
            <w:r w:rsidRPr="00EB6C2B">
              <w:rPr>
                <w:rFonts w:ascii="Fira Sans" w:hAnsi="Fira Sans" w:cs="Arial"/>
                <w:color w:val="000000"/>
                <w:sz w:val="14"/>
                <w:szCs w:val="14"/>
              </w:rPr>
              <w:t xml:space="preserve">22,4 </w:t>
            </w:r>
          </w:p>
        </w:tc>
        <w:tc>
          <w:tcPr>
            <w:tcW w:w="1247" w:type="dxa"/>
            <w:vAlign w:val="center"/>
          </w:tcPr>
          <w:p w:rsidR="00EB6C2B" w:rsidRPr="00EB6C2B" w:rsidRDefault="00EB6C2B" w:rsidP="00EB6C2B">
            <w:pPr>
              <w:autoSpaceDE w:val="0"/>
              <w:autoSpaceDN w:val="0"/>
              <w:adjustRightInd w:val="0"/>
              <w:jc w:val="right"/>
              <w:rPr>
                <w:rFonts w:ascii="Fira Sans" w:hAnsi="Fira Sans" w:cs="Arial"/>
                <w:color w:val="000000"/>
                <w:sz w:val="14"/>
                <w:szCs w:val="14"/>
              </w:rPr>
            </w:pPr>
            <w:r w:rsidRPr="00EB6C2B">
              <w:rPr>
                <w:rFonts w:ascii="Fira Sans" w:hAnsi="Fira Sans" w:cs="Arial"/>
                <w:color w:val="000000"/>
                <w:sz w:val="14"/>
                <w:szCs w:val="14"/>
              </w:rPr>
              <w:t xml:space="preserve">23,4 </w:t>
            </w:r>
          </w:p>
        </w:tc>
        <w:tc>
          <w:tcPr>
            <w:tcW w:w="1224" w:type="dxa"/>
            <w:vAlign w:val="center"/>
          </w:tcPr>
          <w:p w:rsidR="00EB6C2B" w:rsidRPr="00EB6C2B" w:rsidRDefault="00EB6C2B" w:rsidP="00EB6C2B">
            <w:pPr>
              <w:autoSpaceDE w:val="0"/>
              <w:autoSpaceDN w:val="0"/>
              <w:adjustRightInd w:val="0"/>
              <w:jc w:val="right"/>
              <w:rPr>
                <w:rFonts w:ascii="Fira Sans" w:hAnsi="Fira Sans" w:cs="Arial"/>
                <w:color w:val="000000"/>
                <w:sz w:val="14"/>
                <w:szCs w:val="14"/>
              </w:rPr>
            </w:pPr>
            <w:r w:rsidRPr="00EB6C2B">
              <w:rPr>
                <w:rFonts w:ascii="Fira Sans" w:hAnsi="Fira Sans" w:cs="Arial"/>
                <w:color w:val="000000"/>
                <w:sz w:val="14"/>
                <w:szCs w:val="14"/>
              </w:rPr>
              <w:t xml:space="preserve">27,0 </w:t>
            </w:r>
          </w:p>
        </w:tc>
        <w:tc>
          <w:tcPr>
            <w:tcW w:w="1072" w:type="dxa"/>
            <w:vAlign w:val="center"/>
          </w:tcPr>
          <w:p w:rsidR="00EB6C2B" w:rsidRPr="00EB6C2B" w:rsidRDefault="00EB6C2B" w:rsidP="00EB6C2B">
            <w:pPr>
              <w:autoSpaceDE w:val="0"/>
              <w:autoSpaceDN w:val="0"/>
              <w:adjustRightInd w:val="0"/>
              <w:jc w:val="right"/>
              <w:rPr>
                <w:rFonts w:ascii="Fira Sans" w:hAnsi="Fira Sans" w:cs="Arial"/>
                <w:color w:val="000000"/>
                <w:sz w:val="14"/>
                <w:szCs w:val="14"/>
              </w:rPr>
            </w:pPr>
            <w:r w:rsidRPr="00EB6C2B">
              <w:rPr>
                <w:rFonts w:ascii="Fira Sans" w:hAnsi="Fira Sans" w:cs="Arial"/>
                <w:color w:val="000000"/>
                <w:sz w:val="14"/>
                <w:szCs w:val="14"/>
              </w:rPr>
              <w:t xml:space="preserve">25,8 </w:t>
            </w:r>
          </w:p>
        </w:tc>
      </w:tr>
      <w:tr w:rsidR="00EB6C2B" w:rsidRPr="0059047B" w:rsidTr="00EB6C2B">
        <w:tc>
          <w:tcPr>
            <w:tcW w:w="851" w:type="dxa"/>
            <w:vMerge/>
            <w:tcBorders>
              <w:right w:val="single" w:sz="2" w:space="0" w:color="FFFFFF" w:themeColor="background1"/>
            </w:tcBorders>
          </w:tcPr>
          <w:p w:rsidR="00EB6C2B" w:rsidRPr="003F106B" w:rsidRDefault="00EB6C2B" w:rsidP="00EB6C2B">
            <w:pPr>
              <w:spacing w:before="40" w:after="40" w:line="259" w:lineRule="auto"/>
              <w:rPr>
                <w:rFonts w:ascii="Fira Sans" w:hAnsi="Fira Sans"/>
                <w:sz w:val="13"/>
                <w:szCs w:val="13"/>
              </w:rPr>
            </w:pPr>
          </w:p>
        </w:tc>
        <w:tc>
          <w:tcPr>
            <w:tcW w:w="2820" w:type="dxa"/>
            <w:tcBorders>
              <w:left w:val="single" w:sz="2" w:space="0" w:color="FFFFFF" w:themeColor="background1"/>
            </w:tcBorders>
            <w:vAlign w:val="center"/>
          </w:tcPr>
          <w:p w:rsidR="00EB6C2B" w:rsidRPr="003F106B" w:rsidRDefault="00EB6C2B" w:rsidP="00EB6C2B">
            <w:pPr>
              <w:spacing w:before="40" w:after="40" w:line="259" w:lineRule="auto"/>
              <w:rPr>
                <w:rFonts w:ascii="Fira Sans" w:hAnsi="Fira Sans"/>
                <w:sz w:val="13"/>
                <w:szCs w:val="13"/>
              </w:rPr>
            </w:pPr>
            <w:r w:rsidRPr="003F106B">
              <w:rPr>
                <w:rFonts w:ascii="Fira Sans" w:hAnsi="Fira Sans" w:cs="Fira Sans"/>
                <w:color w:val="000000"/>
                <w:sz w:val="13"/>
                <w:szCs w:val="13"/>
              </w:rPr>
              <w:t>nie podjęliśmy specjalnych działań</w:t>
            </w:r>
          </w:p>
        </w:tc>
        <w:tc>
          <w:tcPr>
            <w:tcW w:w="1291" w:type="dxa"/>
            <w:vAlign w:val="center"/>
          </w:tcPr>
          <w:p w:rsidR="00EB6C2B" w:rsidRPr="00EB6C2B" w:rsidRDefault="00EB6C2B" w:rsidP="00EB6C2B">
            <w:pPr>
              <w:autoSpaceDE w:val="0"/>
              <w:autoSpaceDN w:val="0"/>
              <w:adjustRightInd w:val="0"/>
              <w:jc w:val="right"/>
              <w:rPr>
                <w:rFonts w:ascii="Fira Sans" w:hAnsi="Fira Sans" w:cs="Arial"/>
                <w:b/>
                <w:bCs/>
                <w:color w:val="000000"/>
                <w:sz w:val="14"/>
                <w:szCs w:val="14"/>
              </w:rPr>
            </w:pPr>
            <w:r w:rsidRPr="00EB6C2B">
              <w:rPr>
                <w:rFonts w:ascii="Fira Sans" w:hAnsi="Fira Sans" w:cs="Arial"/>
                <w:b/>
                <w:bCs/>
                <w:color w:val="000000"/>
                <w:sz w:val="14"/>
                <w:szCs w:val="14"/>
              </w:rPr>
              <w:t xml:space="preserve">20,0 </w:t>
            </w:r>
          </w:p>
        </w:tc>
        <w:tc>
          <w:tcPr>
            <w:tcW w:w="1134" w:type="dxa"/>
            <w:vAlign w:val="center"/>
          </w:tcPr>
          <w:p w:rsidR="00EB6C2B" w:rsidRPr="00EB6C2B" w:rsidRDefault="00EB6C2B" w:rsidP="00EB6C2B">
            <w:pPr>
              <w:autoSpaceDE w:val="0"/>
              <w:autoSpaceDN w:val="0"/>
              <w:adjustRightInd w:val="0"/>
              <w:jc w:val="right"/>
              <w:rPr>
                <w:rFonts w:ascii="Fira Sans" w:hAnsi="Fira Sans" w:cs="Arial"/>
                <w:color w:val="000000"/>
                <w:sz w:val="14"/>
                <w:szCs w:val="14"/>
              </w:rPr>
            </w:pPr>
            <w:r w:rsidRPr="00EB6C2B">
              <w:rPr>
                <w:rFonts w:ascii="Fira Sans" w:hAnsi="Fira Sans" w:cs="Arial"/>
                <w:color w:val="000000"/>
                <w:sz w:val="14"/>
                <w:szCs w:val="14"/>
              </w:rPr>
              <w:t xml:space="preserve">24,8 </w:t>
            </w:r>
          </w:p>
        </w:tc>
        <w:tc>
          <w:tcPr>
            <w:tcW w:w="1247" w:type="dxa"/>
            <w:vAlign w:val="center"/>
          </w:tcPr>
          <w:p w:rsidR="00EB6C2B" w:rsidRPr="00EB6C2B" w:rsidRDefault="00EB6C2B" w:rsidP="00EB6C2B">
            <w:pPr>
              <w:autoSpaceDE w:val="0"/>
              <w:autoSpaceDN w:val="0"/>
              <w:adjustRightInd w:val="0"/>
              <w:jc w:val="right"/>
              <w:rPr>
                <w:rFonts w:ascii="Fira Sans" w:hAnsi="Fira Sans" w:cs="Arial"/>
                <w:color w:val="000000"/>
                <w:sz w:val="14"/>
                <w:szCs w:val="14"/>
              </w:rPr>
            </w:pPr>
            <w:r w:rsidRPr="00EB6C2B">
              <w:rPr>
                <w:rFonts w:ascii="Fira Sans" w:hAnsi="Fira Sans" w:cs="Arial"/>
                <w:color w:val="000000"/>
                <w:sz w:val="14"/>
                <w:szCs w:val="14"/>
              </w:rPr>
              <w:t xml:space="preserve">23,0 </w:t>
            </w:r>
          </w:p>
        </w:tc>
        <w:tc>
          <w:tcPr>
            <w:tcW w:w="1224" w:type="dxa"/>
            <w:vAlign w:val="center"/>
          </w:tcPr>
          <w:p w:rsidR="00EB6C2B" w:rsidRPr="00EB6C2B" w:rsidRDefault="00EB6C2B" w:rsidP="00EB6C2B">
            <w:pPr>
              <w:autoSpaceDE w:val="0"/>
              <w:autoSpaceDN w:val="0"/>
              <w:adjustRightInd w:val="0"/>
              <w:jc w:val="right"/>
              <w:rPr>
                <w:rFonts w:ascii="Fira Sans" w:hAnsi="Fira Sans" w:cs="Arial"/>
                <w:color w:val="000000"/>
                <w:sz w:val="14"/>
                <w:szCs w:val="14"/>
              </w:rPr>
            </w:pPr>
            <w:r w:rsidRPr="00EB6C2B">
              <w:rPr>
                <w:rFonts w:ascii="Fira Sans" w:hAnsi="Fira Sans" w:cs="Arial"/>
                <w:color w:val="000000"/>
                <w:sz w:val="14"/>
                <w:szCs w:val="14"/>
              </w:rPr>
              <w:t xml:space="preserve">17,9 </w:t>
            </w:r>
          </w:p>
        </w:tc>
        <w:tc>
          <w:tcPr>
            <w:tcW w:w="1072" w:type="dxa"/>
            <w:vAlign w:val="center"/>
          </w:tcPr>
          <w:p w:rsidR="00EB6C2B" w:rsidRPr="00EB6C2B" w:rsidRDefault="00EB6C2B" w:rsidP="00EB6C2B">
            <w:pPr>
              <w:autoSpaceDE w:val="0"/>
              <w:autoSpaceDN w:val="0"/>
              <w:adjustRightInd w:val="0"/>
              <w:jc w:val="right"/>
              <w:rPr>
                <w:rFonts w:ascii="Fira Sans" w:hAnsi="Fira Sans" w:cs="Arial"/>
                <w:color w:val="000000"/>
                <w:sz w:val="14"/>
                <w:szCs w:val="14"/>
              </w:rPr>
            </w:pPr>
            <w:r w:rsidRPr="00EB6C2B">
              <w:rPr>
                <w:rFonts w:ascii="Fira Sans" w:hAnsi="Fira Sans" w:cs="Arial"/>
                <w:color w:val="000000"/>
                <w:sz w:val="14"/>
                <w:szCs w:val="14"/>
              </w:rPr>
              <w:t xml:space="preserve">7,8 </w:t>
            </w:r>
          </w:p>
        </w:tc>
      </w:tr>
      <w:tr w:rsidR="00EB6C2B" w:rsidRPr="0059047B" w:rsidTr="00EB6C2B">
        <w:tc>
          <w:tcPr>
            <w:tcW w:w="851" w:type="dxa"/>
            <w:vMerge w:val="restart"/>
            <w:tcBorders>
              <w:right w:val="single" w:sz="2" w:space="0" w:color="FFFFFF" w:themeColor="background1"/>
            </w:tcBorders>
            <w:vAlign w:val="center"/>
          </w:tcPr>
          <w:p w:rsidR="00EB6C2B" w:rsidRPr="003F106B" w:rsidRDefault="00EB6C2B" w:rsidP="00EB6C2B">
            <w:pPr>
              <w:spacing w:before="40" w:after="40" w:line="259" w:lineRule="auto"/>
              <w:rPr>
                <w:rFonts w:ascii="Fira Sans" w:hAnsi="Fira Sans"/>
                <w:sz w:val="13"/>
                <w:szCs w:val="13"/>
              </w:rPr>
            </w:pPr>
            <w:r>
              <w:rPr>
                <w:rFonts w:ascii="Fira Sans" w:hAnsi="Fira Sans"/>
                <w:b/>
                <w:sz w:val="13"/>
                <w:szCs w:val="13"/>
              </w:rPr>
              <w:t xml:space="preserve">Maj  </w:t>
            </w:r>
            <w:r>
              <w:rPr>
                <w:rFonts w:ascii="Fira Sans" w:hAnsi="Fira Sans"/>
                <w:b/>
                <w:sz w:val="13"/>
                <w:szCs w:val="13"/>
              </w:rPr>
              <w:br/>
            </w:r>
            <w:r w:rsidRPr="003F106B">
              <w:rPr>
                <w:rFonts w:ascii="Fira Sans" w:hAnsi="Fira Sans"/>
                <w:b/>
                <w:sz w:val="13"/>
                <w:szCs w:val="13"/>
              </w:rPr>
              <w:t>2020 r.</w:t>
            </w:r>
          </w:p>
        </w:tc>
        <w:tc>
          <w:tcPr>
            <w:tcW w:w="2820" w:type="dxa"/>
            <w:tcBorders>
              <w:left w:val="single" w:sz="2" w:space="0" w:color="FFFFFF" w:themeColor="background1"/>
            </w:tcBorders>
            <w:vAlign w:val="center"/>
          </w:tcPr>
          <w:p w:rsidR="00EB6C2B" w:rsidRPr="003F106B" w:rsidRDefault="00EB6C2B" w:rsidP="00EB6C2B">
            <w:pPr>
              <w:spacing w:before="40" w:after="40" w:line="259" w:lineRule="auto"/>
              <w:rPr>
                <w:rFonts w:ascii="Fira Sans" w:hAnsi="Fira Sans"/>
                <w:sz w:val="13"/>
                <w:szCs w:val="13"/>
              </w:rPr>
            </w:pPr>
            <w:r w:rsidRPr="003F106B">
              <w:rPr>
                <w:rFonts w:ascii="Fira Sans" w:hAnsi="Fira Sans" w:cs="Fira Sans"/>
                <w:color w:val="000000"/>
                <w:sz w:val="13"/>
                <w:szCs w:val="13"/>
              </w:rPr>
              <w:t>tak, nieznacznie wpływające na działalność</w:t>
            </w:r>
          </w:p>
        </w:tc>
        <w:tc>
          <w:tcPr>
            <w:tcW w:w="1291" w:type="dxa"/>
            <w:vAlign w:val="center"/>
          </w:tcPr>
          <w:p w:rsidR="00EB6C2B" w:rsidRPr="00EB6C2B" w:rsidRDefault="00EB6C2B" w:rsidP="00EB6C2B">
            <w:pPr>
              <w:autoSpaceDE w:val="0"/>
              <w:autoSpaceDN w:val="0"/>
              <w:adjustRightInd w:val="0"/>
              <w:jc w:val="right"/>
              <w:rPr>
                <w:rFonts w:ascii="Fira Sans" w:hAnsi="Fira Sans" w:cs="Arial"/>
                <w:b/>
                <w:bCs/>
                <w:color w:val="000000"/>
                <w:sz w:val="14"/>
                <w:szCs w:val="14"/>
              </w:rPr>
            </w:pPr>
            <w:r w:rsidRPr="00EB6C2B">
              <w:rPr>
                <w:rFonts w:ascii="Fira Sans" w:hAnsi="Fira Sans" w:cs="Arial"/>
                <w:b/>
                <w:bCs/>
                <w:color w:val="000000"/>
                <w:sz w:val="14"/>
                <w:szCs w:val="14"/>
              </w:rPr>
              <w:t xml:space="preserve">55,5 </w:t>
            </w:r>
          </w:p>
        </w:tc>
        <w:tc>
          <w:tcPr>
            <w:tcW w:w="1134" w:type="dxa"/>
            <w:vAlign w:val="center"/>
          </w:tcPr>
          <w:p w:rsidR="00EB6C2B" w:rsidRPr="00EB6C2B" w:rsidRDefault="00EB6C2B" w:rsidP="00EB6C2B">
            <w:pPr>
              <w:autoSpaceDE w:val="0"/>
              <w:autoSpaceDN w:val="0"/>
              <w:adjustRightInd w:val="0"/>
              <w:jc w:val="right"/>
              <w:rPr>
                <w:rFonts w:ascii="Fira Sans" w:hAnsi="Fira Sans" w:cs="Arial"/>
                <w:color w:val="000000"/>
                <w:sz w:val="14"/>
                <w:szCs w:val="14"/>
              </w:rPr>
            </w:pPr>
            <w:r w:rsidRPr="00EB6C2B">
              <w:rPr>
                <w:rFonts w:ascii="Fira Sans" w:hAnsi="Fira Sans" w:cs="Arial"/>
                <w:color w:val="000000"/>
                <w:sz w:val="14"/>
                <w:szCs w:val="14"/>
              </w:rPr>
              <w:t xml:space="preserve">52,5 </w:t>
            </w:r>
          </w:p>
        </w:tc>
        <w:tc>
          <w:tcPr>
            <w:tcW w:w="1247" w:type="dxa"/>
            <w:vAlign w:val="center"/>
          </w:tcPr>
          <w:p w:rsidR="00EB6C2B" w:rsidRPr="00EB6C2B" w:rsidRDefault="00EB6C2B" w:rsidP="00EB6C2B">
            <w:pPr>
              <w:autoSpaceDE w:val="0"/>
              <w:autoSpaceDN w:val="0"/>
              <w:adjustRightInd w:val="0"/>
              <w:jc w:val="right"/>
              <w:rPr>
                <w:rFonts w:ascii="Fira Sans" w:hAnsi="Fira Sans" w:cs="Arial"/>
                <w:color w:val="000000"/>
                <w:sz w:val="14"/>
                <w:szCs w:val="14"/>
              </w:rPr>
            </w:pPr>
            <w:r w:rsidRPr="00EB6C2B">
              <w:rPr>
                <w:rFonts w:ascii="Fira Sans" w:hAnsi="Fira Sans" w:cs="Arial"/>
                <w:color w:val="000000"/>
                <w:sz w:val="14"/>
                <w:szCs w:val="14"/>
              </w:rPr>
              <w:t xml:space="preserve">56,5 </w:t>
            </w:r>
          </w:p>
        </w:tc>
        <w:tc>
          <w:tcPr>
            <w:tcW w:w="1224" w:type="dxa"/>
            <w:vAlign w:val="center"/>
          </w:tcPr>
          <w:p w:rsidR="00EB6C2B" w:rsidRPr="00EB6C2B" w:rsidRDefault="00EB6C2B" w:rsidP="00EB6C2B">
            <w:pPr>
              <w:autoSpaceDE w:val="0"/>
              <w:autoSpaceDN w:val="0"/>
              <w:adjustRightInd w:val="0"/>
              <w:jc w:val="right"/>
              <w:rPr>
                <w:rFonts w:ascii="Fira Sans" w:hAnsi="Fira Sans" w:cs="Arial"/>
                <w:color w:val="000000"/>
                <w:sz w:val="14"/>
                <w:szCs w:val="14"/>
              </w:rPr>
            </w:pPr>
            <w:r w:rsidRPr="00EB6C2B">
              <w:rPr>
                <w:rFonts w:ascii="Fira Sans" w:hAnsi="Fira Sans" w:cs="Arial"/>
                <w:color w:val="000000"/>
                <w:sz w:val="14"/>
                <w:szCs w:val="14"/>
              </w:rPr>
              <w:t xml:space="preserve">54,9 </w:t>
            </w:r>
          </w:p>
        </w:tc>
        <w:tc>
          <w:tcPr>
            <w:tcW w:w="1072" w:type="dxa"/>
            <w:vAlign w:val="center"/>
          </w:tcPr>
          <w:p w:rsidR="00EB6C2B" w:rsidRPr="00EB6C2B" w:rsidRDefault="00EB6C2B" w:rsidP="00EB6C2B">
            <w:pPr>
              <w:autoSpaceDE w:val="0"/>
              <w:autoSpaceDN w:val="0"/>
              <w:adjustRightInd w:val="0"/>
              <w:jc w:val="right"/>
              <w:rPr>
                <w:rFonts w:ascii="Fira Sans" w:hAnsi="Fira Sans" w:cs="Arial"/>
                <w:color w:val="000000"/>
                <w:sz w:val="14"/>
                <w:szCs w:val="14"/>
              </w:rPr>
            </w:pPr>
            <w:r w:rsidRPr="00EB6C2B">
              <w:rPr>
                <w:rFonts w:ascii="Fira Sans" w:hAnsi="Fira Sans" w:cs="Arial"/>
                <w:color w:val="000000"/>
                <w:sz w:val="14"/>
                <w:szCs w:val="14"/>
              </w:rPr>
              <w:t xml:space="preserve">62,4 </w:t>
            </w:r>
          </w:p>
        </w:tc>
      </w:tr>
      <w:tr w:rsidR="00EB6C2B" w:rsidRPr="0059047B" w:rsidTr="00EB6C2B">
        <w:trPr>
          <w:trHeight w:val="259"/>
        </w:trPr>
        <w:tc>
          <w:tcPr>
            <w:tcW w:w="851" w:type="dxa"/>
            <w:vMerge/>
            <w:tcBorders>
              <w:right w:val="single" w:sz="2" w:space="0" w:color="FFFFFF" w:themeColor="background1"/>
            </w:tcBorders>
          </w:tcPr>
          <w:p w:rsidR="00EB6C2B" w:rsidRPr="003F106B" w:rsidRDefault="00EB6C2B" w:rsidP="00EB6C2B">
            <w:pPr>
              <w:spacing w:before="40" w:after="40" w:line="259" w:lineRule="auto"/>
              <w:rPr>
                <w:rFonts w:ascii="Fira Sans" w:hAnsi="Fira Sans"/>
                <w:sz w:val="13"/>
                <w:szCs w:val="13"/>
              </w:rPr>
            </w:pPr>
          </w:p>
        </w:tc>
        <w:tc>
          <w:tcPr>
            <w:tcW w:w="2820" w:type="dxa"/>
            <w:tcBorders>
              <w:left w:val="single" w:sz="2" w:space="0" w:color="FFFFFF" w:themeColor="background1"/>
            </w:tcBorders>
            <w:vAlign w:val="center"/>
          </w:tcPr>
          <w:p w:rsidR="00EB6C2B" w:rsidRPr="003F106B" w:rsidRDefault="00EB6C2B" w:rsidP="00EB6C2B">
            <w:pPr>
              <w:spacing w:before="40" w:after="40" w:line="259" w:lineRule="auto"/>
              <w:rPr>
                <w:rFonts w:ascii="Fira Sans" w:hAnsi="Fira Sans"/>
                <w:sz w:val="13"/>
                <w:szCs w:val="13"/>
              </w:rPr>
            </w:pPr>
            <w:r w:rsidRPr="003F106B">
              <w:rPr>
                <w:rFonts w:ascii="Fira Sans" w:hAnsi="Fira Sans" w:cs="Fira Sans"/>
                <w:color w:val="000000"/>
                <w:sz w:val="13"/>
                <w:szCs w:val="13"/>
              </w:rPr>
              <w:t>tak, silnie wpływające</w:t>
            </w:r>
          </w:p>
        </w:tc>
        <w:tc>
          <w:tcPr>
            <w:tcW w:w="1291" w:type="dxa"/>
            <w:vAlign w:val="center"/>
          </w:tcPr>
          <w:p w:rsidR="00EB6C2B" w:rsidRPr="00EB6C2B" w:rsidRDefault="00EB6C2B" w:rsidP="00EB6C2B">
            <w:pPr>
              <w:autoSpaceDE w:val="0"/>
              <w:autoSpaceDN w:val="0"/>
              <w:adjustRightInd w:val="0"/>
              <w:jc w:val="right"/>
              <w:rPr>
                <w:rFonts w:ascii="Fira Sans" w:hAnsi="Fira Sans" w:cs="Arial"/>
                <w:b/>
                <w:bCs/>
                <w:color w:val="000000"/>
                <w:sz w:val="14"/>
                <w:szCs w:val="14"/>
              </w:rPr>
            </w:pPr>
            <w:r w:rsidRPr="00EB6C2B">
              <w:rPr>
                <w:rFonts w:ascii="Fira Sans" w:hAnsi="Fira Sans" w:cs="Arial"/>
                <w:b/>
                <w:bCs/>
                <w:color w:val="000000"/>
                <w:sz w:val="14"/>
                <w:szCs w:val="14"/>
              </w:rPr>
              <w:t xml:space="preserve">25,9 </w:t>
            </w:r>
          </w:p>
        </w:tc>
        <w:tc>
          <w:tcPr>
            <w:tcW w:w="1134" w:type="dxa"/>
            <w:vAlign w:val="center"/>
          </w:tcPr>
          <w:p w:rsidR="00EB6C2B" w:rsidRPr="00EB6C2B" w:rsidRDefault="00EB6C2B" w:rsidP="00EB6C2B">
            <w:pPr>
              <w:autoSpaceDE w:val="0"/>
              <w:autoSpaceDN w:val="0"/>
              <w:adjustRightInd w:val="0"/>
              <w:jc w:val="right"/>
              <w:rPr>
                <w:rFonts w:ascii="Fira Sans" w:hAnsi="Fira Sans" w:cs="Arial"/>
                <w:color w:val="000000"/>
                <w:sz w:val="14"/>
                <w:szCs w:val="14"/>
              </w:rPr>
            </w:pPr>
            <w:r w:rsidRPr="00EB6C2B">
              <w:rPr>
                <w:rFonts w:ascii="Fira Sans" w:hAnsi="Fira Sans" w:cs="Arial"/>
                <w:color w:val="000000"/>
                <w:sz w:val="14"/>
                <w:szCs w:val="14"/>
              </w:rPr>
              <w:t xml:space="preserve">22,1 </w:t>
            </w:r>
          </w:p>
        </w:tc>
        <w:tc>
          <w:tcPr>
            <w:tcW w:w="1247" w:type="dxa"/>
            <w:vAlign w:val="center"/>
          </w:tcPr>
          <w:p w:rsidR="00EB6C2B" w:rsidRPr="00EB6C2B" w:rsidRDefault="00EB6C2B" w:rsidP="00EB6C2B">
            <w:pPr>
              <w:autoSpaceDE w:val="0"/>
              <w:autoSpaceDN w:val="0"/>
              <w:adjustRightInd w:val="0"/>
              <w:jc w:val="right"/>
              <w:rPr>
                <w:rFonts w:ascii="Fira Sans" w:hAnsi="Fira Sans" w:cs="Arial"/>
                <w:color w:val="000000"/>
                <w:sz w:val="14"/>
                <w:szCs w:val="14"/>
              </w:rPr>
            </w:pPr>
            <w:r w:rsidRPr="00EB6C2B">
              <w:rPr>
                <w:rFonts w:ascii="Fira Sans" w:hAnsi="Fira Sans" w:cs="Arial"/>
                <w:color w:val="000000"/>
                <w:sz w:val="14"/>
                <w:szCs w:val="14"/>
              </w:rPr>
              <w:t xml:space="preserve">27,6 </w:t>
            </w:r>
          </w:p>
        </w:tc>
        <w:tc>
          <w:tcPr>
            <w:tcW w:w="1224" w:type="dxa"/>
            <w:vAlign w:val="center"/>
          </w:tcPr>
          <w:p w:rsidR="00EB6C2B" w:rsidRPr="00EB6C2B" w:rsidRDefault="00EB6C2B" w:rsidP="00EB6C2B">
            <w:pPr>
              <w:autoSpaceDE w:val="0"/>
              <w:autoSpaceDN w:val="0"/>
              <w:adjustRightInd w:val="0"/>
              <w:jc w:val="right"/>
              <w:rPr>
                <w:rFonts w:ascii="Fira Sans" w:hAnsi="Fira Sans" w:cs="Arial"/>
                <w:color w:val="000000"/>
                <w:sz w:val="14"/>
                <w:szCs w:val="14"/>
              </w:rPr>
            </w:pPr>
            <w:r w:rsidRPr="00EB6C2B">
              <w:rPr>
                <w:rFonts w:ascii="Fira Sans" w:hAnsi="Fira Sans" w:cs="Arial"/>
                <w:color w:val="000000"/>
                <w:sz w:val="14"/>
                <w:szCs w:val="14"/>
              </w:rPr>
              <w:t xml:space="preserve">31,1 </w:t>
            </w:r>
          </w:p>
        </w:tc>
        <w:tc>
          <w:tcPr>
            <w:tcW w:w="1072" w:type="dxa"/>
            <w:vAlign w:val="center"/>
          </w:tcPr>
          <w:p w:rsidR="00EB6C2B" w:rsidRPr="00EB6C2B" w:rsidRDefault="00EB6C2B" w:rsidP="00EB6C2B">
            <w:pPr>
              <w:autoSpaceDE w:val="0"/>
              <w:autoSpaceDN w:val="0"/>
              <w:adjustRightInd w:val="0"/>
              <w:jc w:val="right"/>
              <w:rPr>
                <w:rFonts w:ascii="Fira Sans" w:hAnsi="Fira Sans" w:cs="Arial"/>
                <w:color w:val="000000"/>
                <w:sz w:val="14"/>
                <w:szCs w:val="14"/>
              </w:rPr>
            </w:pPr>
            <w:r w:rsidRPr="00EB6C2B">
              <w:rPr>
                <w:rFonts w:ascii="Fira Sans" w:hAnsi="Fira Sans" w:cs="Arial"/>
                <w:color w:val="000000"/>
                <w:sz w:val="14"/>
                <w:szCs w:val="14"/>
              </w:rPr>
              <w:t xml:space="preserve">27,2 </w:t>
            </w:r>
          </w:p>
        </w:tc>
      </w:tr>
      <w:tr w:rsidR="00EB6C2B" w:rsidRPr="0059047B" w:rsidTr="00EB6C2B">
        <w:trPr>
          <w:trHeight w:val="305"/>
        </w:trPr>
        <w:tc>
          <w:tcPr>
            <w:tcW w:w="851" w:type="dxa"/>
            <w:vMerge/>
            <w:tcBorders>
              <w:right w:val="single" w:sz="2" w:space="0" w:color="FFFFFF" w:themeColor="background1"/>
            </w:tcBorders>
          </w:tcPr>
          <w:p w:rsidR="00EB6C2B" w:rsidRPr="003F106B" w:rsidRDefault="00EB6C2B" w:rsidP="00EB6C2B">
            <w:pPr>
              <w:spacing w:before="40" w:after="40" w:line="259" w:lineRule="auto"/>
              <w:rPr>
                <w:rFonts w:ascii="Fira Sans" w:hAnsi="Fira Sans"/>
                <w:sz w:val="13"/>
                <w:szCs w:val="13"/>
              </w:rPr>
            </w:pPr>
          </w:p>
        </w:tc>
        <w:tc>
          <w:tcPr>
            <w:tcW w:w="2820" w:type="dxa"/>
            <w:tcBorders>
              <w:left w:val="single" w:sz="2" w:space="0" w:color="FFFFFF" w:themeColor="background1"/>
            </w:tcBorders>
            <w:vAlign w:val="center"/>
          </w:tcPr>
          <w:p w:rsidR="00EB6C2B" w:rsidRPr="003F106B" w:rsidRDefault="00EB6C2B" w:rsidP="00EB6C2B">
            <w:pPr>
              <w:spacing w:before="40" w:after="40" w:line="259" w:lineRule="auto"/>
              <w:rPr>
                <w:rFonts w:ascii="Fira Sans" w:hAnsi="Fira Sans"/>
                <w:sz w:val="13"/>
                <w:szCs w:val="13"/>
              </w:rPr>
            </w:pPr>
            <w:r w:rsidRPr="003F106B">
              <w:rPr>
                <w:rFonts w:ascii="Fira Sans" w:hAnsi="Fira Sans" w:cs="Fira Sans"/>
                <w:color w:val="000000"/>
                <w:sz w:val="13"/>
                <w:szCs w:val="13"/>
              </w:rPr>
              <w:t>ni</w:t>
            </w:r>
            <w:r>
              <w:rPr>
                <w:rFonts w:ascii="Fira Sans" w:hAnsi="Fira Sans" w:cs="Fira Sans"/>
                <w:color w:val="000000"/>
                <w:sz w:val="13"/>
                <w:szCs w:val="13"/>
              </w:rPr>
              <w:t>e planujemy</w:t>
            </w:r>
          </w:p>
        </w:tc>
        <w:tc>
          <w:tcPr>
            <w:tcW w:w="1291" w:type="dxa"/>
            <w:vAlign w:val="center"/>
          </w:tcPr>
          <w:p w:rsidR="00EB6C2B" w:rsidRPr="00EB6C2B" w:rsidRDefault="00EB6C2B" w:rsidP="00EB6C2B">
            <w:pPr>
              <w:autoSpaceDE w:val="0"/>
              <w:autoSpaceDN w:val="0"/>
              <w:adjustRightInd w:val="0"/>
              <w:jc w:val="right"/>
              <w:rPr>
                <w:rFonts w:ascii="Fira Sans" w:hAnsi="Fira Sans" w:cs="Arial"/>
                <w:b/>
                <w:bCs/>
                <w:color w:val="000000"/>
                <w:sz w:val="14"/>
                <w:szCs w:val="14"/>
              </w:rPr>
            </w:pPr>
            <w:r w:rsidRPr="00EB6C2B">
              <w:rPr>
                <w:rFonts w:ascii="Fira Sans" w:hAnsi="Fira Sans" w:cs="Arial"/>
                <w:b/>
                <w:bCs/>
                <w:color w:val="000000"/>
                <w:sz w:val="14"/>
                <w:szCs w:val="14"/>
              </w:rPr>
              <w:t xml:space="preserve">18,6 </w:t>
            </w:r>
          </w:p>
        </w:tc>
        <w:tc>
          <w:tcPr>
            <w:tcW w:w="1134" w:type="dxa"/>
            <w:vAlign w:val="center"/>
          </w:tcPr>
          <w:p w:rsidR="00EB6C2B" w:rsidRPr="00EB6C2B" w:rsidRDefault="00EB6C2B" w:rsidP="00EB6C2B">
            <w:pPr>
              <w:autoSpaceDE w:val="0"/>
              <w:autoSpaceDN w:val="0"/>
              <w:adjustRightInd w:val="0"/>
              <w:jc w:val="right"/>
              <w:rPr>
                <w:rFonts w:ascii="Fira Sans" w:hAnsi="Fira Sans" w:cs="Arial"/>
                <w:color w:val="000000"/>
                <w:sz w:val="14"/>
                <w:szCs w:val="14"/>
              </w:rPr>
            </w:pPr>
            <w:r w:rsidRPr="00EB6C2B">
              <w:rPr>
                <w:rFonts w:ascii="Fira Sans" w:hAnsi="Fira Sans" w:cs="Arial"/>
                <w:color w:val="000000"/>
                <w:sz w:val="14"/>
                <w:szCs w:val="14"/>
              </w:rPr>
              <w:t xml:space="preserve">25,4 </w:t>
            </w:r>
          </w:p>
        </w:tc>
        <w:tc>
          <w:tcPr>
            <w:tcW w:w="1247" w:type="dxa"/>
            <w:vAlign w:val="center"/>
          </w:tcPr>
          <w:p w:rsidR="00EB6C2B" w:rsidRPr="00EB6C2B" w:rsidRDefault="00EB6C2B" w:rsidP="00EB6C2B">
            <w:pPr>
              <w:autoSpaceDE w:val="0"/>
              <w:autoSpaceDN w:val="0"/>
              <w:adjustRightInd w:val="0"/>
              <w:jc w:val="right"/>
              <w:rPr>
                <w:rFonts w:ascii="Fira Sans" w:hAnsi="Fira Sans" w:cs="Arial"/>
                <w:color w:val="000000"/>
                <w:sz w:val="14"/>
                <w:szCs w:val="14"/>
              </w:rPr>
            </w:pPr>
            <w:r w:rsidRPr="00EB6C2B">
              <w:rPr>
                <w:rFonts w:ascii="Fira Sans" w:hAnsi="Fira Sans" w:cs="Arial"/>
                <w:color w:val="000000"/>
                <w:sz w:val="14"/>
                <w:szCs w:val="14"/>
              </w:rPr>
              <w:t xml:space="preserve">15,9 </w:t>
            </w:r>
          </w:p>
        </w:tc>
        <w:tc>
          <w:tcPr>
            <w:tcW w:w="1224" w:type="dxa"/>
            <w:vAlign w:val="center"/>
          </w:tcPr>
          <w:p w:rsidR="00EB6C2B" w:rsidRPr="00EB6C2B" w:rsidRDefault="00EB6C2B" w:rsidP="00EB6C2B">
            <w:pPr>
              <w:autoSpaceDE w:val="0"/>
              <w:autoSpaceDN w:val="0"/>
              <w:adjustRightInd w:val="0"/>
              <w:jc w:val="right"/>
              <w:rPr>
                <w:rFonts w:ascii="Fira Sans" w:hAnsi="Fira Sans" w:cs="Arial"/>
                <w:color w:val="000000"/>
                <w:sz w:val="14"/>
                <w:szCs w:val="14"/>
              </w:rPr>
            </w:pPr>
            <w:r w:rsidRPr="00EB6C2B">
              <w:rPr>
                <w:rFonts w:ascii="Fira Sans" w:hAnsi="Fira Sans" w:cs="Arial"/>
                <w:color w:val="000000"/>
                <w:sz w:val="14"/>
                <w:szCs w:val="14"/>
              </w:rPr>
              <w:t xml:space="preserve">14,0 </w:t>
            </w:r>
          </w:p>
        </w:tc>
        <w:tc>
          <w:tcPr>
            <w:tcW w:w="1072" w:type="dxa"/>
            <w:vAlign w:val="center"/>
          </w:tcPr>
          <w:p w:rsidR="00EB6C2B" w:rsidRPr="00EB6C2B" w:rsidRDefault="00EB6C2B" w:rsidP="00EB6C2B">
            <w:pPr>
              <w:autoSpaceDE w:val="0"/>
              <w:autoSpaceDN w:val="0"/>
              <w:adjustRightInd w:val="0"/>
              <w:jc w:val="right"/>
              <w:rPr>
                <w:rFonts w:ascii="Fira Sans" w:hAnsi="Fira Sans" w:cs="Arial"/>
                <w:color w:val="000000"/>
                <w:sz w:val="14"/>
                <w:szCs w:val="14"/>
              </w:rPr>
            </w:pPr>
            <w:r w:rsidRPr="00EB6C2B">
              <w:rPr>
                <w:rFonts w:ascii="Fira Sans" w:hAnsi="Fira Sans" w:cs="Arial"/>
                <w:color w:val="000000"/>
                <w:sz w:val="14"/>
                <w:szCs w:val="14"/>
              </w:rPr>
              <w:t xml:space="preserve">10,4 </w:t>
            </w:r>
          </w:p>
        </w:tc>
      </w:tr>
      <w:tr w:rsidR="00101EDC" w:rsidRPr="0059047B" w:rsidTr="00B0587F">
        <w:trPr>
          <w:trHeight w:val="180"/>
        </w:trPr>
        <w:tc>
          <w:tcPr>
            <w:tcW w:w="9639" w:type="dxa"/>
            <w:gridSpan w:val="7"/>
            <w:shd w:val="clear" w:color="auto" w:fill="DBE9F1"/>
            <w:vAlign w:val="center"/>
          </w:tcPr>
          <w:p w:rsidR="00101EDC" w:rsidRPr="00C36AA8" w:rsidRDefault="00101EDC" w:rsidP="00101EDC">
            <w:pPr>
              <w:jc w:val="right"/>
              <w:rPr>
                <w:rFonts w:ascii="Fira Sans" w:hAnsi="Fira Sans" w:cs="Fira Sans"/>
                <w:color w:val="000000"/>
                <w:sz w:val="14"/>
                <w:szCs w:val="14"/>
              </w:rPr>
            </w:pPr>
          </w:p>
        </w:tc>
      </w:tr>
      <w:tr w:rsidR="00101EDC" w:rsidRPr="0059047B" w:rsidTr="00693246">
        <w:trPr>
          <w:trHeight w:val="448"/>
        </w:trPr>
        <w:tc>
          <w:tcPr>
            <w:tcW w:w="9639" w:type="dxa"/>
            <w:gridSpan w:val="7"/>
            <w:vAlign w:val="center"/>
          </w:tcPr>
          <w:p w:rsidR="00101EDC" w:rsidRPr="00C36AA8" w:rsidRDefault="00101EDC" w:rsidP="00101EDC">
            <w:pPr>
              <w:rPr>
                <w:rFonts w:ascii="Fira Sans" w:hAnsi="Fira Sans" w:cs="Fira Sans"/>
                <w:color w:val="000000"/>
                <w:sz w:val="14"/>
                <w:szCs w:val="14"/>
              </w:rPr>
            </w:pPr>
            <w:r>
              <w:rPr>
                <w:rFonts w:ascii="Fira Sans" w:hAnsi="Fira Sans"/>
                <w:b/>
                <w:sz w:val="14"/>
                <w:szCs w:val="14"/>
              </w:rPr>
              <w:t xml:space="preserve">3. </w:t>
            </w:r>
            <w:r w:rsidR="008878F4" w:rsidRPr="00722902">
              <w:rPr>
                <w:rFonts w:ascii="Fira Sans" w:hAnsi="Fira Sans"/>
                <w:b/>
                <w:sz w:val="14"/>
                <w:szCs w:val="14"/>
              </w:rPr>
              <w:t>Proszę podać szacunkowo, jaki procent pracowników Państwa firmy (niezależnie od rodzaju umowy: o pracę, cywilnoprawną, pracowników samozatrudnionych, stażystów, agentów itp.) objęła (w kwietniu) i obejmie (w ma</w:t>
            </w:r>
            <w:r w:rsidR="008878F4">
              <w:rPr>
                <w:rFonts w:ascii="Fira Sans" w:hAnsi="Fira Sans"/>
                <w:b/>
                <w:sz w:val="14"/>
                <w:szCs w:val="14"/>
              </w:rPr>
              <w:t>ju) każda z poniższych sytuacji</w:t>
            </w:r>
            <w:r w:rsidR="008878F4" w:rsidRPr="00CE404D">
              <w:rPr>
                <w:rFonts w:ascii="Fira Sans" w:hAnsi="Fira Sans"/>
                <w:b/>
                <w:sz w:val="14"/>
                <w:szCs w:val="14"/>
              </w:rPr>
              <w:t>:</w:t>
            </w:r>
          </w:p>
        </w:tc>
      </w:tr>
      <w:tr w:rsidR="00EB6C2B" w:rsidRPr="0059047B" w:rsidTr="00EB6C2B">
        <w:trPr>
          <w:trHeight w:val="305"/>
        </w:trPr>
        <w:tc>
          <w:tcPr>
            <w:tcW w:w="851" w:type="dxa"/>
            <w:vMerge w:val="restart"/>
            <w:tcBorders>
              <w:right w:val="single" w:sz="2" w:space="0" w:color="FFFFFF" w:themeColor="background1"/>
            </w:tcBorders>
            <w:vAlign w:val="center"/>
          </w:tcPr>
          <w:p w:rsidR="00EB6C2B" w:rsidRPr="003F106B" w:rsidRDefault="00EB6C2B" w:rsidP="00EB6C2B">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2820" w:type="dxa"/>
            <w:tcBorders>
              <w:left w:val="single" w:sz="2" w:space="0" w:color="FFFFFF" w:themeColor="background1"/>
            </w:tcBorders>
            <w:vAlign w:val="center"/>
          </w:tcPr>
          <w:p w:rsidR="00EB6C2B" w:rsidRPr="003F106B" w:rsidRDefault="00EB6C2B" w:rsidP="00EB6C2B">
            <w:pPr>
              <w:spacing w:before="40" w:after="40" w:line="259" w:lineRule="auto"/>
              <w:rPr>
                <w:rFonts w:ascii="Fira Sans" w:hAnsi="Fira Sans"/>
                <w:sz w:val="13"/>
                <w:szCs w:val="13"/>
              </w:rPr>
            </w:pPr>
            <w:r w:rsidRPr="003F106B">
              <w:rPr>
                <w:rFonts w:ascii="Fira Sans" w:hAnsi="Fira Sans" w:cs="Fira Sans"/>
                <w:color w:val="000000"/>
                <w:sz w:val="13"/>
                <w:szCs w:val="13"/>
              </w:rPr>
              <w:t>praca zdalna i zbliżone formy pracy</w:t>
            </w:r>
          </w:p>
        </w:tc>
        <w:tc>
          <w:tcPr>
            <w:tcW w:w="1291" w:type="dxa"/>
            <w:vAlign w:val="center"/>
          </w:tcPr>
          <w:p w:rsidR="00EB6C2B" w:rsidRPr="00EB6C2B" w:rsidRDefault="00EB6C2B" w:rsidP="00EB6C2B">
            <w:pPr>
              <w:autoSpaceDE w:val="0"/>
              <w:autoSpaceDN w:val="0"/>
              <w:adjustRightInd w:val="0"/>
              <w:jc w:val="right"/>
              <w:rPr>
                <w:rFonts w:ascii="Fira Sans" w:hAnsi="Fira Sans" w:cs="Arial"/>
                <w:b/>
                <w:bCs/>
                <w:color w:val="000000"/>
                <w:sz w:val="14"/>
                <w:szCs w:val="14"/>
              </w:rPr>
            </w:pPr>
            <w:r w:rsidRPr="00EB6C2B">
              <w:rPr>
                <w:rFonts w:ascii="Fira Sans" w:hAnsi="Fira Sans" w:cs="Arial"/>
                <w:b/>
                <w:bCs/>
                <w:color w:val="000000"/>
                <w:sz w:val="14"/>
                <w:szCs w:val="14"/>
              </w:rPr>
              <w:t xml:space="preserve">11,9 </w:t>
            </w:r>
          </w:p>
        </w:tc>
        <w:tc>
          <w:tcPr>
            <w:tcW w:w="1134" w:type="dxa"/>
            <w:vAlign w:val="center"/>
          </w:tcPr>
          <w:p w:rsidR="00EB6C2B" w:rsidRPr="00EB6C2B" w:rsidRDefault="00EB6C2B" w:rsidP="00EB6C2B">
            <w:pPr>
              <w:autoSpaceDE w:val="0"/>
              <w:autoSpaceDN w:val="0"/>
              <w:adjustRightInd w:val="0"/>
              <w:jc w:val="right"/>
              <w:rPr>
                <w:rFonts w:ascii="Fira Sans" w:hAnsi="Fira Sans" w:cs="Arial"/>
                <w:color w:val="000000"/>
                <w:sz w:val="14"/>
                <w:szCs w:val="14"/>
              </w:rPr>
            </w:pPr>
            <w:r w:rsidRPr="00EB6C2B">
              <w:rPr>
                <w:rFonts w:ascii="Fira Sans" w:hAnsi="Fira Sans" w:cs="Arial"/>
                <w:color w:val="000000"/>
                <w:sz w:val="14"/>
                <w:szCs w:val="14"/>
              </w:rPr>
              <w:t xml:space="preserve">11,3 </w:t>
            </w:r>
          </w:p>
        </w:tc>
        <w:tc>
          <w:tcPr>
            <w:tcW w:w="1247" w:type="dxa"/>
            <w:vAlign w:val="center"/>
          </w:tcPr>
          <w:p w:rsidR="00EB6C2B" w:rsidRPr="00EB6C2B" w:rsidRDefault="00EB6C2B" w:rsidP="00EB6C2B">
            <w:pPr>
              <w:autoSpaceDE w:val="0"/>
              <w:autoSpaceDN w:val="0"/>
              <w:adjustRightInd w:val="0"/>
              <w:jc w:val="right"/>
              <w:rPr>
                <w:rFonts w:ascii="Fira Sans" w:hAnsi="Fira Sans" w:cs="Arial"/>
                <w:color w:val="000000"/>
                <w:sz w:val="14"/>
                <w:szCs w:val="14"/>
              </w:rPr>
            </w:pPr>
            <w:r w:rsidRPr="00EB6C2B">
              <w:rPr>
                <w:rFonts w:ascii="Fira Sans" w:hAnsi="Fira Sans" w:cs="Arial"/>
                <w:color w:val="000000"/>
                <w:sz w:val="14"/>
                <w:szCs w:val="14"/>
              </w:rPr>
              <w:t xml:space="preserve">9,1 </w:t>
            </w:r>
          </w:p>
        </w:tc>
        <w:tc>
          <w:tcPr>
            <w:tcW w:w="1224" w:type="dxa"/>
            <w:vAlign w:val="center"/>
          </w:tcPr>
          <w:p w:rsidR="00EB6C2B" w:rsidRPr="00EB6C2B" w:rsidRDefault="00EB6C2B" w:rsidP="00EB6C2B">
            <w:pPr>
              <w:autoSpaceDE w:val="0"/>
              <w:autoSpaceDN w:val="0"/>
              <w:adjustRightInd w:val="0"/>
              <w:jc w:val="right"/>
              <w:rPr>
                <w:rFonts w:ascii="Fira Sans" w:hAnsi="Fira Sans" w:cs="Arial"/>
                <w:color w:val="000000"/>
                <w:sz w:val="14"/>
                <w:szCs w:val="14"/>
              </w:rPr>
            </w:pPr>
            <w:r w:rsidRPr="00EB6C2B">
              <w:rPr>
                <w:rFonts w:ascii="Fira Sans" w:hAnsi="Fira Sans" w:cs="Arial"/>
                <w:color w:val="000000"/>
                <w:sz w:val="14"/>
                <w:szCs w:val="14"/>
              </w:rPr>
              <w:t xml:space="preserve">13,5 </w:t>
            </w:r>
          </w:p>
        </w:tc>
        <w:tc>
          <w:tcPr>
            <w:tcW w:w="1072" w:type="dxa"/>
            <w:vAlign w:val="center"/>
          </w:tcPr>
          <w:p w:rsidR="00EB6C2B" w:rsidRPr="00EB6C2B" w:rsidRDefault="00EB6C2B" w:rsidP="00EB6C2B">
            <w:pPr>
              <w:autoSpaceDE w:val="0"/>
              <w:autoSpaceDN w:val="0"/>
              <w:adjustRightInd w:val="0"/>
              <w:jc w:val="right"/>
              <w:rPr>
                <w:rFonts w:ascii="Fira Sans" w:hAnsi="Fira Sans" w:cs="Arial"/>
                <w:color w:val="000000"/>
                <w:sz w:val="14"/>
                <w:szCs w:val="14"/>
              </w:rPr>
            </w:pPr>
            <w:r w:rsidRPr="00EB6C2B">
              <w:rPr>
                <w:rFonts w:ascii="Fira Sans" w:hAnsi="Fira Sans" w:cs="Arial"/>
                <w:color w:val="000000"/>
                <w:sz w:val="14"/>
                <w:szCs w:val="14"/>
              </w:rPr>
              <w:t xml:space="preserve">14,1 </w:t>
            </w:r>
          </w:p>
        </w:tc>
      </w:tr>
      <w:tr w:rsidR="00EB6C2B" w:rsidRPr="0059047B" w:rsidTr="00EB6C2B">
        <w:tc>
          <w:tcPr>
            <w:tcW w:w="851" w:type="dxa"/>
            <w:vMerge/>
            <w:tcBorders>
              <w:right w:val="single" w:sz="2" w:space="0" w:color="FFFFFF" w:themeColor="background1"/>
            </w:tcBorders>
          </w:tcPr>
          <w:p w:rsidR="00EB6C2B" w:rsidRPr="003F106B" w:rsidRDefault="00EB6C2B" w:rsidP="00EB6C2B">
            <w:pPr>
              <w:spacing w:before="40" w:after="40" w:line="259" w:lineRule="auto"/>
              <w:rPr>
                <w:rFonts w:ascii="Fira Sans" w:hAnsi="Fira Sans"/>
                <w:sz w:val="13"/>
                <w:szCs w:val="13"/>
              </w:rPr>
            </w:pPr>
          </w:p>
        </w:tc>
        <w:tc>
          <w:tcPr>
            <w:tcW w:w="2820" w:type="dxa"/>
            <w:tcBorders>
              <w:left w:val="single" w:sz="2" w:space="0" w:color="FFFFFF" w:themeColor="background1"/>
            </w:tcBorders>
            <w:vAlign w:val="center"/>
          </w:tcPr>
          <w:p w:rsidR="00EB6C2B" w:rsidRPr="003F106B" w:rsidRDefault="00EB6C2B" w:rsidP="00EB6C2B">
            <w:pPr>
              <w:spacing w:before="40" w:after="40" w:line="259" w:lineRule="auto"/>
              <w:rPr>
                <w:rFonts w:ascii="Fira Sans" w:hAnsi="Fira Sans"/>
                <w:sz w:val="13"/>
                <w:szCs w:val="13"/>
              </w:rPr>
            </w:pPr>
            <w:r w:rsidRPr="003F106B">
              <w:rPr>
                <w:rFonts w:ascii="Fira Sans" w:hAnsi="Fira Sans" w:cs="Fira Sans"/>
                <w:color w:val="000000"/>
                <w:sz w:val="13"/>
                <w:szCs w:val="13"/>
              </w:rPr>
              <w:t>nieplanowane nieobecności z tytułu urlopów, opieki nad dziećmi, członkami rodziny</w:t>
            </w:r>
            <w:r>
              <w:rPr>
                <w:rFonts w:ascii="Fira Sans" w:hAnsi="Fira Sans" w:cs="Fira Sans"/>
                <w:color w:val="000000"/>
                <w:sz w:val="13"/>
                <w:szCs w:val="13"/>
              </w:rPr>
              <w:t xml:space="preserve"> itp.</w:t>
            </w:r>
          </w:p>
        </w:tc>
        <w:tc>
          <w:tcPr>
            <w:tcW w:w="1291" w:type="dxa"/>
            <w:vAlign w:val="center"/>
          </w:tcPr>
          <w:p w:rsidR="00EB6C2B" w:rsidRPr="00EB6C2B" w:rsidRDefault="00EB6C2B" w:rsidP="00EB6C2B">
            <w:pPr>
              <w:autoSpaceDE w:val="0"/>
              <w:autoSpaceDN w:val="0"/>
              <w:adjustRightInd w:val="0"/>
              <w:jc w:val="right"/>
              <w:rPr>
                <w:rFonts w:ascii="Fira Sans" w:hAnsi="Fira Sans" w:cs="Arial"/>
                <w:b/>
                <w:bCs/>
                <w:color w:val="000000"/>
                <w:sz w:val="14"/>
                <w:szCs w:val="14"/>
              </w:rPr>
            </w:pPr>
            <w:r w:rsidRPr="00EB6C2B">
              <w:rPr>
                <w:rFonts w:ascii="Fira Sans" w:hAnsi="Fira Sans" w:cs="Arial"/>
                <w:b/>
                <w:bCs/>
                <w:color w:val="000000"/>
                <w:sz w:val="14"/>
                <w:szCs w:val="14"/>
              </w:rPr>
              <w:t xml:space="preserve">11,6 </w:t>
            </w:r>
          </w:p>
        </w:tc>
        <w:tc>
          <w:tcPr>
            <w:tcW w:w="1134" w:type="dxa"/>
            <w:vAlign w:val="center"/>
          </w:tcPr>
          <w:p w:rsidR="00EB6C2B" w:rsidRPr="00EB6C2B" w:rsidRDefault="00EB6C2B" w:rsidP="00EB6C2B">
            <w:pPr>
              <w:autoSpaceDE w:val="0"/>
              <w:autoSpaceDN w:val="0"/>
              <w:adjustRightInd w:val="0"/>
              <w:jc w:val="right"/>
              <w:rPr>
                <w:rFonts w:ascii="Fira Sans" w:hAnsi="Fira Sans" w:cs="Arial"/>
                <w:color w:val="000000"/>
                <w:sz w:val="14"/>
                <w:szCs w:val="14"/>
              </w:rPr>
            </w:pPr>
            <w:r w:rsidRPr="00EB6C2B">
              <w:rPr>
                <w:rFonts w:ascii="Fira Sans" w:hAnsi="Fira Sans" w:cs="Arial"/>
                <w:color w:val="000000"/>
                <w:sz w:val="14"/>
                <w:szCs w:val="14"/>
              </w:rPr>
              <w:t xml:space="preserve">13,6 </w:t>
            </w:r>
          </w:p>
        </w:tc>
        <w:tc>
          <w:tcPr>
            <w:tcW w:w="1247" w:type="dxa"/>
            <w:vAlign w:val="center"/>
          </w:tcPr>
          <w:p w:rsidR="00EB6C2B" w:rsidRPr="00EB6C2B" w:rsidRDefault="00EB6C2B" w:rsidP="00EB6C2B">
            <w:pPr>
              <w:autoSpaceDE w:val="0"/>
              <w:autoSpaceDN w:val="0"/>
              <w:adjustRightInd w:val="0"/>
              <w:jc w:val="right"/>
              <w:rPr>
                <w:rFonts w:ascii="Fira Sans" w:hAnsi="Fira Sans" w:cs="Arial"/>
                <w:color w:val="000000"/>
                <w:sz w:val="14"/>
                <w:szCs w:val="14"/>
              </w:rPr>
            </w:pPr>
            <w:r w:rsidRPr="00EB6C2B">
              <w:rPr>
                <w:rFonts w:ascii="Fira Sans" w:hAnsi="Fira Sans" w:cs="Arial"/>
                <w:color w:val="000000"/>
                <w:sz w:val="14"/>
                <w:szCs w:val="14"/>
              </w:rPr>
              <w:t xml:space="preserve">11,9 </w:t>
            </w:r>
          </w:p>
        </w:tc>
        <w:tc>
          <w:tcPr>
            <w:tcW w:w="1224" w:type="dxa"/>
            <w:vAlign w:val="center"/>
          </w:tcPr>
          <w:p w:rsidR="00EB6C2B" w:rsidRPr="00EB6C2B" w:rsidRDefault="00EB6C2B" w:rsidP="00EB6C2B">
            <w:pPr>
              <w:autoSpaceDE w:val="0"/>
              <w:autoSpaceDN w:val="0"/>
              <w:adjustRightInd w:val="0"/>
              <w:jc w:val="right"/>
              <w:rPr>
                <w:rFonts w:ascii="Fira Sans" w:hAnsi="Fira Sans" w:cs="Arial"/>
                <w:color w:val="000000"/>
                <w:sz w:val="14"/>
                <w:szCs w:val="14"/>
              </w:rPr>
            </w:pPr>
            <w:r w:rsidRPr="00EB6C2B">
              <w:rPr>
                <w:rFonts w:ascii="Fira Sans" w:hAnsi="Fira Sans" w:cs="Arial"/>
                <w:color w:val="000000"/>
                <w:sz w:val="14"/>
                <w:szCs w:val="14"/>
              </w:rPr>
              <w:t xml:space="preserve">10,0 </w:t>
            </w:r>
          </w:p>
        </w:tc>
        <w:tc>
          <w:tcPr>
            <w:tcW w:w="1072" w:type="dxa"/>
            <w:vAlign w:val="center"/>
          </w:tcPr>
          <w:p w:rsidR="00EB6C2B" w:rsidRPr="00EB6C2B" w:rsidRDefault="00EB6C2B" w:rsidP="00EB6C2B">
            <w:pPr>
              <w:autoSpaceDE w:val="0"/>
              <w:autoSpaceDN w:val="0"/>
              <w:adjustRightInd w:val="0"/>
              <w:jc w:val="right"/>
              <w:rPr>
                <w:rFonts w:ascii="Fira Sans" w:hAnsi="Fira Sans" w:cs="Arial"/>
                <w:color w:val="000000"/>
                <w:sz w:val="14"/>
                <w:szCs w:val="14"/>
              </w:rPr>
            </w:pPr>
            <w:r w:rsidRPr="00EB6C2B">
              <w:rPr>
                <w:rFonts w:ascii="Fira Sans" w:hAnsi="Fira Sans" w:cs="Arial"/>
                <w:color w:val="000000"/>
                <w:sz w:val="14"/>
                <w:szCs w:val="14"/>
              </w:rPr>
              <w:t xml:space="preserve">8,4 </w:t>
            </w:r>
          </w:p>
        </w:tc>
      </w:tr>
      <w:tr w:rsidR="00EB6C2B" w:rsidRPr="0059047B" w:rsidTr="00EB6C2B">
        <w:tc>
          <w:tcPr>
            <w:tcW w:w="851" w:type="dxa"/>
            <w:vMerge/>
            <w:tcBorders>
              <w:right w:val="single" w:sz="2" w:space="0" w:color="FFFFFF" w:themeColor="background1"/>
            </w:tcBorders>
          </w:tcPr>
          <w:p w:rsidR="00EB6C2B" w:rsidRPr="003F106B" w:rsidRDefault="00EB6C2B" w:rsidP="00EB6C2B">
            <w:pPr>
              <w:spacing w:before="40" w:after="40" w:line="259" w:lineRule="auto"/>
              <w:rPr>
                <w:rFonts w:ascii="Fira Sans" w:hAnsi="Fira Sans"/>
                <w:sz w:val="13"/>
                <w:szCs w:val="13"/>
              </w:rPr>
            </w:pPr>
          </w:p>
        </w:tc>
        <w:tc>
          <w:tcPr>
            <w:tcW w:w="2820" w:type="dxa"/>
            <w:tcBorders>
              <w:left w:val="single" w:sz="2" w:space="0" w:color="FFFFFF" w:themeColor="background1"/>
            </w:tcBorders>
            <w:vAlign w:val="center"/>
          </w:tcPr>
          <w:p w:rsidR="00EB6C2B" w:rsidRPr="003F106B" w:rsidRDefault="00EB6C2B" w:rsidP="00EB6C2B">
            <w:pPr>
              <w:spacing w:before="40" w:after="40" w:line="259" w:lineRule="auto"/>
              <w:rPr>
                <w:rFonts w:ascii="Fira Sans" w:hAnsi="Fira Sans"/>
                <w:sz w:val="13"/>
                <w:szCs w:val="13"/>
              </w:rPr>
            </w:pPr>
            <w:r w:rsidRPr="003F106B">
              <w:rPr>
                <w:rFonts w:ascii="Fira Sans" w:hAnsi="Fira Sans" w:cs="Fira Sans"/>
                <w:color w:val="000000"/>
                <w:sz w:val="13"/>
                <w:szCs w:val="13"/>
              </w:rPr>
              <w:t>brak pracowników z uwagi na kwarantannę lub inne ograniczenia</w:t>
            </w:r>
          </w:p>
        </w:tc>
        <w:tc>
          <w:tcPr>
            <w:tcW w:w="1291" w:type="dxa"/>
            <w:vAlign w:val="center"/>
          </w:tcPr>
          <w:p w:rsidR="00EB6C2B" w:rsidRPr="00EB6C2B" w:rsidRDefault="00EB6C2B" w:rsidP="00EB6C2B">
            <w:pPr>
              <w:autoSpaceDE w:val="0"/>
              <w:autoSpaceDN w:val="0"/>
              <w:adjustRightInd w:val="0"/>
              <w:jc w:val="right"/>
              <w:rPr>
                <w:rFonts w:ascii="Fira Sans" w:hAnsi="Fira Sans" w:cs="Arial"/>
                <w:b/>
                <w:bCs/>
                <w:color w:val="000000"/>
                <w:sz w:val="14"/>
                <w:szCs w:val="14"/>
              </w:rPr>
            </w:pPr>
            <w:r w:rsidRPr="00EB6C2B">
              <w:rPr>
                <w:rFonts w:ascii="Fira Sans" w:hAnsi="Fira Sans" w:cs="Arial"/>
                <w:b/>
                <w:bCs/>
                <w:color w:val="000000"/>
                <w:sz w:val="14"/>
                <w:szCs w:val="14"/>
              </w:rPr>
              <w:t xml:space="preserve">5,0 </w:t>
            </w:r>
          </w:p>
        </w:tc>
        <w:tc>
          <w:tcPr>
            <w:tcW w:w="1134" w:type="dxa"/>
            <w:vAlign w:val="center"/>
          </w:tcPr>
          <w:p w:rsidR="00EB6C2B" w:rsidRPr="00EB6C2B" w:rsidRDefault="00EB6C2B" w:rsidP="00EB6C2B">
            <w:pPr>
              <w:autoSpaceDE w:val="0"/>
              <w:autoSpaceDN w:val="0"/>
              <w:adjustRightInd w:val="0"/>
              <w:jc w:val="right"/>
              <w:rPr>
                <w:rFonts w:ascii="Fira Sans" w:hAnsi="Fira Sans" w:cs="Arial"/>
                <w:color w:val="000000"/>
                <w:sz w:val="14"/>
                <w:szCs w:val="14"/>
              </w:rPr>
            </w:pPr>
            <w:r w:rsidRPr="00EB6C2B">
              <w:rPr>
                <w:rFonts w:ascii="Fira Sans" w:hAnsi="Fira Sans" w:cs="Arial"/>
                <w:color w:val="000000"/>
                <w:sz w:val="14"/>
                <w:szCs w:val="14"/>
              </w:rPr>
              <w:t xml:space="preserve">4,8 </w:t>
            </w:r>
          </w:p>
        </w:tc>
        <w:tc>
          <w:tcPr>
            <w:tcW w:w="1247" w:type="dxa"/>
            <w:vAlign w:val="center"/>
          </w:tcPr>
          <w:p w:rsidR="00EB6C2B" w:rsidRPr="00EB6C2B" w:rsidRDefault="00EB6C2B" w:rsidP="00EB6C2B">
            <w:pPr>
              <w:autoSpaceDE w:val="0"/>
              <w:autoSpaceDN w:val="0"/>
              <w:adjustRightInd w:val="0"/>
              <w:jc w:val="right"/>
              <w:rPr>
                <w:rFonts w:ascii="Fira Sans" w:hAnsi="Fira Sans" w:cs="Arial"/>
                <w:color w:val="000000"/>
                <w:sz w:val="14"/>
                <w:szCs w:val="14"/>
              </w:rPr>
            </w:pPr>
            <w:r w:rsidRPr="00EB6C2B">
              <w:rPr>
                <w:rFonts w:ascii="Fira Sans" w:hAnsi="Fira Sans" w:cs="Arial"/>
                <w:color w:val="000000"/>
                <w:sz w:val="14"/>
                <w:szCs w:val="14"/>
              </w:rPr>
              <w:t xml:space="preserve">6,5 </w:t>
            </w:r>
          </w:p>
        </w:tc>
        <w:tc>
          <w:tcPr>
            <w:tcW w:w="1224" w:type="dxa"/>
            <w:vAlign w:val="center"/>
          </w:tcPr>
          <w:p w:rsidR="00EB6C2B" w:rsidRPr="00EB6C2B" w:rsidRDefault="00EB6C2B" w:rsidP="00EB6C2B">
            <w:pPr>
              <w:autoSpaceDE w:val="0"/>
              <w:autoSpaceDN w:val="0"/>
              <w:adjustRightInd w:val="0"/>
              <w:jc w:val="right"/>
              <w:rPr>
                <w:rFonts w:ascii="Fira Sans" w:hAnsi="Fira Sans" w:cs="Arial"/>
                <w:color w:val="000000"/>
                <w:sz w:val="14"/>
                <w:szCs w:val="14"/>
              </w:rPr>
            </w:pPr>
            <w:r w:rsidRPr="00EB6C2B">
              <w:rPr>
                <w:rFonts w:ascii="Fira Sans" w:hAnsi="Fira Sans" w:cs="Arial"/>
                <w:color w:val="000000"/>
                <w:sz w:val="14"/>
                <w:szCs w:val="14"/>
              </w:rPr>
              <w:t xml:space="preserve">4,1 </w:t>
            </w:r>
          </w:p>
        </w:tc>
        <w:tc>
          <w:tcPr>
            <w:tcW w:w="1072" w:type="dxa"/>
            <w:vAlign w:val="center"/>
          </w:tcPr>
          <w:p w:rsidR="00EB6C2B" w:rsidRPr="00EB6C2B" w:rsidRDefault="00EB6C2B" w:rsidP="00EB6C2B">
            <w:pPr>
              <w:autoSpaceDE w:val="0"/>
              <w:autoSpaceDN w:val="0"/>
              <w:adjustRightInd w:val="0"/>
              <w:jc w:val="right"/>
              <w:rPr>
                <w:rFonts w:ascii="Fira Sans" w:hAnsi="Fira Sans" w:cs="Arial"/>
                <w:color w:val="000000"/>
                <w:sz w:val="14"/>
                <w:szCs w:val="14"/>
              </w:rPr>
            </w:pPr>
            <w:r w:rsidRPr="00EB6C2B">
              <w:rPr>
                <w:rFonts w:ascii="Fira Sans" w:hAnsi="Fira Sans" w:cs="Arial"/>
                <w:color w:val="000000"/>
                <w:sz w:val="14"/>
                <w:szCs w:val="14"/>
              </w:rPr>
              <w:t xml:space="preserve">4,9 </w:t>
            </w:r>
          </w:p>
        </w:tc>
      </w:tr>
      <w:tr w:rsidR="00EB6C2B" w:rsidRPr="0059047B" w:rsidTr="00EB6C2B">
        <w:tc>
          <w:tcPr>
            <w:tcW w:w="851" w:type="dxa"/>
            <w:vMerge w:val="restart"/>
            <w:tcBorders>
              <w:right w:val="single" w:sz="2" w:space="0" w:color="FFFFFF" w:themeColor="background1"/>
            </w:tcBorders>
            <w:vAlign w:val="center"/>
          </w:tcPr>
          <w:p w:rsidR="00EB6C2B" w:rsidRPr="003F106B" w:rsidRDefault="00EB6C2B" w:rsidP="00EB6C2B">
            <w:pPr>
              <w:spacing w:before="40" w:after="40" w:line="259" w:lineRule="auto"/>
              <w:rPr>
                <w:rFonts w:ascii="Fira Sans" w:hAnsi="Fira Sans"/>
                <w:sz w:val="13"/>
                <w:szCs w:val="13"/>
              </w:rPr>
            </w:pPr>
            <w:r>
              <w:rPr>
                <w:rFonts w:ascii="Fira Sans" w:hAnsi="Fira Sans"/>
                <w:b/>
                <w:sz w:val="13"/>
                <w:szCs w:val="13"/>
              </w:rPr>
              <w:t>Maj</w:t>
            </w:r>
            <w:r w:rsidRPr="003F106B">
              <w:rPr>
                <w:rFonts w:ascii="Fira Sans" w:hAnsi="Fira Sans"/>
                <w:b/>
                <w:sz w:val="13"/>
                <w:szCs w:val="13"/>
              </w:rPr>
              <w:t xml:space="preserve"> </w:t>
            </w:r>
            <w:r>
              <w:rPr>
                <w:rFonts w:ascii="Fira Sans" w:hAnsi="Fira Sans"/>
                <w:b/>
                <w:sz w:val="13"/>
                <w:szCs w:val="13"/>
              </w:rPr>
              <w:t xml:space="preserve"> </w:t>
            </w:r>
            <w:r>
              <w:rPr>
                <w:rFonts w:ascii="Fira Sans" w:hAnsi="Fira Sans"/>
                <w:b/>
                <w:sz w:val="13"/>
                <w:szCs w:val="13"/>
              </w:rPr>
              <w:br/>
            </w:r>
            <w:r w:rsidRPr="003F106B">
              <w:rPr>
                <w:rFonts w:ascii="Fira Sans" w:hAnsi="Fira Sans"/>
                <w:b/>
                <w:sz w:val="13"/>
                <w:szCs w:val="13"/>
              </w:rPr>
              <w:t>2020 r.</w:t>
            </w:r>
          </w:p>
        </w:tc>
        <w:tc>
          <w:tcPr>
            <w:tcW w:w="2820" w:type="dxa"/>
            <w:tcBorders>
              <w:left w:val="single" w:sz="2" w:space="0" w:color="FFFFFF" w:themeColor="background1"/>
            </w:tcBorders>
            <w:vAlign w:val="center"/>
          </w:tcPr>
          <w:p w:rsidR="00EB6C2B" w:rsidRPr="003F106B" w:rsidRDefault="00EB6C2B" w:rsidP="00EB6C2B">
            <w:pPr>
              <w:spacing w:before="40" w:after="40" w:line="259" w:lineRule="auto"/>
              <w:rPr>
                <w:rFonts w:ascii="Fira Sans" w:hAnsi="Fira Sans"/>
                <w:sz w:val="13"/>
                <w:szCs w:val="13"/>
              </w:rPr>
            </w:pPr>
            <w:r w:rsidRPr="003F106B">
              <w:rPr>
                <w:rFonts w:ascii="Fira Sans" w:hAnsi="Fira Sans" w:cs="Fira Sans"/>
                <w:color w:val="000000"/>
                <w:sz w:val="13"/>
                <w:szCs w:val="13"/>
              </w:rPr>
              <w:t>praca zdalna i zbliżone formy pracy</w:t>
            </w:r>
          </w:p>
        </w:tc>
        <w:tc>
          <w:tcPr>
            <w:tcW w:w="1291" w:type="dxa"/>
            <w:vAlign w:val="center"/>
          </w:tcPr>
          <w:p w:rsidR="00EB6C2B" w:rsidRPr="00EB6C2B" w:rsidRDefault="00EB6C2B" w:rsidP="00EB6C2B">
            <w:pPr>
              <w:autoSpaceDE w:val="0"/>
              <w:autoSpaceDN w:val="0"/>
              <w:adjustRightInd w:val="0"/>
              <w:jc w:val="right"/>
              <w:rPr>
                <w:rFonts w:ascii="Fira Sans" w:hAnsi="Fira Sans" w:cs="Arial"/>
                <w:b/>
                <w:bCs/>
                <w:color w:val="000000"/>
                <w:sz w:val="14"/>
                <w:szCs w:val="14"/>
              </w:rPr>
            </w:pPr>
            <w:r w:rsidRPr="00EB6C2B">
              <w:rPr>
                <w:rFonts w:ascii="Fira Sans" w:hAnsi="Fira Sans" w:cs="Arial"/>
                <w:b/>
                <w:bCs/>
                <w:color w:val="000000"/>
                <w:sz w:val="14"/>
                <w:szCs w:val="14"/>
              </w:rPr>
              <w:t xml:space="preserve">9,4 </w:t>
            </w:r>
          </w:p>
        </w:tc>
        <w:tc>
          <w:tcPr>
            <w:tcW w:w="1134" w:type="dxa"/>
            <w:vAlign w:val="center"/>
          </w:tcPr>
          <w:p w:rsidR="00EB6C2B" w:rsidRPr="00EB6C2B" w:rsidRDefault="00EB6C2B" w:rsidP="00EB6C2B">
            <w:pPr>
              <w:autoSpaceDE w:val="0"/>
              <w:autoSpaceDN w:val="0"/>
              <w:adjustRightInd w:val="0"/>
              <w:jc w:val="right"/>
              <w:rPr>
                <w:rFonts w:ascii="Fira Sans" w:hAnsi="Fira Sans" w:cs="Arial"/>
                <w:color w:val="000000"/>
                <w:sz w:val="14"/>
                <w:szCs w:val="14"/>
              </w:rPr>
            </w:pPr>
            <w:r w:rsidRPr="00EB6C2B">
              <w:rPr>
                <w:rFonts w:ascii="Fira Sans" w:hAnsi="Fira Sans" w:cs="Arial"/>
                <w:color w:val="000000"/>
                <w:sz w:val="14"/>
                <w:szCs w:val="14"/>
              </w:rPr>
              <w:t xml:space="preserve">9,7 </w:t>
            </w:r>
          </w:p>
        </w:tc>
        <w:tc>
          <w:tcPr>
            <w:tcW w:w="1247" w:type="dxa"/>
            <w:vAlign w:val="center"/>
          </w:tcPr>
          <w:p w:rsidR="00EB6C2B" w:rsidRPr="00EB6C2B" w:rsidRDefault="00EB6C2B" w:rsidP="00EB6C2B">
            <w:pPr>
              <w:autoSpaceDE w:val="0"/>
              <w:autoSpaceDN w:val="0"/>
              <w:adjustRightInd w:val="0"/>
              <w:jc w:val="right"/>
              <w:rPr>
                <w:rFonts w:ascii="Fira Sans" w:hAnsi="Fira Sans" w:cs="Arial"/>
                <w:color w:val="000000"/>
                <w:sz w:val="14"/>
                <w:szCs w:val="14"/>
              </w:rPr>
            </w:pPr>
            <w:r w:rsidRPr="00EB6C2B">
              <w:rPr>
                <w:rFonts w:ascii="Fira Sans" w:hAnsi="Fira Sans" w:cs="Arial"/>
                <w:color w:val="000000"/>
                <w:sz w:val="14"/>
                <w:szCs w:val="14"/>
              </w:rPr>
              <w:t xml:space="preserve">6,9 </w:t>
            </w:r>
          </w:p>
        </w:tc>
        <w:tc>
          <w:tcPr>
            <w:tcW w:w="1224" w:type="dxa"/>
            <w:vAlign w:val="center"/>
          </w:tcPr>
          <w:p w:rsidR="00EB6C2B" w:rsidRPr="00EB6C2B" w:rsidRDefault="00EB6C2B" w:rsidP="00EB6C2B">
            <w:pPr>
              <w:autoSpaceDE w:val="0"/>
              <w:autoSpaceDN w:val="0"/>
              <w:adjustRightInd w:val="0"/>
              <w:jc w:val="right"/>
              <w:rPr>
                <w:rFonts w:ascii="Fira Sans" w:hAnsi="Fira Sans" w:cs="Arial"/>
                <w:color w:val="000000"/>
                <w:sz w:val="14"/>
                <w:szCs w:val="14"/>
              </w:rPr>
            </w:pPr>
            <w:r w:rsidRPr="00EB6C2B">
              <w:rPr>
                <w:rFonts w:ascii="Fira Sans" w:hAnsi="Fira Sans" w:cs="Arial"/>
                <w:color w:val="000000"/>
                <w:sz w:val="14"/>
                <w:szCs w:val="14"/>
              </w:rPr>
              <w:t xml:space="preserve">9,6 </w:t>
            </w:r>
          </w:p>
        </w:tc>
        <w:tc>
          <w:tcPr>
            <w:tcW w:w="1072" w:type="dxa"/>
            <w:vAlign w:val="center"/>
          </w:tcPr>
          <w:p w:rsidR="00EB6C2B" w:rsidRPr="00EB6C2B" w:rsidRDefault="00EB6C2B" w:rsidP="00EB6C2B">
            <w:pPr>
              <w:autoSpaceDE w:val="0"/>
              <w:autoSpaceDN w:val="0"/>
              <w:adjustRightInd w:val="0"/>
              <w:jc w:val="right"/>
              <w:rPr>
                <w:rFonts w:ascii="Fira Sans" w:hAnsi="Fira Sans" w:cs="Arial"/>
                <w:color w:val="000000"/>
                <w:sz w:val="14"/>
                <w:szCs w:val="14"/>
              </w:rPr>
            </w:pPr>
            <w:r w:rsidRPr="00EB6C2B">
              <w:rPr>
                <w:rFonts w:ascii="Fira Sans" w:hAnsi="Fira Sans" w:cs="Arial"/>
                <w:color w:val="000000"/>
                <w:sz w:val="14"/>
                <w:szCs w:val="14"/>
              </w:rPr>
              <w:t xml:space="preserve">11,0 </w:t>
            </w:r>
          </w:p>
        </w:tc>
      </w:tr>
      <w:tr w:rsidR="00EB6C2B" w:rsidRPr="0059047B" w:rsidTr="00EB6C2B">
        <w:tc>
          <w:tcPr>
            <w:tcW w:w="851" w:type="dxa"/>
            <w:vMerge/>
            <w:tcBorders>
              <w:right w:val="single" w:sz="2" w:space="0" w:color="FFFFFF" w:themeColor="background1"/>
            </w:tcBorders>
          </w:tcPr>
          <w:p w:rsidR="00EB6C2B" w:rsidRPr="003F106B" w:rsidRDefault="00EB6C2B" w:rsidP="00EB6C2B">
            <w:pPr>
              <w:spacing w:before="40" w:after="40" w:line="259" w:lineRule="auto"/>
              <w:rPr>
                <w:rFonts w:ascii="Fira Sans" w:hAnsi="Fira Sans"/>
                <w:sz w:val="13"/>
                <w:szCs w:val="13"/>
              </w:rPr>
            </w:pPr>
          </w:p>
        </w:tc>
        <w:tc>
          <w:tcPr>
            <w:tcW w:w="2820" w:type="dxa"/>
            <w:tcBorders>
              <w:left w:val="single" w:sz="2" w:space="0" w:color="FFFFFF" w:themeColor="background1"/>
            </w:tcBorders>
            <w:vAlign w:val="center"/>
          </w:tcPr>
          <w:p w:rsidR="00EB6C2B" w:rsidRPr="003F106B" w:rsidRDefault="00EB6C2B" w:rsidP="00EB6C2B">
            <w:pPr>
              <w:spacing w:before="40" w:after="40" w:line="259" w:lineRule="auto"/>
              <w:rPr>
                <w:rFonts w:ascii="Fira Sans" w:hAnsi="Fira Sans"/>
                <w:sz w:val="13"/>
                <w:szCs w:val="13"/>
              </w:rPr>
            </w:pPr>
            <w:r w:rsidRPr="003F106B">
              <w:rPr>
                <w:rFonts w:ascii="Fira Sans" w:hAnsi="Fira Sans" w:cs="Fira Sans"/>
                <w:color w:val="000000"/>
                <w:sz w:val="13"/>
                <w:szCs w:val="13"/>
              </w:rPr>
              <w:t>nieplanowane nieobecności z tytułu urlopów, opieki nad dziećmi, członkami rodziny</w:t>
            </w:r>
            <w:r>
              <w:rPr>
                <w:rFonts w:ascii="Fira Sans" w:hAnsi="Fira Sans" w:cs="Fira Sans"/>
                <w:color w:val="000000"/>
                <w:sz w:val="13"/>
                <w:szCs w:val="13"/>
              </w:rPr>
              <w:t xml:space="preserve"> itp.</w:t>
            </w:r>
          </w:p>
        </w:tc>
        <w:tc>
          <w:tcPr>
            <w:tcW w:w="1291" w:type="dxa"/>
            <w:vAlign w:val="center"/>
          </w:tcPr>
          <w:p w:rsidR="00EB6C2B" w:rsidRPr="00EB6C2B" w:rsidRDefault="00EB6C2B" w:rsidP="00EB6C2B">
            <w:pPr>
              <w:autoSpaceDE w:val="0"/>
              <w:autoSpaceDN w:val="0"/>
              <w:adjustRightInd w:val="0"/>
              <w:jc w:val="right"/>
              <w:rPr>
                <w:rFonts w:ascii="Fira Sans" w:hAnsi="Fira Sans" w:cs="Arial"/>
                <w:b/>
                <w:bCs/>
                <w:color w:val="000000"/>
                <w:sz w:val="14"/>
                <w:szCs w:val="14"/>
              </w:rPr>
            </w:pPr>
            <w:r w:rsidRPr="00EB6C2B">
              <w:rPr>
                <w:rFonts w:ascii="Fira Sans" w:hAnsi="Fira Sans" w:cs="Arial"/>
                <w:b/>
                <w:bCs/>
                <w:color w:val="000000"/>
                <w:sz w:val="14"/>
                <w:szCs w:val="14"/>
              </w:rPr>
              <w:t xml:space="preserve">10,2 </w:t>
            </w:r>
          </w:p>
        </w:tc>
        <w:tc>
          <w:tcPr>
            <w:tcW w:w="1134" w:type="dxa"/>
            <w:vAlign w:val="center"/>
          </w:tcPr>
          <w:p w:rsidR="00EB6C2B" w:rsidRPr="00EB6C2B" w:rsidRDefault="00EB6C2B" w:rsidP="00EB6C2B">
            <w:pPr>
              <w:autoSpaceDE w:val="0"/>
              <w:autoSpaceDN w:val="0"/>
              <w:adjustRightInd w:val="0"/>
              <w:jc w:val="right"/>
              <w:rPr>
                <w:rFonts w:ascii="Fira Sans" w:hAnsi="Fira Sans" w:cs="Arial"/>
                <w:color w:val="000000"/>
                <w:sz w:val="14"/>
                <w:szCs w:val="14"/>
              </w:rPr>
            </w:pPr>
            <w:r w:rsidRPr="00EB6C2B">
              <w:rPr>
                <w:rFonts w:ascii="Fira Sans" w:hAnsi="Fira Sans" w:cs="Arial"/>
                <w:color w:val="000000"/>
                <w:sz w:val="14"/>
                <w:szCs w:val="14"/>
              </w:rPr>
              <w:t xml:space="preserve">12,6 </w:t>
            </w:r>
          </w:p>
        </w:tc>
        <w:tc>
          <w:tcPr>
            <w:tcW w:w="1247" w:type="dxa"/>
            <w:vAlign w:val="center"/>
          </w:tcPr>
          <w:p w:rsidR="00EB6C2B" w:rsidRPr="00EB6C2B" w:rsidRDefault="00EB6C2B" w:rsidP="00EB6C2B">
            <w:pPr>
              <w:autoSpaceDE w:val="0"/>
              <w:autoSpaceDN w:val="0"/>
              <w:adjustRightInd w:val="0"/>
              <w:jc w:val="right"/>
              <w:rPr>
                <w:rFonts w:ascii="Fira Sans" w:hAnsi="Fira Sans" w:cs="Arial"/>
                <w:color w:val="000000"/>
                <w:sz w:val="14"/>
                <w:szCs w:val="14"/>
              </w:rPr>
            </w:pPr>
            <w:r w:rsidRPr="00EB6C2B">
              <w:rPr>
                <w:rFonts w:ascii="Fira Sans" w:hAnsi="Fira Sans" w:cs="Arial"/>
                <w:color w:val="000000"/>
                <w:sz w:val="14"/>
                <w:szCs w:val="14"/>
              </w:rPr>
              <w:t xml:space="preserve">10,8 </w:t>
            </w:r>
          </w:p>
        </w:tc>
        <w:tc>
          <w:tcPr>
            <w:tcW w:w="1224" w:type="dxa"/>
            <w:vAlign w:val="center"/>
          </w:tcPr>
          <w:p w:rsidR="00EB6C2B" w:rsidRPr="00EB6C2B" w:rsidRDefault="00EB6C2B" w:rsidP="00EB6C2B">
            <w:pPr>
              <w:autoSpaceDE w:val="0"/>
              <w:autoSpaceDN w:val="0"/>
              <w:adjustRightInd w:val="0"/>
              <w:jc w:val="right"/>
              <w:rPr>
                <w:rFonts w:ascii="Fira Sans" w:hAnsi="Fira Sans" w:cs="Arial"/>
                <w:color w:val="000000"/>
                <w:sz w:val="14"/>
                <w:szCs w:val="14"/>
              </w:rPr>
            </w:pPr>
            <w:r w:rsidRPr="00EB6C2B">
              <w:rPr>
                <w:rFonts w:ascii="Fira Sans" w:hAnsi="Fira Sans" w:cs="Arial"/>
                <w:color w:val="000000"/>
                <w:sz w:val="14"/>
                <w:szCs w:val="14"/>
              </w:rPr>
              <w:t xml:space="preserve">8,1 </w:t>
            </w:r>
          </w:p>
        </w:tc>
        <w:tc>
          <w:tcPr>
            <w:tcW w:w="1072" w:type="dxa"/>
            <w:vAlign w:val="center"/>
          </w:tcPr>
          <w:p w:rsidR="00EB6C2B" w:rsidRPr="00EB6C2B" w:rsidRDefault="00EB6C2B" w:rsidP="00EB6C2B">
            <w:pPr>
              <w:autoSpaceDE w:val="0"/>
              <w:autoSpaceDN w:val="0"/>
              <w:adjustRightInd w:val="0"/>
              <w:jc w:val="right"/>
              <w:rPr>
                <w:rFonts w:ascii="Fira Sans" w:hAnsi="Fira Sans" w:cs="Arial"/>
                <w:color w:val="000000"/>
                <w:sz w:val="14"/>
                <w:szCs w:val="14"/>
              </w:rPr>
            </w:pPr>
            <w:r w:rsidRPr="00EB6C2B">
              <w:rPr>
                <w:rFonts w:ascii="Fira Sans" w:hAnsi="Fira Sans" w:cs="Arial"/>
                <w:color w:val="000000"/>
                <w:sz w:val="14"/>
                <w:szCs w:val="14"/>
              </w:rPr>
              <w:t xml:space="preserve">6,4 </w:t>
            </w:r>
          </w:p>
        </w:tc>
      </w:tr>
      <w:tr w:rsidR="00EB6C2B" w:rsidRPr="0059047B" w:rsidTr="00EB6C2B">
        <w:tc>
          <w:tcPr>
            <w:tcW w:w="851" w:type="dxa"/>
            <w:vMerge/>
            <w:tcBorders>
              <w:right w:val="single" w:sz="2" w:space="0" w:color="FFFFFF" w:themeColor="background1"/>
            </w:tcBorders>
          </w:tcPr>
          <w:p w:rsidR="00EB6C2B" w:rsidRPr="003F106B" w:rsidRDefault="00EB6C2B" w:rsidP="00EB6C2B">
            <w:pPr>
              <w:spacing w:before="40" w:after="40" w:line="259" w:lineRule="auto"/>
              <w:rPr>
                <w:rFonts w:ascii="Fira Sans" w:hAnsi="Fira Sans"/>
                <w:sz w:val="13"/>
                <w:szCs w:val="13"/>
              </w:rPr>
            </w:pPr>
          </w:p>
        </w:tc>
        <w:tc>
          <w:tcPr>
            <w:tcW w:w="2820" w:type="dxa"/>
            <w:tcBorders>
              <w:left w:val="single" w:sz="2" w:space="0" w:color="FFFFFF" w:themeColor="background1"/>
            </w:tcBorders>
            <w:vAlign w:val="center"/>
          </w:tcPr>
          <w:p w:rsidR="00EB6C2B" w:rsidRPr="003F106B" w:rsidRDefault="00EB6C2B" w:rsidP="00EB6C2B">
            <w:pPr>
              <w:spacing w:before="40" w:after="40" w:line="259" w:lineRule="auto"/>
              <w:rPr>
                <w:rFonts w:ascii="Fira Sans" w:hAnsi="Fira Sans"/>
                <w:sz w:val="13"/>
                <w:szCs w:val="13"/>
              </w:rPr>
            </w:pPr>
            <w:r w:rsidRPr="003F106B">
              <w:rPr>
                <w:rFonts w:ascii="Fira Sans" w:hAnsi="Fira Sans" w:cs="Fira Sans"/>
                <w:color w:val="000000"/>
                <w:sz w:val="13"/>
                <w:szCs w:val="13"/>
              </w:rPr>
              <w:t>brak pracowników z uwagi na kwarantannę lub inne ograniczenia</w:t>
            </w:r>
          </w:p>
        </w:tc>
        <w:tc>
          <w:tcPr>
            <w:tcW w:w="1291" w:type="dxa"/>
            <w:vAlign w:val="center"/>
          </w:tcPr>
          <w:p w:rsidR="00EB6C2B" w:rsidRPr="00EB6C2B" w:rsidRDefault="00EB6C2B" w:rsidP="00EB6C2B">
            <w:pPr>
              <w:autoSpaceDE w:val="0"/>
              <w:autoSpaceDN w:val="0"/>
              <w:adjustRightInd w:val="0"/>
              <w:jc w:val="right"/>
              <w:rPr>
                <w:rFonts w:ascii="Fira Sans" w:hAnsi="Fira Sans" w:cs="Arial"/>
                <w:b/>
                <w:bCs/>
                <w:color w:val="000000"/>
                <w:sz w:val="14"/>
                <w:szCs w:val="14"/>
              </w:rPr>
            </w:pPr>
            <w:r w:rsidRPr="00EB6C2B">
              <w:rPr>
                <w:rFonts w:ascii="Fira Sans" w:hAnsi="Fira Sans" w:cs="Arial"/>
                <w:b/>
                <w:bCs/>
                <w:color w:val="000000"/>
                <w:sz w:val="14"/>
                <w:szCs w:val="14"/>
              </w:rPr>
              <w:t xml:space="preserve">4,4 </w:t>
            </w:r>
          </w:p>
        </w:tc>
        <w:tc>
          <w:tcPr>
            <w:tcW w:w="1134" w:type="dxa"/>
            <w:vAlign w:val="center"/>
          </w:tcPr>
          <w:p w:rsidR="00EB6C2B" w:rsidRPr="00EB6C2B" w:rsidRDefault="00EB6C2B" w:rsidP="00EB6C2B">
            <w:pPr>
              <w:autoSpaceDE w:val="0"/>
              <w:autoSpaceDN w:val="0"/>
              <w:adjustRightInd w:val="0"/>
              <w:jc w:val="right"/>
              <w:rPr>
                <w:rFonts w:ascii="Fira Sans" w:hAnsi="Fira Sans" w:cs="Arial"/>
                <w:color w:val="000000"/>
                <w:sz w:val="14"/>
                <w:szCs w:val="14"/>
              </w:rPr>
            </w:pPr>
            <w:r w:rsidRPr="00EB6C2B">
              <w:rPr>
                <w:rFonts w:ascii="Fira Sans" w:hAnsi="Fira Sans" w:cs="Arial"/>
                <w:color w:val="000000"/>
                <w:sz w:val="14"/>
                <w:szCs w:val="14"/>
              </w:rPr>
              <w:t xml:space="preserve">4,2 </w:t>
            </w:r>
          </w:p>
        </w:tc>
        <w:tc>
          <w:tcPr>
            <w:tcW w:w="1247" w:type="dxa"/>
            <w:vAlign w:val="center"/>
          </w:tcPr>
          <w:p w:rsidR="00EB6C2B" w:rsidRPr="00EB6C2B" w:rsidRDefault="00EB6C2B" w:rsidP="00EB6C2B">
            <w:pPr>
              <w:autoSpaceDE w:val="0"/>
              <w:autoSpaceDN w:val="0"/>
              <w:adjustRightInd w:val="0"/>
              <w:jc w:val="right"/>
              <w:rPr>
                <w:rFonts w:ascii="Fira Sans" w:hAnsi="Fira Sans" w:cs="Arial"/>
                <w:color w:val="000000"/>
                <w:sz w:val="14"/>
                <w:szCs w:val="14"/>
              </w:rPr>
            </w:pPr>
            <w:r w:rsidRPr="00EB6C2B">
              <w:rPr>
                <w:rFonts w:ascii="Fira Sans" w:hAnsi="Fira Sans" w:cs="Arial"/>
                <w:color w:val="000000"/>
                <w:sz w:val="14"/>
                <w:szCs w:val="14"/>
              </w:rPr>
              <w:t xml:space="preserve">6,0 </w:t>
            </w:r>
          </w:p>
        </w:tc>
        <w:tc>
          <w:tcPr>
            <w:tcW w:w="1224" w:type="dxa"/>
            <w:vAlign w:val="center"/>
          </w:tcPr>
          <w:p w:rsidR="00EB6C2B" w:rsidRPr="00EB6C2B" w:rsidRDefault="00EB6C2B" w:rsidP="00EB6C2B">
            <w:pPr>
              <w:autoSpaceDE w:val="0"/>
              <w:autoSpaceDN w:val="0"/>
              <w:adjustRightInd w:val="0"/>
              <w:jc w:val="right"/>
              <w:rPr>
                <w:rFonts w:ascii="Fira Sans" w:hAnsi="Fira Sans" w:cs="Arial"/>
                <w:color w:val="000000"/>
                <w:sz w:val="14"/>
                <w:szCs w:val="14"/>
              </w:rPr>
            </w:pPr>
            <w:r w:rsidRPr="00EB6C2B">
              <w:rPr>
                <w:rFonts w:ascii="Fira Sans" w:hAnsi="Fira Sans" w:cs="Arial"/>
                <w:color w:val="000000"/>
                <w:sz w:val="14"/>
                <w:szCs w:val="14"/>
              </w:rPr>
              <w:t xml:space="preserve">3,7 </w:t>
            </w:r>
          </w:p>
        </w:tc>
        <w:tc>
          <w:tcPr>
            <w:tcW w:w="1072" w:type="dxa"/>
            <w:vAlign w:val="center"/>
          </w:tcPr>
          <w:p w:rsidR="00EB6C2B" w:rsidRPr="00EB6C2B" w:rsidRDefault="00EB6C2B" w:rsidP="00EB6C2B">
            <w:pPr>
              <w:autoSpaceDE w:val="0"/>
              <w:autoSpaceDN w:val="0"/>
              <w:adjustRightInd w:val="0"/>
              <w:jc w:val="right"/>
              <w:rPr>
                <w:rFonts w:ascii="Fira Sans" w:hAnsi="Fira Sans" w:cs="Arial"/>
                <w:color w:val="000000"/>
                <w:sz w:val="14"/>
                <w:szCs w:val="14"/>
              </w:rPr>
            </w:pPr>
            <w:r w:rsidRPr="00EB6C2B">
              <w:rPr>
                <w:rFonts w:ascii="Fira Sans" w:hAnsi="Fira Sans" w:cs="Arial"/>
                <w:color w:val="000000"/>
                <w:sz w:val="14"/>
                <w:szCs w:val="14"/>
              </w:rPr>
              <w:t xml:space="preserve">3,9 </w:t>
            </w:r>
          </w:p>
        </w:tc>
      </w:tr>
    </w:tbl>
    <w:p w:rsidR="00101EDC" w:rsidRPr="000D1AB3" w:rsidRDefault="00101EDC" w:rsidP="000D1AB3">
      <w:pPr>
        <w:spacing w:before="60" w:after="120" w:line="240" w:lineRule="exact"/>
        <w:jc w:val="both"/>
        <w:rPr>
          <w:sz w:val="19"/>
          <w:szCs w:val="19"/>
        </w:rPr>
      </w:pPr>
      <w:r w:rsidRPr="000D1AB3">
        <w:rPr>
          <w:sz w:val="19"/>
          <w:szCs w:val="19"/>
        </w:rPr>
        <w:br w:type="page"/>
      </w:r>
    </w:p>
    <w:p w:rsidR="00400F70" w:rsidRPr="00512A1B" w:rsidRDefault="00400F70" w:rsidP="00400F70">
      <w:pPr>
        <w:spacing w:before="60" w:after="60" w:line="240" w:lineRule="exact"/>
        <w:jc w:val="both"/>
        <w:rPr>
          <w:rFonts w:eastAsia="Times New Roman" w:cs="Times New Roman"/>
          <w:bCs/>
          <w:sz w:val="19"/>
          <w:szCs w:val="19"/>
          <w:lang w:eastAsia="pl-PL"/>
        </w:rPr>
      </w:pPr>
      <w:r w:rsidRPr="00512A1B">
        <w:rPr>
          <w:rFonts w:eastAsia="Times New Roman" w:cs="Times New Roman"/>
          <w:bCs/>
          <w:sz w:val="19"/>
          <w:szCs w:val="19"/>
          <w:lang w:eastAsia="pl-PL"/>
        </w:rPr>
        <w:lastRenderedPageBreak/>
        <w:t>Spadek zamówień składanych przez firmę u dostawców, ale również w firmie przez klientów odnotowywany był zarówno w kwietniu, jak i maju. W podziale na klasy wielkości najmniejszy spadek zamówień w obu miesiącach zgłaszały firmy duże</w:t>
      </w:r>
      <w:r>
        <w:rPr>
          <w:rFonts w:eastAsia="Times New Roman" w:cs="Times New Roman"/>
          <w:bCs/>
          <w:sz w:val="19"/>
          <w:szCs w:val="19"/>
          <w:lang w:eastAsia="pl-PL"/>
        </w:rPr>
        <w:t>, a największy jednostki mikro</w:t>
      </w:r>
      <w:r w:rsidRPr="00512A1B">
        <w:rPr>
          <w:rFonts w:eastAsia="Times New Roman" w:cs="Times New Roman"/>
          <w:bCs/>
          <w:sz w:val="19"/>
          <w:szCs w:val="19"/>
          <w:lang w:eastAsia="pl-PL"/>
        </w:rPr>
        <w:t xml:space="preserve">. </w:t>
      </w:r>
    </w:p>
    <w:p w:rsidR="00400F70" w:rsidRPr="00512A1B" w:rsidRDefault="00765DDE" w:rsidP="00400F70">
      <w:pPr>
        <w:spacing w:before="60" w:after="60" w:line="240" w:lineRule="exact"/>
        <w:jc w:val="both"/>
        <w:rPr>
          <w:rFonts w:eastAsia="Times New Roman" w:cs="Times New Roman"/>
          <w:bCs/>
          <w:sz w:val="19"/>
          <w:szCs w:val="19"/>
          <w:lang w:eastAsia="pl-PL"/>
        </w:rPr>
      </w:pPr>
      <w:r>
        <w:rPr>
          <w:rFonts w:eastAsia="Times New Roman" w:cs="Times New Roman"/>
          <w:bCs/>
          <w:sz w:val="19"/>
          <w:szCs w:val="19"/>
          <w:lang w:eastAsia="pl-PL"/>
        </w:rPr>
        <w:t xml:space="preserve">Wśród jednostek mikro i małych </w:t>
      </w:r>
      <w:r w:rsidR="00400F70">
        <w:rPr>
          <w:rFonts w:eastAsia="Times New Roman" w:cs="Times New Roman"/>
          <w:bCs/>
          <w:sz w:val="19"/>
          <w:szCs w:val="19"/>
          <w:lang w:eastAsia="pl-PL"/>
        </w:rPr>
        <w:t>przeważa</w:t>
      </w:r>
      <w:r w:rsidR="00400F70" w:rsidRPr="00512A1B">
        <w:rPr>
          <w:rFonts w:eastAsia="Times New Roman" w:cs="Times New Roman"/>
          <w:bCs/>
          <w:sz w:val="19"/>
          <w:szCs w:val="19"/>
          <w:lang w:eastAsia="pl-PL"/>
        </w:rPr>
        <w:t xml:space="preserve"> opinia, że przy utrzy</w:t>
      </w:r>
      <w:r w:rsidR="00400F70">
        <w:rPr>
          <w:rFonts w:eastAsia="Times New Roman" w:cs="Times New Roman"/>
          <w:bCs/>
          <w:sz w:val="19"/>
          <w:szCs w:val="19"/>
          <w:lang w:eastAsia="pl-PL"/>
        </w:rPr>
        <w:t>maniu obostrzeń, firmy są w </w:t>
      </w:r>
      <w:r w:rsidR="00400F70" w:rsidRPr="00512A1B">
        <w:rPr>
          <w:rFonts w:eastAsia="Times New Roman" w:cs="Times New Roman"/>
          <w:bCs/>
          <w:sz w:val="19"/>
          <w:szCs w:val="19"/>
          <w:lang w:eastAsia="pl-PL"/>
        </w:rPr>
        <w:t>stanie p</w:t>
      </w:r>
      <w:r w:rsidR="00400F70">
        <w:rPr>
          <w:rFonts w:eastAsia="Times New Roman" w:cs="Times New Roman"/>
          <w:bCs/>
          <w:sz w:val="19"/>
          <w:szCs w:val="19"/>
          <w:lang w:eastAsia="pl-PL"/>
        </w:rPr>
        <w:t xml:space="preserve">rzetrwać 2-3 miesiące, natomiast </w:t>
      </w:r>
      <w:r>
        <w:rPr>
          <w:rFonts w:eastAsia="Times New Roman" w:cs="Times New Roman"/>
          <w:bCs/>
          <w:sz w:val="19"/>
          <w:szCs w:val="19"/>
          <w:lang w:eastAsia="pl-PL"/>
        </w:rPr>
        <w:t>wśród jednostek średnich</w:t>
      </w:r>
      <w:r w:rsidR="00400F70">
        <w:rPr>
          <w:rFonts w:eastAsia="Times New Roman" w:cs="Times New Roman"/>
          <w:bCs/>
          <w:sz w:val="19"/>
          <w:szCs w:val="19"/>
          <w:lang w:eastAsia="pl-PL"/>
        </w:rPr>
        <w:t xml:space="preserve"> i</w:t>
      </w:r>
      <w:r>
        <w:rPr>
          <w:rFonts w:eastAsia="Times New Roman" w:cs="Times New Roman"/>
          <w:bCs/>
          <w:sz w:val="19"/>
          <w:szCs w:val="19"/>
          <w:lang w:eastAsia="pl-PL"/>
        </w:rPr>
        <w:t xml:space="preserve"> przede wszystkim dużych</w:t>
      </w:r>
      <w:r w:rsidR="00400F70">
        <w:rPr>
          <w:rFonts w:eastAsia="Times New Roman" w:cs="Times New Roman"/>
          <w:bCs/>
          <w:sz w:val="19"/>
          <w:szCs w:val="19"/>
          <w:lang w:eastAsia="pl-PL"/>
        </w:rPr>
        <w:t>, że powyżej 6 miesięcy</w:t>
      </w:r>
      <w:r w:rsidR="00400F70" w:rsidRPr="00512A1B">
        <w:rPr>
          <w:rFonts w:eastAsia="Times New Roman" w:cs="Times New Roman"/>
          <w:bCs/>
          <w:sz w:val="19"/>
          <w:szCs w:val="19"/>
          <w:lang w:eastAsia="pl-PL"/>
        </w:rPr>
        <w:t>.</w:t>
      </w:r>
    </w:p>
    <w:p w:rsidR="008D41D4" w:rsidRPr="00F60F03" w:rsidRDefault="00400F70" w:rsidP="00F60F03">
      <w:pPr>
        <w:spacing w:before="60" w:after="60" w:line="240" w:lineRule="exact"/>
        <w:jc w:val="both"/>
        <w:rPr>
          <w:rFonts w:eastAsia="Times New Roman" w:cs="Times New Roman"/>
          <w:bCs/>
          <w:sz w:val="19"/>
          <w:szCs w:val="19"/>
          <w:lang w:eastAsia="pl-PL"/>
        </w:rPr>
      </w:pPr>
      <w:r w:rsidRPr="00F60F03">
        <w:rPr>
          <w:rFonts w:eastAsia="Times New Roman" w:cs="Times New Roman"/>
          <w:bCs/>
          <w:sz w:val="19"/>
          <w:szCs w:val="19"/>
          <w:lang w:eastAsia="pl-PL"/>
        </w:rPr>
        <w:t xml:space="preserve">W podziale na klasy wielkości największy odsetek firm oczekujących pojawienia się zatorów płatniczych zagrażających stabilności firmy odnotowywany był w jednostkach </w:t>
      </w:r>
      <w:r>
        <w:rPr>
          <w:rFonts w:eastAsia="Times New Roman" w:cs="Times New Roman"/>
          <w:bCs/>
          <w:sz w:val="19"/>
          <w:szCs w:val="19"/>
          <w:lang w:eastAsia="pl-PL"/>
        </w:rPr>
        <w:t xml:space="preserve">mikro (11,1%) i </w:t>
      </w:r>
      <w:r w:rsidRPr="00F60F03">
        <w:rPr>
          <w:rFonts w:eastAsia="Times New Roman" w:cs="Times New Roman"/>
          <w:bCs/>
          <w:sz w:val="19"/>
          <w:szCs w:val="19"/>
          <w:lang w:eastAsia="pl-PL"/>
        </w:rPr>
        <w:t>małych</w:t>
      </w:r>
      <w:r>
        <w:rPr>
          <w:rFonts w:eastAsia="Times New Roman" w:cs="Times New Roman"/>
          <w:bCs/>
          <w:sz w:val="19"/>
          <w:szCs w:val="19"/>
          <w:lang w:eastAsia="pl-PL"/>
        </w:rPr>
        <w:t xml:space="preserve"> (10,1%)</w:t>
      </w:r>
      <w:r w:rsidRPr="00F60F03">
        <w:rPr>
          <w:rFonts w:eastAsia="Times New Roman" w:cs="Times New Roman"/>
          <w:bCs/>
          <w:sz w:val="19"/>
          <w:szCs w:val="19"/>
          <w:lang w:eastAsia="pl-PL"/>
        </w:rPr>
        <w:t xml:space="preserve">. Również w tych jednostkach wzrost udziału procentowego tego wariantu </w:t>
      </w:r>
      <w:r>
        <w:rPr>
          <w:rFonts w:eastAsia="Times New Roman" w:cs="Times New Roman"/>
          <w:bCs/>
          <w:sz w:val="19"/>
          <w:szCs w:val="19"/>
          <w:lang w:eastAsia="pl-PL"/>
        </w:rPr>
        <w:t>odpowiedzi w porównaniu z kwietniem</w:t>
      </w:r>
      <w:r w:rsidRPr="00F60F03">
        <w:rPr>
          <w:rFonts w:eastAsia="Times New Roman" w:cs="Times New Roman"/>
          <w:bCs/>
          <w:sz w:val="19"/>
          <w:szCs w:val="19"/>
          <w:lang w:eastAsia="pl-PL"/>
        </w:rPr>
        <w:t xml:space="preserve"> był największy. </w:t>
      </w:r>
      <w:r>
        <w:rPr>
          <w:rFonts w:eastAsia="Times New Roman" w:cs="Times New Roman"/>
          <w:bCs/>
          <w:sz w:val="19"/>
          <w:szCs w:val="19"/>
          <w:lang w:eastAsia="pl-PL"/>
        </w:rPr>
        <w:t xml:space="preserve">W przedsiębiorstwach dużych zauważalny jest znaczący wzrost procentowego udziału jednostek, które zatory płatnicze oceniają jako poważne (5,7% w kwietniu, 21,9% w maju). </w:t>
      </w:r>
      <w:r w:rsidRPr="00F60F03">
        <w:rPr>
          <w:rFonts w:eastAsia="Times New Roman" w:cs="Times New Roman"/>
          <w:bCs/>
          <w:sz w:val="19"/>
          <w:szCs w:val="19"/>
          <w:lang w:eastAsia="pl-PL"/>
        </w:rPr>
        <w:t>We wszystkich klasach wielkości zmniejszył się udział przedsiębiorstw, które nie spodziewają się zatorów płatniczych lub ich nasilenia.</w:t>
      </w:r>
    </w:p>
    <w:p w:rsidR="00101EDC" w:rsidRDefault="00E812D7" w:rsidP="00CD7D70">
      <w:pPr>
        <w:spacing w:before="240" w:after="240"/>
        <w:ind w:left="851" w:hanging="851"/>
        <w:rPr>
          <w:rFonts w:ascii="Fira Sans SemiBold" w:eastAsia="Times New Roman" w:hAnsi="Fira Sans SemiBold" w:cs="Times New Roman"/>
          <w:bCs/>
          <w:color w:val="007AC9"/>
          <w:sz w:val="19"/>
          <w:szCs w:val="19"/>
          <w:lang w:eastAsia="pl-PL"/>
        </w:rPr>
      </w:pPr>
      <w:r>
        <w:rPr>
          <w:rFonts w:ascii="Fira Sans SemiBold" w:eastAsia="Times New Roman" w:hAnsi="Fira Sans SemiBold" w:cs="Times New Roman"/>
          <w:bCs/>
          <w:color w:val="007AC9"/>
          <w:sz w:val="19"/>
          <w:szCs w:val="19"/>
          <w:lang w:eastAsia="pl-PL"/>
        </w:rPr>
        <w:t>Tablica 3</w:t>
      </w:r>
      <w:r w:rsidR="00101EDC" w:rsidRPr="008D325B">
        <w:rPr>
          <w:rFonts w:ascii="Fira Sans SemiBold" w:eastAsia="Times New Roman" w:hAnsi="Fira Sans SemiBold" w:cs="Times New Roman"/>
          <w:bCs/>
          <w:color w:val="007AC9"/>
          <w:sz w:val="19"/>
          <w:szCs w:val="19"/>
          <w:lang w:eastAsia="pl-PL"/>
        </w:rPr>
        <w:t>. Wyniki badania dot. wpływu pandemii koronawirusa SARS-CoV-2 na koniunkturę gospodarczą</w:t>
      </w:r>
      <w:r w:rsidR="00101EDC">
        <w:rPr>
          <w:rFonts w:ascii="Fira Sans SemiBold" w:eastAsia="Times New Roman" w:hAnsi="Fira Sans SemiBold" w:cs="Times New Roman"/>
          <w:bCs/>
          <w:color w:val="007AC9"/>
          <w:sz w:val="19"/>
          <w:szCs w:val="19"/>
          <w:lang w:eastAsia="pl-PL"/>
        </w:rPr>
        <w:t xml:space="preserve"> w budownictwie (wg klas wielkości) (dok.)</w:t>
      </w:r>
    </w:p>
    <w:tbl>
      <w:tblPr>
        <w:tblStyle w:val="Tabela-Siatka"/>
        <w:tblW w:w="9639" w:type="dxa"/>
        <w:tblBorders>
          <w:top w:val="none" w:sz="0" w:space="0" w:color="auto"/>
          <w:left w:val="none" w:sz="0" w:space="0" w:color="auto"/>
          <w:bottom w:val="single" w:sz="2" w:space="0" w:color="007AC9"/>
          <w:right w:val="none" w:sz="0" w:space="0" w:color="auto"/>
          <w:insideH w:val="single" w:sz="2" w:space="0" w:color="007AC9"/>
          <w:insideV w:val="single" w:sz="2" w:space="0" w:color="007AC9"/>
        </w:tblBorders>
        <w:tblLayout w:type="fixed"/>
        <w:tblLook w:val="04A0" w:firstRow="1" w:lastRow="0" w:firstColumn="1" w:lastColumn="0" w:noHBand="0" w:noVBand="1"/>
      </w:tblPr>
      <w:tblGrid>
        <w:gridCol w:w="851"/>
        <w:gridCol w:w="2820"/>
        <w:gridCol w:w="1291"/>
        <w:gridCol w:w="1134"/>
        <w:gridCol w:w="1247"/>
        <w:gridCol w:w="1224"/>
        <w:gridCol w:w="1072"/>
      </w:tblGrid>
      <w:tr w:rsidR="00101EDC" w:rsidRPr="0059047B" w:rsidTr="00684534">
        <w:tc>
          <w:tcPr>
            <w:tcW w:w="3671" w:type="dxa"/>
            <w:gridSpan w:val="2"/>
            <w:vMerge w:val="restart"/>
            <w:vAlign w:val="center"/>
          </w:tcPr>
          <w:p w:rsidR="00101EDC" w:rsidRPr="006D2E9E" w:rsidRDefault="00101EDC" w:rsidP="00101EDC">
            <w:pPr>
              <w:spacing w:line="259" w:lineRule="auto"/>
              <w:jc w:val="center"/>
              <w:rPr>
                <w:rFonts w:ascii="Fira Sans" w:hAnsi="Fira Sans"/>
                <w:b/>
                <w:sz w:val="14"/>
                <w:szCs w:val="14"/>
              </w:rPr>
            </w:pPr>
            <w:r w:rsidRPr="006D2E9E">
              <w:rPr>
                <w:rFonts w:ascii="Fira Sans" w:hAnsi="Fira Sans"/>
                <w:b/>
                <w:sz w:val="14"/>
                <w:szCs w:val="14"/>
              </w:rPr>
              <w:t>Pytania</w:t>
            </w:r>
          </w:p>
        </w:tc>
        <w:tc>
          <w:tcPr>
            <w:tcW w:w="1291" w:type="dxa"/>
            <w:vMerge w:val="restart"/>
            <w:vAlign w:val="center"/>
          </w:tcPr>
          <w:p w:rsidR="00101EDC" w:rsidRPr="004817FD" w:rsidRDefault="009D3100" w:rsidP="00101EDC">
            <w:pPr>
              <w:spacing w:line="259" w:lineRule="auto"/>
              <w:jc w:val="center"/>
              <w:rPr>
                <w:rFonts w:ascii="Fira Sans" w:hAnsi="Fira Sans"/>
                <w:b/>
                <w:sz w:val="12"/>
                <w:szCs w:val="12"/>
              </w:rPr>
            </w:pPr>
            <w:r>
              <w:rPr>
                <w:rFonts w:ascii="Fira Sans" w:hAnsi="Fira Sans"/>
                <w:b/>
                <w:noProof/>
                <w:sz w:val="12"/>
                <w:szCs w:val="12"/>
                <w:lang w:eastAsia="pl-PL"/>
              </w:rPr>
              <w:drawing>
                <wp:inline distT="0" distB="0" distL="0" distR="0" wp14:anchorId="220D70E9" wp14:editId="78B15D67">
                  <wp:extent cx="540000" cy="540000"/>
                  <wp:effectExtent l="0" t="0" r="0" b="0"/>
                  <wp:docPr id="43" name="Obraz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kona 8 c.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sidR="00101EDC">
              <w:rPr>
                <w:rFonts w:ascii="Fira Sans" w:hAnsi="Fira Sans"/>
                <w:b/>
                <w:sz w:val="12"/>
                <w:szCs w:val="12"/>
              </w:rPr>
              <w:t>Ogółem</w:t>
            </w:r>
          </w:p>
        </w:tc>
        <w:tc>
          <w:tcPr>
            <w:tcW w:w="4677" w:type="dxa"/>
            <w:gridSpan w:val="4"/>
          </w:tcPr>
          <w:p w:rsidR="00101EDC" w:rsidRPr="00A042C8" w:rsidRDefault="00101EDC" w:rsidP="00101EDC">
            <w:pPr>
              <w:spacing w:line="259" w:lineRule="auto"/>
              <w:jc w:val="center"/>
              <w:rPr>
                <w:rFonts w:ascii="Fira Sans" w:hAnsi="Fira Sans"/>
                <w:sz w:val="12"/>
                <w:szCs w:val="12"/>
              </w:rPr>
            </w:pPr>
            <w:r>
              <w:rPr>
                <w:rFonts w:ascii="Fira Sans" w:hAnsi="Fira Sans"/>
                <w:sz w:val="12"/>
                <w:szCs w:val="12"/>
              </w:rPr>
              <w:t>Klasy wielkości jednostek wg liczby pracujących</w:t>
            </w:r>
          </w:p>
        </w:tc>
      </w:tr>
      <w:tr w:rsidR="00386E3B" w:rsidRPr="0059047B" w:rsidTr="00684534">
        <w:tc>
          <w:tcPr>
            <w:tcW w:w="3671" w:type="dxa"/>
            <w:gridSpan w:val="2"/>
            <w:vMerge/>
            <w:vAlign w:val="center"/>
          </w:tcPr>
          <w:p w:rsidR="00386E3B" w:rsidRPr="0059047B" w:rsidRDefault="00386E3B" w:rsidP="00386E3B">
            <w:pPr>
              <w:spacing w:line="259" w:lineRule="auto"/>
              <w:jc w:val="center"/>
              <w:rPr>
                <w:rFonts w:ascii="Fira Sans" w:hAnsi="Fira Sans"/>
                <w:sz w:val="13"/>
                <w:szCs w:val="13"/>
              </w:rPr>
            </w:pPr>
          </w:p>
        </w:tc>
        <w:tc>
          <w:tcPr>
            <w:tcW w:w="1291" w:type="dxa"/>
            <w:vMerge/>
          </w:tcPr>
          <w:p w:rsidR="00386E3B" w:rsidRPr="004817FD" w:rsidRDefault="00386E3B" w:rsidP="00386E3B">
            <w:pPr>
              <w:spacing w:line="259" w:lineRule="auto"/>
              <w:jc w:val="center"/>
              <w:rPr>
                <w:rFonts w:ascii="Fira Sans" w:hAnsi="Fira Sans"/>
                <w:b/>
                <w:sz w:val="12"/>
                <w:szCs w:val="12"/>
              </w:rPr>
            </w:pPr>
          </w:p>
        </w:tc>
        <w:tc>
          <w:tcPr>
            <w:tcW w:w="1134" w:type="dxa"/>
            <w:vAlign w:val="center"/>
          </w:tcPr>
          <w:p w:rsidR="00386E3B" w:rsidRPr="00A042C8" w:rsidRDefault="00386E3B" w:rsidP="00386E3B">
            <w:pPr>
              <w:spacing w:line="259" w:lineRule="auto"/>
              <w:jc w:val="center"/>
              <w:rPr>
                <w:rFonts w:ascii="Fira Sans" w:hAnsi="Fira Sans"/>
                <w:sz w:val="12"/>
                <w:szCs w:val="12"/>
              </w:rPr>
            </w:pPr>
            <w:r w:rsidRPr="00713660">
              <w:rPr>
                <w:rFonts w:ascii="Fira Sans" w:hAnsi="Fira Sans"/>
                <w:b/>
                <w:sz w:val="12"/>
                <w:szCs w:val="12"/>
              </w:rPr>
              <w:t xml:space="preserve">Mikro </w:t>
            </w:r>
            <w:r>
              <w:rPr>
                <w:rFonts w:ascii="Fira Sans" w:hAnsi="Fira Sans"/>
                <w:sz w:val="12"/>
                <w:szCs w:val="12"/>
              </w:rPr>
              <w:t xml:space="preserve">(do 9 pracujących) </w:t>
            </w:r>
          </w:p>
        </w:tc>
        <w:tc>
          <w:tcPr>
            <w:tcW w:w="1247" w:type="dxa"/>
            <w:vAlign w:val="center"/>
          </w:tcPr>
          <w:p w:rsidR="00386E3B" w:rsidRPr="00A042C8" w:rsidRDefault="00386E3B" w:rsidP="00386E3B">
            <w:pPr>
              <w:spacing w:line="259" w:lineRule="auto"/>
              <w:jc w:val="center"/>
              <w:rPr>
                <w:rFonts w:ascii="Fira Sans" w:hAnsi="Fira Sans"/>
                <w:sz w:val="12"/>
                <w:szCs w:val="12"/>
              </w:rPr>
            </w:pPr>
            <w:r w:rsidRPr="00713660">
              <w:rPr>
                <w:rFonts w:ascii="Fira Sans" w:hAnsi="Fira Sans"/>
                <w:b/>
                <w:sz w:val="12"/>
                <w:szCs w:val="12"/>
              </w:rPr>
              <w:t xml:space="preserve">Mała </w:t>
            </w:r>
            <w:r>
              <w:rPr>
                <w:rFonts w:ascii="Fira Sans" w:hAnsi="Fira Sans"/>
                <w:sz w:val="12"/>
                <w:szCs w:val="12"/>
              </w:rPr>
              <w:t>(10-49 pracujących)</w:t>
            </w:r>
          </w:p>
        </w:tc>
        <w:tc>
          <w:tcPr>
            <w:tcW w:w="1224" w:type="dxa"/>
            <w:vAlign w:val="center"/>
          </w:tcPr>
          <w:p w:rsidR="00386E3B" w:rsidRPr="00A042C8" w:rsidRDefault="00386E3B" w:rsidP="00386E3B">
            <w:pPr>
              <w:spacing w:line="259" w:lineRule="auto"/>
              <w:jc w:val="center"/>
              <w:rPr>
                <w:rFonts w:ascii="Fira Sans" w:hAnsi="Fira Sans"/>
                <w:sz w:val="12"/>
                <w:szCs w:val="12"/>
              </w:rPr>
            </w:pPr>
            <w:r w:rsidRPr="00713660">
              <w:rPr>
                <w:rFonts w:ascii="Fira Sans" w:hAnsi="Fira Sans"/>
                <w:b/>
                <w:sz w:val="12"/>
                <w:szCs w:val="12"/>
              </w:rPr>
              <w:t>Średnia</w:t>
            </w:r>
            <w:r w:rsidR="00020112">
              <w:rPr>
                <w:rFonts w:ascii="Fira Sans" w:hAnsi="Fira Sans"/>
                <w:sz w:val="12"/>
                <w:szCs w:val="12"/>
              </w:rPr>
              <w:t xml:space="preserve"> </w:t>
            </w:r>
            <w:r>
              <w:rPr>
                <w:rFonts w:ascii="Fira Sans" w:hAnsi="Fira Sans"/>
                <w:sz w:val="12"/>
                <w:szCs w:val="12"/>
              </w:rPr>
              <w:t>(50-249 pracujących)</w:t>
            </w:r>
          </w:p>
        </w:tc>
        <w:tc>
          <w:tcPr>
            <w:tcW w:w="1072" w:type="dxa"/>
            <w:vAlign w:val="center"/>
          </w:tcPr>
          <w:p w:rsidR="00386E3B" w:rsidRPr="00A042C8" w:rsidRDefault="00386E3B" w:rsidP="00386E3B">
            <w:pPr>
              <w:spacing w:line="259" w:lineRule="auto"/>
              <w:jc w:val="center"/>
              <w:rPr>
                <w:rFonts w:ascii="Fira Sans" w:hAnsi="Fira Sans"/>
                <w:sz w:val="12"/>
                <w:szCs w:val="12"/>
              </w:rPr>
            </w:pPr>
            <w:r w:rsidRPr="002C414B">
              <w:rPr>
                <w:rFonts w:ascii="Fira Sans" w:hAnsi="Fira Sans"/>
                <w:b/>
                <w:sz w:val="12"/>
                <w:szCs w:val="12"/>
              </w:rPr>
              <w:t xml:space="preserve">Duża </w:t>
            </w:r>
            <w:r w:rsidR="00684534">
              <w:rPr>
                <w:rFonts w:ascii="Fira Sans" w:hAnsi="Fira Sans"/>
                <w:sz w:val="12"/>
                <w:szCs w:val="12"/>
              </w:rPr>
              <w:t>(250 i </w:t>
            </w:r>
            <w:r w:rsidRPr="002C414B">
              <w:rPr>
                <w:rFonts w:ascii="Fira Sans" w:hAnsi="Fira Sans"/>
                <w:sz w:val="12"/>
                <w:szCs w:val="12"/>
              </w:rPr>
              <w:t>więcej pracujących)</w:t>
            </w:r>
          </w:p>
        </w:tc>
      </w:tr>
      <w:tr w:rsidR="00101EDC" w:rsidRPr="0059047B" w:rsidTr="00B0587F">
        <w:tc>
          <w:tcPr>
            <w:tcW w:w="9639" w:type="dxa"/>
            <w:gridSpan w:val="7"/>
            <w:shd w:val="clear" w:color="auto" w:fill="DBE9F1"/>
            <w:vAlign w:val="center"/>
          </w:tcPr>
          <w:p w:rsidR="00101EDC" w:rsidRPr="00C36AA8" w:rsidRDefault="00101EDC" w:rsidP="00101EDC">
            <w:pPr>
              <w:jc w:val="right"/>
              <w:rPr>
                <w:rFonts w:ascii="Fira Sans" w:hAnsi="Fira Sans" w:cs="Fira Sans"/>
                <w:color w:val="000000"/>
                <w:sz w:val="14"/>
                <w:szCs w:val="14"/>
              </w:rPr>
            </w:pPr>
          </w:p>
        </w:tc>
      </w:tr>
      <w:tr w:rsidR="00101EDC" w:rsidRPr="0059047B" w:rsidTr="003743DF">
        <w:trPr>
          <w:trHeight w:val="497"/>
        </w:trPr>
        <w:tc>
          <w:tcPr>
            <w:tcW w:w="9639" w:type="dxa"/>
            <w:gridSpan w:val="7"/>
            <w:vAlign w:val="center"/>
          </w:tcPr>
          <w:p w:rsidR="00101EDC" w:rsidRPr="00C36AA8" w:rsidRDefault="00101EDC" w:rsidP="00101EDC">
            <w:pPr>
              <w:rPr>
                <w:rFonts w:ascii="Fira Sans" w:hAnsi="Fira Sans" w:cs="Fira Sans"/>
                <w:color w:val="000000"/>
                <w:sz w:val="14"/>
                <w:szCs w:val="14"/>
              </w:rPr>
            </w:pPr>
            <w:r>
              <w:rPr>
                <w:rFonts w:ascii="Fira Sans" w:hAnsi="Fira Sans"/>
                <w:b/>
                <w:sz w:val="14"/>
                <w:szCs w:val="14"/>
              </w:rPr>
              <w:t xml:space="preserve">4. </w:t>
            </w:r>
            <w:r w:rsidR="00AF0B8E" w:rsidRPr="00722902">
              <w:rPr>
                <w:rFonts w:ascii="Fira Sans" w:hAnsi="Fira Sans"/>
                <w:b/>
                <w:sz w:val="14"/>
                <w:szCs w:val="14"/>
              </w:rPr>
              <w:t>Jaka była (w kwietniu) i będzie (w maju) szacunkowa (w procentach) zmiana zamówień na półprodukty, surowce, towary lub usługi itp. składanych przez Państwa firmę u dostawców</w:t>
            </w:r>
            <w:r w:rsidR="00AF0B8E" w:rsidRPr="00F611A1">
              <w:rPr>
                <w:rFonts w:ascii="Fira Sans" w:hAnsi="Fira Sans"/>
                <w:b/>
                <w:sz w:val="14"/>
                <w:szCs w:val="14"/>
              </w:rPr>
              <w:t>?</w:t>
            </w:r>
          </w:p>
        </w:tc>
      </w:tr>
      <w:tr w:rsidR="00EB6C2B" w:rsidRPr="0059047B" w:rsidTr="007634DA">
        <w:tc>
          <w:tcPr>
            <w:tcW w:w="851" w:type="dxa"/>
            <w:tcBorders>
              <w:right w:val="single" w:sz="2" w:space="0" w:color="FFFFFF" w:themeColor="background1"/>
            </w:tcBorders>
            <w:vAlign w:val="center"/>
          </w:tcPr>
          <w:p w:rsidR="00EB6C2B" w:rsidRPr="003F106B" w:rsidRDefault="00EB6C2B" w:rsidP="00EB6C2B">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2820" w:type="dxa"/>
            <w:tcBorders>
              <w:left w:val="single" w:sz="2" w:space="0" w:color="FFFFFF" w:themeColor="background1"/>
            </w:tcBorders>
            <w:vAlign w:val="center"/>
          </w:tcPr>
          <w:p w:rsidR="00EB6C2B" w:rsidRPr="003F106B" w:rsidRDefault="00EB6C2B" w:rsidP="00EB6C2B">
            <w:pPr>
              <w:spacing w:before="40" w:after="40" w:line="259" w:lineRule="auto"/>
              <w:rPr>
                <w:rFonts w:ascii="Fira Sans" w:hAnsi="Fira Sans"/>
                <w:sz w:val="13"/>
                <w:szCs w:val="13"/>
              </w:rPr>
            </w:pPr>
            <w:r>
              <w:rPr>
                <w:rFonts w:ascii="Fira Sans" w:hAnsi="Fira Sans"/>
                <w:sz w:val="13"/>
                <w:szCs w:val="13"/>
              </w:rPr>
              <w:t>zmiana</w:t>
            </w:r>
          </w:p>
        </w:tc>
        <w:tc>
          <w:tcPr>
            <w:tcW w:w="1291" w:type="dxa"/>
            <w:vAlign w:val="center"/>
          </w:tcPr>
          <w:p w:rsidR="00EB6C2B" w:rsidRPr="007634DA" w:rsidRDefault="00EB6C2B" w:rsidP="007634DA">
            <w:pPr>
              <w:autoSpaceDE w:val="0"/>
              <w:autoSpaceDN w:val="0"/>
              <w:adjustRightInd w:val="0"/>
              <w:jc w:val="right"/>
              <w:rPr>
                <w:rFonts w:ascii="Fira Sans" w:hAnsi="Fira Sans" w:cs="Arial"/>
                <w:b/>
                <w:bCs/>
                <w:color w:val="000000"/>
                <w:sz w:val="14"/>
                <w:szCs w:val="14"/>
              </w:rPr>
            </w:pPr>
            <w:r w:rsidRPr="007634DA">
              <w:rPr>
                <w:rFonts w:ascii="Fira Sans" w:hAnsi="Fira Sans" w:cs="Arial"/>
                <w:b/>
                <w:bCs/>
                <w:color w:val="000000"/>
                <w:sz w:val="14"/>
                <w:szCs w:val="14"/>
              </w:rPr>
              <w:t xml:space="preserve">-26,7 </w:t>
            </w:r>
          </w:p>
        </w:tc>
        <w:tc>
          <w:tcPr>
            <w:tcW w:w="1134" w:type="dxa"/>
            <w:vAlign w:val="center"/>
          </w:tcPr>
          <w:p w:rsidR="00EB6C2B" w:rsidRPr="007634DA" w:rsidRDefault="00EB6C2B" w:rsidP="007634DA">
            <w:pPr>
              <w:autoSpaceDE w:val="0"/>
              <w:autoSpaceDN w:val="0"/>
              <w:adjustRightInd w:val="0"/>
              <w:jc w:val="right"/>
              <w:rPr>
                <w:rFonts w:ascii="Fira Sans" w:hAnsi="Fira Sans" w:cs="Arial"/>
                <w:color w:val="000000"/>
                <w:sz w:val="14"/>
                <w:szCs w:val="14"/>
              </w:rPr>
            </w:pPr>
            <w:r w:rsidRPr="007634DA">
              <w:rPr>
                <w:rFonts w:ascii="Fira Sans" w:hAnsi="Fira Sans" w:cs="Arial"/>
                <w:color w:val="000000"/>
                <w:sz w:val="14"/>
                <w:szCs w:val="14"/>
              </w:rPr>
              <w:t xml:space="preserve">-37,1 </w:t>
            </w:r>
          </w:p>
        </w:tc>
        <w:tc>
          <w:tcPr>
            <w:tcW w:w="1247" w:type="dxa"/>
            <w:vAlign w:val="center"/>
          </w:tcPr>
          <w:p w:rsidR="00EB6C2B" w:rsidRPr="007634DA" w:rsidRDefault="00EB6C2B" w:rsidP="007634DA">
            <w:pPr>
              <w:autoSpaceDE w:val="0"/>
              <w:autoSpaceDN w:val="0"/>
              <w:adjustRightInd w:val="0"/>
              <w:jc w:val="right"/>
              <w:rPr>
                <w:rFonts w:ascii="Fira Sans" w:hAnsi="Fira Sans" w:cs="Arial"/>
                <w:color w:val="000000"/>
                <w:sz w:val="14"/>
                <w:szCs w:val="14"/>
              </w:rPr>
            </w:pPr>
            <w:r w:rsidRPr="007634DA">
              <w:rPr>
                <w:rFonts w:ascii="Fira Sans" w:hAnsi="Fira Sans" w:cs="Arial"/>
                <w:color w:val="000000"/>
                <w:sz w:val="14"/>
                <w:szCs w:val="14"/>
              </w:rPr>
              <w:t xml:space="preserve">-26,7 </w:t>
            </w:r>
          </w:p>
        </w:tc>
        <w:tc>
          <w:tcPr>
            <w:tcW w:w="1224" w:type="dxa"/>
            <w:vAlign w:val="center"/>
          </w:tcPr>
          <w:p w:rsidR="00EB6C2B" w:rsidRPr="007634DA" w:rsidRDefault="00EB6C2B" w:rsidP="007634DA">
            <w:pPr>
              <w:autoSpaceDE w:val="0"/>
              <w:autoSpaceDN w:val="0"/>
              <w:adjustRightInd w:val="0"/>
              <w:jc w:val="right"/>
              <w:rPr>
                <w:rFonts w:ascii="Fira Sans" w:hAnsi="Fira Sans" w:cs="Arial"/>
                <w:color w:val="000000"/>
                <w:sz w:val="14"/>
                <w:szCs w:val="14"/>
              </w:rPr>
            </w:pPr>
            <w:r w:rsidRPr="007634DA">
              <w:rPr>
                <w:rFonts w:ascii="Fira Sans" w:hAnsi="Fira Sans" w:cs="Arial"/>
                <w:color w:val="000000"/>
                <w:sz w:val="14"/>
                <w:szCs w:val="14"/>
              </w:rPr>
              <w:t xml:space="preserve">-19,1 </w:t>
            </w:r>
          </w:p>
        </w:tc>
        <w:tc>
          <w:tcPr>
            <w:tcW w:w="1072" w:type="dxa"/>
            <w:vAlign w:val="center"/>
          </w:tcPr>
          <w:p w:rsidR="00EB6C2B" w:rsidRPr="007634DA" w:rsidRDefault="00EB6C2B" w:rsidP="007634DA">
            <w:pPr>
              <w:autoSpaceDE w:val="0"/>
              <w:autoSpaceDN w:val="0"/>
              <w:adjustRightInd w:val="0"/>
              <w:jc w:val="right"/>
              <w:rPr>
                <w:rFonts w:ascii="Fira Sans" w:hAnsi="Fira Sans" w:cs="Arial"/>
                <w:color w:val="000000"/>
                <w:sz w:val="14"/>
                <w:szCs w:val="14"/>
              </w:rPr>
            </w:pPr>
            <w:r w:rsidRPr="007634DA">
              <w:rPr>
                <w:rFonts w:ascii="Fira Sans" w:hAnsi="Fira Sans" w:cs="Arial"/>
                <w:color w:val="000000"/>
                <w:sz w:val="14"/>
                <w:szCs w:val="14"/>
              </w:rPr>
              <w:t xml:space="preserve">-11,1 </w:t>
            </w:r>
          </w:p>
        </w:tc>
      </w:tr>
      <w:tr w:rsidR="00EB6C2B" w:rsidRPr="0059047B" w:rsidTr="007634DA">
        <w:tc>
          <w:tcPr>
            <w:tcW w:w="851" w:type="dxa"/>
            <w:tcBorders>
              <w:right w:val="single" w:sz="2" w:space="0" w:color="FFFFFF" w:themeColor="background1"/>
            </w:tcBorders>
            <w:vAlign w:val="center"/>
          </w:tcPr>
          <w:p w:rsidR="00EB6C2B" w:rsidRPr="003F106B" w:rsidRDefault="00EB6C2B" w:rsidP="00EB6C2B">
            <w:pPr>
              <w:spacing w:before="40" w:after="40" w:line="259" w:lineRule="auto"/>
              <w:rPr>
                <w:rFonts w:ascii="Fira Sans" w:hAnsi="Fira Sans"/>
                <w:sz w:val="13"/>
                <w:szCs w:val="13"/>
              </w:rPr>
            </w:pPr>
            <w:r>
              <w:rPr>
                <w:rFonts w:ascii="Fira Sans" w:hAnsi="Fira Sans"/>
                <w:b/>
                <w:sz w:val="13"/>
                <w:szCs w:val="13"/>
              </w:rPr>
              <w:t>Maj</w:t>
            </w:r>
            <w:r w:rsidRPr="003F106B">
              <w:rPr>
                <w:rFonts w:ascii="Fira Sans" w:hAnsi="Fira Sans"/>
                <w:b/>
                <w:sz w:val="13"/>
                <w:szCs w:val="13"/>
              </w:rPr>
              <w:t xml:space="preserve"> </w:t>
            </w:r>
            <w:r>
              <w:rPr>
                <w:rFonts w:ascii="Fira Sans" w:hAnsi="Fira Sans"/>
                <w:b/>
                <w:sz w:val="13"/>
                <w:szCs w:val="13"/>
              </w:rPr>
              <w:br/>
            </w:r>
            <w:r w:rsidRPr="003F106B">
              <w:rPr>
                <w:rFonts w:ascii="Fira Sans" w:hAnsi="Fira Sans"/>
                <w:b/>
                <w:sz w:val="13"/>
                <w:szCs w:val="13"/>
              </w:rPr>
              <w:t>2020 r.</w:t>
            </w:r>
          </w:p>
        </w:tc>
        <w:tc>
          <w:tcPr>
            <w:tcW w:w="2820" w:type="dxa"/>
            <w:tcBorders>
              <w:left w:val="single" w:sz="2" w:space="0" w:color="FFFFFF" w:themeColor="background1"/>
            </w:tcBorders>
            <w:vAlign w:val="center"/>
          </w:tcPr>
          <w:p w:rsidR="00EB6C2B" w:rsidRPr="003F106B" w:rsidRDefault="00EB6C2B" w:rsidP="00EB6C2B">
            <w:pPr>
              <w:spacing w:before="40" w:after="40" w:line="259" w:lineRule="auto"/>
              <w:rPr>
                <w:rFonts w:ascii="Fira Sans" w:hAnsi="Fira Sans"/>
                <w:sz w:val="13"/>
                <w:szCs w:val="13"/>
              </w:rPr>
            </w:pPr>
            <w:r>
              <w:rPr>
                <w:rFonts w:ascii="Fira Sans" w:hAnsi="Fira Sans"/>
                <w:sz w:val="13"/>
                <w:szCs w:val="13"/>
              </w:rPr>
              <w:t>zmiana</w:t>
            </w:r>
          </w:p>
        </w:tc>
        <w:tc>
          <w:tcPr>
            <w:tcW w:w="1291" w:type="dxa"/>
            <w:vAlign w:val="center"/>
          </w:tcPr>
          <w:p w:rsidR="00EB6C2B" w:rsidRPr="007634DA" w:rsidRDefault="00EB6C2B" w:rsidP="007634DA">
            <w:pPr>
              <w:autoSpaceDE w:val="0"/>
              <w:autoSpaceDN w:val="0"/>
              <w:adjustRightInd w:val="0"/>
              <w:jc w:val="right"/>
              <w:rPr>
                <w:rFonts w:ascii="Fira Sans" w:hAnsi="Fira Sans" w:cs="Arial"/>
                <w:b/>
                <w:bCs/>
                <w:color w:val="000000"/>
                <w:sz w:val="14"/>
                <w:szCs w:val="14"/>
              </w:rPr>
            </w:pPr>
            <w:r w:rsidRPr="007634DA">
              <w:rPr>
                <w:rFonts w:ascii="Fira Sans" w:hAnsi="Fira Sans" w:cs="Arial"/>
                <w:b/>
                <w:bCs/>
                <w:color w:val="000000"/>
                <w:sz w:val="14"/>
                <w:szCs w:val="14"/>
              </w:rPr>
              <w:t xml:space="preserve">-25,7 </w:t>
            </w:r>
          </w:p>
        </w:tc>
        <w:tc>
          <w:tcPr>
            <w:tcW w:w="1134" w:type="dxa"/>
            <w:vAlign w:val="center"/>
          </w:tcPr>
          <w:p w:rsidR="00EB6C2B" w:rsidRPr="007634DA" w:rsidRDefault="00EB6C2B" w:rsidP="007634DA">
            <w:pPr>
              <w:autoSpaceDE w:val="0"/>
              <w:autoSpaceDN w:val="0"/>
              <w:adjustRightInd w:val="0"/>
              <w:jc w:val="right"/>
              <w:rPr>
                <w:rFonts w:ascii="Fira Sans" w:hAnsi="Fira Sans" w:cs="Arial"/>
                <w:color w:val="000000"/>
                <w:sz w:val="14"/>
                <w:szCs w:val="14"/>
              </w:rPr>
            </w:pPr>
            <w:r w:rsidRPr="007634DA">
              <w:rPr>
                <w:rFonts w:ascii="Fira Sans" w:hAnsi="Fira Sans" w:cs="Arial"/>
                <w:color w:val="000000"/>
                <w:sz w:val="14"/>
                <w:szCs w:val="14"/>
              </w:rPr>
              <w:t xml:space="preserve">-35,1 </w:t>
            </w:r>
          </w:p>
        </w:tc>
        <w:tc>
          <w:tcPr>
            <w:tcW w:w="1247" w:type="dxa"/>
            <w:vAlign w:val="center"/>
          </w:tcPr>
          <w:p w:rsidR="00EB6C2B" w:rsidRPr="007634DA" w:rsidRDefault="00EB6C2B" w:rsidP="007634DA">
            <w:pPr>
              <w:autoSpaceDE w:val="0"/>
              <w:autoSpaceDN w:val="0"/>
              <w:adjustRightInd w:val="0"/>
              <w:jc w:val="right"/>
              <w:rPr>
                <w:rFonts w:ascii="Fira Sans" w:hAnsi="Fira Sans" w:cs="Arial"/>
                <w:color w:val="000000"/>
                <w:sz w:val="14"/>
                <w:szCs w:val="14"/>
              </w:rPr>
            </w:pPr>
            <w:r w:rsidRPr="007634DA">
              <w:rPr>
                <w:rFonts w:ascii="Fira Sans" w:hAnsi="Fira Sans" w:cs="Arial"/>
                <w:color w:val="000000"/>
                <w:sz w:val="14"/>
                <w:szCs w:val="14"/>
              </w:rPr>
              <w:t xml:space="preserve">-26,8 </w:t>
            </w:r>
          </w:p>
        </w:tc>
        <w:tc>
          <w:tcPr>
            <w:tcW w:w="1224" w:type="dxa"/>
            <w:vAlign w:val="center"/>
          </w:tcPr>
          <w:p w:rsidR="00EB6C2B" w:rsidRPr="007634DA" w:rsidRDefault="00EB6C2B" w:rsidP="007634DA">
            <w:pPr>
              <w:autoSpaceDE w:val="0"/>
              <w:autoSpaceDN w:val="0"/>
              <w:adjustRightInd w:val="0"/>
              <w:jc w:val="right"/>
              <w:rPr>
                <w:rFonts w:ascii="Fira Sans" w:hAnsi="Fira Sans" w:cs="Arial"/>
                <w:color w:val="000000"/>
                <w:sz w:val="14"/>
                <w:szCs w:val="14"/>
              </w:rPr>
            </w:pPr>
            <w:r w:rsidRPr="007634DA">
              <w:rPr>
                <w:rFonts w:ascii="Fira Sans" w:hAnsi="Fira Sans" w:cs="Arial"/>
                <w:color w:val="000000"/>
                <w:sz w:val="14"/>
                <w:szCs w:val="14"/>
              </w:rPr>
              <w:t xml:space="preserve">-19,8 </w:t>
            </w:r>
          </w:p>
        </w:tc>
        <w:tc>
          <w:tcPr>
            <w:tcW w:w="1072" w:type="dxa"/>
            <w:vAlign w:val="center"/>
          </w:tcPr>
          <w:p w:rsidR="00EB6C2B" w:rsidRPr="007634DA" w:rsidRDefault="00EB6C2B" w:rsidP="007634DA">
            <w:pPr>
              <w:autoSpaceDE w:val="0"/>
              <w:autoSpaceDN w:val="0"/>
              <w:adjustRightInd w:val="0"/>
              <w:jc w:val="right"/>
              <w:rPr>
                <w:rFonts w:ascii="Fira Sans" w:hAnsi="Fira Sans" w:cs="Arial"/>
                <w:color w:val="000000"/>
                <w:sz w:val="14"/>
                <w:szCs w:val="14"/>
              </w:rPr>
            </w:pPr>
            <w:r w:rsidRPr="007634DA">
              <w:rPr>
                <w:rFonts w:ascii="Fira Sans" w:hAnsi="Fira Sans" w:cs="Arial"/>
                <w:color w:val="000000"/>
                <w:sz w:val="14"/>
                <w:szCs w:val="14"/>
              </w:rPr>
              <w:t xml:space="preserve">-9,0 </w:t>
            </w:r>
          </w:p>
        </w:tc>
      </w:tr>
      <w:tr w:rsidR="00101EDC" w:rsidRPr="0059047B" w:rsidTr="00B0587F">
        <w:tc>
          <w:tcPr>
            <w:tcW w:w="9639" w:type="dxa"/>
            <w:gridSpan w:val="7"/>
            <w:shd w:val="clear" w:color="auto" w:fill="DBE9F1"/>
            <w:vAlign w:val="center"/>
          </w:tcPr>
          <w:p w:rsidR="00101EDC" w:rsidRPr="00C36AA8" w:rsidRDefault="00101EDC" w:rsidP="00101EDC">
            <w:pPr>
              <w:jc w:val="right"/>
              <w:rPr>
                <w:rFonts w:ascii="Fira Sans" w:hAnsi="Fira Sans" w:cs="Fira Sans"/>
                <w:color w:val="000000"/>
                <w:sz w:val="14"/>
                <w:szCs w:val="14"/>
              </w:rPr>
            </w:pPr>
          </w:p>
        </w:tc>
      </w:tr>
      <w:tr w:rsidR="00101EDC" w:rsidRPr="0059047B" w:rsidTr="003743DF">
        <w:trPr>
          <w:trHeight w:val="392"/>
        </w:trPr>
        <w:tc>
          <w:tcPr>
            <w:tcW w:w="9639" w:type="dxa"/>
            <w:gridSpan w:val="7"/>
            <w:vAlign w:val="center"/>
          </w:tcPr>
          <w:p w:rsidR="00101EDC" w:rsidRPr="00C36AA8" w:rsidRDefault="00101EDC" w:rsidP="00101EDC">
            <w:pPr>
              <w:rPr>
                <w:rFonts w:ascii="Fira Sans" w:hAnsi="Fira Sans" w:cs="Fira Sans"/>
                <w:color w:val="000000"/>
                <w:sz w:val="14"/>
                <w:szCs w:val="14"/>
              </w:rPr>
            </w:pPr>
            <w:r>
              <w:rPr>
                <w:rFonts w:ascii="Fira Sans" w:hAnsi="Fira Sans"/>
                <w:b/>
                <w:sz w:val="14"/>
                <w:szCs w:val="14"/>
              </w:rPr>
              <w:t xml:space="preserve">5. </w:t>
            </w:r>
            <w:r w:rsidR="00AF0B8E" w:rsidRPr="00722902">
              <w:rPr>
                <w:rFonts w:ascii="Fira Sans" w:hAnsi="Fira Sans"/>
                <w:b/>
                <w:sz w:val="14"/>
                <w:szCs w:val="14"/>
              </w:rPr>
              <w:t>Jaka była (w kwietniu) i będzie (w maju) szacunkowa (w procentach) zmiana zamówień na półprodukty, surowce, towary lub usługi itp. składanych w Państwa firmie przez klientów</w:t>
            </w:r>
            <w:r w:rsidR="00AF0B8E" w:rsidRPr="00CD34B6">
              <w:rPr>
                <w:rFonts w:ascii="Fira Sans" w:hAnsi="Fira Sans"/>
                <w:b/>
                <w:sz w:val="14"/>
                <w:szCs w:val="14"/>
              </w:rPr>
              <w:t>?</w:t>
            </w:r>
          </w:p>
        </w:tc>
      </w:tr>
      <w:tr w:rsidR="007634DA" w:rsidRPr="0059047B" w:rsidTr="007634DA">
        <w:tc>
          <w:tcPr>
            <w:tcW w:w="851" w:type="dxa"/>
            <w:tcBorders>
              <w:right w:val="single" w:sz="2" w:space="0" w:color="FFFFFF" w:themeColor="background1"/>
            </w:tcBorders>
            <w:vAlign w:val="center"/>
          </w:tcPr>
          <w:p w:rsidR="007634DA" w:rsidRPr="003F106B" w:rsidRDefault="007634DA" w:rsidP="007634DA">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2820" w:type="dxa"/>
            <w:tcBorders>
              <w:left w:val="single" w:sz="2" w:space="0" w:color="FFFFFF" w:themeColor="background1"/>
            </w:tcBorders>
            <w:vAlign w:val="center"/>
          </w:tcPr>
          <w:p w:rsidR="007634DA" w:rsidRPr="003F106B" w:rsidRDefault="007634DA" w:rsidP="007634DA">
            <w:pPr>
              <w:spacing w:before="40" w:after="40" w:line="259" w:lineRule="auto"/>
              <w:rPr>
                <w:rFonts w:ascii="Fira Sans" w:hAnsi="Fira Sans"/>
                <w:sz w:val="13"/>
                <w:szCs w:val="13"/>
              </w:rPr>
            </w:pPr>
            <w:r>
              <w:rPr>
                <w:rFonts w:ascii="Fira Sans" w:hAnsi="Fira Sans"/>
                <w:sz w:val="13"/>
                <w:szCs w:val="13"/>
              </w:rPr>
              <w:t>zmiana</w:t>
            </w:r>
          </w:p>
        </w:tc>
        <w:tc>
          <w:tcPr>
            <w:tcW w:w="1291" w:type="dxa"/>
            <w:vAlign w:val="center"/>
          </w:tcPr>
          <w:p w:rsidR="007634DA" w:rsidRPr="007634DA" w:rsidRDefault="007634DA" w:rsidP="007634DA">
            <w:pPr>
              <w:autoSpaceDE w:val="0"/>
              <w:autoSpaceDN w:val="0"/>
              <w:adjustRightInd w:val="0"/>
              <w:jc w:val="right"/>
              <w:rPr>
                <w:rFonts w:ascii="Fira Sans" w:hAnsi="Fira Sans" w:cs="Arial"/>
                <w:b/>
                <w:bCs/>
                <w:color w:val="000000"/>
                <w:sz w:val="14"/>
                <w:szCs w:val="14"/>
              </w:rPr>
            </w:pPr>
            <w:r w:rsidRPr="007634DA">
              <w:rPr>
                <w:rFonts w:ascii="Fira Sans" w:hAnsi="Fira Sans" w:cs="Arial"/>
                <w:b/>
                <w:bCs/>
                <w:color w:val="000000"/>
                <w:sz w:val="14"/>
                <w:szCs w:val="14"/>
              </w:rPr>
              <w:t xml:space="preserve">-25,6 </w:t>
            </w:r>
          </w:p>
        </w:tc>
        <w:tc>
          <w:tcPr>
            <w:tcW w:w="1134" w:type="dxa"/>
            <w:vAlign w:val="center"/>
          </w:tcPr>
          <w:p w:rsidR="007634DA" w:rsidRPr="007634DA" w:rsidRDefault="007634DA" w:rsidP="007634DA">
            <w:pPr>
              <w:autoSpaceDE w:val="0"/>
              <w:autoSpaceDN w:val="0"/>
              <w:adjustRightInd w:val="0"/>
              <w:jc w:val="right"/>
              <w:rPr>
                <w:rFonts w:ascii="Fira Sans" w:hAnsi="Fira Sans" w:cs="Arial"/>
                <w:color w:val="000000"/>
                <w:sz w:val="14"/>
                <w:szCs w:val="14"/>
              </w:rPr>
            </w:pPr>
            <w:r w:rsidRPr="007634DA">
              <w:rPr>
                <w:rFonts w:ascii="Fira Sans" w:hAnsi="Fira Sans" w:cs="Arial"/>
                <w:color w:val="000000"/>
                <w:sz w:val="14"/>
                <w:szCs w:val="14"/>
              </w:rPr>
              <w:t xml:space="preserve">-32,1 </w:t>
            </w:r>
          </w:p>
        </w:tc>
        <w:tc>
          <w:tcPr>
            <w:tcW w:w="1247" w:type="dxa"/>
            <w:vAlign w:val="center"/>
          </w:tcPr>
          <w:p w:rsidR="007634DA" w:rsidRPr="007634DA" w:rsidRDefault="007634DA" w:rsidP="007634DA">
            <w:pPr>
              <w:autoSpaceDE w:val="0"/>
              <w:autoSpaceDN w:val="0"/>
              <w:adjustRightInd w:val="0"/>
              <w:jc w:val="right"/>
              <w:rPr>
                <w:rFonts w:ascii="Fira Sans" w:hAnsi="Fira Sans" w:cs="Arial"/>
                <w:color w:val="000000"/>
                <w:sz w:val="14"/>
                <w:szCs w:val="14"/>
              </w:rPr>
            </w:pPr>
            <w:r w:rsidRPr="007634DA">
              <w:rPr>
                <w:rFonts w:ascii="Fira Sans" w:hAnsi="Fira Sans" w:cs="Arial"/>
                <w:color w:val="000000"/>
                <w:sz w:val="14"/>
                <w:szCs w:val="14"/>
              </w:rPr>
              <w:t xml:space="preserve">-27,0 </w:t>
            </w:r>
          </w:p>
        </w:tc>
        <w:tc>
          <w:tcPr>
            <w:tcW w:w="1224" w:type="dxa"/>
            <w:vAlign w:val="center"/>
          </w:tcPr>
          <w:p w:rsidR="007634DA" w:rsidRPr="007634DA" w:rsidRDefault="007634DA" w:rsidP="007634DA">
            <w:pPr>
              <w:autoSpaceDE w:val="0"/>
              <w:autoSpaceDN w:val="0"/>
              <w:adjustRightInd w:val="0"/>
              <w:jc w:val="right"/>
              <w:rPr>
                <w:rFonts w:ascii="Fira Sans" w:hAnsi="Fira Sans" w:cs="Arial"/>
                <w:color w:val="000000"/>
                <w:sz w:val="14"/>
                <w:szCs w:val="14"/>
              </w:rPr>
            </w:pPr>
            <w:r w:rsidRPr="007634DA">
              <w:rPr>
                <w:rFonts w:ascii="Fira Sans" w:hAnsi="Fira Sans" w:cs="Arial"/>
                <w:color w:val="000000"/>
                <w:sz w:val="14"/>
                <w:szCs w:val="14"/>
              </w:rPr>
              <w:t xml:space="preserve">-22,6 </w:t>
            </w:r>
          </w:p>
        </w:tc>
        <w:tc>
          <w:tcPr>
            <w:tcW w:w="1072" w:type="dxa"/>
            <w:vAlign w:val="center"/>
          </w:tcPr>
          <w:p w:rsidR="007634DA" w:rsidRPr="007634DA" w:rsidRDefault="007634DA" w:rsidP="007634DA">
            <w:pPr>
              <w:autoSpaceDE w:val="0"/>
              <w:autoSpaceDN w:val="0"/>
              <w:adjustRightInd w:val="0"/>
              <w:jc w:val="right"/>
              <w:rPr>
                <w:rFonts w:ascii="Fira Sans" w:hAnsi="Fira Sans" w:cs="Arial"/>
                <w:color w:val="000000"/>
                <w:sz w:val="14"/>
                <w:szCs w:val="14"/>
              </w:rPr>
            </w:pPr>
            <w:r w:rsidRPr="007634DA">
              <w:rPr>
                <w:rFonts w:ascii="Fira Sans" w:hAnsi="Fira Sans" w:cs="Arial"/>
                <w:color w:val="000000"/>
                <w:sz w:val="14"/>
                <w:szCs w:val="14"/>
              </w:rPr>
              <w:t xml:space="preserve">-12,1 </w:t>
            </w:r>
          </w:p>
        </w:tc>
      </w:tr>
      <w:tr w:rsidR="007634DA" w:rsidRPr="0059047B" w:rsidTr="007634DA">
        <w:tc>
          <w:tcPr>
            <w:tcW w:w="851" w:type="dxa"/>
            <w:tcBorders>
              <w:right w:val="single" w:sz="2" w:space="0" w:color="FFFFFF" w:themeColor="background1"/>
            </w:tcBorders>
            <w:vAlign w:val="center"/>
          </w:tcPr>
          <w:p w:rsidR="007634DA" w:rsidRPr="003F106B" w:rsidRDefault="007634DA" w:rsidP="007634DA">
            <w:pPr>
              <w:spacing w:before="40" w:after="40" w:line="259" w:lineRule="auto"/>
              <w:rPr>
                <w:rFonts w:ascii="Fira Sans" w:hAnsi="Fira Sans"/>
                <w:sz w:val="13"/>
                <w:szCs w:val="13"/>
              </w:rPr>
            </w:pPr>
            <w:r>
              <w:rPr>
                <w:rFonts w:ascii="Fira Sans" w:hAnsi="Fira Sans"/>
                <w:b/>
                <w:sz w:val="13"/>
                <w:szCs w:val="13"/>
              </w:rPr>
              <w:t>Maj</w:t>
            </w:r>
            <w:r w:rsidRPr="003F106B">
              <w:rPr>
                <w:rFonts w:ascii="Fira Sans" w:hAnsi="Fira Sans"/>
                <w:b/>
                <w:sz w:val="13"/>
                <w:szCs w:val="13"/>
              </w:rPr>
              <w:t xml:space="preserve"> </w:t>
            </w:r>
            <w:r>
              <w:rPr>
                <w:rFonts w:ascii="Fira Sans" w:hAnsi="Fira Sans"/>
                <w:b/>
                <w:sz w:val="13"/>
                <w:szCs w:val="13"/>
              </w:rPr>
              <w:t xml:space="preserve"> </w:t>
            </w:r>
            <w:r>
              <w:rPr>
                <w:rFonts w:ascii="Fira Sans" w:hAnsi="Fira Sans"/>
                <w:b/>
                <w:sz w:val="13"/>
                <w:szCs w:val="13"/>
              </w:rPr>
              <w:br/>
            </w:r>
            <w:r w:rsidRPr="003F106B">
              <w:rPr>
                <w:rFonts w:ascii="Fira Sans" w:hAnsi="Fira Sans"/>
                <w:b/>
                <w:sz w:val="13"/>
                <w:szCs w:val="13"/>
              </w:rPr>
              <w:t>2020 r.</w:t>
            </w:r>
          </w:p>
        </w:tc>
        <w:tc>
          <w:tcPr>
            <w:tcW w:w="2820" w:type="dxa"/>
            <w:tcBorders>
              <w:left w:val="single" w:sz="2" w:space="0" w:color="FFFFFF" w:themeColor="background1"/>
            </w:tcBorders>
            <w:vAlign w:val="center"/>
          </w:tcPr>
          <w:p w:rsidR="007634DA" w:rsidRPr="003F106B" w:rsidRDefault="007634DA" w:rsidP="007634DA">
            <w:pPr>
              <w:spacing w:before="40" w:after="40" w:line="259" w:lineRule="auto"/>
              <w:rPr>
                <w:rFonts w:ascii="Fira Sans" w:hAnsi="Fira Sans"/>
                <w:sz w:val="13"/>
                <w:szCs w:val="13"/>
              </w:rPr>
            </w:pPr>
            <w:r>
              <w:rPr>
                <w:rFonts w:ascii="Fira Sans" w:hAnsi="Fira Sans"/>
                <w:sz w:val="13"/>
                <w:szCs w:val="13"/>
              </w:rPr>
              <w:t>zmiana</w:t>
            </w:r>
          </w:p>
        </w:tc>
        <w:tc>
          <w:tcPr>
            <w:tcW w:w="1291" w:type="dxa"/>
            <w:vAlign w:val="center"/>
          </w:tcPr>
          <w:p w:rsidR="007634DA" w:rsidRPr="007634DA" w:rsidRDefault="007634DA" w:rsidP="007634DA">
            <w:pPr>
              <w:autoSpaceDE w:val="0"/>
              <w:autoSpaceDN w:val="0"/>
              <w:adjustRightInd w:val="0"/>
              <w:jc w:val="right"/>
              <w:rPr>
                <w:rFonts w:ascii="Fira Sans" w:hAnsi="Fira Sans" w:cs="Arial"/>
                <w:b/>
                <w:bCs/>
                <w:color w:val="000000"/>
                <w:sz w:val="14"/>
                <w:szCs w:val="14"/>
              </w:rPr>
            </w:pPr>
            <w:r w:rsidRPr="007634DA">
              <w:rPr>
                <w:rFonts w:ascii="Fira Sans" w:hAnsi="Fira Sans" w:cs="Arial"/>
                <w:b/>
                <w:bCs/>
                <w:color w:val="000000"/>
                <w:sz w:val="14"/>
                <w:szCs w:val="14"/>
              </w:rPr>
              <w:t xml:space="preserve">-24,3 </w:t>
            </w:r>
          </w:p>
        </w:tc>
        <w:tc>
          <w:tcPr>
            <w:tcW w:w="1134" w:type="dxa"/>
            <w:vAlign w:val="center"/>
          </w:tcPr>
          <w:p w:rsidR="007634DA" w:rsidRPr="007634DA" w:rsidRDefault="007634DA" w:rsidP="007634DA">
            <w:pPr>
              <w:autoSpaceDE w:val="0"/>
              <w:autoSpaceDN w:val="0"/>
              <w:adjustRightInd w:val="0"/>
              <w:jc w:val="right"/>
              <w:rPr>
                <w:rFonts w:ascii="Fira Sans" w:hAnsi="Fira Sans" w:cs="Arial"/>
                <w:color w:val="000000"/>
                <w:sz w:val="14"/>
                <w:szCs w:val="14"/>
              </w:rPr>
            </w:pPr>
            <w:r w:rsidRPr="007634DA">
              <w:rPr>
                <w:rFonts w:ascii="Fira Sans" w:hAnsi="Fira Sans" w:cs="Arial"/>
                <w:color w:val="000000"/>
                <w:sz w:val="14"/>
                <w:szCs w:val="14"/>
              </w:rPr>
              <w:t xml:space="preserve">-29,3 </w:t>
            </w:r>
          </w:p>
        </w:tc>
        <w:tc>
          <w:tcPr>
            <w:tcW w:w="1247" w:type="dxa"/>
            <w:vAlign w:val="center"/>
          </w:tcPr>
          <w:p w:rsidR="007634DA" w:rsidRPr="007634DA" w:rsidRDefault="007634DA" w:rsidP="007634DA">
            <w:pPr>
              <w:autoSpaceDE w:val="0"/>
              <w:autoSpaceDN w:val="0"/>
              <w:adjustRightInd w:val="0"/>
              <w:jc w:val="right"/>
              <w:rPr>
                <w:rFonts w:ascii="Fira Sans" w:hAnsi="Fira Sans" w:cs="Arial"/>
                <w:color w:val="000000"/>
                <w:sz w:val="14"/>
                <w:szCs w:val="14"/>
              </w:rPr>
            </w:pPr>
            <w:r w:rsidRPr="007634DA">
              <w:rPr>
                <w:rFonts w:ascii="Fira Sans" w:hAnsi="Fira Sans" w:cs="Arial"/>
                <w:color w:val="000000"/>
                <w:sz w:val="14"/>
                <w:szCs w:val="14"/>
              </w:rPr>
              <w:t xml:space="preserve">-26,9 </w:t>
            </w:r>
          </w:p>
        </w:tc>
        <w:tc>
          <w:tcPr>
            <w:tcW w:w="1224" w:type="dxa"/>
            <w:vAlign w:val="center"/>
          </w:tcPr>
          <w:p w:rsidR="007634DA" w:rsidRPr="007634DA" w:rsidRDefault="007634DA" w:rsidP="007634DA">
            <w:pPr>
              <w:autoSpaceDE w:val="0"/>
              <w:autoSpaceDN w:val="0"/>
              <w:adjustRightInd w:val="0"/>
              <w:jc w:val="right"/>
              <w:rPr>
                <w:rFonts w:ascii="Fira Sans" w:hAnsi="Fira Sans" w:cs="Arial"/>
                <w:color w:val="000000"/>
                <w:sz w:val="14"/>
                <w:szCs w:val="14"/>
              </w:rPr>
            </w:pPr>
            <w:r w:rsidRPr="007634DA">
              <w:rPr>
                <w:rFonts w:ascii="Fira Sans" w:hAnsi="Fira Sans" w:cs="Arial"/>
                <w:color w:val="000000"/>
                <w:sz w:val="14"/>
                <w:szCs w:val="14"/>
              </w:rPr>
              <w:t xml:space="preserve">-22,8 </w:t>
            </w:r>
          </w:p>
        </w:tc>
        <w:tc>
          <w:tcPr>
            <w:tcW w:w="1072" w:type="dxa"/>
            <w:vAlign w:val="center"/>
          </w:tcPr>
          <w:p w:rsidR="007634DA" w:rsidRPr="007634DA" w:rsidRDefault="007634DA" w:rsidP="007634DA">
            <w:pPr>
              <w:autoSpaceDE w:val="0"/>
              <w:autoSpaceDN w:val="0"/>
              <w:adjustRightInd w:val="0"/>
              <w:jc w:val="right"/>
              <w:rPr>
                <w:rFonts w:ascii="Fira Sans" w:hAnsi="Fira Sans" w:cs="Arial"/>
                <w:color w:val="000000"/>
                <w:sz w:val="14"/>
                <w:szCs w:val="14"/>
              </w:rPr>
            </w:pPr>
            <w:r w:rsidRPr="007634DA">
              <w:rPr>
                <w:rFonts w:ascii="Fira Sans" w:hAnsi="Fira Sans" w:cs="Arial"/>
                <w:color w:val="000000"/>
                <w:sz w:val="14"/>
                <w:szCs w:val="14"/>
              </w:rPr>
              <w:t xml:space="preserve">-11,5 </w:t>
            </w:r>
          </w:p>
        </w:tc>
      </w:tr>
      <w:tr w:rsidR="00101EDC" w:rsidRPr="0059047B" w:rsidTr="00B0587F">
        <w:tc>
          <w:tcPr>
            <w:tcW w:w="9639" w:type="dxa"/>
            <w:gridSpan w:val="7"/>
            <w:shd w:val="clear" w:color="auto" w:fill="DBE9F1"/>
            <w:vAlign w:val="center"/>
          </w:tcPr>
          <w:p w:rsidR="00101EDC" w:rsidRPr="00C36AA8" w:rsidRDefault="00101EDC" w:rsidP="00101EDC">
            <w:pPr>
              <w:jc w:val="right"/>
              <w:rPr>
                <w:rFonts w:ascii="Fira Sans" w:hAnsi="Fira Sans" w:cs="Fira Sans"/>
                <w:color w:val="000000"/>
                <w:sz w:val="14"/>
                <w:szCs w:val="14"/>
              </w:rPr>
            </w:pPr>
          </w:p>
        </w:tc>
      </w:tr>
      <w:tr w:rsidR="00101EDC" w:rsidRPr="0059047B" w:rsidTr="003743DF">
        <w:trPr>
          <w:trHeight w:val="398"/>
        </w:trPr>
        <w:tc>
          <w:tcPr>
            <w:tcW w:w="9639" w:type="dxa"/>
            <w:gridSpan w:val="7"/>
            <w:vAlign w:val="center"/>
          </w:tcPr>
          <w:p w:rsidR="00101EDC" w:rsidRPr="00C36AA8" w:rsidRDefault="00101EDC" w:rsidP="00101EDC">
            <w:pPr>
              <w:rPr>
                <w:rFonts w:ascii="Fira Sans" w:hAnsi="Fira Sans" w:cs="Fira Sans"/>
                <w:color w:val="000000"/>
                <w:sz w:val="14"/>
                <w:szCs w:val="14"/>
              </w:rPr>
            </w:pPr>
            <w:r>
              <w:rPr>
                <w:rFonts w:ascii="Fira Sans" w:hAnsi="Fira Sans"/>
                <w:b/>
                <w:sz w:val="14"/>
                <w:szCs w:val="14"/>
              </w:rPr>
              <w:t xml:space="preserve">6. </w:t>
            </w:r>
            <w:r w:rsidR="00AF0B8E" w:rsidRPr="00722902">
              <w:rPr>
                <w:rFonts w:ascii="Fira Sans" w:hAnsi="Fira Sans"/>
                <w:b/>
                <w:sz w:val="14"/>
                <w:szCs w:val="14"/>
              </w:rPr>
              <w:t>Jeżeli bieżące działania powzięte w celu zwalczania koronawirusa, takie jak: zamknięcie szkół/uczelni/sklepów, izolacja w mieszkaniach, obostrzenia na granicach itp. utrzymywałyby się przez dłuższy czas, ile miesięcy Państwa przedsiębiorstwo byłoby w stanie przetrwać</w:t>
            </w:r>
            <w:r w:rsidR="00AF0B8E" w:rsidRPr="00CD34B6">
              <w:rPr>
                <w:rFonts w:ascii="Fira Sans" w:hAnsi="Fira Sans"/>
                <w:b/>
                <w:sz w:val="14"/>
                <w:szCs w:val="14"/>
              </w:rPr>
              <w:t>?</w:t>
            </w:r>
          </w:p>
        </w:tc>
      </w:tr>
      <w:tr w:rsidR="007634DA" w:rsidRPr="0059047B" w:rsidTr="007634DA">
        <w:tc>
          <w:tcPr>
            <w:tcW w:w="851" w:type="dxa"/>
            <w:tcBorders>
              <w:bottom w:val="single" w:sz="2" w:space="0" w:color="FFFFFF"/>
              <w:right w:val="single" w:sz="2" w:space="0" w:color="FFFFFF" w:themeColor="background1"/>
            </w:tcBorders>
            <w:vAlign w:val="center"/>
          </w:tcPr>
          <w:p w:rsidR="007634DA" w:rsidRPr="003F106B" w:rsidRDefault="007634DA" w:rsidP="007634DA">
            <w:pPr>
              <w:spacing w:before="40" w:after="40" w:line="259" w:lineRule="auto"/>
              <w:rPr>
                <w:rFonts w:ascii="Fira Sans" w:hAnsi="Fira Sans"/>
                <w:sz w:val="13"/>
                <w:szCs w:val="13"/>
              </w:rPr>
            </w:pPr>
          </w:p>
        </w:tc>
        <w:tc>
          <w:tcPr>
            <w:tcW w:w="2820" w:type="dxa"/>
            <w:tcBorders>
              <w:left w:val="single" w:sz="2" w:space="0" w:color="FFFFFF" w:themeColor="background1"/>
            </w:tcBorders>
            <w:vAlign w:val="center"/>
          </w:tcPr>
          <w:p w:rsidR="007634DA" w:rsidRDefault="007634DA" w:rsidP="007634DA">
            <w:pPr>
              <w:autoSpaceDE w:val="0"/>
              <w:autoSpaceDN w:val="0"/>
              <w:adjustRightInd w:val="0"/>
              <w:spacing w:before="40" w:after="40" w:line="259" w:lineRule="auto"/>
              <w:rPr>
                <w:rFonts w:ascii="Fira Sans" w:hAnsi="Fira Sans" w:cs="Fira Sans"/>
                <w:color w:val="000000"/>
                <w:sz w:val="13"/>
                <w:szCs w:val="13"/>
              </w:rPr>
            </w:pPr>
            <w:r w:rsidRPr="00722902">
              <w:rPr>
                <w:rFonts w:ascii="Fira Sans" w:hAnsi="Fira Sans" w:cs="Fira Sans"/>
                <w:color w:val="000000"/>
                <w:sz w:val="13"/>
                <w:szCs w:val="13"/>
              </w:rPr>
              <w:t>mniej niż 1 miesią</w:t>
            </w:r>
            <w:r>
              <w:rPr>
                <w:rFonts w:ascii="Fira Sans" w:hAnsi="Fira Sans" w:cs="Fira Sans"/>
                <w:color w:val="000000"/>
                <w:sz w:val="13"/>
                <w:szCs w:val="13"/>
              </w:rPr>
              <w:t>c</w:t>
            </w:r>
          </w:p>
        </w:tc>
        <w:tc>
          <w:tcPr>
            <w:tcW w:w="1291" w:type="dxa"/>
            <w:vAlign w:val="center"/>
          </w:tcPr>
          <w:p w:rsidR="007634DA" w:rsidRPr="007634DA" w:rsidRDefault="007634DA" w:rsidP="007634DA">
            <w:pPr>
              <w:autoSpaceDE w:val="0"/>
              <w:autoSpaceDN w:val="0"/>
              <w:adjustRightInd w:val="0"/>
              <w:jc w:val="right"/>
              <w:rPr>
                <w:rFonts w:ascii="Fira Sans" w:hAnsi="Fira Sans" w:cs="Arial"/>
                <w:b/>
                <w:bCs/>
                <w:color w:val="000000"/>
                <w:sz w:val="14"/>
                <w:szCs w:val="14"/>
              </w:rPr>
            </w:pPr>
            <w:r w:rsidRPr="007634DA">
              <w:rPr>
                <w:rFonts w:ascii="Fira Sans" w:hAnsi="Fira Sans" w:cs="Arial"/>
                <w:b/>
                <w:bCs/>
                <w:color w:val="000000"/>
                <w:sz w:val="14"/>
                <w:szCs w:val="14"/>
              </w:rPr>
              <w:t xml:space="preserve">3,0 </w:t>
            </w:r>
          </w:p>
        </w:tc>
        <w:tc>
          <w:tcPr>
            <w:tcW w:w="1134" w:type="dxa"/>
            <w:vAlign w:val="center"/>
          </w:tcPr>
          <w:p w:rsidR="007634DA" w:rsidRPr="007634DA" w:rsidRDefault="007634DA" w:rsidP="007634DA">
            <w:pPr>
              <w:autoSpaceDE w:val="0"/>
              <w:autoSpaceDN w:val="0"/>
              <w:adjustRightInd w:val="0"/>
              <w:jc w:val="right"/>
              <w:rPr>
                <w:rFonts w:ascii="Fira Sans" w:hAnsi="Fira Sans" w:cs="Arial"/>
                <w:color w:val="000000"/>
                <w:sz w:val="14"/>
                <w:szCs w:val="14"/>
              </w:rPr>
            </w:pPr>
            <w:r w:rsidRPr="007634DA">
              <w:rPr>
                <w:rFonts w:ascii="Fira Sans" w:hAnsi="Fira Sans" w:cs="Arial"/>
                <w:color w:val="000000"/>
                <w:sz w:val="14"/>
                <w:szCs w:val="14"/>
              </w:rPr>
              <w:t xml:space="preserve">5,0 </w:t>
            </w:r>
          </w:p>
        </w:tc>
        <w:tc>
          <w:tcPr>
            <w:tcW w:w="1247" w:type="dxa"/>
            <w:vAlign w:val="center"/>
          </w:tcPr>
          <w:p w:rsidR="007634DA" w:rsidRPr="007634DA" w:rsidRDefault="007634DA" w:rsidP="007634DA">
            <w:pPr>
              <w:autoSpaceDE w:val="0"/>
              <w:autoSpaceDN w:val="0"/>
              <w:adjustRightInd w:val="0"/>
              <w:jc w:val="right"/>
              <w:rPr>
                <w:rFonts w:ascii="Fira Sans" w:hAnsi="Fira Sans" w:cs="Arial"/>
                <w:color w:val="000000"/>
                <w:sz w:val="14"/>
                <w:szCs w:val="14"/>
              </w:rPr>
            </w:pPr>
            <w:r w:rsidRPr="007634DA">
              <w:rPr>
                <w:rFonts w:ascii="Fira Sans" w:hAnsi="Fira Sans" w:cs="Arial"/>
                <w:color w:val="000000"/>
                <w:sz w:val="14"/>
                <w:szCs w:val="14"/>
              </w:rPr>
              <w:t xml:space="preserve">1,6 </w:t>
            </w:r>
          </w:p>
        </w:tc>
        <w:tc>
          <w:tcPr>
            <w:tcW w:w="1224" w:type="dxa"/>
            <w:vAlign w:val="center"/>
          </w:tcPr>
          <w:p w:rsidR="007634DA" w:rsidRPr="007634DA" w:rsidRDefault="007634DA" w:rsidP="007634DA">
            <w:pPr>
              <w:autoSpaceDE w:val="0"/>
              <w:autoSpaceDN w:val="0"/>
              <w:adjustRightInd w:val="0"/>
              <w:jc w:val="right"/>
              <w:rPr>
                <w:rFonts w:ascii="Fira Sans" w:hAnsi="Fira Sans" w:cs="Arial"/>
                <w:color w:val="000000"/>
                <w:sz w:val="14"/>
                <w:szCs w:val="14"/>
              </w:rPr>
            </w:pPr>
            <w:r w:rsidRPr="007634DA">
              <w:rPr>
                <w:rFonts w:ascii="Fira Sans" w:hAnsi="Fira Sans" w:cs="Arial"/>
                <w:color w:val="000000"/>
                <w:sz w:val="14"/>
                <w:szCs w:val="14"/>
              </w:rPr>
              <w:t xml:space="preserve">2,4 </w:t>
            </w:r>
          </w:p>
        </w:tc>
        <w:tc>
          <w:tcPr>
            <w:tcW w:w="1072" w:type="dxa"/>
            <w:vAlign w:val="center"/>
          </w:tcPr>
          <w:p w:rsidR="007634DA" w:rsidRPr="007634DA" w:rsidRDefault="007634DA" w:rsidP="007634DA">
            <w:pPr>
              <w:autoSpaceDE w:val="0"/>
              <w:autoSpaceDN w:val="0"/>
              <w:adjustRightInd w:val="0"/>
              <w:jc w:val="right"/>
              <w:rPr>
                <w:rFonts w:ascii="Fira Sans" w:hAnsi="Fira Sans" w:cs="Arial"/>
                <w:color w:val="000000"/>
                <w:sz w:val="14"/>
                <w:szCs w:val="14"/>
              </w:rPr>
            </w:pPr>
            <w:r w:rsidRPr="007634DA">
              <w:rPr>
                <w:rFonts w:ascii="Fira Sans" w:hAnsi="Fira Sans" w:cs="Arial"/>
                <w:color w:val="000000"/>
                <w:sz w:val="14"/>
                <w:szCs w:val="14"/>
              </w:rPr>
              <w:t xml:space="preserve">0,0 </w:t>
            </w:r>
          </w:p>
        </w:tc>
      </w:tr>
      <w:tr w:rsidR="007634DA" w:rsidRPr="0059047B" w:rsidTr="007634DA">
        <w:tc>
          <w:tcPr>
            <w:tcW w:w="851" w:type="dxa"/>
            <w:tcBorders>
              <w:top w:val="single" w:sz="2" w:space="0" w:color="FFFFFF"/>
              <w:bottom w:val="single" w:sz="2" w:space="0" w:color="FFFFFF"/>
              <w:right w:val="single" w:sz="2" w:space="0" w:color="FFFFFF" w:themeColor="background1"/>
            </w:tcBorders>
            <w:vAlign w:val="center"/>
          </w:tcPr>
          <w:p w:rsidR="007634DA" w:rsidRPr="003F106B" w:rsidRDefault="007634DA" w:rsidP="007634DA">
            <w:pPr>
              <w:spacing w:before="40" w:after="40" w:line="259" w:lineRule="auto"/>
              <w:rPr>
                <w:rFonts w:ascii="Fira Sans" w:hAnsi="Fira Sans"/>
                <w:sz w:val="13"/>
                <w:szCs w:val="13"/>
              </w:rPr>
            </w:pPr>
          </w:p>
        </w:tc>
        <w:tc>
          <w:tcPr>
            <w:tcW w:w="2820" w:type="dxa"/>
            <w:tcBorders>
              <w:left w:val="single" w:sz="2" w:space="0" w:color="FFFFFF" w:themeColor="background1"/>
            </w:tcBorders>
            <w:vAlign w:val="center"/>
          </w:tcPr>
          <w:p w:rsidR="007634DA" w:rsidRDefault="007634DA" w:rsidP="007634DA">
            <w:pPr>
              <w:autoSpaceDE w:val="0"/>
              <w:autoSpaceDN w:val="0"/>
              <w:adjustRightInd w:val="0"/>
              <w:spacing w:before="40" w:after="40" w:line="259" w:lineRule="auto"/>
              <w:rPr>
                <w:rFonts w:ascii="Fira Sans" w:hAnsi="Fira Sans" w:cs="Fira Sans"/>
                <w:color w:val="000000"/>
                <w:sz w:val="13"/>
                <w:szCs w:val="13"/>
              </w:rPr>
            </w:pPr>
            <w:r w:rsidRPr="00722902">
              <w:rPr>
                <w:rFonts w:ascii="Fira Sans" w:hAnsi="Fira Sans" w:cs="Fira Sans"/>
                <w:color w:val="000000"/>
                <w:sz w:val="13"/>
                <w:szCs w:val="13"/>
              </w:rPr>
              <w:t>około 1 miesiąca</w:t>
            </w:r>
          </w:p>
        </w:tc>
        <w:tc>
          <w:tcPr>
            <w:tcW w:w="1291" w:type="dxa"/>
            <w:vAlign w:val="center"/>
          </w:tcPr>
          <w:p w:rsidR="007634DA" w:rsidRPr="007634DA" w:rsidRDefault="007634DA" w:rsidP="007634DA">
            <w:pPr>
              <w:autoSpaceDE w:val="0"/>
              <w:autoSpaceDN w:val="0"/>
              <w:adjustRightInd w:val="0"/>
              <w:jc w:val="right"/>
              <w:rPr>
                <w:rFonts w:ascii="Fira Sans" w:hAnsi="Fira Sans" w:cs="Arial"/>
                <w:b/>
                <w:bCs/>
                <w:color w:val="000000"/>
                <w:sz w:val="14"/>
                <w:szCs w:val="14"/>
              </w:rPr>
            </w:pPr>
            <w:r w:rsidRPr="007634DA">
              <w:rPr>
                <w:rFonts w:ascii="Fira Sans" w:hAnsi="Fira Sans" w:cs="Arial"/>
                <w:b/>
                <w:bCs/>
                <w:color w:val="000000"/>
                <w:sz w:val="14"/>
                <w:szCs w:val="14"/>
              </w:rPr>
              <w:t xml:space="preserve">14,0 </w:t>
            </w:r>
          </w:p>
        </w:tc>
        <w:tc>
          <w:tcPr>
            <w:tcW w:w="1134" w:type="dxa"/>
            <w:vAlign w:val="center"/>
          </w:tcPr>
          <w:p w:rsidR="007634DA" w:rsidRPr="007634DA" w:rsidRDefault="007634DA" w:rsidP="007634DA">
            <w:pPr>
              <w:autoSpaceDE w:val="0"/>
              <w:autoSpaceDN w:val="0"/>
              <w:adjustRightInd w:val="0"/>
              <w:jc w:val="right"/>
              <w:rPr>
                <w:rFonts w:ascii="Fira Sans" w:hAnsi="Fira Sans" w:cs="Arial"/>
                <w:color w:val="000000"/>
                <w:sz w:val="14"/>
                <w:szCs w:val="14"/>
              </w:rPr>
            </w:pPr>
            <w:r w:rsidRPr="007634DA">
              <w:rPr>
                <w:rFonts w:ascii="Fira Sans" w:hAnsi="Fira Sans" w:cs="Arial"/>
                <w:color w:val="000000"/>
                <w:sz w:val="14"/>
                <w:szCs w:val="14"/>
              </w:rPr>
              <w:t xml:space="preserve">23,4 </w:t>
            </w:r>
          </w:p>
        </w:tc>
        <w:tc>
          <w:tcPr>
            <w:tcW w:w="1247" w:type="dxa"/>
            <w:vAlign w:val="center"/>
          </w:tcPr>
          <w:p w:rsidR="007634DA" w:rsidRPr="007634DA" w:rsidRDefault="007634DA" w:rsidP="007634DA">
            <w:pPr>
              <w:autoSpaceDE w:val="0"/>
              <w:autoSpaceDN w:val="0"/>
              <w:adjustRightInd w:val="0"/>
              <w:jc w:val="right"/>
              <w:rPr>
                <w:rFonts w:ascii="Fira Sans" w:hAnsi="Fira Sans" w:cs="Arial"/>
                <w:color w:val="000000"/>
                <w:sz w:val="14"/>
                <w:szCs w:val="14"/>
              </w:rPr>
            </w:pPr>
            <w:r w:rsidRPr="007634DA">
              <w:rPr>
                <w:rFonts w:ascii="Fira Sans" w:hAnsi="Fira Sans" w:cs="Arial"/>
                <w:color w:val="000000"/>
                <w:sz w:val="14"/>
                <w:szCs w:val="14"/>
              </w:rPr>
              <w:t xml:space="preserve">12,9 </w:t>
            </w:r>
          </w:p>
        </w:tc>
        <w:tc>
          <w:tcPr>
            <w:tcW w:w="1224" w:type="dxa"/>
            <w:vAlign w:val="center"/>
          </w:tcPr>
          <w:p w:rsidR="007634DA" w:rsidRPr="007634DA" w:rsidRDefault="007634DA" w:rsidP="007634DA">
            <w:pPr>
              <w:autoSpaceDE w:val="0"/>
              <w:autoSpaceDN w:val="0"/>
              <w:adjustRightInd w:val="0"/>
              <w:jc w:val="right"/>
              <w:rPr>
                <w:rFonts w:ascii="Fira Sans" w:hAnsi="Fira Sans" w:cs="Arial"/>
                <w:color w:val="000000"/>
                <w:sz w:val="14"/>
                <w:szCs w:val="14"/>
              </w:rPr>
            </w:pPr>
            <w:r w:rsidRPr="007634DA">
              <w:rPr>
                <w:rFonts w:ascii="Fira Sans" w:hAnsi="Fira Sans" w:cs="Arial"/>
                <w:color w:val="000000"/>
                <w:sz w:val="14"/>
                <w:szCs w:val="14"/>
              </w:rPr>
              <w:t xml:space="preserve">4,3 </w:t>
            </w:r>
          </w:p>
        </w:tc>
        <w:tc>
          <w:tcPr>
            <w:tcW w:w="1072" w:type="dxa"/>
            <w:vAlign w:val="center"/>
          </w:tcPr>
          <w:p w:rsidR="007634DA" w:rsidRPr="007634DA" w:rsidRDefault="007634DA" w:rsidP="007634DA">
            <w:pPr>
              <w:autoSpaceDE w:val="0"/>
              <w:autoSpaceDN w:val="0"/>
              <w:adjustRightInd w:val="0"/>
              <w:jc w:val="right"/>
              <w:rPr>
                <w:rFonts w:ascii="Fira Sans" w:hAnsi="Fira Sans" w:cs="Arial"/>
                <w:color w:val="000000"/>
                <w:sz w:val="14"/>
                <w:szCs w:val="14"/>
              </w:rPr>
            </w:pPr>
            <w:r w:rsidRPr="007634DA">
              <w:rPr>
                <w:rFonts w:ascii="Fira Sans" w:hAnsi="Fira Sans" w:cs="Arial"/>
                <w:color w:val="000000"/>
                <w:sz w:val="14"/>
                <w:szCs w:val="14"/>
              </w:rPr>
              <w:t xml:space="preserve">4,0 </w:t>
            </w:r>
          </w:p>
        </w:tc>
      </w:tr>
      <w:tr w:rsidR="007634DA" w:rsidRPr="0059047B" w:rsidTr="007634DA">
        <w:tc>
          <w:tcPr>
            <w:tcW w:w="851" w:type="dxa"/>
            <w:tcBorders>
              <w:top w:val="single" w:sz="2" w:space="0" w:color="FFFFFF"/>
              <w:bottom w:val="single" w:sz="2" w:space="0" w:color="FFFFFF"/>
              <w:right w:val="single" w:sz="2" w:space="0" w:color="FFFFFF" w:themeColor="background1"/>
            </w:tcBorders>
            <w:vAlign w:val="center"/>
          </w:tcPr>
          <w:p w:rsidR="007634DA" w:rsidRPr="003F106B" w:rsidRDefault="007634DA" w:rsidP="007634DA">
            <w:pPr>
              <w:spacing w:before="40" w:after="40" w:line="259" w:lineRule="auto"/>
              <w:rPr>
                <w:rFonts w:ascii="Fira Sans" w:hAnsi="Fira Sans"/>
                <w:sz w:val="13"/>
                <w:szCs w:val="13"/>
              </w:rPr>
            </w:pPr>
          </w:p>
        </w:tc>
        <w:tc>
          <w:tcPr>
            <w:tcW w:w="2820" w:type="dxa"/>
            <w:tcBorders>
              <w:left w:val="single" w:sz="2" w:space="0" w:color="FFFFFF" w:themeColor="background1"/>
            </w:tcBorders>
            <w:vAlign w:val="center"/>
          </w:tcPr>
          <w:p w:rsidR="007634DA" w:rsidRDefault="007634DA" w:rsidP="007634DA">
            <w:pPr>
              <w:autoSpaceDE w:val="0"/>
              <w:autoSpaceDN w:val="0"/>
              <w:adjustRightInd w:val="0"/>
              <w:spacing w:before="40" w:after="40" w:line="259" w:lineRule="auto"/>
              <w:rPr>
                <w:rFonts w:ascii="Fira Sans" w:hAnsi="Fira Sans" w:cs="Fira Sans"/>
                <w:color w:val="000000"/>
                <w:sz w:val="13"/>
                <w:szCs w:val="13"/>
              </w:rPr>
            </w:pPr>
            <w:r w:rsidRPr="00722902">
              <w:rPr>
                <w:rFonts w:ascii="Fira Sans" w:hAnsi="Fira Sans" w:cs="Fira Sans"/>
                <w:color w:val="000000"/>
                <w:sz w:val="13"/>
                <w:szCs w:val="13"/>
              </w:rPr>
              <w:t>2 - 3 miesiące</w:t>
            </w:r>
          </w:p>
        </w:tc>
        <w:tc>
          <w:tcPr>
            <w:tcW w:w="1291" w:type="dxa"/>
            <w:vAlign w:val="center"/>
          </w:tcPr>
          <w:p w:rsidR="007634DA" w:rsidRPr="007634DA" w:rsidRDefault="007634DA" w:rsidP="007634DA">
            <w:pPr>
              <w:autoSpaceDE w:val="0"/>
              <w:autoSpaceDN w:val="0"/>
              <w:adjustRightInd w:val="0"/>
              <w:jc w:val="right"/>
              <w:rPr>
                <w:rFonts w:ascii="Fira Sans" w:hAnsi="Fira Sans" w:cs="Arial"/>
                <w:b/>
                <w:bCs/>
                <w:color w:val="000000"/>
                <w:sz w:val="14"/>
                <w:szCs w:val="14"/>
              </w:rPr>
            </w:pPr>
            <w:r w:rsidRPr="007634DA">
              <w:rPr>
                <w:rFonts w:ascii="Fira Sans" w:hAnsi="Fira Sans" w:cs="Arial"/>
                <w:b/>
                <w:bCs/>
                <w:color w:val="000000"/>
                <w:sz w:val="14"/>
                <w:szCs w:val="14"/>
              </w:rPr>
              <w:t xml:space="preserve">30,8 </w:t>
            </w:r>
          </w:p>
        </w:tc>
        <w:tc>
          <w:tcPr>
            <w:tcW w:w="1134" w:type="dxa"/>
            <w:vAlign w:val="center"/>
          </w:tcPr>
          <w:p w:rsidR="007634DA" w:rsidRPr="007634DA" w:rsidRDefault="007634DA" w:rsidP="007634DA">
            <w:pPr>
              <w:autoSpaceDE w:val="0"/>
              <w:autoSpaceDN w:val="0"/>
              <w:adjustRightInd w:val="0"/>
              <w:jc w:val="right"/>
              <w:rPr>
                <w:rFonts w:ascii="Fira Sans" w:hAnsi="Fira Sans" w:cs="Arial"/>
                <w:color w:val="000000"/>
                <w:sz w:val="14"/>
                <w:szCs w:val="14"/>
              </w:rPr>
            </w:pPr>
            <w:r w:rsidRPr="007634DA">
              <w:rPr>
                <w:rFonts w:ascii="Fira Sans" w:hAnsi="Fira Sans" w:cs="Arial"/>
                <w:color w:val="000000"/>
                <w:sz w:val="14"/>
                <w:szCs w:val="14"/>
              </w:rPr>
              <w:t xml:space="preserve">37,2 </w:t>
            </w:r>
          </w:p>
        </w:tc>
        <w:tc>
          <w:tcPr>
            <w:tcW w:w="1247" w:type="dxa"/>
            <w:vAlign w:val="center"/>
          </w:tcPr>
          <w:p w:rsidR="007634DA" w:rsidRPr="007634DA" w:rsidRDefault="007634DA" w:rsidP="007634DA">
            <w:pPr>
              <w:autoSpaceDE w:val="0"/>
              <w:autoSpaceDN w:val="0"/>
              <w:adjustRightInd w:val="0"/>
              <w:jc w:val="right"/>
              <w:rPr>
                <w:rFonts w:ascii="Fira Sans" w:hAnsi="Fira Sans" w:cs="Arial"/>
                <w:color w:val="000000"/>
                <w:sz w:val="14"/>
                <w:szCs w:val="14"/>
              </w:rPr>
            </w:pPr>
            <w:r w:rsidRPr="007634DA">
              <w:rPr>
                <w:rFonts w:ascii="Fira Sans" w:hAnsi="Fira Sans" w:cs="Arial"/>
                <w:color w:val="000000"/>
                <w:sz w:val="14"/>
                <w:szCs w:val="14"/>
              </w:rPr>
              <w:t xml:space="preserve">40,7 </w:t>
            </w:r>
          </w:p>
        </w:tc>
        <w:tc>
          <w:tcPr>
            <w:tcW w:w="1224" w:type="dxa"/>
            <w:vAlign w:val="center"/>
          </w:tcPr>
          <w:p w:rsidR="007634DA" w:rsidRPr="007634DA" w:rsidRDefault="007634DA" w:rsidP="007634DA">
            <w:pPr>
              <w:autoSpaceDE w:val="0"/>
              <w:autoSpaceDN w:val="0"/>
              <w:adjustRightInd w:val="0"/>
              <w:jc w:val="right"/>
              <w:rPr>
                <w:rFonts w:ascii="Fira Sans" w:hAnsi="Fira Sans" w:cs="Arial"/>
                <w:color w:val="000000"/>
                <w:sz w:val="14"/>
                <w:szCs w:val="14"/>
              </w:rPr>
            </w:pPr>
            <w:r w:rsidRPr="007634DA">
              <w:rPr>
                <w:rFonts w:ascii="Fira Sans" w:hAnsi="Fira Sans" w:cs="Arial"/>
                <w:color w:val="000000"/>
                <w:sz w:val="14"/>
                <w:szCs w:val="14"/>
              </w:rPr>
              <w:t xml:space="preserve">26,8 </w:t>
            </w:r>
          </w:p>
        </w:tc>
        <w:tc>
          <w:tcPr>
            <w:tcW w:w="1072" w:type="dxa"/>
            <w:vAlign w:val="center"/>
          </w:tcPr>
          <w:p w:rsidR="007634DA" w:rsidRPr="007634DA" w:rsidRDefault="007634DA" w:rsidP="007634DA">
            <w:pPr>
              <w:autoSpaceDE w:val="0"/>
              <w:autoSpaceDN w:val="0"/>
              <w:adjustRightInd w:val="0"/>
              <w:jc w:val="right"/>
              <w:rPr>
                <w:rFonts w:ascii="Fira Sans" w:hAnsi="Fira Sans" w:cs="Arial"/>
                <w:color w:val="000000"/>
                <w:sz w:val="14"/>
                <w:szCs w:val="14"/>
              </w:rPr>
            </w:pPr>
            <w:r w:rsidRPr="007634DA">
              <w:rPr>
                <w:rFonts w:ascii="Fira Sans" w:hAnsi="Fira Sans" w:cs="Arial"/>
                <w:color w:val="000000"/>
                <w:sz w:val="14"/>
                <w:szCs w:val="14"/>
              </w:rPr>
              <w:t xml:space="preserve">10,8 </w:t>
            </w:r>
          </w:p>
        </w:tc>
      </w:tr>
      <w:tr w:rsidR="007634DA" w:rsidRPr="0059047B" w:rsidTr="007634DA">
        <w:tc>
          <w:tcPr>
            <w:tcW w:w="851" w:type="dxa"/>
            <w:tcBorders>
              <w:top w:val="single" w:sz="2" w:space="0" w:color="FFFFFF"/>
              <w:bottom w:val="single" w:sz="2" w:space="0" w:color="FFFFFF"/>
              <w:right w:val="single" w:sz="2" w:space="0" w:color="FFFFFF" w:themeColor="background1"/>
            </w:tcBorders>
            <w:vAlign w:val="center"/>
          </w:tcPr>
          <w:p w:rsidR="007634DA" w:rsidRPr="003F106B" w:rsidRDefault="007634DA" w:rsidP="007634DA">
            <w:pPr>
              <w:spacing w:before="40" w:after="40" w:line="259" w:lineRule="auto"/>
              <w:rPr>
                <w:rFonts w:ascii="Fira Sans" w:hAnsi="Fira Sans"/>
                <w:sz w:val="13"/>
                <w:szCs w:val="13"/>
              </w:rPr>
            </w:pPr>
          </w:p>
        </w:tc>
        <w:tc>
          <w:tcPr>
            <w:tcW w:w="2820" w:type="dxa"/>
            <w:tcBorders>
              <w:left w:val="single" w:sz="2" w:space="0" w:color="FFFFFF" w:themeColor="background1"/>
            </w:tcBorders>
            <w:vAlign w:val="center"/>
          </w:tcPr>
          <w:p w:rsidR="007634DA" w:rsidRDefault="007634DA" w:rsidP="007634DA">
            <w:pPr>
              <w:autoSpaceDE w:val="0"/>
              <w:autoSpaceDN w:val="0"/>
              <w:adjustRightInd w:val="0"/>
              <w:spacing w:before="40" w:after="40" w:line="259" w:lineRule="auto"/>
              <w:rPr>
                <w:rFonts w:ascii="Fira Sans" w:hAnsi="Fira Sans" w:cs="Fira Sans"/>
                <w:color w:val="000000"/>
                <w:sz w:val="13"/>
                <w:szCs w:val="13"/>
              </w:rPr>
            </w:pPr>
            <w:r w:rsidRPr="00722902">
              <w:rPr>
                <w:rFonts w:ascii="Fira Sans" w:hAnsi="Fira Sans" w:cs="Fira Sans"/>
                <w:color w:val="000000"/>
                <w:sz w:val="13"/>
                <w:szCs w:val="13"/>
              </w:rPr>
              <w:t>4 - 6 miesięcy</w:t>
            </w:r>
          </w:p>
        </w:tc>
        <w:tc>
          <w:tcPr>
            <w:tcW w:w="1291" w:type="dxa"/>
            <w:vAlign w:val="center"/>
          </w:tcPr>
          <w:p w:rsidR="007634DA" w:rsidRPr="007634DA" w:rsidRDefault="007634DA" w:rsidP="007634DA">
            <w:pPr>
              <w:autoSpaceDE w:val="0"/>
              <w:autoSpaceDN w:val="0"/>
              <w:adjustRightInd w:val="0"/>
              <w:jc w:val="right"/>
              <w:rPr>
                <w:rFonts w:ascii="Fira Sans" w:hAnsi="Fira Sans" w:cs="Arial"/>
                <w:b/>
                <w:bCs/>
                <w:color w:val="000000"/>
                <w:sz w:val="14"/>
                <w:szCs w:val="14"/>
              </w:rPr>
            </w:pPr>
            <w:r w:rsidRPr="007634DA">
              <w:rPr>
                <w:rFonts w:ascii="Fira Sans" w:hAnsi="Fira Sans" w:cs="Arial"/>
                <w:b/>
                <w:bCs/>
                <w:color w:val="000000"/>
                <w:sz w:val="14"/>
                <w:szCs w:val="14"/>
              </w:rPr>
              <w:t xml:space="preserve">23,9 </w:t>
            </w:r>
          </w:p>
        </w:tc>
        <w:tc>
          <w:tcPr>
            <w:tcW w:w="1134" w:type="dxa"/>
            <w:vAlign w:val="center"/>
          </w:tcPr>
          <w:p w:rsidR="007634DA" w:rsidRPr="007634DA" w:rsidRDefault="007634DA" w:rsidP="007634DA">
            <w:pPr>
              <w:autoSpaceDE w:val="0"/>
              <w:autoSpaceDN w:val="0"/>
              <w:adjustRightInd w:val="0"/>
              <w:jc w:val="right"/>
              <w:rPr>
                <w:rFonts w:ascii="Fira Sans" w:hAnsi="Fira Sans" w:cs="Arial"/>
                <w:color w:val="000000"/>
                <w:sz w:val="14"/>
                <w:szCs w:val="14"/>
              </w:rPr>
            </w:pPr>
            <w:r w:rsidRPr="007634DA">
              <w:rPr>
                <w:rFonts w:ascii="Fira Sans" w:hAnsi="Fira Sans" w:cs="Arial"/>
                <w:color w:val="000000"/>
                <w:sz w:val="14"/>
                <w:szCs w:val="14"/>
              </w:rPr>
              <w:t xml:space="preserve">21,9 </w:t>
            </w:r>
          </w:p>
        </w:tc>
        <w:tc>
          <w:tcPr>
            <w:tcW w:w="1247" w:type="dxa"/>
            <w:vAlign w:val="center"/>
          </w:tcPr>
          <w:p w:rsidR="007634DA" w:rsidRPr="007634DA" w:rsidRDefault="007634DA" w:rsidP="007634DA">
            <w:pPr>
              <w:autoSpaceDE w:val="0"/>
              <w:autoSpaceDN w:val="0"/>
              <w:adjustRightInd w:val="0"/>
              <w:jc w:val="right"/>
              <w:rPr>
                <w:rFonts w:ascii="Fira Sans" w:hAnsi="Fira Sans" w:cs="Arial"/>
                <w:color w:val="000000"/>
                <w:sz w:val="14"/>
                <w:szCs w:val="14"/>
              </w:rPr>
            </w:pPr>
            <w:r w:rsidRPr="007634DA">
              <w:rPr>
                <w:rFonts w:ascii="Fira Sans" w:hAnsi="Fira Sans" w:cs="Arial"/>
                <w:color w:val="000000"/>
                <w:sz w:val="14"/>
                <w:szCs w:val="14"/>
              </w:rPr>
              <w:t xml:space="preserve">25,5 </w:t>
            </w:r>
          </w:p>
        </w:tc>
        <w:tc>
          <w:tcPr>
            <w:tcW w:w="1224" w:type="dxa"/>
            <w:vAlign w:val="center"/>
          </w:tcPr>
          <w:p w:rsidR="007634DA" w:rsidRPr="007634DA" w:rsidRDefault="007634DA" w:rsidP="007634DA">
            <w:pPr>
              <w:autoSpaceDE w:val="0"/>
              <w:autoSpaceDN w:val="0"/>
              <w:adjustRightInd w:val="0"/>
              <w:jc w:val="right"/>
              <w:rPr>
                <w:rFonts w:ascii="Fira Sans" w:hAnsi="Fira Sans" w:cs="Arial"/>
                <w:color w:val="000000"/>
                <w:sz w:val="14"/>
                <w:szCs w:val="14"/>
              </w:rPr>
            </w:pPr>
            <w:r w:rsidRPr="007634DA">
              <w:rPr>
                <w:rFonts w:ascii="Fira Sans" w:hAnsi="Fira Sans" w:cs="Arial"/>
                <w:color w:val="000000"/>
                <w:sz w:val="14"/>
                <w:szCs w:val="14"/>
              </w:rPr>
              <w:t xml:space="preserve">30,8 </w:t>
            </w:r>
          </w:p>
        </w:tc>
        <w:tc>
          <w:tcPr>
            <w:tcW w:w="1072" w:type="dxa"/>
            <w:vAlign w:val="center"/>
          </w:tcPr>
          <w:p w:rsidR="007634DA" w:rsidRPr="007634DA" w:rsidRDefault="007634DA" w:rsidP="007634DA">
            <w:pPr>
              <w:autoSpaceDE w:val="0"/>
              <w:autoSpaceDN w:val="0"/>
              <w:adjustRightInd w:val="0"/>
              <w:jc w:val="right"/>
              <w:rPr>
                <w:rFonts w:ascii="Fira Sans" w:hAnsi="Fira Sans" w:cs="Arial"/>
                <w:color w:val="000000"/>
                <w:sz w:val="14"/>
                <w:szCs w:val="14"/>
              </w:rPr>
            </w:pPr>
            <w:r w:rsidRPr="007634DA">
              <w:rPr>
                <w:rFonts w:ascii="Fira Sans" w:hAnsi="Fira Sans" w:cs="Arial"/>
                <w:color w:val="000000"/>
                <w:sz w:val="14"/>
                <w:szCs w:val="14"/>
              </w:rPr>
              <w:t xml:space="preserve">19,0 </w:t>
            </w:r>
          </w:p>
        </w:tc>
      </w:tr>
      <w:tr w:rsidR="007634DA" w:rsidRPr="0059047B" w:rsidTr="007634DA">
        <w:tc>
          <w:tcPr>
            <w:tcW w:w="851" w:type="dxa"/>
            <w:tcBorders>
              <w:top w:val="single" w:sz="2" w:space="0" w:color="FFFFFF"/>
              <w:right w:val="single" w:sz="2" w:space="0" w:color="FFFFFF" w:themeColor="background1"/>
            </w:tcBorders>
            <w:vAlign w:val="center"/>
          </w:tcPr>
          <w:p w:rsidR="007634DA" w:rsidRPr="003F106B" w:rsidRDefault="007634DA" w:rsidP="007634DA">
            <w:pPr>
              <w:spacing w:before="40" w:after="40" w:line="259" w:lineRule="auto"/>
              <w:rPr>
                <w:rFonts w:ascii="Fira Sans" w:hAnsi="Fira Sans"/>
                <w:sz w:val="13"/>
                <w:szCs w:val="13"/>
              </w:rPr>
            </w:pPr>
          </w:p>
        </w:tc>
        <w:tc>
          <w:tcPr>
            <w:tcW w:w="2820" w:type="dxa"/>
            <w:tcBorders>
              <w:left w:val="single" w:sz="2" w:space="0" w:color="FFFFFF" w:themeColor="background1"/>
            </w:tcBorders>
            <w:vAlign w:val="center"/>
          </w:tcPr>
          <w:p w:rsidR="007634DA" w:rsidRPr="003F106B" w:rsidRDefault="007634DA" w:rsidP="007634DA">
            <w:pPr>
              <w:autoSpaceDE w:val="0"/>
              <w:autoSpaceDN w:val="0"/>
              <w:adjustRightInd w:val="0"/>
              <w:spacing w:before="40" w:after="40" w:line="259" w:lineRule="auto"/>
              <w:rPr>
                <w:rFonts w:ascii="Fira Sans" w:hAnsi="Fira Sans" w:cs="Fira Sans"/>
                <w:color w:val="000000"/>
                <w:sz w:val="13"/>
                <w:szCs w:val="13"/>
              </w:rPr>
            </w:pPr>
            <w:r w:rsidRPr="00722902">
              <w:rPr>
                <w:rFonts w:ascii="Fira Sans" w:hAnsi="Fira Sans" w:cs="Fira Sans"/>
                <w:color w:val="000000"/>
                <w:sz w:val="13"/>
                <w:szCs w:val="13"/>
              </w:rPr>
              <w:t>powyżej 6 miesięcy</w:t>
            </w:r>
          </w:p>
        </w:tc>
        <w:tc>
          <w:tcPr>
            <w:tcW w:w="1291" w:type="dxa"/>
            <w:vAlign w:val="center"/>
          </w:tcPr>
          <w:p w:rsidR="007634DA" w:rsidRPr="007634DA" w:rsidRDefault="007634DA" w:rsidP="007634DA">
            <w:pPr>
              <w:autoSpaceDE w:val="0"/>
              <w:autoSpaceDN w:val="0"/>
              <w:adjustRightInd w:val="0"/>
              <w:jc w:val="right"/>
              <w:rPr>
                <w:rFonts w:ascii="Fira Sans" w:hAnsi="Fira Sans" w:cs="Arial"/>
                <w:b/>
                <w:bCs/>
                <w:color w:val="000000"/>
                <w:sz w:val="14"/>
                <w:szCs w:val="14"/>
              </w:rPr>
            </w:pPr>
            <w:r w:rsidRPr="007634DA">
              <w:rPr>
                <w:rFonts w:ascii="Fira Sans" w:hAnsi="Fira Sans" w:cs="Arial"/>
                <w:b/>
                <w:bCs/>
                <w:color w:val="000000"/>
                <w:sz w:val="14"/>
                <w:szCs w:val="14"/>
              </w:rPr>
              <w:t xml:space="preserve">28,3 </w:t>
            </w:r>
          </w:p>
        </w:tc>
        <w:tc>
          <w:tcPr>
            <w:tcW w:w="1134" w:type="dxa"/>
            <w:vAlign w:val="center"/>
          </w:tcPr>
          <w:p w:rsidR="007634DA" w:rsidRPr="007634DA" w:rsidRDefault="007634DA" w:rsidP="007634DA">
            <w:pPr>
              <w:autoSpaceDE w:val="0"/>
              <w:autoSpaceDN w:val="0"/>
              <w:adjustRightInd w:val="0"/>
              <w:jc w:val="right"/>
              <w:rPr>
                <w:rFonts w:ascii="Fira Sans" w:hAnsi="Fira Sans" w:cs="Arial"/>
                <w:color w:val="000000"/>
                <w:sz w:val="14"/>
                <w:szCs w:val="14"/>
              </w:rPr>
            </w:pPr>
            <w:r w:rsidRPr="007634DA">
              <w:rPr>
                <w:rFonts w:ascii="Fira Sans" w:hAnsi="Fira Sans" w:cs="Arial"/>
                <w:color w:val="000000"/>
                <w:sz w:val="14"/>
                <w:szCs w:val="14"/>
              </w:rPr>
              <w:t xml:space="preserve">12,5 </w:t>
            </w:r>
          </w:p>
        </w:tc>
        <w:tc>
          <w:tcPr>
            <w:tcW w:w="1247" w:type="dxa"/>
            <w:vAlign w:val="center"/>
          </w:tcPr>
          <w:p w:rsidR="007634DA" w:rsidRPr="007634DA" w:rsidRDefault="007634DA" w:rsidP="007634DA">
            <w:pPr>
              <w:autoSpaceDE w:val="0"/>
              <w:autoSpaceDN w:val="0"/>
              <w:adjustRightInd w:val="0"/>
              <w:jc w:val="right"/>
              <w:rPr>
                <w:rFonts w:ascii="Fira Sans" w:hAnsi="Fira Sans" w:cs="Arial"/>
                <w:color w:val="000000"/>
                <w:sz w:val="14"/>
                <w:szCs w:val="14"/>
              </w:rPr>
            </w:pPr>
            <w:r w:rsidRPr="007634DA">
              <w:rPr>
                <w:rFonts w:ascii="Fira Sans" w:hAnsi="Fira Sans" w:cs="Arial"/>
                <w:color w:val="000000"/>
                <w:sz w:val="14"/>
                <w:szCs w:val="14"/>
              </w:rPr>
              <w:t xml:space="preserve">19,3 </w:t>
            </w:r>
          </w:p>
        </w:tc>
        <w:tc>
          <w:tcPr>
            <w:tcW w:w="1224" w:type="dxa"/>
            <w:vAlign w:val="center"/>
          </w:tcPr>
          <w:p w:rsidR="007634DA" w:rsidRPr="007634DA" w:rsidRDefault="007634DA" w:rsidP="007634DA">
            <w:pPr>
              <w:autoSpaceDE w:val="0"/>
              <w:autoSpaceDN w:val="0"/>
              <w:adjustRightInd w:val="0"/>
              <w:jc w:val="right"/>
              <w:rPr>
                <w:rFonts w:ascii="Fira Sans" w:hAnsi="Fira Sans" w:cs="Arial"/>
                <w:color w:val="000000"/>
                <w:sz w:val="14"/>
                <w:szCs w:val="14"/>
              </w:rPr>
            </w:pPr>
            <w:r w:rsidRPr="007634DA">
              <w:rPr>
                <w:rFonts w:ascii="Fira Sans" w:hAnsi="Fira Sans" w:cs="Arial"/>
                <w:color w:val="000000"/>
                <w:sz w:val="14"/>
                <w:szCs w:val="14"/>
              </w:rPr>
              <w:t xml:space="preserve">35,7 </w:t>
            </w:r>
          </w:p>
        </w:tc>
        <w:tc>
          <w:tcPr>
            <w:tcW w:w="1072" w:type="dxa"/>
            <w:vAlign w:val="center"/>
          </w:tcPr>
          <w:p w:rsidR="007634DA" w:rsidRPr="007634DA" w:rsidRDefault="007634DA" w:rsidP="007634DA">
            <w:pPr>
              <w:autoSpaceDE w:val="0"/>
              <w:autoSpaceDN w:val="0"/>
              <w:adjustRightInd w:val="0"/>
              <w:jc w:val="right"/>
              <w:rPr>
                <w:rFonts w:ascii="Fira Sans" w:hAnsi="Fira Sans" w:cs="Arial"/>
                <w:color w:val="000000"/>
                <w:sz w:val="14"/>
                <w:szCs w:val="14"/>
              </w:rPr>
            </w:pPr>
            <w:r w:rsidRPr="007634DA">
              <w:rPr>
                <w:rFonts w:ascii="Fira Sans" w:hAnsi="Fira Sans" w:cs="Arial"/>
                <w:color w:val="000000"/>
                <w:sz w:val="14"/>
                <w:szCs w:val="14"/>
              </w:rPr>
              <w:t xml:space="preserve">66,2 </w:t>
            </w:r>
          </w:p>
        </w:tc>
      </w:tr>
      <w:tr w:rsidR="00101EDC" w:rsidRPr="0059047B" w:rsidTr="00B0587F">
        <w:tc>
          <w:tcPr>
            <w:tcW w:w="9639" w:type="dxa"/>
            <w:gridSpan w:val="7"/>
            <w:shd w:val="clear" w:color="auto" w:fill="DBE9F1"/>
            <w:vAlign w:val="center"/>
          </w:tcPr>
          <w:p w:rsidR="00101EDC" w:rsidRPr="00C36AA8" w:rsidRDefault="00101EDC" w:rsidP="00101EDC">
            <w:pPr>
              <w:jc w:val="right"/>
              <w:rPr>
                <w:rFonts w:ascii="Fira Sans" w:hAnsi="Fira Sans" w:cs="Fira Sans"/>
                <w:color w:val="000000"/>
                <w:sz w:val="14"/>
                <w:szCs w:val="14"/>
              </w:rPr>
            </w:pPr>
          </w:p>
        </w:tc>
      </w:tr>
      <w:tr w:rsidR="00101EDC" w:rsidRPr="0059047B" w:rsidTr="00D84E07">
        <w:trPr>
          <w:trHeight w:val="264"/>
        </w:trPr>
        <w:tc>
          <w:tcPr>
            <w:tcW w:w="9639" w:type="dxa"/>
            <w:gridSpan w:val="7"/>
            <w:vAlign w:val="center"/>
          </w:tcPr>
          <w:p w:rsidR="00101EDC" w:rsidRPr="00C36AA8" w:rsidRDefault="00101EDC" w:rsidP="00101EDC">
            <w:pPr>
              <w:rPr>
                <w:rFonts w:ascii="Fira Sans" w:hAnsi="Fira Sans" w:cs="Fira Sans"/>
                <w:color w:val="000000"/>
                <w:sz w:val="14"/>
                <w:szCs w:val="14"/>
              </w:rPr>
            </w:pPr>
            <w:r>
              <w:rPr>
                <w:rFonts w:ascii="Fira Sans" w:hAnsi="Fira Sans"/>
                <w:b/>
                <w:sz w:val="14"/>
                <w:szCs w:val="14"/>
              </w:rPr>
              <w:t>7</w:t>
            </w:r>
            <w:r w:rsidRPr="00C75009">
              <w:rPr>
                <w:rFonts w:ascii="Fira Sans" w:hAnsi="Fira Sans"/>
                <w:b/>
                <w:sz w:val="14"/>
                <w:szCs w:val="14"/>
              </w:rPr>
              <w:t xml:space="preserve">. </w:t>
            </w:r>
            <w:r w:rsidR="00AF0B8E" w:rsidRPr="00EF4217">
              <w:rPr>
                <w:rFonts w:ascii="Fira Sans" w:hAnsi="Fira Sans"/>
                <w:b/>
                <w:sz w:val="14"/>
                <w:szCs w:val="14"/>
              </w:rPr>
              <w:t>Czy Państwa firma doświadczyła (w kwietniu) i oczekuje (w maju) pojawienia się zatorów płatniczych lub ich nasilenia</w:t>
            </w:r>
            <w:r w:rsidR="00AF0B8E">
              <w:rPr>
                <w:rFonts w:ascii="Fira Sans" w:hAnsi="Fira Sans"/>
                <w:b/>
                <w:sz w:val="14"/>
                <w:szCs w:val="14"/>
              </w:rPr>
              <w:t>?</w:t>
            </w:r>
          </w:p>
        </w:tc>
      </w:tr>
      <w:tr w:rsidR="007634DA" w:rsidRPr="0059047B" w:rsidTr="007634DA">
        <w:tc>
          <w:tcPr>
            <w:tcW w:w="851" w:type="dxa"/>
            <w:vMerge w:val="restart"/>
            <w:tcBorders>
              <w:right w:val="single" w:sz="2" w:space="0" w:color="FFFFFF" w:themeColor="background1"/>
            </w:tcBorders>
            <w:vAlign w:val="center"/>
          </w:tcPr>
          <w:p w:rsidR="007634DA" w:rsidRPr="003F106B" w:rsidRDefault="007634DA" w:rsidP="007634DA">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2820" w:type="dxa"/>
            <w:tcBorders>
              <w:left w:val="single" w:sz="2" w:space="0" w:color="FFFFFF" w:themeColor="background1"/>
            </w:tcBorders>
            <w:vAlign w:val="center"/>
          </w:tcPr>
          <w:p w:rsidR="007634DA" w:rsidRPr="003F106B" w:rsidRDefault="007634DA" w:rsidP="007634DA">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nieznacznych</w:t>
            </w:r>
          </w:p>
        </w:tc>
        <w:tc>
          <w:tcPr>
            <w:tcW w:w="1291" w:type="dxa"/>
            <w:vAlign w:val="center"/>
          </w:tcPr>
          <w:p w:rsidR="007634DA" w:rsidRPr="007634DA" w:rsidRDefault="007634DA" w:rsidP="007634DA">
            <w:pPr>
              <w:autoSpaceDE w:val="0"/>
              <w:autoSpaceDN w:val="0"/>
              <w:adjustRightInd w:val="0"/>
              <w:jc w:val="right"/>
              <w:rPr>
                <w:rFonts w:ascii="Fira Sans" w:hAnsi="Fira Sans" w:cs="Arial"/>
                <w:b/>
                <w:bCs/>
                <w:color w:val="000000"/>
                <w:sz w:val="14"/>
                <w:szCs w:val="14"/>
              </w:rPr>
            </w:pPr>
            <w:r w:rsidRPr="007634DA">
              <w:rPr>
                <w:rFonts w:ascii="Fira Sans" w:hAnsi="Fira Sans" w:cs="Arial"/>
                <w:b/>
                <w:bCs/>
                <w:color w:val="000000"/>
                <w:sz w:val="14"/>
                <w:szCs w:val="14"/>
              </w:rPr>
              <w:t xml:space="preserve">47,3 </w:t>
            </w:r>
          </w:p>
        </w:tc>
        <w:tc>
          <w:tcPr>
            <w:tcW w:w="1134" w:type="dxa"/>
            <w:vAlign w:val="center"/>
          </w:tcPr>
          <w:p w:rsidR="007634DA" w:rsidRPr="007634DA" w:rsidRDefault="007634DA" w:rsidP="007634DA">
            <w:pPr>
              <w:autoSpaceDE w:val="0"/>
              <w:autoSpaceDN w:val="0"/>
              <w:adjustRightInd w:val="0"/>
              <w:jc w:val="right"/>
              <w:rPr>
                <w:rFonts w:ascii="Fira Sans" w:hAnsi="Fira Sans" w:cs="Arial"/>
                <w:color w:val="000000"/>
                <w:sz w:val="14"/>
                <w:szCs w:val="14"/>
              </w:rPr>
            </w:pPr>
            <w:r w:rsidRPr="007634DA">
              <w:rPr>
                <w:rFonts w:ascii="Fira Sans" w:hAnsi="Fira Sans" w:cs="Arial"/>
                <w:color w:val="000000"/>
                <w:sz w:val="14"/>
                <w:szCs w:val="14"/>
              </w:rPr>
              <w:t xml:space="preserve">41,9 </w:t>
            </w:r>
          </w:p>
        </w:tc>
        <w:tc>
          <w:tcPr>
            <w:tcW w:w="1247" w:type="dxa"/>
            <w:vAlign w:val="center"/>
          </w:tcPr>
          <w:p w:rsidR="007634DA" w:rsidRPr="007634DA" w:rsidRDefault="007634DA" w:rsidP="007634DA">
            <w:pPr>
              <w:autoSpaceDE w:val="0"/>
              <w:autoSpaceDN w:val="0"/>
              <w:adjustRightInd w:val="0"/>
              <w:jc w:val="right"/>
              <w:rPr>
                <w:rFonts w:ascii="Fira Sans" w:hAnsi="Fira Sans" w:cs="Arial"/>
                <w:color w:val="000000"/>
                <w:sz w:val="14"/>
                <w:szCs w:val="14"/>
              </w:rPr>
            </w:pPr>
            <w:r w:rsidRPr="007634DA">
              <w:rPr>
                <w:rFonts w:ascii="Fira Sans" w:hAnsi="Fira Sans" w:cs="Arial"/>
                <w:color w:val="000000"/>
                <w:sz w:val="14"/>
                <w:szCs w:val="14"/>
              </w:rPr>
              <w:t xml:space="preserve">42,3 </w:t>
            </w:r>
          </w:p>
        </w:tc>
        <w:tc>
          <w:tcPr>
            <w:tcW w:w="1224" w:type="dxa"/>
            <w:vAlign w:val="center"/>
          </w:tcPr>
          <w:p w:rsidR="007634DA" w:rsidRPr="007634DA" w:rsidRDefault="007634DA" w:rsidP="007634DA">
            <w:pPr>
              <w:autoSpaceDE w:val="0"/>
              <w:autoSpaceDN w:val="0"/>
              <w:adjustRightInd w:val="0"/>
              <w:jc w:val="right"/>
              <w:rPr>
                <w:rFonts w:ascii="Fira Sans" w:hAnsi="Fira Sans" w:cs="Arial"/>
                <w:color w:val="000000"/>
                <w:sz w:val="14"/>
                <w:szCs w:val="14"/>
              </w:rPr>
            </w:pPr>
            <w:r w:rsidRPr="007634DA">
              <w:rPr>
                <w:rFonts w:ascii="Fira Sans" w:hAnsi="Fira Sans" w:cs="Arial"/>
                <w:color w:val="000000"/>
                <w:sz w:val="14"/>
                <w:szCs w:val="14"/>
              </w:rPr>
              <w:t xml:space="preserve">46,9 </w:t>
            </w:r>
          </w:p>
        </w:tc>
        <w:tc>
          <w:tcPr>
            <w:tcW w:w="1072" w:type="dxa"/>
            <w:vAlign w:val="center"/>
          </w:tcPr>
          <w:p w:rsidR="007634DA" w:rsidRPr="007634DA" w:rsidRDefault="007634DA" w:rsidP="007634DA">
            <w:pPr>
              <w:autoSpaceDE w:val="0"/>
              <w:autoSpaceDN w:val="0"/>
              <w:adjustRightInd w:val="0"/>
              <w:jc w:val="right"/>
              <w:rPr>
                <w:rFonts w:ascii="Fira Sans" w:hAnsi="Fira Sans" w:cs="Arial"/>
                <w:color w:val="000000"/>
                <w:sz w:val="14"/>
                <w:szCs w:val="14"/>
              </w:rPr>
            </w:pPr>
            <w:r w:rsidRPr="007634DA">
              <w:rPr>
                <w:rFonts w:ascii="Fira Sans" w:hAnsi="Fira Sans" w:cs="Arial"/>
                <w:color w:val="000000"/>
                <w:sz w:val="14"/>
                <w:szCs w:val="14"/>
              </w:rPr>
              <w:t xml:space="preserve">65,8 </w:t>
            </w:r>
          </w:p>
        </w:tc>
      </w:tr>
      <w:tr w:rsidR="007634DA" w:rsidRPr="0059047B" w:rsidTr="007634DA">
        <w:tc>
          <w:tcPr>
            <w:tcW w:w="851" w:type="dxa"/>
            <w:vMerge/>
            <w:tcBorders>
              <w:right w:val="single" w:sz="2" w:space="0" w:color="FFFFFF" w:themeColor="background1"/>
            </w:tcBorders>
          </w:tcPr>
          <w:p w:rsidR="007634DA" w:rsidRPr="003F106B" w:rsidRDefault="007634DA" w:rsidP="007634DA">
            <w:pPr>
              <w:spacing w:before="40" w:after="40" w:line="259" w:lineRule="auto"/>
              <w:rPr>
                <w:rFonts w:ascii="Fira Sans" w:hAnsi="Fira Sans"/>
                <w:sz w:val="13"/>
                <w:szCs w:val="13"/>
              </w:rPr>
            </w:pPr>
          </w:p>
        </w:tc>
        <w:tc>
          <w:tcPr>
            <w:tcW w:w="2820" w:type="dxa"/>
            <w:tcBorders>
              <w:left w:val="single" w:sz="2" w:space="0" w:color="FFFFFF" w:themeColor="background1"/>
            </w:tcBorders>
            <w:vAlign w:val="center"/>
          </w:tcPr>
          <w:p w:rsidR="007634DA" w:rsidRPr="003F106B" w:rsidRDefault="007634DA" w:rsidP="007634DA">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poważnych</w:t>
            </w:r>
          </w:p>
        </w:tc>
        <w:tc>
          <w:tcPr>
            <w:tcW w:w="1291" w:type="dxa"/>
            <w:vAlign w:val="center"/>
          </w:tcPr>
          <w:p w:rsidR="007634DA" w:rsidRPr="007634DA" w:rsidRDefault="007634DA" w:rsidP="007634DA">
            <w:pPr>
              <w:autoSpaceDE w:val="0"/>
              <w:autoSpaceDN w:val="0"/>
              <w:adjustRightInd w:val="0"/>
              <w:jc w:val="right"/>
              <w:rPr>
                <w:rFonts w:ascii="Fira Sans" w:hAnsi="Fira Sans" w:cs="Arial"/>
                <w:b/>
                <w:bCs/>
                <w:color w:val="000000"/>
                <w:sz w:val="14"/>
                <w:szCs w:val="14"/>
              </w:rPr>
            </w:pPr>
            <w:r w:rsidRPr="007634DA">
              <w:rPr>
                <w:rFonts w:ascii="Fira Sans" w:hAnsi="Fira Sans" w:cs="Arial"/>
                <w:b/>
                <w:bCs/>
                <w:color w:val="000000"/>
                <w:sz w:val="14"/>
                <w:szCs w:val="14"/>
              </w:rPr>
              <w:t xml:space="preserve">22,7 </w:t>
            </w:r>
          </w:p>
        </w:tc>
        <w:tc>
          <w:tcPr>
            <w:tcW w:w="1134" w:type="dxa"/>
            <w:vAlign w:val="center"/>
          </w:tcPr>
          <w:p w:rsidR="007634DA" w:rsidRPr="007634DA" w:rsidRDefault="007634DA" w:rsidP="007634DA">
            <w:pPr>
              <w:autoSpaceDE w:val="0"/>
              <w:autoSpaceDN w:val="0"/>
              <w:adjustRightInd w:val="0"/>
              <w:jc w:val="right"/>
              <w:rPr>
                <w:rFonts w:ascii="Fira Sans" w:hAnsi="Fira Sans" w:cs="Arial"/>
                <w:color w:val="000000"/>
                <w:sz w:val="14"/>
                <w:szCs w:val="14"/>
              </w:rPr>
            </w:pPr>
            <w:r w:rsidRPr="007634DA">
              <w:rPr>
                <w:rFonts w:ascii="Fira Sans" w:hAnsi="Fira Sans" w:cs="Arial"/>
                <w:color w:val="000000"/>
                <w:sz w:val="14"/>
                <w:szCs w:val="14"/>
              </w:rPr>
              <w:t xml:space="preserve">27,1 </w:t>
            </w:r>
          </w:p>
        </w:tc>
        <w:tc>
          <w:tcPr>
            <w:tcW w:w="1247" w:type="dxa"/>
            <w:vAlign w:val="center"/>
          </w:tcPr>
          <w:p w:rsidR="007634DA" w:rsidRPr="007634DA" w:rsidRDefault="007634DA" w:rsidP="007634DA">
            <w:pPr>
              <w:autoSpaceDE w:val="0"/>
              <w:autoSpaceDN w:val="0"/>
              <w:adjustRightInd w:val="0"/>
              <w:jc w:val="right"/>
              <w:rPr>
                <w:rFonts w:ascii="Fira Sans" w:hAnsi="Fira Sans" w:cs="Arial"/>
                <w:color w:val="000000"/>
                <w:sz w:val="14"/>
                <w:szCs w:val="14"/>
              </w:rPr>
            </w:pPr>
            <w:r w:rsidRPr="007634DA">
              <w:rPr>
                <w:rFonts w:ascii="Fira Sans" w:hAnsi="Fira Sans" w:cs="Arial"/>
                <w:color w:val="000000"/>
                <w:sz w:val="14"/>
                <w:szCs w:val="14"/>
              </w:rPr>
              <w:t xml:space="preserve">27,8 </w:t>
            </w:r>
          </w:p>
        </w:tc>
        <w:tc>
          <w:tcPr>
            <w:tcW w:w="1224" w:type="dxa"/>
            <w:vAlign w:val="center"/>
          </w:tcPr>
          <w:p w:rsidR="007634DA" w:rsidRPr="007634DA" w:rsidRDefault="007634DA" w:rsidP="007634DA">
            <w:pPr>
              <w:autoSpaceDE w:val="0"/>
              <w:autoSpaceDN w:val="0"/>
              <w:adjustRightInd w:val="0"/>
              <w:jc w:val="right"/>
              <w:rPr>
                <w:rFonts w:ascii="Fira Sans" w:hAnsi="Fira Sans" w:cs="Arial"/>
                <w:color w:val="000000"/>
                <w:sz w:val="14"/>
                <w:szCs w:val="14"/>
              </w:rPr>
            </w:pPr>
            <w:r w:rsidRPr="007634DA">
              <w:rPr>
                <w:rFonts w:ascii="Fira Sans" w:hAnsi="Fira Sans" w:cs="Arial"/>
                <w:color w:val="000000"/>
                <w:sz w:val="14"/>
                <w:szCs w:val="14"/>
              </w:rPr>
              <w:t xml:space="preserve">23,9 </w:t>
            </w:r>
          </w:p>
        </w:tc>
        <w:tc>
          <w:tcPr>
            <w:tcW w:w="1072" w:type="dxa"/>
            <w:vAlign w:val="center"/>
          </w:tcPr>
          <w:p w:rsidR="007634DA" w:rsidRPr="007634DA" w:rsidRDefault="007634DA" w:rsidP="007634DA">
            <w:pPr>
              <w:autoSpaceDE w:val="0"/>
              <w:autoSpaceDN w:val="0"/>
              <w:adjustRightInd w:val="0"/>
              <w:jc w:val="right"/>
              <w:rPr>
                <w:rFonts w:ascii="Fira Sans" w:hAnsi="Fira Sans" w:cs="Arial"/>
                <w:color w:val="000000"/>
                <w:sz w:val="14"/>
                <w:szCs w:val="14"/>
              </w:rPr>
            </w:pPr>
            <w:r w:rsidRPr="007634DA">
              <w:rPr>
                <w:rFonts w:ascii="Fira Sans" w:hAnsi="Fira Sans" w:cs="Arial"/>
                <w:color w:val="000000"/>
                <w:sz w:val="14"/>
                <w:szCs w:val="14"/>
              </w:rPr>
              <w:t xml:space="preserve">5,7 </w:t>
            </w:r>
          </w:p>
        </w:tc>
      </w:tr>
      <w:tr w:rsidR="007634DA" w:rsidRPr="0059047B" w:rsidTr="007634DA">
        <w:tc>
          <w:tcPr>
            <w:tcW w:w="851" w:type="dxa"/>
            <w:vMerge/>
            <w:tcBorders>
              <w:right w:val="single" w:sz="2" w:space="0" w:color="FFFFFF" w:themeColor="background1"/>
            </w:tcBorders>
          </w:tcPr>
          <w:p w:rsidR="007634DA" w:rsidRPr="003F106B" w:rsidRDefault="007634DA" w:rsidP="007634DA">
            <w:pPr>
              <w:spacing w:before="40" w:after="40" w:line="259" w:lineRule="auto"/>
              <w:rPr>
                <w:rFonts w:ascii="Fira Sans" w:hAnsi="Fira Sans"/>
                <w:sz w:val="13"/>
                <w:szCs w:val="13"/>
              </w:rPr>
            </w:pPr>
          </w:p>
        </w:tc>
        <w:tc>
          <w:tcPr>
            <w:tcW w:w="2820" w:type="dxa"/>
            <w:tcBorders>
              <w:left w:val="single" w:sz="2" w:space="0" w:color="FFFFFF" w:themeColor="background1"/>
            </w:tcBorders>
            <w:vAlign w:val="center"/>
          </w:tcPr>
          <w:p w:rsidR="007634DA" w:rsidRPr="003F106B" w:rsidRDefault="007634DA" w:rsidP="007634DA">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zagrażających stabilności firmy</w:t>
            </w:r>
          </w:p>
        </w:tc>
        <w:tc>
          <w:tcPr>
            <w:tcW w:w="1291" w:type="dxa"/>
            <w:vAlign w:val="center"/>
          </w:tcPr>
          <w:p w:rsidR="007634DA" w:rsidRPr="007634DA" w:rsidRDefault="007634DA" w:rsidP="007634DA">
            <w:pPr>
              <w:autoSpaceDE w:val="0"/>
              <w:autoSpaceDN w:val="0"/>
              <w:adjustRightInd w:val="0"/>
              <w:jc w:val="right"/>
              <w:rPr>
                <w:rFonts w:ascii="Fira Sans" w:hAnsi="Fira Sans" w:cs="Arial"/>
                <w:b/>
                <w:bCs/>
                <w:color w:val="000000"/>
                <w:sz w:val="14"/>
                <w:szCs w:val="14"/>
              </w:rPr>
            </w:pPr>
            <w:r w:rsidRPr="007634DA">
              <w:rPr>
                <w:rFonts w:ascii="Fira Sans" w:hAnsi="Fira Sans" w:cs="Arial"/>
                <w:b/>
                <w:bCs/>
                <w:color w:val="000000"/>
                <w:sz w:val="14"/>
                <w:szCs w:val="14"/>
              </w:rPr>
              <w:t xml:space="preserve">4,5 </w:t>
            </w:r>
          </w:p>
        </w:tc>
        <w:tc>
          <w:tcPr>
            <w:tcW w:w="1134" w:type="dxa"/>
            <w:vAlign w:val="center"/>
          </w:tcPr>
          <w:p w:rsidR="007634DA" w:rsidRPr="007634DA" w:rsidRDefault="007634DA" w:rsidP="007634DA">
            <w:pPr>
              <w:autoSpaceDE w:val="0"/>
              <w:autoSpaceDN w:val="0"/>
              <w:adjustRightInd w:val="0"/>
              <w:jc w:val="right"/>
              <w:rPr>
                <w:rFonts w:ascii="Fira Sans" w:hAnsi="Fira Sans" w:cs="Arial"/>
                <w:color w:val="000000"/>
                <w:sz w:val="14"/>
                <w:szCs w:val="14"/>
              </w:rPr>
            </w:pPr>
            <w:r w:rsidRPr="007634DA">
              <w:rPr>
                <w:rFonts w:ascii="Fira Sans" w:hAnsi="Fira Sans" w:cs="Arial"/>
                <w:color w:val="000000"/>
                <w:sz w:val="14"/>
                <w:szCs w:val="14"/>
              </w:rPr>
              <w:t xml:space="preserve">5,5 </w:t>
            </w:r>
          </w:p>
        </w:tc>
        <w:tc>
          <w:tcPr>
            <w:tcW w:w="1247" w:type="dxa"/>
            <w:vAlign w:val="center"/>
          </w:tcPr>
          <w:p w:rsidR="007634DA" w:rsidRPr="007634DA" w:rsidRDefault="007634DA" w:rsidP="007634DA">
            <w:pPr>
              <w:autoSpaceDE w:val="0"/>
              <w:autoSpaceDN w:val="0"/>
              <w:adjustRightInd w:val="0"/>
              <w:jc w:val="right"/>
              <w:rPr>
                <w:rFonts w:ascii="Fira Sans" w:hAnsi="Fira Sans" w:cs="Arial"/>
                <w:color w:val="000000"/>
                <w:sz w:val="14"/>
                <w:szCs w:val="14"/>
              </w:rPr>
            </w:pPr>
            <w:r w:rsidRPr="007634DA">
              <w:rPr>
                <w:rFonts w:ascii="Fira Sans" w:hAnsi="Fira Sans" w:cs="Arial"/>
                <w:color w:val="000000"/>
                <w:sz w:val="14"/>
                <w:szCs w:val="14"/>
              </w:rPr>
              <w:t xml:space="preserve">5,5 </w:t>
            </w:r>
          </w:p>
        </w:tc>
        <w:tc>
          <w:tcPr>
            <w:tcW w:w="1224" w:type="dxa"/>
            <w:vAlign w:val="center"/>
          </w:tcPr>
          <w:p w:rsidR="007634DA" w:rsidRPr="007634DA" w:rsidRDefault="007634DA" w:rsidP="007634DA">
            <w:pPr>
              <w:autoSpaceDE w:val="0"/>
              <w:autoSpaceDN w:val="0"/>
              <w:adjustRightInd w:val="0"/>
              <w:jc w:val="right"/>
              <w:rPr>
                <w:rFonts w:ascii="Fira Sans" w:hAnsi="Fira Sans" w:cs="Arial"/>
                <w:color w:val="000000"/>
                <w:sz w:val="14"/>
                <w:szCs w:val="14"/>
              </w:rPr>
            </w:pPr>
            <w:r w:rsidRPr="007634DA">
              <w:rPr>
                <w:rFonts w:ascii="Fira Sans" w:hAnsi="Fira Sans" w:cs="Arial"/>
                <w:color w:val="000000"/>
                <w:sz w:val="14"/>
                <w:szCs w:val="14"/>
              </w:rPr>
              <w:t xml:space="preserve">2,2 </w:t>
            </w:r>
          </w:p>
        </w:tc>
        <w:tc>
          <w:tcPr>
            <w:tcW w:w="1072" w:type="dxa"/>
            <w:vAlign w:val="center"/>
          </w:tcPr>
          <w:p w:rsidR="007634DA" w:rsidRPr="007634DA" w:rsidRDefault="007634DA" w:rsidP="007634DA">
            <w:pPr>
              <w:autoSpaceDE w:val="0"/>
              <w:autoSpaceDN w:val="0"/>
              <w:adjustRightInd w:val="0"/>
              <w:jc w:val="right"/>
              <w:rPr>
                <w:rFonts w:ascii="Fira Sans" w:hAnsi="Fira Sans" w:cs="Arial"/>
                <w:color w:val="000000"/>
                <w:sz w:val="14"/>
                <w:szCs w:val="14"/>
              </w:rPr>
            </w:pPr>
            <w:r w:rsidRPr="007634DA">
              <w:rPr>
                <w:rFonts w:ascii="Fira Sans" w:hAnsi="Fira Sans" w:cs="Arial"/>
                <w:color w:val="000000"/>
                <w:sz w:val="14"/>
                <w:szCs w:val="14"/>
              </w:rPr>
              <w:t xml:space="preserve">4,0 </w:t>
            </w:r>
          </w:p>
        </w:tc>
      </w:tr>
      <w:tr w:rsidR="007634DA" w:rsidRPr="0059047B" w:rsidTr="007634DA">
        <w:tc>
          <w:tcPr>
            <w:tcW w:w="851" w:type="dxa"/>
            <w:vMerge/>
            <w:tcBorders>
              <w:right w:val="single" w:sz="2" w:space="0" w:color="FFFFFF" w:themeColor="background1"/>
            </w:tcBorders>
          </w:tcPr>
          <w:p w:rsidR="007634DA" w:rsidRPr="003F106B" w:rsidRDefault="007634DA" w:rsidP="007634DA">
            <w:pPr>
              <w:spacing w:before="40" w:after="40" w:line="259" w:lineRule="auto"/>
              <w:rPr>
                <w:rFonts w:ascii="Fira Sans" w:hAnsi="Fira Sans"/>
                <w:sz w:val="13"/>
                <w:szCs w:val="13"/>
              </w:rPr>
            </w:pPr>
          </w:p>
        </w:tc>
        <w:tc>
          <w:tcPr>
            <w:tcW w:w="2820" w:type="dxa"/>
            <w:tcBorders>
              <w:left w:val="single" w:sz="2" w:space="0" w:color="FFFFFF" w:themeColor="background1"/>
            </w:tcBorders>
            <w:vAlign w:val="center"/>
          </w:tcPr>
          <w:p w:rsidR="007634DA" w:rsidRPr="003F106B" w:rsidRDefault="007634DA" w:rsidP="007634DA">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nie doświadczyliśmy</w:t>
            </w:r>
          </w:p>
        </w:tc>
        <w:tc>
          <w:tcPr>
            <w:tcW w:w="1291" w:type="dxa"/>
            <w:vAlign w:val="center"/>
          </w:tcPr>
          <w:p w:rsidR="007634DA" w:rsidRPr="007634DA" w:rsidRDefault="007634DA" w:rsidP="007634DA">
            <w:pPr>
              <w:autoSpaceDE w:val="0"/>
              <w:autoSpaceDN w:val="0"/>
              <w:adjustRightInd w:val="0"/>
              <w:jc w:val="right"/>
              <w:rPr>
                <w:rFonts w:ascii="Fira Sans" w:hAnsi="Fira Sans" w:cs="Arial"/>
                <w:b/>
                <w:bCs/>
                <w:color w:val="000000"/>
                <w:sz w:val="14"/>
                <w:szCs w:val="14"/>
              </w:rPr>
            </w:pPr>
            <w:r w:rsidRPr="007634DA">
              <w:rPr>
                <w:rFonts w:ascii="Fira Sans" w:hAnsi="Fira Sans" w:cs="Arial"/>
                <w:b/>
                <w:bCs/>
                <w:color w:val="000000"/>
                <w:sz w:val="14"/>
                <w:szCs w:val="14"/>
              </w:rPr>
              <w:t xml:space="preserve">25,5 </w:t>
            </w:r>
          </w:p>
        </w:tc>
        <w:tc>
          <w:tcPr>
            <w:tcW w:w="1134" w:type="dxa"/>
            <w:vAlign w:val="center"/>
          </w:tcPr>
          <w:p w:rsidR="007634DA" w:rsidRPr="007634DA" w:rsidRDefault="007634DA" w:rsidP="007634DA">
            <w:pPr>
              <w:autoSpaceDE w:val="0"/>
              <w:autoSpaceDN w:val="0"/>
              <w:adjustRightInd w:val="0"/>
              <w:jc w:val="right"/>
              <w:rPr>
                <w:rFonts w:ascii="Fira Sans" w:hAnsi="Fira Sans" w:cs="Arial"/>
                <w:color w:val="000000"/>
                <w:sz w:val="14"/>
                <w:szCs w:val="14"/>
              </w:rPr>
            </w:pPr>
            <w:r w:rsidRPr="007634DA">
              <w:rPr>
                <w:rFonts w:ascii="Fira Sans" w:hAnsi="Fira Sans" w:cs="Arial"/>
                <w:color w:val="000000"/>
                <w:sz w:val="14"/>
                <w:szCs w:val="14"/>
              </w:rPr>
              <w:t xml:space="preserve">25,5 </w:t>
            </w:r>
          </w:p>
        </w:tc>
        <w:tc>
          <w:tcPr>
            <w:tcW w:w="1247" w:type="dxa"/>
            <w:vAlign w:val="center"/>
          </w:tcPr>
          <w:p w:rsidR="007634DA" w:rsidRPr="007634DA" w:rsidRDefault="007634DA" w:rsidP="007634DA">
            <w:pPr>
              <w:autoSpaceDE w:val="0"/>
              <w:autoSpaceDN w:val="0"/>
              <w:adjustRightInd w:val="0"/>
              <w:jc w:val="right"/>
              <w:rPr>
                <w:rFonts w:ascii="Fira Sans" w:hAnsi="Fira Sans" w:cs="Arial"/>
                <w:color w:val="000000"/>
                <w:sz w:val="14"/>
                <w:szCs w:val="14"/>
              </w:rPr>
            </w:pPr>
            <w:r w:rsidRPr="007634DA">
              <w:rPr>
                <w:rFonts w:ascii="Fira Sans" w:hAnsi="Fira Sans" w:cs="Arial"/>
                <w:color w:val="000000"/>
                <w:sz w:val="14"/>
                <w:szCs w:val="14"/>
              </w:rPr>
              <w:t xml:space="preserve">24,4 </w:t>
            </w:r>
          </w:p>
        </w:tc>
        <w:tc>
          <w:tcPr>
            <w:tcW w:w="1224" w:type="dxa"/>
            <w:vAlign w:val="center"/>
          </w:tcPr>
          <w:p w:rsidR="007634DA" w:rsidRPr="007634DA" w:rsidRDefault="007634DA" w:rsidP="007634DA">
            <w:pPr>
              <w:autoSpaceDE w:val="0"/>
              <w:autoSpaceDN w:val="0"/>
              <w:adjustRightInd w:val="0"/>
              <w:jc w:val="right"/>
              <w:rPr>
                <w:rFonts w:ascii="Fira Sans" w:hAnsi="Fira Sans" w:cs="Arial"/>
                <w:color w:val="000000"/>
                <w:sz w:val="14"/>
                <w:szCs w:val="14"/>
              </w:rPr>
            </w:pPr>
            <w:r w:rsidRPr="007634DA">
              <w:rPr>
                <w:rFonts w:ascii="Fira Sans" w:hAnsi="Fira Sans" w:cs="Arial"/>
                <w:color w:val="000000"/>
                <w:sz w:val="14"/>
                <w:szCs w:val="14"/>
              </w:rPr>
              <w:t xml:space="preserve">27,0 </w:t>
            </w:r>
          </w:p>
        </w:tc>
        <w:tc>
          <w:tcPr>
            <w:tcW w:w="1072" w:type="dxa"/>
            <w:vAlign w:val="center"/>
          </w:tcPr>
          <w:p w:rsidR="007634DA" w:rsidRPr="007634DA" w:rsidRDefault="007634DA" w:rsidP="007634DA">
            <w:pPr>
              <w:autoSpaceDE w:val="0"/>
              <w:autoSpaceDN w:val="0"/>
              <w:adjustRightInd w:val="0"/>
              <w:jc w:val="right"/>
              <w:rPr>
                <w:rFonts w:ascii="Fira Sans" w:hAnsi="Fira Sans" w:cs="Arial"/>
                <w:color w:val="000000"/>
                <w:sz w:val="14"/>
                <w:szCs w:val="14"/>
              </w:rPr>
            </w:pPr>
            <w:r w:rsidRPr="007634DA">
              <w:rPr>
                <w:rFonts w:ascii="Fira Sans" w:hAnsi="Fira Sans" w:cs="Arial"/>
                <w:color w:val="000000"/>
                <w:sz w:val="14"/>
                <w:szCs w:val="14"/>
              </w:rPr>
              <w:t xml:space="preserve">24,5 </w:t>
            </w:r>
          </w:p>
        </w:tc>
      </w:tr>
      <w:tr w:rsidR="007634DA" w:rsidRPr="0059047B" w:rsidTr="007634DA">
        <w:tc>
          <w:tcPr>
            <w:tcW w:w="851" w:type="dxa"/>
            <w:vMerge w:val="restart"/>
            <w:tcBorders>
              <w:right w:val="single" w:sz="2" w:space="0" w:color="FFFFFF" w:themeColor="background1"/>
            </w:tcBorders>
            <w:vAlign w:val="center"/>
          </w:tcPr>
          <w:p w:rsidR="007634DA" w:rsidRPr="003F106B" w:rsidRDefault="007634DA" w:rsidP="007634DA">
            <w:pPr>
              <w:spacing w:before="40" w:after="40" w:line="259" w:lineRule="auto"/>
              <w:rPr>
                <w:rFonts w:ascii="Fira Sans" w:hAnsi="Fira Sans"/>
                <w:sz w:val="13"/>
                <w:szCs w:val="13"/>
              </w:rPr>
            </w:pPr>
            <w:r>
              <w:rPr>
                <w:rFonts w:ascii="Fira Sans" w:hAnsi="Fira Sans"/>
                <w:b/>
                <w:sz w:val="13"/>
                <w:szCs w:val="13"/>
              </w:rPr>
              <w:t>Maj</w:t>
            </w:r>
            <w:r w:rsidRPr="003F106B">
              <w:rPr>
                <w:rFonts w:ascii="Fira Sans" w:hAnsi="Fira Sans"/>
                <w:b/>
                <w:sz w:val="13"/>
                <w:szCs w:val="13"/>
              </w:rPr>
              <w:t xml:space="preserve"> </w:t>
            </w:r>
            <w:r>
              <w:rPr>
                <w:rFonts w:ascii="Fira Sans" w:hAnsi="Fira Sans"/>
                <w:b/>
                <w:sz w:val="13"/>
                <w:szCs w:val="13"/>
              </w:rPr>
              <w:t xml:space="preserve"> </w:t>
            </w:r>
            <w:r>
              <w:rPr>
                <w:rFonts w:ascii="Fira Sans" w:hAnsi="Fira Sans"/>
                <w:b/>
                <w:sz w:val="13"/>
                <w:szCs w:val="13"/>
              </w:rPr>
              <w:br/>
            </w:r>
            <w:r w:rsidRPr="003F106B">
              <w:rPr>
                <w:rFonts w:ascii="Fira Sans" w:hAnsi="Fira Sans"/>
                <w:b/>
                <w:sz w:val="13"/>
                <w:szCs w:val="13"/>
              </w:rPr>
              <w:t>2020 r.</w:t>
            </w:r>
          </w:p>
        </w:tc>
        <w:tc>
          <w:tcPr>
            <w:tcW w:w="2820" w:type="dxa"/>
            <w:tcBorders>
              <w:left w:val="single" w:sz="2" w:space="0" w:color="FFFFFF" w:themeColor="background1"/>
            </w:tcBorders>
            <w:vAlign w:val="center"/>
          </w:tcPr>
          <w:p w:rsidR="007634DA" w:rsidRPr="003F106B" w:rsidRDefault="007634DA" w:rsidP="007634DA">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nieznacznych</w:t>
            </w:r>
          </w:p>
        </w:tc>
        <w:tc>
          <w:tcPr>
            <w:tcW w:w="1291" w:type="dxa"/>
            <w:vAlign w:val="center"/>
          </w:tcPr>
          <w:p w:rsidR="007634DA" w:rsidRPr="007634DA" w:rsidRDefault="007634DA" w:rsidP="007634DA">
            <w:pPr>
              <w:autoSpaceDE w:val="0"/>
              <w:autoSpaceDN w:val="0"/>
              <w:adjustRightInd w:val="0"/>
              <w:jc w:val="right"/>
              <w:rPr>
                <w:rFonts w:ascii="Fira Sans" w:hAnsi="Fira Sans" w:cs="Arial"/>
                <w:b/>
                <w:bCs/>
                <w:color w:val="000000"/>
                <w:sz w:val="14"/>
                <w:szCs w:val="14"/>
              </w:rPr>
            </w:pPr>
            <w:r w:rsidRPr="007634DA">
              <w:rPr>
                <w:rFonts w:ascii="Fira Sans" w:hAnsi="Fira Sans" w:cs="Arial"/>
                <w:b/>
                <w:bCs/>
                <w:color w:val="000000"/>
                <w:sz w:val="14"/>
                <w:szCs w:val="14"/>
              </w:rPr>
              <w:t xml:space="preserve">42,8 </w:t>
            </w:r>
          </w:p>
        </w:tc>
        <w:tc>
          <w:tcPr>
            <w:tcW w:w="1134" w:type="dxa"/>
            <w:vAlign w:val="center"/>
          </w:tcPr>
          <w:p w:rsidR="007634DA" w:rsidRPr="007634DA" w:rsidRDefault="007634DA" w:rsidP="007634DA">
            <w:pPr>
              <w:autoSpaceDE w:val="0"/>
              <w:autoSpaceDN w:val="0"/>
              <w:adjustRightInd w:val="0"/>
              <w:jc w:val="right"/>
              <w:rPr>
                <w:rFonts w:ascii="Fira Sans" w:hAnsi="Fira Sans" w:cs="Arial"/>
                <w:color w:val="000000"/>
                <w:sz w:val="14"/>
                <w:szCs w:val="14"/>
              </w:rPr>
            </w:pPr>
            <w:r w:rsidRPr="007634DA">
              <w:rPr>
                <w:rFonts w:ascii="Fira Sans" w:hAnsi="Fira Sans" w:cs="Arial"/>
                <w:color w:val="000000"/>
                <w:sz w:val="14"/>
                <w:szCs w:val="14"/>
              </w:rPr>
              <w:t xml:space="preserve">38,3 </w:t>
            </w:r>
          </w:p>
        </w:tc>
        <w:tc>
          <w:tcPr>
            <w:tcW w:w="1247" w:type="dxa"/>
            <w:vAlign w:val="center"/>
          </w:tcPr>
          <w:p w:rsidR="007634DA" w:rsidRPr="007634DA" w:rsidRDefault="007634DA" w:rsidP="007634DA">
            <w:pPr>
              <w:autoSpaceDE w:val="0"/>
              <w:autoSpaceDN w:val="0"/>
              <w:adjustRightInd w:val="0"/>
              <w:jc w:val="right"/>
              <w:rPr>
                <w:rFonts w:ascii="Fira Sans" w:hAnsi="Fira Sans" w:cs="Arial"/>
                <w:color w:val="000000"/>
                <w:sz w:val="14"/>
                <w:szCs w:val="14"/>
              </w:rPr>
            </w:pPr>
            <w:r w:rsidRPr="007634DA">
              <w:rPr>
                <w:rFonts w:ascii="Fira Sans" w:hAnsi="Fira Sans" w:cs="Arial"/>
                <w:color w:val="000000"/>
                <w:sz w:val="14"/>
                <w:szCs w:val="14"/>
              </w:rPr>
              <w:t xml:space="preserve">39,1 </w:t>
            </w:r>
          </w:p>
        </w:tc>
        <w:tc>
          <w:tcPr>
            <w:tcW w:w="1224" w:type="dxa"/>
            <w:vAlign w:val="center"/>
          </w:tcPr>
          <w:p w:rsidR="007634DA" w:rsidRPr="007634DA" w:rsidRDefault="007634DA" w:rsidP="007634DA">
            <w:pPr>
              <w:autoSpaceDE w:val="0"/>
              <w:autoSpaceDN w:val="0"/>
              <w:adjustRightInd w:val="0"/>
              <w:jc w:val="right"/>
              <w:rPr>
                <w:rFonts w:ascii="Fira Sans" w:hAnsi="Fira Sans" w:cs="Arial"/>
                <w:color w:val="000000"/>
                <w:sz w:val="14"/>
                <w:szCs w:val="14"/>
              </w:rPr>
            </w:pPr>
            <w:r w:rsidRPr="007634DA">
              <w:rPr>
                <w:rFonts w:ascii="Fira Sans" w:hAnsi="Fira Sans" w:cs="Arial"/>
                <w:color w:val="000000"/>
                <w:sz w:val="14"/>
                <w:szCs w:val="14"/>
              </w:rPr>
              <w:t xml:space="preserve">44,5 </w:t>
            </w:r>
          </w:p>
        </w:tc>
        <w:tc>
          <w:tcPr>
            <w:tcW w:w="1072" w:type="dxa"/>
            <w:vAlign w:val="center"/>
          </w:tcPr>
          <w:p w:rsidR="007634DA" w:rsidRPr="007634DA" w:rsidRDefault="007634DA" w:rsidP="007634DA">
            <w:pPr>
              <w:autoSpaceDE w:val="0"/>
              <w:autoSpaceDN w:val="0"/>
              <w:adjustRightInd w:val="0"/>
              <w:jc w:val="right"/>
              <w:rPr>
                <w:rFonts w:ascii="Fira Sans" w:hAnsi="Fira Sans" w:cs="Arial"/>
                <w:color w:val="000000"/>
                <w:sz w:val="14"/>
                <w:szCs w:val="14"/>
              </w:rPr>
            </w:pPr>
            <w:r w:rsidRPr="007634DA">
              <w:rPr>
                <w:rFonts w:ascii="Fira Sans" w:hAnsi="Fira Sans" w:cs="Arial"/>
                <w:color w:val="000000"/>
                <w:sz w:val="14"/>
                <w:szCs w:val="14"/>
              </w:rPr>
              <w:t xml:space="preserve">55,2 </w:t>
            </w:r>
          </w:p>
        </w:tc>
      </w:tr>
      <w:tr w:rsidR="007634DA" w:rsidRPr="0059047B" w:rsidTr="007634DA">
        <w:trPr>
          <w:trHeight w:val="259"/>
        </w:trPr>
        <w:tc>
          <w:tcPr>
            <w:tcW w:w="851" w:type="dxa"/>
            <w:vMerge/>
            <w:tcBorders>
              <w:right w:val="single" w:sz="2" w:space="0" w:color="FFFFFF" w:themeColor="background1"/>
            </w:tcBorders>
          </w:tcPr>
          <w:p w:rsidR="007634DA" w:rsidRPr="003F106B" w:rsidRDefault="007634DA" w:rsidP="007634DA">
            <w:pPr>
              <w:spacing w:before="40" w:after="40" w:line="259" w:lineRule="auto"/>
              <w:rPr>
                <w:rFonts w:ascii="Fira Sans" w:hAnsi="Fira Sans"/>
                <w:sz w:val="13"/>
                <w:szCs w:val="13"/>
              </w:rPr>
            </w:pPr>
          </w:p>
        </w:tc>
        <w:tc>
          <w:tcPr>
            <w:tcW w:w="2820" w:type="dxa"/>
            <w:tcBorders>
              <w:left w:val="single" w:sz="2" w:space="0" w:color="FFFFFF" w:themeColor="background1"/>
            </w:tcBorders>
            <w:vAlign w:val="center"/>
          </w:tcPr>
          <w:p w:rsidR="007634DA" w:rsidRPr="003F106B" w:rsidRDefault="007634DA" w:rsidP="007634DA">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poważnych</w:t>
            </w:r>
          </w:p>
        </w:tc>
        <w:tc>
          <w:tcPr>
            <w:tcW w:w="1291" w:type="dxa"/>
            <w:vAlign w:val="center"/>
          </w:tcPr>
          <w:p w:rsidR="007634DA" w:rsidRPr="007634DA" w:rsidRDefault="007634DA" w:rsidP="007634DA">
            <w:pPr>
              <w:autoSpaceDE w:val="0"/>
              <w:autoSpaceDN w:val="0"/>
              <w:adjustRightInd w:val="0"/>
              <w:jc w:val="right"/>
              <w:rPr>
                <w:rFonts w:ascii="Fira Sans" w:hAnsi="Fira Sans" w:cs="Arial"/>
                <w:b/>
                <w:bCs/>
                <w:color w:val="000000"/>
                <w:sz w:val="14"/>
                <w:szCs w:val="14"/>
              </w:rPr>
            </w:pPr>
            <w:r w:rsidRPr="007634DA">
              <w:rPr>
                <w:rFonts w:ascii="Fira Sans" w:hAnsi="Fira Sans" w:cs="Arial"/>
                <w:b/>
                <w:bCs/>
                <w:color w:val="000000"/>
                <w:sz w:val="14"/>
                <w:szCs w:val="14"/>
              </w:rPr>
              <w:t xml:space="preserve">28,3 </w:t>
            </w:r>
          </w:p>
        </w:tc>
        <w:tc>
          <w:tcPr>
            <w:tcW w:w="1134" w:type="dxa"/>
            <w:vAlign w:val="center"/>
          </w:tcPr>
          <w:p w:rsidR="007634DA" w:rsidRPr="007634DA" w:rsidRDefault="007634DA" w:rsidP="007634DA">
            <w:pPr>
              <w:autoSpaceDE w:val="0"/>
              <w:autoSpaceDN w:val="0"/>
              <w:adjustRightInd w:val="0"/>
              <w:jc w:val="right"/>
              <w:rPr>
                <w:rFonts w:ascii="Fira Sans" w:hAnsi="Fira Sans" w:cs="Arial"/>
                <w:color w:val="000000"/>
                <w:sz w:val="14"/>
                <w:szCs w:val="14"/>
              </w:rPr>
            </w:pPr>
            <w:r w:rsidRPr="007634DA">
              <w:rPr>
                <w:rFonts w:ascii="Fira Sans" w:hAnsi="Fira Sans" w:cs="Arial"/>
                <w:color w:val="000000"/>
                <w:sz w:val="14"/>
                <w:szCs w:val="14"/>
              </w:rPr>
              <w:t xml:space="preserve">29,4 </w:t>
            </w:r>
          </w:p>
        </w:tc>
        <w:tc>
          <w:tcPr>
            <w:tcW w:w="1247" w:type="dxa"/>
            <w:vAlign w:val="center"/>
          </w:tcPr>
          <w:p w:rsidR="007634DA" w:rsidRPr="007634DA" w:rsidRDefault="007634DA" w:rsidP="007634DA">
            <w:pPr>
              <w:autoSpaceDE w:val="0"/>
              <w:autoSpaceDN w:val="0"/>
              <w:adjustRightInd w:val="0"/>
              <w:jc w:val="right"/>
              <w:rPr>
                <w:rFonts w:ascii="Fira Sans" w:hAnsi="Fira Sans" w:cs="Arial"/>
                <w:color w:val="000000"/>
                <w:sz w:val="14"/>
                <w:szCs w:val="14"/>
              </w:rPr>
            </w:pPr>
            <w:r w:rsidRPr="007634DA">
              <w:rPr>
                <w:rFonts w:ascii="Fira Sans" w:hAnsi="Fira Sans" w:cs="Arial"/>
                <w:color w:val="000000"/>
                <w:sz w:val="14"/>
                <w:szCs w:val="14"/>
              </w:rPr>
              <w:t xml:space="preserve">30,0 </w:t>
            </w:r>
          </w:p>
        </w:tc>
        <w:tc>
          <w:tcPr>
            <w:tcW w:w="1224" w:type="dxa"/>
            <w:vAlign w:val="center"/>
          </w:tcPr>
          <w:p w:rsidR="007634DA" w:rsidRPr="007634DA" w:rsidRDefault="007634DA" w:rsidP="007634DA">
            <w:pPr>
              <w:autoSpaceDE w:val="0"/>
              <w:autoSpaceDN w:val="0"/>
              <w:adjustRightInd w:val="0"/>
              <w:jc w:val="right"/>
              <w:rPr>
                <w:rFonts w:ascii="Fira Sans" w:hAnsi="Fira Sans" w:cs="Arial"/>
                <w:color w:val="000000"/>
                <w:sz w:val="14"/>
                <w:szCs w:val="14"/>
              </w:rPr>
            </w:pPr>
            <w:r w:rsidRPr="007634DA">
              <w:rPr>
                <w:rFonts w:ascii="Fira Sans" w:hAnsi="Fira Sans" w:cs="Arial"/>
                <w:color w:val="000000"/>
                <w:sz w:val="14"/>
                <w:szCs w:val="14"/>
              </w:rPr>
              <w:t xml:space="preserve">30,2 </w:t>
            </w:r>
          </w:p>
        </w:tc>
        <w:tc>
          <w:tcPr>
            <w:tcW w:w="1072" w:type="dxa"/>
            <w:vAlign w:val="center"/>
          </w:tcPr>
          <w:p w:rsidR="007634DA" w:rsidRPr="007634DA" w:rsidRDefault="007634DA" w:rsidP="007634DA">
            <w:pPr>
              <w:autoSpaceDE w:val="0"/>
              <w:autoSpaceDN w:val="0"/>
              <w:adjustRightInd w:val="0"/>
              <w:jc w:val="right"/>
              <w:rPr>
                <w:rFonts w:ascii="Fira Sans" w:hAnsi="Fira Sans" w:cs="Arial"/>
                <w:color w:val="000000"/>
                <w:sz w:val="14"/>
                <w:szCs w:val="14"/>
              </w:rPr>
            </w:pPr>
            <w:r w:rsidRPr="007634DA">
              <w:rPr>
                <w:rFonts w:ascii="Fira Sans" w:hAnsi="Fira Sans" w:cs="Arial"/>
                <w:color w:val="000000"/>
                <w:sz w:val="14"/>
                <w:szCs w:val="14"/>
              </w:rPr>
              <w:t xml:space="preserve">21,9 </w:t>
            </w:r>
          </w:p>
        </w:tc>
      </w:tr>
      <w:tr w:rsidR="007634DA" w:rsidRPr="0059047B" w:rsidTr="007634DA">
        <w:trPr>
          <w:trHeight w:val="259"/>
        </w:trPr>
        <w:tc>
          <w:tcPr>
            <w:tcW w:w="851" w:type="dxa"/>
            <w:vMerge/>
            <w:tcBorders>
              <w:right w:val="single" w:sz="2" w:space="0" w:color="FFFFFF" w:themeColor="background1"/>
            </w:tcBorders>
          </w:tcPr>
          <w:p w:rsidR="007634DA" w:rsidRPr="003F106B" w:rsidRDefault="007634DA" w:rsidP="007634DA">
            <w:pPr>
              <w:spacing w:before="40" w:after="40" w:line="259" w:lineRule="auto"/>
              <w:rPr>
                <w:rFonts w:ascii="Fira Sans" w:hAnsi="Fira Sans"/>
                <w:sz w:val="13"/>
                <w:szCs w:val="13"/>
              </w:rPr>
            </w:pPr>
          </w:p>
        </w:tc>
        <w:tc>
          <w:tcPr>
            <w:tcW w:w="2820" w:type="dxa"/>
            <w:tcBorders>
              <w:left w:val="single" w:sz="2" w:space="0" w:color="FFFFFF" w:themeColor="background1"/>
            </w:tcBorders>
            <w:vAlign w:val="center"/>
          </w:tcPr>
          <w:p w:rsidR="007634DA" w:rsidRPr="003F106B" w:rsidRDefault="007634DA" w:rsidP="007634DA">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zagrażających stabilności firmy</w:t>
            </w:r>
          </w:p>
        </w:tc>
        <w:tc>
          <w:tcPr>
            <w:tcW w:w="1291" w:type="dxa"/>
            <w:vAlign w:val="center"/>
          </w:tcPr>
          <w:p w:rsidR="007634DA" w:rsidRPr="007634DA" w:rsidRDefault="007634DA" w:rsidP="007634DA">
            <w:pPr>
              <w:autoSpaceDE w:val="0"/>
              <w:autoSpaceDN w:val="0"/>
              <w:adjustRightInd w:val="0"/>
              <w:jc w:val="right"/>
              <w:rPr>
                <w:rFonts w:ascii="Fira Sans" w:hAnsi="Fira Sans" w:cs="Arial"/>
                <w:b/>
                <w:bCs/>
                <w:color w:val="000000"/>
                <w:sz w:val="14"/>
                <w:szCs w:val="14"/>
              </w:rPr>
            </w:pPr>
            <w:r w:rsidRPr="007634DA">
              <w:rPr>
                <w:rFonts w:ascii="Fira Sans" w:hAnsi="Fira Sans" w:cs="Arial"/>
                <w:b/>
                <w:bCs/>
                <w:color w:val="000000"/>
                <w:sz w:val="14"/>
                <w:szCs w:val="14"/>
              </w:rPr>
              <w:t xml:space="preserve">7,6 </w:t>
            </w:r>
          </w:p>
        </w:tc>
        <w:tc>
          <w:tcPr>
            <w:tcW w:w="1134" w:type="dxa"/>
            <w:vAlign w:val="center"/>
          </w:tcPr>
          <w:p w:rsidR="007634DA" w:rsidRPr="007634DA" w:rsidRDefault="007634DA" w:rsidP="007634DA">
            <w:pPr>
              <w:autoSpaceDE w:val="0"/>
              <w:autoSpaceDN w:val="0"/>
              <w:adjustRightInd w:val="0"/>
              <w:jc w:val="right"/>
              <w:rPr>
                <w:rFonts w:ascii="Fira Sans" w:hAnsi="Fira Sans" w:cs="Arial"/>
                <w:color w:val="000000"/>
                <w:sz w:val="14"/>
                <w:szCs w:val="14"/>
              </w:rPr>
            </w:pPr>
            <w:r w:rsidRPr="007634DA">
              <w:rPr>
                <w:rFonts w:ascii="Fira Sans" w:hAnsi="Fira Sans" w:cs="Arial"/>
                <w:color w:val="000000"/>
                <w:sz w:val="14"/>
                <w:szCs w:val="14"/>
              </w:rPr>
              <w:t xml:space="preserve">11,1 </w:t>
            </w:r>
          </w:p>
        </w:tc>
        <w:tc>
          <w:tcPr>
            <w:tcW w:w="1247" w:type="dxa"/>
            <w:vAlign w:val="center"/>
          </w:tcPr>
          <w:p w:rsidR="007634DA" w:rsidRPr="007634DA" w:rsidRDefault="007634DA" w:rsidP="007634DA">
            <w:pPr>
              <w:autoSpaceDE w:val="0"/>
              <w:autoSpaceDN w:val="0"/>
              <w:adjustRightInd w:val="0"/>
              <w:jc w:val="right"/>
              <w:rPr>
                <w:rFonts w:ascii="Fira Sans" w:hAnsi="Fira Sans" w:cs="Arial"/>
                <w:color w:val="000000"/>
                <w:sz w:val="14"/>
                <w:szCs w:val="14"/>
              </w:rPr>
            </w:pPr>
            <w:r w:rsidRPr="007634DA">
              <w:rPr>
                <w:rFonts w:ascii="Fira Sans" w:hAnsi="Fira Sans" w:cs="Arial"/>
                <w:color w:val="000000"/>
                <w:sz w:val="14"/>
                <w:szCs w:val="14"/>
              </w:rPr>
              <w:t xml:space="preserve">10,1 </w:t>
            </w:r>
          </w:p>
        </w:tc>
        <w:tc>
          <w:tcPr>
            <w:tcW w:w="1224" w:type="dxa"/>
            <w:vAlign w:val="center"/>
          </w:tcPr>
          <w:p w:rsidR="007634DA" w:rsidRPr="007634DA" w:rsidRDefault="007634DA" w:rsidP="007634DA">
            <w:pPr>
              <w:autoSpaceDE w:val="0"/>
              <w:autoSpaceDN w:val="0"/>
              <w:adjustRightInd w:val="0"/>
              <w:jc w:val="right"/>
              <w:rPr>
                <w:rFonts w:ascii="Fira Sans" w:hAnsi="Fira Sans" w:cs="Arial"/>
                <w:color w:val="000000"/>
                <w:sz w:val="14"/>
                <w:szCs w:val="14"/>
              </w:rPr>
            </w:pPr>
            <w:r w:rsidRPr="007634DA">
              <w:rPr>
                <w:rFonts w:ascii="Fira Sans" w:hAnsi="Fira Sans" w:cs="Arial"/>
                <w:color w:val="000000"/>
                <w:sz w:val="14"/>
                <w:szCs w:val="14"/>
              </w:rPr>
              <w:t xml:space="preserve">4,9 </w:t>
            </w:r>
          </w:p>
        </w:tc>
        <w:tc>
          <w:tcPr>
            <w:tcW w:w="1072" w:type="dxa"/>
            <w:vAlign w:val="center"/>
          </w:tcPr>
          <w:p w:rsidR="007634DA" w:rsidRPr="007634DA" w:rsidRDefault="007634DA" w:rsidP="007634DA">
            <w:pPr>
              <w:autoSpaceDE w:val="0"/>
              <w:autoSpaceDN w:val="0"/>
              <w:adjustRightInd w:val="0"/>
              <w:jc w:val="right"/>
              <w:rPr>
                <w:rFonts w:ascii="Fira Sans" w:hAnsi="Fira Sans" w:cs="Arial"/>
                <w:color w:val="000000"/>
                <w:sz w:val="14"/>
                <w:szCs w:val="14"/>
              </w:rPr>
            </w:pPr>
            <w:r w:rsidRPr="007634DA">
              <w:rPr>
                <w:rFonts w:ascii="Fira Sans" w:hAnsi="Fira Sans" w:cs="Arial"/>
                <w:color w:val="000000"/>
                <w:sz w:val="14"/>
                <w:szCs w:val="14"/>
              </w:rPr>
              <w:t xml:space="preserve">0,0 </w:t>
            </w:r>
          </w:p>
        </w:tc>
      </w:tr>
      <w:tr w:rsidR="007634DA" w:rsidRPr="0059047B" w:rsidTr="007634DA">
        <w:trPr>
          <w:trHeight w:val="305"/>
        </w:trPr>
        <w:tc>
          <w:tcPr>
            <w:tcW w:w="851" w:type="dxa"/>
            <w:vMerge/>
            <w:tcBorders>
              <w:right w:val="single" w:sz="2" w:space="0" w:color="FFFFFF" w:themeColor="background1"/>
            </w:tcBorders>
          </w:tcPr>
          <w:p w:rsidR="007634DA" w:rsidRPr="003F106B" w:rsidRDefault="007634DA" w:rsidP="007634DA">
            <w:pPr>
              <w:spacing w:before="40" w:after="40" w:line="259" w:lineRule="auto"/>
              <w:rPr>
                <w:rFonts w:ascii="Fira Sans" w:hAnsi="Fira Sans"/>
                <w:sz w:val="13"/>
                <w:szCs w:val="13"/>
              </w:rPr>
            </w:pPr>
          </w:p>
        </w:tc>
        <w:tc>
          <w:tcPr>
            <w:tcW w:w="2820" w:type="dxa"/>
            <w:tcBorders>
              <w:left w:val="single" w:sz="2" w:space="0" w:color="FFFFFF" w:themeColor="background1"/>
            </w:tcBorders>
            <w:vAlign w:val="center"/>
          </w:tcPr>
          <w:p w:rsidR="007634DA" w:rsidRPr="003F106B" w:rsidRDefault="007634DA" w:rsidP="007634DA">
            <w:pPr>
              <w:autoSpaceDE w:val="0"/>
              <w:autoSpaceDN w:val="0"/>
              <w:adjustRightInd w:val="0"/>
              <w:spacing w:before="40" w:after="40" w:line="259" w:lineRule="auto"/>
              <w:rPr>
                <w:rFonts w:ascii="Fira Sans" w:hAnsi="Fira Sans" w:cs="Fira Sans"/>
                <w:color w:val="000000"/>
                <w:sz w:val="13"/>
                <w:szCs w:val="13"/>
              </w:rPr>
            </w:pPr>
            <w:r>
              <w:rPr>
                <w:rFonts w:ascii="Fira Sans" w:hAnsi="Fira Sans" w:cs="Fira Sans"/>
                <w:color w:val="000000"/>
                <w:sz w:val="13"/>
                <w:szCs w:val="13"/>
              </w:rPr>
              <w:t>nie oczekujemy</w:t>
            </w:r>
          </w:p>
        </w:tc>
        <w:tc>
          <w:tcPr>
            <w:tcW w:w="1291" w:type="dxa"/>
            <w:vAlign w:val="center"/>
          </w:tcPr>
          <w:p w:rsidR="007634DA" w:rsidRPr="007634DA" w:rsidRDefault="007634DA" w:rsidP="007634DA">
            <w:pPr>
              <w:autoSpaceDE w:val="0"/>
              <w:autoSpaceDN w:val="0"/>
              <w:adjustRightInd w:val="0"/>
              <w:jc w:val="right"/>
              <w:rPr>
                <w:rFonts w:ascii="Fira Sans" w:hAnsi="Fira Sans" w:cs="Arial"/>
                <w:b/>
                <w:bCs/>
                <w:color w:val="000000"/>
                <w:sz w:val="14"/>
                <w:szCs w:val="14"/>
              </w:rPr>
            </w:pPr>
            <w:r w:rsidRPr="007634DA">
              <w:rPr>
                <w:rFonts w:ascii="Fira Sans" w:hAnsi="Fira Sans" w:cs="Arial"/>
                <w:b/>
                <w:bCs/>
                <w:color w:val="000000"/>
                <w:sz w:val="14"/>
                <w:szCs w:val="14"/>
              </w:rPr>
              <w:t xml:space="preserve">21,3 </w:t>
            </w:r>
          </w:p>
        </w:tc>
        <w:tc>
          <w:tcPr>
            <w:tcW w:w="1134" w:type="dxa"/>
            <w:vAlign w:val="center"/>
          </w:tcPr>
          <w:p w:rsidR="007634DA" w:rsidRPr="007634DA" w:rsidRDefault="007634DA" w:rsidP="007634DA">
            <w:pPr>
              <w:autoSpaceDE w:val="0"/>
              <w:autoSpaceDN w:val="0"/>
              <w:adjustRightInd w:val="0"/>
              <w:jc w:val="right"/>
              <w:rPr>
                <w:rFonts w:ascii="Fira Sans" w:hAnsi="Fira Sans" w:cs="Arial"/>
                <w:color w:val="000000"/>
                <w:sz w:val="14"/>
                <w:szCs w:val="14"/>
              </w:rPr>
            </w:pPr>
            <w:r w:rsidRPr="007634DA">
              <w:rPr>
                <w:rFonts w:ascii="Fira Sans" w:hAnsi="Fira Sans" w:cs="Arial"/>
                <w:color w:val="000000"/>
                <w:sz w:val="14"/>
                <w:szCs w:val="14"/>
              </w:rPr>
              <w:t xml:space="preserve">21,2 </w:t>
            </w:r>
          </w:p>
        </w:tc>
        <w:tc>
          <w:tcPr>
            <w:tcW w:w="1247" w:type="dxa"/>
            <w:vAlign w:val="center"/>
          </w:tcPr>
          <w:p w:rsidR="007634DA" w:rsidRPr="007634DA" w:rsidRDefault="007634DA" w:rsidP="007634DA">
            <w:pPr>
              <w:autoSpaceDE w:val="0"/>
              <w:autoSpaceDN w:val="0"/>
              <w:adjustRightInd w:val="0"/>
              <w:jc w:val="right"/>
              <w:rPr>
                <w:rFonts w:ascii="Fira Sans" w:hAnsi="Fira Sans" w:cs="Arial"/>
                <w:color w:val="000000"/>
                <w:sz w:val="14"/>
                <w:szCs w:val="14"/>
              </w:rPr>
            </w:pPr>
            <w:r w:rsidRPr="007634DA">
              <w:rPr>
                <w:rFonts w:ascii="Fira Sans" w:hAnsi="Fira Sans" w:cs="Arial"/>
                <w:color w:val="000000"/>
                <w:sz w:val="14"/>
                <w:szCs w:val="14"/>
              </w:rPr>
              <w:t xml:space="preserve">20,8 </w:t>
            </w:r>
          </w:p>
        </w:tc>
        <w:tc>
          <w:tcPr>
            <w:tcW w:w="1224" w:type="dxa"/>
            <w:vAlign w:val="center"/>
          </w:tcPr>
          <w:p w:rsidR="007634DA" w:rsidRPr="007634DA" w:rsidRDefault="007634DA" w:rsidP="007634DA">
            <w:pPr>
              <w:autoSpaceDE w:val="0"/>
              <w:autoSpaceDN w:val="0"/>
              <w:adjustRightInd w:val="0"/>
              <w:jc w:val="right"/>
              <w:rPr>
                <w:rFonts w:ascii="Fira Sans" w:hAnsi="Fira Sans" w:cs="Arial"/>
                <w:color w:val="000000"/>
                <w:sz w:val="14"/>
                <w:szCs w:val="14"/>
              </w:rPr>
            </w:pPr>
            <w:r w:rsidRPr="007634DA">
              <w:rPr>
                <w:rFonts w:ascii="Fira Sans" w:hAnsi="Fira Sans" w:cs="Arial"/>
                <w:color w:val="000000"/>
                <w:sz w:val="14"/>
                <w:szCs w:val="14"/>
              </w:rPr>
              <w:t xml:space="preserve">20,4 </w:t>
            </w:r>
          </w:p>
        </w:tc>
        <w:tc>
          <w:tcPr>
            <w:tcW w:w="1072" w:type="dxa"/>
            <w:vAlign w:val="center"/>
          </w:tcPr>
          <w:p w:rsidR="007634DA" w:rsidRPr="007634DA" w:rsidRDefault="007634DA" w:rsidP="007634DA">
            <w:pPr>
              <w:autoSpaceDE w:val="0"/>
              <w:autoSpaceDN w:val="0"/>
              <w:adjustRightInd w:val="0"/>
              <w:jc w:val="right"/>
              <w:rPr>
                <w:rFonts w:ascii="Fira Sans" w:hAnsi="Fira Sans" w:cs="Arial"/>
                <w:color w:val="000000"/>
                <w:sz w:val="14"/>
                <w:szCs w:val="14"/>
              </w:rPr>
            </w:pPr>
            <w:r w:rsidRPr="007634DA">
              <w:rPr>
                <w:rFonts w:ascii="Fira Sans" w:hAnsi="Fira Sans" w:cs="Arial"/>
                <w:color w:val="000000"/>
                <w:sz w:val="14"/>
                <w:szCs w:val="14"/>
              </w:rPr>
              <w:t xml:space="preserve">22,9 </w:t>
            </w:r>
          </w:p>
        </w:tc>
      </w:tr>
    </w:tbl>
    <w:p w:rsidR="00101EDC" w:rsidRPr="001E7F51" w:rsidRDefault="00101EDC" w:rsidP="001E7F51">
      <w:pPr>
        <w:spacing w:before="60" w:after="120" w:line="240" w:lineRule="exact"/>
        <w:jc w:val="both"/>
        <w:rPr>
          <w:sz w:val="19"/>
          <w:szCs w:val="19"/>
        </w:rPr>
      </w:pPr>
      <w:r w:rsidRPr="001E7F51">
        <w:rPr>
          <w:sz w:val="19"/>
          <w:szCs w:val="19"/>
        </w:rPr>
        <w:br w:type="page"/>
      </w:r>
    </w:p>
    <w:p w:rsidR="00A31C74" w:rsidRPr="0088760E" w:rsidRDefault="00A31C74" w:rsidP="00A31C74">
      <w:pPr>
        <w:spacing w:before="60" w:after="60" w:line="240" w:lineRule="exact"/>
        <w:jc w:val="both"/>
        <w:rPr>
          <w:rFonts w:eastAsia="Times New Roman" w:cs="Times New Roman"/>
          <w:bCs/>
          <w:sz w:val="19"/>
          <w:szCs w:val="19"/>
          <w:lang w:eastAsia="pl-PL"/>
        </w:rPr>
      </w:pPr>
      <w:r w:rsidRPr="0088760E">
        <w:rPr>
          <w:rFonts w:eastAsia="Times New Roman" w:cs="Times New Roman"/>
          <w:bCs/>
          <w:sz w:val="19"/>
          <w:szCs w:val="19"/>
          <w:lang w:eastAsia="pl-PL"/>
        </w:rPr>
        <w:lastRenderedPageBreak/>
        <w:t xml:space="preserve">W podziale na działy PKD największy odsetek firm uznających w maju skutki pandemii „koronawirusa” za zagrażające stabilności firmy odnotowywany był w jednostkach prowadzących roboty związane ze wznoszeniem budynków (19,2%). Największy wzrost udziału procentowego tego wariantu odpowiedzi w </w:t>
      </w:r>
      <w:r>
        <w:rPr>
          <w:rFonts w:eastAsia="Times New Roman" w:cs="Times New Roman"/>
          <w:bCs/>
          <w:sz w:val="19"/>
          <w:szCs w:val="19"/>
          <w:lang w:eastAsia="pl-PL"/>
        </w:rPr>
        <w:t>porównaniu z </w:t>
      </w:r>
      <w:r w:rsidRPr="0088760E">
        <w:rPr>
          <w:rFonts w:eastAsia="Times New Roman" w:cs="Times New Roman"/>
          <w:bCs/>
          <w:sz w:val="19"/>
          <w:szCs w:val="19"/>
          <w:lang w:eastAsia="pl-PL"/>
        </w:rPr>
        <w:t xml:space="preserve">kwietniem </w:t>
      </w:r>
      <w:r>
        <w:rPr>
          <w:rFonts w:eastAsia="Times New Roman" w:cs="Times New Roman"/>
          <w:bCs/>
          <w:sz w:val="19"/>
          <w:szCs w:val="19"/>
          <w:lang w:eastAsia="pl-PL"/>
        </w:rPr>
        <w:t>zaobserwować można</w:t>
      </w:r>
      <w:r w:rsidRPr="0088760E">
        <w:rPr>
          <w:rFonts w:eastAsia="Times New Roman" w:cs="Times New Roman"/>
          <w:bCs/>
          <w:sz w:val="19"/>
          <w:szCs w:val="19"/>
          <w:lang w:eastAsia="pl-PL"/>
        </w:rPr>
        <w:t xml:space="preserve"> w przedsiębiorstwach wykonujących roboty związane z budową obiektów inżynierii lądowej i wodnej (z 9,3% do 15,6%). </w:t>
      </w:r>
    </w:p>
    <w:p w:rsidR="00A31C74" w:rsidRPr="00512A1B" w:rsidRDefault="00A31C74" w:rsidP="00A31C74">
      <w:pPr>
        <w:spacing w:before="60" w:after="60" w:line="240" w:lineRule="exact"/>
        <w:jc w:val="both"/>
        <w:rPr>
          <w:rFonts w:eastAsia="Times New Roman" w:cs="Times New Roman"/>
          <w:bCs/>
          <w:sz w:val="19"/>
          <w:szCs w:val="19"/>
          <w:lang w:eastAsia="pl-PL"/>
        </w:rPr>
      </w:pPr>
      <w:r w:rsidRPr="00512A1B">
        <w:rPr>
          <w:rFonts w:eastAsia="Times New Roman" w:cs="Times New Roman"/>
          <w:bCs/>
          <w:sz w:val="19"/>
          <w:szCs w:val="19"/>
          <w:lang w:eastAsia="pl-PL"/>
        </w:rPr>
        <w:t xml:space="preserve">Podjęcie działań nieznacznie wpływających na działalność najczęściej zgłaszali </w:t>
      </w:r>
      <w:r>
        <w:rPr>
          <w:rFonts w:eastAsia="Times New Roman" w:cs="Times New Roman"/>
          <w:bCs/>
          <w:sz w:val="19"/>
          <w:szCs w:val="19"/>
          <w:lang w:eastAsia="pl-PL"/>
        </w:rPr>
        <w:t xml:space="preserve">przedstawiciele firm </w:t>
      </w:r>
      <w:r w:rsidRPr="0088760E">
        <w:rPr>
          <w:rFonts w:eastAsia="Times New Roman" w:cs="Times New Roman"/>
          <w:bCs/>
          <w:sz w:val="19"/>
          <w:szCs w:val="19"/>
          <w:lang w:eastAsia="pl-PL"/>
        </w:rPr>
        <w:t>wykonujących roboty związane z budową obiektów inżynierii lądowej i wodnej</w:t>
      </w:r>
      <w:r>
        <w:rPr>
          <w:rFonts w:eastAsia="Times New Roman" w:cs="Times New Roman"/>
          <w:bCs/>
          <w:sz w:val="19"/>
          <w:szCs w:val="19"/>
          <w:lang w:eastAsia="pl-PL"/>
        </w:rPr>
        <w:t xml:space="preserve"> (58,7%)</w:t>
      </w:r>
      <w:r w:rsidRPr="00512A1B">
        <w:rPr>
          <w:rFonts w:eastAsia="Times New Roman" w:cs="Times New Roman"/>
          <w:bCs/>
          <w:sz w:val="19"/>
          <w:szCs w:val="19"/>
          <w:lang w:eastAsia="pl-PL"/>
        </w:rPr>
        <w:t>, natomiast silnie wp</w:t>
      </w:r>
      <w:r>
        <w:rPr>
          <w:rFonts w:eastAsia="Times New Roman" w:cs="Times New Roman"/>
          <w:bCs/>
          <w:sz w:val="19"/>
          <w:szCs w:val="19"/>
          <w:lang w:eastAsia="pl-PL"/>
        </w:rPr>
        <w:t xml:space="preserve">ływających – przedsiębiorstw prowadzących </w:t>
      </w:r>
      <w:r w:rsidRPr="0088760E">
        <w:rPr>
          <w:rFonts w:eastAsia="Times New Roman" w:cs="Times New Roman"/>
          <w:bCs/>
          <w:sz w:val="19"/>
          <w:szCs w:val="19"/>
          <w:lang w:eastAsia="pl-PL"/>
        </w:rPr>
        <w:t>roboty związane ze wznoszeniem budynków</w:t>
      </w:r>
      <w:r>
        <w:rPr>
          <w:rFonts w:eastAsia="Times New Roman" w:cs="Times New Roman"/>
          <w:bCs/>
          <w:sz w:val="19"/>
          <w:szCs w:val="19"/>
          <w:lang w:eastAsia="pl-PL"/>
        </w:rPr>
        <w:t xml:space="preserve"> (28,5</w:t>
      </w:r>
      <w:r w:rsidRPr="0088760E">
        <w:rPr>
          <w:rFonts w:eastAsia="Times New Roman" w:cs="Times New Roman"/>
          <w:bCs/>
          <w:sz w:val="19"/>
          <w:szCs w:val="19"/>
          <w:lang w:eastAsia="pl-PL"/>
        </w:rPr>
        <w:t>%)</w:t>
      </w:r>
      <w:r>
        <w:rPr>
          <w:rFonts w:eastAsia="Times New Roman" w:cs="Times New Roman"/>
          <w:bCs/>
          <w:sz w:val="19"/>
          <w:szCs w:val="19"/>
          <w:lang w:eastAsia="pl-PL"/>
        </w:rPr>
        <w:t>. Najwyższy</w:t>
      </w:r>
      <w:r w:rsidRPr="00512A1B">
        <w:rPr>
          <w:rFonts w:eastAsia="Times New Roman" w:cs="Times New Roman"/>
          <w:bCs/>
          <w:sz w:val="19"/>
          <w:szCs w:val="19"/>
          <w:lang w:eastAsia="pl-PL"/>
        </w:rPr>
        <w:t xml:space="preserve"> odsetek jednostek, które nie planowały wdrażać żadnych działań</w:t>
      </w:r>
      <w:r>
        <w:rPr>
          <w:rFonts w:eastAsia="Times New Roman" w:cs="Times New Roman"/>
          <w:bCs/>
          <w:sz w:val="19"/>
          <w:szCs w:val="19"/>
          <w:lang w:eastAsia="pl-PL"/>
        </w:rPr>
        <w:t xml:space="preserve"> odnotowywany jest w </w:t>
      </w:r>
      <w:r w:rsidRPr="00512A1B">
        <w:rPr>
          <w:rFonts w:eastAsia="Times New Roman" w:cs="Times New Roman"/>
          <w:bCs/>
          <w:sz w:val="19"/>
          <w:szCs w:val="19"/>
          <w:lang w:eastAsia="pl-PL"/>
        </w:rPr>
        <w:t xml:space="preserve">podmiotach </w:t>
      </w:r>
      <w:r>
        <w:rPr>
          <w:rFonts w:eastAsia="Times New Roman" w:cs="Times New Roman"/>
          <w:bCs/>
          <w:sz w:val="19"/>
          <w:szCs w:val="19"/>
          <w:lang w:eastAsia="pl-PL"/>
        </w:rPr>
        <w:t>zajmujących się robotami budowlanymi specjalistycznymi</w:t>
      </w:r>
      <w:r w:rsidRPr="009634F1">
        <w:rPr>
          <w:rFonts w:eastAsia="Times New Roman" w:cs="Times New Roman"/>
          <w:bCs/>
          <w:sz w:val="19"/>
          <w:szCs w:val="19"/>
          <w:lang w:eastAsia="pl-PL"/>
        </w:rPr>
        <w:t xml:space="preserve"> </w:t>
      </w:r>
      <w:r>
        <w:rPr>
          <w:rFonts w:eastAsia="Times New Roman" w:cs="Times New Roman"/>
          <w:bCs/>
          <w:sz w:val="19"/>
          <w:szCs w:val="19"/>
          <w:lang w:eastAsia="pl-PL"/>
        </w:rPr>
        <w:t>(22,0</w:t>
      </w:r>
      <w:r w:rsidRPr="009634F1">
        <w:rPr>
          <w:rFonts w:eastAsia="Times New Roman" w:cs="Times New Roman"/>
          <w:bCs/>
          <w:sz w:val="19"/>
          <w:szCs w:val="19"/>
          <w:lang w:eastAsia="pl-PL"/>
        </w:rPr>
        <w:t>%).</w:t>
      </w:r>
      <w:r w:rsidRPr="00512A1B">
        <w:rPr>
          <w:rFonts w:eastAsia="Times New Roman" w:cs="Times New Roman"/>
          <w:bCs/>
          <w:sz w:val="19"/>
          <w:szCs w:val="19"/>
          <w:lang w:eastAsia="pl-PL"/>
        </w:rPr>
        <w:t xml:space="preserve"> </w:t>
      </w:r>
    </w:p>
    <w:p w:rsidR="00F60F03" w:rsidRPr="00F60F03" w:rsidRDefault="00A31C74" w:rsidP="00F60F03">
      <w:pPr>
        <w:spacing w:before="60" w:after="60" w:line="240" w:lineRule="exact"/>
        <w:jc w:val="both"/>
        <w:rPr>
          <w:rFonts w:eastAsia="Times New Roman" w:cs="Times New Roman"/>
          <w:bCs/>
          <w:sz w:val="19"/>
          <w:szCs w:val="19"/>
          <w:lang w:eastAsia="pl-PL"/>
        </w:rPr>
      </w:pPr>
      <w:r w:rsidRPr="00EF3802">
        <w:rPr>
          <w:rFonts w:eastAsia="Times New Roman" w:cs="Times New Roman"/>
          <w:bCs/>
          <w:sz w:val="19"/>
          <w:szCs w:val="19"/>
          <w:lang w:eastAsia="pl-PL"/>
        </w:rPr>
        <w:t>We wszystkich działach, w porównaniu z kwietniem, nieznacznie spadł procent pracowników nieświadczących pracy z uwagi na nieplanowane nieobecności z tytułu urlopów, opieki nad dziećmi, członkami rodziny itp. oraz objętych pracą zdalną i zbliżonymi formami pracy. Największy udział pracowni</w:t>
      </w:r>
      <w:r>
        <w:rPr>
          <w:rFonts w:eastAsia="Times New Roman" w:cs="Times New Roman"/>
          <w:bCs/>
          <w:sz w:val="19"/>
          <w:szCs w:val="19"/>
          <w:lang w:eastAsia="pl-PL"/>
        </w:rPr>
        <w:t>ków wykonujących pracę zdalną i </w:t>
      </w:r>
      <w:r w:rsidRPr="00EF3802">
        <w:rPr>
          <w:rFonts w:eastAsia="Times New Roman" w:cs="Times New Roman"/>
          <w:bCs/>
          <w:sz w:val="19"/>
          <w:szCs w:val="19"/>
          <w:lang w:eastAsia="pl-PL"/>
        </w:rPr>
        <w:t>zbliżone formy pracy odnotowywany był w maju</w:t>
      </w:r>
      <w:r>
        <w:rPr>
          <w:rFonts w:eastAsia="Times New Roman" w:cs="Times New Roman"/>
          <w:bCs/>
          <w:sz w:val="19"/>
          <w:szCs w:val="19"/>
          <w:lang w:eastAsia="pl-PL"/>
        </w:rPr>
        <w:t xml:space="preserve"> w </w:t>
      </w:r>
      <w:r w:rsidRPr="00EF3802">
        <w:rPr>
          <w:rFonts w:eastAsia="Times New Roman" w:cs="Times New Roman"/>
          <w:bCs/>
          <w:sz w:val="19"/>
          <w:szCs w:val="19"/>
          <w:lang w:eastAsia="pl-PL"/>
        </w:rPr>
        <w:t xml:space="preserve">jednostkach prowadzących roboty budowlane związane </w:t>
      </w:r>
      <w:r>
        <w:rPr>
          <w:rFonts w:eastAsia="Times New Roman" w:cs="Times New Roman"/>
          <w:bCs/>
          <w:sz w:val="19"/>
          <w:szCs w:val="19"/>
          <w:lang w:eastAsia="pl-PL"/>
        </w:rPr>
        <w:t>z </w:t>
      </w:r>
      <w:r w:rsidRPr="00EF3802">
        <w:rPr>
          <w:rFonts w:eastAsia="Times New Roman" w:cs="Times New Roman"/>
          <w:bCs/>
          <w:sz w:val="19"/>
          <w:szCs w:val="19"/>
          <w:lang w:eastAsia="pl-PL"/>
        </w:rPr>
        <w:t>budową obiektów inżynierii lądowej i wodnej (11,0%)</w:t>
      </w:r>
      <w:r>
        <w:rPr>
          <w:rFonts w:eastAsia="Times New Roman" w:cs="Times New Roman"/>
          <w:bCs/>
          <w:sz w:val="19"/>
          <w:szCs w:val="19"/>
          <w:lang w:eastAsia="pl-PL"/>
        </w:rPr>
        <w:t>.</w:t>
      </w:r>
    </w:p>
    <w:p w:rsidR="00101EDC" w:rsidRDefault="00514597" w:rsidP="00CD7D70">
      <w:pPr>
        <w:spacing w:before="240" w:after="240"/>
        <w:ind w:left="851" w:hanging="851"/>
        <w:rPr>
          <w:lang w:eastAsia="pl-PL"/>
        </w:rPr>
      </w:pPr>
      <w:r>
        <w:rPr>
          <w:rFonts w:ascii="Fira Sans SemiBold" w:eastAsia="Times New Roman" w:hAnsi="Fira Sans SemiBold" w:cs="Times New Roman"/>
          <w:bCs/>
          <w:color w:val="007AC9"/>
          <w:sz w:val="19"/>
          <w:szCs w:val="19"/>
          <w:lang w:eastAsia="pl-PL"/>
        </w:rPr>
        <w:t>Tablica 4</w:t>
      </w:r>
      <w:r w:rsidR="00101EDC" w:rsidRPr="008D325B">
        <w:rPr>
          <w:rFonts w:ascii="Fira Sans SemiBold" w:eastAsia="Times New Roman" w:hAnsi="Fira Sans SemiBold" w:cs="Times New Roman"/>
          <w:bCs/>
          <w:color w:val="007AC9"/>
          <w:sz w:val="19"/>
          <w:szCs w:val="19"/>
          <w:lang w:eastAsia="pl-PL"/>
        </w:rPr>
        <w:t>. Wyniki badania dot. wpływu pandemii koronawirusa SARS-CoV-2 na koniunkturę gospodarczą</w:t>
      </w:r>
      <w:r w:rsidR="00101EDC">
        <w:rPr>
          <w:rFonts w:ascii="Fira Sans SemiBold" w:eastAsia="Times New Roman" w:hAnsi="Fira Sans SemiBold" w:cs="Times New Roman"/>
          <w:bCs/>
          <w:color w:val="007AC9"/>
          <w:sz w:val="19"/>
          <w:szCs w:val="19"/>
          <w:lang w:eastAsia="pl-PL"/>
        </w:rPr>
        <w:t xml:space="preserve"> w budownictwie (wg działów PKD)</w:t>
      </w:r>
    </w:p>
    <w:tbl>
      <w:tblPr>
        <w:tblStyle w:val="Tabela-Siatka"/>
        <w:tblW w:w="9498" w:type="dxa"/>
        <w:tblBorders>
          <w:top w:val="none" w:sz="0" w:space="0" w:color="auto"/>
          <w:left w:val="none" w:sz="0" w:space="0" w:color="auto"/>
          <w:bottom w:val="single" w:sz="2" w:space="0" w:color="007AC9"/>
          <w:right w:val="none" w:sz="0" w:space="0" w:color="auto"/>
          <w:insideH w:val="single" w:sz="2" w:space="0" w:color="007AC9"/>
          <w:insideV w:val="single" w:sz="2" w:space="0" w:color="007AC9"/>
        </w:tblBorders>
        <w:tblLayout w:type="fixed"/>
        <w:tblLook w:val="04A0" w:firstRow="1" w:lastRow="0" w:firstColumn="1" w:lastColumn="0" w:noHBand="0" w:noVBand="1"/>
      </w:tblPr>
      <w:tblGrid>
        <w:gridCol w:w="851"/>
        <w:gridCol w:w="3445"/>
        <w:gridCol w:w="1224"/>
        <w:gridCol w:w="1377"/>
        <w:gridCol w:w="1377"/>
        <w:gridCol w:w="1224"/>
      </w:tblGrid>
      <w:tr w:rsidR="00101EDC" w:rsidRPr="0059047B" w:rsidTr="000C607F">
        <w:tc>
          <w:tcPr>
            <w:tcW w:w="4296" w:type="dxa"/>
            <w:gridSpan w:val="2"/>
            <w:vMerge w:val="restart"/>
            <w:vAlign w:val="center"/>
          </w:tcPr>
          <w:p w:rsidR="00101EDC" w:rsidRPr="006D2E9E" w:rsidRDefault="00101EDC" w:rsidP="009D3100">
            <w:pPr>
              <w:spacing w:line="259" w:lineRule="auto"/>
              <w:jc w:val="center"/>
              <w:rPr>
                <w:rFonts w:ascii="Fira Sans" w:hAnsi="Fira Sans"/>
                <w:b/>
                <w:sz w:val="14"/>
                <w:szCs w:val="14"/>
              </w:rPr>
            </w:pPr>
            <w:r>
              <w:rPr>
                <w:lang w:eastAsia="pl-PL"/>
              </w:rPr>
              <w:br w:type="page"/>
            </w:r>
            <w:r w:rsidRPr="006D2E9E">
              <w:rPr>
                <w:rFonts w:ascii="Fira Sans" w:hAnsi="Fira Sans"/>
                <w:b/>
                <w:sz w:val="14"/>
                <w:szCs w:val="14"/>
              </w:rPr>
              <w:t>Pytania</w:t>
            </w:r>
          </w:p>
        </w:tc>
        <w:tc>
          <w:tcPr>
            <w:tcW w:w="1224" w:type="dxa"/>
            <w:vMerge w:val="restart"/>
            <w:vAlign w:val="center"/>
          </w:tcPr>
          <w:p w:rsidR="00101EDC" w:rsidRPr="004817FD" w:rsidRDefault="009D3100" w:rsidP="00101EDC">
            <w:pPr>
              <w:spacing w:before="120" w:line="259" w:lineRule="auto"/>
              <w:jc w:val="center"/>
              <w:rPr>
                <w:rFonts w:ascii="Fira Sans" w:hAnsi="Fira Sans"/>
                <w:b/>
                <w:sz w:val="12"/>
                <w:szCs w:val="12"/>
              </w:rPr>
            </w:pPr>
            <w:r>
              <w:rPr>
                <w:rFonts w:ascii="Fira Sans" w:hAnsi="Fira Sans"/>
                <w:b/>
                <w:noProof/>
                <w:sz w:val="12"/>
                <w:szCs w:val="12"/>
                <w:lang w:eastAsia="pl-PL"/>
              </w:rPr>
              <w:drawing>
                <wp:inline distT="0" distB="0" distL="0" distR="0" wp14:anchorId="4759328D" wp14:editId="43F5280F">
                  <wp:extent cx="540000" cy="540000"/>
                  <wp:effectExtent l="0" t="0" r="0" b="0"/>
                  <wp:docPr id="42"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kona 8 c.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sidR="00101EDC">
              <w:rPr>
                <w:rFonts w:ascii="Fira Sans" w:hAnsi="Fira Sans"/>
                <w:b/>
                <w:sz w:val="12"/>
                <w:szCs w:val="12"/>
              </w:rPr>
              <w:t>Ogółem</w:t>
            </w:r>
          </w:p>
        </w:tc>
        <w:tc>
          <w:tcPr>
            <w:tcW w:w="3978" w:type="dxa"/>
            <w:gridSpan w:val="3"/>
          </w:tcPr>
          <w:p w:rsidR="00101EDC" w:rsidRPr="00A042C8" w:rsidRDefault="00101EDC" w:rsidP="00101EDC">
            <w:pPr>
              <w:spacing w:line="259" w:lineRule="auto"/>
              <w:jc w:val="center"/>
              <w:rPr>
                <w:rFonts w:ascii="Fira Sans" w:hAnsi="Fira Sans"/>
                <w:sz w:val="12"/>
                <w:szCs w:val="12"/>
              </w:rPr>
            </w:pPr>
            <w:r>
              <w:rPr>
                <w:rFonts w:ascii="Fira Sans" w:hAnsi="Fira Sans"/>
                <w:sz w:val="12"/>
                <w:szCs w:val="12"/>
              </w:rPr>
              <w:t>Działy PKD</w:t>
            </w:r>
          </w:p>
        </w:tc>
      </w:tr>
      <w:tr w:rsidR="00101EDC" w:rsidRPr="0059047B" w:rsidTr="000C607F">
        <w:tc>
          <w:tcPr>
            <w:tcW w:w="4296" w:type="dxa"/>
            <w:gridSpan w:val="2"/>
            <w:vMerge/>
            <w:vAlign w:val="center"/>
          </w:tcPr>
          <w:p w:rsidR="00101EDC" w:rsidRPr="0059047B" w:rsidRDefault="00101EDC" w:rsidP="00101EDC">
            <w:pPr>
              <w:spacing w:line="259" w:lineRule="auto"/>
              <w:jc w:val="center"/>
              <w:rPr>
                <w:rFonts w:ascii="Fira Sans" w:hAnsi="Fira Sans"/>
                <w:sz w:val="13"/>
                <w:szCs w:val="13"/>
              </w:rPr>
            </w:pPr>
          </w:p>
        </w:tc>
        <w:tc>
          <w:tcPr>
            <w:tcW w:w="1224" w:type="dxa"/>
            <w:vMerge/>
          </w:tcPr>
          <w:p w:rsidR="00101EDC" w:rsidRPr="004817FD" w:rsidRDefault="00101EDC" w:rsidP="00101EDC">
            <w:pPr>
              <w:spacing w:line="259" w:lineRule="auto"/>
              <w:jc w:val="center"/>
              <w:rPr>
                <w:rFonts w:ascii="Fira Sans" w:hAnsi="Fira Sans"/>
                <w:b/>
                <w:sz w:val="12"/>
                <w:szCs w:val="12"/>
              </w:rPr>
            </w:pPr>
          </w:p>
        </w:tc>
        <w:tc>
          <w:tcPr>
            <w:tcW w:w="1377" w:type="dxa"/>
            <w:vAlign w:val="center"/>
          </w:tcPr>
          <w:p w:rsidR="00101EDC" w:rsidRPr="00A042C8" w:rsidRDefault="00101EDC" w:rsidP="00101EDC">
            <w:pPr>
              <w:spacing w:line="259" w:lineRule="auto"/>
              <w:jc w:val="center"/>
              <w:rPr>
                <w:rFonts w:ascii="Fira Sans" w:hAnsi="Fira Sans"/>
                <w:sz w:val="12"/>
                <w:szCs w:val="12"/>
              </w:rPr>
            </w:pPr>
            <w:r>
              <w:rPr>
                <w:rFonts w:ascii="Fira Sans" w:hAnsi="Fira Sans"/>
                <w:sz w:val="12"/>
                <w:szCs w:val="12"/>
              </w:rPr>
              <w:t>Roboty budowlane związane ze wznoszeniem budynków</w:t>
            </w:r>
          </w:p>
        </w:tc>
        <w:tc>
          <w:tcPr>
            <w:tcW w:w="1377" w:type="dxa"/>
            <w:vAlign w:val="center"/>
          </w:tcPr>
          <w:p w:rsidR="00101EDC" w:rsidRPr="00A042C8" w:rsidRDefault="00101EDC" w:rsidP="00101EDC">
            <w:pPr>
              <w:spacing w:line="259" w:lineRule="auto"/>
              <w:jc w:val="center"/>
              <w:rPr>
                <w:rFonts w:ascii="Fira Sans" w:hAnsi="Fira Sans"/>
                <w:sz w:val="12"/>
                <w:szCs w:val="12"/>
              </w:rPr>
            </w:pPr>
            <w:r>
              <w:rPr>
                <w:rFonts w:ascii="Fira Sans" w:hAnsi="Fira Sans"/>
                <w:sz w:val="12"/>
                <w:szCs w:val="12"/>
              </w:rPr>
              <w:t>Roboty związane z budową obiektów inżynierii lądowej i wodnej</w:t>
            </w:r>
          </w:p>
        </w:tc>
        <w:tc>
          <w:tcPr>
            <w:tcW w:w="1224" w:type="dxa"/>
            <w:vAlign w:val="center"/>
          </w:tcPr>
          <w:p w:rsidR="00101EDC" w:rsidRPr="00A042C8" w:rsidRDefault="00101EDC" w:rsidP="00101EDC">
            <w:pPr>
              <w:spacing w:line="259" w:lineRule="auto"/>
              <w:jc w:val="center"/>
              <w:rPr>
                <w:rFonts w:ascii="Fira Sans" w:hAnsi="Fira Sans"/>
                <w:sz w:val="12"/>
                <w:szCs w:val="12"/>
              </w:rPr>
            </w:pPr>
            <w:r>
              <w:rPr>
                <w:rFonts w:ascii="Fira Sans" w:hAnsi="Fira Sans"/>
                <w:sz w:val="12"/>
                <w:szCs w:val="12"/>
              </w:rPr>
              <w:t>Roboty budowlane specjalistyczne</w:t>
            </w:r>
          </w:p>
        </w:tc>
      </w:tr>
      <w:tr w:rsidR="00101EDC" w:rsidRPr="0059047B" w:rsidTr="000C607F">
        <w:tc>
          <w:tcPr>
            <w:tcW w:w="9498" w:type="dxa"/>
            <w:gridSpan w:val="6"/>
            <w:shd w:val="clear" w:color="auto" w:fill="DBE9F1"/>
            <w:vAlign w:val="center"/>
          </w:tcPr>
          <w:p w:rsidR="00101EDC" w:rsidRPr="00C36AA8" w:rsidRDefault="00101EDC" w:rsidP="00101EDC">
            <w:pPr>
              <w:jc w:val="right"/>
              <w:rPr>
                <w:rFonts w:ascii="Fira Sans" w:hAnsi="Fira Sans" w:cs="Fira Sans"/>
                <w:color w:val="000000"/>
                <w:sz w:val="14"/>
                <w:szCs w:val="14"/>
              </w:rPr>
            </w:pPr>
          </w:p>
        </w:tc>
      </w:tr>
      <w:tr w:rsidR="00101EDC" w:rsidRPr="0059047B" w:rsidTr="00CD7D70">
        <w:trPr>
          <w:trHeight w:val="472"/>
        </w:trPr>
        <w:tc>
          <w:tcPr>
            <w:tcW w:w="9498" w:type="dxa"/>
            <w:gridSpan w:val="6"/>
            <w:vAlign w:val="center"/>
          </w:tcPr>
          <w:p w:rsidR="00101EDC" w:rsidRPr="00C36AA8" w:rsidRDefault="00101EDC" w:rsidP="00101EDC">
            <w:pPr>
              <w:rPr>
                <w:rFonts w:ascii="Fira Sans" w:hAnsi="Fira Sans" w:cs="Fira Sans"/>
                <w:color w:val="000000"/>
                <w:sz w:val="14"/>
                <w:szCs w:val="14"/>
              </w:rPr>
            </w:pPr>
            <w:r w:rsidRPr="00C75009">
              <w:rPr>
                <w:rFonts w:ascii="Fira Sans" w:hAnsi="Fira Sans"/>
                <w:b/>
                <w:sz w:val="14"/>
                <w:szCs w:val="14"/>
              </w:rPr>
              <w:t xml:space="preserve">1. </w:t>
            </w:r>
            <w:r w:rsidR="00514597" w:rsidRPr="00722902">
              <w:rPr>
                <w:rFonts w:ascii="Fira Sans" w:hAnsi="Fira Sans"/>
                <w:b/>
                <w:sz w:val="14"/>
                <w:szCs w:val="14"/>
              </w:rPr>
              <w:t>Negatywne skutki pandemii „koronawirusa” i jej konsekwencje dla prowadzonej przez Państwa fi</w:t>
            </w:r>
            <w:r w:rsidR="00514597">
              <w:rPr>
                <w:rFonts w:ascii="Fira Sans" w:hAnsi="Fira Sans"/>
                <w:b/>
                <w:sz w:val="14"/>
                <w:szCs w:val="14"/>
              </w:rPr>
              <w:t>rmę działalności gospodarczej były</w:t>
            </w:r>
            <w:r w:rsidR="006A18D0">
              <w:rPr>
                <w:rFonts w:ascii="Fira Sans" w:hAnsi="Fira Sans"/>
                <w:b/>
                <w:sz w:val="14"/>
                <w:szCs w:val="14"/>
              </w:rPr>
              <w:t xml:space="preserve"> (w </w:t>
            </w:r>
            <w:r w:rsidR="00514597" w:rsidRPr="00722902">
              <w:rPr>
                <w:rFonts w:ascii="Fira Sans" w:hAnsi="Fira Sans"/>
                <w:b/>
                <w:sz w:val="14"/>
                <w:szCs w:val="14"/>
              </w:rPr>
              <w:t>kwietniu) i będą (w maju)</w:t>
            </w:r>
            <w:r w:rsidR="00514597" w:rsidRPr="00C75009">
              <w:rPr>
                <w:rFonts w:ascii="Fira Sans" w:hAnsi="Fira Sans"/>
                <w:b/>
                <w:sz w:val="14"/>
                <w:szCs w:val="14"/>
              </w:rPr>
              <w:t>:</w:t>
            </w:r>
          </w:p>
        </w:tc>
      </w:tr>
      <w:tr w:rsidR="00CB0721" w:rsidRPr="0059047B" w:rsidTr="00CB0721">
        <w:tc>
          <w:tcPr>
            <w:tcW w:w="851" w:type="dxa"/>
            <w:vMerge w:val="restart"/>
            <w:tcBorders>
              <w:right w:val="single" w:sz="2" w:space="0" w:color="FFFFFF" w:themeColor="background1"/>
            </w:tcBorders>
            <w:vAlign w:val="center"/>
          </w:tcPr>
          <w:p w:rsidR="00CB0721" w:rsidRPr="003F106B" w:rsidRDefault="00CB0721" w:rsidP="00CB0721">
            <w:pPr>
              <w:spacing w:before="40" w:after="40" w:line="259" w:lineRule="auto"/>
              <w:rPr>
                <w:rFonts w:ascii="Fira Sans" w:hAnsi="Fira Sans"/>
                <w:sz w:val="13"/>
                <w:szCs w:val="13"/>
              </w:rPr>
            </w:pPr>
            <w:r w:rsidRPr="003F106B">
              <w:rPr>
                <w:rFonts w:ascii="Fira Sans" w:hAnsi="Fira Sans"/>
                <w:b/>
                <w:sz w:val="13"/>
                <w:szCs w:val="13"/>
              </w:rPr>
              <w:t>Kwiecień</w:t>
            </w:r>
            <w:r>
              <w:rPr>
                <w:rFonts w:ascii="Fira Sans" w:hAnsi="Fira Sans"/>
                <w:b/>
                <w:sz w:val="13"/>
                <w:szCs w:val="13"/>
              </w:rPr>
              <w:t xml:space="preserve"> </w:t>
            </w:r>
            <w:r w:rsidRPr="003F106B">
              <w:rPr>
                <w:rFonts w:ascii="Fira Sans" w:hAnsi="Fira Sans"/>
                <w:b/>
                <w:sz w:val="13"/>
                <w:szCs w:val="13"/>
              </w:rPr>
              <w:t>2020 r.</w:t>
            </w:r>
          </w:p>
        </w:tc>
        <w:tc>
          <w:tcPr>
            <w:tcW w:w="3445" w:type="dxa"/>
            <w:tcBorders>
              <w:left w:val="single" w:sz="2" w:space="0" w:color="FFFFFF" w:themeColor="background1"/>
            </w:tcBorders>
            <w:vAlign w:val="center"/>
          </w:tcPr>
          <w:p w:rsidR="00CB0721" w:rsidRPr="003F106B" w:rsidRDefault="00CB0721" w:rsidP="00CB0721">
            <w:pPr>
              <w:spacing w:before="40" w:after="40" w:line="259" w:lineRule="auto"/>
              <w:rPr>
                <w:rFonts w:ascii="Fira Sans" w:hAnsi="Fira Sans"/>
                <w:sz w:val="13"/>
                <w:szCs w:val="13"/>
              </w:rPr>
            </w:pPr>
            <w:r w:rsidRPr="003F106B">
              <w:rPr>
                <w:rFonts w:ascii="Fira Sans" w:hAnsi="Fira Sans"/>
                <w:sz w:val="13"/>
                <w:szCs w:val="13"/>
              </w:rPr>
              <w:t>nieznaczne</w:t>
            </w:r>
          </w:p>
        </w:tc>
        <w:tc>
          <w:tcPr>
            <w:tcW w:w="1224" w:type="dxa"/>
            <w:vAlign w:val="center"/>
          </w:tcPr>
          <w:p w:rsidR="00CB0721" w:rsidRPr="00CB0721" w:rsidRDefault="00CB0721" w:rsidP="00CB0721">
            <w:pPr>
              <w:autoSpaceDE w:val="0"/>
              <w:autoSpaceDN w:val="0"/>
              <w:adjustRightInd w:val="0"/>
              <w:jc w:val="right"/>
              <w:rPr>
                <w:rFonts w:ascii="Fira Sans" w:hAnsi="Fira Sans" w:cs="Arial"/>
                <w:b/>
                <w:bCs/>
                <w:color w:val="000000"/>
                <w:sz w:val="14"/>
                <w:szCs w:val="14"/>
              </w:rPr>
            </w:pPr>
            <w:r w:rsidRPr="00CB0721">
              <w:rPr>
                <w:rFonts w:ascii="Fira Sans" w:hAnsi="Fira Sans" w:cs="Arial"/>
                <w:b/>
                <w:bCs/>
                <w:color w:val="000000"/>
                <w:sz w:val="14"/>
                <w:szCs w:val="14"/>
              </w:rPr>
              <w:t xml:space="preserve">42,3 </w:t>
            </w:r>
          </w:p>
        </w:tc>
        <w:tc>
          <w:tcPr>
            <w:tcW w:w="1377"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39,0 </w:t>
            </w:r>
          </w:p>
        </w:tc>
        <w:tc>
          <w:tcPr>
            <w:tcW w:w="1377"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54,4 </w:t>
            </w:r>
          </w:p>
        </w:tc>
        <w:tc>
          <w:tcPr>
            <w:tcW w:w="1224"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37,7 </w:t>
            </w:r>
          </w:p>
        </w:tc>
      </w:tr>
      <w:tr w:rsidR="00CB0721" w:rsidRPr="0059047B" w:rsidTr="00CB0721">
        <w:tc>
          <w:tcPr>
            <w:tcW w:w="851" w:type="dxa"/>
            <w:vMerge/>
            <w:tcBorders>
              <w:right w:val="single" w:sz="2" w:space="0" w:color="FFFFFF" w:themeColor="background1"/>
            </w:tcBorders>
          </w:tcPr>
          <w:p w:rsidR="00CB0721" w:rsidRPr="003F106B" w:rsidRDefault="00CB0721" w:rsidP="00CB0721">
            <w:pPr>
              <w:spacing w:before="40" w:after="40" w:line="259" w:lineRule="auto"/>
              <w:rPr>
                <w:rFonts w:ascii="Fira Sans" w:hAnsi="Fira Sans"/>
                <w:sz w:val="13"/>
                <w:szCs w:val="13"/>
              </w:rPr>
            </w:pPr>
          </w:p>
        </w:tc>
        <w:tc>
          <w:tcPr>
            <w:tcW w:w="3445" w:type="dxa"/>
            <w:tcBorders>
              <w:left w:val="single" w:sz="2" w:space="0" w:color="FFFFFF" w:themeColor="background1"/>
            </w:tcBorders>
            <w:vAlign w:val="center"/>
          </w:tcPr>
          <w:p w:rsidR="00CB0721" w:rsidRPr="003F106B" w:rsidRDefault="00CB0721" w:rsidP="00CB0721">
            <w:pPr>
              <w:spacing w:before="40" w:after="40" w:line="259" w:lineRule="auto"/>
              <w:rPr>
                <w:rFonts w:ascii="Fira Sans" w:hAnsi="Fira Sans"/>
                <w:sz w:val="13"/>
                <w:szCs w:val="13"/>
              </w:rPr>
            </w:pPr>
            <w:r w:rsidRPr="003F106B">
              <w:rPr>
                <w:rFonts w:ascii="Fira Sans" w:hAnsi="Fira Sans"/>
                <w:sz w:val="13"/>
                <w:szCs w:val="13"/>
              </w:rPr>
              <w:t>poważne</w:t>
            </w:r>
          </w:p>
        </w:tc>
        <w:tc>
          <w:tcPr>
            <w:tcW w:w="1224" w:type="dxa"/>
            <w:vAlign w:val="center"/>
          </w:tcPr>
          <w:p w:rsidR="00CB0721" w:rsidRPr="00CB0721" w:rsidRDefault="00CB0721" w:rsidP="00CB0721">
            <w:pPr>
              <w:autoSpaceDE w:val="0"/>
              <w:autoSpaceDN w:val="0"/>
              <w:adjustRightInd w:val="0"/>
              <w:jc w:val="right"/>
              <w:rPr>
                <w:rFonts w:ascii="Fira Sans" w:hAnsi="Fira Sans" w:cs="Arial"/>
                <w:b/>
                <w:bCs/>
                <w:color w:val="000000"/>
                <w:sz w:val="14"/>
                <w:szCs w:val="14"/>
              </w:rPr>
            </w:pPr>
            <w:r w:rsidRPr="00CB0721">
              <w:rPr>
                <w:rFonts w:ascii="Fira Sans" w:hAnsi="Fira Sans" w:cs="Arial"/>
                <w:b/>
                <w:bCs/>
                <w:color w:val="000000"/>
                <w:sz w:val="14"/>
                <w:szCs w:val="14"/>
              </w:rPr>
              <w:t xml:space="preserve">41,3 </w:t>
            </w:r>
          </w:p>
        </w:tc>
        <w:tc>
          <w:tcPr>
            <w:tcW w:w="1377"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43,3 </w:t>
            </w:r>
          </w:p>
        </w:tc>
        <w:tc>
          <w:tcPr>
            <w:tcW w:w="1377"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29,1 </w:t>
            </w:r>
          </w:p>
        </w:tc>
        <w:tc>
          <w:tcPr>
            <w:tcW w:w="1224"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47,5 </w:t>
            </w:r>
          </w:p>
        </w:tc>
      </w:tr>
      <w:tr w:rsidR="00CB0721" w:rsidRPr="0059047B" w:rsidTr="00CB0721">
        <w:tc>
          <w:tcPr>
            <w:tcW w:w="851" w:type="dxa"/>
            <w:vMerge/>
            <w:tcBorders>
              <w:right w:val="single" w:sz="2" w:space="0" w:color="FFFFFF" w:themeColor="background1"/>
            </w:tcBorders>
          </w:tcPr>
          <w:p w:rsidR="00CB0721" w:rsidRPr="003F106B" w:rsidRDefault="00CB0721" w:rsidP="00CB0721">
            <w:pPr>
              <w:spacing w:before="40" w:after="40" w:line="259" w:lineRule="auto"/>
              <w:rPr>
                <w:rFonts w:ascii="Fira Sans" w:hAnsi="Fira Sans"/>
                <w:sz w:val="13"/>
                <w:szCs w:val="13"/>
              </w:rPr>
            </w:pPr>
          </w:p>
        </w:tc>
        <w:tc>
          <w:tcPr>
            <w:tcW w:w="3445" w:type="dxa"/>
            <w:tcBorders>
              <w:left w:val="single" w:sz="2" w:space="0" w:color="FFFFFF" w:themeColor="background1"/>
            </w:tcBorders>
            <w:vAlign w:val="center"/>
          </w:tcPr>
          <w:p w:rsidR="00CB0721" w:rsidRPr="003F106B" w:rsidRDefault="00CB0721" w:rsidP="00CB0721">
            <w:pPr>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zagrażające stabilności firmy</w:t>
            </w:r>
          </w:p>
        </w:tc>
        <w:tc>
          <w:tcPr>
            <w:tcW w:w="1224" w:type="dxa"/>
            <w:vAlign w:val="center"/>
          </w:tcPr>
          <w:p w:rsidR="00CB0721" w:rsidRPr="00CB0721" w:rsidRDefault="00CB0721" w:rsidP="00CB0721">
            <w:pPr>
              <w:autoSpaceDE w:val="0"/>
              <w:autoSpaceDN w:val="0"/>
              <w:adjustRightInd w:val="0"/>
              <w:jc w:val="right"/>
              <w:rPr>
                <w:rFonts w:ascii="Fira Sans" w:hAnsi="Fira Sans" w:cs="Arial"/>
                <w:b/>
                <w:bCs/>
                <w:color w:val="000000"/>
                <w:sz w:val="14"/>
                <w:szCs w:val="14"/>
              </w:rPr>
            </w:pPr>
            <w:r w:rsidRPr="00CB0721">
              <w:rPr>
                <w:rFonts w:ascii="Fira Sans" w:hAnsi="Fira Sans" w:cs="Arial"/>
                <w:b/>
                <w:bCs/>
                <w:color w:val="000000"/>
                <w:sz w:val="14"/>
                <w:szCs w:val="14"/>
              </w:rPr>
              <w:t xml:space="preserve">12,9 </w:t>
            </w:r>
          </w:p>
        </w:tc>
        <w:tc>
          <w:tcPr>
            <w:tcW w:w="1377"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15,3 </w:t>
            </w:r>
          </w:p>
        </w:tc>
        <w:tc>
          <w:tcPr>
            <w:tcW w:w="1377"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9,3 </w:t>
            </w:r>
          </w:p>
        </w:tc>
        <w:tc>
          <w:tcPr>
            <w:tcW w:w="1224"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12,5 </w:t>
            </w:r>
          </w:p>
        </w:tc>
      </w:tr>
      <w:tr w:rsidR="00CB0721" w:rsidRPr="0059047B" w:rsidTr="00CB0721">
        <w:tc>
          <w:tcPr>
            <w:tcW w:w="851" w:type="dxa"/>
            <w:vMerge/>
            <w:tcBorders>
              <w:right w:val="single" w:sz="2" w:space="0" w:color="FFFFFF" w:themeColor="background1"/>
            </w:tcBorders>
          </w:tcPr>
          <w:p w:rsidR="00CB0721" w:rsidRPr="003F106B" w:rsidRDefault="00CB0721" w:rsidP="00CB0721">
            <w:pPr>
              <w:spacing w:before="40" w:after="40" w:line="259" w:lineRule="auto"/>
              <w:rPr>
                <w:rFonts w:ascii="Fira Sans" w:hAnsi="Fira Sans"/>
                <w:sz w:val="13"/>
                <w:szCs w:val="13"/>
              </w:rPr>
            </w:pPr>
          </w:p>
        </w:tc>
        <w:tc>
          <w:tcPr>
            <w:tcW w:w="3445" w:type="dxa"/>
            <w:tcBorders>
              <w:left w:val="single" w:sz="2" w:space="0" w:color="FFFFFF" w:themeColor="background1"/>
            </w:tcBorders>
            <w:vAlign w:val="center"/>
          </w:tcPr>
          <w:p w:rsidR="00CB0721" w:rsidRPr="003F106B" w:rsidRDefault="00CB0721" w:rsidP="00CB0721">
            <w:pPr>
              <w:spacing w:before="40" w:after="40" w:line="259" w:lineRule="auto"/>
              <w:rPr>
                <w:rFonts w:ascii="Fira Sans" w:hAnsi="Fira Sans"/>
                <w:sz w:val="13"/>
                <w:szCs w:val="13"/>
              </w:rPr>
            </w:pPr>
            <w:r w:rsidRPr="00722902">
              <w:rPr>
                <w:rFonts w:ascii="Fira Sans" w:hAnsi="Fira Sans"/>
                <w:sz w:val="13"/>
                <w:szCs w:val="13"/>
              </w:rPr>
              <w:t>brak negatywnych skutków</w:t>
            </w:r>
          </w:p>
        </w:tc>
        <w:tc>
          <w:tcPr>
            <w:tcW w:w="1224" w:type="dxa"/>
            <w:vAlign w:val="center"/>
          </w:tcPr>
          <w:p w:rsidR="00CB0721" w:rsidRPr="00CB0721" w:rsidRDefault="00CB0721" w:rsidP="00CB0721">
            <w:pPr>
              <w:autoSpaceDE w:val="0"/>
              <w:autoSpaceDN w:val="0"/>
              <w:adjustRightInd w:val="0"/>
              <w:jc w:val="right"/>
              <w:rPr>
                <w:rFonts w:ascii="Fira Sans" w:hAnsi="Fira Sans" w:cs="Arial"/>
                <w:b/>
                <w:bCs/>
                <w:color w:val="000000"/>
                <w:sz w:val="14"/>
                <w:szCs w:val="14"/>
              </w:rPr>
            </w:pPr>
            <w:r w:rsidRPr="00CB0721">
              <w:rPr>
                <w:rFonts w:ascii="Fira Sans" w:hAnsi="Fira Sans" w:cs="Arial"/>
                <w:b/>
                <w:bCs/>
                <w:color w:val="000000"/>
                <w:sz w:val="14"/>
                <w:szCs w:val="14"/>
              </w:rPr>
              <w:t xml:space="preserve">3,5 </w:t>
            </w:r>
          </w:p>
        </w:tc>
        <w:tc>
          <w:tcPr>
            <w:tcW w:w="1377"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2,4 </w:t>
            </w:r>
          </w:p>
        </w:tc>
        <w:tc>
          <w:tcPr>
            <w:tcW w:w="1377"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7,2 </w:t>
            </w:r>
          </w:p>
        </w:tc>
        <w:tc>
          <w:tcPr>
            <w:tcW w:w="1224"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2,3 </w:t>
            </w:r>
          </w:p>
        </w:tc>
      </w:tr>
      <w:tr w:rsidR="00CB0721" w:rsidRPr="0059047B" w:rsidTr="00CB0721">
        <w:tc>
          <w:tcPr>
            <w:tcW w:w="851" w:type="dxa"/>
            <w:vMerge w:val="restart"/>
            <w:tcBorders>
              <w:right w:val="single" w:sz="2" w:space="0" w:color="FFFFFF" w:themeColor="background1"/>
            </w:tcBorders>
            <w:vAlign w:val="center"/>
          </w:tcPr>
          <w:p w:rsidR="00CB0721" w:rsidRPr="003F106B" w:rsidRDefault="00CB0721" w:rsidP="00CB0721">
            <w:pPr>
              <w:spacing w:before="40" w:after="40" w:line="259" w:lineRule="auto"/>
              <w:rPr>
                <w:rFonts w:ascii="Fira Sans" w:hAnsi="Fira Sans"/>
                <w:sz w:val="13"/>
                <w:szCs w:val="13"/>
              </w:rPr>
            </w:pPr>
            <w:r>
              <w:rPr>
                <w:rFonts w:ascii="Fira Sans" w:hAnsi="Fira Sans"/>
                <w:b/>
                <w:sz w:val="13"/>
                <w:szCs w:val="13"/>
              </w:rPr>
              <w:t>Maj</w:t>
            </w:r>
            <w:r w:rsidRPr="003F106B">
              <w:rPr>
                <w:rFonts w:ascii="Fira Sans" w:hAnsi="Fira Sans"/>
                <w:b/>
                <w:sz w:val="13"/>
                <w:szCs w:val="13"/>
              </w:rPr>
              <w:t xml:space="preserve"> </w:t>
            </w:r>
            <w:r>
              <w:rPr>
                <w:rFonts w:ascii="Fira Sans" w:hAnsi="Fira Sans"/>
                <w:b/>
                <w:sz w:val="13"/>
                <w:szCs w:val="13"/>
              </w:rPr>
              <w:t xml:space="preserve"> </w:t>
            </w:r>
            <w:r>
              <w:rPr>
                <w:rFonts w:ascii="Fira Sans" w:hAnsi="Fira Sans"/>
                <w:b/>
                <w:sz w:val="13"/>
                <w:szCs w:val="13"/>
              </w:rPr>
              <w:br/>
            </w:r>
            <w:r w:rsidRPr="003F106B">
              <w:rPr>
                <w:rFonts w:ascii="Fira Sans" w:hAnsi="Fira Sans"/>
                <w:b/>
                <w:sz w:val="13"/>
                <w:szCs w:val="13"/>
              </w:rPr>
              <w:t>2020 r.</w:t>
            </w:r>
          </w:p>
        </w:tc>
        <w:tc>
          <w:tcPr>
            <w:tcW w:w="3445" w:type="dxa"/>
            <w:tcBorders>
              <w:left w:val="single" w:sz="2" w:space="0" w:color="FFFFFF" w:themeColor="background1"/>
            </w:tcBorders>
            <w:vAlign w:val="center"/>
          </w:tcPr>
          <w:p w:rsidR="00CB0721" w:rsidRPr="003F106B" w:rsidRDefault="00CB0721" w:rsidP="00CB0721">
            <w:pPr>
              <w:spacing w:before="40" w:after="40" w:line="259" w:lineRule="auto"/>
              <w:rPr>
                <w:rFonts w:ascii="Fira Sans" w:hAnsi="Fira Sans"/>
                <w:sz w:val="13"/>
                <w:szCs w:val="13"/>
              </w:rPr>
            </w:pPr>
            <w:r w:rsidRPr="003F106B">
              <w:rPr>
                <w:rFonts w:ascii="Fira Sans" w:hAnsi="Fira Sans"/>
                <w:sz w:val="13"/>
                <w:szCs w:val="13"/>
              </w:rPr>
              <w:t>nieznaczne</w:t>
            </w:r>
          </w:p>
        </w:tc>
        <w:tc>
          <w:tcPr>
            <w:tcW w:w="1224" w:type="dxa"/>
            <w:vAlign w:val="center"/>
          </w:tcPr>
          <w:p w:rsidR="00CB0721" w:rsidRPr="00CB0721" w:rsidRDefault="00CB0721" w:rsidP="00CB0721">
            <w:pPr>
              <w:autoSpaceDE w:val="0"/>
              <w:autoSpaceDN w:val="0"/>
              <w:adjustRightInd w:val="0"/>
              <w:jc w:val="right"/>
              <w:rPr>
                <w:rFonts w:ascii="Fira Sans" w:hAnsi="Fira Sans" w:cs="Arial"/>
                <w:b/>
                <w:bCs/>
                <w:color w:val="000000"/>
                <w:sz w:val="14"/>
                <w:szCs w:val="14"/>
              </w:rPr>
            </w:pPr>
            <w:r w:rsidRPr="00CB0721">
              <w:rPr>
                <w:rFonts w:ascii="Fira Sans" w:hAnsi="Fira Sans" w:cs="Arial"/>
                <w:b/>
                <w:bCs/>
                <w:color w:val="000000"/>
                <w:sz w:val="14"/>
                <w:szCs w:val="14"/>
              </w:rPr>
              <w:t xml:space="preserve">37,2 </w:t>
            </w:r>
          </w:p>
        </w:tc>
        <w:tc>
          <w:tcPr>
            <w:tcW w:w="1377"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30,3 </w:t>
            </w:r>
          </w:p>
        </w:tc>
        <w:tc>
          <w:tcPr>
            <w:tcW w:w="1377"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49,8 </w:t>
            </w:r>
          </w:p>
        </w:tc>
        <w:tc>
          <w:tcPr>
            <w:tcW w:w="1224"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36,9 </w:t>
            </w:r>
          </w:p>
        </w:tc>
      </w:tr>
      <w:tr w:rsidR="00CB0721" w:rsidRPr="0059047B" w:rsidTr="00CB0721">
        <w:tc>
          <w:tcPr>
            <w:tcW w:w="851" w:type="dxa"/>
            <w:vMerge/>
            <w:tcBorders>
              <w:right w:val="single" w:sz="2" w:space="0" w:color="FFFFFF" w:themeColor="background1"/>
            </w:tcBorders>
          </w:tcPr>
          <w:p w:rsidR="00CB0721" w:rsidRPr="003F106B" w:rsidRDefault="00CB0721" w:rsidP="00CB0721">
            <w:pPr>
              <w:spacing w:before="40" w:after="40" w:line="259" w:lineRule="auto"/>
              <w:rPr>
                <w:rFonts w:ascii="Fira Sans" w:hAnsi="Fira Sans"/>
                <w:sz w:val="13"/>
                <w:szCs w:val="13"/>
              </w:rPr>
            </w:pPr>
          </w:p>
        </w:tc>
        <w:tc>
          <w:tcPr>
            <w:tcW w:w="3445" w:type="dxa"/>
            <w:tcBorders>
              <w:left w:val="single" w:sz="2" w:space="0" w:color="FFFFFF" w:themeColor="background1"/>
            </w:tcBorders>
            <w:vAlign w:val="center"/>
          </w:tcPr>
          <w:p w:rsidR="00CB0721" w:rsidRPr="003F106B" w:rsidRDefault="00CB0721" w:rsidP="00CB0721">
            <w:pPr>
              <w:spacing w:before="40" w:after="40" w:line="259" w:lineRule="auto"/>
              <w:rPr>
                <w:rFonts w:ascii="Fira Sans" w:hAnsi="Fira Sans"/>
                <w:sz w:val="13"/>
                <w:szCs w:val="13"/>
              </w:rPr>
            </w:pPr>
            <w:r w:rsidRPr="003F106B">
              <w:rPr>
                <w:rFonts w:ascii="Fira Sans" w:hAnsi="Fira Sans"/>
                <w:sz w:val="13"/>
                <w:szCs w:val="13"/>
              </w:rPr>
              <w:t>poważne</w:t>
            </w:r>
          </w:p>
        </w:tc>
        <w:tc>
          <w:tcPr>
            <w:tcW w:w="1224" w:type="dxa"/>
            <w:vAlign w:val="center"/>
          </w:tcPr>
          <w:p w:rsidR="00CB0721" w:rsidRPr="00CB0721" w:rsidRDefault="00CB0721" w:rsidP="00CB0721">
            <w:pPr>
              <w:autoSpaceDE w:val="0"/>
              <w:autoSpaceDN w:val="0"/>
              <w:adjustRightInd w:val="0"/>
              <w:jc w:val="right"/>
              <w:rPr>
                <w:rFonts w:ascii="Fira Sans" w:hAnsi="Fira Sans" w:cs="Arial"/>
                <w:b/>
                <w:bCs/>
                <w:color w:val="000000"/>
                <w:sz w:val="14"/>
                <w:szCs w:val="14"/>
              </w:rPr>
            </w:pPr>
            <w:r w:rsidRPr="00CB0721">
              <w:rPr>
                <w:rFonts w:ascii="Fira Sans" w:hAnsi="Fira Sans" w:cs="Arial"/>
                <w:b/>
                <w:bCs/>
                <w:color w:val="000000"/>
                <w:sz w:val="14"/>
                <w:szCs w:val="14"/>
              </w:rPr>
              <w:t xml:space="preserve">42,5 </w:t>
            </w:r>
          </w:p>
        </w:tc>
        <w:tc>
          <w:tcPr>
            <w:tcW w:w="1377"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48,1 </w:t>
            </w:r>
          </w:p>
        </w:tc>
        <w:tc>
          <w:tcPr>
            <w:tcW w:w="1377"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28,2 </w:t>
            </w:r>
          </w:p>
        </w:tc>
        <w:tc>
          <w:tcPr>
            <w:tcW w:w="1224"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45,5 </w:t>
            </w:r>
          </w:p>
        </w:tc>
      </w:tr>
      <w:tr w:rsidR="00CB0721" w:rsidRPr="0059047B" w:rsidTr="00CB0721">
        <w:tc>
          <w:tcPr>
            <w:tcW w:w="851" w:type="dxa"/>
            <w:vMerge/>
            <w:tcBorders>
              <w:right w:val="single" w:sz="2" w:space="0" w:color="FFFFFF" w:themeColor="background1"/>
            </w:tcBorders>
          </w:tcPr>
          <w:p w:rsidR="00CB0721" w:rsidRPr="003F106B" w:rsidRDefault="00CB0721" w:rsidP="00CB0721">
            <w:pPr>
              <w:spacing w:before="40" w:after="40" w:line="259" w:lineRule="auto"/>
              <w:rPr>
                <w:rFonts w:ascii="Fira Sans" w:hAnsi="Fira Sans"/>
                <w:sz w:val="13"/>
                <w:szCs w:val="13"/>
              </w:rPr>
            </w:pPr>
          </w:p>
        </w:tc>
        <w:tc>
          <w:tcPr>
            <w:tcW w:w="3445" w:type="dxa"/>
            <w:tcBorders>
              <w:left w:val="single" w:sz="2" w:space="0" w:color="FFFFFF" w:themeColor="background1"/>
            </w:tcBorders>
            <w:vAlign w:val="center"/>
          </w:tcPr>
          <w:p w:rsidR="00CB0721" w:rsidRPr="003F106B" w:rsidRDefault="00CB0721" w:rsidP="00CB0721">
            <w:pPr>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zagrażające stabilności firmy</w:t>
            </w:r>
          </w:p>
        </w:tc>
        <w:tc>
          <w:tcPr>
            <w:tcW w:w="1224" w:type="dxa"/>
            <w:vAlign w:val="center"/>
          </w:tcPr>
          <w:p w:rsidR="00CB0721" w:rsidRPr="00CB0721" w:rsidRDefault="00CB0721" w:rsidP="00CB0721">
            <w:pPr>
              <w:autoSpaceDE w:val="0"/>
              <w:autoSpaceDN w:val="0"/>
              <w:adjustRightInd w:val="0"/>
              <w:jc w:val="right"/>
              <w:rPr>
                <w:rFonts w:ascii="Fira Sans" w:hAnsi="Fira Sans" w:cs="Arial"/>
                <w:b/>
                <w:bCs/>
                <w:color w:val="000000"/>
                <w:sz w:val="14"/>
                <w:szCs w:val="14"/>
              </w:rPr>
            </w:pPr>
            <w:r w:rsidRPr="00CB0721">
              <w:rPr>
                <w:rFonts w:ascii="Fira Sans" w:hAnsi="Fira Sans" w:cs="Arial"/>
                <w:b/>
                <w:bCs/>
                <w:color w:val="000000"/>
                <w:sz w:val="14"/>
                <w:szCs w:val="14"/>
              </w:rPr>
              <w:t xml:space="preserve">17,1 </w:t>
            </w:r>
          </w:p>
        </w:tc>
        <w:tc>
          <w:tcPr>
            <w:tcW w:w="1377"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19,2 </w:t>
            </w:r>
          </w:p>
        </w:tc>
        <w:tc>
          <w:tcPr>
            <w:tcW w:w="1377"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15,6 </w:t>
            </w:r>
          </w:p>
        </w:tc>
        <w:tc>
          <w:tcPr>
            <w:tcW w:w="1224"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15,6 </w:t>
            </w:r>
          </w:p>
        </w:tc>
      </w:tr>
      <w:tr w:rsidR="00CB0721" w:rsidRPr="0059047B" w:rsidTr="00CB0721">
        <w:tc>
          <w:tcPr>
            <w:tcW w:w="851" w:type="dxa"/>
            <w:vMerge/>
            <w:tcBorders>
              <w:right w:val="single" w:sz="2" w:space="0" w:color="FFFFFF" w:themeColor="background1"/>
            </w:tcBorders>
          </w:tcPr>
          <w:p w:rsidR="00CB0721" w:rsidRPr="003F106B" w:rsidRDefault="00CB0721" w:rsidP="00CB0721">
            <w:pPr>
              <w:spacing w:before="40" w:after="40" w:line="259" w:lineRule="auto"/>
              <w:rPr>
                <w:rFonts w:ascii="Fira Sans" w:hAnsi="Fira Sans"/>
                <w:sz w:val="13"/>
                <w:szCs w:val="13"/>
              </w:rPr>
            </w:pPr>
          </w:p>
        </w:tc>
        <w:tc>
          <w:tcPr>
            <w:tcW w:w="3445" w:type="dxa"/>
            <w:tcBorders>
              <w:left w:val="single" w:sz="2" w:space="0" w:color="FFFFFF" w:themeColor="background1"/>
            </w:tcBorders>
            <w:vAlign w:val="center"/>
          </w:tcPr>
          <w:p w:rsidR="00CB0721" w:rsidRPr="003F106B" w:rsidRDefault="00CB0721" w:rsidP="00CB0721">
            <w:pPr>
              <w:spacing w:before="40" w:after="40" w:line="259" w:lineRule="auto"/>
              <w:rPr>
                <w:rFonts w:ascii="Fira Sans" w:hAnsi="Fira Sans"/>
                <w:sz w:val="13"/>
                <w:szCs w:val="13"/>
              </w:rPr>
            </w:pPr>
            <w:r w:rsidRPr="00722902">
              <w:rPr>
                <w:rFonts w:ascii="Fira Sans" w:hAnsi="Fira Sans"/>
                <w:sz w:val="13"/>
                <w:szCs w:val="13"/>
              </w:rPr>
              <w:t>brak negatywnych skutków</w:t>
            </w:r>
          </w:p>
        </w:tc>
        <w:tc>
          <w:tcPr>
            <w:tcW w:w="1224" w:type="dxa"/>
            <w:vAlign w:val="center"/>
          </w:tcPr>
          <w:p w:rsidR="00CB0721" w:rsidRPr="00CB0721" w:rsidRDefault="00CB0721" w:rsidP="00CB0721">
            <w:pPr>
              <w:autoSpaceDE w:val="0"/>
              <w:autoSpaceDN w:val="0"/>
              <w:adjustRightInd w:val="0"/>
              <w:jc w:val="right"/>
              <w:rPr>
                <w:rFonts w:ascii="Fira Sans" w:hAnsi="Fira Sans" w:cs="Arial"/>
                <w:b/>
                <w:bCs/>
                <w:color w:val="000000"/>
                <w:sz w:val="14"/>
                <w:szCs w:val="14"/>
              </w:rPr>
            </w:pPr>
            <w:r w:rsidRPr="00CB0721">
              <w:rPr>
                <w:rFonts w:ascii="Fira Sans" w:hAnsi="Fira Sans" w:cs="Arial"/>
                <w:b/>
                <w:bCs/>
                <w:color w:val="000000"/>
                <w:sz w:val="14"/>
                <w:szCs w:val="14"/>
              </w:rPr>
              <w:t xml:space="preserve">3,2 </w:t>
            </w:r>
          </w:p>
        </w:tc>
        <w:tc>
          <w:tcPr>
            <w:tcW w:w="1377"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2,4 </w:t>
            </w:r>
          </w:p>
        </w:tc>
        <w:tc>
          <w:tcPr>
            <w:tcW w:w="1377"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6,4 </w:t>
            </w:r>
          </w:p>
        </w:tc>
        <w:tc>
          <w:tcPr>
            <w:tcW w:w="1224"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2,0 </w:t>
            </w:r>
          </w:p>
        </w:tc>
      </w:tr>
      <w:tr w:rsidR="00101EDC" w:rsidRPr="0059047B" w:rsidTr="000C607F">
        <w:tc>
          <w:tcPr>
            <w:tcW w:w="9498" w:type="dxa"/>
            <w:gridSpan w:val="6"/>
            <w:shd w:val="clear" w:color="auto" w:fill="DBE9F1"/>
            <w:vAlign w:val="center"/>
          </w:tcPr>
          <w:p w:rsidR="00101EDC" w:rsidRPr="00C36AA8" w:rsidRDefault="00101EDC" w:rsidP="00101EDC">
            <w:pPr>
              <w:jc w:val="right"/>
              <w:rPr>
                <w:rFonts w:ascii="Fira Sans" w:hAnsi="Fira Sans" w:cs="Fira Sans"/>
                <w:color w:val="000000"/>
                <w:sz w:val="14"/>
                <w:szCs w:val="14"/>
              </w:rPr>
            </w:pPr>
          </w:p>
        </w:tc>
      </w:tr>
      <w:tr w:rsidR="00101EDC" w:rsidRPr="0059047B" w:rsidTr="000C607F">
        <w:trPr>
          <w:trHeight w:val="420"/>
        </w:trPr>
        <w:tc>
          <w:tcPr>
            <w:tcW w:w="9498" w:type="dxa"/>
            <w:gridSpan w:val="6"/>
            <w:vAlign w:val="center"/>
          </w:tcPr>
          <w:p w:rsidR="00101EDC" w:rsidRPr="00C36AA8" w:rsidRDefault="00101EDC" w:rsidP="00EB352A">
            <w:pPr>
              <w:rPr>
                <w:rFonts w:ascii="Fira Sans" w:hAnsi="Fira Sans" w:cs="Fira Sans"/>
                <w:color w:val="000000"/>
                <w:sz w:val="14"/>
                <w:szCs w:val="14"/>
              </w:rPr>
            </w:pPr>
            <w:r w:rsidRPr="00C75009">
              <w:rPr>
                <w:rFonts w:ascii="Fira Sans" w:hAnsi="Fira Sans"/>
                <w:b/>
                <w:sz w:val="14"/>
                <w:szCs w:val="14"/>
              </w:rPr>
              <w:t xml:space="preserve">2. </w:t>
            </w:r>
            <w:r w:rsidR="00857CB3" w:rsidRPr="00722902">
              <w:rPr>
                <w:rFonts w:ascii="Fira Sans" w:hAnsi="Fira Sans"/>
                <w:b/>
                <w:sz w:val="14"/>
                <w:szCs w:val="14"/>
              </w:rPr>
              <w:t>Czy w związku z wystąpieniem pandemii „koronawirusa” wdrożyli Państwo (w kwietniu) i planują (w maju) wdrożyć działania mające na celu zmniejszenie jej negaty</w:t>
            </w:r>
            <w:r w:rsidR="00857CB3">
              <w:rPr>
                <w:rFonts w:ascii="Fira Sans" w:hAnsi="Fira Sans"/>
                <w:b/>
                <w:sz w:val="14"/>
                <w:szCs w:val="14"/>
              </w:rPr>
              <w:t>wnych skutków dla Państwa firmy</w:t>
            </w:r>
            <w:r w:rsidR="00857CB3" w:rsidRPr="00C75009">
              <w:rPr>
                <w:rFonts w:ascii="Fira Sans" w:hAnsi="Fira Sans"/>
                <w:b/>
                <w:sz w:val="14"/>
                <w:szCs w:val="14"/>
              </w:rPr>
              <w:t>?</w:t>
            </w:r>
          </w:p>
        </w:tc>
      </w:tr>
      <w:tr w:rsidR="00CB0721" w:rsidRPr="0059047B" w:rsidTr="00CB0721">
        <w:tc>
          <w:tcPr>
            <w:tcW w:w="851" w:type="dxa"/>
            <w:vMerge w:val="restart"/>
            <w:tcBorders>
              <w:right w:val="single" w:sz="2" w:space="0" w:color="FFFFFF" w:themeColor="background1"/>
            </w:tcBorders>
            <w:vAlign w:val="center"/>
          </w:tcPr>
          <w:p w:rsidR="00CB0721" w:rsidRPr="003F106B" w:rsidRDefault="00CB0721" w:rsidP="00CB0721">
            <w:pPr>
              <w:spacing w:before="40" w:after="40" w:line="259" w:lineRule="auto"/>
              <w:rPr>
                <w:rFonts w:ascii="Fira Sans" w:hAnsi="Fira Sans"/>
                <w:sz w:val="13"/>
                <w:szCs w:val="13"/>
              </w:rPr>
            </w:pPr>
            <w:r w:rsidRPr="003F106B">
              <w:rPr>
                <w:rFonts w:ascii="Fira Sans" w:hAnsi="Fira Sans"/>
                <w:b/>
                <w:sz w:val="13"/>
                <w:szCs w:val="13"/>
              </w:rPr>
              <w:t>Kwiecień</w:t>
            </w:r>
            <w:r>
              <w:rPr>
                <w:rFonts w:ascii="Fira Sans" w:hAnsi="Fira Sans"/>
                <w:b/>
                <w:sz w:val="13"/>
                <w:szCs w:val="13"/>
              </w:rPr>
              <w:t xml:space="preserve"> </w:t>
            </w:r>
            <w:r w:rsidRPr="003F106B">
              <w:rPr>
                <w:rFonts w:ascii="Fira Sans" w:hAnsi="Fira Sans"/>
                <w:b/>
                <w:sz w:val="13"/>
                <w:szCs w:val="13"/>
              </w:rPr>
              <w:t>2020 r.</w:t>
            </w:r>
          </w:p>
        </w:tc>
        <w:tc>
          <w:tcPr>
            <w:tcW w:w="3445" w:type="dxa"/>
            <w:tcBorders>
              <w:left w:val="single" w:sz="2" w:space="0" w:color="FFFFFF" w:themeColor="background1"/>
            </w:tcBorders>
            <w:vAlign w:val="center"/>
          </w:tcPr>
          <w:p w:rsidR="00CB0721" w:rsidRPr="003F106B" w:rsidRDefault="00CB0721" w:rsidP="00CB0721">
            <w:pPr>
              <w:spacing w:before="40" w:after="40" w:line="259" w:lineRule="auto"/>
              <w:rPr>
                <w:rFonts w:ascii="Fira Sans" w:hAnsi="Fira Sans"/>
                <w:sz w:val="13"/>
                <w:szCs w:val="13"/>
              </w:rPr>
            </w:pPr>
            <w:r w:rsidRPr="003F106B">
              <w:rPr>
                <w:rFonts w:ascii="Fira Sans" w:hAnsi="Fira Sans" w:cs="Fira Sans"/>
                <w:color w:val="000000"/>
                <w:sz w:val="13"/>
                <w:szCs w:val="13"/>
              </w:rPr>
              <w:t>tak, nieznacznie wpływające na działalność</w:t>
            </w:r>
          </w:p>
        </w:tc>
        <w:tc>
          <w:tcPr>
            <w:tcW w:w="1224" w:type="dxa"/>
            <w:vAlign w:val="center"/>
          </w:tcPr>
          <w:p w:rsidR="00CB0721" w:rsidRPr="00CB0721" w:rsidRDefault="00CB0721" w:rsidP="00CB0721">
            <w:pPr>
              <w:autoSpaceDE w:val="0"/>
              <w:autoSpaceDN w:val="0"/>
              <w:adjustRightInd w:val="0"/>
              <w:jc w:val="right"/>
              <w:rPr>
                <w:rFonts w:ascii="Fira Sans" w:hAnsi="Fira Sans" w:cs="Arial"/>
                <w:b/>
                <w:bCs/>
                <w:color w:val="000000"/>
                <w:sz w:val="14"/>
                <w:szCs w:val="14"/>
              </w:rPr>
            </w:pPr>
            <w:r w:rsidRPr="00CB0721">
              <w:rPr>
                <w:rFonts w:ascii="Fira Sans" w:hAnsi="Fira Sans" w:cs="Arial"/>
                <w:b/>
                <w:bCs/>
                <w:color w:val="000000"/>
                <w:sz w:val="14"/>
                <w:szCs w:val="14"/>
              </w:rPr>
              <w:t xml:space="preserve">55,8 </w:t>
            </w:r>
          </w:p>
        </w:tc>
        <w:tc>
          <w:tcPr>
            <w:tcW w:w="1377"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58,0 </w:t>
            </w:r>
          </w:p>
        </w:tc>
        <w:tc>
          <w:tcPr>
            <w:tcW w:w="1377"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58,7 </w:t>
            </w:r>
          </w:p>
        </w:tc>
        <w:tc>
          <w:tcPr>
            <w:tcW w:w="1224"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51,3 </w:t>
            </w:r>
          </w:p>
        </w:tc>
      </w:tr>
      <w:tr w:rsidR="00CB0721" w:rsidRPr="0059047B" w:rsidTr="00CB0721">
        <w:tc>
          <w:tcPr>
            <w:tcW w:w="851" w:type="dxa"/>
            <w:vMerge/>
            <w:tcBorders>
              <w:right w:val="single" w:sz="2" w:space="0" w:color="FFFFFF" w:themeColor="background1"/>
            </w:tcBorders>
          </w:tcPr>
          <w:p w:rsidR="00CB0721" w:rsidRPr="003F106B" w:rsidRDefault="00CB0721" w:rsidP="00CB0721">
            <w:pPr>
              <w:spacing w:before="40" w:after="40" w:line="259" w:lineRule="auto"/>
              <w:rPr>
                <w:rFonts w:ascii="Fira Sans" w:hAnsi="Fira Sans"/>
                <w:sz w:val="13"/>
                <w:szCs w:val="13"/>
              </w:rPr>
            </w:pPr>
          </w:p>
        </w:tc>
        <w:tc>
          <w:tcPr>
            <w:tcW w:w="3445" w:type="dxa"/>
            <w:tcBorders>
              <w:left w:val="single" w:sz="2" w:space="0" w:color="FFFFFF" w:themeColor="background1"/>
            </w:tcBorders>
            <w:vAlign w:val="center"/>
          </w:tcPr>
          <w:p w:rsidR="00CB0721" w:rsidRPr="003F106B" w:rsidRDefault="00CB0721" w:rsidP="00CB0721">
            <w:pPr>
              <w:spacing w:before="40" w:after="40" w:line="259" w:lineRule="auto"/>
              <w:rPr>
                <w:rFonts w:ascii="Fira Sans" w:hAnsi="Fira Sans"/>
                <w:sz w:val="13"/>
                <w:szCs w:val="13"/>
              </w:rPr>
            </w:pPr>
            <w:r w:rsidRPr="003F106B">
              <w:rPr>
                <w:rFonts w:ascii="Fira Sans" w:hAnsi="Fira Sans" w:cs="Fira Sans"/>
                <w:color w:val="000000"/>
                <w:sz w:val="13"/>
                <w:szCs w:val="13"/>
              </w:rPr>
              <w:t>tak, silnie wpływające</w:t>
            </w:r>
          </w:p>
        </w:tc>
        <w:tc>
          <w:tcPr>
            <w:tcW w:w="1224" w:type="dxa"/>
            <w:vAlign w:val="center"/>
          </w:tcPr>
          <w:p w:rsidR="00CB0721" w:rsidRPr="00CB0721" w:rsidRDefault="00CB0721" w:rsidP="00CB0721">
            <w:pPr>
              <w:autoSpaceDE w:val="0"/>
              <w:autoSpaceDN w:val="0"/>
              <w:adjustRightInd w:val="0"/>
              <w:jc w:val="right"/>
              <w:rPr>
                <w:rFonts w:ascii="Fira Sans" w:hAnsi="Fira Sans" w:cs="Arial"/>
                <w:b/>
                <w:bCs/>
                <w:color w:val="000000"/>
                <w:sz w:val="14"/>
                <w:szCs w:val="14"/>
              </w:rPr>
            </w:pPr>
            <w:r w:rsidRPr="00CB0721">
              <w:rPr>
                <w:rFonts w:ascii="Fira Sans" w:hAnsi="Fira Sans" w:cs="Arial"/>
                <w:b/>
                <w:bCs/>
                <w:color w:val="000000"/>
                <w:sz w:val="14"/>
                <w:szCs w:val="14"/>
              </w:rPr>
              <w:t xml:space="preserve">24,2 </w:t>
            </w:r>
          </w:p>
        </w:tc>
        <w:tc>
          <w:tcPr>
            <w:tcW w:w="1377"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24,6 </w:t>
            </w:r>
          </w:p>
        </w:tc>
        <w:tc>
          <w:tcPr>
            <w:tcW w:w="1377"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22,8 </w:t>
            </w:r>
          </w:p>
        </w:tc>
        <w:tc>
          <w:tcPr>
            <w:tcW w:w="1224"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24,5 </w:t>
            </w:r>
          </w:p>
        </w:tc>
      </w:tr>
      <w:tr w:rsidR="00CB0721" w:rsidRPr="0059047B" w:rsidTr="00CB0721">
        <w:tc>
          <w:tcPr>
            <w:tcW w:w="851" w:type="dxa"/>
            <w:vMerge/>
            <w:tcBorders>
              <w:right w:val="single" w:sz="2" w:space="0" w:color="FFFFFF" w:themeColor="background1"/>
            </w:tcBorders>
          </w:tcPr>
          <w:p w:rsidR="00CB0721" w:rsidRPr="003F106B" w:rsidRDefault="00CB0721" w:rsidP="00CB0721">
            <w:pPr>
              <w:spacing w:before="40" w:after="40" w:line="259" w:lineRule="auto"/>
              <w:rPr>
                <w:rFonts w:ascii="Fira Sans" w:hAnsi="Fira Sans"/>
                <w:sz w:val="13"/>
                <w:szCs w:val="13"/>
              </w:rPr>
            </w:pPr>
          </w:p>
        </w:tc>
        <w:tc>
          <w:tcPr>
            <w:tcW w:w="3445" w:type="dxa"/>
            <w:tcBorders>
              <w:left w:val="single" w:sz="2" w:space="0" w:color="FFFFFF" w:themeColor="background1"/>
            </w:tcBorders>
            <w:vAlign w:val="center"/>
          </w:tcPr>
          <w:p w:rsidR="00CB0721" w:rsidRPr="003F106B" w:rsidRDefault="00CB0721" w:rsidP="00CB0721">
            <w:pPr>
              <w:spacing w:before="40" w:after="40" w:line="259" w:lineRule="auto"/>
              <w:rPr>
                <w:rFonts w:ascii="Fira Sans" w:hAnsi="Fira Sans"/>
                <w:sz w:val="13"/>
                <w:szCs w:val="13"/>
              </w:rPr>
            </w:pPr>
            <w:r w:rsidRPr="003F106B">
              <w:rPr>
                <w:rFonts w:ascii="Fira Sans" w:hAnsi="Fira Sans" w:cs="Fira Sans"/>
                <w:color w:val="000000"/>
                <w:sz w:val="13"/>
                <w:szCs w:val="13"/>
              </w:rPr>
              <w:t>nie podjęliśmy specjalnych działań</w:t>
            </w:r>
          </w:p>
        </w:tc>
        <w:tc>
          <w:tcPr>
            <w:tcW w:w="1224" w:type="dxa"/>
            <w:vAlign w:val="center"/>
          </w:tcPr>
          <w:p w:rsidR="00CB0721" w:rsidRPr="00CB0721" w:rsidRDefault="00CB0721" w:rsidP="00CB0721">
            <w:pPr>
              <w:autoSpaceDE w:val="0"/>
              <w:autoSpaceDN w:val="0"/>
              <w:adjustRightInd w:val="0"/>
              <w:jc w:val="right"/>
              <w:rPr>
                <w:rFonts w:ascii="Fira Sans" w:hAnsi="Fira Sans" w:cs="Arial"/>
                <w:b/>
                <w:bCs/>
                <w:color w:val="000000"/>
                <w:sz w:val="14"/>
                <w:szCs w:val="14"/>
              </w:rPr>
            </w:pPr>
            <w:r w:rsidRPr="00CB0721">
              <w:rPr>
                <w:rFonts w:ascii="Fira Sans" w:hAnsi="Fira Sans" w:cs="Arial"/>
                <w:b/>
                <w:bCs/>
                <w:color w:val="000000"/>
                <w:sz w:val="14"/>
                <w:szCs w:val="14"/>
              </w:rPr>
              <w:t xml:space="preserve">20,0 </w:t>
            </w:r>
          </w:p>
        </w:tc>
        <w:tc>
          <w:tcPr>
            <w:tcW w:w="1377"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17,4 </w:t>
            </w:r>
          </w:p>
        </w:tc>
        <w:tc>
          <w:tcPr>
            <w:tcW w:w="1377"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18,5 </w:t>
            </w:r>
          </w:p>
        </w:tc>
        <w:tc>
          <w:tcPr>
            <w:tcW w:w="1224"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24,2 </w:t>
            </w:r>
          </w:p>
        </w:tc>
      </w:tr>
      <w:tr w:rsidR="00CB0721" w:rsidRPr="0059047B" w:rsidTr="00CB0721">
        <w:tc>
          <w:tcPr>
            <w:tcW w:w="851" w:type="dxa"/>
            <w:vMerge w:val="restart"/>
            <w:tcBorders>
              <w:right w:val="single" w:sz="2" w:space="0" w:color="FFFFFF" w:themeColor="background1"/>
            </w:tcBorders>
            <w:vAlign w:val="center"/>
          </w:tcPr>
          <w:p w:rsidR="00CB0721" w:rsidRPr="003F106B" w:rsidRDefault="00CB0721" w:rsidP="00CB0721">
            <w:pPr>
              <w:spacing w:before="40" w:after="40" w:line="259" w:lineRule="auto"/>
              <w:rPr>
                <w:rFonts w:ascii="Fira Sans" w:hAnsi="Fira Sans"/>
                <w:sz w:val="13"/>
                <w:szCs w:val="13"/>
              </w:rPr>
            </w:pPr>
            <w:r>
              <w:rPr>
                <w:rFonts w:ascii="Fira Sans" w:hAnsi="Fira Sans"/>
                <w:b/>
                <w:sz w:val="13"/>
                <w:szCs w:val="13"/>
              </w:rPr>
              <w:t>Maj</w:t>
            </w:r>
            <w:r w:rsidRPr="003F106B">
              <w:rPr>
                <w:rFonts w:ascii="Fira Sans" w:hAnsi="Fira Sans"/>
                <w:b/>
                <w:sz w:val="13"/>
                <w:szCs w:val="13"/>
              </w:rPr>
              <w:t xml:space="preserve"> </w:t>
            </w:r>
            <w:r>
              <w:rPr>
                <w:rFonts w:ascii="Fira Sans" w:hAnsi="Fira Sans"/>
                <w:b/>
                <w:sz w:val="13"/>
                <w:szCs w:val="13"/>
              </w:rPr>
              <w:t xml:space="preserve"> </w:t>
            </w:r>
            <w:r>
              <w:rPr>
                <w:rFonts w:ascii="Fira Sans" w:hAnsi="Fira Sans"/>
                <w:b/>
                <w:sz w:val="13"/>
                <w:szCs w:val="13"/>
              </w:rPr>
              <w:br/>
            </w:r>
            <w:r w:rsidRPr="003F106B">
              <w:rPr>
                <w:rFonts w:ascii="Fira Sans" w:hAnsi="Fira Sans"/>
                <w:b/>
                <w:sz w:val="13"/>
                <w:szCs w:val="13"/>
              </w:rPr>
              <w:t>2020 r.</w:t>
            </w:r>
          </w:p>
        </w:tc>
        <w:tc>
          <w:tcPr>
            <w:tcW w:w="3445" w:type="dxa"/>
            <w:tcBorders>
              <w:left w:val="single" w:sz="2" w:space="0" w:color="FFFFFF" w:themeColor="background1"/>
            </w:tcBorders>
            <w:vAlign w:val="center"/>
          </w:tcPr>
          <w:p w:rsidR="00CB0721" w:rsidRPr="003F106B" w:rsidRDefault="00CB0721" w:rsidP="00CB0721">
            <w:pPr>
              <w:spacing w:before="40" w:after="40" w:line="259" w:lineRule="auto"/>
              <w:rPr>
                <w:rFonts w:ascii="Fira Sans" w:hAnsi="Fira Sans"/>
                <w:sz w:val="13"/>
                <w:szCs w:val="13"/>
              </w:rPr>
            </w:pPr>
            <w:r w:rsidRPr="003F106B">
              <w:rPr>
                <w:rFonts w:ascii="Fira Sans" w:hAnsi="Fira Sans" w:cs="Fira Sans"/>
                <w:color w:val="000000"/>
                <w:sz w:val="13"/>
                <w:szCs w:val="13"/>
              </w:rPr>
              <w:t>tak, nieznacznie wpływające na działalność</w:t>
            </w:r>
          </w:p>
        </w:tc>
        <w:tc>
          <w:tcPr>
            <w:tcW w:w="1224" w:type="dxa"/>
            <w:vAlign w:val="center"/>
          </w:tcPr>
          <w:p w:rsidR="00CB0721" w:rsidRPr="00CB0721" w:rsidRDefault="00CB0721" w:rsidP="00CB0721">
            <w:pPr>
              <w:autoSpaceDE w:val="0"/>
              <w:autoSpaceDN w:val="0"/>
              <w:adjustRightInd w:val="0"/>
              <w:jc w:val="right"/>
              <w:rPr>
                <w:rFonts w:ascii="Fira Sans" w:hAnsi="Fira Sans" w:cs="Arial"/>
                <w:b/>
                <w:bCs/>
                <w:color w:val="000000"/>
                <w:sz w:val="14"/>
                <w:szCs w:val="14"/>
              </w:rPr>
            </w:pPr>
            <w:r w:rsidRPr="00CB0721">
              <w:rPr>
                <w:rFonts w:ascii="Fira Sans" w:hAnsi="Fira Sans" w:cs="Arial"/>
                <w:b/>
                <w:bCs/>
                <w:color w:val="000000"/>
                <w:sz w:val="14"/>
                <w:szCs w:val="14"/>
              </w:rPr>
              <w:t xml:space="preserve">55,5 </w:t>
            </w:r>
          </w:p>
        </w:tc>
        <w:tc>
          <w:tcPr>
            <w:tcW w:w="1377"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56,3 </w:t>
            </w:r>
          </w:p>
        </w:tc>
        <w:tc>
          <w:tcPr>
            <w:tcW w:w="1377"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58,7 </w:t>
            </w:r>
          </w:p>
        </w:tc>
        <w:tc>
          <w:tcPr>
            <w:tcW w:w="1224"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52,3 </w:t>
            </w:r>
          </w:p>
        </w:tc>
      </w:tr>
      <w:tr w:rsidR="00CB0721" w:rsidRPr="0059047B" w:rsidTr="00CB0721">
        <w:trPr>
          <w:trHeight w:val="259"/>
        </w:trPr>
        <w:tc>
          <w:tcPr>
            <w:tcW w:w="851" w:type="dxa"/>
            <w:vMerge/>
            <w:tcBorders>
              <w:right w:val="single" w:sz="2" w:space="0" w:color="FFFFFF" w:themeColor="background1"/>
            </w:tcBorders>
          </w:tcPr>
          <w:p w:rsidR="00CB0721" w:rsidRPr="003F106B" w:rsidRDefault="00CB0721" w:rsidP="00CB0721">
            <w:pPr>
              <w:spacing w:before="40" w:after="40" w:line="259" w:lineRule="auto"/>
              <w:rPr>
                <w:rFonts w:ascii="Fira Sans" w:hAnsi="Fira Sans"/>
                <w:sz w:val="13"/>
                <w:szCs w:val="13"/>
              </w:rPr>
            </w:pPr>
          </w:p>
        </w:tc>
        <w:tc>
          <w:tcPr>
            <w:tcW w:w="3445" w:type="dxa"/>
            <w:tcBorders>
              <w:left w:val="single" w:sz="2" w:space="0" w:color="FFFFFF" w:themeColor="background1"/>
            </w:tcBorders>
            <w:vAlign w:val="center"/>
          </w:tcPr>
          <w:p w:rsidR="00CB0721" w:rsidRPr="003F106B" w:rsidRDefault="00CB0721" w:rsidP="00CB0721">
            <w:pPr>
              <w:spacing w:before="40" w:after="40" w:line="259" w:lineRule="auto"/>
              <w:rPr>
                <w:rFonts w:ascii="Fira Sans" w:hAnsi="Fira Sans"/>
                <w:sz w:val="13"/>
                <w:szCs w:val="13"/>
              </w:rPr>
            </w:pPr>
            <w:r w:rsidRPr="003F106B">
              <w:rPr>
                <w:rFonts w:ascii="Fira Sans" w:hAnsi="Fira Sans" w:cs="Fira Sans"/>
                <w:color w:val="000000"/>
                <w:sz w:val="13"/>
                <w:szCs w:val="13"/>
              </w:rPr>
              <w:t>tak, silnie wpływające</w:t>
            </w:r>
          </w:p>
        </w:tc>
        <w:tc>
          <w:tcPr>
            <w:tcW w:w="1224" w:type="dxa"/>
            <w:vAlign w:val="center"/>
          </w:tcPr>
          <w:p w:rsidR="00CB0721" w:rsidRPr="00CB0721" w:rsidRDefault="00CB0721" w:rsidP="00CB0721">
            <w:pPr>
              <w:autoSpaceDE w:val="0"/>
              <w:autoSpaceDN w:val="0"/>
              <w:adjustRightInd w:val="0"/>
              <w:jc w:val="right"/>
              <w:rPr>
                <w:rFonts w:ascii="Fira Sans" w:hAnsi="Fira Sans" w:cs="Arial"/>
                <w:b/>
                <w:bCs/>
                <w:color w:val="000000"/>
                <w:sz w:val="14"/>
                <w:szCs w:val="14"/>
              </w:rPr>
            </w:pPr>
            <w:r w:rsidRPr="00CB0721">
              <w:rPr>
                <w:rFonts w:ascii="Fira Sans" w:hAnsi="Fira Sans" w:cs="Arial"/>
                <w:b/>
                <w:bCs/>
                <w:color w:val="000000"/>
                <w:sz w:val="14"/>
                <w:szCs w:val="14"/>
              </w:rPr>
              <w:t xml:space="preserve">25,9 </w:t>
            </w:r>
          </w:p>
        </w:tc>
        <w:tc>
          <w:tcPr>
            <w:tcW w:w="1377"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28,5 </w:t>
            </w:r>
          </w:p>
        </w:tc>
        <w:tc>
          <w:tcPr>
            <w:tcW w:w="1377"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21,5 </w:t>
            </w:r>
          </w:p>
        </w:tc>
        <w:tc>
          <w:tcPr>
            <w:tcW w:w="1224"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25,7 </w:t>
            </w:r>
          </w:p>
        </w:tc>
      </w:tr>
      <w:tr w:rsidR="00CB0721" w:rsidRPr="0059047B" w:rsidTr="00CB0721">
        <w:trPr>
          <w:trHeight w:val="305"/>
        </w:trPr>
        <w:tc>
          <w:tcPr>
            <w:tcW w:w="851" w:type="dxa"/>
            <w:vMerge/>
            <w:tcBorders>
              <w:right w:val="single" w:sz="2" w:space="0" w:color="FFFFFF" w:themeColor="background1"/>
            </w:tcBorders>
          </w:tcPr>
          <w:p w:rsidR="00CB0721" w:rsidRPr="003F106B" w:rsidRDefault="00CB0721" w:rsidP="00CB0721">
            <w:pPr>
              <w:spacing w:before="40" w:after="40" w:line="259" w:lineRule="auto"/>
              <w:rPr>
                <w:rFonts w:ascii="Fira Sans" w:hAnsi="Fira Sans"/>
                <w:sz w:val="13"/>
                <w:szCs w:val="13"/>
              </w:rPr>
            </w:pPr>
          </w:p>
        </w:tc>
        <w:tc>
          <w:tcPr>
            <w:tcW w:w="3445" w:type="dxa"/>
            <w:tcBorders>
              <w:left w:val="single" w:sz="2" w:space="0" w:color="FFFFFF" w:themeColor="background1"/>
            </w:tcBorders>
            <w:vAlign w:val="center"/>
          </w:tcPr>
          <w:p w:rsidR="00CB0721" w:rsidRPr="003F106B" w:rsidRDefault="00CB0721" w:rsidP="00CB0721">
            <w:pPr>
              <w:spacing w:before="40" w:after="40" w:line="259" w:lineRule="auto"/>
              <w:rPr>
                <w:rFonts w:ascii="Fira Sans" w:hAnsi="Fira Sans"/>
                <w:sz w:val="13"/>
                <w:szCs w:val="13"/>
              </w:rPr>
            </w:pPr>
            <w:r w:rsidRPr="003F106B">
              <w:rPr>
                <w:rFonts w:ascii="Fira Sans" w:hAnsi="Fira Sans" w:cs="Fira Sans"/>
                <w:color w:val="000000"/>
                <w:sz w:val="13"/>
                <w:szCs w:val="13"/>
              </w:rPr>
              <w:t>ni</w:t>
            </w:r>
            <w:r>
              <w:rPr>
                <w:rFonts w:ascii="Fira Sans" w:hAnsi="Fira Sans" w:cs="Fira Sans"/>
                <w:color w:val="000000"/>
                <w:sz w:val="13"/>
                <w:szCs w:val="13"/>
              </w:rPr>
              <w:t>e planujemy</w:t>
            </w:r>
          </w:p>
        </w:tc>
        <w:tc>
          <w:tcPr>
            <w:tcW w:w="1224" w:type="dxa"/>
            <w:vAlign w:val="center"/>
          </w:tcPr>
          <w:p w:rsidR="00CB0721" w:rsidRPr="00CB0721" w:rsidRDefault="00CB0721" w:rsidP="00CB0721">
            <w:pPr>
              <w:autoSpaceDE w:val="0"/>
              <w:autoSpaceDN w:val="0"/>
              <w:adjustRightInd w:val="0"/>
              <w:jc w:val="right"/>
              <w:rPr>
                <w:rFonts w:ascii="Fira Sans" w:hAnsi="Fira Sans" w:cs="Arial"/>
                <w:b/>
                <w:bCs/>
                <w:color w:val="000000"/>
                <w:sz w:val="14"/>
                <w:szCs w:val="14"/>
              </w:rPr>
            </w:pPr>
            <w:r w:rsidRPr="00CB0721">
              <w:rPr>
                <w:rFonts w:ascii="Fira Sans" w:hAnsi="Fira Sans" w:cs="Arial"/>
                <w:b/>
                <w:bCs/>
                <w:color w:val="000000"/>
                <w:sz w:val="14"/>
                <w:szCs w:val="14"/>
              </w:rPr>
              <w:t xml:space="preserve">18,6 </w:t>
            </w:r>
          </w:p>
        </w:tc>
        <w:tc>
          <w:tcPr>
            <w:tcW w:w="1377"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15,2 </w:t>
            </w:r>
          </w:p>
        </w:tc>
        <w:tc>
          <w:tcPr>
            <w:tcW w:w="1377"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19,8 </w:t>
            </w:r>
          </w:p>
        </w:tc>
        <w:tc>
          <w:tcPr>
            <w:tcW w:w="1224"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22,0 </w:t>
            </w:r>
          </w:p>
        </w:tc>
      </w:tr>
      <w:tr w:rsidR="00101EDC" w:rsidRPr="0059047B" w:rsidTr="000C607F">
        <w:trPr>
          <w:trHeight w:val="180"/>
        </w:trPr>
        <w:tc>
          <w:tcPr>
            <w:tcW w:w="9498" w:type="dxa"/>
            <w:gridSpan w:val="6"/>
            <w:shd w:val="clear" w:color="auto" w:fill="DBE9F1"/>
            <w:vAlign w:val="center"/>
          </w:tcPr>
          <w:p w:rsidR="00101EDC" w:rsidRPr="00C36AA8" w:rsidRDefault="00101EDC" w:rsidP="00101EDC">
            <w:pPr>
              <w:jc w:val="right"/>
              <w:rPr>
                <w:rFonts w:ascii="Fira Sans" w:hAnsi="Fira Sans" w:cs="Fira Sans"/>
                <w:color w:val="000000"/>
                <w:sz w:val="14"/>
                <w:szCs w:val="14"/>
              </w:rPr>
            </w:pPr>
          </w:p>
        </w:tc>
      </w:tr>
      <w:tr w:rsidR="00101EDC" w:rsidRPr="0059047B" w:rsidTr="000C607F">
        <w:trPr>
          <w:trHeight w:val="494"/>
        </w:trPr>
        <w:tc>
          <w:tcPr>
            <w:tcW w:w="9498" w:type="dxa"/>
            <w:gridSpan w:val="6"/>
            <w:vAlign w:val="center"/>
          </w:tcPr>
          <w:p w:rsidR="00101EDC" w:rsidRPr="00C36AA8" w:rsidRDefault="00101EDC" w:rsidP="00101EDC">
            <w:pPr>
              <w:rPr>
                <w:rFonts w:ascii="Fira Sans" w:hAnsi="Fira Sans" w:cs="Fira Sans"/>
                <w:color w:val="000000"/>
                <w:sz w:val="14"/>
                <w:szCs w:val="14"/>
              </w:rPr>
            </w:pPr>
            <w:r>
              <w:rPr>
                <w:rFonts w:ascii="Fira Sans" w:hAnsi="Fira Sans"/>
                <w:b/>
                <w:sz w:val="14"/>
                <w:szCs w:val="14"/>
              </w:rPr>
              <w:t xml:space="preserve">3. </w:t>
            </w:r>
            <w:r w:rsidR="005A77D2" w:rsidRPr="00722902">
              <w:rPr>
                <w:rFonts w:ascii="Fira Sans" w:hAnsi="Fira Sans"/>
                <w:b/>
                <w:sz w:val="14"/>
                <w:szCs w:val="14"/>
              </w:rPr>
              <w:t>Proszę podać szacunkowo, jaki procent pracowników Państwa firmy (niezależnie od rodzaju umowy: o pracę, cywilnoprawną, pracowników samozatrudnionych, stażystów, agentów itp.) objęła (w kwietniu) i obejmie (w ma</w:t>
            </w:r>
            <w:r w:rsidR="005A77D2">
              <w:rPr>
                <w:rFonts w:ascii="Fira Sans" w:hAnsi="Fira Sans"/>
                <w:b/>
                <w:sz w:val="14"/>
                <w:szCs w:val="14"/>
              </w:rPr>
              <w:t>ju) każda z poniższych sytuacji</w:t>
            </w:r>
          </w:p>
        </w:tc>
      </w:tr>
      <w:tr w:rsidR="00CB0721" w:rsidRPr="0059047B" w:rsidTr="00CB0721">
        <w:trPr>
          <w:trHeight w:val="305"/>
        </w:trPr>
        <w:tc>
          <w:tcPr>
            <w:tcW w:w="851" w:type="dxa"/>
            <w:vMerge w:val="restart"/>
            <w:tcBorders>
              <w:right w:val="single" w:sz="2" w:space="0" w:color="FFFFFF" w:themeColor="background1"/>
            </w:tcBorders>
            <w:vAlign w:val="center"/>
          </w:tcPr>
          <w:p w:rsidR="00CB0721" w:rsidRPr="003F106B" w:rsidRDefault="00CB0721" w:rsidP="00CB0721">
            <w:pPr>
              <w:spacing w:before="40" w:after="40" w:line="259" w:lineRule="auto"/>
              <w:rPr>
                <w:rFonts w:ascii="Fira Sans" w:hAnsi="Fira Sans"/>
                <w:sz w:val="13"/>
                <w:szCs w:val="13"/>
              </w:rPr>
            </w:pPr>
            <w:r w:rsidRPr="003F106B">
              <w:rPr>
                <w:rFonts w:ascii="Fira Sans" w:hAnsi="Fira Sans"/>
                <w:b/>
                <w:sz w:val="13"/>
                <w:szCs w:val="13"/>
              </w:rPr>
              <w:t>Kwiecień</w:t>
            </w:r>
            <w:r>
              <w:rPr>
                <w:rFonts w:ascii="Fira Sans" w:hAnsi="Fira Sans"/>
                <w:b/>
                <w:sz w:val="13"/>
                <w:szCs w:val="13"/>
              </w:rPr>
              <w:t xml:space="preserve"> </w:t>
            </w:r>
            <w:r w:rsidRPr="003F106B">
              <w:rPr>
                <w:rFonts w:ascii="Fira Sans" w:hAnsi="Fira Sans"/>
                <w:b/>
                <w:sz w:val="13"/>
                <w:szCs w:val="13"/>
              </w:rPr>
              <w:t>2020 r.</w:t>
            </w:r>
          </w:p>
        </w:tc>
        <w:tc>
          <w:tcPr>
            <w:tcW w:w="3445" w:type="dxa"/>
            <w:tcBorders>
              <w:left w:val="single" w:sz="2" w:space="0" w:color="FFFFFF" w:themeColor="background1"/>
            </w:tcBorders>
            <w:vAlign w:val="center"/>
          </w:tcPr>
          <w:p w:rsidR="00CB0721" w:rsidRPr="003F106B" w:rsidRDefault="00CB0721" w:rsidP="00CB0721">
            <w:pPr>
              <w:spacing w:before="40" w:after="40" w:line="259" w:lineRule="auto"/>
              <w:rPr>
                <w:rFonts w:ascii="Fira Sans" w:hAnsi="Fira Sans"/>
                <w:sz w:val="13"/>
                <w:szCs w:val="13"/>
              </w:rPr>
            </w:pPr>
            <w:r w:rsidRPr="003F106B">
              <w:rPr>
                <w:rFonts w:ascii="Fira Sans" w:hAnsi="Fira Sans" w:cs="Fira Sans"/>
                <w:color w:val="000000"/>
                <w:sz w:val="13"/>
                <w:szCs w:val="13"/>
              </w:rPr>
              <w:t>praca zdalna i zbliżone formy pracy</w:t>
            </w:r>
          </w:p>
        </w:tc>
        <w:tc>
          <w:tcPr>
            <w:tcW w:w="1224" w:type="dxa"/>
            <w:vAlign w:val="center"/>
          </w:tcPr>
          <w:p w:rsidR="00CB0721" w:rsidRPr="00CB0721" w:rsidRDefault="00CB0721" w:rsidP="00CB0721">
            <w:pPr>
              <w:autoSpaceDE w:val="0"/>
              <w:autoSpaceDN w:val="0"/>
              <w:adjustRightInd w:val="0"/>
              <w:jc w:val="right"/>
              <w:rPr>
                <w:rFonts w:ascii="Fira Sans" w:hAnsi="Fira Sans" w:cs="Arial"/>
                <w:b/>
                <w:bCs/>
                <w:color w:val="000000"/>
                <w:sz w:val="14"/>
                <w:szCs w:val="14"/>
              </w:rPr>
            </w:pPr>
            <w:r w:rsidRPr="00CB0721">
              <w:rPr>
                <w:rFonts w:ascii="Fira Sans" w:hAnsi="Fira Sans" w:cs="Arial"/>
                <w:b/>
                <w:bCs/>
                <w:color w:val="000000"/>
                <w:sz w:val="14"/>
                <w:szCs w:val="14"/>
              </w:rPr>
              <w:t xml:space="preserve">11,9 </w:t>
            </w:r>
          </w:p>
        </w:tc>
        <w:tc>
          <w:tcPr>
            <w:tcW w:w="1377"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13,6 </w:t>
            </w:r>
          </w:p>
        </w:tc>
        <w:tc>
          <w:tcPr>
            <w:tcW w:w="1377"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13,1 </w:t>
            </w:r>
          </w:p>
        </w:tc>
        <w:tc>
          <w:tcPr>
            <w:tcW w:w="1224"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8,9 </w:t>
            </w:r>
          </w:p>
        </w:tc>
      </w:tr>
      <w:tr w:rsidR="00CB0721" w:rsidRPr="0059047B" w:rsidTr="00CB0721">
        <w:tc>
          <w:tcPr>
            <w:tcW w:w="851" w:type="dxa"/>
            <w:vMerge/>
            <w:tcBorders>
              <w:right w:val="single" w:sz="2" w:space="0" w:color="FFFFFF" w:themeColor="background1"/>
            </w:tcBorders>
          </w:tcPr>
          <w:p w:rsidR="00CB0721" w:rsidRPr="003F106B" w:rsidRDefault="00CB0721" w:rsidP="00CB0721">
            <w:pPr>
              <w:spacing w:before="40" w:after="40" w:line="259" w:lineRule="auto"/>
              <w:rPr>
                <w:rFonts w:ascii="Fira Sans" w:hAnsi="Fira Sans"/>
                <w:sz w:val="13"/>
                <w:szCs w:val="13"/>
              </w:rPr>
            </w:pPr>
          </w:p>
        </w:tc>
        <w:tc>
          <w:tcPr>
            <w:tcW w:w="3445" w:type="dxa"/>
            <w:tcBorders>
              <w:left w:val="single" w:sz="2" w:space="0" w:color="FFFFFF" w:themeColor="background1"/>
            </w:tcBorders>
            <w:vAlign w:val="center"/>
          </w:tcPr>
          <w:p w:rsidR="00CB0721" w:rsidRPr="003F106B" w:rsidRDefault="00CB0721" w:rsidP="00CB0721">
            <w:pPr>
              <w:spacing w:before="40" w:after="40" w:line="259" w:lineRule="auto"/>
              <w:rPr>
                <w:rFonts w:ascii="Fira Sans" w:hAnsi="Fira Sans"/>
                <w:sz w:val="13"/>
                <w:szCs w:val="13"/>
              </w:rPr>
            </w:pPr>
            <w:r w:rsidRPr="003F106B">
              <w:rPr>
                <w:rFonts w:ascii="Fira Sans" w:hAnsi="Fira Sans" w:cs="Fira Sans"/>
                <w:color w:val="000000"/>
                <w:sz w:val="13"/>
                <w:szCs w:val="13"/>
              </w:rPr>
              <w:t>nieplanowane nieobecności z tytułu urlopów, opieki nad dziećmi, członkami rodziny</w:t>
            </w:r>
            <w:r>
              <w:rPr>
                <w:rFonts w:ascii="Fira Sans" w:hAnsi="Fira Sans" w:cs="Fira Sans"/>
                <w:color w:val="000000"/>
                <w:sz w:val="13"/>
                <w:szCs w:val="13"/>
              </w:rPr>
              <w:t xml:space="preserve"> itp.</w:t>
            </w:r>
          </w:p>
        </w:tc>
        <w:tc>
          <w:tcPr>
            <w:tcW w:w="1224" w:type="dxa"/>
            <w:vAlign w:val="center"/>
          </w:tcPr>
          <w:p w:rsidR="00CB0721" w:rsidRPr="00CB0721" w:rsidRDefault="00CB0721" w:rsidP="00CB0721">
            <w:pPr>
              <w:autoSpaceDE w:val="0"/>
              <w:autoSpaceDN w:val="0"/>
              <w:adjustRightInd w:val="0"/>
              <w:jc w:val="right"/>
              <w:rPr>
                <w:rFonts w:ascii="Fira Sans" w:hAnsi="Fira Sans" w:cs="Arial"/>
                <w:b/>
                <w:bCs/>
                <w:color w:val="000000"/>
                <w:sz w:val="14"/>
                <w:szCs w:val="14"/>
              </w:rPr>
            </w:pPr>
            <w:r w:rsidRPr="00CB0721">
              <w:rPr>
                <w:rFonts w:ascii="Fira Sans" w:hAnsi="Fira Sans" w:cs="Arial"/>
                <w:b/>
                <w:bCs/>
                <w:color w:val="000000"/>
                <w:sz w:val="14"/>
                <w:szCs w:val="14"/>
              </w:rPr>
              <w:t xml:space="preserve">11,6 </w:t>
            </w:r>
          </w:p>
        </w:tc>
        <w:tc>
          <w:tcPr>
            <w:tcW w:w="1377"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13,8 </w:t>
            </w:r>
          </w:p>
        </w:tc>
        <w:tc>
          <w:tcPr>
            <w:tcW w:w="1377"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7,7 </w:t>
            </w:r>
          </w:p>
        </w:tc>
        <w:tc>
          <w:tcPr>
            <w:tcW w:w="1224"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11,6 </w:t>
            </w:r>
          </w:p>
        </w:tc>
      </w:tr>
      <w:tr w:rsidR="00CB0721" w:rsidRPr="0059047B" w:rsidTr="00CB0721">
        <w:tc>
          <w:tcPr>
            <w:tcW w:w="851" w:type="dxa"/>
            <w:vMerge/>
            <w:tcBorders>
              <w:right w:val="single" w:sz="2" w:space="0" w:color="FFFFFF" w:themeColor="background1"/>
            </w:tcBorders>
          </w:tcPr>
          <w:p w:rsidR="00CB0721" w:rsidRPr="003F106B" w:rsidRDefault="00CB0721" w:rsidP="00CB0721">
            <w:pPr>
              <w:spacing w:before="40" w:after="40" w:line="259" w:lineRule="auto"/>
              <w:rPr>
                <w:rFonts w:ascii="Fira Sans" w:hAnsi="Fira Sans"/>
                <w:sz w:val="13"/>
                <w:szCs w:val="13"/>
              </w:rPr>
            </w:pPr>
          </w:p>
        </w:tc>
        <w:tc>
          <w:tcPr>
            <w:tcW w:w="3445" w:type="dxa"/>
            <w:tcBorders>
              <w:left w:val="single" w:sz="2" w:space="0" w:color="FFFFFF" w:themeColor="background1"/>
            </w:tcBorders>
            <w:vAlign w:val="center"/>
          </w:tcPr>
          <w:p w:rsidR="00CB0721" w:rsidRPr="003F106B" w:rsidRDefault="00CB0721" w:rsidP="00CB0721">
            <w:pPr>
              <w:spacing w:before="40" w:after="40" w:line="259" w:lineRule="auto"/>
              <w:rPr>
                <w:rFonts w:ascii="Fira Sans" w:hAnsi="Fira Sans"/>
                <w:sz w:val="13"/>
                <w:szCs w:val="13"/>
              </w:rPr>
            </w:pPr>
            <w:r w:rsidRPr="003F106B">
              <w:rPr>
                <w:rFonts w:ascii="Fira Sans" w:hAnsi="Fira Sans" w:cs="Fira Sans"/>
                <w:color w:val="000000"/>
                <w:sz w:val="13"/>
                <w:szCs w:val="13"/>
              </w:rPr>
              <w:t>brak pracowników z uwagi na kwarantannę lub inne ograniczenia</w:t>
            </w:r>
          </w:p>
        </w:tc>
        <w:tc>
          <w:tcPr>
            <w:tcW w:w="1224" w:type="dxa"/>
            <w:vAlign w:val="center"/>
          </w:tcPr>
          <w:p w:rsidR="00CB0721" w:rsidRPr="00CB0721" w:rsidRDefault="00CB0721" w:rsidP="00CB0721">
            <w:pPr>
              <w:autoSpaceDE w:val="0"/>
              <w:autoSpaceDN w:val="0"/>
              <w:adjustRightInd w:val="0"/>
              <w:jc w:val="right"/>
              <w:rPr>
                <w:rFonts w:ascii="Fira Sans" w:hAnsi="Fira Sans" w:cs="Arial"/>
                <w:b/>
                <w:bCs/>
                <w:color w:val="000000"/>
                <w:sz w:val="14"/>
                <w:szCs w:val="14"/>
              </w:rPr>
            </w:pPr>
            <w:r w:rsidRPr="00CB0721">
              <w:rPr>
                <w:rFonts w:ascii="Fira Sans" w:hAnsi="Fira Sans" w:cs="Arial"/>
                <w:b/>
                <w:bCs/>
                <w:color w:val="000000"/>
                <w:sz w:val="14"/>
                <w:szCs w:val="14"/>
              </w:rPr>
              <w:t xml:space="preserve">5,0 </w:t>
            </w:r>
          </w:p>
        </w:tc>
        <w:tc>
          <w:tcPr>
            <w:tcW w:w="1377"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4,8 </w:t>
            </w:r>
          </w:p>
        </w:tc>
        <w:tc>
          <w:tcPr>
            <w:tcW w:w="1377"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3,8 </w:t>
            </w:r>
          </w:p>
        </w:tc>
        <w:tc>
          <w:tcPr>
            <w:tcW w:w="1224"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6,0 </w:t>
            </w:r>
          </w:p>
        </w:tc>
      </w:tr>
      <w:tr w:rsidR="00CB0721" w:rsidRPr="0059047B" w:rsidTr="00CB0721">
        <w:tc>
          <w:tcPr>
            <w:tcW w:w="851" w:type="dxa"/>
            <w:vMerge w:val="restart"/>
            <w:tcBorders>
              <w:right w:val="single" w:sz="2" w:space="0" w:color="FFFFFF" w:themeColor="background1"/>
            </w:tcBorders>
            <w:vAlign w:val="center"/>
          </w:tcPr>
          <w:p w:rsidR="00CB0721" w:rsidRPr="003F106B" w:rsidRDefault="00CB0721" w:rsidP="00CB0721">
            <w:pPr>
              <w:spacing w:before="40" w:after="40" w:line="259" w:lineRule="auto"/>
              <w:rPr>
                <w:rFonts w:ascii="Fira Sans" w:hAnsi="Fira Sans"/>
                <w:sz w:val="13"/>
                <w:szCs w:val="13"/>
              </w:rPr>
            </w:pPr>
            <w:r>
              <w:rPr>
                <w:rFonts w:ascii="Fira Sans" w:hAnsi="Fira Sans"/>
                <w:b/>
                <w:sz w:val="13"/>
                <w:szCs w:val="13"/>
              </w:rPr>
              <w:t>Maj</w:t>
            </w:r>
            <w:r w:rsidRPr="003F106B">
              <w:rPr>
                <w:rFonts w:ascii="Fira Sans" w:hAnsi="Fira Sans"/>
                <w:b/>
                <w:sz w:val="13"/>
                <w:szCs w:val="13"/>
              </w:rPr>
              <w:t xml:space="preserve"> </w:t>
            </w:r>
            <w:r>
              <w:rPr>
                <w:rFonts w:ascii="Fira Sans" w:hAnsi="Fira Sans"/>
                <w:b/>
                <w:sz w:val="13"/>
                <w:szCs w:val="13"/>
              </w:rPr>
              <w:t xml:space="preserve"> </w:t>
            </w:r>
            <w:r>
              <w:rPr>
                <w:rFonts w:ascii="Fira Sans" w:hAnsi="Fira Sans"/>
                <w:b/>
                <w:sz w:val="13"/>
                <w:szCs w:val="13"/>
              </w:rPr>
              <w:br/>
            </w:r>
            <w:r w:rsidRPr="003F106B">
              <w:rPr>
                <w:rFonts w:ascii="Fira Sans" w:hAnsi="Fira Sans"/>
                <w:b/>
                <w:sz w:val="13"/>
                <w:szCs w:val="13"/>
              </w:rPr>
              <w:t>2020 r.</w:t>
            </w:r>
          </w:p>
        </w:tc>
        <w:tc>
          <w:tcPr>
            <w:tcW w:w="3445" w:type="dxa"/>
            <w:tcBorders>
              <w:left w:val="single" w:sz="2" w:space="0" w:color="FFFFFF" w:themeColor="background1"/>
            </w:tcBorders>
            <w:vAlign w:val="center"/>
          </w:tcPr>
          <w:p w:rsidR="00CB0721" w:rsidRPr="003F106B" w:rsidRDefault="00CB0721" w:rsidP="00CB0721">
            <w:pPr>
              <w:spacing w:before="40" w:after="40" w:line="259" w:lineRule="auto"/>
              <w:rPr>
                <w:rFonts w:ascii="Fira Sans" w:hAnsi="Fira Sans"/>
                <w:sz w:val="13"/>
                <w:szCs w:val="13"/>
              </w:rPr>
            </w:pPr>
            <w:r w:rsidRPr="003F106B">
              <w:rPr>
                <w:rFonts w:ascii="Fira Sans" w:hAnsi="Fira Sans" w:cs="Fira Sans"/>
                <w:color w:val="000000"/>
                <w:sz w:val="13"/>
                <w:szCs w:val="13"/>
              </w:rPr>
              <w:t>praca zdalna i zbliżone formy pracy</w:t>
            </w:r>
          </w:p>
        </w:tc>
        <w:tc>
          <w:tcPr>
            <w:tcW w:w="1224" w:type="dxa"/>
            <w:vAlign w:val="center"/>
          </w:tcPr>
          <w:p w:rsidR="00CB0721" w:rsidRPr="00CB0721" w:rsidRDefault="00CB0721" w:rsidP="00CB0721">
            <w:pPr>
              <w:autoSpaceDE w:val="0"/>
              <w:autoSpaceDN w:val="0"/>
              <w:adjustRightInd w:val="0"/>
              <w:jc w:val="right"/>
              <w:rPr>
                <w:rFonts w:ascii="Fira Sans" w:hAnsi="Fira Sans" w:cs="Arial"/>
                <w:b/>
                <w:bCs/>
                <w:color w:val="000000"/>
                <w:sz w:val="14"/>
                <w:szCs w:val="14"/>
              </w:rPr>
            </w:pPr>
            <w:r w:rsidRPr="00CB0721">
              <w:rPr>
                <w:rFonts w:ascii="Fira Sans" w:hAnsi="Fira Sans" w:cs="Arial"/>
                <w:b/>
                <w:bCs/>
                <w:color w:val="000000"/>
                <w:sz w:val="14"/>
                <w:szCs w:val="14"/>
              </w:rPr>
              <w:t xml:space="preserve">9,4 </w:t>
            </w:r>
          </w:p>
        </w:tc>
        <w:tc>
          <w:tcPr>
            <w:tcW w:w="1377"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10,2 </w:t>
            </w:r>
          </w:p>
        </w:tc>
        <w:tc>
          <w:tcPr>
            <w:tcW w:w="1377"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11,0 </w:t>
            </w:r>
          </w:p>
        </w:tc>
        <w:tc>
          <w:tcPr>
            <w:tcW w:w="1224"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7,3 </w:t>
            </w:r>
          </w:p>
        </w:tc>
      </w:tr>
      <w:tr w:rsidR="00CB0721" w:rsidRPr="0059047B" w:rsidTr="00CB0721">
        <w:tc>
          <w:tcPr>
            <w:tcW w:w="851" w:type="dxa"/>
            <w:vMerge/>
            <w:tcBorders>
              <w:right w:val="single" w:sz="2" w:space="0" w:color="FFFFFF" w:themeColor="background1"/>
            </w:tcBorders>
          </w:tcPr>
          <w:p w:rsidR="00CB0721" w:rsidRPr="003F106B" w:rsidRDefault="00CB0721" w:rsidP="00CB0721">
            <w:pPr>
              <w:spacing w:before="40" w:after="40" w:line="259" w:lineRule="auto"/>
              <w:rPr>
                <w:rFonts w:ascii="Fira Sans" w:hAnsi="Fira Sans"/>
                <w:sz w:val="13"/>
                <w:szCs w:val="13"/>
              </w:rPr>
            </w:pPr>
          </w:p>
        </w:tc>
        <w:tc>
          <w:tcPr>
            <w:tcW w:w="3445" w:type="dxa"/>
            <w:tcBorders>
              <w:left w:val="single" w:sz="2" w:space="0" w:color="FFFFFF" w:themeColor="background1"/>
            </w:tcBorders>
            <w:vAlign w:val="center"/>
          </w:tcPr>
          <w:p w:rsidR="00CB0721" w:rsidRPr="003F106B" w:rsidRDefault="00CB0721" w:rsidP="00CB0721">
            <w:pPr>
              <w:spacing w:before="40" w:after="40" w:line="259" w:lineRule="auto"/>
              <w:rPr>
                <w:rFonts w:ascii="Fira Sans" w:hAnsi="Fira Sans"/>
                <w:sz w:val="13"/>
                <w:szCs w:val="13"/>
              </w:rPr>
            </w:pPr>
            <w:r w:rsidRPr="003F106B">
              <w:rPr>
                <w:rFonts w:ascii="Fira Sans" w:hAnsi="Fira Sans" w:cs="Fira Sans"/>
                <w:color w:val="000000"/>
                <w:sz w:val="13"/>
                <w:szCs w:val="13"/>
              </w:rPr>
              <w:t>nieplanowane nieobecności z tytułu urlopów, opieki nad dziećmi, członkami rodziny</w:t>
            </w:r>
            <w:r>
              <w:rPr>
                <w:rFonts w:ascii="Fira Sans" w:hAnsi="Fira Sans" w:cs="Fira Sans"/>
                <w:color w:val="000000"/>
                <w:sz w:val="13"/>
                <w:szCs w:val="13"/>
              </w:rPr>
              <w:t xml:space="preserve"> itp.</w:t>
            </w:r>
          </w:p>
        </w:tc>
        <w:tc>
          <w:tcPr>
            <w:tcW w:w="1224" w:type="dxa"/>
            <w:vAlign w:val="center"/>
          </w:tcPr>
          <w:p w:rsidR="00CB0721" w:rsidRPr="00CB0721" w:rsidRDefault="00CB0721" w:rsidP="00CB0721">
            <w:pPr>
              <w:autoSpaceDE w:val="0"/>
              <w:autoSpaceDN w:val="0"/>
              <w:adjustRightInd w:val="0"/>
              <w:jc w:val="right"/>
              <w:rPr>
                <w:rFonts w:ascii="Fira Sans" w:hAnsi="Fira Sans" w:cs="Arial"/>
                <w:b/>
                <w:bCs/>
                <w:color w:val="000000"/>
                <w:sz w:val="14"/>
                <w:szCs w:val="14"/>
              </w:rPr>
            </w:pPr>
            <w:r w:rsidRPr="00CB0721">
              <w:rPr>
                <w:rFonts w:ascii="Fira Sans" w:hAnsi="Fira Sans" w:cs="Arial"/>
                <w:b/>
                <w:bCs/>
                <w:color w:val="000000"/>
                <w:sz w:val="14"/>
                <w:szCs w:val="14"/>
              </w:rPr>
              <w:t xml:space="preserve">10,2 </w:t>
            </w:r>
          </w:p>
        </w:tc>
        <w:tc>
          <w:tcPr>
            <w:tcW w:w="1377"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11,9 </w:t>
            </w:r>
          </w:p>
        </w:tc>
        <w:tc>
          <w:tcPr>
            <w:tcW w:w="1377"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6,7 </w:t>
            </w:r>
          </w:p>
        </w:tc>
        <w:tc>
          <w:tcPr>
            <w:tcW w:w="1224"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10,6 </w:t>
            </w:r>
          </w:p>
        </w:tc>
      </w:tr>
      <w:tr w:rsidR="00CB0721" w:rsidRPr="0059047B" w:rsidTr="00CB0721">
        <w:tc>
          <w:tcPr>
            <w:tcW w:w="851" w:type="dxa"/>
            <w:vMerge/>
            <w:tcBorders>
              <w:right w:val="single" w:sz="2" w:space="0" w:color="FFFFFF" w:themeColor="background1"/>
            </w:tcBorders>
          </w:tcPr>
          <w:p w:rsidR="00CB0721" w:rsidRPr="003F106B" w:rsidRDefault="00CB0721" w:rsidP="00CB0721">
            <w:pPr>
              <w:spacing w:before="40" w:after="40" w:line="259" w:lineRule="auto"/>
              <w:rPr>
                <w:rFonts w:ascii="Fira Sans" w:hAnsi="Fira Sans"/>
                <w:sz w:val="13"/>
                <w:szCs w:val="13"/>
              </w:rPr>
            </w:pPr>
          </w:p>
        </w:tc>
        <w:tc>
          <w:tcPr>
            <w:tcW w:w="3445" w:type="dxa"/>
            <w:tcBorders>
              <w:left w:val="single" w:sz="2" w:space="0" w:color="FFFFFF" w:themeColor="background1"/>
            </w:tcBorders>
            <w:vAlign w:val="center"/>
          </w:tcPr>
          <w:p w:rsidR="00CB0721" w:rsidRPr="003F106B" w:rsidRDefault="00CB0721" w:rsidP="00CB0721">
            <w:pPr>
              <w:spacing w:before="40" w:after="40" w:line="259" w:lineRule="auto"/>
              <w:rPr>
                <w:rFonts w:ascii="Fira Sans" w:hAnsi="Fira Sans"/>
                <w:sz w:val="13"/>
                <w:szCs w:val="13"/>
              </w:rPr>
            </w:pPr>
            <w:r w:rsidRPr="003F106B">
              <w:rPr>
                <w:rFonts w:ascii="Fira Sans" w:hAnsi="Fira Sans" w:cs="Fira Sans"/>
                <w:color w:val="000000"/>
                <w:sz w:val="13"/>
                <w:szCs w:val="13"/>
              </w:rPr>
              <w:t>brak pracowników z uwagi na kwarantannę lub inne ograniczenia</w:t>
            </w:r>
          </w:p>
        </w:tc>
        <w:tc>
          <w:tcPr>
            <w:tcW w:w="1224" w:type="dxa"/>
            <w:vAlign w:val="center"/>
          </w:tcPr>
          <w:p w:rsidR="00CB0721" w:rsidRPr="00CB0721" w:rsidRDefault="00CB0721" w:rsidP="00CB0721">
            <w:pPr>
              <w:autoSpaceDE w:val="0"/>
              <w:autoSpaceDN w:val="0"/>
              <w:adjustRightInd w:val="0"/>
              <w:jc w:val="right"/>
              <w:rPr>
                <w:rFonts w:ascii="Fira Sans" w:hAnsi="Fira Sans" w:cs="Arial"/>
                <w:b/>
                <w:bCs/>
                <w:color w:val="000000"/>
                <w:sz w:val="14"/>
                <w:szCs w:val="14"/>
              </w:rPr>
            </w:pPr>
            <w:r w:rsidRPr="00CB0721">
              <w:rPr>
                <w:rFonts w:ascii="Fira Sans" w:hAnsi="Fira Sans" w:cs="Arial"/>
                <w:b/>
                <w:bCs/>
                <w:color w:val="000000"/>
                <w:sz w:val="14"/>
                <w:szCs w:val="14"/>
              </w:rPr>
              <w:t xml:space="preserve">4,4 </w:t>
            </w:r>
          </w:p>
        </w:tc>
        <w:tc>
          <w:tcPr>
            <w:tcW w:w="1377"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3,6 </w:t>
            </w:r>
          </w:p>
        </w:tc>
        <w:tc>
          <w:tcPr>
            <w:tcW w:w="1377"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3,8 </w:t>
            </w:r>
          </w:p>
        </w:tc>
        <w:tc>
          <w:tcPr>
            <w:tcW w:w="1224"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5,8 </w:t>
            </w:r>
          </w:p>
        </w:tc>
      </w:tr>
    </w:tbl>
    <w:p w:rsidR="00101EDC" w:rsidRDefault="00101EDC" w:rsidP="00101EDC">
      <w:pPr>
        <w:rPr>
          <w:lang w:eastAsia="pl-PL"/>
        </w:rPr>
      </w:pPr>
      <w:r>
        <w:rPr>
          <w:lang w:eastAsia="pl-PL"/>
        </w:rPr>
        <w:br w:type="page"/>
      </w:r>
    </w:p>
    <w:p w:rsidR="001E49BC" w:rsidRPr="00F60F03" w:rsidRDefault="001E49BC" w:rsidP="001E49BC">
      <w:pPr>
        <w:spacing w:before="60" w:after="60" w:line="240" w:lineRule="exact"/>
        <w:jc w:val="both"/>
        <w:rPr>
          <w:rFonts w:eastAsia="Times New Roman" w:cs="Times New Roman"/>
          <w:bCs/>
          <w:sz w:val="19"/>
          <w:szCs w:val="19"/>
          <w:lang w:eastAsia="pl-PL"/>
        </w:rPr>
      </w:pPr>
      <w:r w:rsidRPr="00777F55">
        <w:rPr>
          <w:rFonts w:eastAsia="Times New Roman" w:cs="Times New Roman"/>
          <w:bCs/>
          <w:sz w:val="19"/>
          <w:szCs w:val="19"/>
          <w:lang w:eastAsia="pl-PL"/>
        </w:rPr>
        <w:lastRenderedPageBreak/>
        <w:t>We wszystkich działach PKD prognozowany był spadek zamówień: zarówno składanych przez firmę u dostawców, jak i przez klientów w firmie. Największe ograniczenie zamówień, zarówno w kwietniu, jak i maju, spodziewane było w jednostkach zajmujących się robotami budowlanymi specjalistycznymi</w:t>
      </w:r>
      <w:r>
        <w:rPr>
          <w:rFonts w:eastAsia="Times New Roman" w:cs="Times New Roman"/>
          <w:bCs/>
          <w:sz w:val="19"/>
          <w:szCs w:val="19"/>
          <w:lang w:eastAsia="pl-PL"/>
        </w:rPr>
        <w:t>, natomiast najmniej znaczące w </w:t>
      </w:r>
      <w:r w:rsidRPr="00777F55">
        <w:rPr>
          <w:rFonts w:eastAsia="Times New Roman" w:cs="Times New Roman"/>
          <w:bCs/>
          <w:sz w:val="19"/>
          <w:szCs w:val="19"/>
          <w:lang w:eastAsia="pl-PL"/>
        </w:rPr>
        <w:t>przedsiębiorstwach prowadzących roboty związane z budową obiektów inżynierii lądowej i wodnej.</w:t>
      </w:r>
    </w:p>
    <w:p w:rsidR="001E49BC" w:rsidRDefault="001E49BC" w:rsidP="001E49BC">
      <w:pPr>
        <w:spacing w:before="60" w:after="60" w:line="240" w:lineRule="exact"/>
        <w:jc w:val="both"/>
        <w:rPr>
          <w:rFonts w:eastAsia="Times New Roman" w:cs="Times New Roman"/>
          <w:bCs/>
          <w:sz w:val="19"/>
          <w:szCs w:val="19"/>
          <w:lang w:eastAsia="pl-PL"/>
        </w:rPr>
      </w:pPr>
      <w:r w:rsidRPr="00532CE6">
        <w:rPr>
          <w:rFonts w:eastAsia="Times New Roman" w:cs="Times New Roman"/>
          <w:bCs/>
          <w:sz w:val="19"/>
          <w:szCs w:val="19"/>
          <w:lang w:eastAsia="pl-PL"/>
        </w:rPr>
        <w:t>Wśród jednostek prowadzących roboty budowlane związane ze wznoszeniem budynków przeważa opinia, że przy utrzymaniu obostrzeń, firmy są w stanie przetrwać 2-3 miesiące (26,2%) lub powyżej 6 miesięcy (26,1%), natomiast wśród jednostek wykonujących roboty związane z budową obiektów inżynierii lądowej i wodnej</w:t>
      </w:r>
      <w:r>
        <w:rPr>
          <w:rFonts w:eastAsia="Times New Roman" w:cs="Times New Roman"/>
          <w:bCs/>
          <w:sz w:val="19"/>
          <w:szCs w:val="19"/>
          <w:lang w:eastAsia="pl-PL"/>
        </w:rPr>
        <w:t>, że powyżej 6 </w:t>
      </w:r>
      <w:r w:rsidRPr="00532CE6">
        <w:rPr>
          <w:rFonts w:eastAsia="Times New Roman" w:cs="Times New Roman"/>
          <w:bCs/>
          <w:sz w:val="19"/>
          <w:szCs w:val="19"/>
          <w:lang w:eastAsia="pl-PL"/>
        </w:rPr>
        <w:t>miesięcy (44,5%). Prowadzący roboty budowlane specjalistyczne najczęściej wskazywali na wariant odpowiedzi „2-3 miesiące” (38,3%).</w:t>
      </w:r>
    </w:p>
    <w:p w:rsidR="006270B5" w:rsidRPr="00F60F03" w:rsidRDefault="001E49BC" w:rsidP="00F60F03">
      <w:pPr>
        <w:spacing w:before="60" w:after="60" w:line="240" w:lineRule="exact"/>
        <w:jc w:val="both"/>
        <w:rPr>
          <w:rFonts w:eastAsia="Times New Roman" w:cs="Times New Roman"/>
          <w:bCs/>
          <w:sz w:val="19"/>
          <w:szCs w:val="19"/>
          <w:lang w:eastAsia="pl-PL"/>
        </w:rPr>
      </w:pPr>
      <w:r w:rsidRPr="00F60F03">
        <w:rPr>
          <w:rFonts w:eastAsia="Times New Roman" w:cs="Times New Roman"/>
          <w:bCs/>
          <w:sz w:val="19"/>
          <w:szCs w:val="19"/>
          <w:lang w:eastAsia="pl-PL"/>
        </w:rPr>
        <w:t>We wszystkich</w:t>
      </w:r>
      <w:r>
        <w:rPr>
          <w:rFonts w:eastAsia="Times New Roman" w:cs="Times New Roman"/>
          <w:bCs/>
          <w:sz w:val="19"/>
          <w:szCs w:val="19"/>
          <w:lang w:eastAsia="pl-PL"/>
        </w:rPr>
        <w:t xml:space="preserve"> działach, w porównaniu z kwietniem</w:t>
      </w:r>
      <w:r w:rsidRPr="00F60F03">
        <w:rPr>
          <w:rFonts w:eastAsia="Times New Roman" w:cs="Times New Roman"/>
          <w:bCs/>
          <w:sz w:val="19"/>
          <w:szCs w:val="19"/>
          <w:lang w:eastAsia="pl-PL"/>
        </w:rPr>
        <w:t>, wzrósł udział jednostek oczekujących pojawienia się zatorów płatniczych poważnych lub zagrażających stabilności firmy, zmalał natomiast tych, które nie spodziewały się zator</w:t>
      </w:r>
      <w:r w:rsidR="00CD7D70">
        <w:rPr>
          <w:rFonts w:eastAsia="Times New Roman" w:cs="Times New Roman"/>
          <w:bCs/>
          <w:sz w:val="19"/>
          <w:szCs w:val="19"/>
          <w:lang w:eastAsia="pl-PL"/>
        </w:rPr>
        <w:t>ów płatniczych</w:t>
      </w:r>
      <w:r w:rsidRPr="00F60F03">
        <w:rPr>
          <w:rFonts w:eastAsia="Times New Roman" w:cs="Times New Roman"/>
          <w:bCs/>
          <w:sz w:val="19"/>
          <w:szCs w:val="19"/>
          <w:lang w:eastAsia="pl-PL"/>
        </w:rPr>
        <w:t>.</w:t>
      </w:r>
    </w:p>
    <w:p w:rsidR="00101EDC" w:rsidRDefault="00514597" w:rsidP="00CD7D70">
      <w:pPr>
        <w:spacing w:before="240" w:after="240"/>
        <w:ind w:left="851" w:hanging="851"/>
        <w:rPr>
          <w:rFonts w:ascii="Fira Sans SemiBold" w:eastAsia="Times New Roman" w:hAnsi="Fira Sans SemiBold" w:cs="Times New Roman"/>
          <w:bCs/>
          <w:color w:val="007AC9"/>
          <w:sz w:val="19"/>
          <w:szCs w:val="19"/>
          <w:lang w:eastAsia="pl-PL"/>
        </w:rPr>
      </w:pPr>
      <w:r>
        <w:rPr>
          <w:rFonts w:ascii="Fira Sans SemiBold" w:eastAsia="Times New Roman" w:hAnsi="Fira Sans SemiBold" w:cs="Times New Roman"/>
          <w:bCs/>
          <w:color w:val="007AC9"/>
          <w:sz w:val="19"/>
          <w:szCs w:val="19"/>
          <w:lang w:eastAsia="pl-PL"/>
        </w:rPr>
        <w:t>Tablica 4</w:t>
      </w:r>
      <w:r w:rsidR="00101EDC" w:rsidRPr="008D325B">
        <w:rPr>
          <w:rFonts w:ascii="Fira Sans SemiBold" w:eastAsia="Times New Roman" w:hAnsi="Fira Sans SemiBold" w:cs="Times New Roman"/>
          <w:bCs/>
          <w:color w:val="007AC9"/>
          <w:sz w:val="19"/>
          <w:szCs w:val="19"/>
          <w:lang w:eastAsia="pl-PL"/>
        </w:rPr>
        <w:t>. Wyniki badania dot. wpływu pandemii koronawirusa SARS-CoV-2 na koniunkturę gospodarczą</w:t>
      </w:r>
      <w:r w:rsidR="00101EDC">
        <w:rPr>
          <w:rFonts w:ascii="Fira Sans SemiBold" w:eastAsia="Times New Roman" w:hAnsi="Fira Sans SemiBold" w:cs="Times New Roman"/>
          <w:bCs/>
          <w:color w:val="007AC9"/>
          <w:sz w:val="19"/>
          <w:szCs w:val="19"/>
          <w:lang w:eastAsia="pl-PL"/>
        </w:rPr>
        <w:t xml:space="preserve"> w budownictwie (wg działów PKD) (dok.)</w:t>
      </w:r>
    </w:p>
    <w:tbl>
      <w:tblPr>
        <w:tblStyle w:val="Tabela-Siatka"/>
        <w:tblW w:w="9608" w:type="dxa"/>
        <w:tblBorders>
          <w:top w:val="none" w:sz="0" w:space="0" w:color="auto"/>
          <w:left w:val="none" w:sz="0" w:space="0" w:color="auto"/>
          <w:bottom w:val="single" w:sz="2" w:space="0" w:color="007AC9"/>
          <w:right w:val="none" w:sz="0" w:space="0" w:color="auto"/>
          <w:insideH w:val="single" w:sz="2" w:space="0" w:color="007AC9"/>
          <w:insideV w:val="single" w:sz="2" w:space="0" w:color="007AC9"/>
        </w:tblBorders>
        <w:tblLayout w:type="fixed"/>
        <w:tblLook w:val="04A0" w:firstRow="1" w:lastRow="0" w:firstColumn="1" w:lastColumn="0" w:noHBand="0" w:noVBand="1"/>
      </w:tblPr>
      <w:tblGrid>
        <w:gridCol w:w="851"/>
        <w:gridCol w:w="3402"/>
        <w:gridCol w:w="1377"/>
        <w:gridCol w:w="1377"/>
        <w:gridCol w:w="1377"/>
        <w:gridCol w:w="1224"/>
      </w:tblGrid>
      <w:tr w:rsidR="00101EDC" w:rsidRPr="0059047B" w:rsidTr="000C607F">
        <w:tc>
          <w:tcPr>
            <w:tcW w:w="4253" w:type="dxa"/>
            <w:gridSpan w:val="2"/>
            <w:vMerge w:val="restart"/>
            <w:vAlign w:val="center"/>
          </w:tcPr>
          <w:p w:rsidR="00101EDC" w:rsidRPr="006D2E9E" w:rsidRDefault="00101EDC" w:rsidP="00101EDC">
            <w:pPr>
              <w:spacing w:line="259" w:lineRule="auto"/>
              <w:jc w:val="center"/>
              <w:rPr>
                <w:rFonts w:ascii="Fira Sans" w:hAnsi="Fira Sans"/>
                <w:b/>
                <w:sz w:val="14"/>
                <w:szCs w:val="14"/>
              </w:rPr>
            </w:pPr>
            <w:r w:rsidRPr="006D2E9E">
              <w:rPr>
                <w:rFonts w:ascii="Fira Sans" w:hAnsi="Fira Sans"/>
                <w:b/>
                <w:sz w:val="14"/>
                <w:szCs w:val="14"/>
              </w:rPr>
              <w:t>Pytania</w:t>
            </w:r>
          </w:p>
        </w:tc>
        <w:tc>
          <w:tcPr>
            <w:tcW w:w="1377" w:type="dxa"/>
            <w:vMerge w:val="restart"/>
            <w:vAlign w:val="center"/>
          </w:tcPr>
          <w:p w:rsidR="00101EDC" w:rsidRPr="004817FD" w:rsidRDefault="009D3100" w:rsidP="00101EDC">
            <w:pPr>
              <w:spacing w:line="259" w:lineRule="auto"/>
              <w:jc w:val="center"/>
              <w:rPr>
                <w:rFonts w:ascii="Fira Sans" w:hAnsi="Fira Sans"/>
                <w:b/>
                <w:sz w:val="12"/>
                <w:szCs w:val="12"/>
              </w:rPr>
            </w:pPr>
            <w:r>
              <w:rPr>
                <w:rFonts w:ascii="Fira Sans" w:hAnsi="Fira Sans"/>
                <w:b/>
                <w:noProof/>
                <w:sz w:val="12"/>
                <w:szCs w:val="12"/>
                <w:lang w:eastAsia="pl-PL"/>
              </w:rPr>
              <w:drawing>
                <wp:inline distT="0" distB="0" distL="0" distR="0" wp14:anchorId="2F0EA350" wp14:editId="5F9C0210">
                  <wp:extent cx="540000" cy="540000"/>
                  <wp:effectExtent l="0" t="0" r="0" b="0"/>
                  <wp:docPr id="44" name="Obraz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kona 8 c.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sidR="00101EDC">
              <w:rPr>
                <w:rFonts w:ascii="Fira Sans" w:hAnsi="Fira Sans"/>
                <w:b/>
                <w:sz w:val="12"/>
                <w:szCs w:val="12"/>
              </w:rPr>
              <w:t>Ogółem</w:t>
            </w:r>
          </w:p>
        </w:tc>
        <w:tc>
          <w:tcPr>
            <w:tcW w:w="3978" w:type="dxa"/>
            <w:gridSpan w:val="3"/>
          </w:tcPr>
          <w:p w:rsidR="00101EDC" w:rsidRPr="00A042C8" w:rsidRDefault="00101EDC" w:rsidP="00101EDC">
            <w:pPr>
              <w:spacing w:line="259" w:lineRule="auto"/>
              <w:jc w:val="center"/>
              <w:rPr>
                <w:rFonts w:ascii="Fira Sans" w:hAnsi="Fira Sans"/>
                <w:sz w:val="12"/>
                <w:szCs w:val="12"/>
              </w:rPr>
            </w:pPr>
            <w:r>
              <w:rPr>
                <w:rFonts w:ascii="Fira Sans" w:hAnsi="Fira Sans"/>
                <w:sz w:val="12"/>
                <w:szCs w:val="12"/>
              </w:rPr>
              <w:t>Działy PKD</w:t>
            </w:r>
          </w:p>
        </w:tc>
      </w:tr>
      <w:tr w:rsidR="00101EDC" w:rsidRPr="0059047B" w:rsidTr="000C607F">
        <w:tc>
          <w:tcPr>
            <w:tcW w:w="4253" w:type="dxa"/>
            <w:gridSpan w:val="2"/>
            <w:vMerge/>
            <w:vAlign w:val="center"/>
          </w:tcPr>
          <w:p w:rsidR="00101EDC" w:rsidRPr="0059047B" w:rsidRDefault="00101EDC" w:rsidP="00101EDC">
            <w:pPr>
              <w:spacing w:line="259" w:lineRule="auto"/>
              <w:jc w:val="center"/>
              <w:rPr>
                <w:rFonts w:ascii="Fira Sans" w:hAnsi="Fira Sans"/>
                <w:sz w:val="13"/>
                <w:szCs w:val="13"/>
              </w:rPr>
            </w:pPr>
          </w:p>
        </w:tc>
        <w:tc>
          <w:tcPr>
            <w:tcW w:w="1377" w:type="dxa"/>
            <w:vMerge/>
          </w:tcPr>
          <w:p w:rsidR="00101EDC" w:rsidRPr="004817FD" w:rsidRDefault="00101EDC" w:rsidP="00101EDC">
            <w:pPr>
              <w:spacing w:line="259" w:lineRule="auto"/>
              <w:jc w:val="center"/>
              <w:rPr>
                <w:rFonts w:ascii="Fira Sans" w:hAnsi="Fira Sans"/>
                <w:b/>
                <w:sz w:val="12"/>
                <w:szCs w:val="12"/>
              </w:rPr>
            </w:pPr>
          </w:p>
        </w:tc>
        <w:tc>
          <w:tcPr>
            <w:tcW w:w="1377" w:type="dxa"/>
            <w:vAlign w:val="center"/>
          </w:tcPr>
          <w:p w:rsidR="00101EDC" w:rsidRPr="00A042C8" w:rsidRDefault="00101EDC" w:rsidP="00101EDC">
            <w:pPr>
              <w:spacing w:line="259" w:lineRule="auto"/>
              <w:jc w:val="center"/>
              <w:rPr>
                <w:rFonts w:ascii="Fira Sans" w:hAnsi="Fira Sans"/>
                <w:sz w:val="12"/>
                <w:szCs w:val="12"/>
              </w:rPr>
            </w:pPr>
            <w:r>
              <w:rPr>
                <w:rFonts w:ascii="Fira Sans" w:hAnsi="Fira Sans"/>
                <w:sz w:val="12"/>
                <w:szCs w:val="12"/>
              </w:rPr>
              <w:t>Roboty budowlane związane ze wznoszeniem budynków</w:t>
            </w:r>
          </w:p>
        </w:tc>
        <w:tc>
          <w:tcPr>
            <w:tcW w:w="1377" w:type="dxa"/>
            <w:vAlign w:val="center"/>
          </w:tcPr>
          <w:p w:rsidR="00101EDC" w:rsidRPr="00A042C8" w:rsidRDefault="00101EDC" w:rsidP="00101EDC">
            <w:pPr>
              <w:spacing w:line="259" w:lineRule="auto"/>
              <w:jc w:val="center"/>
              <w:rPr>
                <w:rFonts w:ascii="Fira Sans" w:hAnsi="Fira Sans"/>
                <w:sz w:val="12"/>
                <w:szCs w:val="12"/>
              </w:rPr>
            </w:pPr>
            <w:r>
              <w:rPr>
                <w:rFonts w:ascii="Fira Sans" w:hAnsi="Fira Sans"/>
                <w:sz w:val="12"/>
                <w:szCs w:val="12"/>
              </w:rPr>
              <w:t>Roboty związane z budową obiektów inżynierii lądowej i wodnej</w:t>
            </w:r>
          </w:p>
        </w:tc>
        <w:tc>
          <w:tcPr>
            <w:tcW w:w="1224" w:type="dxa"/>
            <w:vAlign w:val="center"/>
          </w:tcPr>
          <w:p w:rsidR="00101EDC" w:rsidRPr="00A042C8" w:rsidRDefault="00101EDC" w:rsidP="00101EDC">
            <w:pPr>
              <w:spacing w:line="259" w:lineRule="auto"/>
              <w:jc w:val="center"/>
              <w:rPr>
                <w:rFonts w:ascii="Fira Sans" w:hAnsi="Fira Sans"/>
                <w:sz w:val="12"/>
                <w:szCs w:val="12"/>
              </w:rPr>
            </w:pPr>
            <w:r>
              <w:rPr>
                <w:rFonts w:ascii="Fira Sans" w:hAnsi="Fira Sans"/>
                <w:sz w:val="12"/>
                <w:szCs w:val="12"/>
              </w:rPr>
              <w:t>Roboty budowlane specjalistyczne</w:t>
            </w:r>
          </w:p>
        </w:tc>
      </w:tr>
      <w:tr w:rsidR="00101EDC" w:rsidRPr="0059047B" w:rsidTr="000C607F">
        <w:tc>
          <w:tcPr>
            <w:tcW w:w="9608" w:type="dxa"/>
            <w:gridSpan w:val="6"/>
            <w:shd w:val="clear" w:color="auto" w:fill="DBE9F1"/>
            <w:vAlign w:val="center"/>
          </w:tcPr>
          <w:p w:rsidR="00101EDC" w:rsidRPr="00C36AA8" w:rsidRDefault="00101EDC" w:rsidP="00101EDC">
            <w:pPr>
              <w:jc w:val="right"/>
              <w:rPr>
                <w:rFonts w:ascii="Fira Sans" w:hAnsi="Fira Sans" w:cs="Fira Sans"/>
                <w:color w:val="000000"/>
                <w:sz w:val="14"/>
                <w:szCs w:val="14"/>
              </w:rPr>
            </w:pPr>
          </w:p>
        </w:tc>
      </w:tr>
      <w:tr w:rsidR="00101EDC" w:rsidRPr="0059047B" w:rsidTr="00036714">
        <w:trPr>
          <w:trHeight w:val="489"/>
        </w:trPr>
        <w:tc>
          <w:tcPr>
            <w:tcW w:w="9608" w:type="dxa"/>
            <w:gridSpan w:val="6"/>
            <w:vAlign w:val="center"/>
          </w:tcPr>
          <w:p w:rsidR="00101EDC" w:rsidRPr="00C36AA8" w:rsidRDefault="00101EDC" w:rsidP="00101EDC">
            <w:pPr>
              <w:rPr>
                <w:rFonts w:ascii="Fira Sans" w:hAnsi="Fira Sans" w:cs="Fira Sans"/>
                <w:color w:val="000000"/>
                <w:sz w:val="14"/>
                <w:szCs w:val="14"/>
              </w:rPr>
            </w:pPr>
            <w:r>
              <w:rPr>
                <w:rFonts w:ascii="Fira Sans" w:hAnsi="Fira Sans"/>
                <w:b/>
                <w:sz w:val="14"/>
                <w:szCs w:val="14"/>
              </w:rPr>
              <w:t xml:space="preserve">4. </w:t>
            </w:r>
            <w:r w:rsidR="00773E63" w:rsidRPr="00722902">
              <w:rPr>
                <w:rFonts w:ascii="Fira Sans" w:hAnsi="Fira Sans"/>
                <w:b/>
                <w:sz w:val="14"/>
                <w:szCs w:val="14"/>
              </w:rPr>
              <w:t>Jaka była (w kwietniu) i będzie (w maju) szacunkowa (w procentach) zmiana zamówień na półprodukty, surowce, towary lub usługi itp. składanych przez Państwa firmę u dostawców</w:t>
            </w:r>
            <w:r w:rsidR="00773E63" w:rsidRPr="00F611A1">
              <w:rPr>
                <w:rFonts w:ascii="Fira Sans" w:hAnsi="Fira Sans"/>
                <w:b/>
                <w:sz w:val="14"/>
                <w:szCs w:val="14"/>
              </w:rPr>
              <w:t>?</w:t>
            </w:r>
          </w:p>
        </w:tc>
      </w:tr>
      <w:tr w:rsidR="00CB0721" w:rsidRPr="0059047B" w:rsidTr="00CB0721">
        <w:tc>
          <w:tcPr>
            <w:tcW w:w="851" w:type="dxa"/>
            <w:tcBorders>
              <w:right w:val="single" w:sz="2" w:space="0" w:color="FFFFFF" w:themeColor="background1"/>
            </w:tcBorders>
            <w:vAlign w:val="center"/>
          </w:tcPr>
          <w:p w:rsidR="00CB0721" w:rsidRPr="003F106B" w:rsidRDefault="00CB0721" w:rsidP="00CB0721">
            <w:pPr>
              <w:spacing w:before="40" w:after="40" w:line="259" w:lineRule="auto"/>
              <w:rPr>
                <w:rFonts w:ascii="Fira Sans" w:hAnsi="Fira Sans"/>
                <w:sz w:val="13"/>
                <w:szCs w:val="13"/>
              </w:rPr>
            </w:pPr>
            <w:r w:rsidRPr="003F106B">
              <w:rPr>
                <w:rFonts w:ascii="Fira Sans" w:hAnsi="Fira Sans"/>
                <w:b/>
                <w:sz w:val="13"/>
                <w:szCs w:val="13"/>
              </w:rPr>
              <w:t>Kwiecień</w:t>
            </w:r>
            <w:r>
              <w:rPr>
                <w:rFonts w:ascii="Fira Sans" w:hAnsi="Fira Sans"/>
                <w:b/>
                <w:sz w:val="13"/>
                <w:szCs w:val="13"/>
              </w:rPr>
              <w:t xml:space="preserve"> </w:t>
            </w:r>
            <w:r w:rsidRPr="003F106B">
              <w:rPr>
                <w:rFonts w:ascii="Fira Sans" w:hAnsi="Fira Sans"/>
                <w:b/>
                <w:sz w:val="13"/>
                <w:szCs w:val="13"/>
              </w:rPr>
              <w:t>2020 r.</w:t>
            </w:r>
          </w:p>
        </w:tc>
        <w:tc>
          <w:tcPr>
            <w:tcW w:w="3402" w:type="dxa"/>
            <w:tcBorders>
              <w:left w:val="single" w:sz="2" w:space="0" w:color="FFFFFF" w:themeColor="background1"/>
            </w:tcBorders>
            <w:vAlign w:val="center"/>
          </w:tcPr>
          <w:p w:rsidR="00CB0721" w:rsidRPr="003F106B" w:rsidRDefault="00CB0721" w:rsidP="00CB0721">
            <w:pPr>
              <w:spacing w:before="40" w:after="40" w:line="259" w:lineRule="auto"/>
              <w:rPr>
                <w:rFonts w:ascii="Fira Sans" w:hAnsi="Fira Sans"/>
                <w:sz w:val="13"/>
                <w:szCs w:val="13"/>
              </w:rPr>
            </w:pPr>
            <w:r>
              <w:rPr>
                <w:rFonts w:ascii="Fira Sans" w:hAnsi="Fira Sans"/>
                <w:sz w:val="13"/>
                <w:szCs w:val="13"/>
              </w:rPr>
              <w:t>zmiana</w:t>
            </w:r>
          </w:p>
        </w:tc>
        <w:tc>
          <w:tcPr>
            <w:tcW w:w="1377" w:type="dxa"/>
            <w:vAlign w:val="center"/>
          </w:tcPr>
          <w:p w:rsidR="00CB0721" w:rsidRPr="00CB0721" w:rsidRDefault="00CB0721" w:rsidP="00CB0721">
            <w:pPr>
              <w:autoSpaceDE w:val="0"/>
              <w:autoSpaceDN w:val="0"/>
              <w:adjustRightInd w:val="0"/>
              <w:jc w:val="right"/>
              <w:rPr>
                <w:rFonts w:ascii="Fira Sans" w:hAnsi="Fira Sans" w:cs="Arial"/>
                <w:b/>
                <w:bCs/>
                <w:color w:val="000000"/>
                <w:sz w:val="14"/>
                <w:szCs w:val="14"/>
              </w:rPr>
            </w:pPr>
            <w:r w:rsidRPr="00CB0721">
              <w:rPr>
                <w:rFonts w:ascii="Fira Sans" w:hAnsi="Fira Sans" w:cs="Arial"/>
                <w:b/>
                <w:bCs/>
                <w:color w:val="000000"/>
                <w:sz w:val="14"/>
                <w:szCs w:val="14"/>
              </w:rPr>
              <w:t xml:space="preserve">-26,7 </w:t>
            </w:r>
          </w:p>
        </w:tc>
        <w:tc>
          <w:tcPr>
            <w:tcW w:w="1377"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-29,5 </w:t>
            </w:r>
          </w:p>
        </w:tc>
        <w:tc>
          <w:tcPr>
            <w:tcW w:w="1377"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-15,7 </w:t>
            </w:r>
          </w:p>
        </w:tc>
        <w:tc>
          <w:tcPr>
            <w:tcW w:w="1224"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-31,3 </w:t>
            </w:r>
          </w:p>
        </w:tc>
      </w:tr>
      <w:tr w:rsidR="00CB0721" w:rsidRPr="0059047B" w:rsidTr="00CB0721">
        <w:tc>
          <w:tcPr>
            <w:tcW w:w="851" w:type="dxa"/>
            <w:tcBorders>
              <w:right w:val="single" w:sz="2" w:space="0" w:color="FFFFFF" w:themeColor="background1"/>
            </w:tcBorders>
            <w:vAlign w:val="center"/>
          </w:tcPr>
          <w:p w:rsidR="00CB0721" w:rsidRPr="003F106B" w:rsidRDefault="00CB0721" w:rsidP="00CB0721">
            <w:pPr>
              <w:spacing w:before="40" w:after="40" w:line="259" w:lineRule="auto"/>
              <w:rPr>
                <w:rFonts w:ascii="Fira Sans" w:hAnsi="Fira Sans"/>
                <w:sz w:val="13"/>
                <w:szCs w:val="13"/>
              </w:rPr>
            </w:pPr>
            <w:r>
              <w:rPr>
                <w:rFonts w:ascii="Fira Sans" w:hAnsi="Fira Sans"/>
                <w:b/>
                <w:sz w:val="13"/>
                <w:szCs w:val="13"/>
              </w:rPr>
              <w:t>Maj</w:t>
            </w:r>
            <w:r w:rsidRPr="003F106B">
              <w:rPr>
                <w:rFonts w:ascii="Fira Sans" w:hAnsi="Fira Sans"/>
                <w:b/>
                <w:sz w:val="13"/>
                <w:szCs w:val="13"/>
              </w:rPr>
              <w:t xml:space="preserve"> </w:t>
            </w:r>
            <w:r>
              <w:rPr>
                <w:rFonts w:ascii="Fira Sans" w:hAnsi="Fira Sans"/>
                <w:b/>
                <w:sz w:val="13"/>
                <w:szCs w:val="13"/>
              </w:rPr>
              <w:t xml:space="preserve"> </w:t>
            </w:r>
            <w:r>
              <w:rPr>
                <w:rFonts w:ascii="Fira Sans" w:hAnsi="Fira Sans"/>
                <w:b/>
                <w:sz w:val="13"/>
                <w:szCs w:val="13"/>
              </w:rPr>
              <w:br/>
            </w:r>
            <w:r w:rsidRPr="003F106B">
              <w:rPr>
                <w:rFonts w:ascii="Fira Sans" w:hAnsi="Fira Sans"/>
                <w:b/>
                <w:sz w:val="13"/>
                <w:szCs w:val="13"/>
              </w:rPr>
              <w:t>2020 r.</w:t>
            </w:r>
          </w:p>
        </w:tc>
        <w:tc>
          <w:tcPr>
            <w:tcW w:w="3402" w:type="dxa"/>
            <w:tcBorders>
              <w:left w:val="single" w:sz="2" w:space="0" w:color="FFFFFF" w:themeColor="background1"/>
            </w:tcBorders>
            <w:vAlign w:val="center"/>
          </w:tcPr>
          <w:p w:rsidR="00CB0721" w:rsidRPr="003F106B" w:rsidRDefault="00CB0721" w:rsidP="00CB0721">
            <w:pPr>
              <w:spacing w:before="40" w:after="40" w:line="259" w:lineRule="auto"/>
              <w:rPr>
                <w:rFonts w:ascii="Fira Sans" w:hAnsi="Fira Sans"/>
                <w:sz w:val="13"/>
                <w:szCs w:val="13"/>
              </w:rPr>
            </w:pPr>
            <w:r>
              <w:rPr>
                <w:rFonts w:ascii="Fira Sans" w:hAnsi="Fira Sans"/>
                <w:sz w:val="13"/>
                <w:szCs w:val="13"/>
              </w:rPr>
              <w:t>zmiana</w:t>
            </w:r>
          </w:p>
        </w:tc>
        <w:tc>
          <w:tcPr>
            <w:tcW w:w="1377" w:type="dxa"/>
            <w:vAlign w:val="center"/>
          </w:tcPr>
          <w:p w:rsidR="00CB0721" w:rsidRPr="00CB0721" w:rsidRDefault="00CB0721" w:rsidP="00CB0721">
            <w:pPr>
              <w:autoSpaceDE w:val="0"/>
              <w:autoSpaceDN w:val="0"/>
              <w:adjustRightInd w:val="0"/>
              <w:jc w:val="right"/>
              <w:rPr>
                <w:rFonts w:ascii="Fira Sans" w:hAnsi="Fira Sans" w:cs="Arial"/>
                <w:b/>
                <w:bCs/>
                <w:color w:val="000000"/>
                <w:sz w:val="14"/>
                <w:szCs w:val="14"/>
              </w:rPr>
            </w:pPr>
            <w:r w:rsidRPr="00CB0721">
              <w:rPr>
                <w:rFonts w:ascii="Fira Sans" w:hAnsi="Fira Sans" w:cs="Arial"/>
                <w:b/>
                <w:bCs/>
                <w:color w:val="000000"/>
                <w:sz w:val="14"/>
                <w:szCs w:val="14"/>
              </w:rPr>
              <w:t xml:space="preserve">-25,7 </w:t>
            </w:r>
          </w:p>
        </w:tc>
        <w:tc>
          <w:tcPr>
            <w:tcW w:w="1377"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-28,1 </w:t>
            </w:r>
          </w:p>
        </w:tc>
        <w:tc>
          <w:tcPr>
            <w:tcW w:w="1377"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-15,3 </w:t>
            </w:r>
          </w:p>
        </w:tc>
        <w:tc>
          <w:tcPr>
            <w:tcW w:w="1224"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-30,1 </w:t>
            </w:r>
          </w:p>
        </w:tc>
      </w:tr>
      <w:tr w:rsidR="00101EDC" w:rsidRPr="0059047B" w:rsidTr="000C607F">
        <w:tc>
          <w:tcPr>
            <w:tcW w:w="9608" w:type="dxa"/>
            <w:gridSpan w:val="6"/>
            <w:shd w:val="clear" w:color="auto" w:fill="DBE9F1"/>
            <w:vAlign w:val="center"/>
          </w:tcPr>
          <w:p w:rsidR="00101EDC" w:rsidRPr="00C36AA8" w:rsidRDefault="00101EDC" w:rsidP="00101EDC">
            <w:pPr>
              <w:jc w:val="right"/>
              <w:rPr>
                <w:rFonts w:ascii="Fira Sans" w:hAnsi="Fira Sans" w:cs="Fira Sans"/>
                <w:color w:val="000000"/>
                <w:sz w:val="14"/>
                <w:szCs w:val="14"/>
              </w:rPr>
            </w:pPr>
          </w:p>
        </w:tc>
      </w:tr>
      <w:tr w:rsidR="00101EDC" w:rsidRPr="0059047B" w:rsidTr="00036714">
        <w:trPr>
          <w:trHeight w:val="398"/>
        </w:trPr>
        <w:tc>
          <w:tcPr>
            <w:tcW w:w="9608" w:type="dxa"/>
            <w:gridSpan w:val="6"/>
            <w:vAlign w:val="center"/>
          </w:tcPr>
          <w:p w:rsidR="00101EDC" w:rsidRPr="00C36AA8" w:rsidRDefault="00101EDC" w:rsidP="00101EDC">
            <w:pPr>
              <w:rPr>
                <w:rFonts w:ascii="Fira Sans" w:hAnsi="Fira Sans" w:cs="Fira Sans"/>
                <w:color w:val="000000"/>
                <w:sz w:val="14"/>
                <w:szCs w:val="14"/>
              </w:rPr>
            </w:pPr>
            <w:r>
              <w:rPr>
                <w:rFonts w:ascii="Fira Sans" w:hAnsi="Fira Sans"/>
                <w:b/>
                <w:sz w:val="14"/>
                <w:szCs w:val="14"/>
              </w:rPr>
              <w:t xml:space="preserve">5. </w:t>
            </w:r>
            <w:r w:rsidR="00773E63" w:rsidRPr="00722902">
              <w:rPr>
                <w:rFonts w:ascii="Fira Sans" w:hAnsi="Fira Sans"/>
                <w:b/>
                <w:sz w:val="14"/>
                <w:szCs w:val="14"/>
              </w:rPr>
              <w:t>Jaka była (w kwietniu) i będzie (w maju) szacunkowa (w procentach) zmiana zamówień na półprodukty, surowce, towary lub usługi itp. składanych w Państwa firmie przez klientów</w:t>
            </w:r>
            <w:r w:rsidR="00773E63" w:rsidRPr="00CD34B6">
              <w:rPr>
                <w:rFonts w:ascii="Fira Sans" w:hAnsi="Fira Sans"/>
                <w:b/>
                <w:sz w:val="14"/>
                <w:szCs w:val="14"/>
              </w:rPr>
              <w:t>?</w:t>
            </w:r>
          </w:p>
        </w:tc>
      </w:tr>
      <w:tr w:rsidR="00CB0721" w:rsidRPr="0059047B" w:rsidTr="00CB0721">
        <w:tc>
          <w:tcPr>
            <w:tcW w:w="851" w:type="dxa"/>
            <w:tcBorders>
              <w:right w:val="single" w:sz="2" w:space="0" w:color="FFFFFF" w:themeColor="background1"/>
            </w:tcBorders>
            <w:vAlign w:val="center"/>
          </w:tcPr>
          <w:p w:rsidR="00CB0721" w:rsidRPr="003F106B" w:rsidRDefault="00CB0721" w:rsidP="00CB0721">
            <w:pPr>
              <w:spacing w:before="40" w:after="40" w:line="259" w:lineRule="auto"/>
              <w:rPr>
                <w:rFonts w:ascii="Fira Sans" w:hAnsi="Fira Sans"/>
                <w:sz w:val="13"/>
                <w:szCs w:val="13"/>
              </w:rPr>
            </w:pPr>
            <w:r w:rsidRPr="003F106B">
              <w:rPr>
                <w:rFonts w:ascii="Fira Sans" w:hAnsi="Fira Sans"/>
                <w:b/>
                <w:sz w:val="13"/>
                <w:szCs w:val="13"/>
              </w:rPr>
              <w:t>Kwiecień</w:t>
            </w:r>
            <w:r>
              <w:rPr>
                <w:rFonts w:ascii="Fira Sans" w:hAnsi="Fira Sans"/>
                <w:b/>
                <w:sz w:val="13"/>
                <w:szCs w:val="13"/>
              </w:rPr>
              <w:t xml:space="preserve"> </w:t>
            </w:r>
            <w:r w:rsidRPr="003F106B">
              <w:rPr>
                <w:rFonts w:ascii="Fira Sans" w:hAnsi="Fira Sans"/>
                <w:b/>
                <w:sz w:val="13"/>
                <w:szCs w:val="13"/>
              </w:rPr>
              <w:t>2020 r.</w:t>
            </w:r>
          </w:p>
        </w:tc>
        <w:tc>
          <w:tcPr>
            <w:tcW w:w="3402" w:type="dxa"/>
            <w:tcBorders>
              <w:left w:val="single" w:sz="2" w:space="0" w:color="FFFFFF" w:themeColor="background1"/>
            </w:tcBorders>
            <w:vAlign w:val="center"/>
          </w:tcPr>
          <w:p w:rsidR="00CB0721" w:rsidRPr="003F106B" w:rsidRDefault="00CB0721" w:rsidP="00CB0721">
            <w:pPr>
              <w:spacing w:before="40" w:after="40" w:line="259" w:lineRule="auto"/>
              <w:rPr>
                <w:rFonts w:ascii="Fira Sans" w:hAnsi="Fira Sans"/>
                <w:sz w:val="13"/>
                <w:szCs w:val="13"/>
              </w:rPr>
            </w:pPr>
            <w:r>
              <w:rPr>
                <w:rFonts w:ascii="Fira Sans" w:hAnsi="Fira Sans"/>
                <w:sz w:val="13"/>
                <w:szCs w:val="13"/>
              </w:rPr>
              <w:t>zmiana</w:t>
            </w:r>
          </w:p>
        </w:tc>
        <w:tc>
          <w:tcPr>
            <w:tcW w:w="1377" w:type="dxa"/>
            <w:vAlign w:val="center"/>
          </w:tcPr>
          <w:p w:rsidR="00CB0721" w:rsidRPr="00CB0721" w:rsidRDefault="00CB0721" w:rsidP="00CB0721">
            <w:pPr>
              <w:autoSpaceDE w:val="0"/>
              <w:autoSpaceDN w:val="0"/>
              <w:adjustRightInd w:val="0"/>
              <w:jc w:val="right"/>
              <w:rPr>
                <w:rFonts w:ascii="Fira Sans" w:hAnsi="Fira Sans" w:cs="Arial"/>
                <w:b/>
                <w:bCs/>
                <w:color w:val="000000"/>
                <w:sz w:val="14"/>
                <w:szCs w:val="14"/>
              </w:rPr>
            </w:pPr>
            <w:r w:rsidRPr="00CB0721">
              <w:rPr>
                <w:rFonts w:ascii="Fira Sans" w:hAnsi="Fira Sans" w:cs="Arial"/>
                <w:b/>
                <w:bCs/>
                <w:color w:val="000000"/>
                <w:sz w:val="14"/>
                <w:szCs w:val="14"/>
              </w:rPr>
              <w:t xml:space="preserve">-25,6 </w:t>
            </w:r>
          </w:p>
        </w:tc>
        <w:tc>
          <w:tcPr>
            <w:tcW w:w="1377"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-27,7 </w:t>
            </w:r>
          </w:p>
        </w:tc>
        <w:tc>
          <w:tcPr>
            <w:tcW w:w="1377"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-16,5 </w:t>
            </w:r>
          </w:p>
        </w:tc>
        <w:tc>
          <w:tcPr>
            <w:tcW w:w="1224"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-29,4 </w:t>
            </w:r>
          </w:p>
        </w:tc>
      </w:tr>
      <w:tr w:rsidR="00CB0721" w:rsidRPr="0059047B" w:rsidTr="00CB0721">
        <w:tc>
          <w:tcPr>
            <w:tcW w:w="851" w:type="dxa"/>
            <w:tcBorders>
              <w:right w:val="single" w:sz="2" w:space="0" w:color="FFFFFF" w:themeColor="background1"/>
            </w:tcBorders>
            <w:vAlign w:val="center"/>
          </w:tcPr>
          <w:p w:rsidR="00CB0721" w:rsidRPr="003F106B" w:rsidRDefault="00CB0721" w:rsidP="00CB0721">
            <w:pPr>
              <w:spacing w:before="40" w:after="40" w:line="259" w:lineRule="auto"/>
              <w:rPr>
                <w:rFonts w:ascii="Fira Sans" w:hAnsi="Fira Sans"/>
                <w:sz w:val="13"/>
                <w:szCs w:val="13"/>
              </w:rPr>
            </w:pPr>
            <w:r>
              <w:rPr>
                <w:rFonts w:ascii="Fira Sans" w:hAnsi="Fira Sans"/>
                <w:b/>
                <w:sz w:val="13"/>
                <w:szCs w:val="13"/>
              </w:rPr>
              <w:t>Maj</w:t>
            </w:r>
            <w:r w:rsidRPr="003F106B">
              <w:rPr>
                <w:rFonts w:ascii="Fira Sans" w:hAnsi="Fira Sans"/>
                <w:b/>
                <w:sz w:val="13"/>
                <w:szCs w:val="13"/>
              </w:rPr>
              <w:t xml:space="preserve"> </w:t>
            </w:r>
            <w:r>
              <w:rPr>
                <w:rFonts w:ascii="Fira Sans" w:hAnsi="Fira Sans"/>
                <w:b/>
                <w:sz w:val="13"/>
                <w:szCs w:val="13"/>
              </w:rPr>
              <w:t xml:space="preserve"> </w:t>
            </w:r>
            <w:r>
              <w:rPr>
                <w:rFonts w:ascii="Fira Sans" w:hAnsi="Fira Sans"/>
                <w:b/>
                <w:sz w:val="13"/>
                <w:szCs w:val="13"/>
              </w:rPr>
              <w:br/>
            </w:r>
            <w:r w:rsidRPr="003F106B">
              <w:rPr>
                <w:rFonts w:ascii="Fira Sans" w:hAnsi="Fira Sans"/>
                <w:b/>
                <w:sz w:val="13"/>
                <w:szCs w:val="13"/>
              </w:rPr>
              <w:t>2020 r.</w:t>
            </w:r>
          </w:p>
        </w:tc>
        <w:tc>
          <w:tcPr>
            <w:tcW w:w="3402" w:type="dxa"/>
            <w:tcBorders>
              <w:left w:val="single" w:sz="2" w:space="0" w:color="FFFFFF" w:themeColor="background1"/>
            </w:tcBorders>
            <w:vAlign w:val="center"/>
          </w:tcPr>
          <w:p w:rsidR="00CB0721" w:rsidRPr="003F106B" w:rsidRDefault="00CB0721" w:rsidP="00CB0721">
            <w:pPr>
              <w:spacing w:before="40" w:after="40" w:line="259" w:lineRule="auto"/>
              <w:rPr>
                <w:rFonts w:ascii="Fira Sans" w:hAnsi="Fira Sans"/>
                <w:sz w:val="13"/>
                <w:szCs w:val="13"/>
              </w:rPr>
            </w:pPr>
            <w:r>
              <w:rPr>
                <w:rFonts w:ascii="Fira Sans" w:hAnsi="Fira Sans"/>
                <w:sz w:val="13"/>
                <w:szCs w:val="13"/>
              </w:rPr>
              <w:t>zmiana</w:t>
            </w:r>
          </w:p>
        </w:tc>
        <w:tc>
          <w:tcPr>
            <w:tcW w:w="1377" w:type="dxa"/>
            <w:vAlign w:val="center"/>
          </w:tcPr>
          <w:p w:rsidR="00CB0721" w:rsidRPr="00CB0721" w:rsidRDefault="00CB0721" w:rsidP="00CB0721">
            <w:pPr>
              <w:autoSpaceDE w:val="0"/>
              <w:autoSpaceDN w:val="0"/>
              <w:adjustRightInd w:val="0"/>
              <w:jc w:val="right"/>
              <w:rPr>
                <w:rFonts w:ascii="Fira Sans" w:hAnsi="Fira Sans" w:cs="Arial"/>
                <w:b/>
                <w:bCs/>
                <w:color w:val="000000"/>
                <w:sz w:val="14"/>
                <w:szCs w:val="14"/>
              </w:rPr>
            </w:pPr>
            <w:r w:rsidRPr="00CB0721">
              <w:rPr>
                <w:rFonts w:ascii="Fira Sans" w:hAnsi="Fira Sans" w:cs="Arial"/>
                <w:b/>
                <w:bCs/>
                <w:color w:val="000000"/>
                <w:sz w:val="14"/>
                <w:szCs w:val="14"/>
              </w:rPr>
              <w:t xml:space="preserve">-24,3 </w:t>
            </w:r>
          </w:p>
        </w:tc>
        <w:tc>
          <w:tcPr>
            <w:tcW w:w="1377"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-25,8 </w:t>
            </w:r>
          </w:p>
        </w:tc>
        <w:tc>
          <w:tcPr>
            <w:tcW w:w="1377"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-17,4 </w:t>
            </w:r>
          </w:p>
        </w:tc>
        <w:tc>
          <w:tcPr>
            <w:tcW w:w="1224"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-27,3 </w:t>
            </w:r>
          </w:p>
        </w:tc>
      </w:tr>
      <w:tr w:rsidR="00101EDC" w:rsidRPr="0059047B" w:rsidTr="000C607F">
        <w:tc>
          <w:tcPr>
            <w:tcW w:w="9608" w:type="dxa"/>
            <w:gridSpan w:val="6"/>
            <w:shd w:val="clear" w:color="auto" w:fill="DBE9F1"/>
            <w:vAlign w:val="center"/>
          </w:tcPr>
          <w:p w:rsidR="00101EDC" w:rsidRPr="00C36AA8" w:rsidRDefault="00101EDC" w:rsidP="00101EDC">
            <w:pPr>
              <w:jc w:val="right"/>
              <w:rPr>
                <w:rFonts w:ascii="Fira Sans" w:hAnsi="Fira Sans" w:cs="Fira Sans"/>
                <w:color w:val="000000"/>
                <w:sz w:val="14"/>
                <w:szCs w:val="14"/>
              </w:rPr>
            </w:pPr>
          </w:p>
        </w:tc>
      </w:tr>
      <w:tr w:rsidR="00101EDC" w:rsidRPr="0059047B" w:rsidTr="00036714">
        <w:trPr>
          <w:trHeight w:val="404"/>
        </w:trPr>
        <w:tc>
          <w:tcPr>
            <w:tcW w:w="9608" w:type="dxa"/>
            <w:gridSpan w:val="6"/>
            <w:vAlign w:val="center"/>
          </w:tcPr>
          <w:p w:rsidR="00101EDC" w:rsidRPr="00C36AA8" w:rsidRDefault="00101EDC" w:rsidP="00101EDC">
            <w:pPr>
              <w:rPr>
                <w:rFonts w:ascii="Fira Sans" w:hAnsi="Fira Sans" w:cs="Fira Sans"/>
                <w:color w:val="000000"/>
                <w:sz w:val="14"/>
                <w:szCs w:val="14"/>
              </w:rPr>
            </w:pPr>
            <w:r>
              <w:rPr>
                <w:rFonts w:ascii="Fira Sans" w:hAnsi="Fira Sans"/>
                <w:b/>
                <w:sz w:val="14"/>
                <w:szCs w:val="14"/>
              </w:rPr>
              <w:t xml:space="preserve">6. </w:t>
            </w:r>
            <w:r w:rsidRPr="008B1C84">
              <w:rPr>
                <w:rFonts w:ascii="Fira Sans" w:hAnsi="Fira Sans"/>
                <w:b/>
                <w:sz w:val="14"/>
                <w:szCs w:val="14"/>
              </w:rPr>
              <w:t>Jakie są Państwa aktualne przewidywania, co do poziomu inwestycji Państwa firmy w 2020 r. w odniesieniu do pierwotnych zamierzeń z początku roku?</w:t>
            </w:r>
          </w:p>
        </w:tc>
      </w:tr>
      <w:tr w:rsidR="00CB0721" w:rsidRPr="0059047B" w:rsidTr="00CB0721">
        <w:tc>
          <w:tcPr>
            <w:tcW w:w="851" w:type="dxa"/>
            <w:tcBorders>
              <w:bottom w:val="single" w:sz="2" w:space="0" w:color="FFFFFF"/>
              <w:right w:val="single" w:sz="2" w:space="0" w:color="FFFFFF" w:themeColor="background1"/>
            </w:tcBorders>
            <w:vAlign w:val="center"/>
          </w:tcPr>
          <w:p w:rsidR="00CB0721" w:rsidRPr="003F106B" w:rsidRDefault="00CB0721" w:rsidP="00CB0721">
            <w:pPr>
              <w:spacing w:before="40" w:after="40" w:line="259" w:lineRule="auto"/>
              <w:rPr>
                <w:rFonts w:ascii="Fira Sans" w:hAnsi="Fira Sans"/>
                <w:sz w:val="13"/>
                <w:szCs w:val="13"/>
              </w:rPr>
            </w:pPr>
          </w:p>
        </w:tc>
        <w:tc>
          <w:tcPr>
            <w:tcW w:w="3402" w:type="dxa"/>
            <w:tcBorders>
              <w:left w:val="single" w:sz="2" w:space="0" w:color="FFFFFF" w:themeColor="background1"/>
            </w:tcBorders>
            <w:vAlign w:val="center"/>
          </w:tcPr>
          <w:p w:rsidR="00CB0721" w:rsidRDefault="00CB0721" w:rsidP="00CB0721">
            <w:pPr>
              <w:autoSpaceDE w:val="0"/>
              <w:autoSpaceDN w:val="0"/>
              <w:adjustRightInd w:val="0"/>
              <w:spacing w:before="40" w:after="40" w:line="259" w:lineRule="auto"/>
              <w:rPr>
                <w:rFonts w:ascii="Fira Sans" w:hAnsi="Fira Sans" w:cs="Fira Sans"/>
                <w:color w:val="000000"/>
                <w:sz w:val="13"/>
                <w:szCs w:val="13"/>
              </w:rPr>
            </w:pPr>
            <w:r w:rsidRPr="00722902">
              <w:rPr>
                <w:rFonts w:ascii="Fira Sans" w:hAnsi="Fira Sans" w:cs="Fira Sans"/>
                <w:color w:val="000000"/>
                <w:sz w:val="13"/>
                <w:szCs w:val="13"/>
              </w:rPr>
              <w:t>mniej niż 1 miesią</w:t>
            </w:r>
            <w:r>
              <w:rPr>
                <w:rFonts w:ascii="Fira Sans" w:hAnsi="Fira Sans" w:cs="Fira Sans"/>
                <w:color w:val="000000"/>
                <w:sz w:val="13"/>
                <w:szCs w:val="13"/>
              </w:rPr>
              <w:t>c</w:t>
            </w:r>
          </w:p>
        </w:tc>
        <w:tc>
          <w:tcPr>
            <w:tcW w:w="1377" w:type="dxa"/>
            <w:vAlign w:val="center"/>
          </w:tcPr>
          <w:p w:rsidR="00CB0721" w:rsidRPr="00CB0721" w:rsidRDefault="00CB0721" w:rsidP="00CB0721">
            <w:pPr>
              <w:autoSpaceDE w:val="0"/>
              <w:autoSpaceDN w:val="0"/>
              <w:adjustRightInd w:val="0"/>
              <w:jc w:val="right"/>
              <w:rPr>
                <w:rFonts w:ascii="Fira Sans" w:hAnsi="Fira Sans" w:cs="Arial"/>
                <w:b/>
                <w:bCs/>
                <w:color w:val="000000"/>
                <w:sz w:val="14"/>
                <w:szCs w:val="14"/>
              </w:rPr>
            </w:pPr>
            <w:r w:rsidRPr="00CB0721">
              <w:rPr>
                <w:rFonts w:ascii="Fira Sans" w:hAnsi="Fira Sans" w:cs="Arial"/>
                <w:b/>
                <w:bCs/>
                <w:color w:val="000000"/>
                <w:sz w:val="14"/>
                <w:szCs w:val="14"/>
              </w:rPr>
              <w:t xml:space="preserve">3,0 </w:t>
            </w:r>
          </w:p>
        </w:tc>
        <w:tc>
          <w:tcPr>
            <w:tcW w:w="1377"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3,9 </w:t>
            </w:r>
          </w:p>
        </w:tc>
        <w:tc>
          <w:tcPr>
            <w:tcW w:w="1377"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1,2 </w:t>
            </w:r>
          </w:p>
        </w:tc>
        <w:tc>
          <w:tcPr>
            <w:tcW w:w="1224"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3,1 </w:t>
            </w:r>
          </w:p>
        </w:tc>
      </w:tr>
      <w:tr w:rsidR="00CB0721" w:rsidRPr="0059047B" w:rsidTr="00CB0721">
        <w:tc>
          <w:tcPr>
            <w:tcW w:w="851" w:type="dxa"/>
            <w:tcBorders>
              <w:top w:val="single" w:sz="2" w:space="0" w:color="FFFFFF"/>
              <w:bottom w:val="single" w:sz="2" w:space="0" w:color="FFFFFF"/>
              <w:right w:val="single" w:sz="2" w:space="0" w:color="FFFFFF" w:themeColor="background1"/>
            </w:tcBorders>
            <w:vAlign w:val="center"/>
          </w:tcPr>
          <w:p w:rsidR="00CB0721" w:rsidRPr="003F106B" w:rsidRDefault="00CB0721" w:rsidP="00CB0721">
            <w:pPr>
              <w:spacing w:before="40" w:after="40" w:line="259" w:lineRule="auto"/>
              <w:rPr>
                <w:rFonts w:ascii="Fira Sans" w:hAnsi="Fira Sans"/>
                <w:sz w:val="13"/>
                <w:szCs w:val="13"/>
              </w:rPr>
            </w:pPr>
          </w:p>
        </w:tc>
        <w:tc>
          <w:tcPr>
            <w:tcW w:w="3402" w:type="dxa"/>
            <w:tcBorders>
              <w:left w:val="single" w:sz="2" w:space="0" w:color="FFFFFF" w:themeColor="background1"/>
            </w:tcBorders>
            <w:vAlign w:val="center"/>
          </w:tcPr>
          <w:p w:rsidR="00CB0721" w:rsidRDefault="00CB0721" w:rsidP="00CB0721">
            <w:pPr>
              <w:autoSpaceDE w:val="0"/>
              <w:autoSpaceDN w:val="0"/>
              <w:adjustRightInd w:val="0"/>
              <w:spacing w:before="40" w:after="40" w:line="259" w:lineRule="auto"/>
              <w:rPr>
                <w:rFonts w:ascii="Fira Sans" w:hAnsi="Fira Sans" w:cs="Fira Sans"/>
                <w:color w:val="000000"/>
                <w:sz w:val="13"/>
                <w:szCs w:val="13"/>
              </w:rPr>
            </w:pPr>
            <w:r w:rsidRPr="00722902">
              <w:rPr>
                <w:rFonts w:ascii="Fira Sans" w:hAnsi="Fira Sans" w:cs="Fira Sans"/>
                <w:color w:val="000000"/>
                <w:sz w:val="13"/>
                <w:szCs w:val="13"/>
              </w:rPr>
              <w:t>około 1 miesiąca</w:t>
            </w:r>
          </w:p>
        </w:tc>
        <w:tc>
          <w:tcPr>
            <w:tcW w:w="1377" w:type="dxa"/>
            <w:vAlign w:val="center"/>
          </w:tcPr>
          <w:p w:rsidR="00CB0721" w:rsidRPr="00CB0721" w:rsidRDefault="00CB0721" w:rsidP="00CB0721">
            <w:pPr>
              <w:autoSpaceDE w:val="0"/>
              <w:autoSpaceDN w:val="0"/>
              <w:adjustRightInd w:val="0"/>
              <w:jc w:val="right"/>
              <w:rPr>
                <w:rFonts w:ascii="Fira Sans" w:hAnsi="Fira Sans" w:cs="Arial"/>
                <w:b/>
                <w:bCs/>
                <w:color w:val="000000"/>
                <w:sz w:val="14"/>
                <w:szCs w:val="14"/>
              </w:rPr>
            </w:pPr>
            <w:r w:rsidRPr="00CB0721">
              <w:rPr>
                <w:rFonts w:ascii="Fira Sans" w:hAnsi="Fira Sans" w:cs="Arial"/>
                <w:b/>
                <w:bCs/>
                <w:color w:val="000000"/>
                <w:sz w:val="14"/>
                <w:szCs w:val="14"/>
              </w:rPr>
              <w:t xml:space="preserve">14,0 </w:t>
            </w:r>
          </w:p>
        </w:tc>
        <w:tc>
          <w:tcPr>
            <w:tcW w:w="1377"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19,3 </w:t>
            </w:r>
          </w:p>
        </w:tc>
        <w:tc>
          <w:tcPr>
            <w:tcW w:w="1377"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2,8 </w:t>
            </w:r>
          </w:p>
        </w:tc>
        <w:tc>
          <w:tcPr>
            <w:tcW w:w="1224"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15,5 </w:t>
            </w:r>
          </w:p>
        </w:tc>
      </w:tr>
      <w:tr w:rsidR="00CB0721" w:rsidRPr="0059047B" w:rsidTr="00CB0721">
        <w:tc>
          <w:tcPr>
            <w:tcW w:w="851" w:type="dxa"/>
            <w:tcBorders>
              <w:top w:val="single" w:sz="2" w:space="0" w:color="FFFFFF"/>
              <w:bottom w:val="single" w:sz="2" w:space="0" w:color="FFFFFF"/>
              <w:right w:val="single" w:sz="2" w:space="0" w:color="FFFFFF" w:themeColor="background1"/>
            </w:tcBorders>
            <w:vAlign w:val="center"/>
          </w:tcPr>
          <w:p w:rsidR="00CB0721" w:rsidRPr="003F106B" w:rsidRDefault="00CB0721" w:rsidP="00CB0721">
            <w:pPr>
              <w:spacing w:before="40" w:after="40" w:line="259" w:lineRule="auto"/>
              <w:rPr>
                <w:rFonts w:ascii="Fira Sans" w:hAnsi="Fira Sans"/>
                <w:sz w:val="13"/>
                <w:szCs w:val="13"/>
              </w:rPr>
            </w:pPr>
          </w:p>
        </w:tc>
        <w:tc>
          <w:tcPr>
            <w:tcW w:w="3402" w:type="dxa"/>
            <w:tcBorders>
              <w:left w:val="single" w:sz="2" w:space="0" w:color="FFFFFF" w:themeColor="background1"/>
            </w:tcBorders>
            <w:vAlign w:val="center"/>
          </w:tcPr>
          <w:p w:rsidR="00CB0721" w:rsidRDefault="00CB0721" w:rsidP="00CB0721">
            <w:pPr>
              <w:autoSpaceDE w:val="0"/>
              <w:autoSpaceDN w:val="0"/>
              <w:adjustRightInd w:val="0"/>
              <w:spacing w:before="40" w:after="40" w:line="259" w:lineRule="auto"/>
              <w:rPr>
                <w:rFonts w:ascii="Fira Sans" w:hAnsi="Fira Sans" w:cs="Fira Sans"/>
                <w:color w:val="000000"/>
                <w:sz w:val="13"/>
                <w:szCs w:val="13"/>
              </w:rPr>
            </w:pPr>
            <w:r w:rsidRPr="00722902">
              <w:rPr>
                <w:rFonts w:ascii="Fira Sans" w:hAnsi="Fira Sans" w:cs="Fira Sans"/>
                <w:color w:val="000000"/>
                <w:sz w:val="13"/>
                <w:szCs w:val="13"/>
              </w:rPr>
              <w:t>2 - 3 miesiące</w:t>
            </w:r>
          </w:p>
        </w:tc>
        <w:tc>
          <w:tcPr>
            <w:tcW w:w="1377" w:type="dxa"/>
            <w:vAlign w:val="center"/>
          </w:tcPr>
          <w:p w:rsidR="00CB0721" w:rsidRPr="00CB0721" w:rsidRDefault="00CB0721" w:rsidP="00CB0721">
            <w:pPr>
              <w:autoSpaceDE w:val="0"/>
              <w:autoSpaceDN w:val="0"/>
              <w:adjustRightInd w:val="0"/>
              <w:jc w:val="right"/>
              <w:rPr>
                <w:rFonts w:ascii="Fira Sans" w:hAnsi="Fira Sans" w:cs="Arial"/>
                <w:b/>
                <w:bCs/>
                <w:color w:val="000000"/>
                <w:sz w:val="14"/>
                <w:szCs w:val="14"/>
              </w:rPr>
            </w:pPr>
            <w:r w:rsidRPr="00CB0721">
              <w:rPr>
                <w:rFonts w:ascii="Fira Sans" w:hAnsi="Fira Sans" w:cs="Arial"/>
                <w:b/>
                <w:bCs/>
                <w:color w:val="000000"/>
                <w:sz w:val="14"/>
                <w:szCs w:val="14"/>
              </w:rPr>
              <w:t xml:space="preserve">30,8 </w:t>
            </w:r>
          </w:p>
        </w:tc>
        <w:tc>
          <w:tcPr>
            <w:tcW w:w="1377"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26,2 </w:t>
            </w:r>
          </w:p>
        </w:tc>
        <w:tc>
          <w:tcPr>
            <w:tcW w:w="1377"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28,6 </w:t>
            </w:r>
          </w:p>
        </w:tc>
        <w:tc>
          <w:tcPr>
            <w:tcW w:w="1224"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38,3 </w:t>
            </w:r>
          </w:p>
        </w:tc>
      </w:tr>
      <w:tr w:rsidR="00CB0721" w:rsidRPr="0059047B" w:rsidTr="00CB0721">
        <w:tc>
          <w:tcPr>
            <w:tcW w:w="851" w:type="dxa"/>
            <w:tcBorders>
              <w:top w:val="single" w:sz="2" w:space="0" w:color="FFFFFF"/>
              <w:bottom w:val="single" w:sz="2" w:space="0" w:color="FFFFFF"/>
              <w:right w:val="single" w:sz="2" w:space="0" w:color="FFFFFF" w:themeColor="background1"/>
            </w:tcBorders>
            <w:vAlign w:val="center"/>
          </w:tcPr>
          <w:p w:rsidR="00CB0721" w:rsidRPr="003F106B" w:rsidRDefault="00CB0721" w:rsidP="00CB0721">
            <w:pPr>
              <w:spacing w:before="40" w:after="40" w:line="259" w:lineRule="auto"/>
              <w:rPr>
                <w:rFonts w:ascii="Fira Sans" w:hAnsi="Fira Sans"/>
                <w:sz w:val="13"/>
                <w:szCs w:val="13"/>
              </w:rPr>
            </w:pPr>
          </w:p>
        </w:tc>
        <w:tc>
          <w:tcPr>
            <w:tcW w:w="3402" w:type="dxa"/>
            <w:tcBorders>
              <w:left w:val="single" w:sz="2" w:space="0" w:color="FFFFFF" w:themeColor="background1"/>
            </w:tcBorders>
            <w:vAlign w:val="center"/>
          </w:tcPr>
          <w:p w:rsidR="00CB0721" w:rsidRDefault="00CB0721" w:rsidP="00CB0721">
            <w:pPr>
              <w:autoSpaceDE w:val="0"/>
              <w:autoSpaceDN w:val="0"/>
              <w:adjustRightInd w:val="0"/>
              <w:spacing w:before="40" w:after="40" w:line="259" w:lineRule="auto"/>
              <w:rPr>
                <w:rFonts w:ascii="Fira Sans" w:hAnsi="Fira Sans" w:cs="Fira Sans"/>
                <w:color w:val="000000"/>
                <w:sz w:val="13"/>
                <w:szCs w:val="13"/>
              </w:rPr>
            </w:pPr>
            <w:r w:rsidRPr="00722902">
              <w:rPr>
                <w:rFonts w:ascii="Fira Sans" w:hAnsi="Fira Sans" w:cs="Fira Sans"/>
                <w:color w:val="000000"/>
                <w:sz w:val="13"/>
                <w:szCs w:val="13"/>
              </w:rPr>
              <w:t>4 - 6 miesięcy</w:t>
            </w:r>
          </w:p>
        </w:tc>
        <w:tc>
          <w:tcPr>
            <w:tcW w:w="1377" w:type="dxa"/>
            <w:vAlign w:val="center"/>
          </w:tcPr>
          <w:p w:rsidR="00CB0721" w:rsidRPr="00CB0721" w:rsidRDefault="00CB0721" w:rsidP="00CB0721">
            <w:pPr>
              <w:autoSpaceDE w:val="0"/>
              <w:autoSpaceDN w:val="0"/>
              <w:adjustRightInd w:val="0"/>
              <w:jc w:val="right"/>
              <w:rPr>
                <w:rFonts w:ascii="Fira Sans" w:hAnsi="Fira Sans" w:cs="Arial"/>
                <w:b/>
                <w:bCs/>
                <w:color w:val="000000"/>
                <w:sz w:val="14"/>
                <w:szCs w:val="14"/>
              </w:rPr>
            </w:pPr>
            <w:r w:rsidRPr="00CB0721">
              <w:rPr>
                <w:rFonts w:ascii="Fira Sans" w:hAnsi="Fira Sans" w:cs="Arial"/>
                <w:b/>
                <w:bCs/>
                <w:color w:val="000000"/>
                <w:sz w:val="14"/>
                <w:szCs w:val="14"/>
              </w:rPr>
              <w:t xml:space="preserve">23,9 </w:t>
            </w:r>
          </w:p>
        </w:tc>
        <w:tc>
          <w:tcPr>
            <w:tcW w:w="1377"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24,5 </w:t>
            </w:r>
          </w:p>
        </w:tc>
        <w:tc>
          <w:tcPr>
            <w:tcW w:w="1377"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22,9 </w:t>
            </w:r>
          </w:p>
        </w:tc>
        <w:tc>
          <w:tcPr>
            <w:tcW w:w="1224"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23,7 </w:t>
            </w:r>
          </w:p>
        </w:tc>
      </w:tr>
      <w:tr w:rsidR="00CB0721" w:rsidRPr="0059047B" w:rsidTr="00CB0721">
        <w:tc>
          <w:tcPr>
            <w:tcW w:w="851" w:type="dxa"/>
            <w:tcBorders>
              <w:top w:val="single" w:sz="2" w:space="0" w:color="FFFFFF"/>
              <w:right w:val="single" w:sz="2" w:space="0" w:color="FFFFFF" w:themeColor="background1"/>
            </w:tcBorders>
            <w:vAlign w:val="center"/>
          </w:tcPr>
          <w:p w:rsidR="00CB0721" w:rsidRPr="003F106B" w:rsidRDefault="00CB0721" w:rsidP="00CB0721">
            <w:pPr>
              <w:spacing w:before="40" w:after="40" w:line="259" w:lineRule="auto"/>
              <w:rPr>
                <w:rFonts w:ascii="Fira Sans" w:hAnsi="Fira Sans"/>
                <w:sz w:val="13"/>
                <w:szCs w:val="13"/>
              </w:rPr>
            </w:pPr>
          </w:p>
        </w:tc>
        <w:tc>
          <w:tcPr>
            <w:tcW w:w="3402" w:type="dxa"/>
            <w:tcBorders>
              <w:left w:val="single" w:sz="2" w:space="0" w:color="FFFFFF" w:themeColor="background1"/>
            </w:tcBorders>
            <w:vAlign w:val="center"/>
          </w:tcPr>
          <w:p w:rsidR="00CB0721" w:rsidRPr="003F106B" w:rsidRDefault="00CB0721" w:rsidP="00CB0721">
            <w:pPr>
              <w:autoSpaceDE w:val="0"/>
              <w:autoSpaceDN w:val="0"/>
              <w:adjustRightInd w:val="0"/>
              <w:spacing w:before="40" w:after="40" w:line="259" w:lineRule="auto"/>
              <w:rPr>
                <w:rFonts w:ascii="Fira Sans" w:hAnsi="Fira Sans" w:cs="Fira Sans"/>
                <w:color w:val="000000"/>
                <w:sz w:val="13"/>
                <w:szCs w:val="13"/>
              </w:rPr>
            </w:pPr>
            <w:r w:rsidRPr="00722902">
              <w:rPr>
                <w:rFonts w:ascii="Fira Sans" w:hAnsi="Fira Sans" w:cs="Fira Sans"/>
                <w:color w:val="000000"/>
                <w:sz w:val="13"/>
                <w:szCs w:val="13"/>
              </w:rPr>
              <w:t>powyżej 6 miesięcy</w:t>
            </w:r>
          </w:p>
        </w:tc>
        <w:tc>
          <w:tcPr>
            <w:tcW w:w="1377" w:type="dxa"/>
            <w:vAlign w:val="center"/>
          </w:tcPr>
          <w:p w:rsidR="00CB0721" w:rsidRPr="00CB0721" w:rsidRDefault="00CB0721" w:rsidP="00CB0721">
            <w:pPr>
              <w:autoSpaceDE w:val="0"/>
              <w:autoSpaceDN w:val="0"/>
              <w:adjustRightInd w:val="0"/>
              <w:jc w:val="right"/>
              <w:rPr>
                <w:rFonts w:ascii="Fira Sans" w:hAnsi="Fira Sans" w:cs="Arial"/>
                <w:b/>
                <w:bCs/>
                <w:color w:val="000000"/>
                <w:sz w:val="14"/>
                <w:szCs w:val="14"/>
              </w:rPr>
            </w:pPr>
            <w:r w:rsidRPr="00CB0721">
              <w:rPr>
                <w:rFonts w:ascii="Fira Sans" w:hAnsi="Fira Sans" w:cs="Arial"/>
                <w:b/>
                <w:bCs/>
                <w:color w:val="000000"/>
                <w:sz w:val="14"/>
                <w:szCs w:val="14"/>
              </w:rPr>
              <w:t xml:space="preserve">28,3 </w:t>
            </w:r>
          </w:p>
        </w:tc>
        <w:tc>
          <w:tcPr>
            <w:tcW w:w="1377"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26,1 </w:t>
            </w:r>
          </w:p>
        </w:tc>
        <w:tc>
          <w:tcPr>
            <w:tcW w:w="1377"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44,5 </w:t>
            </w:r>
          </w:p>
        </w:tc>
        <w:tc>
          <w:tcPr>
            <w:tcW w:w="1224"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19,4 </w:t>
            </w:r>
          </w:p>
        </w:tc>
      </w:tr>
      <w:tr w:rsidR="00101EDC" w:rsidRPr="0059047B" w:rsidTr="000C607F">
        <w:tc>
          <w:tcPr>
            <w:tcW w:w="9608" w:type="dxa"/>
            <w:gridSpan w:val="6"/>
            <w:shd w:val="clear" w:color="auto" w:fill="DBE9F1"/>
            <w:vAlign w:val="center"/>
          </w:tcPr>
          <w:p w:rsidR="00101EDC" w:rsidRPr="00C36AA8" w:rsidRDefault="00101EDC" w:rsidP="00101EDC">
            <w:pPr>
              <w:jc w:val="right"/>
              <w:rPr>
                <w:rFonts w:ascii="Fira Sans" w:hAnsi="Fira Sans" w:cs="Fira Sans"/>
                <w:color w:val="000000"/>
                <w:sz w:val="14"/>
                <w:szCs w:val="14"/>
              </w:rPr>
            </w:pPr>
          </w:p>
        </w:tc>
      </w:tr>
      <w:tr w:rsidR="00101EDC" w:rsidRPr="0059047B" w:rsidTr="000C607F">
        <w:trPr>
          <w:trHeight w:val="264"/>
        </w:trPr>
        <w:tc>
          <w:tcPr>
            <w:tcW w:w="9608" w:type="dxa"/>
            <w:gridSpan w:val="6"/>
            <w:vAlign w:val="center"/>
          </w:tcPr>
          <w:p w:rsidR="00101EDC" w:rsidRPr="00C36AA8" w:rsidRDefault="00101EDC" w:rsidP="00101EDC">
            <w:pPr>
              <w:rPr>
                <w:rFonts w:ascii="Fira Sans" w:hAnsi="Fira Sans" w:cs="Fira Sans"/>
                <w:color w:val="000000"/>
                <w:sz w:val="14"/>
                <w:szCs w:val="14"/>
              </w:rPr>
            </w:pPr>
            <w:r>
              <w:rPr>
                <w:rFonts w:ascii="Fira Sans" w:hAnsi="Fira Sans"/>
                <w:b/>
                <w:sz w:val="14"/>
                <w:szCs w:val="14"/>
              </w:rPr>
              <w:t>7</w:t>
            </w:r>
            <w:r w:rsidRPr="00C75009">
              <w:rPr>
                <w:rFonts w:ascii="Fira Sans" w:hAnsi="Fira Sans"/>
                <w:b/>
                <w:sz w:val="14"/>
                <w:szCs w:val="14"/>
              </w:rPr>
              <w:t xml:space="preserve">. </w:t>
            </w:r>
            <w:r w:rsidRPr="00601C19">
              <w:rPr>
                <w:rFonts w:ascii="Fira Sans" w:hAnsi="Fira Sans"/>
                <w:b/>
                <w:sz w:val="14"/>
                <w:szCs w:val="14"/>
              </w:rPr>
              <w:t>Czy Państwa firma doświadczyła (w marcu) i oczekuje (w kwietniu) pojawienia się zatorów płatniczych lub ich nasilenia?</w:t>
            </w:r>
          </w:p>
        </w:tc>
      </w:tr>
      <w:tr w:rsidR="00CB0721" w:rsidRPr="0059047B" w:rsidTr="00CB0721">
        <w:tc>
          <w:tcPr>
            <w:tcW w:w="851" w:type="dxa"/>
            <w:vMerge w:val="restart"/>
            <w:tcBorders>
              <w:right w:val="single" w:sz="2" w:space="0" w:color="FFFFFF" w:themeColor="background1"/>
            </w:tcBorders>
            <w:vAlign w:val="center"/>
          </w:tcPr>
          <w:p w:rsidR="00CB0721" w:rsidRPr="003F106B" w:rsidRDefault="00CB0721" w:rsidP="00CB0721">
            <w:pPr>
              <w:spacing w:before="40" w:after="40" w:line="259" w:lineRule="auto"/>
              <w:rPr>
                <w:rFonts w:ascii="Fira Sans" w:hAnsi="Fira Sans"/>
                <w:sz w:val="13"/>
                <w:szCs w:val="13"/>
              </w:rPr>
            </w:pPr>
            <w:r w:rsidRPr="003F106B">
              <w:rPr>
                <w:rFonts w:ascii="Fira Sans" w:hAnsi="Fira Sans"/>
                <w:b/>
                <w:sz w:val="13"/>
                <w:szCs w:val="13"/>
              </w:rPr>
              <w:t>Kwiecień</w:t>
            </w:r>
            <w:r>
              <w:rPr>
                <w:rFonts w:ascii="Fira Sans" w:hAnsi="Fira Sans"/>
                <w:b/>
                <w:sz w:val="13"/>
                <w:szCs w:val="13"/>
              </w:rPr>
              <w:t xml:space="preserve"> </w:t>
            </w:r>
            <w:r w:rsidRPr="003F106B">
              <w:rPr>
                <w:rFonts w:ascii="Fira Sans" w:hAnsi="Fira Sans"/>
                <w:b/>
                <w:sz w:val="13"/>
                <w:szCs w:val="13"/>
              </w:rPr>
              <w:t>2020 r.</w:t>
            </w:r>
          </w:p>
        </w:tc>
        <w:tc>
          <w:tcPr>
            <w:tcW w:w="3402" w:type="dxa"/>
            <w:tcBorders>
              <w:left w:val="single" w:sz="2" w:space="0" w:color="FFFFFF" w:themeColor="background1"/>
            </w:tcBorders>
            <w:vAlign w:val="center"/>
          </w:tcPr>
          <w:p w:rsidR="00CB0721" w:rsidRPr="003F106B" w:rsidRDefault="00CB0721" w:rsidP="00CB0721">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nieznacznych</w:t>
            </w:r>
          </w:p>
        </w:tc>
        <w:tc>
          <w:tcPr>
            <w:tcW w:w="1377" w:type="dxa"/>
            <w:vAlign w:val="center"/>
          </w:tcPr>
          <w:p w:rsidR="00CB0721" w:rsidRPr="00CB0721" w:rsidRDefault="00CB0721" w:rsidP="00CB0721">
            <w:pPr>
              <w:autoSpaceDE w:val="0"/>
              <w:autoSpaceDN w:val="0"/>
              <w:adjustRightInd w:val="0"/>
              <w:jc w:val="right"/>
              <w:rPr>
                <w:rFonts w:ascii="Fira Sans" w:hAnsi="Fira Sans" w:cs="Arial"/>
                <w:b/>
                <w:bCs/>
                <w:color w:val="000000"/>
                <w:sz w:val="14"/>
                <w:szCs w:val="14"/>
              </w:rPr>
            </w:pPr>
            <w:r w:rsidRPr="00CB0721">
              <w:rPr>
                <w:rFonts w:ascii="Fira Sans" w:hAnsi="Fira Sans" w:cs="Arial"/>
                <w:b/>
                <w:bCs/>
                <w:color w:val="000000"/>
                <w:sz w:val="14"/>
                <w:szCs w:val="14"/>
              </w:rPr>
              <w:t xml:space="preserve">47,3 </w:t>
            </w:r>
          </w:p>
        </w:tc>
        <w:tc>
          <w:tcPr>
            <w:tcW w:w="1377"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51,7 </w:t>
            </w:r>
          </w:p>
        </w:tc>
        <w:tc>
          <w:tcPr>
            <w:tcW w:w="1377"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45,4 </w:t>
            </w:r>
          </w:p>
        </w:tc>
        <w:tc>
          <w:tcPr>
            <w:tcW w:w="1224"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43,3 </w:t>
            </w:r>
          </w:p>
        </w:tc>
      </w:tr>
      <w:tr w:rsidR="00CB0721" w:rsidRPr="0059047B" w:rsidTr="00CB0721">
        <w:tc>
          <w:tcPr>
            <w:tcW w:w="851" w:type="dxa"/>
            <w:vMerge/>
            <w:tcBorders>
              <w:right w:val="single" w:sz="2" w:space="0" w:color="FFFFFF" w:themeColor="background1"/>
            </w:tcBorders>
          </w:tcPr>
          <w:p w:rsidR="00CB0721" w:rsidRPr="003F106B" w:rsidRDefault="00CB0721" w:rsidP="00CB0721">
            <w:pPr>
              <w:spacing w:before="40" w:after="40" w:line="259" w:lineRule="auto"/>
              <w:rPr>
                <w:rFonts w:ascii="Fira Sans" w:hAnsi="Fira Sans"/>
                <w:sz w:val="13"/>
                <w:szCs w:val="13"/>
              </w:rPr>
            </w:pPr>
          </w:p>
        </w:tc>
        <w:tc>
          <w:tcPr>
            <w:tcW w:w="3402" w:type="dxa"/>
            <w:tcBorders>
              <w:left w:val="single" w:sz="2" w:space="0" w:color="FFFFFF" w:themeColor="background1"/>
            </w:tcBorders>
            <w:vAlign w:val="center"/>
          </w:tcPr>
          <w:p w:rsidR="00CB0721" w:rsidRPr="003F106B" w:rsidRDefault="00CB0721" w:rsidP="00CB0721">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poważnych</w:t>
            </w:r>
          </w:p>
        </w:tc>
        <w:tc>
          <w:tcPr>
            <w:tcW w:w="1377" w:type="dxa"/>
            <w:vAlign w:val="center"/>
          </w:tcPr>
          <w:p w:rsidR="00CB0721" w:rsidRPr="00CB0721" w:rsidRDefault="00CB0721" w:rsidP="00CB0721">
            <w:pPr>
              <w:autoSpaceDE w:val="0"/>
              <w:autoSpaceDN w:val="0"/>
              <w:adjustRightInd w:val="0"/>
              <w:jc w:val="right"/>
              <w:rPr>
                <w:rFonts w:ascii="Fira Sans" w:hAnsi="Fira Sans" w:cs="Arial"/>
                <w:b/>
                <w:bCs/>
                <w:color w:val="000000"/>
                <w:sz w:val="14"/>
                <w:szCs w:val="14"/>
              </w:rPr>
            </w:pPr>
            <w:r w:rsidRPr="00CB0721">
              <w:rPr>
                <w:rFonts w:ascii="Fira Sans" w:hAnsi="Fira Sans" w:cs="Arial"/>
                <w:b/>
                <w:bCs/>
                <w:color w:val="000000"/>
                <w:sz w:val="14"/>
                <w:szCs w:val="14"/>
              </w:rPr>
              <w:t xml:space="preserve">22,7 </w:t>
            </w:r>
          </w:p>
        </w:tc>
        <w:tc>
          <w:tcPr>
            <w:tcW w:w="1377"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25,5 </w:t>
            </w:r>
          </w:p>
        </w:tc>
        <w:tc>
          <w:tcPr>
            <w:tcW w:w="1377"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17,4 </w:t>
            </w:r>
          </w:p>
        </w:tc>
        <w:tc>
          <w:tcPr>
            <w:tcW w:w="1224"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22,9 </w:t>
            </w:r>
          </w:p>
        </w:tc>
      </w:tr>
      <w:tr w:rsidR="00CB0721" w:rsidRPr="0059047B" w:rsidTr="00CB0721">
        <w:tc>
          <w:tcPr>
            <w:tcW w:w="851" w:type="dxa"/>
            <w:vMerge/>
            <w:tcBorders>
              <w:right w:val="single" w:sz="2" w:space="0" w:color="FFFFFF" w:themeColor="background1"/>
            </w:tcBorders>
          </w:tcPr>
          <w:p w:rsidR="00CB0721" w:rsidRPr="003F106B" w:rsidRDefault="00CB0721" w:rsidP="00CB0721">
            <w:pPr>
              <w:spacing w:before="40" w:after="40" w:line="259" w:lineRule="auto"/>
              <w:rPr>
                <w:rFonts w:ascii="Fira Sans" w:hAnsi="Fira Sans"/>
                <w:sz w:val="13"/>
                <w:szCs w:val="13"/>
              </w:rPr>
            </w:pPr>
          </w:p>
        </w:tc>
        <w:tc>
          <w:tcPr>
            <w:tcW w:w="3402" w:type="dxa"/>
            <w:tcBorders>
              <w:left w:val="single" w:sz="2" w:space="0" w:color="FFFFFF" w:themeColor="background1"/>
            </w:tcBorders>
            <w:vAlign w:val="center"/>
          </w:tcPr>
          <w:p w:rsidR="00CB0721" w:rsidRPr="003F106B" w:rsidRDefault="00CB0721" w:rsidP="00CB0721">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zagrażających stabilności firmy</w:t>
            </w:r>
          </w:p>
        </w:tc>
        <w:tc>
          <w:tcPr>
            <w:tcW w:w="1377" w:type="dxa"/>
            <w:vAlign w:val="center"/>
          </w:tcPr>
          <w:p w:rsidR="00CB0721" w:rsidRPr="00CB0721" w:rsidRDefault="00CB0721" w:rsidP="00CB0721">
            <w:pPr>
              <w:autoSpaceDE w:val="0"/>
              <w:autoSpaceDN w:val="0"/>
              <w:adjustRightInd w:val="0"/>
              <w:jc w:val="right"/>
              <w:rPr>
                <w:rFonts w:ascii="Fira Sans" w:hAnsi="Fira Sans" w:cs="Arial"/>
                <w:b/>
                <w:bCs/>
                <w:color w:val="000000"/>
                <w:sz w:val="14"/>
                <w:szCs w:val="14"/>
              </w:rPr>
            </w:pPr>
            <w:r w:rsidRPr="00CB0721">
              <w:rPr>
                <w:rFonts w:ascii="Fira Sans" w:hAnsi="Fira Sans" w:cs="Arial"/>
                <w:b/>
                <w:bCs/>
                <w:color w:val="000000"/>
                <w:sz w:val="14"/>
                <w:szCs w:val="14"/>
              </w:rPr>
              <w:t xml:space="preserve">4,5 </w:t>
            </w:r>
          </w:p>
        </w:tc>
        <w:tc>
          <w:tcPr>
            <w:tcW w:w="1377"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5,9 </w:t>
            </w:r>
          </w:p>
        </w:tc>
        <w:tc>
          <w:tcPr>
            <w:tcW w:w="1377"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2,2 </w:t>
            </w:r>
          </w:p>
        </w:tc>
        <w:tc>
          <w:tcPr>
            <w:tcW w:w="1224"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4,5 </w:t>
            </w:r>
          </w:p>
        </w:tc>
      </w:tr>
      <w:tr w:rsidR="00CB0721" w:rsidRPr="0059047B" w:rsidTr="00CB0721">
        <w:tc>
          <w:tcPr>
            <w:tcW w:w="851" w:type="dxa"/>
            <w:vMerge/>
            <w:tcBorders>
              <w:right w:val="single" w:sz="2" w:space="0" w:color="FFFFFF" w:themeColor="background1"/>
            </w:tcBorders>
          </w:tcPr>
          <w:p w:rsidR="00CB0721" w:rsidRPr="003F106B" w:rsidRDefault="00CB0721" w:rsidP="00CB0721">
            <w:pPr>
              <w:spacing w:before="40" w:after="40" w:line="259" w:lineRule="auto"/>
              <w:rPr>
                <w:rFonts w:ascii="Fira Sans" w:hAnsi="Fira Sans"/>
                <w:sz w:val="13"/>
                <w:szCs w:val="13"/>
              </w:rPr>
            </w:pPr>
          </w:p>
        </w:tc>
        <w:tc>
          <w:tcPr>
            <w:tcW w:w="3402" w:type="dxa"/>
            <w:tcBorders>
              <w:left w:val="single" w:sz="2" w:space="0" w:color="FFFFFF" w:themeColor="background1"/>
            </w:tcBorders>
            <w:vAlign w:val="center"/>
          </w:tcPr>
          <w:p w:rsidR="00CB0721" w:rsidRPr="003F106B" w:rsidRDefault="00CB0721" w:rsidP="00CB0721">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nie doświadczyliśmy</w:t>
            </w:r>
          </w:p>
        </w:tc>
        <w:tc>
          <w:tcPr>
            <w:tcW w:w="1377" w:type="dxa"/>
            <w:vAlign w:val="center"/>
          </w:tcPr>
          <w:p w:rsidR="00CB0721" w:rsidRPr="00CB0721" w:rsidRDefault="00CB0721" w:rsidP="00CB0721">
            <w:pPr>
              <w:autoSpaceDE w:val="0"/>
              <w:autoSpaceDN w:val="0"/>
              <w:adjustRightInd w:val="0"/>
              <w:jc w:val="right"/>
              <w:rPr>
                <w:rFonts w:ascii="Fira Sans" w:hAnsi="Fira Sans" w:cs="Arial"/>
                <w:b/>
                <w:bCs/>
                <w:color w:val="000000"/>
                <w:sz w:val="14"/>
                <w:szCs w:val="14"/>
              </w:rPr>
            </w:pPr>
            <w:r w:rsidRPr="00CB0721">
              <w:rPr>
                <w:rFonts w:ascii="Fira Sans" w:hAnsi="Fira Sans" w:cs="Arial"/>
                <w:b/>
                <w:bCs/>
                <w:color w:val="000000"/>
                <w:sz w:val="14"/>
                <w:szCs w:val="14"/>
              </w:rPr>
              <w:t xml:space="preserve">25,5 </w:t>
            </w:r>
          </w:p>
        </w:tc>
        <w:tc>
          <w:tcPr>
            <w:tcW w:w="1377"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16,9 </w:t>
            </w:r>
          </w:p>
        </w:tc>
        <w:tc>
          <w:tcPr>
            <w:tcW w:w="1377"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35,0 </w:t>
            </w:r>
          </w:p>
        </w:tc>
        <w:tc>
          <w:tcPr>
            <w:tcW w:w="1224"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29,3 </w:t>
            </w:r>
          </w:p>
        </w:tc>
      </w:tr>
      <w:tr w:rsidR="00CB0721" w:rsidRPr="0059047B" w:rsidTr="00CB0721">
        <w:tc>
          <w:tcPr>
            <w:tcW w:w="851" w:type="dxa"/>
            <w:vMerge w:val="restart"/>
            <w:tcBorders>
              <w:right w:val="single" w:sz="2" w:space="0" w:color="FFFFFF" w:themeColor="background1"/>
            </w:tcBorders>
            <w:vAlign w:val="center"/>
          </w:tcPr>
          <w:p w:rsidR="00CB0721" w:rsidRPr="003F106B" w:rsidRDefault="00CB0721" w:rsidP="00CB0721">
            <w:pPr>
              <w:spacing w:before="40" w:after="40" w:line="259" w:lineRule="auto"/>
              <w:rPr>
                <w:rFonts w:ascii="Fira Sans" w:hAnsi="Fira Sans"/>
                <w:sz w:val="13"/>
                <w:szCs w:val="13"/>
              </w:rPr>
            </w:pPr>
            <w:r>
              <w:rPr>
                <w:rFonts w:ascii="Fira Sans" w:hAnsi="Fira Sans"/>
                <w:b/>
                <w:sz w:val="13"/>
                <w:szCs w:val="13"/>
              </w:rPr>
              <w:t>Maj</w:t>
            </w:r>
            <w:r w:rsidRPr="003F106B">
              <w:rPr>
                <w:rFonts w:ascii="Fira Sans" w:hAnsi="Fira Sans"/>
                <w:b/>
                <w:sz w:val="13"/>
                <w:szCs w:val="13"/>
              </w:rPr>
              <w:t xml:space="preserve"> </w:t>
            </w:r>
            <w:r>
              <w:rPr>
                <w:rFonts w:ascii="Fira Sans" w:hAnsi="Fira Sans"/>
                <w:b/>
                <w:sz w:val="13"/>
                <w:szCs w:val="13"/>
              </w:rPr>
              <w:t xml:space="preserve"> </w:t>
            </w:r>
            <w:r>
              <w:rPr>
                <w:rFonts w:ascii="Fira Sans" w:hAnsi="Fira Sans"/>
                <w:b/>
                <w:sz w:val="13"/>
                <w:szCs w:val="13"/>
              </w:rPr>
              <w:br/>
            </w:r>
            <w:r w:rsidRPr="003F106B">
              <w:rPr>
                <w:rFonts w:ascii="Fira Sans" w:hAnsi="Fira Sans"/>
                <w:b/>
                <w:sz w:val="13"/>
                <w:szCs w:val="13"/>
              </w:rPr>
              <w:t>2020 r.</w:t>
            </w:r>
          </w:p>
        </w:tc>
        <w:tc>
          <w:tcPr>
            <w:tcW w:w="3402" w:type="dxa"/>
            <w:tcBorders>
              <w:left w:val="single" w:sz="2" w:space="0" w:color="FFFFFF" w:themeColor="background1"/>
            </w:tcBorders>
            <w:vAlign w:val="center"/>
          </w:tcPr>
          <w:p w:rsidR="00CB0721" w:rsidRPr="003F106B" w:rsidRDefault="00CB0721" w:rsidP="00CB0721">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nieznacznych</w:t>
            </w:r>
          </w:p>
        </w:tc>
        <w:tc>
          <w:tcPr>
            <w:tcW w:w="1377" w:type="dxa"/>
            <w:vAlign w:val="center"/>
          </w:tcPr>
          <w:p w:rsidR="00CB0721" w:rsidRPr="00CB0721" w:rsidRDefault="00CB0721" w:rsidP="00CB0721">
            <w:pPr>
              <w:autoSpaceDE w:val="0"/>
              <w:autoSpaceDN w:val="0"/>
              <w:adjustRightInd w:val="0"/>
              <w:jc w:val="right"/>
              <w:rPr>
                <w:rFonts w:ascii="Fira Sans" w:hAnsi="Fira Sans" w:cs="Arial"/>
                <w:b/>
                <w:bCs/>
                <w:color w:val="000000"/>
                <w:sz w:val="14"/>
                <w:szCs w:val="14"/>
              </w:rPr>
            </w:pPr>
            <w:r w:rsidRPr="00CB0721">
              <w:rPr>
                <w:rFonts w:ascii="Fira Sans" w:hAnsi="Fira Sans" w:cs="Arial"/>
                <w:b/>
                <w:bCs/>
                <w:color w:val="000000"/>
                <w:sz w:val="14"/>
                <w:szCs w:val="14"/>
              </w:rPr>
              <w:t xml:space="preserve">42,8 </w:t>
            </w:r>
          </w:p>
        </w:tc>
        <w:tc>
          <w:tcPr>
            <w:tcW w:w="1377"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45,7 </w:t>
            </w:r>
          </w:p>
        </w:tc>
        <w:tc>
          <w:tcPr>
            <w:tcW w:w="1377"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44,4 </w:t>
            </w:r>
          </w:p>
        </w:tc>
        <w:tc>
          <w:tcPr>
            <w:tcW w:w="1224"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38,1 </w:t>
            </w:r>
          </w:p>
        </w:tc>
      </w:tr>
      <w:tr w:rsidR="00CB0721" w:rsidRPr="0059047B" w:rsidTr="00CB0721">
        <w:trPr>
          <w:trHeight w:val="259"/>
        </w:trPr>
        <w:tc>
          <w:tcPr>
            <w:tcW w:w="851" w:type="dxa"/>
            <w:vMerge/>
            <w:tcBorders>
              <w:right w:val="single" w:sz="2" w:space="0" w:color="FFFFFF" w:themeColor="background1"/>
            </w:tcBorders>
          </w:tcPr>
          <w:p w:rsidR="00CB0721" w:rsidRPr="003F106B" w:rsidRDefault="00CB0721" w:rsidP="00CB0721">
            <w:pPr>
              <w:spacing w:before="40" w:after="40" w:line="259" w:lineRule="auto"/>
              <w:rPr>
                <w:rFonts w:ascii="Fira Sans" w:hAnsi="Fira Sans"/>
                <w:sz w:val="13"/>
                <w:szCs w:val="13"/>
              </w:rPr>
            </w:pPr>
          </w:p>
        </w:tc>
        <w:tc>
          <w:tcPr>
            <w:tcW w:w="3402" w:type="dxa"/>
            <w:tcBorders>
              <w:left w:val="single" w:sz="2" w:space="0" w:color="FFFFFF" w:themeColor="background1"/>
            </w:tcBorders>
            <w:vAlign w:val="center"/>
          </w:tcPr>
          <w:p w:rsidR="00CB0721" w:rsidRPr="003F106B" w:rsidRDefault="00CB0721" w:rsidP="00CB0721">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poważnych</w:t>
            </w:r>
          </w:p>
        </w:tc>
        <w:tc>
          <w:tcPr>
            <w:tcW w:w="1377" w:type="dxa"/>
            <w:vAlign w:val="center"/>
          </w:tcPr>
          <w:p w:rsidR="00CB0721" w:rsidRPr="00CB0721" w:rsidRDefault="00CB0721" w:rsidP="00CB0721">
            <w:pPr>
              <w:autoSpaceDE w:val="0"/>
              <w:autoSpaceDN w:val="0"/>
              <w:adjustRightInd w:val="0"/>
              <w:jc w:val="right"/>
              <w:rPr>
                <w:rFonts w:ascii="Fira Sans" w:hAnsi="Fira Sans" w:cs="Arial"/>
                <w:b/>
                <w:bCs/>
                <w:color w:val="000000"/>
                <w:sz w:val="14"/>
                <w:szCs w:val="14"/>
              </w:rPr>
            </w:pPr>
            <w:r w:rsidRPr="00CB0721">
              <w:rPr>
                <w:rFonts w:ascii="Fira Sans" w:hAnsi="Fira Sans" w:cs="Arial"/>
                <w:b/>
                <w:bCs/>
                <w:color w:val="000000"/>
                <w:sz w:val="14"/>
                <w:szCs w:val="14"/>
              </w:rPr>
              <w:t xml:space="preserve">28,3 </w:t>
            </w:r>
          </w:p>
        </w:tc>
        <w:tc>
          <w:tcPr>
            <w:tcW w:w="1377"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30,4 </w:t>
            </w:r>
          </w:p>
        </w:tc>
        <w:tc>
          <w:tcPr>
            <w:tcW w:w="1377"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21,8 </w:t>
            </w:r>
          </w:p>
        </w:tc>
        <w:tc>
          <w:tcPr>
            <w:tcW w:w="1224"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30,4 </w:t>
            </w:r>
          </w:p>
        </w:tc>
      </w:tr>
      <w:tr w:rsidR="00CB0721" w:rsidRPr="0059047B" w:rsidTr="00CB0721">
        <w:trPr>
          <w:trHeight w:val="259"/>
        </w:trPr>
        <w:tc>
          <w:tcPr>
            <w:tcW w:w="851" w:type="dxa"/>
            <w:vMerge/>
            <w:tcBorders>
              <w:right w:val="single" w:sz="2" w:space="0" w:color="FFFFFF" w:themeColor="background1"/>
            </w:tcBorders>
          </w:tcPr>
          <w:p w:rsidR="00CB0721" w:rsidRPr="003F106B" w:rsidRDefault="00CB0721" w:rsidP="00CB0721">
            <w:pPr>
              <w:spacing w:before="40" w:after="40" w:line="259" w:lineRule="auto"/>
              <w:rPr>
                <w:rFonts w:ascii="Fira Sans" w:hAnsi="Fira Sans"/>
                <w:sz w:val="13"/>
                <w:szCs w:val="13"/>
              </w:rPr>
            </w:pPr>
          </w:p>
        </w:tc>
        <w:tc>
          <w:tcPr>
            <w:tcW w:w="3402" w:type="dxa"/>
            <w:tcBorders>
              <w:left w:val="single" w:sz="2" w:space="0" w:color="FFFFFF" w:themeColor="background1"/>
            </w:tcBorders>
            <w:vAlign w:val="center"/>
          </w:tcPr>
          <w:p w:rsidR="00CB0721" w:rsidRPr="003F106B" w:rsidRDefault="00CB0721" w:rsidP="00CB0721">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zagrażających stabilności firmy</w:t>
            </w:r>
          </w:p>
        </w:tc>
        <w:tc>
          <w:tcPr>
            <w:tcW w:w="1377" w:type="dxa"/>
            <w:vAlign w:val="center"/>
          </w:tcPr>
          <w:p w:rsidR="00CB0721" w:rsidRPr="00CB0721" w:rsidRDefault="00CB0721" w:rsidP="00CB0721">
            <w:pPr>
              <w:autoSpaceDE w:val="0"/>
              <w:autoSpaceDN w:val="0"/>
              <w:adjustRightInd w:val="0"/>
              <w:jc w:val="right"/>
              <w:rPr>
                <w:rFonts w:ascii="Fira Sans" w:hAnsi="Fira Sans" w:cs="Arial"/>
                <w:b/>
                <w:bCs/>
                <w:color w:val="000000"/>
                <w:sz w:val="14"/>
                <w:szCs w:val="14"/>
              </w:rPr>
            </w:pPr>
            <w:r w:rsidRPr="00CB0721">
              <w:rPr>
                <w:rFonts w:ascii="Fira Sans" w:hAnsi="Fira Sans" w:cs="Arial"/>
                <w:b/>
                <w:bCs/>
                <w:color w:val="000000"/>
                <w:sz w:val="14"/>
                <w:szCs w:val="14"/>
              </w:rPr>
              <w:t xml:space="preserve">7,6 </w:t>
            </w:r>
          </w:p>
        </w:tc>
        <w:tc>
          <w:tcPr>
            <w:tcW w:w="1377"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11,0 </w:t>
            </w:r>
          </w:p>
        </w:tc>
        <w:tc>
          <w:tcPr>
            <w:tcW w:w="1377"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3,9 </w:t>
            </w:r>
          </w:p>
        </w:tc>
        <w:tc>
          <w:tcPr>
            <w:tcW w:w="1224"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6,0 </w:t>
            </w:r>
          </w:p>
        </w:tc>
      </w:tr>
      <w:tr w:rsidR="00CB0721" w:rsidRPr="0059047B" w:rsidTr="00CB0721">
        <w:trPr>
          <w:trHeight w:val="305"/>
        </w:trPr>
        <w:tc>
          <w:tcPr>
            <w:tcW w:w="851" w:type="dxa"/>
            <w:vMerge/>
            <w:tcBorders>
              <w:right w:val="single" w:sz="2" w:space="0" w:color="FFFFFF" w:themeColor="background1"/>
            </w:tcBorders>
          </w:tcPr>
          <w:p w:rsidR="00CB0721" w:rsidRPr="003F106B" w:rsidRDefault="00CB0721" w:rsidP="00CB0721">
            <w:pPr>
              <w:spacing w:before="40" w:after="40" w:line="259" w:lineRule="auto"/>
              <w:rPr>
                <w:rFonts w:ascii="Fira Sans" w:hAnsi="Fira Sans"/>
                <w:sz w:val="13"/>
                <w:szCs w:val="13"/>
              </w:rPr>
            </w:pPr>
          </w:p>
        </w:tc>
        <w:tc>
          <w:tcPr>
            <w:tcW w:w="3402" w:type="dxa"/>
            <w:tcBorders>
              <w:left w:val="single" w:sz="2" w:space="0" w:color="FFFFFF" w:themeColor="background1"/>
            </w:tcBorders>
            <w:vAlign w:val="center"/>
          </w:tcPr>
          <w:p w:rsidR="00CB0721" w:rsidRPr="003F106B" w:rsidRDefault="00CB0721" w:rsidP="00CB0721">
            <w:pPr>
              <w:autoSpaceDE w:val="0"/>
              <w:autoSpaceDN w:val="0"/>
              <w:adjustRightInd w:val="0"/>
              <w:spacing w:before="40" w:after="40" w:line="259" w:lineRule="auto"/>
              <w:rPr>
                <w:rFonts w:ascii="Fira Sans" w:hAnsi="Fira Sans" w:cs="Fira Sans"/>
                <w:color w:val="000000"/>
                <w:sz w:val="13"/>
                <w:szCs w:val="13"/>
              </w:rPr>
            </w:pPr>
            <w:r>
              <w:rPr>
                <w:rFonts w:ascii="Fira Sans" w:hAnsi="Fira Sans" w:cs="Fira Sans"/>
                <w:color w:val="000000"/>
                <w:sz w:val="13"/>
                <w:szCs w:val="13"/>
              </w:rPr>
              <w:t>nie oczekujemy</w:t>
            </w:r>
          </w:p>
        </w:tc>
        <w:tc>
          <w:tcPr>
            <w:tcW w:w="1377" w:type="dxa"/>
            <w:vAlign w:val="center"/>
          </w:tcPr>
          <w:p w:rsidR="00CB0721" w:rsidRPr="00CB0721" w:rsidRDefault="00CB0721" w:rsidP="00CB0721">
            <w:pPr>
              <w:autoSpaceDE w:val="0"/>
              <w:autoSpaceDN w:val="0"/>
              <w:adjustRightInd w:val="0"/>
              <w:jc w:val="right"/>
              <w:rPr>
                <w:rFonts w:ascii="Fira Sans" w:hAnsi="Fira Sans" w:cs="Arial"/>
                <w:b/>
                <w:bCs/>
                <w:color w:val="000000"/>
                <w:sz w:val="14"/>
                <w:szCs w:val="14"/>
              </w:rPr>
            </w:pPr>
            <w:r w:rsidRPr="00CB0721">
              <w:rPr>
                <w:rFonts w:ascii="Fira Sans" w:hAnsi="Fira Sans" w:cs="Arial"/>
                <w:b/>
                <w:bCs/>
                <w:color w:val="000000"/>
                <w:sz w:val="14"/>
                <w:szCs w:val="14"/>
              </w:rPr>
              <w:t xml:space="preserve">21,3 </w:t>
            </w:r>
          </w:p>
        </w:tc>
        <w:tc>
          <w:tcPr>
            <w:tcW w:w="1377"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12,9 </w:t>
            </w:r>
          </w:p>
        </w:tc>
        <w:tc>
          <w:tcPr>
            <w:tcW w:w="1377"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29,9 </w:t>
            </w:r>
          </w:p>
        </w:tc>
        <w:tc>
          <w:tcPr>
            <w:tcW w:w="1224" w:type="dxa"/>
            <w:vAlign w:val="center"/>
          </w:tcPr>
          <w:p w:rsidR="00CB0721" w:rsidRPr="00CB0721" w:rsidRDefault="00CB0721" w:rsidP="00CB0721">
            <w:pPr>
              <w:autoSpaceDE w:val="0"/>
              <w:autoSpaceDN w:val="0"/>
              <w:adjustRightInd w:val="0"/>
              <w:jc w:val="right"/>
              <w:rPr>
                <w:rFonts w:ascii="Fira Sans" w:hAnsi="Fira Sans" w:cs="Arial"/>
                <w:color w:val="000000"/>
                <w:sz w:val="14"/>
                <w:szCs w:val="14"/>
              </w:rPr>
            </w:pPr>
            <w:r w:rsidRPr="00CB0721">
              <w:rPr>
                <w:rFonts w:ascii="Fira Sans" w:hAnsi="Fira Sans" w:cs="Arial"/>
                <w:color w:val="000000"/>
                <w:sz w:val="14"/>
                <w:szCs w:val="14"/>
              </w:rPr>
              <w:t xml:space="preserve">25,5 </w:t>
            </w:r>
          </w:p>
        </w:tc>
      </w:tr>
    </w:tbl>
    <w:p w:rsidR="007257D9" w:rsidRDefault="007257D9" w:rsidP="00EB56A9">
      <w:pPr>
        <w:spacing w:before="120" w:after="0"/>
        <w:jc w:val="both"/>
        <w:rPr>
          <w:rFonts w:ascii="Fira Sans" w:hAnsi="Fira Sans"/>
          <w:sz w:val="19"/>
          <w:szCs w:val="19"/>
        </w:rPr>
      </w:pPr>
    </w:p>
    <w:p w:rsidR="007257D9" w:rsidRPr="00D416D0" w:rsidRDefault="007257D9" w:rsidP="0010154D">
      <w:pPr>
        <w:pStyle w:val="Nagwek1"/>
        <w:rPr>
          <w:color w:val="007AC9"/>
        </w:rPr>
      </w:pPr>
      <w:r w:rsidRPr="007257D9">
        <w:rPr>
          <w:sz w:val="19"/>
        </w:rPr>
        <w:br w:type="column"/>
      </w:r>
      <w:bookmarkStart w:id="6" w:name="_Toc41913315"/>
      <w:r w:rsidR="00DC3ADB">
        <w:rPr>
          <w:color w:val="007AC9"/>
        </w:rPr>
        <w:lastRenderedPageBreak/>
        <w:t>Rozdział 3.</w:t>
      </w:r>
      <w:r w:rsidRPr="00D416D0">
        <w:rPr>
          <w:color w:val="007AC9"/>
        </w:rPr>
        <w:t xml:space="preserve"> </w:t>
      </w:r>
      <w:r w:rsidRPr="00D416D0">
        <w:rPr>
          <w:color w:val="007AC9"/>
        </w:rPr>
        <w:tab/>
        <w:t>Handel</w:t>
      </w:r>
      <w:bookmarkEnd w:id="6"/>
      <w:r w:rsidRPr="00D416D0">
        <w:rPr>
          <w:color w:val="007AC9"/>
        </w:rPr>
        <w:t xml:space="preserve"> </w:t>
      </w:r>
    </w:p>
    <w:p w:rsidR="007257D9" w:rsidRPr="00D416D0" w:rsidRDefault="007257D9" w:rsidP="0010154D">
      <w:pPr>
        <w:pStyle w:val="Nagwek2"/>
        <w:rPr>
          <w:color w:val="007AC9"/>
        </w:rPr>
      </w:pPr>
      <w:bookmarkStart w:id="7" w:name="_Toc41913316"/>
      <w:r w:rsidRPr="00D416D0">
        <w:rPr>
          <w:color w:val="007AC9"/>
        </w:rPr>
        <w:t>Handel hurtowy</w:t>
      </w:r>
      <w:bookmarkEnd w:id="7"/>
      <w:r w:rsidRPr="00D416D0">
        <w:rPr>
          <w:color w:val="007AC9"/>
        </w:rPr>
        <w:t xml:space="preserve"> </w:t>
      </w:r>
    </w:p>
    <w:p w:rsidR="00610EDD" w:rsidRPr="009111C1" w:rsidRDefault="00610EDD" w:rsidP="00610EDD">
      <w:pPr>
        <w:spacing w:before="60" w:after="60" w:line="240" w:lineRule="exact"/>
        <w:jc w:val="both"/>
        <w:rPr>
          <w:rFonts w:eastAsia="Times New Roman" w:cs="Times New Roman"/>
          <w:bCs/>
          <w:sz w:val="19"/>
          <w:szCs w:val="19"/>
          <w:lang w:eastAsia="pl-PL"/>
        </w:rPr>
      </w:pPr>
      <w:r>
        <w:rPr>
          <w:rFonts w:eastAsia="Times New Roman" w:cs="Times New Roman"/>
          <w:bCs/>
          <w:sz w:val="19"/>
          <w:szCs w:val="19"/>
          <w:lang w:eastAsia="pl-PL"/>
        </w:rPr>
        <w:t>W</w:t>
      </w:r>
      <w:r w:rsidRPr="00187605">
        <w:rPr>
          <w:rFonts w:eastAsia="Times New Roman" w:cs="Times New Roman"/>
          <w:bCs/>
          <w:sz w:val="19"/>
          <w:szCs w:val="19"/>
          <w:lang w:eastAsia="pl-PL"/>
        </w:rPr>
        <w:t xml:space="preserve">e wszystkich klasach wielkości </w:t>
      </w:r>
      <w:r>
        <w:rPr>
          <w:rFonts w:eastAsia="Times New Roman" w:cs="Times New Roman"/>
          <w:bCs/>
          <w:sz w:val="19"/>
          <w:szCs w:val="19"/>
          <w:lang w:eastAsia="pl-PL"/>
        </w:rPr>
        <w:t xml:space="preserve">w maju </w:t>
      </w:r>
      <w:r w:rsidRPr="00187605">
        <w:rPr>
          <w:rFonts w:eastAsia="Times New Roman" w:cs="Times New Roman"/>
          <w:bCs/>
          <w:sz w:val="19"/>
          <w:szCs w:val="19"/>
          <w:lang w:eastAsia="pl-PL"/>
        </w:rPr>
        <w:t xml:space="preserve">największy odsetek </w:t>
      </w:r>
      <w:r>
        <w:rPr>
          <w:rFonts w:eastAsia="Times New Roman" w:cs="Times New Roman"/>
          <w:bCs/>
          <w:sz w:val="19"/>
          <w:szCs w:val="19"/>
          <w:lang w:eastAsia="pl-PL"/>
        </w:rPr>
        <w:t>przedsiębiorstw</w:t>
      </w:r>
      <w:r w:rsidRPr="00187605">
        <w:rPr>
          <w:rFonts w:eastAsia="Times New Roman" w:cs="Times New Roman"/>
          <w:bCs/>
          <w:sz w:val="19"/>
          <w:szCs w:val="19"/>
          <w:lang w:eastAsia="pl-PL"/>
        </w:rPr>
        <w:t xml:space="preserve"> ocenił skutki pandemii jako poważne. Wpływ tych skutków jako zagrażający stabilności</w:t>
      </w:r>
      <w:r>
        <w:rPr>
          <w:rFonts w:eastAsia="Times New Roman" w:cs="Times New Roman"/>
          <w:bCs/>
          <w:sz w:val="19"/>
          <w:szCs w:val="19"/>
          <w:lang w:eastAsia="pl-PL"/>
        </w:rPr>
        <w:t xml:space="preserve"> firmy</w:t>
      </w:r>
      <w:r w:rsidRPr="00187605">
        <w:rPr>
          <w:rFonts w:eastAsia="Times New Roman" w:cs="Times New Roman"/>
          <w:bCs/>
          <w:sz w:val="19"/>
          <w:szCs w:val="19"/>
          <w:lang w:eastAsia="pl-PL"/>
        </w:rPr>
        <w:t xml:space="preserve"> odczuł</w:t>
      </w:r>
      <w:r>
        <w:rPr>
          <w:rFonts w:eastAsia="Times New Roman" w:cs="Times New Roman"/>
          <w:bCs/>
          <w:sz w:val="19"/>
          <w:szCs w:val="19"/>
          <w:lang w:eastAsia="pl-PL"/>
        </w:rPr>
        <w:t>y najbardziej jednostki mikro (22,1%)</w:t>
      </w:r>
      <w:r w:rsidRPr="009111C1">
        <w:rPr>
          <w:rFonts w:eastAsia="Times New Roman" w:cs="Times New Roman"/>
          <w:bCs/>
          <w:sz w:val="19"/>
          <w:szCs w:val="19"/>
          <w:lang w:eastAsia="pl-PL"/>
        </w:rPr>
        <w:t>.</w:t>
      </w:r>
    </w:p>
    <w:p w:rsidR="00610EDD" w:rsidRPr="009111C1" w:rsidRDefault="00610EDD" w:rsidP="00610EDD">
      <w:pPr>
        <w:spacing w:before="60" w:after="60" w:line="240" w:lineRule="exact"/>
        <w:jc w:val="both"/>
        <w:rPr>
          <w:rFonts w:eastAsia="Times New Roman" w:cs="Times New Roman"/>
          <w:bCs/>
          <w:sz w:val="19"/>
          <w:szCs w:val="19"/>
          <w:lang w:eastAsia="pl-PL"/>
        </w:rPr>
      </w:pPr>
      <w:r w:rsidRPr="009111C1">
        <w:rPr>
          <w:rFonts w:eastAsia="Times New Roman" w:cs="Times New Roman"/>
          <w:bCs/>
          <w:sz w:val="19"/>
          <w:szCs w:val="19"/>
          <w:lang w:eastAsia="pl-PL"/>
        </w:rPr>
        <w:t xml:space="preserve">W </w:t>
      </w:r>
      <w:r>
        <w:rPr>
          <w:rFonts w:eastAsia="Times New Roman" w:cs="Times New Roman"/>
          <w:bCs/>
          <w:sz w:val="19"/>
          <w:szCs w:val="19"/>
          <w:lang w:eastAsia="pl-PL"/>
        </w:rPr>
        <w:t>maju 41,4%</w:t>
      </w:r>
      <w:r w:rsidRPr="009111C1">
        <w:rPr>
          <w:rFonts w:eastAsia="Times New Roman" w:cs="Times New Roman"/>
          <w:bCs/>
          <w:sz w:val="19"/>
          <w:szCs w:val="19"/>
          <w:lang w:eastAsia="pl-PL"/>
        </w:rPr>
        <w:t xml:space="preserve"> przedsiębiorstw dużych planował</w:t>
      </w:r>
      <w:r>
        <w:rPr>
          <w:rFonts w:eastAsia="Times New Roman" w:cs="Times New Roman"/>
          <w:bCs/>
          <w:sz w:val="19"/>
          <w:szCs w:val="19"/>
          <w:lang w:eastAsia="pl-PL"/>
        </w:rPr>
        <w:t>o</w:t>
      </w:r>
      <w:r w:rsidRPr="009111C1">
        <w:rPr>
          <w:rFonts w:eastAsia="Times New Roman" w:cs="Times New Roman"/>
          <w:bCs/>
          <w:sz w:val="19"/>
          <w:szCs w:val="19"/>
          <w:lang w:eastAsia="pl-PL"/>
        </w:rPr>
        <w:t xml:space="preserve"> podjęcie działań silnie wpływających na funkcjonowanie firmy, a mających na celu zmniejszenie negatywnych skutków pandemii. Spo</w:t>
      </w:r>
      <w:r>
        <w:rPr>
          <w:rFonts w:eastAsia="Times New Roman" w:cs="Times New Roman"/>
          <w:bCs/>
          <w:sz w:val="19"/>
          <w:szCs w:val="19"/>
          <w:lang w:eastAsia="pl-PL"/>
        </w:rPr>
        <w:t>śród wszystkich klas wielkości działań w </w:t>
      </w:r>
      <w:r w:rsidRPr="009111C1">
        <w:rPr>
          <w:rFonts w:eastAsia="Times New Roman" w:cs="Times New Roman"/>
          <w:bCs/>
          <w:sz w:val="19"/>
          <w:szCs w:val="19"/>
          <w:lang w:eastAsia="pl-PL"/>
        </w:rPr>
        <w:t>tym zakresie nie planowały przede wszystkim jednostki mikro (</w:t>
      </w:r>
      <w:r>
        <w:rPr>
          <w:rFonts w:eastAsia="Times New Roman" w:cs="Times New Roman"/>
          <w:bCs/>
          <w:sz w:val="19"/>
          <w:szCs w:val="19"/>
          <w:lang w:eastAsia="pl-PL"/>
        </w:rPr>
        <w:t>25,0</w:t>
      </w:r>
      <w:r w:rsidRPr="009111C1">
        <w:rPr>
          <w:rFonts w:eastAsia="Times New Roman" w:cs="Times New Roman"/>
          <w:bCs/>
          <w:sz w:val="19"/>
          <w:szCs w:val="19"/>
          <w:lang w:eastAsia="pl-PL"/>
        </w:rPr>
        <w:t>%).</w:t>
      </w:r>
    </w:p>
    <w:p w:rsidR="00610EDD" w:rsidRPr="009111C1" w:rsidRDefault="00610EDD" w:rsidP="00610EDD">
      <w:pPr>
        <w:spacing w:before="60" w:after="60" w:line="240" w:lineRule="exact"/>
        <w:jc w:val="both"/>
        <w:rPr>
          <w:rFonts w:eastAsia="Times New Roman" w:cs="Times New Roman"/>
          <w:bCs/>
          <w:sz w:val="19"/>
          <w:szCs w:val="19"/>
          <w:lang w:eastAsia="pl-PL"/>
        </w:rPr>
      </w:pPr>
      <w:r w:rsidRPr="009111C1">
        <w:rPr>
          <w:rFonts w:eastAsia="Times New Roman" w:cs="Times New Roman"/>
          <w:bCs/>
          <w:sz w:val="19"/>
          <w:szCs w:val="19"/>
          <w:lang w:eastAsia="pl-PL"/>
        </w:rPr>
        <w:t>We wszystkich klasac</w:t>
      </w:r>
      <w:r>
        <w:rPr>
          <w:rFonts w:eastAsia="Times New Roman" w:cs="Times New Roman"/>
          <w:bCs/>
          <w:sz w:val="19"/>
          <w:szCs w:val="19"/>
          <w:lang w:eastAsia="pl-PL"/>
        </w:rPr>
        <w:t>h wielkości (zarówno w kwietniu, jak i</w:t>
      </w:r>
      <w:r w:rsidRPr="00F96723">
        <w:rPr>
          <w:rFonts w:eastAsia="Times New Roman" w:cs="Times New Roman"/>
          <w:bCs/>
          <w:sz w:val="19"/>
          <w:szCs w:val="19"/>
          <w:lang w:eastAsia="pl-PL"/>
        </w:rPr>
        <w:t xml:space="preserve"> </w:t>
      </w:r>
      <w:r>
        <w:rPr>
          <w:rFonts w:eastAsia="Times New Roman" w:cs="Times New Roman"/>
          <w:bCs/>
          <w:sz w:val="19"/>
          <w:szCs w:val="19"/>
          <w:lang w:eastAsia="pl-PL"/>
        </w:rPr>
        <w:t xml:space="preserve">maju) </w:t>
      </w:r>
      <w:r w:rsidRPr="009111C1">
        <w:rPr>
          <w:rFonts w:eastAsia="Times New Roman" w:cs="Times New Roman"/>
          <w:bCs/>
          <w:sz w:val="19"/>
          <w:szCs w:val="19"/>
          <w:lang w:eastAsia="pl-PL"/>
        </w:rPr>
        <w:t>nieobecność pracowników w największym stopniu wynikała z pracy zdalnej i zbliżonych form pracy. Następne w kolejności były nieobecności z tytułu urlopów, opieki nad dziećmi, członkami rodziny itp. Najmniejszy odsetek pracowników nie świadczył pracy ze względu na kwarantannę lub inne ograniczenia.</w:t>
      </w:r>
    </w:p>
    <w:p w:rsidR="00E01E00" w:rsidRDefault="009371D8" w:rsidP="00CD7D70">
      <w:pPr>
        <w:spacing w:before="240" w:after="240"/>
        <w:ind w:left="851" w:hanging="851"/>
        <w:rPr>
          <w:rFonts w:ascii="Fira Sans SemiBold" w:eastAsia="Times New Roman" w:hAnsi="Fira Sans SemiBold" w:cs="Times New Roman"/>
          <w:bCs/>
          <w:color w:val="007AC9"/>
          <w:sz w:val="19"/>
          <w:szCs w:val="19"/>
          <w:lang w:eastAsia="pl-PL"/>
        </w:rPr>
      </w:pPr>
      <w:r>
        <w:rPr>
          <w:rFonts w:ascii="Fira Sans SemiBold" w:eastAsia="Times New Roman" w:hAnsi="Fira Sans SemiBold" w:cs="Times New Roman"/>
          <w:bCs/>
          <w:color w:val="007AC9"/>
          <w:sz w:val="19"/>
          <w:szCs w:val="19"/>
          <w:lang w:eastAsia="pl-PL"/>
        </w:rPr>
        <w:t xml:space="preserve">Tablica </w:t>
      </w:r>
      <w:r w:rsidR="00EF0E55">
        <w:rPr>
          <w:rFonts w:ascii="Fira Sans SemiBold" w:eastAsia="Times New Roman" w:hAnsi="Fira Sans SemiBold" w:cs="Times New Roman"/>
          <w:bCs/>
          <w:color w:val="007AC9"/>
          <w:sz w:val="19"/>
          <w:szCs w:val="19"/>
          <w:lang w:eastAsia="pl-PL"/>
        </w:rPr>
        <w:t>5</w:t>
      </w:r>
      <w:r w:rsidRPr="008D325B">
        <w:rPr>
          <w:rFonts w:ascii="Fira Sans SemiBold" w:eastAsia="Times New Roman" w:hAnsi="Fira Sans SemiBold" w:cs="Times New Roman"/>
          <w:bCs/>
          <w:color w:val="007AC9"/>
          <w:sz w:val="19"/>
          <w:szCs w:val="19"/>
          <w:lang w:eastAsia="pl-PL"/>
        </w:rPr>
        <w:t>. Wyniki badania dot. wpływu pandemii koronawirusa SARS-CoV-2 na koniunkturę gospodarczą</w:t>
      </w:r>
      <w:r>
        <w:rPr>
          <w:rFonts w:ascii="Fira Sans SemiBold" w:eastAsia="Times New Roman" w:hAnsi="Fira Sans SemiBold" w:cs="Times New Roman"/>
          <w:bCs/>
          <w:color w:val="007AC9"/>
          <w:sz w:val="19"/>
          <w:szCs w:val="19"/>
          <w:lang w:eastAsia="pl-PL"/>
        </w:rPr>
        <w:t xml:space="preserve"> w </w:t>
      </w:r>
      <w:r w:rsidRPr="00DA7773">
        <w:rPr>
          <w:rFonts w:ascii="Fira Sans SemiBold" w:eastAsia="Times New Roman" w:hAnsi="Fira Sans SemiBold" w:cs="Times New Roman"/>
          <w:bCs/>
          <w:color w:val="007AC9"/>
          <w:sz w:val="19"/>
          <w:szCs w:val="19"/>
          <w:lang w:eastAsia="pl-PL"/>
        </w:rPr>
        <w:t>handlu hurtowym (</w:t>
      </w:r>
      <w:r>
        <w:rPr>
          <w:rFonts w:ascii="Fira Sans SemiBold" w:eastAsia="Times New Roman" w:hAnsi="Fira Sans SemiBold" w:cs="Times New Roman"/>
          <w:bCs/>
          <w:color w:val="007AC9"/>
          <w:sz w:val="19"/>
          <w:szCs w:val="19"/>
          <w:lang w:eastAsia="pl-PL"/>
        </w:rPr>
        <w:t>wg klas</w:t>
      </w:r>
      <w:r w:rsidRPr="00DA7773">
        <w:rPr>
          <w:rFonts w:ascii="Fira Sans SemiBold" w:eastAsia="Times New Roman" w:hAnsi="Fira Sans SemiBold" w:cs="Times New Roman"/>
          <w:bCs/>
          <w:color w:val="007AC9"/>
          <w:sz w:val="19"/>
          <w:szCs w:val="19"/>
          <w:lang w:eastAsia="pl-PL"/>
        </w:rPr>
        <w:t xml:space="preserve"> wielkości)</w:t>
      </w:r>
    </w:p>
    <w:tbl>
      <w:tblPr>
        <w:tblStyle w:val="Tabela-Siatka"/>
        <w:tblW w:w="9781" w:type="dxa"/>
        <w:tblBorders>
          <w:top w:val="none" w:sz="0" w:space="0" w:color="auto"/>
          <w:left w:val="none" w:sz="0" w:space="0" w:color="auto"/>
          <w:bottom w:val="single" w:sz="2" w:space="0" w:color="007AC9"/>
          <w:right w:val="none" w:sz="0" w:space="0" w:color="auto"/>
          <w:insideH w:val="single" w:sz="2" w:space="0" w:color="007AC9"/>
          <w:insideV w:val="single" w:sz="2" w:space="0" w:color="007AC9"/>
        </w:tblBorders>
        <w:tblLayout w:type="fixed"/>
        <w:tblLook w:val="04A0" w:firstRow="1" w:lastRow="0" w:firstColumn="1" w:lastColumn="0" w:noHBand="0" w:noVBand="1"/>
      </w:tblPr>
      <w:tblGrid>
        <w:gridCol w:w="883"/>
        <w:gridCol w:w="2803"/>
        <w:gridCol w:w="1287"/>
        <w:gridCol w:w="1276"/>
        <w:gridCol w:w="1122"/>
        <w:gridCol w:w="1276"/>
        <w:gridCol w:w="1134"/>
      </w:tblGrid>
      <w:tr w:rsidR="00E01E00" w:rsidRPr="0059047B" w:rsidTr="000C607F">
        <w:trPr>
          <w:trHeight w:val="167"/>
        </w:trPr>
        <w:tc>
          <w:tcPr>
            <w:tcW w:w="3686" w:type="dxa"/>
            <w:gridSpan w:val="2"/>
            <w:vMerge w:val="restart"/>
            <w:vAlign w:val="center"/>
          </w:tcPr>
          <w:p w:rsidR="00E01E00" w:rsidRPr="0059047B" w:rsidRDefault="00E01E00" w:rsidP="00DE4CAC">
            <w:pPr>
              <w:spacing w:line="259" w:lineRule="auto"/>
              <w:jc w:val="center"/>
              <w:rPr>
                <w:rFonts w:ascii="Fira Sans" w:hAnsi="Fira Sans"/>
                <w:sz w:val="13"/>
                <w:szCs w:val="13"/>
              </w:rPr>
            </w:pPr>
            <w:r w:rsidRPr="006D2E9E">
              <w:rPr>
                <w:rFonts w:ascii="Fira Sans" w:hAnsi="Fira Sans"/>
                <w:b/>
                <w:sz w:val="14"/>
                <w:szCs w:val="14"/>
              </w:rPr>
              <w:t>Pytania</w:t>
            </w:r>
          </w:p>
        </w:tc>
        <w:tc>
          <w:tcPr>
            <w:tcW w:w="1287" w:type="dxa"/>
            <w:vMerge w:val="restart"/>
            <w:vAlign w:val="center"/>
          </w:tcPr>
          <w:p w:rsidR="00E01E00" w:rsidRDefault="00E01E00" w:rsidP="00DE4CAC">
            <w:pPr>
              <w:spacing w:line="259" w:lineRule="auto"/>
              <w:jc w:val="center"/>
              <w:rPr>
                <w:rFonts w:ascii="Fira Sans" w:hAnsi="Fira Sans"/>
                <w:b/>
                <w:sz w:val="12"/>
                <w:szCs w:val="12"/>
              </w:rPr>
            </w:pPr>
            <w:r>
              <w:rPr>
                <w:rFonts w:ascii="Fira Sans" w:hAnsi="Fira Sans"/>
                <w:noProof/>
                <w:sz w:val="12"/>
                <w:szCs w:val="12"/>
                <w:lang w:eastAsia="pl-PL"/>
              </w:rPr>
              <w:drawing>
                <wp:inline distT="0" distB="0" distL="0" distR="0" wp14:anchorId="7F07FD05" wp14:editId="7082A784">
                  <wp:extent cx="540000" cy="54000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4 c.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p w:rsidR="00E01E00" w:rsidRPr="004817FD" w:rsidRDefault="00E01E00" w:rsidP="00DE4CAC">
            <w:pPr>
              <w:spacing w:line="259" w:lineRule="auto"/>
              <w:jc w:val="center"/>
              <w:rPr>
                <w:rFonts w:ascii="Fira Sans" w:hAnsi="Fira Sans"/>
                <w:b/>
                <w:sz w:val="12"/>
                <w:szCs w:val="12"/>
              </w:rPr>
            </w:pPr>
            <w:r>
              <w:rPr>
                <w:rFonts w:ascii="Fira Sans" w:hAnsi="Fira Sans"/>
                <w:b/>
                <w:sz w:val="12"/>
                <w:szCs w:val="12"/>
              </w:rPr>
              <w:t>Ogółem</w:t>
            </w:r>
          </w:p>
        </w:tc>
        <w:tc>
          <w:tcPr>
            <w:tcW w:w="4808" w:type="dxa"/>
            <w:gridSpan w:val="4"/>
          </w:tcPr>
          <w:p w:rsidR="00E01E00" w:rsidRPr="00A042C8" w:rsidRDefault="00E01E00" w:rsidP="00DE4CAC">
            <w:pPr>
              <w:spacing w:line="259" w:lineRule="auto"/>
              <w:jc w:val="center"/>
              <w:rPr>
                <w:rFonts w:ascii="Fira Sans" w:hAnsi="Fira Sans"/>
                <w:sz w:val="12"/>
                <w:szCs w:val="12"/>
              </w:rPr>
            </w:pPr>
            <w:r>
              <w:rPr>
                <w:rFonts w:ascii="Fira Sans" w:hAnsi="Fira Sans"/>
                <w:sz w:val="12"/>
                <w:szCs w:val="12"/>
              </w:rPr>
              <w:t>Klasy wielkości jednostek wg liczby pracujących</w:t>
            </w:r>
          </w:p>
        </w:tc>
      </w:tr>
      <w:tr w:rsidR="00676FD5" w:rsidRPr="0059047B" w:rsidTr="000C607F">
        <w:trPr>
          <w:trHeight w:val="166"/>
        </w:trPr>
        <w:tc>
          <w:tcPr>
            <w:tcW w:w="3686" w:type="dxa"/>
            <w:gridSpan w:val="2"/>
            <w:vMerge/>
            <w:vAlign w:val="center"/>
          </w:tcPr>
          <w:p w:rsidR="00676FD5" w:rsidRPr="006D2E9E" w:rsidRDefault="00676FD5" w:rsidP="00676FD5">
            <w:pPr>
              <w:spacing w:line="259" w:lineRule="auto"/>
              <w:jc w:val="center"/>
              <w:rPr>
                <w:rFonts w:ascii="Fira Sans" w:hAnsi="Fira Sans"/>
                <w:b/>
                <w:sz w:val="14"/>
                <w:szCs w:val="14"/>
              </w:rPr>
            </w:pPr>
          </w:p>
        </w:tc>
        <w:tc>
          <w:tcPr>
            <w:tcW w:w="1287" w:type="dxa"/>
            <w:vMerge/>
          </w:tcPr>
          <w:p w:rsidR="00676FD5" w:rsidRPr="004817FD" w:rsidRDefault="00676FD5" w:rsidP="00676FD5">
            <w:pPr>
              <w:spacing w:line="259" w:lineRule="auto"/>
              <w:jc w:val="center"/>
              <w:rPr>
                <w:rFonts w:ascii="Fira Sans" w:hAnsi="Fira Sans"/>
                <w:b/>
                <w:sz w:val="12"/>
                <w:szCs w:val="12"/>
              </w:rPr>
            </w:pPr>
          </w:p>
        </w:tc>
        <w:tc>
          <w:tcPr>
            <w:tcW w:w="1276" w:type="dxa"/>
            <w:vAlign w:val="center"/>
          </w:tcPr>
          <w:p w:rsidR="00676FD5" w:rsidRPr="00A042C8" w:rsidRDefault="00676FD5" w:rsidP="00676FD5">
            <w:pPr>
              <w:spacing w:line="259" w:lineRule="auto"/>
              <w:jc w:val="center"/>
              <w:rPr>
                <w:rFonts w:ascii="Fira Sans" w:hAnsi="Fira Sans"/>
                <w:sz w:val="12"/>
                <w:szCs w:val="12"/>
              </w:rPr>
            </w:pPr>
            <w:r w:rsidRPr="00713660">
              <w:rPr>
                <w:rFonts w:ascii="Fira Sans" w:hAnsi="Fira Sans"/>
                <w:b/>
                <w:sz w:val="12"/>
                <w:szCs w:val="12"/>
              </w:rPr>
              <w:t xml:space="preserve">Mikro </w:t>
            </w:r>
            <w:r>
              <w:rPr>
                <w:rFonts w:ascii="Fira Sans" w:hAnsi="Fira Sans"/>
                <w:sz w:val="12"/>
                <w:szCs w:val="12"/>
              </w:rPr>
              <w:t xml:space="preserve">(do 9 pracujących) </w:t>
            </w:r>
          </w:p>
        </w:tc>
        <w:tc>
          <w:tcPr>
            <w:tcW w:w="1122" w:type="dxa"/>
            <w:vAlign w:val="center"/>
          </w:tcPr>
          <w:p w:rsidR="00676FD5" w:rsidRPr="00A042C8" w:rsidRDefault="00676FD5" w:rsidP="00676FD5">
            <w:pPr>
              <w:spacing w:line="259" w:lineRule="auto"/>
              <w:jc w:val="center"/>
              <w:rPr>
                <w:rFonts w:ascii="Fira Sans" w:hAnsi="Fira Sans"/>
                <w:sz w:val="12"/>
                <w:szCs w:val="12"/>
              </w:rPr>
            </w:pPr>
            <w:r w:rsidRPr="00713660">
              <w:rPr>
                <w:rFonts w:ascii="Fira Sans" w:hAnsi="Fira Sans"/>
                <w:b/>
                <w:sz w:val="12"/>
                <w:szCs w:val="12"/>
              </w:rPr>
              <w:t xml:space="preserve">Mała </w:t>
            </w:r>
            <w:r>
              <w:rPr>
                <w:rFonts w:ascii="Fira Sans" w:hAnsi="Fira Sans"/>
                <w:sz w:val="12"/>
                <w:szCs w:val="12"/>
              </w:rPr>
              <w:t>(10-49 </w:t>
            </w:r>
            <w:r w:rsidR="00020112">
              <w:rPr>
                <w:rFonts w:ascii="Fira Sans" w:hAnsi="Fira Sans"/>
                <w:sz w:val="12"/>
                <w:szCs w:val="12"/>
              </w:rPr>
              <w:t xml:space="preserve"> </w:t>
            </w:r>
            <w:r>
              <w:rPr>
                <w:rFonts w:ascii="Fira Sans" w:hAnsi="Fira Sans"/>
                <w:sz w:val="12"/>
                <w:szCs w:val="12"/>
              </w:rPr>
              <w:t>pracujących)</w:t>
            </w:r>
          </w:p>
        </w:tc>
        <w:tc>
          <w:tcPr>
            <w:tcW w:w="1276" w:type="dxa"/>
            <w:vAlign w:val="center"/>
          </w:tcPr>
          <w:p w:rsidR="00676FD5" w:rsidRPr="00A042C8" w:rsidRDefault="00676FD5" w:rsidP="00676FD5">
            <w:pPr>
              <w:spacing w:line="259" w:lineRule="auto"/>
              <w:jc w:val="center"/>
              <w:rPr>
                <w:rFonts w:ascii="Fira Sans" w:hAnsi="Fira Sans"/>
                <w:sz w:val="12"/>
                <w:szCs w:val="12"/>
              </w:rPr>
            </w:pPr>
            <w:r w:rsidRPr="00713660">
              <w:rPr>
                <w:rFonts w:ascii="Fira Sans" w:hAnsi="Fira Sans"/>
                <w:b/>
                <w:sz w:val="12"/>
                <w:szCs w:val="12"/>
              </w:rPr>
              <w:t>Średnia</w:t>
            </w:r>
            <w:r w:rsidR="00020112">
              <w:rPr>
                <w:rFonts w:ascii="Fira Sans" w:hAnsi="Fira Sans"/>
                <w:sz w:val="12"/>
                <w:szCs w:val="12"/>
              </w:rPr>
              <w:t xml:space="preserve"> </w:t>
            </w:r>
            <w:r>
              <w:rPr>
                <w:rFonts w:ascii="Fira Sans" w:hAnsi="Fira Sans"/>
                <w:sz w:val="12"/>
                <w:szCs w:val="12"/>
              </w:rPr>
              <w:t>(50-249 pracujących)</w:t>
            </w:r>
          </w:p>
        </w:tc>
        <w:tc>
          <w:tcPr>
            <w:tcW w:w="1134" w:type="dxa"/>
            <w:vAlign w:val="center"/>
          </w:tcPr>
          <w:p w:rsidR="00676FD5" w:rsidRPr="00A042C8" w:rsidRDefault="00676FD5" w:rsidP="00676FD5">
            <w:pPr>
              <w:spacing w:line="259" w:lineRule="auto"/>
              <w:jc w:val="center"/>
              <w:rPr>
                <w:rFonts w:ascii="Fira Sans" w:hAnsi="Fira Sans"/>
                <w:sz w:val="12"/>
                <w:szCs w:val="12"/>
              </w:rPr>
            </w:pPr>
            <w:r w:rsidRPr="00713660">
              <w:rPr>
                <w:rFonts w:ascii="Fira Sans" w:hAnsi="Fira Sans"/>
                <w:b/>
                <w:sz w:val="12"/>
                <w:szCs w:val="12"/>
              </w:rPr>
              <w:t xml:space="preserve">Duża </w:t>
            </w:r>
            <w:r w:rsidR="001C7055">
              <w:rPr>
                <w:rFonts w:ascii="Fira Sans" w:hAnsi="Fira Sans"/>
                <w:sz w:val="12"/>
                <w:szCs w:val="12"/>
              </w:rPr>
              <w:t>(250 i </w:t>
            </w:r>
            <w:r>
              <w:rPr>
                <w:rFonts w:ascii="Fira Sans" w:hAnsi="Fira Sans"/>
                <w:sz w:val="12"/>
                <w:szCs w:val="12"/>
              </w:rPr>
              <w:t>więcej pracujących)</w:t>
            </w:r>
          </w:p>
        </w:tc>
      </w:tr>
      <w:tr w:rsidR="00E01E00" w:rsidRPr="0059047B" w:rsidTr="000C607F">
        <w:tc>
          <w:tcPr>
            <w:tcW w:w="9781" w:type="dxa"/>
            <w:gridSpan w:val="7"/>
            <w:shd w:val="clear" w:color="auto" w:fill="DBE9F1"/>
          </w:tcPr>
          <w:p w:rsidR="00E01E00" w:rsidRPr="00C36AA8" w:rsidRDefault="00E01E00" w:rsidP="00DE4CAC">
            <w:pPr>
              <w:jc w:val="right"/>
              <w:rPr>
                <w:rFonts w:ascii="Fira Sans" w:hAnsi="Fira Sans" w:cs="Fira Sans"/>
                <w:color w:val="000000"/>
                <w:sz w:val="14"/>
                <w:szCs w:val="14"/>
              </w:rPr>
            </w:pPr>
          </w:p>
        </w:tc>
      </w:tr>
      <w:tr w:rsidR="00E01E00" w:rsidRPr="0059047B" w:rsidTr="00610EDD">
        <w:trPr>
          <w:trHeight w:val="474"/>
        </w:trPr>
        <w:tc>
          <w:tcPr>
            <w:tcW w:w="9781" w:type="dxa"/>
            <w:gridSpan w:val="7"/>
            <w:vAlign w:val="center"/>
          </w:tcPr>
          <w:p w:rsidR="00E01E00" w:rsidRPr="00C36AA8" w:rsidRDefault="00E01E00" w:rsidP="00DE4CAC">
            <w:pPr>
              <w:rPr>
                <w:rFonts w:ascii="Fira Sans" w:hAnsi="Fira Sans" w:cs="Fira Sans"/>
                <w:color w:val="000000"/>
                <w:sz w:val="14"/>
                <w:szCs w:val="14"/>
              </w:rPr>
            </w:pPr>
            <w:r w:rsidRPr="00C75009">
              <w:rPr>
                <w:rFonts w:ascii="Fira Sans" w:hAnsi="Fira Sans"/>
                <w:b/>
                <w:sz w:val="14"/>
                <w:szCs w:val="14"/>
              </w:rPr>
              <w:t xml:space="preserve">1. </w:t>
            </w:r>
            <w:r w:rsidR="00EA3EA1" w:rsidRPr="00722902">
              <w:rPr>
                <w:rFonts w:ascii="Fira Sans" w:hAnsi="Fira Sans"/>
                <w:b/>
                <w:sz w:val="14"/>
                <w:szCs w:val="14"/>
              </w:rPr>
              <w:t>Negatywne skutki pandemii „koronawirusa” i jej konsekwencje dla prowadzonej przez Państwa fi</w:t>
            </w:r>
            <w:r w:rsidR="00EA3EA1">
              <w:rPr>
                <w:rFonts w:ascii="Fira Sans" w:hAnsi="Fira Sans"/>
                <w:b/>
                <w:sz w:val="14"/>
                <w:szCs w:val="14"/>
              </w:rPr>
              <w:t>rmę działalności gospodarczej były</w:t>
            </w:r>
            <w:r w:rsidR="006A18D0">
              <w:rPr>
                <w:rFonts w:ascii="Fira Sans" w:hAnsi="Fira Sans"/>
                <w:b/>
                <w:sz w:val="14"/>
                <w:szCs w:val="14"/>
              </w:rPr>
              <w:t xml:space="preserve"> (w kwietniu) i </w:t>
            </w:r>
            <w:r w:rsidR="00EA3EA1" w:rsidRPr="00722902">
              <w:rPr>
                <w:rFonts w:ascii="Fira Sans" w:hAnsi="Fira Sans"/>
                <w:b/>
                <w:sz w:val="14"/>
                <w:szCs w:val="14"/>
              </w:rPr>
              <w:t>będą (w maju)</w:t>
            </w:r>
            <w:r w:rsidR="00EA3EA1" w:rsidRPr="00C75009">
              <w:rPr>
                <w:rFonts w:ascii="Fira Sans" w:hAnsi="Fira Sans"/>
                <w:b/>
                <w:sz w:val="14"/>
                <w:szCs w:val="14"/>
              </w:rPr>
              <w:t>:</w:t>
            </w:r>
          </w:p>
        </w:tc>
      </w:tr>
      <w:tr w:rsidR="00C76F70" w:rsidRPr="0059047B" w:rsidTr="000C607F">
        <w:tc>
          <w:tcPr>
            <w:tcW w:w="883" w:type="dxa"/>
            <w:vMerge w:val="restart"/>
            <w:tcBorders>
              <w:right w:val="single" w:sz="2" w:space="0" w:color="FFFFFF" w:themeColor="background1"/>
            </w:tcBorders>
            <w:vAlign w:val="center"/>
          </w:tcPr>
          <w:p w:rsidR="00C76F70" w:rsidRPr="003F106B" w:rsidRDefault="00C76F70" w:rsidP="00C76F70">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2803" w:type="dxa"/>
            <w:tcBorders>
              <w:left w:val="single" w:sz="2" w:space="0" w:color="FFFFFF" w:themeColor="background1"/>
            </w:tcBorders>
            <w:vAlign w:val="center"/>
          </w:tcPr>
          <w:p w:rsidR="00C76F70" w:rsidRPr="003F106B" w:rsidRDefault="00C76F70" w:rsidP="00C76F70">
            <w:pPr>
              <w:spacing w:before="40" w:after="40" w:line="259" w:lineRule="auto"/>
              <w:rPr>
                <w:rFonts w:ascii="Fira Sans" w:hAnsi="Fira Sans"/>
                <w:sz w:val="13"/>
                <w:szCs w:val="13"/>
              </w:rPr>
            </w:pPr>
            <w:r w:rsidRPr="003F106B">
              <w:rPr>
                <w:rFonts w:ascii="Fira Sans" w:hAnsi="Fira Sans"/>
                <w:sz w:val="13"/>
                <w:szCs w:val="13"/>
              </w:rPr>
              <w:t>nieznaczne</w:t>
            </w:r>
          </w:p>
        </w:tc>
        <w:tc>
          <w:tcPr>
            <w:tcW w:w="1287" w:type="dxa"/>
            <w:vAlign w:val="center"/>
          </w:tcPr>
          <w:p w:rsidR="00C76F70" w:rsidRPr="00C76F70" w:rsidRDefault="00C76F70" w:rsidP="00C76F70">
            <w:pPr>
              <w:jc w:val="right"/>
              <w:rPr>
                <w:rFonts w:ascii="Fira Sans" w:hAnsi="Fira Sans" w:cs="Arial"/>
                <w:b/>
                <w:sz w:val="14"/>
                <w:szCs w:val="14"/>
              </w:rPr>
            </w:pPr>
            <w:r w:rsidRPr="00C76F70">
              <w:rPr>
                <w:rFonts w:ascii="Fira Sans" w:hAnsi="Fira Sans" w:cs="Arial"/>
                <w:b/>
                <w:sz w:val="14"/>
                <w:szCs w:val="14"/>
              </w:rPr>
              <w:t xml:space="preserve">40,1 </w:t>
            </w:r>
          </w:p>
        </w:tc>
        <w:tc>
          <w:tcPr>
            <w:tcW w:w="1276" w:type="dxa"/>
            <w:vAlign w:val="center"/>
          </w:tcPr>
          <w:p w:rsidR="00C76F70" w:rsidRPr="00C76F70" w:rsidRDefault="00C76F70" w:rsidP="00C76F70">
            <w:pPr>
              <w:jc w:val="right"/>
              <w:rPr>
                <w:rFonts w:ascii="Fira Sans" w:hAnsi="Fira Sans" w:cs="Arial"/>
                <w:sz w:val="14"/>
                <w:szCs w:val="14"/>
              </w:rPr>
            </w:pPr>
            <w:r w:rsidRPr="00C76F70">
              <w:rPr>
                <w:rFonts w:ascii="Fira Sans" w:hAnsi="Fira Sans" w:cs="Arial"/>
                <w:sz w:val="14"/>
                <w:szCs w:val="14"/>
              </w:rPr>
              <w:t xml:space="preserve">41,1 </w:t>
            </w:r>
          </w:p>
        </w:tc>
        <w:tc>
          <w:tcPr>
            <w:tcW w:w="1122" w:type="dxa"/>
            <w:vAlign w:val="center"/>
          </w:tcPr>
          <w:p w:rsidR="00C76F70" w:rsidRPr="00C76F70" w:rsidRDefault="00C76F70" w:rsidP="00C76F70">
            <w:pPr>
              <w:jc w:val="right"/>
              <w:rPr>
                <w:rFonts w:ascii="Fira Sans" w:hAnsi="Fira Sans" w:cs="Arial"/>
                <w:sz w:val="14"/>
                <w:szCs w:val="14"/>
              </w:rPr>
            </w:pPr>
            <w:r w:rsidRPr="00C76F70">
              <w:rPr>
                <w:rFonts w:ascii="Fira Sans" w:hAnsi="Fira Sans" w:cs="Arial"/>
                <w:sz w:val="14"/>
                <w:szCs w:val="14"/>
              </w:rPr>
              <w:t xml:space="preserve">37,9 </w:t>
            </w:r>
          </w:p>
        </w:tc>
        <w:tc>
          <w:tcPr>
            <w:tcW w:w="1276" w:type="dxa"/>
            <w:vAlign w:val="center"/>
          </w:tcPr>
          <w:p w:rsidR="00C76F70" w:rsidRPr="00C76F70" w:rsidRDefault="00C76F70" w:rsidP="00C76F70">
            <w:pPr>
              <w:jc w:val="right"/>
              <w:rPr>
                <w:rFonts w:ascii="Fira Sans" w:hAnsi="Fira Sans" w:cs="Arial"/>
                <w:sz w:val="14"/>
                <w:szCs w:val="14"/>
              </w:rPr>
            </w:pPr>
            <w:r w:rsidRPr="00C76F70">
              <w:rPr>
                <w:rFonts w:ascii="Fira Sans" w:hAnsi="Fira Sans" w:cs="Arial"/>
                <w:sz w:val="14"/>
                <w:szCs w:val="14"/>
              </w:rPr>
              <w:t xml:space="preserve">40,8 </w:t>
            </w:r>
          </w:p>
        </w:tc>
        <w:tc>
          <w:tcPr>
            <w:tcW w:w="1134" w:type="dxa"/>
            <w:vAlign w:val="center"/>
          </w:tcPr>
          <w:p w:rsidR="00C76F70" w:rsidRPr="00C76F70" w:rsidRDefault="00C76F70" w:rsidP="00C76F70">
            <w:pPr>
              <w:jc w:val="right"/>
              <w:rPr>
                <w:rFonts w:ascii="Fira Sans" w:hAnsi="Fira Sans" w:cs="Arial"/>
                <w:sz w:val="14"/>
                <w:szCs w:val="14"/>
              </w:rPr>
            </w:pPr>
            <w:r w:rsidRPr="00C76F70">
              <w:rPr>
                <w:rFonts w:ascii="Fira Sans" w:hAnsi="Fira Sans" w:cs="Arial"/>
                <w:sz w:val="14"/>
                <w:szCs w:val="14"/>
              </w:rPr>
              <w:t xml:space="preserve">40,1 </w:t>
            </w:r>
          </w:p>
        </w:tc>
      </w:tr>
      <w:tr w:rsidR="00C76F70" w:rsidRPr="0059047B" w:rsidTr="000C607F">
        <w:tc>
          <w:tcPr>
            <w:tcW w:w="883" w:type="dxa"/>
            <w:vMerge/>
            <w:tcBorders>
              <w:right w:val="single" w:sz="2" w:space="0" w:color="FFFFFF" w:themeColor="background1"/>
            </w:tcBorders>
          </w:tcPr>
          <w:p w:rsidR="00C76F70" w:rsidRPr="003F106B" w:rsidRDefault="00C76F70" w:rsidP="00C76F70">
            <w:pPr>
              <w:spacing w:before="40" w:after="40" w:line="259" w:lineRule="auto"/>
              <w:rPr>
                <w:rFonts w:ascii="Fira Sans" w:hAnsi="Fira Sans"/>
                <w:sz w:val="13"/>
                <w:szCs w:val="13"/>
              </w:rPr>
            </w:pPr>
          </w:p>
        </w:tc>
        <w:tc>
          <w:tcPr>
            <w:tcW w:w="2803" w:type="dxa"/>
            <w:tcBorders>
              <w:left w:val="single" w:sz="2" w:space="0" w:color="FFFFFF" w:themeColor="background1"/>
            </w:tcBorders>
            <w:vAlign w:val="center"/>
          </w:tcPr>
          <w:p w:rsidR="00C76F70" w:rsidRPr="003F106B" w:rsidRDefault="00C76F70" w:rsidP="00C76F70">
            <w:pPr>
              <w:spacing w:before="40" w:after="40" w:line="259" w:lineRule="auto"/>
              <w:rPr>
                <w:rFonts w:ascii="Fira Sans" w:hAnsi="Fira Sans"/>
                <w:sz w:val="13"/>
                <w:szCs w:val="13"/>
              </w:rPr>
            </w:pPr>
            <w:r w:rsidRPr="003F106B">
              <w:rPr>
                <w:rFonts w:ascii="Fira Sans" w:hAnsi="Fira Sans"/>
                <w:sz w:val="13"/>
                <w:szCs w:val="13"/>
              </w:rPr>
              <w:t>poważne</w:t>
            </w:r>
          </w:p>
        </w:tc>
        <w:tc>
          <w:tcPr>
            <w:tcW w:w="1287" w:type="dxa"/>
            <w:vAlign w:val="center"/>
          </w:tcPr>
          <w:p w:rsidR="00C76F70" w:rsidRPr="00C76F70" w:rsidRDefault="00C76F70" w:rsidP="00C76F70">
            <w:pPr>
              <w:jc w:val="right"/>
              <w:rPr>
                <w:rFonts w:ascii="Fira Sans" w:hAnsi="Fira Sans" w:cs="Arial"/>
                <w:b/>
                <w:sz w:val="14"/>
                <w:szCs w:val="14"/>
              </w:rPr>
            </w:pPr>
            <w:r w:rsidRPr="00C76F70">
              <w:rPr>
                <w:rFonts w:ascii="Fira Sans" w:hAnsi="Fira Sans" w:cs="Arial"/>
                <w:b/>
                <w:sz w:val="14"/>
                <w:szCs w:val="14"/>
              </w:rPr>
              <w:t xml:space="preserve">39,3 </w:t>
            </w:r>
          </w:p>
        </w:tc>
        <w:tc>
          <w:tcPr>
            <w:tcW w:w="1276" w:type="dxa"/>
            <w:vAlign w:val="center"/>
          </w:tcPr>
          <w:p w:rsidR="00C76F70" w:rsidRPr="00C76F70" w:rsidRDefault="00C76F70" w:rsidP="00C76F70">
            <w:pPr>
              <w:jc w:val="right"/>
              <w:rPr>
                <w:rFonts w:ascii="Fira Sans" w:hAnsi="Fira Sans" w:cs="Arial"/>
                <w:sz w:val="14"/>
                <w:szCs w:val="14"/>
              </w:rPr>
            </w:pPr>
            <w:r w:rsidRPr="00C76F70">
              <w:rPr>
                <w:rFonts w:ascii="Fira Sans" w:hAnsi="Fira Sans" w:cs="Arial"/>
                <w:sz w:val="14"/>
                <w:szCs w:val="14"/>
              </w:rPr>
              <w:t xml:space="preserve">36,3 </w:t>
            </w:r>
          </w:p>
        </w:tc>
        <w:tc>
          <w:tcPr>
            <w:tcW w:w="1122" w:type="dxa"/>
            <w:vAlign w:val="center"/>
          </w:tcPr>
          <w:p w:rsidR="00C76F70" w:rsidRPr="00C76F70" w:rsidRDefault="00C76F70" w:rsidP="00C76F70">
            <w:pPr>
              <w:jc w:val="right"/>
              <w:rPr>
                <w:rFonts w:ascii="Fira Sans" w:hAnsi="Fira Sans" w:cs="Arial"/>
                <w:sz w:val="14"/>
                <w:szCs w:val="14"/>
              </w:rPr>
            </w:pPr>
            <w:r w:rsidRPr="00C76F70">
              <w:rPr>
                <w:rFonts w:ascii="Fira Sans" w:hAnsi="Fira Sans" w:cs="Arial"/>
                <w:sz w:val="14"/>
                <w:szCs w:val="14"/>
              </w:rPr>
              <w:t xml:space="preserve">39,1 </w:t>
            </w:r>
          </w:p>
        </w:tc>
        <w:tc>
          <w:tcPr>
            <w:tcW w:w="1276" w:type="dxa"/>
            <w:vAlign w:val="center"/>
          </w:tcPr>
          <w:p w:rsidR="00C76F70" w:rsidRPr="00C76F70" w:rsidRDefault="00C76F70" w:rsidP="00C76F70">
            <w:pPr>
              <w:jc w:val="right"/>
              <w:rPr>
                <w:rFonts w:ascii="Fira Sans" w:hAnsi="Fira Sans" w:cs="Arial"/>
                <w:sz w:val="14"/>
                <w:szCs w:val="14"/>
              </w:rPr>
            </w:pPr>
            <w:r w:rsidRPr="00C76F70">
              <w:rPr>
                <w:rFonts w:ascii="Fira Sans" w:hAnsi="Fira Sans" w:cs="Arial"/>
                <w:sz w:val="14"/>
                <w:szCs w:val="14"/>
              </w:rPr>
              <w:t xml:space="preserve">40,4 </w:t>
            </w:r>
          </w:p>
        </w:tc>
        <w:tc>
          <w:tcPr>
            <w:tcW w:w="1134" w:type="dxa"/>
            <w:vAlign w:val="center"/>
          </w:tcPr>
          <w:p w:rsidR="00C76F70" w:rsidRPr="00C76F70" w:rsidRDefault="00C76F70" w:rsidP="00C76F70">
            <w:pPr>
              <w:jc w:val="right"/>
              <w:rPr>
                <w:rFonts w:ascii="Fira Sans" w:hAnsi="Fira Sans" w:cs="Arial"/>
                <w:sz w:val="14"/>
                <w:szCs w:val="14"/>
              </w:rPr>
            </w:pPr>
            <w:r w:rsidRPr="00C76F70">
              <w:rPr>
                <w:rFonts w:ascii="Fira Sans" w:hAnsi="Fira Sans" w:cs="Arial"/>
                <w:sz w:val="14"/>
                <w:szCs w:val="14"/>
              </w:rPr>
              <w:t xml:space="preserve">41,6 </w:t>
            </w:r>
          </w:p>
        </w:tc>
      </w:tr>
      <w:tr w:rsidR="00C76F70" w:rsidRPr="0059047B" w:rsidTr="000C607F">
        <w:tc>
          <w:tcPr>
            <w:tcW w:w="883" w:type="dxa"/>
            <w:vMerge/>
            <w:tcBorders>
              <w:right w:val="single" w:sz="2" w:space="0" w:color="FFFFFF" w:themeColor="background1"/>
            </w:tcBorders>
          </w:tcPr>
          <w:p w:rsidR="00C76F70" w:rsidRPr="003F106B" w:rsidRDefault="00C76F70" w:rsidP="00C76F70">
            <w:pPr>
              <w:spacing w:before="40" w:after="40" w:line="259" w:lineRule="auto"/>
              <w:rPr>
                <w:rFonts w:ascii="Fira Sans" w:hAnsi="Fira Sans"/>
                <w:sz w:val="13"/>
                <w:szCs w:val="13"/>
              </w:rPr>
            </w:pPr>
          </w:p>
        </w:tc>
        <w:tc>
          <w:tcPr>
            <w:tcW w:w="2803" w:type="dxa"/>
            <w:tcBorders>
              <w:left w:val="single" w:sz="2" w:space="0" w:color="FFFFFF" w:themeColor="background1"/>
            </w:tcBorders>
            <w:vAlign w:val="center"/>
          </w:tcPr>
          <w:p w:rsidR="00C76F70" w:rsidRPr="003F106B" w:rsidRDefault="00C76F70" w:rsidP="00C76F70">
            <w:pPr>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zagrażające stabilności firmy</w:t>
            </w:r>
          </w:p>
        </w:tc>
        <w:tc>
          <w:tcPr>
            <w:tcW w:w="1287" w:type="dxa"/>
            <w:vAlign w:val="center"/>
          </w:tcPr>
          <w:p w:rsidR="00C76F70" w:rsidRPr="00C76F70" w:rsidRDefault="00C76F70" w:rsidP="00C76F70">
            <w:pPr>
              <w:jc w:val="right"/>
              <w:rPr>
                <w:rFonts w:ascii="Fira Sans" w:hAnsi="Fira Sans" w:cs="Arial"/>
                <w:b/>
                <w:sz w:val="14"/>
                <w:szCs w:val="14"/>
              </w:rPr>
            </w:pPr>
            <w:r w:rsidRPr="00C76F70">
              <w:rPr>
                <w:rFonts w:ascii="Fira Sans" w:hAnsi="Fira Sans" w:cs="Arial"/>
                <w:b/>
                <w:sz w:val="14"/>
                <w:szCs w:val="14"/>
              </w:rPr>
              <w:t xml:space="preserve">14,3 </w:t>
            </w:r>
          </w:p>
        </w:tc>
        <w:tc>
          <w:tcPr>
            <w:tcW w:w="1276" w:type="dxa"/>
            <w:vAlign w:val="center"/>
          </w:tcPr>
          <w:p w:rsidR="00C76F70" w:rsidRPr="00C76F70" w:rsidRDefault="00C76F70" w:rsidP="00C76F70">
            <w:pPr>
              <w:jc w:val="right"/>
              <w:rPr>
                <w:rFonts w:ascii="Fira Sans" w:hAnsi="Fira Sans" w:cs="Arial"/>
                <w:sz w:val="14"/>
                <w:szCs w:val="14"/>
              </w:rPr>
            </w:pPr>
            <w:r w:rsidRPr="00C76F70">
              <w:rPr>
                <w:rFonts w:ascii="Fira Sans" w:hAnsi="Fira Sans" w:cs="Arial"/>
                <w:sz w:val="14"/>
                <w:szCs w:val="14"/>
              </w:rPr>
              <w:t xml:space="preserve">19,1 </w:t>
            </w:r>
          </w:p>
        </w:tc>
        <w:tc>
          <w:tcPr>
            <w:tcW w:w="1122" w:type="dxa"/>
            <w:vAlign w:val="center"/>
          </w:tcPr>
          <w:p w:rsidR="00C76F70" w:rsidRPr="00C76F70" w:rsidRDefault="00C76F70" w:rsidP="00C76F70">
            <w:pPr>
              <w:jc w:val="right"/>
              <w:rPr>
                <w:rFonts w:ascii="Fira Sans" w:hAnsi="Fira Sans" w:cs="Arial"/>
                <w:sz w:val="14"/>
                <w:szCs w:val="14"/>
              </w:rPr>
            </w:pPr>
            <w:r w:rsidRPr="00C76F70">
              <w:rPr>
                <w:rFonts w:ascii="Fira Sans" w:hAnsi="Fira Sans" w:cs="Arial"/>
                <w:sz w:val="14"/>
                <w:szCs w:val="14"/>
              </w:rPr>
              <w:t xml:space="preserve">16,6 </w:t>
            </w:r>
          </w:p>
        </w:tc>
        <w:tc>
          <w:tcPr>
            <w:tcW w:w="1276" w:type="dxa"/>
            <w:vAlign w:val="center"/>
          </w:tcPr>
          <w:p w:rsidR="00C76F70" w:rsidRPr="00C76F70" w:rsidRDefault="00C76F70" w:rsidP="00C76F70">
            <w:pPr>
              <w:jc w:val="right"/>
              <w:rPr>
                <w:rFonts w:ascii="Fira Sans" w:hAnsi="Fira Sans" w:cs="Arial"/>
                <w:sz w:val="14"/>
                <w:szCs w:val="14"/>
              </w:rPr>
            </w:pPr>
            <w:r w:rsidRPr="00C76F70">
              <w:rPr>
                <w:rFonts w:ascii="Fira Sans" w:hAnsi="Fira Sans" w:cs="Arial"/>
                <w:sz w:val="14"/>
                <w:szCs w:val="14"/>
              </w:rPr>
              <w:t xml:space="preserve">12,4 </w:t>
            </w:r>
          </w:p>
        </w:tc>
        <w:tc>
          <w:tcPr>
            <w:tcW w:w="1134" w:type="dxa"/>
            <w:vAlign w:val="center"/>
          </w:tcPr>
          <w:p w:rsidR="00C76F70" w:rsidRPr="00C76F70" w:rsidRDefault="00C76F70" w:rsidP="00C76F70">
            <w:pPr>
              <w:jc w:val="right"/>
              <w:rPr>
                <w:rFonts w:ascii="Fira Sans" w:hAnsi="Fira Sans" w:cs="Arial"/>
                <w:sz w:val="14"/>
                <w:szCs w:val="14"/>
              </w:rPr>
            </w:pPr>
            <w:r w:rsidRPr="00C76F70">
              <w:rPr>
                <w:rFonts w:ascii="Fira Sans" w:hAnsi="Fira Sans" w:cs="Arial"/>
                <w:sz w:val="14"/>
                <w:szCs w:val="14"/>
              </w:rPr>
              <w:t xml:space="preserve">9,4 </w:t>
            </w:r>
          </w:p>
        </w:tc>
      </w:tr>
      <w:tr w:rsidR="00C76F70" w:rsidRPr="0059047B" w:rsidTr="000C607F">
        <w:tc>
          <w:tcPr>
            <w:tcW w:w="883" w:type="dxa"/>
            <w:vMerge/>
            <w:tcBorders>
              <w:right w:val="single" w:sz="2" w:space="0" w:color="FFFFFF" w:themeColor="background1"/>
            </w:tcBorders>
          </w:tcPr>
          <w:p w:rsidR="00C76F70" w:rsidRPr="003F106B" w:rsidRDefault="00C76F70" w:rsidP="00C76F70">
            <w:pPr>
              <w:spacing w:before="40" w:after="40" w:line="259" w:lineRule="auto"/>
              <w:rPr>
                <w:rFonts w:ascii="Fira Sans" w:hAnsi="Fira Sans"/>
                <w:sz w:val="13"/>
                <w:szCs w:val="13"/>
              </w:rPr>
            </w:pPr>
          </w:p>
        </w:tc>
        <w:tc>
          <w:tcPr>
            <w:tcW w:w="2803" w:type="dxa"/>
            <w:tcBorders>
              <w:left w:val="single" w:sz="2" w:space="0" w:color="FFFFFF" w:themeColor="background1"/>
            </w:tcBorders>
            <w:vAlign w:val="center"/>
          </w:tcPr>
          <w:p w:rsidR="00C76F70" w:rsidRPr="003F106B" w:rsidRDefault="00C76F70" w:rsidP="00C76F70">
            <w:pPr>
              <w:spacing w:before="40" w:after="40" w:line="259" w:lineRule="auto"/>
              <w:rPr>
                <w:rFonts w:ascii="Fira Sans" w:hAnsi="Fira Sans"/>
                <w:sz w:val="13"/>
                <w:szCs w:val="13"/>
              </w:rPr>
            </w:pPr>
            <w:r w:rsidRPr="00722902">
              <w:rPr>
                <w:rFonts w:ascii="Fira Sans" w:hAnsi="Fira Sans"/>
                <w:sz w:val="13"/>
                <w:szCs w:val="13"/>
              </w:rPr>
              <w:t>brak negatywnych skutków</w:t>
            </w:r>
          </w:p>
        </w:tc>
        <w:tc>
          <w:tcPr>
            <w:tcW w:w="1287" w:type="dxa"/>
            <w:vAlign w:val="center"/>
          </w:tcPr>
          <w:p w:rsidR="00C76F70" w:rsidRPr="00C76F70" w:rsidRDefault="00C76F70" w:rsidP="00C76F70">
            <w:pPr>
              <w:jc w:val="right"/>
              <w:rPr>
                <w:rFonts w:ascii="Fira Sans" w:hAnsi="Fira Sans" w:cs="Arial"/>
                <w:b/>
                <w:sz w:val="14"/>
                <w:szCs w:val="14"/>
              </w:rPr>
            </w:pPr>
            <w:r w:rsidRPr="00C76F70">
              <w:rPr>
                <w:rFonts w:ascii="Fira Sans" w:hAnsi="Fira Sans" w:cs="Arial"/>
                <w:b/>
                <w:sz w:val="14"/>
                <w:szCs w:val="14"/>
              </w:rPr>
              <w:t xml:space="preserve">6,3 </w:t>
            </w:r>
          </w:p>
        </w:tc>
        <w:tc>
          <w:tcPr>
            <w:tcW w:w="1276" w:type="dxa"/>
            <w:vAlign w:val="center"/>
          </w:tcPr>
          <w:p w:rsidR="00C76F70" w:rsidRPr="00C76F70" w:rsidRDefault="00C76F70" w:rsidP="00C76F70">
            <w:pPr>
              <w:jc w:val="right"/>
              <w:rPr>
                <w:rFonts w:ascii="Fira Sans" w:hAnsi="Fira Sans" w:cs="Arial"/>
                <w:sz w:val="14"/>
                <w:szCs w:val="14"/>
              </w:rPr>
            </w:pPr>
            <w:r w:rsidRPr="00C76F70">
              <w:rPr>
                <w:rFonts w:ascii="Fira Sans" w:hAnsi="Fira Sans" w:cs="Arial"/>
                <w:sz w:val="14"/>
                <w:szCs w:val="14"/>
              </w:rPr>
              <w:t xml:space="preserve">3,5 </w:t>
            </w:r>
          </w:p>
        </w:tc>
        <w:tc>
          <w:tcPr>
            <w:tcW w:w="1122" w:type="dxa"/>
            <w:vAlign w:val="center"/>
          </w:tcPr>
          <w:p w:rsidR="00C76F70" w:rsidRPr="00C76F70" w:rsidRDefault="00C76F70" w:rsidP="00C76F70">
            <w:pPr>
              <w:jc w:val="right"/>
              <w:rPr>
                <w:rFonts w:ascii="Fira Sans" w:hAnsi="Fira Sans" w:cs="Arial"/>
                <w:sz w:val="14"/>
                <w:szCs w:val="14"/>
              </w:rPr>
            </w:pPr>
            <w:r w:rsidRPr="00C76F70">
              <w:rPr>
                <w:rFonts w:ascii="Fira Sans" w:hAnsi="Fira Sans" w:cs="Arial"/>
                <w:sz w:val="14"/>
                <w:szCs w:val="14"/>
              </w:rPr>
              <w:t xml:space="preserve">6,4 </w:t>
            </w:r>
          </w:p>
        </w:tc>
        <w:tc>
          <w:tcPr>
            <w:tcW w:w="1276" w:type="dxa"/>
            <w:vAlign w:val="center"/>
          </w:tcPr>
          <w:p w:rsidR="00C76F70" w:rsidRPr="00C76F70" w:rsidRDefault="00C76F70" w:rsidP="00C76F70">
            <w:pPr>
              <w:jc w:val="right"/>
              <w:rPr>
                <w:rFonts w:ascii="Fira Sans" w:hAnsi="Fira Sans" w:cs="Arial"/>
                <w:sz w:val="14"/>
                <w:szCs w:val="14"/>
              </w:rPr>
            </w:pPr>
            <w:r w:rsidRPr="00C76F70">
              <w:rPr>
                <w:rFonts w:ascii="Fira Sans" w:hAnsi="Fira Sans" w:cs="Arial"/>
                <w:sz w:val="14"/>
                <w:szCs w:val="14"/>
              </w:rPr>
              <w:t xml:space="preserve">6,4 </w:t>
            </w:r>
          </w:p>
        </w:tc>
        <w:tc>
          <w:tcPr>
            <w:tcW w:w="1134" w:type="dxa"/>
            <w:vAlign w:val="center"/>
          </w:tcPr>
          <w:p w:rsidR="00C76F70" w:rsidRPr="00C76F70" w:rsidRDefault="00C76F70" w:rsidP="00C76F70">
            <w:pPr>
              <w:jc w:val="right"/>
              <w:rPr>
                <w:rFonts w:ascii="Fira Sans" w:hAnsi="Fira Sans" w:cs="Arial"/>
                <w:sz w:val="14"/>
                <w:szCs w:val="14"/>
              </w:rPr>
            </w:pPr>
            <w:r w:rsidRPr="00C76F70">
              <w:rPr>
                <w:rFonts w:ascii="Fira Sans" w:hAnsi="Fira Sans" w:cs="Arial"/>
                <w:sz w:val="14"/>
                <w:szCs w:val="14"/>
              </w:rPr>
              <w:t xml:space="preserve">8,9 </w:t>
            </w:r>
          </w:p>
        </w:tc>
      </w:tr>
      <w:tr w:rsidR="00C76F70" w:rsidRPr="0059047B" w:rsidTr="000C607F">
        <w:tc>
          <w:tcPr>
            <w:tcW w:w="883" w:type="dxa"/>
            <w:vMerge w:val="restart"/>
            <w:tcBorders>
              <w:right w:val="single" w:sz="2" w:space="0" w:color="FFFFFF" w:themeColor="background1"/>
            </w:tcBorders>
            <w:vAlign w:val="center"/>
          </w:tcPr>
          <w:p w:rsidR="00C76F70" w:rsidRPr="003F106B" w:rsidRDefault="00C76F70" w:rsidP="00C76F70">
            <w:pPr>
              <w:spacing w:before="40" w:after="40" w:line="259" w:lineRule="auto"/>
              <w:rPr>
                <w:rFonts w:ascii="Fira Sans" w:hAnsi="Fira Sans"/>
                <w:sz w:val="13"/>
                <w:szCs w:val="13"/>
              </w:rPr>
            </w:pPr>
            <w:r>
              <w:rPr>
                <w:rFonts w:ascii="Fira Sans" w:hAnsi="Fira Sans"/>
                <w:b/>
                <w:sz w:val="13"/>
                <w:szCs w:val="13"/>
              </w:rPr>
              <w:t>Maj</w:t>
            </w:r>
            <w:r w:rsidRPr="003F106B">
              <w:rPr>
                <w:rFonts w:ascii="Fira Sans" w:hAnsi="Fira Sans"/>
                <w:b/>
                <w:sz w:val="13"/>
                <w:szCs w:val="13"/>
              </w:rPr>
              <w:t xml:space="preserve"> </w:t>
            </w:r>
            <w:r w:rsidR="00020112">
              <w:rPr>
                <w:rFonts w:ascii="Fira Sans" w:hAnsi="Fira Sans"/>
                <w:b/>
                <w:sz w:val="13"/>
                <w:szCs w:val="13"/>
              </w:rPr>
              <w:t xml:space="preserve"> </w:t>
            </w:r>
            <w:r w:rsidR="001C7055">
              <w:rPr>
                <w:rFonts w:ascii="Fira Sans" w:hAnsi="Fira Sans"/>
                <w:b/>
                <w:sz w:val="13"/>
                <w:szCs w:val="13"/>
              </w:rPr>
              <w:br/>
            </w:r>
            <w:r w:rsidRPr="003F106B">
              <w:rPr>
                <w:rFonts w:ascii="Fira Sans" w:hAnsi="Fira Sans"/>
                <w:b/>
                <w:sz w:val="13"/>
                <w:szCs w:val="13"/>
              </w:rPr>
              <w:t>2020 r.</w:t>
            </w:r>
          </w:p>
        </w:tc>
        <w:tc>
          <w:tcPr>
            <w:tcW w:w="2803" w:type="dxa"/>
            <w:tcBorders>
              <w:left w:val="single" w:sz="2" w:space="0" w:color="FFFFFF" w:themeColor="background1"/>
            </w:tcBorders>
            <w:vAlign w:val="center"/>
          </w:tcPr>
          <w:p w:rsidR="00C76F70" w:rsidRPr="003F106B" w:rsidRDefault="00C76F70" w:rsidP="00C76F70">
            <w:pPr>
              <w:spacing w:before="40" w:after="40" w:line="259" w:lineRule="auto"/>
              <w:rPr>
                <w:rFonts w:ascii="Fira Sans" w:hAnsi="Fira Sans"/>
                <w:sz w:val="13"/>
                <w:szCs w:val="13"/>
              </w:rPr>
            </w:pPr>
            <w:r w:rsidRPr="003F106B">
              <w:rPr>
                <w:rFonts w:ascii="Fira Sans" w:hAnsi="Fira Sans"/>
                <w:sz w:val="13"/>
                <w:szCs w:val="13"/>
              </w:rPr>
              <w:t>nieznaczne</w:t>
            </w:r>
          </w:p>
        </w:tc>
        <w:tc>
          <w:tcPr>
            <w:tcW w:w="1287" w:type="dxa"/>
            <w:vAlign w:val="center"/>
          </w:tcPr>
          <w:p w:rsidR="00C76F70" w:rsidRPr="00C76F70" w:rsidRDefault="00C76F70" w:rsidP="00C76F70">
            <w:pPr>
              <w:jc w:val="right"/>
              <w:rPr>
                <w:rFonts w:ascii="Fira Sans" w:hAnsi="Fira Sans" w:cs="Arial"/>
                <w:b/>
                <w:sz w:val="14"/>
                <w:szCs w:val="14"/>
              </w:rPr>
            </w:pPr>
            <w:r w:rsidRPr="00C76F70">
              <w:rPr>
                <w:rFonts w:ascii="Fira Sans" w:hAnsi="Fira Sans" w:cs="Arial"/>
                <w:b/>
                <w:sz w:val="14"/>
                <w:szCs w:val="14"/>
              </w:rPr>
              <w:t xml:space="preserve">36,3 </w:t>
            </w:r>
          </w:p>
        </w:tc>
        <w:tc>
          <w:tcPr>
            <w:tcW w:w="1276" w:type="dxa"/>
            <w:vAlign w:val="center"/>
          </w:tcPr>
          <w:p w:rsidR="00C76F70" w:rsidRPr="00C76F70" w:rsidRDefault="00C76F70" w:rsidP="00C76F70">
            <w:pPr>
              <w:jc w:val="right"/>
              <w:rPr>
                <w:rFonts w:ascii="Fira Sans" w:hAnsi="Fira Sans" w:cs="Arial"/>
                <w:sz w:val="14"/>
                <w:szCs w:val="14"/>
              </w:rPr>
            </w:pPr>
            <w:r w:rsidRPr="00C76F70">
              <w:rPr>
                <w:rFonts w:ascii="Fira Sans" w:hAnsi="Fira Sans" w:cs="Arial"/>
                <w:sz w:val="14"/>
                <w:szCs w:val="14"/>
              </w:rPr>
              <w:t xml:space="preserve">32,8 </w:t>
            </w:r>
          </w:p>
        </w:tc>
        <w:tc>
          <w:tcPr>
            <w:tcW w:w="1122" w:type="dxa"/>
            <w:vAlign w:val="center"/>
          </w:tcPr>
          <w:p w:rsidR="00C76F70" w:rsidRPr="00C76F70" w:rsidRDefault="00C76F70" w:rsidP="00C76F70">
            <w:pPr>
              <w:jc w:val="right"/>
              <w:rPr>
                <w:rFonts w:ascii="Fira Sans" w:hAnsi="Fira Sans" w:cs="Arial"/>
                <w:sz w:val="14"/>
                <w:szCs w:val="14"/>
              </w:rPr>
            </w:pPr>
            <w:r w:rsidRPr="00C76F70">
              <w:rPr>
                <w:rFonts w:ascii="Fira Sans" w:hAnsi="Fira Sans" w:cs="Arial"/>
                <w:sz w:val="14"/>
                <w:szCs w:val="14"/>
              </w:rPr>
              <w:t xml:space="preserve">35,3 </w:t>
            </w:r>
          </w:p>
        </w:tc>
        <w:tc>
          <w:tcPr>
            <w:tcW w:w="1276" w:type="dxa"/>
            <w:vAlign w:val="center"/>
          </w:tcPr>
          <w:p w:rsidR="00C76F70" w:rsidRPr="00C76F70" w:rsidRDefault="00C76F70" w:rsidP="00C76F70">
            <w:pPr>
              <w:jc w:val="right"/>
              <w:rPr>
                <w:rFonts w:ascii="Fira Sans" w:hAnsi="Fira Sans" w:cs="Arial"/>
                <w:sz w:val="14"/>
                <w:szCs w:val="14"/>
              </w:rPr>
            </w:pPr>
            <w:r w:rsidRPr="00C76F70">
              <w:rPr>
                <w:rFonts w:ascii="Fira Sans" w:hAnsi="Fira Sans" w:cs="Arial"/>
                <w:sz w:val="14"/>
                <w:szCs w:val="14"/>
              </w:rPr>
              <w:t xml:space="preserve">37,0 </w:t>
            </w:r>
          </w:p>
        </w:tc>
        <w:tc>
          <w:tcPr>
            <w:tcW w:w="1134" w:type="dxa"/>
            <w:vAlign w:val="center"/>
          </w:tcPr>
          <w:p w:rsidR="00C76F70" w:rsidRPr="00C76F70" w:rsidRDefault="00C76F70" w:rsidP="00C76F70">
            <w:pPr>
              <w:jc w:val="right"/>
              <w:rPr>
                <w:rFonts w:ascii="Fira Sans" w:hAnsi="Fira Sans" w:cs="Arial"/>
                <w:sz w:val="14"/>
                <w:szCs w:val="14"/>
              </w:rPr>
            </w:pPr>
            <w:r w:rsidRPr="00C76F70">
              <w:rPr>
                <w:rFonts w:ascii="Fira Sans" w:hAnsi="Fira Sans" w:cs="Arial"/>
                <w:sz w:val="14"/>
                <w:szCs w:val="14"/>
              </w:rPr>
              <w:t xml:space="preserve">39,8 </w:t>
            </w:r>
          </w:p>
        </w:tc>
      </w:tr>
      <w:tr w:rsidR="00C76F70" w:rsidRPr="0059047B" w:rsidTr="000C607F">
        <w:tc>
          <w:tcPr>
            <w:tcW w:w="883" w:type="dxa"/>
            <w:vMerge/>
            <w:tcBorders>
              <w:right w:val="single" w:sz="2" w:space="0" w:color="FFFFFF" w:themeColor="background1"/>
            </w:tcBorders>
          </w:tcPr>
          <w:p w:rsidR="00C76F70" w:rsidRPr="003F106B" w:rsidRDefault="00C76F70" w:rsidP="00C76F70">
            <w:pPr>
              <w:spacing w:before="40" w:after="40" w:line="259" w:lineRule="auto"/>
              <w:rPr>
                <w:rFonts w:ascii="Fira Sans" w:hAnsi="Fira Sans"/>
                <w:sz w:val="13"/>
                <w:szCs w:val="13"/>
              </w:rPr>
            </w:pPr>
          </w:p>
        </w:tc>
        <w:tc>
          <w:tcPr>
            <w:tcW w:w="2803" w:type="dxa"/>
            <w:tcBorders>
              <w:left w:val="single" w:sz="2" w:space="0" w:color="FFFFFF" w:themeColor="background1"/>
            </w:tcBorders>
            <w:vAlign w:val="center"/>
          </w:tcPr>
          <w:p w:rsidR="00C76F70" w:rsidRPr="003F106B" w:rsidRDefault="00C76F70" w:rsidP="00C76F70">
            <w:pPr>
              <w:spacing w:before="40" w:after="40" w:line="259" w:lineRule="auto"/>
              <w:rPr>
                <w:rFonts w:ascii="Fira Sans" w:hAnsi="Fira Sans"/>
                <w:sz w:val="13"/>
                <w:szCs w:val="13"/>
              </w:rPr>
            </w:pPr>
            <w:r w:rsidRPr="003F106B">
              <w:rPr>
                <w:rFonts w:ascii="Fira Sans" w:hAnsi="Fira Sans"/>
                <w:sz w:val="13"/>
                <w:szCs w:val="13"/>
              </w:rPr>
              <w:t>poważne</w:t>
            </w:r>
          </w:p>
        </w:tc>
        <w:tc>
          <w:tcPr>
            <w:tcW w:w="1287" w:type="dxa"/>
            <w:vAlign w:val="center"/>
          </w:tcPr>
          <w:p w:rsidR="00C76F70" w:rsidRPr="00C76F70" w:rsidRDefault="00C76F70" w:rsidP="00C76F70">
            <w:pPr>
              <w:jc w:val="right"/>
              <w:rPr>
                <w:rFonts w:ascii="Fira Sans" w:hAnsi="Fira Sans" w:cs="Arial"/>
                <w:b/>
                <w:sz w:val="14"/>
                <w:szCs w:val="14"/>
              </w:rPr>
            </w:pPr>
            <w:r w:rsidRPr="00C76F70">
              <w:rPr>
                <w:rFonts w:ascii="Fira Sans" w:hAnsi="Fira Sans" w:cs="Arial"/>
                <w:b/>
                <w:sz w:val="14"/>
                <w:szCs w:val="14"/>
              </w:rPr>
              <w:t xml:space="preserve">44,2 </w:t>
            </w:r>
          </w:p>
        </w:tc>
        <w:tc>
          <w:tcPr>
            <w:tcW w:w="1276" w:type="dxa"/>
            <w:vAlign w:val="center"/>
          </w:tcPr>
          <w:p w:rsidR="00C76F70" w:rsidRPr="00C76F70" w:rsidRDefault="00C76F70" w:rsidP="00C76F70">
            <w:pPr>
              <w:jc w:val="right"/>
              <w:rPr>
                <w:rFonts w:ascii="Fira Sans" w:hAnsi="Fira Sans" w:cs="Arial"/>
                <w:sz w:val="14"/>
                <w:szCs w:val="14"/>
              </w:rPr>
            </w:pPr>
            <w:r w:rsidRPr="00C76F70">
              <w:rPr>
                <w:rFonts w:ascii="Fira Sans" w:hAnsi="Fira Sans" w:cs="Arial"/>
                <w:sz w:val="14"/>
                <w:szCs w:val="14"/>
              </w:rPr>
              <w:t xml:space="preserve">42,4 </w:t>
            </w:r>
          </w:p>
        </w:tc>
        <w:tc>
          <w:tcPr>
            <w:tcW w:w="1122" w:type="dxa"/>
            <w:vAlign w:val="center"/>
          </w:tcPr>
          <w:p w:rsidR="00C76F70" w:rsidRPr="00C76F70" w:rsidRDefault="00C76F70" w:rsidP="00C76F70">
            <w:pPr>
              <w:jc w:val="right"/>
              <w:rPr>
                <w:rFonts w:ascii="Fira Sans" w:hAnsi="Fira Sans" w:cs="Arial"/>
                <w:sz w:val="14"/>
                <w:szCs w:val="14"/>
              </w:rPr>
            </w:pPr>
            <w:r w:rsidRPr="00C76F70">
              <w:rPr>
                <w:rFonts w:ascii="Fira Sans" w:hAnsi="Fira Sans" w:cs="Arial"/>
                <w:sz w:val="14"/>
                <w:szCs w:val="14"/>
              </w:rPr>
              <w:t xml:space="preserve">43,2 </w:t>
            </w:r>
          </w:p>
        </w:tc>
        <w:tc>
          <w:tcPr>
            <w:tcW w:w="1276" w:type="dxa"/>
            <w:vAlign w:val="center"/>
          </w:tcPr>
          <w:p w:rsidR="00C76F70" w:rsidRPr="00C76F70" w:rsidRDefault="00C76F70" w:rsidP="00C76F70">
            <w:pPr>
              <w:jc w:val="right"/>
              <w:rPr>
                <w:rFonts w:ascii="Fira Sans" w:hAnsi="Fira Sans" w:cs="Arial"/>
                <w:sz w:val="14"/>
                <w:szCs w:val="14"/>
              </w:rPr>
            </w:pPr>
            <w:r w:rsidRPr="00C76F70">
              <w:rPr>
                <w:rFonts w:ascii="Fira Sans" w:hAnsi="Fira Sans" w:cs="Arial"/>
                <w:sz w:val="14"/>
                <w:szCs w:val="14"/>
              </w:rPr>
              <w:t xml:space="preserve">45,4 </w:t>
            </w:r>
          </w:p>
        </w:tc>
        <w:tc>
          <w:tcPr>
            <w:tcW w:w="1134" w:type="dxa"/>
            <w:vAlign w:val="center"/>
          </w:tcPr>
          <w:p w:rsidR="00C76F70" w:rsidRPr="00C76F70" w:rsidRDefault="00C76F70" w:rsidP="00C76F70">
            <w:pPr>
              <w:jc w:val="right"/>
              <w:rPr>
                <w:rFonts w:ascii="Fira Sans" w:hAnsi="Fira Sans" w:cs="Arial"/>
                <w:sz w:val="14"/>
                <w:szCs w:val="14"/>
              </w:rPr>
            </w:pPr>
            <w:r w:rsidRPr="00C76F70">
              <w:rPr>
                <w:rFonts w:ascii="Fira Sans" w:hAnsi="Fira Sans" w:cs="Arial"/>
                <w:sz w:val="14"/>
                <w:szCs w:val="14"/>
              </w:rPr>
              <w:t xml:space="preserve">45,8 </w:t>
            </w:r>
          </w:p>
        </w:tc>
      </w:tr>
      <w:tr w:rsidR="00C76F70" w:rsidRPr="0059047B" w:rsidTr="000C607F">
        <w:tc>
          <w:tcPr>
            <w:tcW w:w="883" w:type="dxa"/>
            <w:vMerge/>
            <w:tcBorders>
              <w:right w:val="single" w:sz="2" w:space="0" w:color="FFFFFF" w:themeColor="background1"/>
            </w:tcBorders>
          </w:tcPr>
          <w:p w:rsidR="00C76F70" w:rsidRPr="003F106B" w:rsidRDefault="00C76F70" w:rsidP="00C76F70">
            <w:pPr>
              <w:spacing w:before="40" w:after="40" w:line="259" w:lineRule="auto"/>
              <w:rPr>
                <w:rFonts w:ascii="Fira Sans" w:hAnsi="Fira Sans"/>
                <w:sz w:val="13"/>
                <w:szCs w:val="13"/>
              </w:rPr>
            </w:pPr>
          </w:p>
        </w:tc>
        <w:tc>
          <w:tcPr>
            <w:tcW w:w="2803" w:type="dxa"/>
            <w:tcBorders>
              <w:left w:val="single" w:sz="2" w:space="0" w:color="FFFFFF" w:themeColor="background1"/>
            </w:tcBorders>
            <w:vAlign w:val="center"/>
          </w:tcPr>
          <w:p w:rsidR="00C76F70" w:rsidRPr="003F106B" w:rsidRDefault="00C76F70" w:rsidP="00C76F70">
            <w:pPr>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zagrażające stabilności firmy</w:t>
            </w:r>
          </w:p>
        </w:tc>
        <w:tc>
          <w:tcPr>
            <w:tcW w:w="1287" w:type="dxa"/>
            <w:vAlign w:val="center"/>
          </w:tcPr>
          <w:p w:rsidR="00C76F70" w:rsidRPr="00C76F70" w:rsidRDefault="00C76F70" w:rsidP="00C76F70">
            <w:pPr>
              <w:jc w:val="right"/>
              <w:rPr>
                <w:rFonts w:ascii="Fira Sans" w:hAnsi="Fira Sans" w:cs="Arial"/>
                <w:b/>
                <w:sz w:val="14"/>
                <w:szCs w:val="14"/>
              </w:rPr>
            </w:pPr>
            <w:r w:rsidRPr="00C76F70">
              <w:rPr>
                <w:rFonts w:ascii="Fira Sans" w:hAnsi="Fira Sans" w:cs="Arial"/>
                <w:b/>
                <w:sz w:val="14"/>
                <w:szCs w:val="14"/>
              </w:rPr>
              <w:t xml:space="preserve">16,4 </w:t>
            </w:r>
          </w:p>
        </w:tc>
        <w:tc>
          <w:tcPr>
            <w:tcW w:w="1276" w:type="dxa"/>
            <w:vAlign w:val="center"/>
          </w:tcPr>
          <w:p w:rsidR="00C76F70" w:rsidRPr="00C76F70" w:rsidRDefault="00C76F70" w:rsidP="00C76F70">
            <w:pPr>
              <w:jc w:val="right"/>
              <w:rPr>
                <w:rFonts w:ascii="Fira Sans" w:hAnsi="Fira Sans" w:cs="Arial"/>
                <w:sz w:val="14"/>
                <w:szCs w:val="14"/>
              </w:rPr>
            </w:pPr>
            <w:r w:rsidRPr="00C76F70">
              <w:rPr>
                <w:rFonts w:ascii="Fira Sans" w:hAnsi="Fira Sans" w:cs="Arial"/>
                <w:sz w:val="14"/>
                <w:szCs w:val="14"/>
              </w:rPr>
              <w:t xml:space="preserve">22,1 </w:t>
            </w:r>
          </w:p>
        </w:tc>
        <w:tc>
          <w:tcPr>
            <w:tcW w:w="1122" w:type="dxa"/>
            <w:vAlign w:val="center"/>
          </w:tcPr>
          <w:p w:rsidR="00C76F70" w:rsidRPr="00C76F70" w:rsidRDefault="00C76F70" w:rsidP="00C76F70">
            <w:pPr>
              <w:jc w:val="right"/>
              <w:rPr>
                <w:rFonts w:ascii="Fira Sans" w:hAnsi="Fira Sans" w:cs="Arial"/>
                <w:sz w:val="14"/>
                <w:szCs w:val="14"/>
              </w:rPr>
            </w:pPr>
            <w:r w:rsidRPr="00C76F70">
              <w:rPr>
                <w:rFonts w:ascii="Fira Sans" w:hAnsi="Fira Sans" w:cs="Arial"/>
                <w:sz w:val="14"/>
                <w:szCs w:val="14"/>
              </w:rPr>
              <w:t xml:space="preserve">18,5 </w:t>
            </w:r>
          </w:p>
        </w:tc>
        <w:tc>
          <w:tcPr>
            <w:tcW w:w="1276" w:type="dxa"/>
            <w:vAlign w:val="center"/>
          </w:tcPr>
          <w:p w:rsidR="00C76F70" w:rsidRPr="00C76F70" w:rsidRDefault="00C76F70" w:rsidP="00C76F70">
            <w:pPr>
              <w:jc w:val="right"/>
              <w:rPr>
                <w:rFonts w:ascii="Fira Sans" w:hAnsi="Fira Sans" w:cs="Arial"/>
                <w:sz w:val="14"/>
                <w:szCs w:val="14"/>
              </w:rPr>
            </w:pPr>
            <w:r w:rsidRPr="00C76F70">
              <w:rPr>
                <w:rFonts w:ascii="Fira Sans" w:hAnsi="Fira Sans" w:cs="Arial"/>
                <w:sz w:val="14"/>
                <w:szCs w:val="14"/>
              </w:rPr>
              <w:t xml:space="preserve">12,9 </w:t>
            </w:r>
          </w:p>
        </w:tc>
        <w:tc>
          <w:tcPr>
            <w:tcW w:w="1134" w:type="dxa"/>
            <w:vAlign w:val="center"/>
          </w:tcPr>
          <w:p w:rsidR="00C76F70" w:rsidRPr="00C76F70" w:rsidRDefault="00C76F70" w:rsidP="00C76F70">
            <w:pPr>
              <w:jc w:val="right"/>
              <w:rPr>
                <w:rFonts w:ascii="Fira Sans" w:hAnsi="Fira Sans" w:cs="Arial"/>
                <w:sz w:val="14"/>
                <w:szCs w:val="14"/>
              </w:rPr>
            </w:pPr>
            <w:r w:rsidRPr="00C76F70">
              <w:rPr>
                <w:rFonts w:ascii="Fira Sans" w:hAnsi="Fira Sans" w:cs="Arial"/>
                <w:sz w:val="14"/>
                <w:szCs w:val="14"/>
              </w:rPr>
              <w:t xml:space="preserve">12,0 </w:t>
            </w:r>
          </w:p>
        </w:tc>
      </w:tr>
      <w:tr w:rsidR="00C76F70" w:rsidRPr="0059047B" w:rsidTr="000C607F">
        <w:tc>
          <w:tcPr>
            <w:tcW w:w="883" w:type="dxa"/>
            <w:vMerge/>
            <w:tcBorders>
              <w:right w:val="single" w:sz="2" w:space="0" w:color="FFFFFF" w:themeColor="background1"/>
            </w:tcBorders>
          </w:tcPr>
          <w:p w:rsidR="00C76F70" w:rsidRPr="003F106B" w:rsidRDefault="00C76F70" w:rsidP="00C76F70">
            <w:pPr>
              <w:spacing w:before="40" w:after="40" w:line="259" w:lineRule="auto"/>
              <w:rPr>
                <w:rFonts w:ascii="Fira Sans" w:hAnsi="Fira Sans"/>
                <w:sz w:val="13"/>
                <w:szCs w:val="13"/>
              </w:rPr>
            </w:pPr>
          </w:p>
        </w:tc>
        <w:tc>
          <w:tcPr>
            <w:tcW w:w="2803" w:type="dxa"/>
            <w:tcBorders>
              <w:left w:val="single" w:sz="2" w:space="0" w:color="FFFFFF" w:themeColor="background1"/>
            </w:tcBorders>
            <w:vAlign w:val="center"/>
          </w:tcPr>
          <w:p w:rsidR="00C76F70" w:rsidRPr="003F106B" w:rsidRDefault="00C76F70" w:rsidP="00C76F70">
            <w:pPr>
              <w:spacing w:before="40" w:after="40" w:line="259" w:lineRule="auto"/>
              <w:rPr>
                <w:rFonts w:ascii="Fira Sans" w:hAnsi="Fira Sans"/>
                <w:sz w:val="13"/>
                <w:szCs w:val="13"/>
              </w:rPr>
            </w:pPr>
            <w:r w:rsidRPr="00722902">
              <w:rPr>
                <w:rFonts w:ascii="Fira Sans" w:hAnsi="Fira Sans"/>
                <w:sz w:val="13"/>
                <w:szCs w:val="13"/>
              </w:rPr>
              <w:t>brak negatywnych skutków</w:t>
            </w:r>
          </w:p>
        </w:tc>
        <w:tc>
          <w:tcPr>
            <w:tcW w:w="1287" w:type="dxa"/>
            <w:vAlign w:val="center"/>
          </w:tcPr>
          <w:p w:rsidR="00C76F70" w:rsidRPr="00C76F70" w:rsidRDefault="00C76F70" w:rsidP="00C76F70">
            <w:pPr>
              <w:jc w:val="right"/>
              <w:rPr>
                <w:rFonts w:ascii="Fira Sans" w:hAnsi="Fira Sans" w:cs="Arial"/>
                <w:b/>
                <w:sz w:val="14"/>
                <w:szCs w:val="14"/>
              </w:rPr>
            </w:pPr>
            <w:r w:rsidRPr="00C76F70">
              <w:rPr>
                <w:rFonts w:ascii="Fira Sans" w:hAnsi="Fira Sans" w:cs="Arial"/>
                <w:b/>
                <w:sz w:val="14"/>
                <w:szCs w:val="14"/>
              </w:rPr>
              <w:t xml:space="preserve">3,1 </w:t>
            </w:r>
          </w:p>
        </w:tc>
        <w:tc>
          <w:tcPr>
            <w:tcW w:w="1276" w:type="dxa"/>
            <w:vAlign w:val="center"/>
          </w:tcPr>
          <w:p w:rsidR="00C76F70" w:rsidRPr="00C76F70" w:rsidRDefault="00C76F70" w:rsidP="00C76F70">
            <w:pPr>
              <w:jc w:val="right"/>
              <w:rPr>
                <w:rFonts w:ascii="Fira Sans" w:hAnsi="Fira Sans" w:cs="Arial"/>
                <w:sz w:val="14"/>
                <w:szCs w:val="14"/>
              </w:rPr>
            </w:pPr>
            <w:r w:rsidRPr="00C76F70">
              <w:rPr>
                <w:rFonts w:ascii="Fira Sans" w:hAnsi="Fira Sans" w:cs="Arial"/>
                <w:sz w:val="14"/>
                <w:szCs w:val="14"/>
              </w:rPr>
              <w:t xml:space="preserve">2,7 </w:t>
            </w:r>
          </w:p>
        </w:tc>
        <w:tc>
          <w:tcPr>
            <w:tcW w:w="1122" w:type="dxa"/>
            <w:vAlign w:val="center"/>
          </w:tcPr>
          <w:p w:rsidR="00C76F70" w:rsidRPr="00C76F70" w:rsidRDefault="00C76F70" w:rsidP="00C76F70">
            <w:pPr>
              <w:jc w:val="right"/>
              <w:rPr>
                <w:rFonts w:ascii="Fira Sans" w:hAnsi="Fira Sans" w:cs="Arial"/>
                <w:sz w:val="14"/>
                <w:szCs w:val="14"/>
              </w:rPr>
            </w:pPr>
            <w:r w:rsidRPr="00C76F70">
              <w:rPr>
                <w:rFonts w:ascii="Fira Sans" w:hAnsi="Fira Sans" w:cs="Arial"/>
                <w:sz w:val="14"/>
                <w:szCs w:val="14"/>
              </w:rPr>
              <w:t xml:space="preserve">3,0 </w:t>
            </w:r>
          </w:p>
        </w:tc>
        <w:tc>
          <w:tcPr>
            <w:tcW w:w="1276" w:type="dxa"/>
            <w:vAlign w:val="center"/>
          </w:tcPr>
          <w:p w:rsidR="00C76F70" w:rsidRPr="00C76F70" w:rsidRDefault="00C76F70" w:rsidP="00C76F70">
            <w:pPr>
              <w:jc w:val="right"/>
              <w:rPr>
                <w:rFonts w:ascii="Fira Sans" w:hAnsi="Fira Sans" w:cs="Arial"/>
                <w:sz w:val="14"/>
                <w:szCs w:val="14"/>
              </w:rPr>
            </w:pPr>
            <w:r w:rsidRPr="00C76F70">
              <w:rPr>
                <w:rFonts w:ascii="Fira Sans" w:hAnsi="Fira Sans" w:cs="Arial"/>
                <w:sz w:val="14"/>
                <w:szCs w:val="14"/>
              </w:rPr>
              <w:t xml:space="preserve">4,7 </w:t>
            </w:r>
          </w:p>
        </w:tc>
        <w:tc>
          <w:tcPr>
            <w:tcW w:w="1134" w:type="dxa"/>
            <w:vAlign w:val="center"/>
          </w:tcPr>
          <w:p w:rsidR="00C76F70" w:rsidRPr="00C76F70" w:rsidRDefault="00C76F70" w:rsidP="00C76F70">
            <w:pPr>
              <w:jc w:val="right"/>
              <w:rPr>
                <w:rFonts w:ascii="Fira Sans" w:hAnsi="Fira Sans" w:cs="Arial"/>
                <w:sz w:val="14"/>
                <w:szCs w:val="14"/>
              </w:rPr>
            </w:pPr>
            <w:r w:rsidRPr="00C76F70">
              <w:rPr>
                <w:rFonts w:ascii="Fira Sans" w:hAnsi="Fira Sans" w:cs="Arial"/>
                <w:sz w:val="14"/>
                <w:szCs w:val="14"/>
              </w:rPr>
              <w:t xml:space="preserve">2,4 </w:t>
            </w:r>
          </w:p>
        </w:tc>
      </w:tr>
      <w:tr w:rsidR="00E01E00" w:rsidRPr="0059047B" w:rsidTr="000C607F">
        <w:tc>
          <w:tcPr>
            <w:tcW w:w="9781" w:type="dxa"/>
            <w:gridSpan w:val="7"/>
            <w:shd w:val="clear" w:color="auto" w:fill="DBE9F1"/>
          </w:tcPr>
          <w:p w:rsidR="00E01E00" w:rsidRPr="00C36AA8" w:rsidRDefault="00E01E00" w:rsidP="00DE4CAC">
            <w:pPr>
              <w:jc w:val="right"/>
              <w:rPr>
                <w:rFonts w:ascii="Fira Sans" w:hAnsi="Fira Sans" w:cs="Fira Sans"/>
                <w:color w:val="000000"/>
                <w:sz w:val="14"/>
                <w:szCs w:val="14"/>
              </w:rPr>
            </w:pPr>
          </w:p>
        </w:tc>
      </w:tr>
      <w:tr w:rsidR="00E01E00" w:rsidRPr="0059047B" w:rsidTr="00610EDD">
        <w:trPr>
          <w:trHeight w:val="484"/>
        </w:trPr>
        <w:tc>
          <w:tcPr>
            <w:tcW w:w="9781" w:type="dxa"/>
            <w:gridSpan w:val="7"/>
            <w:vAlign w:val="center"/>
          </w:tcPr>
          <w:p w:rsidR="00E01E00" w:rsidRPr="00C36AA8" w:rsidRDefault="00E01E00" w:rsidP="00DE4CAC">
            <w:pPr>
              <w:rPr>
                <w:rFonts w:ascii="Fira Sans" w:hAnsi="Fira Sans" w:cs="Fira Sans"/>
                <w:color w:val="000000"/>
                <w:sz w:val="14"/>
                <w:szCs w:val="14"/>
              </w:rPr>
            </w:pPr>
            <w:r w:rsidRPr="00C75009">
              <w:rPr>
                <w:rFonts w:ascii="Fira Sans" w:hAnsi="Fira Sans"/>
                <w:b/>
                <w:sz w:val="14"/>
                <w:szCs w:val="14"/>
              </w:rPr>
              <w:t xml:space="preserve">2. </w:t>
            </w:r>
            <w:r w:rsidR="00EA3EA1" w:rsidRPr="00722902">
              <w:rPr>
                <w:rFonts w:ascii="Fira Sans" w:hAnsi="Fira Sans"/>
                <w:b/>
                <w:sz w:val="14"/>
                <w:szCs w:val="14"/>
              </w:rPr>
              <w:t>Czy w związku z wystąpieniem pandemii „koronawirusa” wdrożyli Państwo (w kwietniu) i planują (w maju) wdrożyć działania mające na celu zmniejszenie jej negaty</w:t>
            </w:r>
            <w:r w:rsidR="00EA3EA1">
              <w:rPr>
                <w:rFonts w:ascii="Fira Sans" w:hAnsi="Fira Sans"/>
                <w:b/>
                <w:sz w:val="14"/>
                <w:szCs w:val="14"/>
              </w:rPr>
              <w:t>wnych skutków dla Państwa firmy</w:t>
            </w:r>
            <w:r w:rsidR="00EA3EA1" w:rsidRPr="00C75009">
              <w:rPr>
                <w:rFonts w:ascii="Fira Sans" w:hAnsi="Fira Sans"/>
                <w:b/>
                <w:sz w:val="14"/>
                <w:szCs w:val="14"/>
              </w:rPr>
              <w:t>?</w:t>
            </w:r>
          </w:p>
        </w:tc>
      </w:tr>
      <w:tr w:rsidR="00C76F70" w:rsidRPr="0059047B" w:rsidTr="000C607F">
        <w:tc>
          <w:tcPr>
            <w:tcW w:w="883" w:type="dxa"/>
            <w:vMerge w:val="restart"/>
            <w:tcBorders>
              <w:right w:val="single" w:sz="2" w:space="0" w:color="FFFFFF" w:themeColor="background1"/>
            </w:tcBorders>
            <w:vAlign w:val="center"/>
          </w:tcPr>
          <w:p w:rsidR="00C76F70" w:rsidRPr="003F106B" w:rsidRDefault="00C76F70" w:rsidP="00C76F70">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2803" w:type="dxa"/>
            <w:tcBorders>
              <w:left w:val="single" w:sz="2" w:space="0" w:color="FFFFFF" w:themeColor="background1"/>
            </w:tcBorders>
            <w:vAlign w:val="center"/>
          </w:tcPr>
          <w:p w:rsidR="00C76F70" w:rsidRPr="003F106B" w:rsidRDefault="00C76F70" w:rsidP="00C76F70">
            <w:pPr>
              <w:spacing w:before="40" w:after="40" w:line="259" w:lineRule="auto"/>
              <w:rPr>
                <w:rFonts w:ascii="Fira Sans" w:hAnsi="Fira Sans"/>
                <w:sz w:val="13"/>
                <w:szCs w:val="13"/>
              </w:rPr>
            </w:pPr>
            <w:r w:rsidRPr="003F106B">
              <w:rPr>
                <w:rFonts w:ascii="Fira Sans" w:hAnsi="Fira Sans" w:cs="Fira Sans"/>
                <w:color w:val="000000"/>
                <w:sz w:val="13"/>
                <w:szCs w:val="13"/>
              </w:rPr>
              <w:t>tak, nieznacznie wpływające na działalność</w:t>
            </w:r>
          </w:p>
        </w:tc>
        <w:tc>
          <w:tcPr>
            <w:tcW w:w="1287" w:type="dxa"/>
            <w:vAlign w:val="center"/>
          </w:tcPr>
          <w:p w:rsidR="00C76F70" w:rsidRPr="00C76F70" w:rsidRDefault="00C76F70" w:rsidP="00C76F70">
            <w:pPr>
              <w:jc w:val="right"/>
              <w:rPr>
                <w:rFonts w:ascii="Fira Sans" w:hAnsi="Fira Sans" w:cs="Arial"/>
                <w:b/>
                <w:sz w:val="14"/>
                <w:szCs w:val="14"/>
              </w:rPr>
            </w:pPr>
            <w:r w:rsidRPr="00C76F70">
              <w:rPr>
                <w:rFonts w:ascii="Fira Sans" w:hAnsi="Fira Sans" w:cs="Arial"/>
                <w:b/>
                <w:sz w:val="14"/>
                <w:szCs w:val="14"/>
              </w:rPr>
              <w:t xml:space="preserve">53,2 </w:t>
            </w:r>
          </w:p>
        </w:tc>
        <w:tc>
          <w:tcPr>
            <w:tcW w:w="1276" w:type="dxa"/>
            <w:vAlign w:val="center"/>
          </w:tcPr>
          <w:p w:rsidR="00C76F70" w:rsidRPr="00C76F70" w:rsidRDefault="00C76F70" w:rsidP="00C76F70">
            <w:pPr>
              <w:jc w:val="right"/>
              <w:rPr>
                <w:rFonts w:ascii="Fira Sans" w:hAnsi="Fira Sans" w:cs="Arial"/>
                <w:sz w:val="14"/>
                <w:szCs w:val="14"/>
              </w:rPr>
            </w:pPr>
            <w:r w:rsidRPr="00C76F70">
              <w:rPr>
                <w:rFonts w:ascii="Fira Sans" w:hAnsi="Fira Sans" w:cs="Arial"/>
                <w:sz w:val="14"/>
                <w:szCs w:val="14"/>
              </w:rPr>
              <w:t xml:space="preserve">49,6 </w:t>
            </w:r>
          </w:p>
        </w:tc>
        <w:tc>
          <w:tcPr>
            <w:tcW w:w="1122" w:type="dxa"/>
            <w:vAlign w:val="center"/>
          </w:tcPr>
          <w:p w:rsidR="00C76F70" w:rsidRPr="00C76F70" w:rsidRDefault="00C76F70" w:rsidP="00C76F70">
            <w:pPr>
              <w:jc w:val="right"/>
              <w:rPr>
                <w:rFonts w:ascii="Fira Sans" w:hAnsi="Fira Sans" w:cs="Arial"/>
                <w:sz w:val="14"/>
                <w:szCs w:val="14"/>
              </w:rPr>
            </w:pPr>
            <w:r w:rsidRPr="00C76F70">
              <w:rPr>
                <w:rFonts w:ascii="Fira Sans" w:hAnsi="Fira Sans" w:cs="Arial"/>
                <w:sz w:val="14"/>
                <w:szCs w:val="14"/>
              </w:rPr>
              <w:t xml:space="preserve">57,1 </w:t>
            </w:r>
          </w:p>
        </w:tc>
        <w:tc>
          <w:tcPr>
            <w:tcW w:w="1276" w:type="dxa"/>
            <w:vAlign w:val="center"/>
          </w:tcPr>
          <w:p w:rsidR="00C76F70" w:rsidRPr="00C76F70" w:rsidRDefault="00C76F70" w:rsidP="00C76F70">
            <w:pPr>
              <w:jc w:val="right"/>
              <w:rPr>
                <w:rFonts w:ascii="Fira Sans" w:hAnsi="Fira Sans" w:cs="Arial"/>
                <w:sz w:val="14"/>
                <w:szCs w:val="14"/>
              </w:rPr>
            </w:pPr>
            <w:r w:rsidRPr="00C76F70">
              <w:rPr>
                <w:rFonts w:ascii="Fira Sans" w:hAnsi="Fira Sans" w:cs="Arial"/>
                <w:sz w:val="14"/>
                <w:szCs w:val="14"/>
              </w:rPr>
              <w:t xml:space="preserve">52,5 </w:t>
            </w:r>
          </w:p>
        </w:tc>
        <w:tc>
          <w:tcPr>
            <w:tcW w:w="1134" w:type="dxa"/>
            <w:vAlign w:val="center"/>
          </w:tcPr>
          <w:p w:rsidR="00C76F70" w:rsidRPr="00C76F70" w:rsidRDefault="00C76F70" w:rsidP="00C76F70">
            <w:pPr>
              <w:jc w:val="right"/>
              <w:rPr>
                <w:rFonts w:ascii="Fira Sans" w:hAnsi="Fira Sans" w:cs="Arial"/>
                <w:sz w:val="14"/>
                <w:szCs w:val="14"/>
              </w:rPr>
            </w:pPr>
            <w:r w:rsidRPr="00C76F70">
              <w:rPr>
                <w:rFonts w:ascii="Fira Sans" w:hAnsi="Fira Sans" w:cs="Arial"/>
                <w:sz w:val="14"/>
                <w:szCs w:val="14"/>
              </w:rPr>
              <w:t xml:space="preserve">54,0 </w:t>
            </w:r>
          </w:p>
        </w:tc>
      </w:tr>
      <w:tr w:rsidR="00C76F70" w:rsidRPr="0059047B" w:rsidTr="000C607F">
        <w:tc>
          <w:tcPr>
            <w:tcW w:w="883" w:type="dxa"/>
            <w:vMerge/>
            <w:tcBorders>
              <w:right w:val="single" w:sz="2" w:space="0" w:color="FFFFFF" w:themeColor="background1"/>
            </w:tcBorders>
          </w:tcPr>
          <w:p w:rsidR="00C76F70" w:rsidRPr="003F106B" w:rsidRDefault="00C76F70" w:rsidP="00C76F70">
            <w:pPr>
              <w:spacing w:before="40" w:after="40" w:line="259" w:lineRule="auto"/>
              <w:rPr>
                <w:rFonts w:ascii="Fira Sans" w:hAnsi="Fira Sans"/>
                <w:sz w:val="13"/>
                <w:szCs w:val="13"/>
              </w:rPr>
            </w:pPr>
          </w:p>
        </w:tc>
        <w:tc>
          <w:tcPr>
            <w:tcW w:w="2803" w:type="dxa"/>
            <w:tcBorders>
              <w:left w:val="single" w:sz="2" w:space="0" w:color="FFFFFF" w:themeColor="background1"/>
            </w:tcBorders>
            <w:vAlign w:val="center"/>
          </w:tcPr>
          <w:p w:rsidR="00C76F70" w:rsidRPr="003F106B" w:rsidRDefault="00C76F70" w:rsidP="00C76F70">
            <w:pPr>
              <w:spacing w:before="40" w:after="40" w:line="259" w:lineRule="auto"/>
              <w:rPr>
                <w:rFonts w:ascii="Fira Sans" w:hAnsi="Fira Sans"/>
                <w:sz w:val="13"/>
                <w:szCs w:val="13"/>
              </w:rPr>
            </w:pPr>
            <w:r w:rsidRPr="003F106B">
              <w:rPr>
                <w:rFonts w:ascii="Fira Sans" w:hAnsi="Fira Sans" w:cs="Fira Sans"/>
                <w:color w:val="000000"/>
                <w:sz w:val="13"/>
                <w:szCs w:val="13"/>
              </w:rPr>
              <w:t>tak, silnie wpływające</w:t>
            </w:r>
          </w:p>
        </w:tc>
        <w:tc>
          <w:tcPr>
            <w:tcW w:w="1287" w:type="dxa"/>
            <w:vAlign w:val="center"/>
          </w:tcPr>
          <w:p w:rsidR="00C76F70" w:rsidRPr="00C76F70" w:rsidRDefault="00C76F70" w:rsidP="00C76F70">
            <w:pPr>
              <w:jc w:val="right"/>
              <w:rPr>
                <w:rFonts w:ascii="Fira Sans" w:hAnsi="Fira Sans" w:cs="Arial"/>
                <w:b/>
                <w:sz w:val="14"/>
                <w:szCs w:val="14"/>
              </w:rPr>
            </w:pPr>
            <w:r w:rsidRPr="00C76F70">
              <w:rPr>
                <w:rFonts w:ascii="Fira Sans" w:hAnsi="Fira Sans" w:cs="Arial"/>
                <w:b/>
                <w:sz w:val="14"/>
                <w:szCs w:val="14"/>
              </w:rPr>
              <w:t xml:space="preserve">28,9 </w:t>
            </w:r>
          </w:p>
        </w:tc>
        <w:tc>
          <w:tcPr>
            <w:tcW w:w="1276" w:type="dxa"/>
            <w:vAlign w:val="center"/>
          </w:tcPr>
          <w:p w:rsidR="00C76F70" w:rsidRPr="00C76F70" w:rsidRDefault="00C76F70" w:rsidP="00C76F70">
            <w:pPr>
              <w:jc w:val="right"/>
              <w:rPr>
                <w:rFonts w:ascii="Fira Sans" w:hAnsi="Fira Sans" w:cs="Arial"/>
                <w:sz w:val="14"/>
                <w:szCs w:val="14"/>
              </w:rPr>
            </w:pPr>
            <w:r w:rsidRPr="00C76F70">
              <w:rPr>
                <w:rFonts w:ascii="Fira Sans" w:hAnsi="Fira Sans" w:cs="Arial"/>
                <w:sz w:val="14"/>
                <w:szCs w:val="14"/>
              </w:rPr>
              <w:t xml:space="preserve">18,8 </w:t>
            </w:r>
          </w:p>
        </w:tc>
        <w:tc>
          <w:tcPr>
            <w:tcW w:w="1122" w:type="dxa"/>
            <w:vAlign w:val="center"/>
          </w:tcPr>
          <w:p w:rsidR="00C76F70" w:rsidRPr="00C76F70" w:rsidRDefault="00C76F70" w:rsidP="00C76F70">
            <w:pPr>
              <w:jc w:val="right"/>
              <w:rPr>
                <w:rFonts w:ascii="Fira Sans" w:hAnsi="Fira Sans" w:cs="Arial"/>
                <w:sz w:val="14"/>
                <w:szCs w:val="14"/>
              </w:rPr>
            </w:pPr>
            <w:r w:rsidRPr="00C76F70">
              <w:rPr>
                <w:rFonts w:ascii="Fira Sans" w:hAnsi="Fira Sans" w:cs="Arial"/>
                <w:sz w:val="14"/>
                <w:szCs w:val="14"/>
              </w:rPr>
              <w:t xml:space="preserve">24,5 </w:t>
            </w:r>
          </w:p>
        </w:tc>
        <w:tc>
          <w:tcPr>
            <w:tcW w:w="1276" w:type="dxa"/>
            <w:vAlign w:val="center"/>
          </w:tcPr>
          <w:p w:rsidR="00C76F70" w:rsidRPr="00C76F70" w:rsidRDefault="00C76F70" w:rsidP="00C76F70">
            <w:pPr>
              <w:jc w:val="right"/>
              <w:rPr>
                <w:rFonts w:ascii="Fira Sans" w:hAnsi="Fira Sans" w:cs="Arial"/>
                <w:sz w:val="14"/>
                <w:szCs w:val="14"/>
              </w:rPr>
            </w:pPr>
            <w:r w:rsidRPr="00C76F70">
              <w:rPr>
                <w:rFonts w:ascii="Fira Sans" w:hAnsi="Fira Sans" w:cs="Arial"/>
                <w:sz w:val="14"/>
                <w:szCs w:val="14"/>
              </w:rPr>
              <w:t xml:space="preserve">32,2 </w:t>
            </w:r>
          </w:p>
        </w:tc>
        <w:tc>
          <w:tcPr>
            <w:tcW w:w="1134" w:type="dxa"/>
            <w:vAlign w:val="center"/>
          </w:tcPr>
          <w:p w:rsidR="00C76F70" w:rsidRPr="00C76F70" w:rsidRDefault="00C76F70" w:rsidP="00C76F70">
            <w:pPr>
              <w:jc w:val="right"/>
              <w:rPr>
                <w:rFonts w:ascii="Fira Sans" w:hAnsi="Fira Sans" w:cs="Arial"/>
                <w:sz w:val="14"/>
                <w:szCs w:val="14"/>
              </w:rPr>
            </w:pPr>
            <w:r w:rsidRPr="00C76F70">
              <w:rPr>
                <w:rFonts w:ascii="Fira Sans" w:hAnsi="Fira Sans" w:cs="Arial"/>
                <w:sz w:val="14"/>
                <w:szCs w:val="14"/>
              </w:rPr>
              <w:t xml:space="preserve">39,3 </w:t>
            </w:r>
          </w:p>
        </w:tc>
      </w:tr>
      <w:tr w:rsidR="00C76F70" w:rsidRPr="0059047B" w:rsidTr="000C607F">
        <w:tc>
          <w:tcPr>
            <w:tcW w:w="883" w:type="dxa"/>
            <w:vMerge/>
            <w:tcBorders>
              <w:right w:val="single" w:sz="2" w:space="0" w:color="FFFFFF" w:themeColor="background1"/>
            </w:tcBorders>
          </w:tcPr>
          <w:p w:rsidR="00C76F70" w:rsidRPr="003F106B" w:rsidRDefault="00C76F70" w:rsidP="00C76F70">
            <w:pPr>
              <w:spacing w:before="40" w:after="40" w:line="259" w:lineRule="auto"/>
              <w:rPr>
                <w:rFonts w:ascii="Fira Sans" w:hAnsi="Fira Sans"/>
                <w:sz w:val="13"/>
                <w:szCs w:val="13"/>
              </w:rPr>
            </w:pPr>
          </w:p>
        </w:tc>
        <w:tc>
          <w:tcPr>
            <w:tcW w:w="2803" w:type="dxa"/>
            <w:tcBorders>
              <w:left w:val="single" w:sz="2" w:space="0" w:color="FFFFFF" w:themeColor="background1"/>
            </w:tcBorders>
            <w:vAlign w:val="center"/>
          </w:tcPr>
          <w:p w:rsidR="00C76F70" w:rsidRPr="003F106B" w:rsidRDefault="00C76F70" w:rsidP="00C76F70">
            <w:pPr>
              <w:spacing w:before="40" w:after="40" w:line="259" w:lineRule="auto"/>
              <w:rPr>
                <w:rFonts w:ascii="Fira Sans" w:hAnsi="Fira Sans"/>
                <w:sz w:val="13"/>
                <w:szCs w:val="13"/>
              </w:rPr>
            </w:pPr>
            <w:r w:rsidRPr="003F106B">
              <w:rPr>
                <w:rFonts w:ascii="Fira Sans" w:hAnsi="Fira Sans" w:cs="Fira Sans"/>
                <w:color w:val="000000"/>
                <w:sz w:val="13"/>
                <w:szCs w:val="13"/>
              </w:rPr>
              <w:t>nie podjęliśmy specjalnych działań</w:t>
            </w:r>
          </w:p>
        </w:tc>
        <w:tc>
          <w:tcPr>
            <w:tcW w:w="1287" w:type="dxa"/>
            <w:vAlign w:val="center"/>
          </w:tcPr>
          <w:p w:rsidR="00C76F70" w:rsidRPr="00C76F70" w:rsidRDefault="00C76F70" w:rsidP="00C76F70">
            <w:pPr>
              <w:jc w:val="right"/>
              <w:rPr>
                <w:rFonts w:ascii="Fira Sans" w:hAnsi="Fira Sans" w:cs="Arial"/>
                <w:b/>
                <w:sz w:val="14"/>
                <w:szCs w:val="14"/>
              </w:rPr>
            </w:pPr>
            <w:r w:rsidRPr="00C76F70">
              <w:rPr>
                <w:rFonts w:ascii="Fira Sans" w:hAnsi="Fira Sans" w:cs="Arial"/>
                <w:b/>
                <w:sz w:val="14"/>
                <w:szCs w:val="14"/>
              </w:rPr>
              <w:t xml:space="preserve">17,9 </w:t>
            </w:r>
          </w:p>
        </w:tc>
        <w:tc>
          <w:tcPr>
            <w:tcW w:w="1276" w:type="dxa"/>
            <w:vAlign w:val="center"/>
          </w:tcPr>
          <w:p w:rsidR="00C76F70" w:rsidRPr="00C76F70" w:rsidRDefault="00C76F70" w:rsidP="00C76F70">
            <w:pPr>
              <w:jc w:val="right"/>
              <w:rPr>
                <w:rFonts w:ascii="Fira Sans" w:hAnsi="Fira Sans" w:cs="Arial"/>
                <w:sz w:val="14"/>
                <w:szCs w:val="14"/>
              </w:rPr>
            </w:pPr>
            <w:r w:rsidRPr="00C76F70">
              <w:rPr>
                <w:rFonts w:ascii="Fira Sans" w:hAnsi="Fira Sans" w:cs="Arial"/>
                <w:sz w:val="14"/>
                <w:szCs w:val="14"/>
              </w:rPr>
              <w:t xml:space="preserve">31,6 </w:t>
            </w:r>
          </w:p>
        </w:tc>
        <w:tc>
          <w:tcPr>
            <w:tcW w:w="1122" w:type="dxa"/>
            <w:vAlign w:val="center"/>
          </w:tcPr>
          <w:p w:rsidR="00C76F70" w:rsidRPr="00C76F70" w:rsidRDefault="00C76F70" w:rsidP="00C76F70">
            <w:pPr>
              <w:jc w:val="right"/>
              <w:rPr>
                <w:rFonts w:ascii="Fira Sans" w:hAnsi="Fira Sans" w:cs="Arial"/>
                <w:sz w:val="14"/>
                <w:szCs w:val="14"/>
              </w:rPr>
            </w:pPr>
            <w:r w:rsidRPr="00C76F70">
              <w:rPr>
                <w:rFonts w:ascii="Fira Sans" w:hAnsi="Fira Sans" w:cs="Arial"/>
                <w:sz w:val="14"/>
                <w:szCs w:val="14"/>
              </w:rPr>
              <w:t xml:space="preserve">18,4 </w:t>
            </w:r>
          </w:p>
        </w:tc>
        <w:tc>
          <w:tcPr>
            <w:tcW w:w="1276" w:type="dxa"/>
            <w:vAlign w:val="center"/>
          </w:tcPr>
          <w:p w:rsidR="00C76F70" w:rsidRPr="00C76F70" w:rsidRDefault="00C76F70" w:rsidP="00C76F70">
            <w:pPr>
              <w:jc w:val="right"/>
              <w:rPr>
                <w:rFonts w:ascii="Fira Sans" w:hAnsi="Fira Sans" w:cs="Arial"/>
                <w:sz w:val="14"/>
                <w:szCs w:val="14"/>
              </w:rPr>
            </w:pPr>
            <w:r w:rsidRPr="00C76F70">
              <w:rPr>
                <w:rFonts w:ascii="Fira Sans" w:hAnsi="Fira Sans" w:cs="Arial"/>
                <w:sz w:val="14"/>
                <w:szCs w:val="14"/>
              </w:rPr>
              <w:t xml:space="preserve">15,3 </w:t>
            </w:r>
          </w:p>
        </w:tc>
        <w:tc>
          <w:tcPr>
            <w:tcW w:w="1134" w:type="dxa"/>
            <w:vAlign w:val="center"/>
          </w:tcPr>
          <w:p w:rsidR="00C76F70" w:rsidRPr="00C76F70" w:rsidRDefault="00C76F70" w:rsidP="00C76F70">
            <w:pPr>
              <w:jc w:val="right"/>
              <w:rPr>
                <w:rFonts w:ascii="Fira Sans" w:hAnsi="Fira Sans" w:cs="Arial"/>
                <w:sz w:val="14"/>
                <w:szCs w:val="14"/>
              </w:rPr>
            </w:pPr>
            <w:r w:rsidRPr="00C76F70">
              <w:rPr>
                <w:rFonts w:ascii="Fira Sans" w:hAnsi="Fira Sans" w:cs="Arial"/>
                <w:sz w:val="14"/>
                <w:szCs w:val="14"/>
              </w:rPr>
              <w:t xml:space="preserve">6,7 </w:t>
            </w:r>
          </w:p>
        </w:tc>
      </w:tr>
      <w:tr w:rsidR="00C76F70" w:rsidRPr="0059047B" w:rsidTr="000C607F">
        <w:tc>
          <w:tcPr>
            <w:tcW w:w="883" w:type="dxa"/>
            <w:vMerge w:val="restart"/>
            <w:tcBorders>
              <w:right w:val="single" w:sz="2" w:space="0" w:color="FFFFFF" w:themeColor="background1"/>
            </w:tcBorders>
            <w:vAlign w:val="center"/>
          </w:tcPr>
          <w:p w:rsidR="00C76F70" w:rsidRPr="003F106B" w:rsidRDefault="00C76F70" w:rsidP="00C76F70">
            <w:pPr>
              <w:spacing w:before="40" w:after="40" w:line="259" w:lineRule="auto"/>
              <w:rPr>
                <w:rFonts w:ascii="Fira Sans" w:hAnsi="Fira Sans"/>
                <w:sz w:val="13"/>
                <w:szCs w:val="13"/>
              </w:rPr>
            </w:pPr>
            <w:r>
              <w:rPr>
                <w:rFonts w:ascii="Fira Sans" w:hAnsi="Fira Sans"/>
                <w:b/>
                <w:sz w:val="13"/>
                <w:szCs w:val="13"/>
              </w:rPr>
              <w:t>Maj</w:t>
            </w:r>
            <w:r w:rsidRPr="003F106B">
              <w:rPr>
                <w:rFonts w:ascii="Fira Sans" w:hAnsi="Fira Sans"/>
                <w:b/>
                <w:sz w:val="13"/>
                <w:szCs w:val="13"/>
              </w:rPr>
              <w:t xml:space="preserve"> </w:t>
            </w:r>
            <w:r w:rsidR="00020112">
              <w:rPr>
                <w:rFonts w:ascii="Fira Sans" w:hAnsi="Fira Sans"/>
                <w:b/>
                <w:sz w:val="13"/>
                <w:szCs w:val="13"/>
              </w:rPr>
              <w:t xml:space="preserve"> </w:t>
            </w:r>
            <w:r w:rsidR="001C7055">
              <w:rPr>
                <w:rFonts w:ascii="Fira Sans" w:hAnsi="Fira Sans"/>
                <w:b/>
                <w:sz w:val="13"/>
                <w:szCs w:val="13"/>
              </w:rPr>
              <w:br/>
            </w:r>
            <w:r w:rsidRPr="003F106B">
              <w:rPr>
                <w:rFonts w:ascii="Fira Sans" w:hAnsi="Fira Sans"/>
                <w:b/>
                <w:sz w:val="13"/>
                <w:szCs w:val="13"/>
              </w:rPr>
              <w:t>2020 r.</w:t>
            </w:r>
          </w:p>
        </w:tc>
        <w:tc>
          <w:tcPr>
            <w:tcW w:w="2803" w:type="dxa"/>
            <w:tcBorders>
              <w:left w:val="single" w:sz="2" w:space="0" w:color="FFFFFF" w:themeColor="background1"/>
            </w:tcBorders>
            <w:vAlign w:val="center"/>
          </w:tcPr>
          <w:p w:rsidR="00C76F70" w:rsidRPr="003F106B" w:rsidRDefault="00C76F70" w:rsidP="00C76F70">
            <w:pPr>
              <w:spacing w:before="40" w:after="40" w:line="259" w:lineRule="auto"/>
              <w:rPr>
                <w:rFonts w:ascii="Fira Sans" w:hAnsi="Fira Sans"/>
                <w:sz w:val="13"/>
                <w:szCs w:val="13"/>
              </w:rPr>
            </w:pPr>
            <w:r w:rsidRPr="003F106B">
              <w:rPr>
                <w:rFonts w:ascii="Fira Sans" w:hAnsi="Fira Sans" w:cs="Fira Sans"/>
                <w:color w:val="000000"/>
                <w:sz w:val="13"/>
                <w:szCs w:val="13"/>
              </w:rPr>
              <w:t>tak, nieznacznie wpływające na działalność</w:t>
            </w:r>
          </w:p>
        </w:tc>
        <w:tc>
          <w:tcPr>
            <w:tcW w:w="1287" w:type="dxa"/>
            <w:vAlign w:val="center"/>
          </w:tcPr>
          <w:p w:rsidR="00C76F70" w:rsidRPr="00C76F70" w:rsidRDefault="00C76F70" w:rsidP="00C76F70">
            <w:pPr>
              <w:jc w:val="right"/>
              <w:rPr>
                <w:rFonts w:ascii="Fira Sans" w:hAnsi="Fira Sans" w:cs="Arial"/>
                <w:b/>
                <w:sz w:val="14"/>
                <w:szCs w:val="14"/>
              </w:rPr>
            </w:pPr>
            <w:r w:rsidRPr="00C76F70">
              <w:rPr>
                <w:rFonts w:ascii="Fira Sans" w:hAnsi="Fira Sans" w:cs="Arial"/>
                <w:b/>
                <w:sz w:val="14"/>
                <w:szCs w:val="14"/>
              </w:rPr>
              <w:t xml:space="preserve">53,8 </w:t>
            </w:r>
          </w:p>
        </w:tc>
        <w:tc>
          <w:tcPr>
            <w:tcW w:w="1276" w:type="dxa"/>
            <w:vAlign w:val="center"/>
          </w:tcPr>
          <w:p w:rsidR="00C76F70" w:rsidRPr="00C76F70" w:rsidRDefault="00C76F70" w:rsidP="00C76F70">
            <w:pPr>
              <w:jc w:val="right"/>
              <w:rPr>
                <w:rFonts w:ascii="Fira Sans" w:hAnsi="Fira Sans" w:cs="Arial"/>
                <w:sz w:val="14"/>
                <w:szCs w:val="14"/>
              </w:rPr>
            </w:pPr>
            <w:r w:rsidRPr="00C76F70">
              <w:rPr>
                <w:rFonts w:ascii="Fira Sans" w:hAnsi="Fira Sans" w:cs="Arial"/>
                <w:sz w:val="14"/>
                <w:szCs w:val="14"/>
              </w:rPr>
              <w:t xml:space="preserve">52,0 </w:t>
            </w:r>
          </w:p>
        </w:tc>
        <w:tc>
          <w:tcPr>
            <w:tcW w:w="1122" w:type="dxa"/>
            <w:vAlign w:val="center"/>
          </w:tcPr>
          <w:p w:rsidR="00C76F70" w:rsidRPr="00C76F70" w:rsidRDefault="00C76F70" w:rsidP="00C76F70">
            <w:pPr>
              <w:jc w:val="right"/>
              <w:rPr>
                <w:rFonts w:ascii="Fira Sans" w:hAnsi="Fira Sans" w:cs="Arial"/>
                <w:sz w:val="14"/>
                <w:szCs w:val="14"/>
              </w:rPr>
            </w:pPr>
            <w:r w:rsidRPr="00C76F70">
              <w:rPr>
                <w:rFonts w:ascii="Fira Sans" w:hAnsi="Fira Sans" w:cs="Arial"/>
                <w:sz w:val="14"/>
                <w:szCs w:val="14"/>
              </w:rPr>
              <w:t xml:space="preserve">52,9 </w:t>
            </w:r>
          </w:p>
        </w:tc>
        <w:tc>
          <w:tcPr>
            <w:tcW w:w="1276" w:type="dxa"/>
            <w:vAlign w:val="center"/>
          </w:tcPr>
          <w:p w:rsidR="00C76F70" w:rsidRPr="00C76F70" w:rsidRDefault="00C76F70" w:rsidP="00C76F70">
            <w:pPr>
              <w:jc w:val="right"/>
              <w:rPr>
                <w:rFonts w:ascii="Fira Sans" w:hAnsi="Fira Sans" w:cs="Arial"/>
                <w:sz w:val="14"/>
                <w:szCs w:val="14"/>
              </w:rPr>
            </w:pPr>
            <w:r w:rsidRPr="00C76F70">
              <w:rPr>
                <w:rFonts w:ascii="Fira Sans" w:hAnsi="Fira Sans" w:cs="Arial"/>
                <w:sz w:val="14"/>
                <w:szCs w:val="14"/>
              </w:rPr>
              <w:t xml:space="preserve">53,5 </w:t>
            </w:r>
          </w:p>
        </w:tc>
        <w:tc>
          <w:tcPr>
            <w:tcW w:w="1134" w:type="dxa"/>
            <w:vAlign w:val="center"/>
          </w:tcPr>
          <w:p w:rsidR="00C76F70" w:rsidRPr="00C76F70" w:rsidRDefault="00C76F70" w:rsidP="00C76F70">
            <w:pPr>
              <w:jc w:val="right"/>
              <w:rPr>
                <w:rFonts w:ascii="Fira Sans" w:hAnsi="Fira Sans" w:cs="Arial"/>
                <w:sz w:val="14"/>
                <w:szCs w:val="14"/>
              </w:rPr>
            </w:pPr>
            <w:r w:rsidRPr="00C76F70">
              <w:rPr>
                <w:rFonts w:ascii="Fira Sans" w:hAnsi="Fira Sans" w:cs="Arial"/>
                <w:sz w:val="14"/>
                <w:szCs w:val="14"/>
              </w:rPr>
              <w:t xml:space="preserve">56,5 </w:t>
            </w:r>
          </w:p>
        </w:tc>
      </w:tr>
      <w:tr w:rsidR="00C76F70" w:rsidRPr="0059047B" w:rsidTr="000C607F">
        <w:trPr>
          <w:trHeight w:val="259"/>
        </w:trPr>
        <w:tc>
          <w:tcPr>
            <w:tcW w:w="883" w:type="dxa"/>
            <w:vMerge/>
            <w:tcBorders>
              <w:right w:val="single" w:sz="2" w:space="0" w:color="FFFFFF" w:themeColor="background1"/>
            </w:tcBorders>
          </w:tcPr>
          <w:p w:rsidR="00C76F70" w:rsidRPr="003F106B" w:rsidRDefault="00C76F70" w:rsidP="00C76F70">
            <w:pPr>
              <w:spacing w:before="40" w:after="40" w:line="259" w:lineRule="auto"/>
              <w:rPr>
                <w:rFonts w:ascii="Fira Sans" w:hAnsi="Fira Sans"/>
                <w:sz w:val="13"/>
                <w:szCs w:val="13"/>
              </w:rPr>
            </w:pPr>
          </w:p>
        </w:tc>
        <w:tc>
          <w:tcPr>
            <w:tcW w:w="2803" w:type="dxa"/>
            <w:tcBorders>
              <w:left w:val="single" w:sz="2" w:space="0" w:color="FFFFFF" w:themeColor="background1"/>
            </w:tcBorders>
            <w:vAlign w:val="center"/>
          </w:tcPr>
          <w:p w:rsidR="00C76F70" w:rsidRPr="003F106B" w:rsidRDefault="00C76F70" w:rsidP="00C76F70">
            <w:pPr>
              <w:spacing w:before="40" w:after="40" w:line="259" w:lineRule="auto"/>
              <w:rPr>
                <w:rFonts w:ascii="Fira Sans" w:hAnsi="Fira Sans"/>
                <w:sz w:val="13"/>
                <w:szCs w:val="13"/>
              </w:rPr>
            </w:pPr>
            <w:r w:rsidRPr="003F106B">
              <w:rPr>
                <w:rFonts w:ascii="Fira Sans" w:hAnsi="Fira Sans" w:cs="Fira Sans"/>
                <w:color w:val="000000"/>
                <w:sz w:val="13"/>
                <w:szCs w:val="13"/>
              </w:rPr>
              <w:t>tak, silnie wpływające</w:t>
            </w:r>
          </w:p>
        </w:tc>
        <w:tc>
          <w:tcPr>
            <w:tcW w:w="1287" w:type="dxa"/>
            <w:vAlign w:val="center"/>
          </w:tcPr>
          <w:p w:rsidR="00C76F70" w:rsidRPr="00C76F70" w:rsidRDefault="00C76F70" w:rsidP="00C76F70">
            <w:pPr>
              <w:jc w:val="right"/>
              <w:rPr>
                <w:rFonts w:ascii="Fira Sans" w:hAnsi="Fira Sans" w:cs="Arial"/>
                <w:b/>
                <w:sz w:val="14"/>
                <w:szCs w:val="14"/>
              </w:rPr>
            </w:pPr>
            <w:r w:rsidRPr="00C76F70">
              <w:rPr>
                <w:rFonts w:ascii="Fira Sans" w:hAnsi="Fira Sans" w:cs="Arial"/>
                <w:b/>
                <w:sz w:val="14"/>
                <w:szCs w:val="14"/>
              </w:rPr>
              <w:t xml:space="preserve">32,5 </w:t>
            </w:r>
          </w:p>
        </w:tc>
        <w:tc>
          <w:tcPr>
            <w:tcW w:w="1276" w:type="dxa"/>
            <w:vAlign w:val="center"/>
          </w:tcPr>
          <w:p w:rsidR="00C76F70" w:rsidRPr="00C76F70" w:rsidRDefault="00C76F70" w:rsidP="00C76F70">
            <w:pPr>
              <w:jc w:val="right"/>
              <w:rPr>
                <w:rFonts w:ascii="Fira Sans" w:hAnsi="Fira Sans" w:cs="Arial"/>
                <w:sz w:val="14"/>
                <w:szCs w:val="14"/>
              </w:rPr>
            </w:pPr>
            <w:r w:rsidRPr="00C76F70">
              <w:rPr>
                <w:rFonts w:ascii="Fira Sans" w:hAnsi="Fira Sans" w:cs="Arial"/>
                <w:sz w:val="14"/>
                <w:szCs w:val="14"/>
              </w:rPr>
              <w:t xml:space="preserve">23,0 </w:t>
            </w:r>
          </w:p>
        </w:tc>
        <w:tc>
          <w:tcPr>
            <w:tcW w:w="1122" w:type="dxa"/>
            <w:vAlign w:val="center"/>
          </w:tcPr>
          <w:p w:rsidR="00C76F70" w:rsidRPr="00C76F70" w:rsidRDefault="00C76F70" w:rsidP="00C76F70">
            <w:pPr>
              <w:jc w:val="right"/>
              <w:rPr>
                <w:rFonts w:ascii="Fira Sans" w:hAnsi="Fira Sans" w:cs="Arial"/>
                <w:sz w:val="14"/>
                <w:szCs w:val="14"/>
              </w:rPr>
            </w:pPr>
            <w:r w:rsidRPr="00C76F70">
              <w:rPr>
                <w:rFonts w:ascii="Fira Sans" w:hAnsi="Fira Sans" w:cs="Arial"/>
                <w:sz w:val="14"/>
                <w:szCs w:val="14"/>
              </w:rPr>
              <w:t xml:space="preserve">30,5 </w:t>
            </w:r>
          </w:p>
        </w:tc>
        <w:tc>
          <w:tcPr>
            <w:tcW w:w="1276" w:type="dxa"/>
            <w:vAlign w:val="center"/>
          </w:tcPr>
          <w:p w:rsidR="00C76F70" w:rsidRPr="00C76F70" w:rsidRDefault="00C76F70" w:rsidP="00C76F70">
            <w:pPr>
              <w:jc w:val="right"/>
              <w:rPr>
                <w:rFonts w:ascii="Fira Sans" w:hAnsi="Fira Sans" w:cs="Arial"/>
                <w:sz w:val="14"/>
                <w:szCs w:val="14"/>
              </w:rPr>
            </w:pPr>
            <w:r w:rsidRPr="00C76F70">
              <w:rPr>
                <w:rFonts w:ascii="Fira Sans" w:hAnsi="Fira Sans" w:cs="Arial"/>
                <w:sz w:val="14"/>
                <w:szCs w:val="14"/>
              </w:rPr>
              <w:t xml:space="preserve">34,3 </w:t>
            </w:r>
          </w:p>
        </w:tc>
        <w:tc>
          <w:tcPr>
            <w:tcW w:w="1134" w:type="dxa"/>
            <w:vAlign w:val="center"/>
          </w:tcPr>
          <w:p w:rsidR="00C76F70" w:rsidRPr="00C76F70" w:rsidRDefault="00C76F70" w:rsidP="00C76F70">
            <w:pPr>
              <w:jc w:val="right"/>
              <w:rPr>
                <w:rFonts w:ascii="Fira Sans" w:hAnsi="Fira Sans" w:cs="Arial"/>
                <w:sz w:val="14"/>
                <w:szCs w:val="14"/>
              </w:rPr>
            </w:pPr>
            <w:r w:rsidRPr="00C76F70">
              <w:rPr>
                <w:rFonts w:ascii="Fira Sans" w:hAnsi="Fira Sans" w:cs="Arial"/>
                <w:sz w:val="14"/>
                <w:szCs w:val="14"/>
              </w:rPr>
              <w:t xml:space="preserve">41,4 </w:t>
            </w:r>
          </w:p>
        </w:tc>
      </w:tr>
      <w:tr w:rsidR="00C76F70" w:rsidRPr="0059047B" w:rsidTr="000C607F">
        <w:trPr>
          <w:trHeight w:val="305"/>
        </w:trPr>
        <w:tc>
          <w:tcPr>
            <w:tcW w:w="883" w:type="dxa"/>
            <w:vMerge/>
            <w:tcBorders>
              <w:right w:val="single" w:sz="2" w:space="0" w:color="FFFFFF" w:themeColor="background1"/>
            </w:tcBorders>
          </w:tcPr>
          <w:p w:rsidR="00C76F70" w:rsidRPr="003F106B" w:rsidRDefault="00C76F70" w:rsidP="00C76F70">
            <w:pPr>
              <w:spacing w:before="40" w:after="40" w:line="259" w:lineRule="auto"/>
              <w:rPr>
                <w:rFonts w:ascii="Fira Sans" w:hAnsi="Fira Sans"/>
                <w:sz w:val="13"/>
                <w:szCs w:val="13"/>
              </w:rPr>
            </w:pPr>
          </w:p>
        </w:tc>
        <w:tc>
          <w:tcPr>
            <w:tcW w:w="2803" w:type="dxa"/>
            <w:tcBorders>
              <w:left w:val="single" w:sz="2" w:space="0" w:color="FFFFFF" w:themeColor="background1"/>
            </w:tcBorders>
            <w:vAlign w:val="center"/>
          </w:tcPr>
          <w:p w:rsidR="00C76F70" w:rsidRPr="003F106B" w:rsidRDefault="00C76F70" w:rsidP="00C76F70">
            <w:pPr>
              <w:spacing w:before="40" w:after="40" w:line="259" w:lineRule="auto"/>
              <w:rPr>
                <w:rFonts w:ascii="Fira Sans" w:hAnsi="Fira Sans"/>
                <w:sz w:val="13"/>
                <w:szCs w:val="13"/>
              </w:rPr>
            </w:pPr>
            <w:r w:rsidRPr="003F106B">
              <w:rPr>
                <w:rFonts w:ascii="Fira Sans" w:hAnsi="Fira Sans" w:cs="Fira Sans"/>
                <w:color w:val="000000"/>
                <w:sz w:val="13"/>
                <w:szCs w:val="13"/>
              </w:rPr>
              <w:t>ni</w:t>
            </w:r>
            <w:r>
              <w:rPr>
                <w:rFonts w:ascii="Fira Sans" w:hAnsi="Fira Sans" w:cs="Fira Sans"/>
                <w:color w:val="000000"/>
                <w:sz w:val="13"/>
                <w:szCs w:val="13"/>
              </w:rPr>
              <w:t>e planujemy</w:t>
            </w:r>
          </w:p>
        </w:tc>
        <w:tc>
          <w:tcPr>
            <w:tcW w:w="1287" w:type="dxa"/>
            <w:vAlign w:val="center"/>
          </w:tcPr>
          <w:p w:rsidR="00C76F70" w:rsidRPr="00C76F70" w:rsidRDefault="00C76F70" w:rsidP="00C76F70">
            <w:pPr>
              <w:jc w:val="right"/>
              <w:rPr>
                <w:rFonts w:ascii="Fira Sans" w:hAnsi="Fira Sans" w:cs="Arial"/>
                <w:b/>
                <w:sz w:val="14"/>
                <w:szCs w:val="14"/>
              </w:rPr>
            </w:pPr>
            <w:r w:rsidRPr="00C76F70">
              <w:rPr>
                <w:rFonts w:ascii="Fira Sans" w:hAnsi="Fira Sans" w:cs="Arial"/>
                <w:b/>
                <w:sz w:val="14"/>
                <w:szCs w:val="14"/>
              </w:rPr>
              <w:t xml:space="preserve">13,7 </w:t>
            </w:r>
          </w:p>
        </w:tc>
        <w:tc>
          <w:tcPr>
            <w:tcW w:w="1276" w:type="dxa"/>
            <w:vAlign w:val="center"/>
          </w:tcPr>
          <w:p w:rsidR="00C76F70" w:rsidRPr="00C76F70" w:rsidRDefault="00C76F70" w:rsidP="00C76F70">
            <w:pPr>
              <w:jc w:val="right"/>
              <w:rPr>
                <w:rFonts w:ascii="Fira Sans" w:hAnsi="Fira Sans" w:cs="Arial"/>
                <w:sz w:val="14"/>
                <w:szCs w:val="14"/>
              </w:rPr>
            </w:pPr>
            <w:r w:rsidRPr="00C76F70">
              <w:rPr>
                <w:rFonts w:ascii="Fira Sans" w:hAnsi="Fira Sans" w:cs="Arial"/>
                <w:sz w:val="14"/>
                <w:szCs w:val="14"/>
              </w:rPr>
              <w:t xml:space="preserve">25,0 </w:t>
            </w:r>
          </w:p>
        </w:tc>
        <w:tc>
          <w:tcPr>
            <w:tcW w:w="1122" w:type="dxa"/>
            <w:vAlign w:val="center"/>
          </w:tcPr>
          <w:p w:rsidR="00C76F70" w:rsidRPr="00C76F70" w:rsidRDefault="00C76F70" w:rsidP="00C76F70">
            <w:pPr>
              <w:jc w:val="right"/>
              <w:rPr>
                <w:rFonts w:ascii="Fira Sans" w:hAnsi="Fira Sans" w:cs="Arial"/>
                <w:sz w:val="14"/>
                <w:szCs w:val="14"/>
              </w:rPr>
            </w:pPr>
            <w:r w:rsidRPr="00C76F70">
              <w:rPr>
                <w:rFonts w:ascii="Fira Sans" w:hAnsi="Fira Sans" w:cs="Arial"/>
                <w:sz w:val="14"/>
                <w:szCs w:val="14"/>
              </w:rPr>
              <w:t xml:space="preserve">16,6 </w:t>
            </w:r>
          </w:p>
        </w:tc>
        <w:tc>
          <w:tcPr>
            <w:tcW w:w="1276" w:type="dxa"/>
            <w:vAlign w:val="center"/>
          </w:tcPr>
          <w:p w:rsidR="00C76F70" w:rsidRPr="00C76F70" w:rsidRDefault="00C76F70" w:rsidP="00C76F70">
            <w:pPr>
              <w:jc w:val="right"/>
              <w:rPr>
                <w:rFonts w:ascii="Fira Sans" w:hAnsi="Fira Sans" w:cs="Arial"/>
                <w:sz w:val="14"/>
                <w:szCs w:val="14"/>
              </w:rPr>
            </w:pPr>
            <w:r w:rsidRPr="00C76F70">
              <w:rPr>
                <w:rFonts w:ascii="Fira Sans" w:hAnsi="Fira Sans" w:cs="Arial"/>
                <w:sz w:val="14"/>
                <w:szCs w:val="14"/>
              </w:rPr>
              <w:t xml:space="preserve">12,2 </w:t>
            </w:r>
          </w:p>
        </w:tc>
        <w:tc>
          <w:tcPr>
            <w:tcW w:w="1134" w:type="dxa"/>
            <w:vAlign w:val="center"/>
          </w:tcPr>
          <w:p w:rsidR="00C76F70" w:rsidRPr="00C76F70" w:rsidRDefault="00C76F70" w:rsidP="00C76F70">
            <w:pPr>
              <w:jc w:val="right"/>
              <w:rPr>
                <w:rFonts w:ascii="Fira Sans" w:hAnsi="Fira Sans" w:cs="Arial"/>
                <w:sz w:val="14"/>
                <w:szCs w:val="14"/>
              </w:rPr>
            </w:pPr>
            <w:r w:rsidRPr="00C76F70">
              <w:rPr>
                <w:rFonts w:ascii="Fira Sans" w:hAnsi="Fira Sans" w:cs="Arial"/>
                <w:sz w:val="14"/>
                <w:szCs w:val="14"/>
              </w:rPr>
              <w:t xml:space="preserve">2,1 </w:t>
            </w:r>
          </w:p>
        </w:tc>
      </w:tr>
      <w:tr w:rsidR="00E01E00" w:rsidRPr="0059047B" w:rsidTr="000C607F">
        <w:trPr>
          <w:trHeight w:val="180"/>
        </w:trPr>
        <w:tc>
          <w:tcPr>
            <w:tcW w:w="9781" w:type="dxa"/>
            <w:gridSpan w:val="7"/>
            <w:shd w:val="clear" w:color="auto" w:fill="DBE9F1"/>
          </w:tcPr>
          <w:p w:rsidR="00E01E00" w:rsidRPr="00C36AA8" w:rsidRDefault="00E01E00" w:rsidP="00DE4CAC">
            <w:pPr>
              <w:jc w:val="right"/>
              <w:rPr>
                <w:rFonts w:ascii="Fira Sans" w:hAnsi="Fira Sans" w:cs="Fira Sans"/>
                <w:color w:val="000000"/>
                <w:sz w:val="14"/>
                <w:szCs w:val="14"/>
              </w:rPr>
            </w:pPr>
          </w:p>
        </w:tc>
      </w:tr>
      <w:tr w:rsidR="00E01E00" w:rsidRPr="0059047B" w:rsidTr="00610EDD">
        <w:trPr>
          <w:trHeight w:val="497"/>
        </w:trPr>
        <w:tc>
          <w:tcPr>
            <w:tcW w:w="9781" w:type="dxa"/>
            <w:gridSpan w:val="7"/>
            <w:vAlign w:val="center"/>
          </w:tcPr>
          <w:p w:rsidR="00E01E00" w:rsidRPr="00C36AA8" w:rsidRDefault="00E01E00" w:rsidP="00DE4CAC">
            <w:pPr>
              <w:rPr>
                <w:rFonts w:ascii="Fira Sans" w:hAnsi="Fira Sans" w:cs="Fira Sans"/>
                <w:color w:val="000000"/>
                <w:sz w:val="14"/>
                <w:szCs w:val="14"/>
              </w:rPr>
            </w:pPr>
            <w:r>
              <w:rPr>
                <w:rFonts w:ascii="Fira Sans" w:hAnsi="Fira Sans"/>
                <w:b/>
                <w:sz w:val="14"/>
                <w:szCs w:val="14"/>
              </w:rPr>
              <w:t xml:space="preserve">3. </w:t>
            </w:r>
            <w:r w:rsidR="00904ED7" w:rsidRPr="00722902">
              <w:rPr>
                <w:rFonts w:ascii="Fira Sans" w:hAnsi="Fira Sans"/>
                <w:b/>
                <w:sz w:val="14"/>
                <w:szCs w:val="14"/>
              </w:rPr>
              <w:t>Proszę podać szacunkowo, jaki procent pracowników Państwa firmy (niezależnie od rodzaju umowy: o pracę, cywilnoprawną, pracowników samozatrudnionych, stażystów, agentów itp.) objęła (w kwietniu) i obejmie (w ma</w:t>
            </w:r>
            <w:r w:rsidR="00904ED7">
              <w:rPr>
                <w:rFonts w:ascii="Fira Sans" w:hAnsi="Fira Sans"/>
                <w:b/>
                <w:sz w:val="14"/>
                <w:szCs w:val="14"/>
              </w:rPr>
              <w:t>ju) każda z poniższych sytuacji</w:t>
            </w:r>
            <w:r w:rsidR="00904ED7" w:rsidRPr="00CE404D">
              <w:rPr>
                <w:rFonts w:ascii="Fira Sans" w:hAnsi="Fira Sans"/>
                <w:b/>
                <w:sz w:val="14"/>
                <w:szCs w:val="14"/>
              </w:rPr>
              <w:t>:</w:t>
            </w:r>
          </w:p>
        </w:tc>
      </w:tr>
      <w:tr w:rsidR="00794F2D" w:rsidRPr="0059047B" w:rsidTr="000C607F">
        <w:trPr>
          <w:trHeight w:val="305"/>
        </w:trPr>
        <w:tc>
          <w:tcPr>
            <w:tcW w:w="883" w:type="dxa"/>
            <w:vMerge w:val="restart"/>
            <w:tcBorders>
              <w:right w:val="single" w:sz="2" w:space="0" w:color="FFFFFF" w:themeColor="background1"/>
            </w:tcBorders>
            <w:vAlign w:val="center"/>
          </w:tcPr>
          <w:p w:rsidR="00794F2D" w:rsidRPr="003F106B" w:rsidRDefault="00794F2D" w:rsidP="00794F2D">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2803" w:type="dxa"/>
            <w:tcBorders>
              <w:left w:val="single" w:sz="2" w:space="0" w:color="FFFFFF" w:themeColor="background1"/>
            </w:tcBorders>
            <w:vAlign w:val="center"/>
          </w:tcPr>
          <w:p w:rsidR="00794F2D" w:rsidRPr="003F106B" w:rsidRDefault="00794F2D" w:rsidP="00794F2D">
            <w:pPr>
              <w:spacing w:before="40" w:after="40" w:line="259" w:lineRule="auto"/>
              <w:rPr>
                <w:rFonts w:ascii="Fira Sans" w:hAnsi="Fira Sans"/>
                <w:sz w:val="13"/>
                <w:szCs w:val="13"/>
              </w:rPr>
            </w:pPr>
            <w:r w:rsidRPr="003F106B">
              <w:rPr>
                <w:rFonts w:ascii="Fira Sans" w:hAnsi="Fira Sans" w:cs="Fira Sans"/>
                <w:color w:val="000000"/>
                <w:sz w:val="13"/>
                <w:szCs w:val="13"/>
              </w:rPr>
              <w:t>praca zdalna i zbliżone formy pracy</w:t>
            </w:r>
          </w:p>
        </w:tc>
        <w:tc>
          <w:tcPr>
            <w:tcW w:w="1287" w:type="dxa"/>
            <w:vAlign w:val="center"/>
          </w:tcPr>
          <w:p w:rsidR="00794F2D" w:rsidRPr="00794F2D" w:rsidRDefault="00794F2D" w:rsidP="00794F2D">
            <w:pPr>
              <w:jc w:val="right"/>
              <w:rPr>
                <w:rFonts w:ascii="Fira Sans" w:hAnsi="Fira Sans" w:cs="Arial"/>
                <w:b/>
                <w:sz w:val="14"/>
                <w:szCs w:val="14"/>
              </w:rPr>
            </w:pPr>
            <w:r w:rsidRPr="00794F2D">
              <w:rPr>
                <w:rFonts w:ascii="Fira Sans" w:hAnsi="Fira Sans" w:cs="Arial"/>
                <w:b/>
                <w:sz w:val="14"/>
                <w:szCs w:val="14"/>
              </w:rPr>
              <w:t xml:space="preserve">34,5 </w:t>
            </w:r>
          </w:p>
        </w:tc>
        <w:tc>
          <w:tcPr>
            <w:tcW w:w="1276" w:type="dxa"/>
            <w:vAlign w:val="center"/>
          </w:tcPr>
          <w:p w:rsidR="00794F2D" w:rsidRPr="00794F2D" w:rsidRDefault="00794F2D" w:rsidP="00794F2D">
            <w:pPr>
              <w:jc w:val="right"/>
              <w:rPr>
                <w:rFonts w:ascii="Fira Sans" w:hAnsi="Fira Sans" w:cs="Arial"/>
                <w:sz w:val="14"/>
                <w:szCs w:val="14"/>
              </w:rPr>
            </w:pPr>
            <w:r w:rsidRPr="00794F2D">
              <w:rPr>
                <w:rFonts w:ascii="Fira Sans" w:hAnsi="Fira Sans" w:cs="Arial"/>
                <w:sz w:val="14"/>
                <w:szCs w:val="14"/>
              </w:rPr>
              <w:t xml:space="preserve">28,6 </w:t>
            </w:r>
          </w:p>
        </w:tc>
        <w:tc>
          <w:tcPr>
            <w:tcW w:w="1122" w:type="dxa"/>
            <w:vAlign w:val="center"/>
          </w:tcPr>
          <w:p w:rsidR="00794F2D" w:rsidRPr="00794F2D" w:rsidRDefault="00794F2D" w:rsidP="00794F2D">
            <w:pPr>
              <w:jc w:val="right"/>
              <w:rPr>
                <w:rFonts w:ascii="Fira Sans" w:hAnsi="Fira Sans" w:cs="Arial"/>
                <w:sz w:val="14"/>
                <w:szCs w:val="14"/>
              </w:rPr>
            </w:pPr>
            <w:r w:rsidRPr="00794F2D">
              <w:rPr>
                <w:rFonts w:ascii="Fira Sans" w:hAnsi="Fira Sans" w:cs="Arial"/>
                <w:sz w:val="14"/>
                <w:szCs w:val="14"/>
              </w:rPr>
              <w:t xml:space="preserve">24,1 </w:t>
            </w:r>
          </w:p>
        </w:tc>
        <w:tc>
          <w:tcPr>
            <w:tcW w:w="1276" w:type="dxa"/>
            <w:vAlign w:val="center"/>
          </w:tcPr>
          <w:p w:rsidR="00794F2D" w:rsidRPr="00794F2D" w:rsidRDefault="00794F2D" w:rsidP="00794F2D">
            <w:pPr>
              <w:jc w:val="right"/>
              <w:rPr>
                <w:rFonts w:ascii="Fira Sans" w:hAnsi="Fira Sans" w:cs="Arial"/>
                <w:sz w:val="14"/>
                <w:szCs w:val="14"/>
              </w:rPr>
            </w:pPr>
            <w:r w:rsidRPr="00794F2D">
              <w:rPr>
                <w:rFonts w:ascii="Fira Sans" w:hAnsi="Fira Sans" w:cs="Arial"/>
                <w:sz w:val="14"/>
                <w:szCs w:val="14"/>
              </w:rPr>
              <w:t xml:space="preserve">34,7 </w:t>
            </w:r>
          </w:p>
        </w:tc>
        <w:tc>
          <w:tcPr>
            <w:tcW w:w="1134" w:type="dxa"/>
            <w:vAlign w:val="center"/>
          </w:tcPr>
          <w:p w:rsidR="00794F2D" w:rsidRPr="00794F2D" w:rsidRDefault="00794F2D" w:rsidP="00794F2D">
            <w:pPr>
              <w:jc w:val="right"/>
              <w:rPr>
                <w:rFonts w:ascii="Fira Sans" w:hAnsi="Fira Sans" w:cs="Arial"/>
                <w:sz w:val="14"/>
                <w:szCs w:val="14"/>
              </w:rPr>
            </w:pPr>
            <w:r w:rsidRPr="00794F2D">
              <w:rPr>
                <w:rFonts w:ascii="Fira Sans" w:hAnsi="Fira Sans" w:cs="Arial"/>
                <w:sz w:val="14"/>
                <w:szCs w:val="14"/>
              </w:rPr>
              <w:t xml:space="preserve">47,2 </w:t>
            </w:r>
          </w:p>
        </w:tc>
      </w:tr>
      <w:tr w:rsidR="00794F2D" w:rsidRPr="0059047B" w:rsidTr="000C607F">
        <w:tc>
          <w:tcPr>
            <w:tcW w:w="883" w:type="dxa"/>
            <w:vMerge/>
            <w:tcBorders>
              <w:right w:val="single" w:sz="2" w:space="0" w:color="FFFFFF" w:themeColor="background1"/>
            </w:tcBorders>
          </w:tcPr>
          <w:p w:rsidR="00794F2D" w:rsidRPr="003F106B" w:rsidRDefault="00794F2D" w:rsidP="00794F2D">
            <w:pPr>
              <w:spacing w:before="40" w:after="40" w:line="259" w:lineRule="auto"/>
              <w:rPr>
                <w:rFonts w:ascii="Fira Sans" w:hAnsi="Fira Sans"/>
                <w:sz w:val="13"/>
                <w:szCs w:val="13"/>
              </w:rPr>
            </w:pPr>
          </w:p>
        </w:tc>
        <w:tc>
          <w:tcPr>
            <w:tcW w:w="2803" w:type="dxa"/>
            <w:tcBorders>
              <w:left w:val="single" w:sz="2" w:space="0" w:color="FFFFFF" w:themeColor="background1"/>
            </w:tcBorders>
            <w:vAlign w:val="center"/>
          </w:tcPr>
          <w:p w:rsidR="00794F2D" w:rsidRPr="003F106B" w:rsidRDefault="00794F2D" w:rsidP="00794F2D">
            <w:pPr>
              <w:spacing w:before="40" w:after="40" w:line="259" w:lineRule="auto"/>
              <w:rPr>
                <w:rFonts w:ascii="Fira Sans" w:hAnsi="Fira Sans"/>
                <w:sz w:val="13"/>
                <w:szCs w:val="13"/>
              </w:rPr>
            </w:pPr>
            <w:r w:rsidRPr="003F106B">
              <w:rPr>
                <w:rFonts w:ascii="Fira Sans" w:hAnsi="Fira Sans" w:cs="Fira Sans"/>
                <w:color w:val="000000"/>
                <w:sz w:val="13"/>
                <w:szCs w:val="13"/>
              </w:rPr>
              <w:t>nieplanowane nieobecności z tytułu urlopów, opieki nad dziećmi, członkami rodziny</w:t>
            </w:r>
            <w:r>
              <w:rPr>
                <w:rFonts w:ascii="Fira Sans" w:hAnsi="Fira Sans" w:cs="Fira Sans"/>
                <w:color w:val="000000"/>
                <w:sz w:val="13"/>
                <w:szCs w:val="13"/>
              </w:rPr>
              <w:t xml:space="preserve"> itp.</w:t>
            </w:r>
          </w:p>
        </w:tc>
        <w:tc>
          <w:tcPr>
            <w:tcW w:w="1287" w:type="dxa"/>
            <w:vAlign w:val="center"/>
          </w:tcPr>
          <w:p w:rsidR="00794F2D" w:rsidRPr="00794F2D" w:rsidRDefault="00794F2D" w:rsidP="00794F2D">
            <w:pPr>
              <w:jc w:val="right"/>
              <w:rPr>
                <w:rFonts w:ascii="Fira Sans" w:hAnsi="Fira Sans" w:cs="Arial"/>
                <w:b/>
                <w:sz w:val="14"/>
                <w:szCs w:val="14"/>
              </w:rPr>
            </w:pPr>
            <w:r w:rsidRPr="00794F2D">
              <w:rPr>
                <w:rFonts w:ascii="Fira Sans" w:hAnsi="Fira Sans" w:cs="Arial"/>
                <w:b/>
                <w:sz w:val="14"/>
                <w:szCs w:val="14"/>
              </w:rPr>
              <w:t xml:space="preserve">9,6 </w:t>
            </w:r>
          </w:p>
        </w:tc>
        <w:tc>
          <w:tcPr>
            <w:tcW w:w="1276" w:type="dxa"/>
            <w:vAlign w:val="center"/>
          </w:tcPr>
          <w:p w:rsidR="00794F2D" w:rsidRPr="00794F2D" w:rsidRDefault="00794F2D" w:rsidP="00794F2D">
            <w:pPr>
              <w:jc w:val="right"/>
              <w:rPr>
                <w:rFonts w:ascii="Fira Sans" w:hAnsi="Fira Sans" w:cs="Arial"/>
                <w:sz w:val="14"/>
                <w:szCs w:val="14"/>
              </w:rPr>
            </w:pPr>
            <w:r w:rsidRPr="00794F2D">
              <w:rPr>
                <w:rFonts w:ascii="Fira Sans" w:hAnsi="Fira Sans" w:cs="Arial"/>
                <w:sz w:val="14"/>
                <w:szCs w:val="14"/>
              </w:rPr>
              <w:t xml:space="preserve">9,3 </w:t>
            </w:r>
          </w:p>
        </w:tc>
        <w:tc>
          <w:tcPr>
            <w:tcW w:w="1122" w:type="dxa"/>
            <w:vAlign w:val="center"/>
          </w:tcPr>
          <w:p w:rsidR="00794F2D" w:rsidRPr="00794F2D" w:rsidRDefault="00794F2D" w:rsidP="00794F2D">
            <w:pPr>
              <w:jc w:val="right"/>
              <w:rPr>
                <w:rFonts w:ascii="Fira Sans" w:hAnsi="Fira Sans" w:cs="Arial"/>
                <w:sz w:val="14"/>
                <w:szCs w:val="14"/>
              </w:rPr>
            </w:pPr>
            <w:r w:rsidRPr="00794F2D">
              <w:rPr>
                <w:rFonts w:ascii="Fira Sans" w:hAnsi="Fira Sans" w:cs="Arial"/>
                <w:sz w:val="14"/>
                <w:szCs w:val="14"/>
              </w:rPr>
              <w:t xml:space="preserve">12,6 </w:t>
            </w:r>
          </w:p>
        </w:tc>
        <w:tc>
          <w:tcPr>
            <w:tcW w:w="1276" w:type="dxa"/>
            <w:vAlign w:val="center"/>
          </w:tcPr>
          <w:p w:rsidR="00794F2D" w:rsidRPr="00794F2D" w:rsidRDefault="00794F2D" w:rsidP="00794F2D">
            <w:pPr>
              <w:jc w:val="right"/>
              <w:rPr>
                <w:rFonts w:ascii="Fira Sans" w:hAnsi="Fira Sans" w:cs="Arial"/>
                <w:sz w:val="14"/>
                <w:szCs w:val="14"/>
              </w:rPr>
            </w:pPr>
            <w:r w:rsidRPr="00794F2D">
              <w:rPr>
                <w:rFonts w:ascii="Fira Sans" w:hAnsi="Fira Sans" w:cs="Arial"/>
                <w:sz w:val="14"/>
                <w:szCs w:val="14"/>
              </w:rPr>
              <w:t xml:space="preserve">9,8 </w:t>
            </w:r>
          </w:p>
        </w:tc>
        <w:tc>
          <w:tcPr>
            <w:tcW w:w="1134" w:type="dxa"/>
            <w:vAlign w:val="center"/>
          </w:tcPr>
          <w:p w:rsidR="00794F2D" w:rsidRPr="00794F2D" w:rsidRDefault="00794F2D" w:rsidP="00794F2D">
            <w:pPr>
              <w:jc w:val="right"/>
              <w:rPr>
                <w:rFonts w:ascii="Fira Sans" w:hAnsi="Fira Sans" w:cs="Arial"/>
                <w:sz w:val="14"/>
                <w:szCs w:val="14"/>
              </w:rPr>
            </w:pPr>
            <w:r w:rsidRPr="00794F2D">
              <w:rPr>
                <w:rFonts w:ascii="Fira Sans" w:hAnsi="Fira Sans" w:cs="Arial"/>
                <w:sz w:val="14"/>
                <w:szCs w:val="14"/>
              </w:rPr>
              <w:t xml:space="preserve">7,5 </w:t>
            </w:r>
          </w:p>
        </w:tc>
      </w:tr>
      <w:tr w:rsidR="00794F2D" w:rsidRPr="0059047B" w:rsidTr="000C607F">
        <w:tc>
          <w:tcPr>
            <w:tcW w:w="883" w:type="dxa"/>
            <w:vMerge/>
            <w:tcBorders>
              <w:right w:val="single" w:sz="2" w:space="0" w:color="FFFFFF" w:themeColor="background1"/>
            </w:tcBorders>
          </w:tcPr>
          <w:p w:rsidR="00794F2D" w:rsidRPr="003F106B" w:rsidRDefault="00794F2D" w:rsidP="00794F2D">
            <w:pPr>
              <w:spacing w:before="40" w:after="40" w:line="259" w:lineRule="auto"/>
              <w:rPr>
                <w:rFonts w:ascii="Fira Sans" w:hAnsi="Fira Sans"/>
                <w:sz w:val="13"/>
                <w:szCs w:val="13"/>
              </w:rPr>
            </w:pPr>
          </w:p>
        </w:tc>
        <w:tc>
          <w:tcPr>
            <w:tcW w:w="2803" w:type="dxa"/>
            <w:tcBorders>
              <w:left w:val="single" w:sz="2" w:space="0" w:color="FFFFFF" w:themeColor="background1"/>
            </w:tcBorders>
            <w:vAlign w:val="center"/>
          </w:tcPr>
          <w:p w:rsidR="00794F2D" w:rsidRPr="003F106B" w:rsidRDefault="00794F2D" w:rsidP="00794F2D">
            <w:pPr>
              <w:spacing w:before="40" w:after="40" w:line="259" w:lineRule="auto"/>
              <w:rPr>
                <w:rFonts w:ascii="Fira Sans" w:hAnsi="Fira Sans"/>
                <w:sz w:val="13"/>
                <w:szCs w:val="13"/>
              </w:rPr>
            </w:pPr>
            <w:r w:rsidRPr="003F106B">
              <w:rPr>
                <w:rFonts w:ascii="Fira Sans" w:hAnsi="Fira Sans" w:cs="Fira Sans"/>
                <w:color w:val="000000"/>
                <w:sz w:val="13"/>
                <w:szCs w:val="13"/>
              </w:rPr>
              <w:t>brak pracowników z uwagi na kwarantannę lub inne ograniczenia</w:t>
            </w:r>
          </w:p>
        </w:tc>
        <w:tc>
          <w:tcPr>
            <w:tcW w:w="1287" w:type="dxa"/>
            <w:vAlign w:val="center"/>
          </w:tcPr>
          <w:p w:rsidR="00794F2D" w:rsidRPr="00794F2D" w:rsidRDefault="00794F2D" w:rsidP="00794F2D">
            <w:pPr>
              <w:jc w:val="right"/>
              <w:rPr>
                <w:rFonts w:ascii="Fira Sans" w:hAnsi="Fira Sans" w:cs="Arial"/>
                <w:b/>
                <w:sz w:val="14"/>
                <w:szCs w:val="14"/>
              </w:rPr>
            </w:pPr>
            <w:r w:rsidRPr="00794F2D">
              <w:rPr>
                <w:rFonts w:ascii="Fira Sans" w:hAnsi="Fira Sans" w:cs="Arial"/>
                <w:b/>
                <w:sz w:val="14"/>
                <w:szCs w:val="14"/>
              </w:rPr>
              <w:t xml:space="preserve">3,1 </w:t>
            </w:r>
          </w:p>
        </w:tc>
        <w:tc>
          <w:tcPr>
            <w:tcW w:w="1276" w:type="dxa"/>
            <w:vAlign w:val="center"/>
          </w:tcPr>
          <w:p w:rsidR="00794F2D" w:rsidRPr="00794F2D" w:rsidRDefault="00794F2D" w:rsidP="00794F2D">
            <w:pPr>
              <w:jc w:val="right"/>
              <w:rPr>
                <w:rFonts w:ascii="Fira Sans" w:hAnsi="Fira Sans" w:cs="Arial"/>
                <w:sz w:val="14"/>
                <w:szCs w:val="14"/>
              </w:rPr>
            </w:pPr>
            <w:r w:rsidRPr="00794F2D">
              <w:rPr>
                <w:rFonts w:ascii="Fira Sans" w:hAnsi="Fira Sans" w:cs="Arial"/>
                <w:sz w:val="14"/>
                <w:szCs w:val="14"/>
              </w:rPr>
              <w:t xml:space="preserve">6,2 </w:t>
            </w:r>
          </w:p>
        </w:tc>
        <w:tc>
          <w:tcPr>
            <w:tcW w:w="1122" w:type="dxa"/>
            <w:vAlign w:val="center"/>
          </w:tcPr>
          <w:p w:rsidR="00794F2D" w:rsidRPr="00794F2D" w:rsidRDefault="00794F2D" w:rsidP="00794F2D">
            <w:pPr>
              <w:jc w:val="right"/>
              <w:rPr>
                <w:rFonts w:ascii="Fira Sans" w:hAnsi="Fira Sans" w:cs="Arial"/>
                <w:sz w:val="14"/>
                <w:szCs w:val="14"/>
              </w:rPr>
            </w:pPr>
            <w:r w:rsidRPr="00794F2D">
              <w:rPr>
                <w:rFonts w:ascii="Fira Sans" w:hAnsi="Fira Sans" w:cs="Arial"/>
                <w:sz w:val="14"/>
                <w:szCs w:val="14"/>
              </w:rPr>
              <w:t xml:space="preserve">2,5 </w:t>
            </w:r>
          </w:p>
        </w:tc>
        <w:tc>
          <w:tcPr>
            <w:tcW w:w="1276" w:type="dxa"/>
            <w:vAlign w:val="center"/>
          </w:tcPr>
          <w:p w:rsidR="00794F2D" w:rsidRPr="00794F2D" w:rsidRDefault="00794F2D" w:rsidP="00794F2D">
            <w:pPr>
              <w:jc w:val="right"/>
              <w:rPr>
                <w:rFonts w:ascii="Fira Sans" w:hAnsi="Fira Sans" w:cs="Arial"/>
                <w:sz w:val="14"/>
                <w:szCs w:val="14"/>
              </w:rPr>
            </w:pPr>
            <w:r w:rsidRPr="00794F2D">
              <w:rPr>
                <w:rFonts w:ascii="Fira Sans" w:hAnsi="Fira Sans" w:cs="Arial"/>
                <w:sz w:val="14"/>
                <w:szCs w:val="14"/>
              </w:rPr>
              <w:t xml:space="preserve">1,6 </w:t>
            </w:r>
          </w:p>
        </w:tc>
        <w:tc>
          <w:tcPr>
            <w:tcW w:w="1134" w:type="dxa"/>
            <w:vAlign w:val="center"/>
          </w:tcPr>
          <w:p w:rsidR="00794F2D" w:rsidRPr="00794F2D" w:rsidRDefault="00794F2D" w:rsidP="00794F2D">
            <w:pPr>
              <w:jc w:val="right"/>
              <w:rPr>
                <w:rFonts w:ascii="Fira Sans" w:hAnsi="Fira Sans" w:cs="Arial"/>
                <w:sz w:val="14"/>
                <w:szCs w:val="14"/>
              </w:rPr>
            </w:pPr>
            <w:r w:rsidRPr="00794F2D">
              <w:rPr>
                <w:rFonts w:ascii="Fira Sans" w:hAnsi="Fira Sans" w:cs="Arial"/>
                <w:sz w:val="14"/>
                <w:szCs w:val="14"/>
              </w:rPr>
              <w:t xml:space="preserve">1,8 </w:t>
            </w:r>
          </w:p>
        </w:tc>
      </w:tr>
      <w:tr w:rsidR="00794F2D" w:rsidRPr="0059047B" w:rsidTr="000C607F">
        <w:tc>
          <w:tcPr>
            <w:tcW w:w="883" w:type="dxa"/>
            <w:vMerge w:val="restart"/>
            <w:tcBorders>
              <w:right w:val="single" w:sz="2" w:space="0" w:color="FFFFFF" w:themeColor="background1"/>
            </w:tcBorders>
            <w:vAlign w:val="center"/>
          </w:tcPr>
          <w:p w:rsidR="00794F2D" w:rsidRPr="003F106B" w:rsidRDefault="00794F2D" w:rsidP="00794F2D">
            <w:pPr>
              <w:spacing w:before="40" w:after="40" w:line="259" w:lineRule="auto"/>
              <w:rPr>
                <w:rFonts w:ascii="Fira Sans" w:hAnsi="Fira Sans"/>
                <w:sz w:val="13"/>
                <w:szCs w:val="13"/>
              </w:rPr>
            </w:pPr>
            <w:r>
              <w:rPr>
                <w:rFonts w:ascii="Fira Sans" w:hAnsi="Fira Sans"/>
                <w:b/>
                <w:sz w:val="13"/>
                <w:szCs w:val="13"/>
              </w:rPr>
              <w:t>Maj</w:t>
            </w:r>
            <w:r w:rsidRPr="003F106B">
              <w:rPr>
                <w:rFonts w:ascii="Fira Sans" w:hAnsi="Fira Sans"/>
                <w:b/>
                <w:sz w:val="13"/>
                <w:szCs w:val="13"/>
              </w:rPr>
              <w:t xml:space="preserve"> </w:t>
            </w:r>
            <w:r w:rsidR="00020112">
              <w:rPr>
                <w:rFonts w:ascii="Fira Sans" w:hAnsi="Fira Sans"/>
                <w:b/>
                <w:sz w:val="13"/>
                <w:szCs w:val="13"/>
              </w:rPr>
              <w:t xml:space="preserve"> </w:t>
            </w:r>
            <w:r w:rsidR="001C7055">
              <w:rPr>
                <w:rFonts w:ascii="Fira Sans" w:hAnsi="Fira Sans"/>
                <w:b/>
                <w:sz w:val="13"/>
                <w:szCs w:val="13"/>
              </w:rPr>
              <w:br/>
            </w:r>
            <w:r w:rsidRPr="003F106B">
              <w:rPr>
                <w:rFonts w:ascii="Fira Sans" w:hAnsi="Fira Sans"/>
                <w:b/>
                <w:sz w:val="13"/>
                <w:szCs w:val="13"/>
              </w:rPr>
              <w:t>2020 r.</w:t>
            </w:r>
          </w:p>
        </w:tc>
        <w:tc>
          <w:tcPr>
            <w:tcW w:w="2803" w:type="dxa"/>
            <w:tcBorders>
              <w:left w:val="single" w:sz="2" w:space="0" w:color="FFFFFF" w:themeColor="background1"/>
            </w:tcBorders>
            <w:vAlign w:val="center"/>
          </w:tcPr>
          <w:p w:rsidR="00794F2D" w:rsidRPr="003F106B" w:rsidRDefault="00794F2D" w:rsidP="00794F2D">
            <w:pPr>
              <w:spacing w:before="40" w:after="40" w:line="259" w:lineRule="auto"/>
              <w:rPr>
                <w:rFonts w:ascii="Fira Sans" w:hAnsi="Fira Sans"/>
                <w:sz w:val="13"/>
                <w:szCs w:val="13"/>
              </w:rPr>
            </w:pPr>
            <w:r w:rsidRPr="003F106B">
              <w:rPr>
                <w:rFonts w:ascii="Fira Sans" w:hAnsi="Fira Sans" w:cs="Fira Sans"/>
                <w:color w:val="000000"/>
                <w:sz w:val="13"/>
                <w:szCs w:val="13"/>
              </w:rPr>
              <w:t>praca zdalna i zbliżone formy pracy</w:t>
            </w:r>
          </w:p>
        </w:tc>
        <w:tc>
          <w:tcPr>
            <w:tcW w:w="1287" w:type="dxa"/>
            <w:vAlign w:val="center"/>
          </w:tcPr>
          <w:p w:rsidR="00794F2D" w:rsidRPr="00794F2D" w:rsidRDefault="00794F2D" w:rsidP="00794F2D">
            <w:pPr>
              <w:jc w:val="right"/>
              <w:rPr>
                <w:rFonts w:ascii="Fira Sans" w:hAnsi="Fira Sans" w:cs="Arial"/>
                <w:b/>
                <w:sz w:val="14"/>
                <w:szCs w:val="14"/>
              </w:rPr>
            </w:pPr>
            <w:r w:rsidRPr="00794F2D">
              <w:rPr>
                <w:rFonts w:ascii="Fira Sans" w:hAnsi="Fira Sans" w:cs="Arial"/>
                <w:b/>
                <w:sz w:val="14"/>
                <w:szCs w:val="14"/>
              </w:rPr>
              <w:t xml:space="preserve">31,1 </w:t>
            </w:r>
          </w:p>
        </w:tc>
        <w:tc>
          <w:tcPr>
            <w:tcW w:w="1276" w:type="dxa"/>
            <w:vAlign w:val="center"/>
          </w:tcPr>
          <w:p w:rsidR="00794F2D" w:rsidRPr="00794F2D" w:rsidRDefault="00794F2D" w:rsidP="00794F2D">
            <w:pPr>
              <w:jc w:val="right"/>
              <w:rPr>
                <w:rFonts w:ascii="Fira Sans" w:hAnsi="Fira Sans" w:cs="Arial"/>
                <w:sz w:val="14"/>
                <w:szCs w:val="14"/>
              </w:rPr>
            </w:pPr>
            <w:r w:rsidRPr="00794F2D">
              <w:rPr>
                <w:rFonts w:ascii="Fira Sans" w:hAnsi="Fira Sans" w:cs="Arial"/>
                <w:sz w:val="14"/>
                <w:szCs w:val="14"/>
              </w:rPr>
              <w:t xml:space="preserve">25,9 </w:t>
            </w:r>
          </w:p>
        </w:tc>
        <w:tc>
          <w:tcPr>
            <w:tcW w:w="1122" w:type="dxa"/>
            <w:vAlign w:val="center"/>
          </w:tcPr>
          <w:p w:rsidR="00794F2D" w:rsidRPr="00794F2D" w:rsidRDefault="00794F2D" w:rsidP="00794F2D">
            <w:pPr>
              <w:jc w:val="right"/>
              <w:rPr>
                <w:rFonts w:ascii="Fira Sans" w:hAnsi="Fira Sans" w:cs="Arial"/>
                <w:sz w:val="14"/>
                <w:szCs w:val="14"/>
              </w:rPr>
            </w:pPr>
            <w:r w:rsidRPr="00794F2D">
              <w:rPr>
                <w:rFonts w:ascii="Fira Sans" w:hAnsi="Fira Sans" w:cs="Arial"/>
                <w:sz w:val="14"/>
                <w:szCs w:val="14"/>
              </w:rPr>
              <w:t xml:space="preserve">20,4 </w:t>
            </w:r>
          </w:p>
        </w:tc>
        <w:tc>
          <w:tcPr>
            <w:tcW w:w="1276" w:type="dxa"/>
            <w:vAlign w:val="center"/>
          </w:tcPr>
          <w:p w:rsidR="00794F2D" w:rsidRPr="00794F2D" w:rsidRDefault="00794F2D" w:rsidP="00794F2D">
            <w:pPr>
              <w:jc w:val="right"/>
              <w:rPr>
                <w:rFonts w:ascii="Fira Sans" w:hAnsi="Fira Sans" w:cs="Arial"/>
                <w:sz w:val="14"/>
                <w:szCs w:val="14"/>
              </w:rPr>
            </w:pPr>
            <w:r w:rsidRPr="00794F2D">
              <w:rPr>
                <w:rFonts w:ascii="Fira Sans" w:hAnsi="Fira Sans" w:cs="Arial"/>
                <w:sz w:val="14"/>
                <w:szCs w:val="14"/>
              </w:rPr>
              <w:t xml:space="preserve">28,5 </w:t>
            </w:r>
          </w:p>
        </w:tc>
        <w:tc>
          <w:tcPr>
            <w:tcW w:w="1134" w:type="dxa"/>
            <w:vAlign w:val="center"/>
          </w:tcPr>
          <w:p w:rsidR="00794F2D" w:rsidRPr="00794F2D" w:rsidRDefault="00794F2D" w:rsidP="00794F2D">
            <w:pPr>
              <w:jc w:val="right"/>
              <w:rPr>
                <w:rFonts w:ascii="Fira Sans" w:hAnsi="Fira Sans" w:cs="Arial"/>
                <w:sz w:val="14"/>
                <w:szCs w:val="14"/>
              </w:rPr>
            </w:pPr>
            <w:r w:rsidRPr="00794F2D">
              <w:rPr>
                <w:rFonts w:ascii="Fira Sans" w:hAnsi="Fira Sans" w:cs="Arial"/>
                <w:sz w:val="14"/>
                <w:szCs w:val="14"/>
              </w:rPr>
              <w:t xml:space="preserve">45,4 </w:t>
            </w:r>
          </w:p>
        </w:tc>
      </w:tr>
      <w:tr w:rsidR="00794F2D" w:rsidRPr="0059047B" w:rsidTr="000C607F">
        <w:tc>
          <w:tcPr>
            <w:tcW w:w="883" w:type="dxa"/>
            <w:vMerge/>
            <w:tcBorders>
              <w:right w:val="single" w:sz="2" w:space="0" w:color="FFFFFF" w:themeColor="background1"/>
            </w:tcBorders>
          </w:tcPr>
          <w:p w:rsidR="00794F2D" w:rsidRPr="003F106B" w:rsidRDefault="00794F2D" w:rsidP="00794F2D">
            <w:pPr>
              <w:spacing w:before="40" w:after="40" w:line="259" w:lineRule="auto"/>
              <w:rPr>
                <w:rFonts w:ascii="Fira Sans" w:hAnsi="Fira Sans"/>
                <w:sz w:val="13"/>
                <w:szCs w:val="13"/>
              </w:rPr>
            </w:pPr>
          </w:p>
        </w:tc>
        <w:tc>
          <w:tcPr>
            <w:tcW w:w="2803" w:type="dxa"/>
            <w:tcBorders>
              <w:left w:val="single" w:sz="2" w:space="0" w:color="FFFFFF" w:themeColor="background1"/>
            </w:tcBorders>
            <w:vAlign w:val="center"/>
          </w:tcPr>
          <w:p w:rsidR="00794F2D" w:rsidRPr="003F106B" w:rsidRDefault="00794F2D" w:rsidP="00794F2D">
            <w:pPr>
              <w:spacing w:before="40" w:after="40" w:line="259" w:lineRule="auto"/>
              <w:rPr>
                <w:rFonts w:ascii="Fira Sans" w:hAnsi="Fira Sans"/>
                <w:sz w:val="13"/>
                <w:szCs w:val="13"/>
              </w:rPr>
            </w:pPr>
            <w:r w:rsidRPr="003F106B">
              <w:rPr>
                <w:rFonts w:ascii="Fira Sans" w:hAnsi="Fira Sans" w:cs="Fira Sans"/>
                <w:color w:val="000000"/>
                <w:sz w:val="13"/>
                <w:szCs w:val="13"/>
              </w:rPr>
              <w:t>nieplanowane nieobecności z tytułu urlopów, opieki nad dziećmi, członkami rodziny</w:t>
            </w:r>
            <w:r>
              <w:rPr>
                <w:rFonts w:ascii="Fira Sans" w:hAnsi="Fira Sans" w:cs="Fira Sans"/>
                <w:color w:val="000000"/>
                <w:sz w:val="13"/>
                <w:szCs w:val="13"/>
              </w:rPr>
              <w:t xml:space="preserve"> itp.</w:t>
            </w:r>
          </w:p>
        </w:tc>
        <w:tc>
          <w:tcPr>
            <w:tcW w:w="1287" w:type="dxa"/>
            <w:vAlign w:val="center"/>
          </w:tcPr>
          <w:p w:rsidR="00794F2D" w:rsidRPr="00794F2D" w:rsidRDefault="00794F2D" w:rsidP="00794F2D">
            <w:pPr>
              <w:jc w:val="right"/>
              <w:rPr>
                <w:rFonts w:ascii="Fira Sans" w:hAnsi="Fira Sans" w:cs="Arial"/>
                <w:b/>
                <w:sz w:val="14"/>
                <w:szCs w:val="14"/>
              </w:rPr>
            </w:pPr>
            <w:r w:rsidRPr="00794F2D">
              <w:rPr>
                <w:rFonts w:ascii="Fira Sans" w:hAnsi="Fira Sans" w:cs="Arial"/>
                <w:b/>
                <w:sz w:val="14"/>
                <w:szCs w:val="14"/>
              </w:rPr>
              <w:t xml:space="preserve">8,4 </w:t>
            </w:r>
          </w:p>
        </w:tc>
        <w:tc>
          <w:tcPr>
            <w:tcW w:w="1276" w:type="dxa"/>
            <w:vAlign w:val="center"/>
          </w:tcPr>
          <w:p w:rsidR="00794F2D" w:rsidRPr="00794F2D" w:rsidRDefault="00794F2D" w:rsidP="00794F2D">
            <w:pPr>
              <w:jc w:val="right"/>
              <w:rPr>
                <w:rFonts w:ascii="Fira Sans" w:hAnsi="Fira Sans" w:cs="Arial"/>
                <w:sz w:val="14"/>
                <w:szCs w:val="14"/>
              </w:rPr>
            </w:pPr>
            <w:r w:rsidRPr="00794F2D">
              <w:rPr>
                <w:rFonts w:ascii="Fira Sans" w:hAnsi="Fira Sans" w:cs="Arial"/>
                <w:sz w:val="14"/>
                <w:szCs w:val="14"/>
              </w:rPr>
              <w:t xml:space="preserve">7,6 </w:t>
            </w:r>
          </w:p>
        </w:tc>
        <w:tc>
          <w:tcPr>
            <w:tcW w:w="1122" w:type="dxa"/>
            <w:vAlign w:val="center"/>
          </w:tcPr>
          <w:p w:rsidR="00794F2D" w:rsidRPr="00794F2D" w:rsidRDefault="00794F2D" w:rsidP="00794F2D">
            <w:pPr>
              <w:jc w:val="right"/>
              <w:rPr>
                <w:rFonts w:ascii="Fira Sans" w:hAnsi="Fira Sans" w:cs="Arial"/>
                <w:sz w:val="14"/>
                <w:szCs w:val="14"/>
              </w:rPr>
            </w:pPr>
            <w:r w:rsidRPr="00794F2D">
              <w:rPr>
                <w:rFonts w:ascii="Fira Sans" w:hAnsi="Fira Sans" w:cs="Arial"/>
                <w:sz w:val="14"/>
                <w:szCs w:val="14"/>
              </w:rPr>
              <w:t xml:space="preserve">10,9 </w:t>
            </w:r>
          </w:p>
        </w:tc>
        <w:tc>
          <w:tcPr>
            <w:tcW w:w="1276" w:type="dxa"/>
            <w:vAlign w:val="center"/>
          </w:tcPr>
          <w:p w:rsidR="00794F2D" w:rsidRPr="00794F2D" w:rsidRDefault="00794F2D" w:rsidP="00794F2D">
            <w:pPr>
              <w:jc w:val="right"/>
              <w:rPr>
                <w:rFonts w:ascii="Fira Sans" w:hAnsi="Fira Sans" w:cs="Arial"/>
                <w:sz w:val="14"/>
                <w:szCs w:val="14"/>
              </w:rPr>
            </w:pPr>
            <w:r w:rsidRPr="00794F2D">
              <w:rPr>
                <w:rFonts w:ascii="Fira Sans" w:hAnsi="Fira Sans" w:cs="Arial"/>
                <w:sz w:val="14"/>
                <w:szCs w:val="14"/>
              </w:rPr>
              <w:t xml:space="preserve">8,3 </w:t>
            </w:r>
          </w:p>
        </w:tc>
        <w:tc>
          <w:tcPr>
            <w:tcW w:w="1134" w:type="dxa"/>
            <w:vAlign w:val="center"/>
          </w:tcPr>
          <w:p w:rsidR="00794F2D" w:rsidRPr="00794F2D" w:rsidRDefault="00794F2D" w:rsidP="00794F2D">
            <w:pPr>
              <w:jc w:val="right"/>
              <w:rPr>
                <w:rFonts w:ascii="Fira Sans" w:hAnsi="Fira Sans" w:cs="Arial"/>
                <w:sz w:val="14"/>
                <w:szCs w:val="14"/>
              </w:rPr>
            </w:pPr>
            <w:r w:rsidRPr="00794F2D">
              <w:rPr>
                <w:rFonts w:ascii="Fira Sans" w:hAnsi="Fira Sans" w:cs="Arial"/>
                <w:sz w:val="14"/>
                <w:szCs w:val="14"/>
              </w:rPr>
              <w:t xml:space="preserve">7,5 </w:t>
            </w:r>
          </w:p>
        </w:tc>
      </w:tr>
      <w:tr w:rsidR="00794F2D" w:rsidRPr="0059047B" w:rsidTr="000C607F">
        <w:tc>
          <w:tcPr>
            <w:tcW w:w="883" w:type="dxa"/>
            <w:vMerge/>
            <w:tcBorders>
              <w:right w:val="single" w:sz="2" w:space="0" w:color="FFFFFF" w:themeColor="background1"/>
            </w:tcBorders>
          </w:tcPr>
          <w:p w:rsidR="00794F2D" w:rsidRPr="003F106B" w:rsidRDefault="00794F2D" w:rsidP="00794F2D">
            <w:pPr>
              <w:spacing w:before="40" w:after="40" w:line="259" w:lineRule="auto"/>
              <w:rPr>
                <w:rFonts w:ascii="Fira Sans" w:hAnsi="Fira Sans"/>
                <w:sz w:val="13"/>
                <w:szCs w:val="13"/>
              </w:rPr>
            </w:pPr>
          </w:p>
        </w:tc>
        <w:tc>
          <w:tcPr>
            <w:tcW w:w="2803" w:type="dxa"/>
            <w:tcBorders>
              <w:left w:val="single" w:sz="2" w:space="0" w:color="FFFFFF" w:themeColor="background1"/>
            </w:tcBorders>
            <w:vAlign w:val="center"/>
          </w:tcPr>
          <w:p w:rsidR="00794F2D" w:rsidRPr="003F106B" w:rsidRDefault="00794F2D" w:rsidP="00794F2D">
            <w:pPr>
              <w:spacing w:before="40" w:after="40" w:line="259" w:lineRule="auto"/>
              <w:rPr>
                <w:rFonts w:ascii="Fira Sans" w:hAnsi="Fira Sans"/>
                <w:sz w:val="13"/>
                <w:szCs w:val="13"/>
              </w:rPr>
            </w:pPr>
            <w:r w:rsidRPr="003F106B">
              <w:rPr>
                <w:rFonts w:ascii="Fira Sans" w:hAnsi="Fira Sans" w:cs="Fira Sans"/>
                <w:color w:val="000000"/>
                <w:sz w:val="13"/>
                <w:szCs w:val="13"/>
              </w:rPr>
              <w:t>brak pracowników z uwagi na kwarantannę lub inne ograniczenia</w:t>
            </w:r>
          </w:p>
        </w:tc>
        <w:tc>
          <w:tcPr>
            <w:tcW w:w="1287" w:type="dxa"/>
            <w:vAlign w:val="center"/>
          </w:tcPr>
          <w:p w:rsidR="00794F2D" w:rsidRPr="00794F2D" w:rsidRDefault="00794F2D" w:rsidP="00794F2D">
            <w:pPr>
              <w:jc w:val="right"/>
              <w:rPr>
                <w:rFonts w:ascii="Fira Sans" w:hAnsi="Fira Sans" w:cs="Arial"/>
                <w:b/>
                <w:sz w:val="14"/>
                <w:szCs w:val="14"/>
              </w:rPr>
            </w:pPr>
            <w:r w:rsidRPr="00794F2D">
              <w:rPr>
                <w:rFonts w:ascii="Fira Sans" w:hAnsi="Fira Sans" w:cs="Arial"/>
                <w:b/>
                <w:sz w:val="14"/>
                <w:szCs w:val="14"/>
              </w:rPr>
              <w:t xml:space="preserve">2,5 </w:t>
            </w:r>
          </w:p>
        </w:tc>
        <w:tc>
          <w:tcPr>
            <w:tcW w:w="1276" w:type="dxa"/>
            <w:vAlign w:val="center"/>
          </w:tcPr>
          <w:p w:rsidR="00794F2D" w:rsidRPr="00794F2D" w:rsidRDefault="00794F2D" w:rsidP="00794F2D">
            <w:pPr>
              <w:jc w:val="right"/>
              <w:rPr>
                <w:rFonts w:ascii="Fira Sans" w:hAnsi="Fira Sans" w:cs="Arial"/>
                <w:sz w:val="14"/>
                <w:szCs w:val="14"/>
              </w:rPr>
            </w:pPr>
            <w:r w:rsidRPr="00794F2D">
              <w:rPr>
                <w:rFonts w:ascii="Fira Sans" w:hAnsi="Fira Sans" w:cs="Arial"/>
                <w:sz w:val="14"/>
                <w:szCs w:val="14"/>
              </w:rPr>
              <w:t xml:space="preserve">5,2 </w:t>
            </w:r>
          </w:p>
        </w:tc>
        <w:tc>
          <w:tcPr>
            <w:tcW w:w="1122" w:type="dxa"/>
            <w:vAlign w:val="center"/>
          </w:tcPr>
          <w:p w:rsidR="00794F2D" w:rsidRPr="00794F2D" w:rsidRDefault="00794F2D" w:rsidP="00794F2D">
            <w:pPr>
              <w:jc w:val="right"/>
              <w:rPr>
                <w:rFonts w:ascii="Fira Sans" w:hAnsi="Fira Sans" w:cs="Arial"/>
                <w:sz w:val="14"/>
                <w:szCs w:val="14"/>
              </w:rPr>
            </w:pPr>
            <w:r w:rsidRPr="00794F2D">
              <w:rPr>
                <w:rFonts w:ascii="Fira Sans" w:hAnsi="Fira Sans" w:cs="Arial"/>
                <w:sz w:val="14"/>
                <w:szCs w:val="14"/>
              </w:rPr>
              <w:t xml:space="preserve">2,0 </w:t>
            </w:r>
          </w:p>
        </w:tc>
        <w:tc>
          <w:tcPr>
            <w:tcW w:w="1276" w:type="dxa"/>
            <w:vAlign w:val="center"/>
          </w:tcPr>
          <w:p w:rsidR="00794F2D" w:rsidRPr="00794F2D" w:rsidRDefault="00794F2D" w:rsidP="00794F2D">
            <w:pPr>
              <w:jc w:val="right"/>
              <w:rPr>
                <w:rFonts w:ascii="Fira Sans" w:hAnsi="Fira Sans" w:cs="Arial"/>
                <w:sz w:val="14"/>
                <w:szCs w:val="14"/>
              </w:rPr>
            </w:pPr>
            <w:r w:rsidRPr="00794F2D">
              <w:rPr>
                <w:rFonts w:ascii="Fira Sans" w:hAnsi="Fira Sans" w:cs="Arial"/>
                <w:sz w:val="14"/>
                <w:szCs w:val="14"/>
              </w:rPr>
              <w:t xml:space="preserve">1,5 </w:t>
            </w:r>
          </w:p>
        </w:tc>
        <w:tc>
          <w:tcPr>
            <w:tcW w:w="1134" w:type="dxa"/>
            <w:vAlign w:val="center"/>
          </w:tcPr>
          <w:p w:rsidR="00794F2D" w:rsidRPr="00794F2D" w:rsidRDefault="00794F2D" w:rsidP="00794F2D">
            <w:pPr>
              <w:jc w:val="right"/>
              <w:rPr>
                <w:rFonts w:ascii="Fira Sans" w:hAnsi="Fira Sans" w:cs="Arial"/>
                <w:sz w:val="14"/>
                <w:szCs w:val="14"/>
              </w:rPr>
            </w:pPr>
            <w:r w:rsidRPr="00794F2D">
              <w:rPr>
                <w:rFonts w:ascii="Fira Sans" w:hAnsi="Fira Sans" w:cs="Arial"/>
                <w:sz w:val="14"/>
                <w:szCs w:val="14"/>
              </w:rPr>
              <w:t xml:space="preserve">1,2 </w:t>
            </w:r>
          </w:p>
        </w:tc>
      </w:tr>
    </w:tbl>
    <w:p w:rsidR="009371D8" w:rsidRPr="006270B5" w:rsidRDefault="009371D8" w:rsidP="006270B5">
      <w:pPr>
        <w:spacing w:before="60" w:after="120" w:line="240" w:lineRule="exact"/>
        <w:jc w:val="both"/>
        <w:rPr>
          <w:sz w:val="19"/>
          <w:szCs w:val="19"/>
        </w:rPr>
      </w:pPr>
      <w:r w:rsidRPr="006270B5">
        <w:rPr>
          <w:sz w:val="19"/>
          <w:szCs w:val="19"/>
        </w:rPr>
        <w:br w:type="page"/>
      </w:r>
    </w:p>
    <w:p w:rsidR="00610EDD" w:rsidRPr="00F60F03" w:rsidRDefault="00610EDD" w:rsidP="00610EDD">
      <w:pPr>
        <w:spacing w:before="60" w:after="60" w:line="240" w:lineRule="exact"/>
        <w:jc w:val="both"/>
        <w:rPr>
          <w:rFonts w:eastAsia="Times New Roman" w:cs="Times New Roman"/>
          <w:bCs/>
          <w:sz w:val="19"/>
          <w:szCs w:val="19"/>
          <w:lang w:eastAsia="pl-PL"/>
        </w:rPr>
      </w:pPr>
      <w:r w:rsidRPr="00F60F03">
        <w:rPr>
          <w:rFonts w:eastAsia="Times New Roman" w:cs="Times New Roman"/>
          <w:bCs/>
          <w:sz w:val="19"/>
          <w:szCs w:val="19"/>
          <w:lang w:eastAsia="pl-PL"/>
        </w:rPr>
        <w:lastRenderedPageBreak/>
        <w:t xml:space="preserve">Jednostki ze wszystkich klas wielkości, w </w:t>
      </w:r>
      <w:r>
        <w:rPr>
          <w:rFonts w:eastAsia="Times New Roman" w:cs="Times New Roman"/>
          <w:bCs/>
          <w:sz w:val="19"/>
          <w:szCs w:val="19"/>
          <w:lang w:eastAsia="pl-PL"/>
        </w:rPr>
        <w:t xml:space="preserve">kwietniu </w:t>
      </w:r>
      <w:r w:rsidRPr="00F60F03">
        <w:rPr>
          <w:rFonts w:eastAsia="Times New Roman" w:cs="Times New Roman"/>
          <w:bCs/>
          <w:sz w:val="19"/>
          <w:szCs w:val="19"/>
          <w:lang w:eastAsia="pl-PL"/>
        </w:rPr>
        <w:t>i</w:t>
      </w:r>
      <w:r w:rsidRPr="00F96723">
        <w:rPr>
          <w:rFonts w:eastAsia="Times New Roman" w:cs="Times New Roman"/>
          <w:bCs/>
          <w:sz w:val="19"/>
          <w:szCs w:val="19"/>
          <w:lang w:eastAsia="pl-PL"/>
        </w:rPr>
        <w:t xml:space="preserve"> </w:t>
      </w:r>
      <w:r>
        <w:rPr>
          <w:rFonts w:eastAsia="Times New Roman" w:cs="Times New Roman"/>
          <w:bCs/>
          <w:sz w:val="19"/>
          <w:szCs w:val="19"/>
          <w:lang w:eastAsia="pl-PL"/>
        </w:rPr>
        <w:t>maju,</w:t>
      </w:r>
      <w:r w:rsidRPr="00F60F03">
        <w:rPr>
          <w:rFonts w:eastAsia="Times New Roman" w:cs="Times New Roman"/>
          <w:bCs/>
          <w:sz w:val="19"/>
          <w:szCs w:val="19"/>
          <w:lang w:eastAsia="pl-PL"/>
        </w:rPr>
        <w:t xml:space="preserve"> zgłaszały spadek zamówień na półprodukty, surowce, towary lub usługi itp. – składanych zarówno u dost</w:t>
      </w:r>
      <w:r>
        <w:rPr>
          <w:rFonts w:eastAsia="Times New Roman" w:cs="Times New Roman"/>
          <w:bCs/>
          <w:sz w:val="19"/>
          <w:szCs w:val="19"/>
          <w:lang w:eastAsia="pl-PL"/>
        </w:rPr>
        <w:t>awców, jak też przez klientów. W maju największy spadek w </w:t>
      </w:r>
      <w:r w:rsidRPr="00F60F03">
        <w:rPr>
          <w:rFonts w:eastAsia="Times New Roman" w:cs="Times New Roman"/>
          <w:bCs/>
          <w:sz w:val="19"/>
          <w:szCs w:val="19"/>
          <w:lang w:eastAsia="pl-PL"/>
        </w:rPr>
        <w:t>tym zakresie dotyczy</w:t>
      </w:r>
      <w:r>
        <w:rPr>
          <w:rFonts w:eastAsia="Times New Roman" w:cs="Times New Roman"/>
          <w:bCs/>
          <w:sz w:val="19"/>
          <w:szCs w:val="19"/>
          <w:lang w:eastAsia="pl-PL"/>
        </w:rPr>
        <w:t>ł</w:t>
      </w:r>
      <w:r w:rsidRPr="00F60F03">
        <w:rPr>
          <w:rFonts w:eastAsia="Times New Roman" w:cs="Times New Roman"/>
          <w:bCs/>
          <w:sz w:val="19"/>
          <w:szCs w:val="19"/>
          <w:lang w:eastAsia="pl-PL"/>
        </w:rPr>
        <w:t xml:space="preserve"> jednostek mikro</w:t>
      </w:r>
      <w:r>
        <w:rPr>
          <w:rFonts w:eastAsia="Times New Roman" w:cs="Times New Roman"/>
          <w:bCs/>
          <w:sz w:val="19"/>
          <w:szCs w:val="19"/>
          <w:lang w:eastAsia="pl-PL"/>
        </w:rPr>
        <w:t xml:space="preserve"> i wyniósł odpowiednio 28,2% oraz 30,4%</w:t>
      </w:r>
      <w:r w:rsidRPr="00F60F03">
        <w:rPr>
          <w:rFonts w:eastAsia="Times New Roman" w:cs="Times New Roman"/>
          <w:bCs/>
          <w:sz w:val="19"/>
          <w:szCs w:val="19"/>
          <w:lang w:eastAsia="pl-PL"/>
        </w:rPr>
        <w:t>.</w:t>
      </w:r>
    </w:p>
    <w:p w:rsidR="00610EDD" w:rsidRPr="00F60F03" w:rsidRDefault="00610EDD" w:rsidP="00610EDD">
      <w:pPr>
        <w:spacing w:before="60" w:after="60" w:line="240" w:lineRule="exact"/>
        <w:jc w:val="both"/>
        <w:rPr>
          <w:rFonts w:eastAsia="Times New Roman" w:cs="Times New Roman"/>
          <w:bCs/>
          <w:sz w:val="19"/>
          <w:szCs w:val="19"/>
          <w:lang w:eastAsia="pl-PL"/>
        </w:rPr>
      </w:pPr>
      <w:r>
        <w:rPr>
          <w:rFonts w:eastAsia="Times New Roman" w:cs="Times New Roman"/>
          <w:bCs/>
          <w:sz w:val="19"/>
          <w:szCs w:val="19"/>
          <w:lang w:eastAsia="pl-PL"/>
        </w:rPr>
        <w:t>Na pytanie o „czas przetrwania” firmy przy utrzymywaniu działań powziętych w celu zwalczania koronawirusa odpowiedzi były zróżnicowane. W przypadku jednostek mikro i małych największy odsetek firm wskazał na okres 2-3 miesięcy. Z kolej przedsiębiorstwa średnie i duże najczęściej wybierały wariant „powyżej 6 miesięcy”.</w:t>
      </w:r>
    </w:p>
    <w:p w:rsidR="00610EDD" w:rsidRPr="00F60F03" w:rsidRDefault="00610EDD" w:rsidP="00610EDD">
      <w:pPr>
        <w:spacing w:before="60" w:after="60" w:line="240" w:lineRule="exact"/>
        <w:jc w:val="both"/>
        <w:rPr>
          <w:rFonts w:eastAsia="Times New Roman" w:cs="Times New Roman"/>
          <w:bCs/>
          <w:sz w:val="19"/>
          <w:szCs w:val="19"/>
          <w:lang w:eastAsia="pl-PL"/>
        </w:rPr>
      </w:pPr>
      <w:r>
        <w:rPr>
          <w:rFonts w:eastAsia="Times New Roman" w:cs="Times New Roman"/>
          <w:bCs/>
          <w:sz w:val="19"/>
          <w:szCs w:val="19"/>
          <w:lang w:eastAsia="pl-PL"/>
        </w:rPr>
        <w:t>We wszystkich klasach wielkości dyrektorzy odnotowali, w odniesieniu do kwietnia, wzrost poważnych zatorów płatniczych</w:t>
      </w:r>
      <w:r w:rsidRPr="00F60F03">
        <w:rPr>
          <w:rFonts w:eastAsia="Times New Roman" w:cs="Times New Roman"/>
          <w:bCs/>
          <w:sz w:val="19"/>
          <w:szCs w:val="19"/>
          <w:lang w:eastAsia="pl-PL"/>
        </w:rPr>
        <w:t xml:space="preserve">. </w:t>
      </w:r>
      <w:r>
        <w:rPr>
          <w:rFonts w:eastAsia="Times New Roman" w:cs="Times New Roman"/>
          <w:bCs/>
          <w:sz w:val="19"/>
          <w:szCs w:val="19"/>
          <w:lang w:eastAsia="pl-PL"/>
        </w:rPr>
        <w:t xml:space="preserve">W maju, w większości klas wielkości zmniejszył się procent odpowiedzi na pierwszy wariant określający zatory jako „nieznaczne”, jedynie firmy duże sygnalizowały nieznaczny wzrost (43,3% w kwietniu, 48,3% w maju). Najczęściej zatorów płatniczych nie oczekiwali w maju przedstawiciele jednostek mikro (22,5%). </w:t>
      </w:r>
    </w:p>
    <w:p w:rsidR="009371D8" w:rsidRDefault="00EF0E55" w:rsidP="00CD7D70">
      <w:pPr>
        <w:spacing w:before="240" w:after="240"/>
        <w:ind w:left="851" w:hanging="851"/>
        <w:rPr>
          <w:rFonts w:ascii="Fira Sans SemiBold" w:eastAsia="Times New Roman" w:hAnsi="Fira Sans SemiBold" w:cs="Times New Roman"/>
          <w:bCs/>
          <w:color w:val="007AC9"/>
          <w:sz w:val="19"/>
          <w:szCs w:val="19"/>
          <w:lang w:eastAsia="pl-PL"/>
        </w:rPr>
      </w:pPr>
      <w:r>
        <w:rPr>
          <w:rFonts w:ascii="Fira Sans SemiBold" w:eastAsia="Times New Roman" w:hAnsi="Fira Sans SemiBold" w:cs="Times New Roman"/>
          <w:bCs/>
          <w:color w:val="007AC9"/>
          <w:sz w:val="19"/>
          <w:szCs w:val="19"/>
          <w:lang w:eastAsia="pl-PL"/>
        </w:rPr>
        <w:t>Tablica 5</w:t>
      </w:r>
      <w:r w:rsidR="009371D8" w:rsidRPr="008D325B">
        <w:rPr>
          <w:rFonts w:ascii="Fira Sans SemiBold" w:eastAsia="Times New Roman" w:hAnsi="Fira Sans SemiBold" w:cs="Times New Roman"/>
          <w:bCs/>
          <w:color w:val="007AC9"/>
          <w:sz w:val="19"/>
          <w:szCs w:val="19"/>
          <w:lang w:eastAsia="pl-PL"/>
        </w:rPr>
        <w:t>. Wyniki badania dot. wpływu pandemii koronawirusa SARS-CoV-2 na koniunkturę gospodarczą</w:t>
      </w:r>
      <w:r w:rsidR="009371D8">
        <w:rPr>
          <w:rFonts w:ascii="Fira Sans SemiBold" w:eastAsia="Times New Roman" w:hAnsi="Fira Sans SemiBold" w:cs="Times New Roman"/>
          <w:bCs/>
          <w:color w:val="007AC9"/>
          <w:sz w:val="19"/>
          <w:szCs w:val="19"/>
          <w:lang w:eastAsia="pl-PL"/>
        </w:rPr>
        <w:t xml:space="preserve"> w </w:t>
      </w:r>
      <w:r w:rsidR="009371D8" w:rsidRPr="00DA7773">
        <w:rPr>
          <w:rFonts w:ascii="Fira Sans SemiBold" w:eastAsia="Times New Roman" w:hAnsi="Fira Sans SemiBold" w:cs="Times New Roman"/>
          <w:bCs/>
          <w:color w:val="007AC9"/>
          <w:sz w:val="19"/>
          <w:szCs w:val="19"/>
          <w:lang w:eastAsia="pl-PL"/>
        </w:rPr>
        <w:t>handlu hurtowym (</w:t>
      </w:r>
      <w:r w:rsidR="009371D8">
        <w:rPr>
          <w:rFonts w:ascii="Fira Sans SemiBold" w:eastAsia="Times New Roman" w:hAnsi="Fira Sans SemiBold" w:cs="Times New Roman"/>
          <w:bCs/>
          <w:color w:val="007AC9"/>
          <w:sz w:val="19"/>
          <w:szCs w:val="19"/>
          <w:lang w:eastAsia="pl-PL"/>
        </w:rPr>
        <w:t>wg klas</w:t>
      </w:r>
      <w:r w:rsidR="009371D8" w:rsidRPr="00DA7773">
        <w:rPr>
          <w:rFonts w:ascii="Fira Sans SemiBold" w:eastAsia="Times New Roman" w:hAnsi="Fira Sans SemiBold" w:cs="Times New Roman"/>
          <w:bCs/>
          <w:color w:val="007AC9"/>
          <w:sz w:val="19"/>
          <w:szCs w:val="19"/>
          <w:lang w:eastAsia="pl-PL"/>
        </w:rPr>
        <w:t xml:space="preserve"> wielkości)</w:t>
      </w:r>
      <w:r w:rsidR="009371D8">
        <w:rPr>
          <w:rFonts w:ascii="Fira Sans SemiBold" w:eastAsia="Times New Roman" w:hAnsi="Fira Sans SemiBold" w:cs="Times New Roman"/>
          <w:bCs/>
          <w:color w:val="007AC9"/>
          <w:sz w:val="19"/>
          <w:szCs w:val="19"/>
          <w:lang w:eastAsia="pl-PL"/>
        </w:rPr>
        <w:t xml:space="preserve"> (dok.)</w:t>
      </w:r>
    </w:p>
    <w:tbl>
      <w:tblPr>
        <w:tblStyle w:val="Tabela-Siatka"/>
        <w:tblW w:w="9781" w:type="dxa"/>
        <w:tblBorders>
          <w:top w:val="none" w:sz="0" w:space="0" w:color="auto"/>
          <w:left w:val="none" w:sz="0" w:space="0" w:color="auto"/>
          <w:bottom w:val="single" w:sz="2" w:space="0" w:color="007AC9"/>
          <w:right w:val="none" w:sz="0" w:space="0" w:color="auto"/>
          <w:insideH w:val="single" w:sz="2" w:space="0" w:color="007AC9"/>
          <w:insideV w:val="single" w:sz="2" w:space="0" w:color="007AC9"/>
        </w:tblBorders>
        <w:tblLayout w:type="fixed"/>
        <w:tblLook w:val="04A0" w:firstRow="1" w:lastRow="0" w:firstColumn="1" w:lastColumn="0" w:noHBand="0" w:noVBand="1"/>
      </w:tblPr>
      <w:tblGrid>
        <w:gridCol w:w="883"/>
        <w:gridCol w:w="2803"/>
        <w:gridCol w:w="1287"/>
        <w:gridCol w:w="1276"/>
        <w:gridCol w:w="1122"/>
        <w:gridCol w:w="1276"/>
        <w:gridCol w:w="1134"/>
      </w:tblGrid>
      <w:tr w:rsidR="0035477E" w:rsidRPr="0059047B" w:rsidTr="000C607F">
        <w:trPr>
          <w:trHeight w:val="167"/>
        </w:trPr>
        <w:tc>
          <w:tcPr>
            <w:tcW w:w="3686" w:type="dxa"/>
            <w:gridSpan w:val="2"/>
            <w:vMerge w:val="restart"/>
            <w:vAlign w:val="center"/>
          </w:tcPr>
          <w:p w:rsidR="0035477E" w:rsidRPr="0059047B" w:rsidRDefault="0035477E" w:rsidP="00DE4CAC">
            <w:pPr>
              <w:spacing w:line="259" w:lineRule="auto"/>
              <w:jc w:val="center"/>
              <w:rPr>
                <w:rFonts w:ascii="Fira Sans" w:hAnsi="Fira Sans"/>
                <w:sz w:val="13"/>
                <w:szCs w:val="13"/>
              </w:rPr>
            </w:pPr>
            <w:r w:rsidRPr="006D2E9E">
              <w:rPr>
                <w:rFonts w:ascii="Fira Sans" w:hAnsi="Fira Sans"/>
                <w:b/>
                <w:sz w:val="14"/>
                <w:szCs w:val="14"/>
              </w:rPr>
              <w:t>Pytania</w:t>
            </w:r>
          </w:p>
        </w:tc>
        <w:tc>
          <w:tcPr>
            <w:tcW w:w="1287" w:type="dxa"/>
            <w:vMerge w:val="restart"/>
          </w:tcPr>
          <w:p w:rsidR="0035477E" w:rsidRPr="004817FD" w:rsidRDefault="0035477E" w:rsidP="00DE4CAC">
            <w:pPr>
              <w:spacing w:line="259" w:lineRule="auto"/>
              <w:jc w:val="center"/>
              <w:rPr>
                <w:rFonts w:ascii="Fira Sans" w:hAnsi="Fira Sans"/>
                <w:b/>
                <w:sz w:val="12"/>
                <w:szCs w:val="12"/>
              </w:rPr>
            </w:pPr>
            <w:r>
              <w:rPr>
                <w:rFonts w:ascii="Fira Sans" w:hAnsi="Fira Sans"/>
                <w:noProof/>
                <w:sz w:val="12"/>
                <w:szCs w:val="12"/>
                <w:lang w:eastAsia="pl-PL"/>
              </w:rPr>
              <w:drawing>
                <wp:inline distT="0" distB="0" distL="0" distR="0" wp14:anchorId="5F617926" wp14:editId="39718CEF">
                  <wp:extent cx="540000" cy="54000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4 c.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p w:rsidR="0035477E" w:rsidRPr="004817FD" w:rsidRDefault="0035477E" w:rsidP="00DE4CAC">
            <w:pPr>
              <w:spacing w:line="259" w:lineRule="auto"/>
              <w:jc w:val="center"/>
              <w:rPr>
                <w:rFonts w:ascii="Fira Sans" w:hAnsi="Fira Sans"/>
                <w:b/>
                <w:sz w:val="12"/>
                <w:szCs w:val="12"/>
              </w:rPr>
            </w:pPr>
            <w:r>
              <w:rPr>
                <w:rFonts w:ascii="Fira Sans" w:hAnsi="Fira Sans"/>
                <w:b/>
                <w:sz w:val="12"/>
                <w:szCs w:val="12"/>
              </w:rPr>
              <w:t>Ogółem</w:t>
            </w:r>
          </w:p>
        </w:tc>
        <w:tc>
          <w:tcPr>
            <w:tcW w:w="4808" w:type="dxa"/>
            <w:gridSpan w:val="4"/>
          </w:tcPr>
          <w:p w:rsidR="0035477E" w:rsidRPr="00A042C8" w:rsidRDefault="0035477E" w:rsidP="00DE4CAC">
            <w:pPr>
              <w:spacing w:line="259" w:lineRule="auto"/>
              <w:jc w:val="center"/>
              <w:rPr>
                <w:rFonts w:ascii="Fira Sans" w:hAnsi="Fira Sans"/>
                <w:sz w:val="12"/>
                <w:szCs w:val="12"/>
              </w:rPr>
            </w:pPr>
            <w:r>
              <w:rPr>
                <w:rFonts w:ascii="Fira Sans" w:hAnsi="Fira Sans"/>
                <w:sz w:val="12"/>
                <w:szCs w:val="12"/>
              </w:rPr>
              <w:t>Klasy wielkości jednostek wg liczby pracujących</w:t>
            </w:r>
          </w:p>
        </w:tc>
      </w:tr>
      <w:tr w:rsidR="00676FD5" w:rsidRPr="0059047B" w:rsidTr="000C607F">
        <w:trPr>
          <w:trHeight w:val="166"/>
        </w:trPr>
        <w:tc>
          <w:tcPr>
            <w:tcW w:w="3686" w:type="dxa"/>
            <w:gridSpan w:val="2"/>
            <w:vMerge/>
            <w:vAlign w:val="center"/>
          </w:tcPr>
          <w:p w:rsidR="00676FD5" w:rsidRPr="006D2E9E" w:rsidRDefault="00676FD5" w:rsidP="00676FD5">
            <w:pPr>
              <w:spacing w:line="259" w:lineRule="auto"/>
              <w:jc w:val="center"/>
              <w:rPr>
                <w:rFonts w:ascii="Fira Sans" w:hAnsi="Fira Sans"/>
                <w:b/>
                <w:sz w:val="14"/>
                <w:szCs w:val="14"/>
              </w:rPr>
            </w:pPr>
          </w:p>
        </w:tc>
        <w:tc>
          <w:tcPr>
            <w:tcW w:w="1287" w:type="dxa"/>
            <w:vMerge/>
          </w:tcPr>
          <w:p w:rsidR="00676FD5" w:rsidRPr="004817FD" w:rsidRDefault="00676FD5" w:rsidP="00676FD5">
            <w:pPr>
              <w:spacing w:line="259" w:lineRule="auto"/>
              <w:jc w:val="center"/>
              <w:rPr>
                <w:rFonts w:ascii="Fira Sans" w:hAnsi="Fira Sans"/>
                <w:b/>
                <w:sz w:val="12"/>
                <w:szCs w:val="12"/>
              </w:rPr>
            </w:pPr>
          </w:p>
        </w:tc>
        <w:tc>
          <w:tcPr>
            <w:tcW w:w="1276" w:type="dxa"/>
            <w:vAlign w:val="center"/>
          </w:tcPr>
          <w:p w:rsidR="00676FD5" w:rsidRPr="00A042C8" w:rsidRDefault="00676FD5" w:rsidP="00676FD5">
            <w:pPr>
              <w:spacing w:line="259" w:lineRule="auto"/>
              <w:jc w:val="center"/>
              <w:rPr>
                <w:rFonts w:ascii="Fira Sans" w:hAnsi="Fira Sans"/>
                <w:sz w:val="12"/>
                <w:szCs w:val="12"/>
              </w:rPr>
            </w:pPr>
            <w:r w:rsidRPr="00713660">
              <w:rPr>
                <w:rFonts w:ascii="Fira Sans" w:hAnsi="Fira Sans"/>
                <w:b/>
                <w:sz w:val="12"/>
                <w:szCs w:val="12"/>
              </w:rPr>
              <w:t xml:space="preserve">Mikro </w:t>
            </w:r>
            <w:r>
              <w:rPr>
                <w:rFonts w:ascii="Fira Sans" w:hAnsi="Fira Sans"/>
                <w:sz w:val="12"/>
                <w:szCs w:val="12"/>
              </w:rPr>
              <w:t xml:space="preserve">(do 9 pracujących) </w:t>
            </w:r>
          </w:p>
        </w:tc>
        <w:tc>
          <w:tcPr>
            <w:tcW w:w="1122" w:type="dxa"/>
            <w:vAlign w:val="center"/>
          </w:tcPr>
          <w:p w:rsidR="00676FD5" w:rsidRPr="00A042C8" w:rsidRDefault="00676FD5" w:rsidP="00676FD5">
            <w:pPr>
              <w:spacing w:line="259" w:lineRule="auto"/>
              <w:jc w:val="center"/>
              <w:rPr>
                <w:rFonts w:ascii="Fira Sans" w:hAnsi="Fira Sans"/>
                <w:sz w:val="12"/>
                <w:szCs w:val="12"/>
              </w:rPr>
            </w:pPr>
            <w:r w:rsidRPr="00713660">
              <w:rPr>
                <w:rFonts w:ascii="Fira Sans" w:hAnsi="Fira Sans"/>
                <w:b/>
                <w:sz w:val="12"/>
                <w:szCs w:val="12"/>
              </w:rPr>
              <w:t xml:space="preserve">Mała </w:t>
            </w:r>
            <w:r>
              <w:rPr>
                <w:rFonts w:ascii="Fira Sans" w:hAnsi="Fira Sans"/>
                <w:sz w:val="12"/>
                <w:szCs w:val="12"/>
              </w:rPr>
              <w:t>(10-49 </w:t>
            </w:r>
            <w:r w:rsidR="00020112">
              <w:rPr>
                <w:rFonts w:ascii="Fira Sans" w:hAnsi="Fira Sans"/>
                <w:sz w:val="12"/>
                <w:szCs w:val="12"/>
              </w:rPr>
              <w:t xml:space="preserve"> </w:t>
            </w:r>
            <w:r>
              <w:rPr>
                <w:rFonts w:ascii="Fira Sans" w:hAnsi="Fira Sans"/>
                <w:sz w:val="12"/>
                <w:szCs w:val="12"/>
              </w:rPr>
              <w:t>pracujących)</w:t>
            </w:r>
          </w:p>
        </w:tc>
        <w:tc>
          <w:tcPr>
            <w:tcW w:w="1276" w:type="dxa"/>
            <w:vAlign w:val="center"/>
          </w:tcPr>
          <w:p w:rsidR="00676FD5" w:rsidRPr="00A042C8" w:rsidRDefault="00676FD5" w:rsidP="00676FD5">
            <w:pPr>
              <w:spacing w:line="259" w:lineRule="auto"/>
              <w:jc w:val="center"/>
              <w:rPr>
                <w:rFonts w:ascii="Fira Sans" w:hAnsi="Fira Sans"/>
                <w:sz w:val="12"/>
                <w:szCs w:val="12"/>
              </w:rPr>
            </w:pPr>
            <w:r w:rsidRPr="00713660">
              <w:rPr>
                <w:rFonts w:ascii="Fira Sans" w:hAnsi="Fira Sans"/>
                <w:b/>
                <w:sz w:val="12"/>
                <w:szCs w:val="12"/>
              </w:rPr>
              <w:t>Średnia</w:t>
            </w:r>
            <w:r w:rsidR="00020112">
              <w:rPr>
                <w:rFonts w:ascii="Fira Sans" w:hAnsi="Fira Sans"/>
                <w:sz w:val="12"/>
                <w:szCs w:val="12"/>
              </w:rPr>
              <w:t xml:space="preserve"> </w:t>
            </w:r>
            <w:r>
              <w:rPr>
                <w:rFonts w:ascii="Fira Sans" w:hAnsi="Fira Sans"/>
                <w:sz w:val="12"/>
                <w:szCs w:val="12"/>
              </w:rPr>
              <w:t>(50-249 pracujących)</w:t>
            </w:r>
          </w:p>
        </w:tc>
        <w:tc>
          <w:tcPr>
            <w:tcW w:w="1134" w:type="dxa"/>
            <w:vAlign w:val="center"/>
          </w:tcPr>
          <w:p w:rsidR="00676FD5" w:rsidRPr="00A042C8" w:rsidRDefault="00676FD5" w:rsidP="00676FD5">
            <w:pPr>
              <w:spacing w:line="259" w:lineRule="auto"/>
              <w:jc w:val="center"/>
              <w:rPr>
                <w:rFonts w:ascii="Fira Sans" w:hAnsi="Fira Sans"/>
                <w:sz w:val="12"/>
                <w:szCs w:val="12"/>
              </w:rPr>
            </w:pPr>
            <w:r w:rsidRPr="00713660">
              <w:rPr>
                <w:rFonts w:ascii="Fira Sans" w:hAnsi="Fira Sans"/>
                <w:b/>
                <w:sz w:val="12"/>
                <w:szCs w:val="12"/>
              </w:rPr>
              <w:t xml:space="preserve">Duża </w:t>
            </w:r>
            <w:r w:rsidR="001C7055">
              <w:rPr>
                <w:rFonts w:ascii="Fira Sans" w:hAnsi="Fira Sans"/>
                <w:sz w:val="12"/>
                <w:szCs w:val="12"/>
              </w:rPr>
              <w:t>(250 i </w:t>
            </w:r>
            <w:r>
              <w:rPr>
                <w:rFonts w:ascii="Fira Sans" w:hAnsi="Fira Sans"/>
                <w:sz w:val="12"/>
                <w:szCs w:val="12"/>
              </w:rPr>
              <w:t>więcej pracujących)</w:t>
            </w:r>
          </w:p>
        </w:tc>
      </w:tr>
      <w:tr w:rsidR="0035477E" w:rsidRPr="0059047B" w:rsidTr="000C607F">
        <w:tc>
          <w:tcPr>
            <w:tcW w:w="9781" w:type="dxa"/>
            <w:gridSpan w:val="7"/>
            <w:shd w:val="clear" w:color="auto" w:fill="DBE9F1"/>
          </w:tcPr>
          <w:p w:rsidR="0035477E" w:rsidRPr="00C36AA8" w:rsidRDefault="0035477E" w:rsidP="00DE4CAC">
            <w:pPr>
              <w:jc w:val="right"/>
              <w:rPr>
                <w:rFonts w:ascii="Fira Sans" w:hAnsi="Fira Sans" w:cs="Fira Sans"/>
                <w:color w:val="000000"/>
                <w:sz w:val="14"/>
                <w:szCs w:val="14"/>
              </w:rPr>
            </w:pPr>
          </w:p>
        </w:tc>
      </w:tr>
      <w:tr w:rsidR="0035477E" w:rsidRPr="0059047B" w:rsidTr="000C607F">
        <w:trPr>
          <w:trHeight w:val="497"/>
        </w:trPr>
        <w:tc>
          <w:tcPr>
            <w:tcW w:w="9781" w:type="dxa"/>
            <w:gridSpan w:val="7"/>
            <w:vAlign w:val="center"/>
          </w:tcPr>
          <w:p w:rsidR="0035477E" w:rsidRPr="00C36AA8" w:rsidRDefault="0035477E" w:rsidP="00DE4CAC">
            <w:pPr>
              <w:rPr>
                <w:rFonts w:ascii="Fira Sans" w:hAnsi="Fira Sans" w:cs="Fira Sans"/>
                <w:color w:val="000000"/>
                <w:sz w:val="14"/>
                <w:szCs w:val="14"/>
              </w:rPr>
            </w:pPr>
            <w:r>
              <w:rPr>
                <w:rFonts w:ascii="Fira Sans" w:hAnsi="Fira Sans"/>
                <w:b/>
                <w:sz w:val="14"/>
                <w:szCs w:val="14"/>
              </w:rPr>
              <w:t xml:space="preserve">4. </w:t>
            </w:r>
            <w:r w:rsidR="000C4FB4" w:rsidRPr="00722902">
              <w:rPr>
                <w:rFonts w:ascii="Fira Sans" w:hAnsi="Fira Sans"/>
                <w:b/>
                <w:sz w:val="14"/>
                <w:szCs w:val="14"/>
              </w:rPr>
              <w:t>Jaka była (w kwietniu) i będzie (w maju) szacunkowa (w procentach) zmiana zamówień na półprodukty, surowce, towary lub usługi itp. składanych przez Państwa firmę u dostawców</w:t>
            </w:r>
            <w:r w:rsidR="000C4FB4" w:rsidRPr="00F611A1">
              <w:rPr>
                <w:rFonts w:ascii="Fira Sans" w:hAnsi="Fira Sans"/>
                <w:b/>
                <w:sz w:val="14"/>
                <w:szCs w:val="14"/>
              </w:rPr>
              <w:t>?</w:t>
            </w:r>
          </w:p>
        </w:tc>
      </w:tr>
      <w:tr w:rsidR="00EE4871" w:rsidRPr="0059047B" w:rsidTr="000C607F">
        <w:tc>
          <w:tcPr>
            <w:tcW w:w="883" w:type="dxa"/>
            <w:tcBorders>
              <w:right w:val="single" w:sz="2" w:space="0" w:color="FFFFFF" w:themeColor="background1"/>
            </w:tcBorders>
            <w:vAlign w:val="center"/>
          </w:tcPr>
          <w:p w:rsidR="00EE4871" w:rsidRPr="003F106B" w:rsidRDefault="00EE4871" w:rsidP="00EE4871">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2803" w:type="dxa"/>
            <w:tcBorders>
              <w:left w:val="single" w:sz="2" w:space="0" w:color="FFFFFF" w:themeColor="background1"/>
            </w:tcBorders>
            <w:vAlign w:val="center"/>
          </w:tcPr>
          <w:p w:rsidR="00EE4871" w:rsidRPr="003F106B" w:rsidRDefault="00EE4871" w:rsidP="00EE4871">
            <w:pPr>
              <w:spacing w:before="40" w:after="40" w:line="259" w:lineRule="auto"/>
              <w:rPr>
                <w:rFonts w:ascii="Fira Sans" w:hAnsi="Fira Sans"/>
                <w:sz w:val="13"/>
                <w:szCs w:val="13"/>
              </w:rPr>
            </w:pPr>
            <w:r>
              <w:rPr>
                <w:rFonts w:ascii="Fira Sans" w:hAnsi="Fira Sans"/>
                <w:sz w:val="13"/>
                <w:szCs w:val="13"/>
              </w:rPr>
              <w:t>zmiana</w:t>
            </w:r>
          </w:p>
        </w:tc>
        <w:tc>
          <w:tcPr>
            <w:tcW w:w="1287" w:type="dxa"/>
            <w:vAlign w:val="center"/>
          </w:tcPr>
          <w:p w:rsidR="00EE4871" w:rsidRPr="00EE4871" w:rsidRDefault="00EE4871" w:rsidP="00EE4871">
            <w:pPr>
              <w:jc w:val="right"/>
              <w:rPr>
                <w:rFonts w:ascii="Fira Sans" w:hAnsi="Fira Sans" w:cs="Arial"/>
                <w:b/>
                <w:sz w:val="14"/>
                <w:szCs w:val="14"/>
              </w:rPr>
            </w:pPr>
            <w:r w:rsidRPr="00EE4871">
              <w:rPr>
                <w:rFonts w:ascii="Fira Sans" w:hAnsi="Fira Sans" w:cs="Arial"/>
                <w:b/>
                <w:sz w:val="14"/>
                <w:szCs w:val="14"/>
              </w:rPr>
              <w:t xml:space="preserve">-21,7 </w:t>
            </w:r>
          </w:p>
        </w:tc>
        <w:tc>
          <w:tcPr>
            <w:tcW w:w="1276" w:type="dxa"/>
            <w:vAlign w:val="center"/>
          </w:tcPr>
          <w:p w:rsidR="00EE4871" w:rsidRPr="00EE4871" w:rsidRDefault="00EE4871" w:rsidP="00EE4871">
            <w:pPr>
              <w:jc w:val="right"/>
              <w:rPr>
                <w:rFonts w:ascii="Fira Sans" w:hAnsi="Fira Sans" w:cs="Arial"/>
                <w:sz w:val="14"/>
                <w:szCs w:val="14"/>
              </w:rPr>
            </w:pPr>
            <w:r w:rsidRPr="00EE4871">
              <w:rPr>
                <w:rFonts w:ascii="Fira Sans" w:hAnsi="Fira Sans" w:cs="Arial"/>
                <w:sz w:val="14"/>
                <w:szCs w:val="14"/>
              </w:rPr>
              <w:t xml:space="preserve">-27,1 </w:t>
            </w:r>
          </w:p>
        </w:tc>
        <w:tc>
          <w:tcPr>
            <w:tcW w:w="1122" w:type="dxa"/>
            <w:vAlign w:val="center"/>
          </w:tcPr>
          <w:p w:rsidR="00EE4871" w:rsidRPr="00EE4871" w:rsidRDefault="00EE4871" w:rsidP="00EE4871">
            <w:pPr>
              <w:jc w:val="right"/>
              <w:rPr>
                <w:rFonts w:ascii="Fira Sans" w:hAnsi="Fira Sans" w:cs="Arial"/>
                <w:sz w:val="14"/>
                <w:szCs w:val="14"/>
              </w:rPr>
            </w:pPr>
            <w:r w:rsidRPr="00EE4871">
              <w:rPr>
                <w:rFonts w:ascii="Fira Sans" w:hAnsi="Fira Sans" w:cs="Arial"/>
                <w:sz w:val="14"/>
                <w:szCs w:val="14"/>
              </w:rPr>
              <w:t xml:space="preserve">-21,1 </w:t>
            </w:r>
          </w:p>
        </w:tc>
        <w:tc>
          <w:tcPr>
            <w:tcW w:w="1276" w:type="dxa"/>
            <w:vAlign w:val="center"/>
          </w:tcPr>
          <w:p w:rsidR="00EE4871" w:rsidRPr="00EE4871" w:rsidRDefault="00EE4871" w:rsidP="00EE4871">
            <w:pPr>
              <w:jc w:val="right"/>
              <w:rPr>
                <w:rFonts w:ascii="Fira Sans" w:hAnsi="Fira Sans" w:cs="Arial"/>
                <w:sz w:val="14"/>
                <w:szCs w:val="14"/>
              </w:rPr>
            </w:pPr>
            <w:r w:rsidRPr="00EE4871">
              <w:rPr>
                <w:rFonts w:ascii="Fira Sans" w:hAnsi="Fira Sans" w:cs="Arial"/>
                <w:sz w:val="14"/>
                <w:szCs w:val="14"/>
              </w:rPr>
              <w:t xml:space="preserve">-20,3 </w:t>
            </w:r>
          </w:p>
        </w:tc>
        <w:tc>
          <w:tcPr>
            <w:tcW w:w="1134" w:type="dxa"/>
            <w:vAlign w:val="center"/>
          </w:tcPr>
          <w:p w:rsidR="00EE4871" w:rsidRPr="00EE4871" w:rsidRDefault="00EE4871" w:rsidP="00EE4871">
            <w:pPr>
              <w:jc w:val="right"/>
              <w:rPr>
                <w:rFonts w:ascii="Fira Sans" w:hAnsi="Fira Sans" w:cs="Arial"/>
                <w:sz w:val="14"/>
                <w:szCs w:val="14"/>
              </w:rPr>
            </w:pPr>
            <w:r w:rsidRPr="00EE4871">
              <w:rPr>
                <w:rFonts w:ascii="Fira Sans" w:hAnsi="Fira Sans" w:cs="Arial"/>
                <w:sz w:val="14"/>
                <w:szCs w:val="14"/>
              </w:rPr>
              <w:t xml:space="preserve">-17,9 </w:t>
            </w:r>
          </w:p>
        </w:tc>
      </w:tr>
      <w:tr w:rsidR="00EE4871" w:rsidRPr="0059047B" w:rsidTr="000C607F">
        <w:tc>
          <w:tcPr>
            <w:tcW w:w="883" w:type="dxa"/>
            <w:tcBorders>
              <w:right w:val="single" w:sz="2" w:space="0" w:color="FFFFFF" w:themeColor="background1"/>
            </w:tcBorders>
            <w:vAlign w:val="center"/>
          </w:tcPr>
          <w:p w:rsidR="00EE4871" w:rsidRPr="003F106B" w:rsidRDefault="00EE4871" w:rsidP="00EE4871">
            <w:pPr>
              <w:spacing w:before="40" w:after="40" w:line="259" w:lineRule="auto"/>
              <w:rPr>
                <w:rFonts w:ascii="Fira Sans" w:hAnsi="Fira Sans"/>
                <w:sz w:val="13"/>
                <w:szCs w:val="13"/>
              </w:rPr>
            </w:pPr>
            <w:r>
              <w:rPr>
                <w:rFonts w:ascii="Fira Sans" w:hAnsi="Fira Sans"/>
                <w:b/>
                <w:sz w:val="13"/>
                <w:szCs w:val="13"/>
              </w:rPr>
              <w:t>Maj</w:t>
            </w:r>
            <w:r w:rsidRPr="003F106B">
              <w:rPr>
                <w:rFonts w:ascii="Fira Sans" w:hAnsi="Fira Sans"/>
                <w:b/>
                <w:sz w:val="13"/>
                <w:szCs w:val="13"/>
              </w:rPr>
              <w:t xml:space="preserve"> </w:t>
            </w:r>
            <w:r w:rsidR="00020112">
              <w:rPr>
                <w:rFonts w:ascii="Fira Sans" w:hAnsi="Fira Sans"/>
                <w:b/>
                <w:sz w:val="13"/>
                <w:szCs w:val="13"/>
              </w:rPr>
              <w:t xml:space="preserve"> </w:t>
            </w:r>
            <w:r w:rsidR="001C7055">
              <w:rPr>
                <w:rFonts w:ascii="Fira Sans" w:hAnsi="Fira Sans"/>
                <w:b/>
                <w:sz w:val="13"/>
                <w:szCs w:val="13"/>
              </w:rPr>
              <w:br/>
            </w:r>
            <w:r w:rsidRPr="003F106B">
              <w:rPr>
                <w:rFonts w:ascii="Fira Sans" w:hAnsi="Fira Sans"/>
                <w:b/>
                <w:sz w:val="13"/>
                <w:szCs w:val="13"/>
              </w:rPr>
              <w:t>2020 r.</w:t>
            </w:r>
          </w:p>
        </w:tc>
        <w:tc>
          <w:tcPr>
            <w:tcW w:w="2803" w:type="dxa"/>
            <w:tcBorders>
              <w:left w:val="single" w:sz="2" w:space="0" w:color="FFFFFF" w:themeColor="background1"/>
            </w:tcBorders>
            <w:vAlign w:val="center"/>
          </w:tcPr>
          <w:p w:rsidR="00EE4871" w:rsidRPr="003F106B" w:rsidRDefault="00EE4871" w:rsidP="00EE4871">
            <w:pPr>
              <w:spacing w:before="40" w:after="40" w:line="259" w:lineRule="auto"/>
              <w:rPr>
                <w:rFonts w:ascii="Fira Sans" w:hAnsi="Fira Sans"/>
                <w:sz w:val="13"/>
                <w:szCs w:val="13"/>
              </w:rPr>
            </w:pPr>
            <w:r>
              <w:rPr>
                <w:rFonts w:ascii="Fira Sans" w:hAnsi="Fira Sans"/>
                <w:sz w:val="13"/>
                <w:szCs w:val="13"/>
              </w:rPr>
              <w:t>zmiana</w:t>
            </w:r>
          </w:p>
        </w:tc>
        <w:tc>
          <w:tcPr>
            <w:tcW w:w="1287" w:type="dxa"/>
            <w:vAlign w:val="center"/>
          </w:tcPr>
          <w:p w:rsidR="00EE4871" w:rsidRPr="00EE4871" w:rsidRDefault="00EE4871" w:rsidP="00EE4871">
            <w:pPr>
              <w:jc w:val="right"/>
              <w:rPr>
                <w:rFonts w:ascii="Fira Sans" w:hAnsi="Fira Sans" w:cs="Arial"/>
                <w:b/>
                <w:sz w:val="14"/>
                <w:szCs w:val="14"/>
              </w:rPr>
            </w:pPr>
            <w:r w:rsidRPr="00EE4871">
              <w:rPr>
                <w:rFonts w:ascii="Fira Sans" w:hAnsi="Fira Sans" w:cs="Arial"/>
                <w:b/>
                <w:sz w:val="14"/>
                <w:szCs w:val="14"/>
              </w:rPr>
              <w:t xml:space="preserve">-22,6 </w:t>
            </w:r>
          </w:p>
        </w:tc>
        <w:tc>
          <w:tcPr>
            <w:tcW w:w="1276" w:type="dxa"/>
            <w:vAlign w:val="center"/>
          </w:tcPr>
          <w:p w:rsidR="00EE4871" w:rsidRPr="00EE4871" w:rsidRDefault="00EE4871" w:rsidP="00EE4871">
            <w:pPr>
              <w:jc w:val="right"/>
              <w:rPr>
                <w:rFonts w:ascii="Fira Sans" w:hAnsi="Fira Sans" w:cs="Arial"/>
                <w:sz w:val="14"/>
                <w:szCs w:val="14"/>
              </w:rPr>
            </w:pPr>
            <w:r w:rsidRPr="00EE4871">
              <w:rPr>
                <w:rFonts w:ascii="Fira Sans" w:hAnsi="Fira Sans" w:cs="Arial"/>
                <w:sz w:val="14"/>
                <w:szCs w:val="14"/>
              </w:rPr>
              <w:t xml:space="preserve">-28,2 </w:t>
            </w:r>
          </w:p>
        </w:tc>
        <w:tc>
          <w:tcPr>
            <w:tcW w:w="1122" w:type="dxa"/>
            <w:vAlign w:val="center"/>
          </w:tcPr>
          <w:p w:rsidR="00EE4871" w:rsidRPr="00EE4871" w:rsidRDefault="00EE4871" w:rsidP="00EE4871">
            <w:pPr>
              <w:jc w:val="right"/>
              <w:rPr>
                <w:rFonts w:ascii="Fira Sans" w:hAnsi="Fira Sans" w:cs="Arial"/>
                <w:sz w:val="14"/>
                <w:szCs w:val="14"/>
              </w:rPr>
            </w:pPr>
            <w:r w:rsidRPr="00EE4871">
              <w:rPr>
                <w:rFonts w:ascii="Fira Sans" w:hAnsi="Fira Sans" w:cs="Arial"/>
                <w:sz w:val="14"/>
                <w:szCs w:val="14"/>
              </w:rPr>
              <w:t xml:space="preserve">-23,4 </w:t>
            </w:r>
          </w:p>
        </w:tc>
        <w:tc>
          <w:tcPr>
            <w:tcW w:w="1276" w:type="dxa"/>
            <w:vAlign w:val="center"/>
          </w:tcPr>
          <w:p w:rsidR="00EE4871" w:rsidRPr="00EE4871" w:rsidRDefault="00EE4871" w:rsidP="00EE4871">
            <w:pPr>
              <w:jc w:val="right"/>
              <w:rPr>
                <w:rFonts w:ascii="Fira Sans" w:hAnsi="Fira Sans" w:cs="Arial"/>
                <w:sz w:val="14"/>
                <w:szCs w:val="14"/>
              </w:rPr>
            </w:pPr>
            <w:r w:rsidRPr="00EE4871">
              <w:rPr>
                <w:rFonts w:ascii="Fira Sans" w:hAnsi="Fira Sans" w:cs="Arial"/>
                <w:sz w:val="14"/>
                <w:szCs w:val="14"/>
              </w:rPr>
              <w:t xml:space="preserve">-20,3 </w:t>
            </w:r>
          </w:p>
        </w:tc>
        <w:tc>
          <w:tcPr>
            <w:tcW w:w="1134" w:type="dxa"/>
            <w:vAlign w:val="center"/>
          </w:tcPr>
          <w:p w:rsidR="00EE4871" w:rsidRPr="00EE4871" w:rsidRDefault="00EE4871" w:rsidP="00EE4871">
            <w:pPr>
              <w:jc w:val="right"/>
              <w:rPr>
                <w:rFonts w:ascii="Fira Sans" w:hAnsi="Fira Sans" w:cs="Arial"/>
                <w:sz w:val="14"/>
                <w:szCs w:val="14"/>
              </w:rPr>
            </w:pPr>
            <w:r w:rsidRPr="00EE4871">
              <w:rPr>
                <w:rFonts w:ascii="Fira Sans" w:hAnsi="Fira Sans" w:cs="Arial"/>
                <w:sz w:val="14"/>
                <w:szCs w:val="14"/>
              </w:rPr>
              <w:t xml:space="preserve">-18,6 </w:t>
            </w:r>
          </w:p>
        </w:tc>
      </w:tr>
      <w:tr w:rsidR="0035477E" w:rsidRPr="0059047B" w:rsidTr="000C607F">
        <w:tc>
          <w:tcPr>
            <w:tcW w:w="9781" w:type="dxa"/>
            <w:gridSpan w:val="7"/>
            <w:shd w:val="clear" w:color="auto" w:fill="DBE9F1"/>
          </w:tcPr>
          <w:p w:rsidR="0035477E" w:rsidRPr="00C36AA8" w:rsidRDefault="0035477E" w:rsidP="00DE4CAC">
            <w:pPr>
              <w:jc w:val="right"/>
              <w:rPr>
                <w:rFonts w:ascii="Fira Sans" w:hAnsi="Fira Sans" w:cs="Fira Sans"/>
                <w:color w:val="000000"/>
                <w:sz w:val="14"/>
                <w:szCs w:val="14"/>
              </w:rPr>
            </w:pPr>
          </w:p>
        </w:tc>
      </w:tr>
      <w:tr w:rsidR="0035477E" w:rsidRPr="0059047B" w:rsidTr="00036714">
        <w:trPr>
          <w:trHeight w:val="511"/>
        </w:trPr>
        <w:tc>
          <w:tcPr>
            <w:tcW w:w="9781" w:type="dxa"/>
            <w:gridSpan w:val="7"/>
            <w:vAlign w:val="center"/>
          </w:tcPr>
          <w:p w:rsidR="0035477E" w:rsidRPr="00C36AA8" w:rsidRDefault="0035477E" w:rsidP="00DE4CAC">
            <w:pPr>
              <w:rPr>
                <w:rFonts w:ascii="Fira Sans" w:hAnsi="Fira Sans" w:cs="Fira Sans"/>
                <w:color w:val="000000"/>
                <w:sz w:val="14"/>
                <w:szCs w:val="14"/>
              </w:rPr>
            </w:pPr>
            <w:r>
              <w:rPr>
                <w:rFonts w:ascii="Fira Sans" w:hAnsi="Fira Sans"/>
                <w:b/>
                <w:sz w:val="14"/>
                <w:szCs w:val="14"/>
              </w:rPr>
              <w:t xml:space="preserve">5. </w:t>
            </w:r>
            <w:r w:rsidR="000C4FB4" w:rsidRPr="00722902">
              <w:rPr>
                <w:rFonts w:ascii="Fira Sans" w:hAnsi="Fira Sans"/>
                <w:b/>
                <w:sz w:val="14"/>
                <w:szCs w:val="14"/>
              </w:rPr>
              <w:t>Jaka była (w kwietniu) i będzie (w maju) szacunkowa (w procentach) zmiana zamówień na półprodukty, surowce, towary lub usługi itp. składanych w Państwa firmie przez klientów</w:t>
            </w:r>
            <w:r w:rsidR="000C4FB4" w:rsidRPr="00CD34B6">
              <w:rPr>
                <w:rFonts w:ascii="Fira Sans" w:hAnsi="Fira Sans"/>
                <w:b/>
                <w:sz w:val="14"/>
                <w:szCs w:val="14"/>
              </w:rPr>
              <w:t>?</w:t>
            </w:r>
          </w:p>
        </w:tc>
      </w:tr>
      <w:tr w:rsidR="008E0C93" w:rsidRPr="0059047B" w:rsidTr="000C607F">
        <w:tc>
          <w:tcPr>
            <w:tcW w:w="883" w:type="dxa"/>
            <w:tcBorders>
              <w:right w:val="single" w:sz="2" w:space="0" w:color="FFFFFF" w:themeColor="background1"/>
            </w:tcBorders>
            <w:vAlign w:val="center"/>
          </w:tcPr>
          <w:p w:rsidR="008E0C93" w:rsidRPr="003F106B" w:rsidRDefault="008E0C93" w:rsidP="008E0C93">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2803" w:type="dxa"/>
            <w:tcBorders>
              <w:left w:val="single" w:sz="2" w:space="0" w:color="FFFFFF" w:themeColor="background1"/>
            </w:tcBorders>
            <w:vAlign w:val="center"/>
          </w:tcPr>
          <w:p w:rsidR="008E0C93" w:rsidRPr="003F106B" w:rsidRDefault="008E0C93" w:rsidP="008E0C93">
            <w:pPr>
              <w:spacing w:before="40" w:after="40" w:line="259" w:lineRule="auto"/>
              <w:rPr>
                <w:rFonts w:ascii="Fira Sans" w:hAnsi="Fira Sans"/>
                <w:sz w:val="13"/>
                <w:szCs w:val="13"/>
              </w:rPr>
            </w:pPr>
            <w:r>
              <w:rPr>
                <w:rFonts w:ascii="Fira Sans" w:hAnsi="Fira Sans"/>
                <w:sz w:val="13"/>
                <w:szCs w:val="13"/>
              </w:rPr>
              <w:t>zmiana</w:t>
            </w:r>
          </w:p>
        </w:tc>
        <w:tc>
          <w:tcPr>
            <w:tcW w:w="1287" w:type="dxa"/>
            <w:vAlign w:val="center"/>
          </w:tcPr>
          <w:p w:rsidR="008E0C93" w:rsidRPr="008E0C93" w:rsidRDefault="008E0C93" w:rsidP="008E0C93">
            <w:pPr>
              <w:jc w:val="right"/>
              <w:rPr>
                <w:rFonts w:ascii="Fira Sans" w:hAnsi="Fira Sans" w:cs="Arial"/>
                <w:b/>
                <w:sz w:val="14"/>
                <w:szCs w:val="14"/>
              </w:rPr>
            </w:pPr>
            <w:r w:rsidRPr="008E0C93">
              <w:rPr>
                <w:rFonts w:ascii="Fira Sans" w:hAnsi="Fira Sans" w:cs="Arial"/>
                <w:b/>
                <w:sz w:val="14"/>
                <w:szCs w:val="14"/>
              </w:rPr>
              <w:t xml:space="preserve">-22,7 </w:t>
            </w:r>
          </w:p>
        </w:tc>
        <w:tc>
          <w:tcPr>
            <w:tcW w:w="1276" w:type="dxa"/>
            <w:vAlign w:val="center"/>
          </w:tcPr>
          <w:p w:rsidR="008E0C93" w:rsidRPr="008E0C93" w:rsidRDefault="008E0C93" w:rsidP="008E0C93">
            <w:pPr>
              <w:jc w:val="right"/>
              <w:rPr>
                <w:rFonts w:ascii="Fira Sans" w:hAnsi="Fira Sans" w:cs="Arial"/>
                <w:sz w:val="14"/>
                <w:szCs w:val="14"/>
              </w:rPr>
            </w:pPr>
            <w:r w:rsidRPr="008E0C93">
              <w:rPr>
                <w:rFonts w:ascii="Fira Sans" w:hAnsi="Fira Sans" w:cs="Arial"/>
                <w:sz w:val="14"/>
                <w:szCs w:val="14"/>
              </w:rPr>
              <w:t xml:space="preserve">-26,4 </w:t>
            </w:r>
          </w:p>
        </w:tc>
        <w:tc>
          <w:tcPr>
            <w:tcW w:w="1122" w:type="dxa"/>
            <w:vAlign w:val="center"/>
          </w:tcPr>
          <w:p w:rsidR="008E0C93" w:rsidRPr="008E0C93" w:rsidRDefault="008E0C93" w:rsidP="008E0C93">
            <w:pPr>
              <w:jc w:val="right"/>
              <w:rPr>
                <w:rFonts w:ascii="Fira Sans" w:hAnsi="Fira Sans" w:cs="Arial"/>
                <w:sz w:val="14"/>
                <w:szCs w:val="14"/>
              </w:rPr>
            </w:pPr>
            <w:r w:rsidRPr="008E0C93">
              <w:rPr>
                <w:rFonts w:ascii="Fira Sans" w:hAnsi="Fira Sans" w:cs="Arial"/>
                <w:sz w:val="14"/>
                <w:szCs w:val="14"/>
              </w:rPr>
              <w:t xml:space="preserve">-22,8 </w:t>
            </w:r>
          </w:p>
        </w:tc>
        <w:tc>
          <w:tcPr>
            <w:tcW w:w="1276" w:type="dxa"/>
            <w:vAlign w:val="center"/>
          </w:tcPr>
          <w:p w:rsidR="008E0C93" w:rsidRPr="008E0C93" w:rsidRDefault="008E0C93" w:rsidP="008E0C93">
            <w:pPr>
              <w:jc w:val="right"/>
              <w:rPr>
                <w:rFonts w:ascii="Fira Sans" w:hAnsi="Fira Sans" w:cs="Arial"/>
                <w:sz w:val="14"/>
                <w:szCs w:val="14"/>
              </w:rPr>
            </w:pPr>
            <w:r w:rsidRPr="008E0C93">
              <w:rPr>
                <w:rFonts w:ascii="Fira Sans" w:hAnsi="Fira Sans" w:cs="Arial"/>
                <w:sz w:val="14"/>
                <w:szCs w:val="14"/>
              </w:rPr>
              <w:t xml:space="preserve">-21,3 </w:t>
            </w:r>
          </w:p>
        </w:tc>
        <w:tc>
          <w:tcPr>
            <w:tcW w:w="1134" w:type="dxa"/>
            <w:vAlign w:val="center"/>
          </w:tcPr>
          <w:p w:rsidR="008E0C93" w:rsidRPr="008E0C93" w:rsidRDefault="008E0C93" w:rsidP="008E0C93">
            <w:pPr>
              <w:jc w:val="right"/>
              <w:rPr>
                <w:rFonts w:ascii="Fira Sans" w:hAnsi="Fira Sans" w:cs="Arial"/>
                <w:sz w:val="14"/>
                <w:szCs w:val="14"/>
              </w:rPr>
            </w:pPr>
            <w:r w:rsidRPr="008E0C93">
              <w:rPr>
                <w:rFonts w:ascii="Fira Sans" w:hAnsi="Fira Sans" w:cs="Arial"/>
                <w:sz w:val="14"/>
                <w:szCs w:val="14"/>
              </w:rPr>
              <w:t xml:space="preserve">-20,2 </w:t>
            </w:r>
          </w:p>
        </w:tc>
      </w:tr>
      <w:tr w:rsidR="008E0C93" w:rsidRPr="0059047B" w:rsidTr="000C607F">
        <w:tc>
          <w:tcPr>
            <w:tcW w:w="883" w:type="dxa"/>
            <w:tcBorders>
              <w:right w:val="single" w:sz="2" w:space="0" w:color="FFFFFF" w:themeColor="background1"/>
            </w:tcBorders>
            <w:vAlign w:val="center"/>
          </w:tcPr>
          <w:p w:rsidR="008E0C93" w:rsidRPr="003F106B" w:rsidRDefault="008E0C93" w:rsidP="008E0C93">
            <w:pPr>
              <w:spacing w:before="40" w:after="40" w:line="259" w:lineRule="auto"/>
              <w:rPr>
                <w:rFonts w:ascii="Fira Sans" w:hAnsi="Fira Sans"/>
                <w:sz w:val="13"/>
                <w:szCs w:val="13"/>
              </w:rPr>
            </w:pPr>
            <w:r>
              <w:rPr>
                <w:rFonts w:ascii="Fira Sans" w:hAnsi="Fira Sans"/>
                <w:b/>
                <w:sz w:val="13"/>
                <w:szCs w:val="13"/>
              </w:rPr>
              <w:t>Maj</w:t>
            </w:r>
            <w:r w:rsidRPr="003F106B">
              <w:rPr>
                <w:rFonts w:ascii="Fira Sans" w:hAnsi="Fira Sans"/>
                <w:b/>
                <w:sz w:val="13"/>
                <w:szCs w:val="13"/>
              </w:rPr>
              <w:t xml:space="preserve"> </w:t>
            </w:r>
            <w:r w:rsidR="00020112">
              <w:rPr>
                <w:rFonts w:ascii="Fira Sans" w:hAnsi="Fira Sans"/>
                <w:b/>
                <w:sz w:val="13"/>
                <w:szCs w:val="13"/>
              </w:rPr>
              <w:t xml:space="preserve"> </w:t>
            </w:r>
            <w:r w:rsidR="001C7055">
              <w:rPr>
                <w:rFonts w:ascii="Fira Sans" w:hAnsi="Fira Sans"/>
                <w:b/>
                <w:sz w:val="13"/>
                <w:szCs w:val="13"/>
              </w:rPr>
              <w:br/>
            </w:r>
            <w:r w:rsidRPr="003F106B">
              <w:rPr>
                <w:rFonts w:ascii="Fira Sans" w:hAnsi="Fira Sans"/>
                <w:b/>
                <w:sz w:val="13"/>
                <w:szCs w:val="13"/>
              </w:rPr>
              <w:t>2020 r.</w:t>
            </w:r>
          </w:p>
        </w:tc>
        <w:tc>
          <w:tcPr>
            <w:tcW w:w="2803" w:type="dxa"/>
            <w:tcBorders>
              <w:left w:val="single" w:sz="2" w:space="0" w:color="FFFFFF" w:themeColor="background1"/>
            </w:tcBorders>
            <w:vAlign w:val="center"/>
          </w:tcPr>
          <w:p w:rsidR="008E0C93" w:rsidRPr="003F106B" w:rsidRDefault="008E0C93" w:rsidP="008E0C93">
            <w:pPr>
              <w:spacing w:before="40" w:after="40" w:line="259" w:lineRule="auto"/>
              <w:rPr>
                <w:rFonts w:ascii="Fira Sans" w:hAnsi="Fira Sans"/>
                <w:sz w:val="13"/>
                <w:szCs w:val="13"/>
              </w:rPr>
            </w:pPr>
            <w:r>
              <w:rPr>
                <w:rFonts w:ascii="Fira Sans" w:hAnsi="Fira Sans"/>
                <w:sz w:val="13"/>
                <w:szCs w:val="13"/>
              </w:rPr>
              <w:t>zmiana</w:t>
            </w:r>
          </w:p>
        </w:tc>
        <w:tc>
          <w:tcPr>
            <w:tcW w:w="1287" w:type="dxa"/>
            <w:vAlign w:val="center"/>
          </w:tcPr>
          <w:p w:rsidR="008E0C93" w:rsidRPr="008E0C93" w:rsidRDefault="008E0C93" w:rsidP="008E0C93">
            <w:pPr>
              <w:jc w:val="right"/>
              <w:rPr>
                <w:rFonts w:ascii="Fira Sans" w:hAnsi="Fira Sans" w:cs="Arial"/>
                <w:b/>
                <w:sz w:val="14"/>
                <w:szCs w:val="14"/>
              </w:rPr>
            </w:pPr>
            <w:r w:rsidRPr="008E0C93">
              <w:rPr>
                <w:rFonts w:ascii="Fira Sans" w:hAnsi="Fira Sans" w:cs="Arial"/>
                <w:b/>
                <w:sz w:val="14"/>
                <w:szCs w:val="14"/>
              </w:rPr>
              <w:t xml:space="preserve">-23,4 </w:t>
            </w:r>
          </w:p>
        </w:tc>
        <w:tc>
          <w:tcPr>
            <w:tcW w:w="1276" w:type="dxa"/>
            <w:vAlign w:val="center"/>
          </w:tcPr>
          <w:p w:rsidR="008E0C93" w:rsidRPr="008E0C93" w:rsidRDefault="008E0C93" w:rsidP="008E0C93">
            <w:pPr>
              <w:jc w:val="right"/>
              <w:rPr>
                <w:rFonts w:ascii="Fira Sans" w:hAnsi="Fira Sans" w:cs="Arial"/>
                <w:sz w:val="14"/>
                <w:szCs w:val="14"/>
              </w:rPr>
            </w:pPr>
            <w:r w:rsidRPr="008E0C93">
              <w:rPr>
                <w:rFonts w:ascii="Fira Sans" w:hAnsi="Fira Sans" w:cs="Arial"/>
                <w:sz w:val="14"/>
                <w:szCs w:val="14"/>
              </w:rPr>
              <w:t xml:space="preserve">-30,4 </w:t>
            </w:r>
          </w:p>
        </w:tc>
        <w:tc>
          <w:tcPr>
            <w:tcW w:w="1122" w:type="dxa"/>
            <w:vAlign w:val="center"/>
          </w:tcPr>
          <w:p w:rsidR="008E0C93" w:rsidRPr="008E0C93" w:rsidRDefault="008E0C93" w:rsidP="008E0C93">
            <w:pPr>
              <w:jc w:val="right"/>
              <w:rPr>
                <w:rFonts w:ascii="Fira Sans" w:hAnsi="Fira Sans" w:cs="Arial"/>
                <w:sz w:val="14"/>
                <w:szCs w:val="14"/>
              </w:rPr>
            </w:pPr>
            <w:r w:rsidRPr="008E0C93">
              <w:rPr>
                <w:rFonts w:ascii="Fira Sans" w:hAnsi="Fira Sans" w:cs="Arial"/>
                <w:sz w:val="14"/>
                <w:szCs w:val="14"/>
              </w:rPr>
              <w:t xml:space="preserve">-23,2 </w:t>
            </w:r>
          </w:p>
        </w:tc>
        <w:tc>
          <w:tcPr>
            <w:tcW w:w="1276" w:type="dxa"/>
            <w:vAlign w:val="center"/>
          </w:tcPr>
          <w:p w:rsidR="008E0C93" w:rsidRPr="008E0C93" w:rsidRDefault="008E0C93" w:rsidP="008E0C93">
            <w:pPr>
              <w:jc w:val="right"/>
              <w:rPr>
                <w:rFonts w:ascii="Fira Sans" w:hAnsi="Fira Sans" w:cs="Arial"/>
                <w:sz w:val="14"/>
                <w:szCs w:val="14"/>
              </w:rPr>
            </w:pPr>
            <w:r w:rsidRPr="008E0C93">
              <w:rPr>
                <w:rFonts w:ascii="Fira Sans" w:hAnsi="Fira Sans" w:cs="Arial"/>
                <w:sz w:val="14"/>
                <w:szCs w:val="14"/>
              </w:rPr>
              <w:t xml:space="preserve">-20,5 </w:t>
            </w:r>
          </w:p>
        </w:tc>
        <w:tc>
          <w:tcPr>
            <w:tcW w:w="1134" w:type="dxa"/>
            <w:vAlign w:val="center"/>
          </w:tcPr>
          <w:p w:rsidR="008E0C93" w:rsidRPr="008E0C93" w:rsidRDefault="008E0C93" w:rsidP="008E0C93">
            <w:pPr>
              <w:jc w:val="right"/>
              <w:rPr>
                <w:rFonts w:ascii="Fira Sans" w:hAnsi="Fira Sans" w:cs="Arial"/>
                <w:sz w:val="14"/>
                <w:szCs w:val="14"/>
              </w:rPr>
            </w:pPr>
            <w:r w:rsidRPr="008E0C93">
              <w:rPr>
                <w:rFonts w:ascii="Fira Sans" w:hAnsi="Fira Sans" w:cs="Arial"/>
                <w:sz w:val="14"/>
                <w:szCs w:val="14"/>
              </w:rPr>
              <w:t xml:space="preserve">-19,0 </w:t>
            </w:r>
          </w:p>
        </w:tc>
      </w:tr>
      <w:tr w:rsidR="0035477E" w:rsidRPr="0059047B" w:rsidTr="000C607F">
        <w:tc>
          <w:tcPr>
            <w:tcW w:w="9781" w:type="dxa"/>
            <w:gridSpan w:val="7"/>
            <w:shd w:val="clear" w:color="auto" w:fill="DBE9F1"/>
          </w:tcPr>
          <w:p w:rsidR="0035477E" w:rsidRPr="00C36AA8" w:rsidRDefault="0035477E" w:rsidP="00DE4CAC">
            <w:pPr>
              <w:jc w:val="right"/>
              <w:rPr>
                <w:rFonts w:ascii="Fira Sans" w:hAnsi="Fira Sans" w:cs="Fira Sans"/>
                <w:color w:val="000000"/>
                <w:sz w:val="14"/>
                <w:szCs w:val="14"/>
              </w:rPr>
            </w:pPr>
          </w:p>
        </w:tc>
      </w:tr>
      <w:tr w:rsidR="0035477E" w:rsidRPr="0059047B" w:rsidTr="00036714">
        <w:trPr>
          <w:trHeight w:val="518"/>
        </w:trPr>
        <w:tc>
          <w:tcPr>
            <w:tcW w:w="9781" w:type="dxa"/>
            <w:gridSpan w:val="7"/>
            <w:vAlign w:val="center"/>
          </w:tcPr>
          <w:p w:rsidR="0035477E" w:rsidRPr="00C36AA8" w:rsidRDefault="0035477E" w:rsidP="00DE4CAC">
            <w:pPr>
              <w:rPr>
                <w:rFonts w:ascii="Fira Sans" w:hAnsi="Fira Sans" w:cs="Fira Sans"/>
                <w:color w:val="000000"/>
                <w:sz w:val="14"/>
                <w:szCs w:val="14"/>
              </w:rPr>
            </w:pPr>
            <w:r>
              <w:rPr>
                <w:rFonts w:ascii="Fira Sans" w:hAnsi="Fira Sans"/>
                <w:b/>
                <w:sz w:val="14"/>
                <w:szCs w:val="14"/>
              </w:rPr>
              <w:t xml:space="preserve">6. </w:t>
            </w:r>
            <w:r w:rsidR="000C4FB4" w:rsidRPr="00722902">
              <w:rPr>
                <w:rFonts w:ascii="Fira Sans" w:hAnsi="Fira Sans"/>
                <w:b/>
                <w:sz w:val="14"/>
                <w:szCs w:val="14"/>
              </w:rPr>
              <w:t>Jeżeli bieżące działania powzięte w celu zwalczania koronawirusa, takie jak: zamknięcie szkół/uczelni/sklepów, izolacja w mieszkaniach, obostrzenia na granicach itp. utrzymywałyby się przez dłuższy czas, ile miesięcy Państwa przedsiębiorstwo byłoby w stanie przetrwać</w:t>
            </w:r>
            <w:r w:rsidR="000C4FB4" w:rsidRPr="00CD34B6">
              <w:rPr>
                <w:rFonts w:ascii="Fira Sans" w:hAnsi="Fira Sans"/>
                <w:b/>
                <w:sz w:val="14"/>
                <w:szCs w:val="14"/>
              </w:rPr>
              <w:t>?</w:t>
            </w:r>
          </w:p>
        </w:tc>
      </w:tr>
      <w:tr w:rsidR="008E0C93" w:rsidRPr="0059047B" w:rsidTr="000C607F">
        <w:tc>
          <w:tcPr>
            <w:tcW w:w="883" w:type="dxa"/>
            <w:tcBorders>
              <w:bottom w:val="single" w:sz="2" w:space="0" w:color="FFFFFF"/>
              <w:right w:val="single" w:sz="2" w:space="0" w:color="FFFFFF" w:themeColor="background1"/>
            </w:tcBorders>
            <w:vAlign w:val="center"/>
          </w:tcPr>
          <w:p w:rsidR="008E0C93" w:rsidRPr="003F106B" w:rsidRDefault="008E0C93" w:rsidP="008E0C93">
            <w:pPr>
              <w:spacing w:before="40" w:after="40" w:line="259" w:lineRule="auto"/>
              <w:rPr>
                <w:rFonts w:ascii="Fira Sans" w:hAnsi="Fira Sans"/>
                <w:sz w:val="13"/>
                <w:szCs w:val="13"/>
              </w:rPr>
            </w:pPr>
          </w:p>
        </w:tc>
        <w:tc>
          <w:tcPr>
            <w:tcW w:w="2803" w:type="dxa"/>
            <w:tcBorders>
              <w:left w:val="single" w:sz="2" w:space="0" w:color="FFFFFF" w:themeColor="background1"/>
            </w:tcBorders>
            <w:vAlign w:val="center"/>
          </w:tcPr>
          <w:p w:rsidR="008E0C93" w:rsidRDefault="008E0C93" w:rsidP="008E0C93">
            <w:pPr>
              <w:autoSpaceDE w:val="0"/>
              <w:autoSpaceDN w:val="0"/>
              <w:adjustRightInd w:val="0"/>
              <w:spacing w:before="40" w:after="40" w:line="259" w:lineRule="auto"/>
              <w:rPr>
                <w:rFonts w:ascii="Fira Sans" w:hAnsi="Fira Sans" w:cs="Fira Sans"/>
                <w:color w:val="000000"/>
                <w:sz w:val="13"/>
                <w:szCs w:val="13"/>
              </w:rPr>
            </w:pPr>
            <w:r w:rsidRPr="00722902">
              <w:rPr>
                <w:rFonts w:ascii="Fira Sans" w:hAnsi="Fira Sans" w:cs="Fira Sans"/>
                <w:color w:val="000000"/>
                <w:sz w:val="13"/>
                <w:szCs w:val="13"/>
              </w:rPr>
              <w:t>mniej niż 1 miesią</w:t>
            </w:r>
            <w:r>
              <w:rPr>
                <w:rFonts w:ascii="Fira Sans" w:hAnsi="Fira Sans" w:cs="Fira Sans"/>
                <w:color w:val="000000"/>
                <w:sz w:val="13"/>
                <w:szCs w:val="13"/>
              </w:rPr>
              <w:t>c</w:t>
            </w:r>
          </w:p>
        </w:tc>
        <w:tc>
          <w:tcPr>
            <w:tcW w:w="1287" w:type="dxa"/>
            <w:vAlign w:val="center"/>
          </w:tcPr>
          <w:p w:rsidR="008E0C93" w:rsidRPr="008E0C93" w:rsidRDefault="008E0C93" w:rsidP="008E0C93">
            <w:pPr>
              <w:jc w:val="right"/>
              <w:rPr>
                <w:rFonts w:ascii="Fira Sans" w:hAnsi="Fira Sans" w:cs="Arial"/>
                <w:b/>
                <w:sz w:val="14"/>
                <w:szCs w:val="14"/>
              </w:rPr>
            </w:pPr>
            <w:r w:rsidRPr="008E0C93">
              <w:rPr>
                <w:rFonts w:ascii="Fira Sans" w:hAnsi="Fira Sans" w:cs="Arial"/>
                <w:b/>
                <w:sz w:val="14"/>
                <w:szCs w:val="14"/>
              </w:rPr>
              <w:t xml:space="preserve">1,6 </w:t>
            </w:r>
          </w:p>
        </w:tc>
        <w:tc>
          <w:tcPr>
            <w:tcW w:w="1276" w:type="dxa"/>
            <w:vAlign w:val="center"/>
          </w:tcPr>
          <w:p w:rsidR="008E0C93" w:rsidRPr="008E0C93" w:rsidRDefault="008E0C93" w:rsidP="008E0C93">
            <w:pPr>
              <w:jc w:val="right"/>
              <w:rPr>
                <w:rFonts w:ascii="Fira Sans" w:hAnsi="Fira Sans" w:cs="Arial"/>
                <w:sz w:val="14"/>
                <w:szCs w:val="14"/>
              </w:rPr>
            </w:pPr>
            <w:r w:rsidRPr="008E0C93">
              <w:rPr>
                <w:rFonts w:ascii="Fira Sans" w:hAnsi="Fira Sans" w:cs="Arial"/>
                <w:sz w:val="14"/>
                <w:szCs w:val="14"/>
              </w:rPr>
              <w:t xml:space="preserve">3,9 </w:t>
            </w:r>
          </w:p>
        </w:tc>
        <w:tc>
          <w:tcPr>
            <w:tcW w:w="1122" w:type="dxa"/>
            <w:vAlign w:val="center"/>
          </w:tcPr>
          <w:p w:rsidR="008E0C93" w:rsidRPr="008E0C93" w:rsidRDefault="008E0C93" w:rsidP="008E0C93">
            <w:pPr>
              <w:jc w:val="right"/>
              <w:rPr>
                <w:rFonts w:ascii="Fira Sans" w:hAnsi="Fira Sans" w:cs="Arial"/>
                <w:sz w:val="14"/>
                <w:szCs w:val="14"/>
              </w:rPr>
            </w:pPr>
            <w:r w:rsidRPr="008E0C93">
              <w:rPr>
                <w:rFonts w:ascii="Fira Sans" w:hAnsi="Fira Sans" w:cs="Arial"/>
                <w:sz w:val="14"/>
                <w:szCs w:val="14"/>
              </w:rPr>
              <w:t xml:space="preserve">1,5 </w:t>
            </w:r>
          </w:p>
        </w:tc>
        <w:tc>
          <w:tcPr>
            <w:tcW w:w="1276" w:type="dxa"/>
            <w:vAlign w:val="center"/>
          </w:tcPr>
          <w:p w:rsidR="008E0C93" w:rsidRPr="008E0C93" w:rsidRDefault="008E0C93" w:rsidP="008E0C93">
            <w:pPr>
              <w:jc w:val="right"/>
              <w:rPr>
                <w:rFonts w:ascii="Fira Sans" w:hAnsi="Fira Sans" w:cs="Arial"/>
                <w:sz w:val="14"/>
                <w:szCs w:val="14"/>
              </w:rPr>
            </w:pPr>
            <w:r w:rsidRPr="008E0C93">
              <w:rPr>
                <w:rFonts w:ascii="Fira Sans" w:hAnsi="Fira Sans" w:cs="Arial"/>
                <w:sz w:val="14"/>
                <w:szCs w:val="14"/>
              </w:rPr>
              <w:t xml:space="preserve">1,0 </w:t>
            </w:r>
          </w:p>
        </w:tc>
        <w:tc>
          <w:tcPr>
            <w:tcW w:w="1134" w:type="dxa"/>
            <w:vAlign w:val="center"/>
          </w:tcPr>
          <w:p w:rsidR="008E0C93" w:rsidRPr="008E0C93" w:rsidRDefault="008E0C93" w:rsidP="008E0C93">
            <w:pPr>
              <w:jc w:val="right"/>
              <w:rPr>
                <w:rFonts w:ascii="Fira Sans" w:hAnsi="Fira Sans" w:cs="Arial"/>
                <w:sz w:val="14"/>
                <w:szCs w:val="14"/>
              </w:rPr>
            </w:pPr>
            <w:r w:rsidRPr="008E0C93">
              <w:rPr>
                <w:rFonts w:ascii="Fira Sans" w:hAnsi="Fira Sans" w:cs="Arial"/>
                <w:sz w:val="14"/>
                <w:szCs w:val="14"/>
              </w:rPr>
              <w:t xml:space="preserve">0,0 </w:t>
            </w:r>
          </w:p>
        </w:tc>
      </w:tr>
      <w:tr w:rsidR="008E0C93" w:rsidRPr="0059047B" w:rsidTr="000C607F">
        <w:tc>
          <w:tcPr>
            <w:tcW w:w="883" w:type="dxa"/>
            <w:tcBorders>
              <w:top w:val="single" w:sz="2" w:space="0" w:color="FFFFFF"/>
              <w:bottom w:val="single" w:sz="2" w:space="0" w:color="FFFFFF"/>
              <w:right w:val="single" w:sz="2" w:space="0" w:color="FFFFFF" w:themeColor="background1"/>
            </w:tcBorders>
            <w:vAlign w:val="center"/>
          </w:tcPr>
          <w:p w:rsidR="008E0C93" w:rsidRPr="003F106B" w:rsidRDefault="008E0C93" w:rsidP="008E0C93">
            <w:pPr>
              <w:spacing w:before="40" w:after="40" w:line="259" w:lineRule="auto"/>
              <w:rPr>
                <w:rFonts w:ascii="Fira Sans" w:hAnsi="Fira Sans"/>
                <w:sz w:val="13"/>
                <w:szCs w:val="13"/>
              </w:rPr>
            </w:pPr>
          </w:p>
        </w:tc>
        <w:tc>
          <w:tcPr>
            <w:tcW w:w="2803" w:type="dxa"/>
            <w:tcBorders>
              <w:left w:val="single" w:sz="2" w:space="0" w:color="FFFFFF" w:themeColor="background1"/>
            </w:tcBorders>
            <w:vAlign w:val="center"/>
          </w:tcPr>
          <w:p w:rsidR="008E0C93" w:rsidRDefault="008E0C93" w:rsidP="008E0C93">
            <w:pPr>
              <w:autoSpaceDE w:val="0"/>
              <w:autoSpaceDN w:val="0"/>
              <w:adjustRightInd w:val="0"/>
              <w:spacing w:before="40" w:after="40" w:line="259" w:lineRule="auto"/>
              <w:rPr>
                <w:rFonts w:ascii="Fira Sans" w:hAnsi="Fira Sans" w:cs="Fira Sans"/>
                <w:color w:val="000000"/>
                <w:sz w:val="13"/>
                <w:szCs w:val="13"/>
              </w:rPr>
            </w:pPr>
            <w:r w:rsidRPr="00722902">
              <w:rPr>
                <w:rFonts w:ascii="Fira Sans" w:hAnsi="Fira Sans" w:cs="Fira Sans"/>
                <w:color w:val="000000"/>
                <w:sz w:val="13"/>
                <w:szCs w:val="13"/>
              </w:rPr>
              <w:t>około 1 miesiąca</w:t>
            </w:r>
          </w:p>
        </w:tc>
        <w:tc>
          <w:tcPr>
            <w:tcW w:w="1287" w:type="dxa"/>
            <w:vAlign w:val="center"/>
          </w:tcPr>
          <w:p w:rsidR="008E0C93" w:rsidRPr="008E0C93" w:rsidRDefault="008E0C93" w:rsidP="008E0C93">
            <w:pPr>
              <w:jc w:val="right"/>
              <w:rPr>
                <w:rFonts w:ascii="Fira Sans" w:hAnsi="Fira Sans" w:cs="Arial"/>
                <w:b/>
                <w:sz w:val="14"/>
                <w:szCs w:val="14"/>
              </w:rPr>
            </w:pPr>
            <w:r w:rsidRPr="008E0C93">
              <w:rPr>
                <w:rFonts w:ascii="Fira Sans" w:hAnsi="Fira Sans" w:cs="Arial"/>
                <w:b/>
                <w:sz w:val="14"/>
                <w:szCs w:val="14"/>
              </w:rPr>
              <w:t xml:space="preserve">4,6 </w:t>
            </w:r>
          </w:p>
        </w:tc>
        <w:tc>
          <w:tcPr>
            <w:tcW w:w="1276" w:type="dxa"/>
            <w:vAlign w:val="center"/>
          </w:tcPr>
          <w:p w:rsidR="008E0C93" w:rsidRPr="008E0C93" w:rsidRDefault="008E0C93" w:rsidP="008E0C93">
            <w:pPr>
              <w:jc w:val="right"/>
              <w:rPr>
                <w:rFonts w:ascii="Fira Sans" w:hAnsi="Fira Sans" w:cs="Arial"/>
                <w:sz w:val="14"/>
                <w:szCs w:val="14"/>
              </w:rPr>
            </w:pPr>
            <w:r w:rsidRPr="008E0C93">
              <w:rPr>
                <w:rFonts w:ascii="Fira Sans" w:hAnsi="Fira Sans" w:cs="Arial"/>
                <w:sz w:val="14"/>
                <w:szCs w:val="14"/>
              </w:rPr>
              <w:t xml:space="preserve">5,7 </w:t>
            </w:r>
          </w:p>
        </w:tc>
        <w:tc>
          <w:tcPr>
            <w:tcW w:w="1122" w:type="dxa"/>
            <w:vAlign w:val="center"/>
          </w:tcPr>
          <w:p w:rsidR="008E0C93" w:rsidRPr="008E0C93" w:rsidRDefault="008E0C93" w:rsidP="008E0C93">
            <w:pPr>
              <w:jc w:val="right"/>
              <w:rPr>
                <w:rFonts w:ascii="Fira Sans" w:hAnsi="Fira Sans" w:cs="Arial"/>
                <w:sz w:val="14"/>
                <w:szCs w:val="14"/>
              </w:rPr>
            </w:pPr>
            <w:r w:rsidRPr="008E0C93">
              <w:rPr>
                <w:rFonts w:ascii="Fira Sans" w:hAnsi="Fira Sans" w:cs="Arial"/>
                <w:sz w:val="14"/>
                <w:szCs w:val="14"/>
              </w:rPr>
              <w:t xml:space="preserve">9,0 </w:t>
            </w:r>
          </w:p>
        </w:tc>
        <w:tc>
          <w:tcPr>
            <w:tcW w:w="1276" w:type="dxa"/>
            <w:vAlign w:val="center"/>
          </w:tcPr>
          <w:p w:rsidR="008E0C93" w:rsidRPr="008E0C93" w:rsidRDefault="008E0C93" w:rsidP="008E0C93">
            <w:pPr>
              <w:jc w:val="right"/>
              <w:rPr>
                <w:rFonts w:ascii="Fira Sans" w:hAnsi="Fira Sans" w:cs="Arial"/>
                <w:sz w:val="14"/>
                <w:szCs w:val="14"/>
              </w:rPr>
            </w:pPr>
            <w:r w:rsidRPr="008E0C93">
              <w:rPr>
                <w:rFonts w:ascii="Fira Sans" w:hAnsi="Fira Sans" w:cs="Arial"/>
                <w:sz w:val="14"/>
                <w:szCs w:val="14"/>
              </w:rPr>
              <w:t xml:space="preserve">5,3 </w:t>
            </w:r>
          </w:p>
        </w:tc>
        <w:tc>
          <w:tcPr>
            <w:tcW w:w="1134" w:type="dxa"/>
            <w:vAlign w:val="center"/>
          </w:tcPr>
          <w:p w:rsidR="008E0C93" w:rsidRPr="008E0C93" w:rsidRDefault="008E0C93" w:rsidP="008E0C93">
            <w:pPr>
              <w:jc w:val="right"/>
              <w:rPr>
                <w:rFonts w:ascii="Fira Sans" w:hAnsi="Fira Sans" w:cs="Arial"/>
                <w:sz w:val="14"/>
                <w:szCs w:val="14"/>
              </w:rPr>
            </w:pPr>
            <w:r w:rsidRPr="008E0C93">
              <w:rPr>
                <w:rFonts w:ascii="Fira Sans" w:hAnsi="Fira Sans" w:cs="Arial"/>
                <w:sz w:val="14"/>
                <w:szCs w:val="14"/>
              </w:rPr>
              <w:t xml:space="preserve">0,0 </w:t>
            </w:r>
          </w:p>
        </w:tc>
      </w:tr>
      <w:tr w:rsidR="008E0C93" w:rsidRPr="0059047B" w:rsidTr="000C607F">
        <w:tc>
          <w:tcPr>
            <w:tcW w:w="883" w:type="dxa"/>
            <w:tcBorders>
              <w:top w:val="single" w:sz="2" w:space="0" w:color="FFFFFF"/>
              <w:bottom w:val="single" w:sz="2" w:space="0" w:color="FFFFFF"/>
              <w:right w:val="single" w:sz="2" w:space="0" w:color="FFFFFF" w:themeColor="background1"/>
            </w:tcBorders>
            <w:vAlign w:val="center"/>
          </w:tcPr>
          <w:p w:rsidR="008E0C93" w:rsidRPr="003F106B" w:rsidRDefault="008E0C93" w:rsidP="008E0C93">
            <w:pPr>
              <w:spacing w:before="40" w:after="40" w:line="259" w:lineRule="auto"/>
              <w:rPr>
                <w:rFonts w:ascii="Fira Sans" w:hAnsi="Fira Sans"/>
                <w:sz w:val="13"/>
                <w:szCs w:val="13"/>
              </w:rPr>
            </w:pPr>
          </w:p>
        </w:tc>
        <w:tc>
          <w:tcPr>
            <w:tcW w:w="2803" w:type="dxa"/>
            <w:tcBorders>
              <w:left w:val="single" w:sz="2" w:space="0" w:color="FFFFFF" w:themeColor="background1"/>
            </w:tcBorders>
            <w:vAlign w:val="center"/>
          </w:tcPr>
          <w:p w:rsidR="008E0C93" w:rsidRDefault="008E0C93" w:rsidP="008E0C93">
            <w:pPr>
              <w:autoSpaceDE w:val="0"/>
              <w:autoSpaceDN w:val="0"/>
              <w:adjustRightInd w:val="0"/>
              <w:spacing w:before="40" w:after="40" w:line="259" w:lineRule="auto"/>
              <w:rPr>
                <w:rFonts w:ascii="Fira Sans" w:hAnsi="Fira Sans" w:cs="Fira Sans"/>
                <w:color w:val="000000"/>
                <w:sz w:val="13"/>
                <w:szCs w:val="13"/>
              </w:rPr>
            </w:pPr>
            <w:r w:rsidRPr="00722902">
              <w:rPr>
                <w:rFonts w:ascii="Fira Sans" w:hAnsi="Fira Sans" w:cs="Fira Sans"/>
                <w:color w:val="000000"/>
                <w:sz w:val="13"/>
                <w:szCs w:val="13"/>
              </w:rPr>
              <w:t>2 - 3 miesiące</w:t>
            </w:r>
          </w:p>
        </w:tc>
        <w:tc>
          <w:tcPr>
            <w:tcW w:w="1287" w:type="dxa"/>
            <w:vAlign w:val="center"/>
          </w:tcPr>
          <w:p w:rsidR="008E0C93" w:rsidRPr="008E0C93" w:rsidRDefault="008E0C93" w:rsidP="008E0C93">
            <w:pPr>
              <w:jc w:val="right"/>
              <w:rPr>
                <w:rFonts w:ascii="Fira Sans" w:hAnsi="Fira Sans" w:cs="Arial"/>
                <w:b/>
                <w:sz w:val="14"/>
                <w:szCs w:val="14"/>
              </w:rPr>
            </w:pPr>
            <w:r w:rsidRPr="008E0C93">
              <w:rPr>
                <w:rFonts w:ascii="Fira Sans" w:hAnsi="Fira Sans" w:cs="Arial"/>
                <w:b/>
                <w:sz w:val="14"/>
                <w:szCs w:val="14"/>
              </w:rPr>
              <w:t xml:space="preserve">30,1 </w:t>
            </w:r>
          </w:p>
        </w:tc>
        <w:tc>
          <w:tcPr>
            <w:tcW w:w="1276" w:type="dxa"/>
            <w:vAlign w:val="center"/>
          </w:tcPr>
          <w:p w:rsidR="008E0C93" w:rsidRPr="008E0C93" w:rsidRDefault="008E0C93" w:rsidP="008E0C93">
            <w:pPr>
              <w:jc w:val="right"/>
              <w:rPr>
                <w:rFonts w:ascii="Fira Sans" w:hAnsi="Fira Sans" w:cs="Arial"/>
                <w:sz w:val="14"/>
                <w:szCs w:val="14"/>
              </w:rPr>
            </w:pPr>
            <w:r w:rsidRPr="008E0C93">
              <w:rPr>
                <w:rFonts w:ascii="Fira Sans" w:hAnsi="Fira Sans" w:cs="Arial"/>
                <w:sz w:val="14"/>
                <w:szCs w:val="14"/>
              </w:rPr>
              <w:t xml:space="preserve">37,9 </w:t>
            </w:r>
          </w:p>
        </w:tc>
        <w:tc>
          <w:tcPr>
            <w:tcW w:w="1122" w:type="dxa"/>
            <w:vAlign w:val="center"/>
          </w:tcPr>
          <w:p w:rsidR="008E0C93" w:rsidRPr="008E0C93" w:rsidRDefault="008E0C93" w:rsidP="008E0C93">
            <w:pPr>
              <w:jc w:val="right"/>
              <w:rPr>
                <w:rFonts w:ascii="Fira Sans" w:hAnsi="Fira Sans" w:cs="Arial"/>
                <w:sz w:val="14"/>
                <w:szCs w:val="14"/>
              </w:rPr>
            </w:pPr>
            <w:r w:rsidRPr="008E0C93">
              <w:rPr>
                <w:rFonts w:ascii="Fira Sans" w:hAnsi="Fira Sans" w:cs="Arial"/>
                <w:sz w:val="14"/>
                <w:szCs w:val="14"/>
              </w:rPr>
              <w:t xml:space="preserve">33,1 </w:t>
            </w:r>
          </w:p>
        </w:tc>
        <w:tc>
          <w:tcPr>
            <w:tcW w:w="1276" w:type="dxa"/>
            <w:vAlign w:val="center"/>
          </w:tcPr>
          <w:p w:rsidR="008E0C93" w:rsidRPr="008E0C93" w:rsidRDefault="008E0C93" w:rsidP="008E0C93">
            <w:pPr>
              <w:jc w:val="right"/>
              <w:rPr>
                <w:rFonts w:ascii="Fira Sans" w:hAnsi="Fira Sans" w:cs="Arial"/>
                <w:sz w:val="14"/>
                <w:szCs w:val="14"/>
              </w:rPr>
            </w:pPr>
            <w:r w:rsidRPr="008E0C93">
              <w:rPr>
                <w:rFonts w:ascii="Fira Sans" w:hAnsi="Fira Sans" w:cs="Arial"/>
                <w:sz w:val="14"/>
                <w:szCs w:val="14"/>
              </w:rPr>
              <w:t xml:space="preserve">29,6 </w:t>
            </w:r>
          </w:p>
        </w:tc>
        <w:tc>
          <w:tcPr>
            <w:tcW w:w="1134" w:type="dxa"/>
            <w:vAlign w:val="center"/>
          </w:tcPr>
          <w:p w:rsidR="008E0C93" w:rsidRPr="008E0C93" w:rsidRDefault="008E0C93" w:rsidP="008E0C93">
            <w:pPr>
              <w:jc w:val="right"/>
              <w:rPr>
                <w:rFonts w:ascii="Fira Sans" w:hAnsi="Fira Sans" w:cs="Arial"/>
                <w:sz w:val="14"/>
                <w:szCs w:val="14"/>
              </w:rPr>
            </w:pPr>
            <w:r w:rsidRPr="008E0C93">
              <w:rPr>
                <w:rFonts w:ascii="Fira Sans" w:hAnsi="Fira Sans" w:cs="Arial"/>
                <w:sz w:val="14"/>
                <w:szCs w:val="14"/>
              </w:rPr>
              <w:t xml:space="preserve">21,1 </w:t>
            </w:r>
          </w:p>
        </w:tc>
      </w:tr>
      <w:tr w:rsidR="008E0C93" w:rsidRPr="0059047B" w:rsidTr="000C607F">
        <w:tc>
          <w:tcPr>
            <w:tcW w:w="883" w:type="dxa"/>
            <w:tcBorders>
              <w:top w:val="single" w:sz="2" w:space="0" w:color="FFFFFF"/>
              <w:bottom w:val="single" w:sz="2" w:space="0" w:color="FFFFFF"/>
              <w:right w:val="single" w:sz="2" w:space="0" w:color="FFFFFF" w:themeColor="background1"/>
            </w:tcBorders>
            <w:vAlign w:val="center"/>
          </w:tcPr>
          <w:p w:rsidR="008E0C93" w:rsidRPr="003F106B" w:rsidRDefault="008E0C93" w:rsidP="008E0C93">
            <w:pPr>
              <w:spacing w:before="40" w:after="40" w:line="259" w:lineRule="auto"/>
              <w:rPr>
                <w:rFonts w:ascii="Fira Sans" w:hAnsi="Fira Sans"/>
                <w:sz w:val="13"/>
                <w:szCs w:val="13"/>
              </w:rPr>
            </w:pPr>
          </w:p>
        </w:tc>
        <w:tc>
          <w:tcPr>
            <w:tcW w:w="2803" w:type="dxa"/>
            <w:tcBorders>
              <w:left w:val="single" w:sz="2" w:space="0" w:color="FFFFFF" w:themeColor="background1"/>
            </w:tcBorders>
            <w:vAlign w:val="center"/>
          </w:tcPr>
          <w:p w:rsidR="008E0C93" w:rsidRDefault="008E0C93" w:rsidP="008E0C93">
            <w:pPr>
              <w:autoSpaceDE w:val="0"/>
              <w:autoSpaceDN w:val="0"/>
              <w:adjustRightInd w:val="0"/>
              <w:spacing w:before="40" w:after="40" w:line="259" w:lineRule="auto"/>
              <w:rPr>
                <w:rFonts w:ascii="Fira Sans" w:hAnsi="Fira Sans" w:cs="Fira Sans"/>
                <w:color w:val="000000"/>
                <w:sz w:val="13"/>
                <w:szCs w:val="13"/>
              </w:rPr>
            </w:pPr>
            <w:r w:rsidRPr="00722902">
              <w:rPr>
                <w:rFonts w:ascii="Fira Sans" w:hAnsi="Fira Sans" w:cs="Fira Sans"/>
                <w:color w:val="000000"/>
                <w:sz w:val="13"/>
                <w:szCs w:val="13"/>
              </w:rPr>
              <w:t>4 - 6 miesięcy</w:t>
            </w:r>
          </w:p>
        </w:tc>
        <w:tc>
          <w:tcPr>
            <w:tcW w:w="1287" w:type="dxa"/>
            <w:vAlign w:val="center"/>
          </w:tcPr>
          <w:p w:rsidR="008E0C93" w:rsidRPr="008E0C93" w:rsidRDefault="008E0C93" w:rsidP="008E0C93">
            <w:pPr>
              <w:jc w:val="right"/>
              <w:rPr>
                <w:rFonts w:ascii="Fira Sans" w:hAnsi="Fira Sans" w:cs="Arial"/>
                <w:b/>
                <w:sz w:val="14"/>
                <w:szCs w:val="14"/>
              </w:rPr>
            </w:pPr>
            <w:r w:rsidRPr="008E0C93">
              <w:rPr>
                <w:rFonts w:ascii="Fira Sans" w:hAnsi="Fira Sans" w:cs="Arial"/>
                <w:b/>
                <w:sz w:val="14"/>
                <w:szCs w:val="14"/>
              </w:rPr>
              <w:t xml:space="preserve">26,3 </w:t>
            </w:r>
          </w:p>
        </w:tc>
        <w:tc>
          <w:tcPr>
            <w:tcW w:w="1276" w:type="dxa"/>
            <w:vAlign w:val="center"/>
          </w:tcPr>
          <w:p w:rsidR="008E0C93" w:rsidRPr="008E0C93" w:rsidRDefault="008E0C93" w:rsidP="008E0C93">
            <w:pPr>
              <w:jc w:val="right"/>
              <w:rPr>
                <w:rFonts w:ascii="Fira Sans" w:hAnsi="Fira Sans" w:cs="Arial"/>
                <w:sz w:val="14"/>
                <w:szCs w:val="14"/>
              </w:rPr>
            </w:pPr>
            <w:r w:rsidRPr="008E0C93">
              <w:rPr>
                <w:rFonts w:ascii="Fira Sans" w:hAnsi="Fira Sans" w:cs="Arial"/>
                <w:sz w:val="14"/>
                <w:szCs w:val="14"/>
              </w:rPr>
              <w:t xml:space="preserve">23,3 </w:t>
            </w:r>
          </w:p>
        </w:tc>
        <w:tc>
          <w:tcPr>
            <w:tcW w:w="1122" w:type="dxa"/>
            <w:vAlign w:val="center"/>
          </w:tcPr>
          <w:p w:rsidR="008E0C93" w:rsidRPr="008E0C93" w:rsidRDefault="008E0C93" w:rsidP="008E0C93">
            <w:pPr>
              <w:jc w:val="right"/>
              <w:rPr>
                <w:rFonts w:ascii="Fira Sans" w:hAnsi="Fira Sans" w:cs="Arial"/>
                <w:sz w:val="14"/>
                <w:szCs w:val="14"/>
              </w:rPr>
            </w:pPr>
            <w:r w:rsidRPr="008E0C93">
              <w:rPr>
                <w:rFonts w:ascii="Fira Sans" w:hAnsi="Fira Sans" w:cs="Arial"/>
                <w:sz w:val="14"/>
                <w:szCs w:val="14"/>
              </w:rPr>
              <w:t xml:space="preserve">28,3 </w:t>
            </w:r>
          </w:p>
        </w:tc>
        <w:tc>
          <w:tcPr>
            <w:tcW w:w="1276" w:type="dxa"/>
            <w:vAlign w:val="center"/>
          </w:tcPr>
          <w:p w:rsidR="008E0C93" w:rsidRPr="008E0C93" w:rsidRDefault="008E0C93" w:rsidP="008E0C93">
            <w:pPr>
              <w:jc w:val="right"/>
              <w:rPr>
                <w:rFonts w:ascii="Fira Sans" w:hAnsi="Fira Sans" w:cs="Arial"/>
                <w:sz w:val="14"/>
                <w:szCs w:val="14"/>
              </w:rPr>
            </w:pPr>
            <w:r w:rsidRPr="008E0C93">
              <w:rPr>
                <w:rFonts w:ascii="Fira Sans" w:hAnsi="Fira Sans" w:cs="Arial"/>
                <w:sz w:val="14"/>
                <w:szCs w:val="14"/>
              </w:rPr>
              <w:t xml:space="preserve">25,0 </w:t>
            </w:r>
          </w:p>
        </w:tc>
        <w:tc>
          <w:tcPr>
            <w:tcW w:w="1134" w:type="dxa"/>
            <w:vAlign w:val="center"/>
          </w:tcPr>
          <w:p w:rsidR="008E0C93" w:rsidRPr="008E0C93" w:rsidRDefault="008E0C93" w:rsidP="008E0C93">
            <w:pPr>
              <w:jc w:val="right"/>
              <w:rPr>
                <w:rFonts w:ascii="Fira Sans" w:hAnsi="Fira Sans" w:cs="Arial"/>
                <w:sz w:val="14"/>
                <w:szCs w:val="14"/>
              </w:rPr>
            </w:pPr>
            <w:r w:rsidRPr="008E0C93">
              <w:rPr>
                <w:rFonts w:ascii="Fira Sans" w:hAnsi="Fira Sans" w:cs="Arial"/>
                <w:sz w:val="14"/>
                <w:szCs w:val="14"/>
              </w:rPr>
              <w:t xml:space="preserve">28,7 </w:t>
            </w:r>
          </w:p>
        </w:tc>
      </w:tr>
      <w:tr w:rsidR="008E0C93" w:rsidRPr="0059047B" w:rsidTr="000C607F">
        <w:tc>
          <w:tcPr>
            <w:tcW w:w="883" w:type="dxa"/>
            <w:tcBorders>
              <w:top w:val="single" w:sz="2" w:space="0" w:color="FFFFFF"/>
              <w:right w:val="single" w:sz="2" w:space="0" w:color="FFFFFF" w:themeColor="background1"/>
            </w:tcBorders>
            <w:vAlign w:val="center"/>
          </w:tcPr>
          <w:p w:rsidR="008E0C93" w:rsidRPr="003F106B" w:rsidRDefault="008E0C93" w:rsidP="008E0C93">
            <w:pPr>
              <w:spacing w:before="40" w:after="40" w:line="259" w:lineRule="auto"/>
              <w:rPr>
                <w:rFonts w:ascii="Fira Sans" w:hAnsi="Fira Sans"/>
                <w:sz w:val="13"/>
                <w:szCs w:val="13"/>
              </w:rPr>
            </w:pPr>
          </w:p>
        </w:tc>
        <w:tc>
          <w:tcPr>
            <w:tcW w:w="2803" w:type="dxa"/>
            <w:tcBorders>
              <w:left w:val="single" w:sz="2" w:space="0" w:color="FFFFFF" w:themeColor="background1"/>
            </w:tcBorders>
            <w:vAlign w:val="center"/>
          </w:tcPr>
          <w:p w:rsidR="008E0C93" w:rsidRPr="003F106B" w:rsidRDefault="008E0C93" w:rsidP="008E0C93">
            <w:pPr>
              <w:autoSpaceDE w:val="0"/>
              <w:autoSpaceDN w:val="0"/>
              <w:adjustRightInd w:val="0"/>
              <w:spacing w:before="40" w:after="40" w:line="259" w:lineRule="auto"/>
              <w:rPr>
                <w:rFonts w:ascii="Fira Sans" w:hAnsi="Fira Sans" w:cs="Fira Sans"/>
                <w:color w:val="000000"/>
                <w:sz w:val="13"/>
                <w:szCs w:val="13"/>
              </w:rPr>
            </w:pPr>
            <w:r w:rsidRPr="00722902">
              <w:rPr>
                <w:rFonts w:ascii="Fira Sans" w:hAnsi="Fira Sans" w:cs="Fira Sans"/>
                <w:color w:val="000000"/>
                <w:sz w:val="13"/>
                <w:szCs w:val="13"/>
              </w:rPr>
              <w:t>powyżej 6 miesięcy</w:t>
            </w:r>
          </w:p>
        </w:tc>
        <w:tc>
          <w:tcPr>
            <w:tcW w:w="1287" w:type="dxa"/>
            <w:vAlign w:val="center"/>
          </w:tcPr>
          <w:p w:rsidR="008E0C93" w:rsidRPr="008E0C93" w:rsidRDefault="008E0C93" w:rsidP="008E0C93">
            <w:pPr>
              <w:jc w:val="right"/>
              <w:rPr>
                <w:rFonts w:ascii="Fira Sans" w:hAnsi="Fira Sans" w:cs="Arial"/>
                <w:b/>
                <w:sz w:val="14"/>
                <w:szCs w:val="14"/>
              </w:rPr>
            </w:pPr>
            <w:r w:rsidRPr="008E0C93">
              <w:rPr>
                <w:rFonts w:ascii="Fira Sans" w:hAnsi="Fira Sans" w:cs="Arial"/>
                <w:b/>
                <w:sz w:val="14"/>
                <w:szCs w:val="14"/>
              </w:rPr>
              <w:t xml:space="preserve">37,4 </w:t>
            </w:r>
          </w:p>
        </w:tc>
        <w:tc>
          <w:tcPr>
            <w:tcW w:w="1276" w:type="dxa"/>
            <w:vAlign w:val="center"/>
          </w:tcPr>
          <w:p w:rsidR="008E0C93" w:rsidRPr="008E0C93" w:rsidRDefault="008E0C93" w:rsidP="008E0C93">
            <w:pPr>
              <w:jc w:val="right"/>
              <w:rPr>
                <w:rFonts w:ascii="Fira Sans" w:hAnsi="Fira Sans" w:cs="Arial"/>
                <w:sz w:val="14"/>
                <w:szCs w:val="14"/>
              </w:rPr>
            </w:pPr>
            <w:r w:rsidRPr="008E0C93">
              <w:rPr>
                <w:rFonts w:ascii="Fira Sans" w:hAnsi="Fira Sans" w:cs="Arial"/>
                <w:sz w:val="14"/>
                <w:szCs w:val="14"/>
              </w:rPr>
              <w:t xml:space="preserve">29,2 </w:t>
            </w:r>
          </w:p>
        </w:tc>
        <w:tc>
          <w:tcPr>
            <w:tcW w:w="1122" w:type="dxa"/>
            <w:vAlign w:val="center"/>
          </w:tcPr>
          <w:p w:rsidR="008E0C93" w:rsidRPr="008E0C93" w:rsidRDefault="008E0C93" w:rsidP="008E0C93">
            <w:pPr>
              <w:jc w:val="right"/>
              <w:rPr>
                <w:rFonts w:ascii="Fira Sans" w:hAnsi="Fira Sans" w:cs="Arial"/>
                <w:sz w:val="14"/>
                <w:szCs w:val="14"/>
              </w:rPr>
            </w:pPr>
            <w:r w:rsidRPr="008E0C93">
              <w:rPr>
                <w:rFonts w:ascii="Fira Sans" w:hAnsi="Fira Sans" w:cs="Arial"/>
                <w:sz w:val="14"/>
                <w:szCs w:val="14"/>
              </w:rPr>
              <w:t xml:space="preserve">28,1 </w:t>
            </w:r>
          </w:p>
        </w:tc>
        <w:tc>
          <w:tcPr>
            <w:tcW w:w="1276" w:type="dxa"/>
            <w:vAlign w:val="center"/>
          </w:tcPr>
          <w:p w:rsidR="008E0C93" w:rsidRPr="008E0C93" w:rsidRDefault="008E0C93" w:rsidP="008E0C93">
            <w:pPr>
              <w:jc w:val="right"/>
              <w:rPr>
                <w:rFonts w:ascii="Fira Sans" w:hAnsi="Fira Sans" w:cs="Arial"/>
                <w:sz w:val="14"/>
                <w:szCs w:val="14"/>
              </w:rPr>
            </w:pPr>
            <w:r w:rsidRPr="008E0C93">
              <w:rPr>
                <w:rFonts w:ascii="Fira Sans" w:hAnsi="Fira Sans" w:cs="Arial"/>
                <w:sz w:val="14"/>
                <w:szCs w:val="14"/>
              </w:rPr>
              <w:t xml:space="preserve">39,1 </w:t>
            </w:r>
          </w:p>
        </w:tc>
        <w:tc>
          <w:tcPr>
            <w:tcW w:w="1134" w:type="dxa"/>
            <w:vAlign w:val="center"/>
          </w:tcPr>
          <w:p w:rsidR="008E0C93" w:rsidRPr="008E0C93" w:rsidRDefault="008E0C93" w:rsidP="008E0C93">
            <w:pPr>
              <w:jc w:val="right"/>
              <w:rPr>
                <w:rFonts w:ascii="Fira Sans" w:hAnsi="Fira Sans" w:cs="Arial"/>
                <w:sz w:val="14"/>
                <w:szCs w:val="14"/>
              </w:rPr>
            </w:pPr>
            <w:r w:rsidRPr="008E0C93">
              <w:rPr>
                <w:rFonts w:ascii="Fira Sans" w:hAnsi="Fira Sans" w:cs="Arial"/>
                <w:sz w:val="14"/>
                <w:szCs w:val="14"/>
              </w:rPr>
              <w:t xml:space="preserve">50,2 </w:t>
            </w:r>
          </w:p>
        </w:tc>
      </w:tr>
      <w:tr w:rsidR="0035477E" w:rsidRPr="0059047B" w:rsidTr="000C607F">
        <w:tc>
          <w:tcPr>
            <w:tcW w:w="9781" w:type="dxa"/>
            <w:gridSpan w:val="7"/>
            <w:shd w:val="clear" w:color="auto" w:fill="DBE9F1"/>
          </w:tcPr>
          <w:p w:rsidR="0035477E" w:rsidRPr="00C36AA8" w:rsidRDefault="0035477E" w:rsidP="00DE4CAC">
            <w:pPr>
              <w:jc w:val="right"/>
              <w:rPr>
                <w:rFonts w:ascii="Fira Sans" w:hAnsi="Fira Sans" w:cs="Fira Sans"/>
                <w:color w:val="000000"/>
                <w:sz w:val="14"/>
                <w:szCs w:val="14"/>
              </w:rPr>
            </w:pPr>
          </w:p>
        </w:tc>
      </w:tr>
      <w:tr w:rsidR="0035477E" w:rsidRPr="0059047B" w:rsidTr="000C607F">
        <w:trPr>
          <w:trHeight w:val="265"/>
        </w:trPr>
        <w:tc>
          <w:tcPr>
            <w:tcW w:w="9781" w:type="dxa"/>
            <w:gridSpan w:val="7"/>
            <w:vAlign w:val="center"/>
          </w:tcPr>
          <w:p w:rsidR="0035477E" w:rsidRPr="00C36AA8" w:rsidRDefault="0035477E" w:rsidP="00DE4CAC">
            <w:pPr>
              <w:rPr>
                <w:rFonts w:ascii="Fira Sans" w:hAnsi="Fira Sans" w:cs="Fira Sans"/>
                <w:color w:val="000000"/>
                <w:sz w:val="14"/>
                <w:szCs w:val="14"/>
              </w:rPr>
            </w:pPr>
            <w:r>
              <w:rPr>
                <w:rFonts w:ascii="Fira Sans" w:hAnsi="Fira Sans"/>
                <w:b/>
                <w:sz w:val="14"/>
                <w:szCs w:val="14"/>
              </w:rPr>
              <w:t>7</w:t>
            </w:r>
            <w:r w:rsidRPr="00C75009">
              <w:rPr>
                <w:rFonts w:ascii="Fira Sans" w:hAnsi="Fira Sans"/>
                <w:b/>
                <w:sz w:val="14"/>
                <w:szCs w:val="14"/>
              </w:rPr>
              <w:t xml:space="preserve">. </w:t>
            </w:r>
            <w:r w:rsidR="000C4FB4" w:rsidRPr="00EF4217">
              <w:rPr>
                <w:rFonts w:ascii="Fira Sans" w:hAnsi="Fira Sans"/>
                <w:b/>
                <w:sz w:val="14"/>
                <w:szCs w:val="14"/>
              </w:rPr>
              <w:t>Czy Państwa firma doświadczyła (w kwietniu) i oczekuje (w maju) pojawienia się zatorów płatniczych lub ich nasilenia</w:t>
            </w:r>
            <w:r w:rsidR="000C4FB4">
              <w:rPr>
                <w:rFonts w:ascii="Fira Sans" w:hAnsi="Fira Sans"/>
                <w:b/>
                <w:sz w:val="14"/>
                <w:szCs w:val="14"/>
              </w:rPr>
              <w:t>?</w:t>
            </w:r>
          </w:p>
        </w:tc>
      </w:tr>
      <w:tr w:rsidR="00D90778" w:rsidRPr="0059047B" w:rsidTr="000C607F">
        <w:tc>
          <w:tcPr>
            <w:tcW w:w="883" w:type="dxa"/>
            <w:vMerge w:val="restart"/>
            <w:tcBorders>
              <w:right w:val="single" w:sz="2" w:space="0" w:color="FFFFFF" w:themeColor="background1"/>
            </w:tcBorders>
            <w:vAlign w:val="center"/>
          </w:tcPr>
          <w:p w:rsidR="00D90778" w:rsidRPr="003F106B" w:rsidRDefault="00D90778" w:rsidP="00D90778">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2803" w:type="dxa"/>
            <w:tcBorders>
              <w:left w:val="single" w:sz="2" w:space="0" w:color="FFFFFF" w:themeColor="background1"/>
            </w:tcBorders>
            <w:vAlign w:val="center"/>
          </w:tcPr>
          <w:p w:rsidR="00D90778" w:rsidRPr="003F106B" w:rsidRDefault="00D90778" w:rsidP="00D90778">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nieznacznych</w:t>
            </w:r>
          </w:p>
        </w:tc>
        <w:tc>
          <w:tcPr>
            <w:tcW w:w="1287" w:type="dxa"/>
            <w:vAlign w:val="center"/>
          </w:tcPr>
          <w:p w:rsidR="00D90778" w:rsidRPr="00D90778" w:rsidRDefault="00D90778" w:rsidP="00D90778">
            <w:pPr>
              <w:jc w:val="right"/>
              <w:rPr>
                <w:rFonts w:ascii="Fira Sans" w:hAnsi="Fira Sans" w:cs="Arial"/>
                <w:b/>
                <w:sz w:val="14"/>
                <w:szCs w:val="14"/>
              </w:rPr>
            </w:pPr>
            <w:r w:rsidRPr="00D90778">
              <w:rPr>
                <w:rFonts w:ascii="Fira Sans" w:hAnsi="Fira Sans" w:cs="Arial"/>
                <w:b/>
                <w:sz w:val="14"/>
                <w:szCs w:val="14"/>
              </w:rPr>
              <w:t xml:space="preserve">51,8 </w:t>
            </w:r>
          </w:p>
        </w:tc>
        <w:tc>
          <w:tcPr>
            <w:tcW w:w="1276" w:type="dxa"/>
            <w:vAlign w:val="center"/>
          </w:tcPr>
          <w:p w:rsidR="00D90778" w:rsidRPr="00D90778" w:rsidRDefault="00D90778" w:rsidP="00D90778">
            <w:pPr>
              <w:jc w:val="right"/>
              <w:rPr>
                <w:rFonts w:ascii="Fira Sans" w:hAnsi="Fira Sans" w:cs="Arial"/>
                <w:sz w:val="14"/>
                <w:szCs w:val="14"/>
              </w:rPr>
            </w:pPr>
            <w:r w:rsidRPr="00D90778">
              <w:rPr>
                <w:rFonts w:ascii="Fira Sans" w:hAnsi="Fira Sans" w:cs="Arial"/>
                <w:sz w:val="14"/>
                <w:szCs w:val="14"/>
              </w:rPr>
              <w:t xml:space="preserve">53,8 </w:t>
            </w:r>
          </w:p>
        </w:tc>
        <w:tc>
          <w:tcPr>
            <w:tcW w:w="1122" w:type="dxa"/>
            <w:vAlign w:val="center"/>
          </w:tcPr>
          <w:p w:rsidR="00D90778" w:rsidRPr="00D90778" w:rsidRDefault="00D90778" w:rsidP="00D90778">
            <w:pPr>
              <w:jc w:val="right"/>
              <w:rPr>
                <w:rFonts w:ascii="Fira Sans" w:hAnsi="Fira Sans" w:cs="Arial"/>
                <w:sz w:val="14"/>
                <w:szCs w:val="14"/>
              </w:rPr>
            </w:pPr>
            <w:r w:rsidRPr="00D90778">
              <w:rPr>
                <w:rFonts w:ascii="Fira Sans" w:hAnsi="Fira Sans" w:cs="Arial"/>
                <w:sz w:val="14"/>
                <w:szCs w:val="14"/>
              </w:rPr>
              <w:t xml:space="preserve">57,2 </w:t>
            </w:r>
          </w:p>
        </w:tc>
        <w:tc>
          <w:tcPr>
            <w:tcW w:w="1276" w:type="dxa"/>
            <w:vAlign w:val="center"/>
          </w:tcPr>
          <w:p w:rsidR="00D90778" w:rsidRPr="00D90778" w:rsidRDefault="00D90778" w:rsidP="00D90778">
            <w:pPr>
              <w:jc w:val="right"/>
              <w:rPr>
                <w:rFonts w:ascii="Fira Sans" w:hAnsi="Fira Sans" w:cs="Arial"/>
                <w:sz w:val="14"/>
                <w:szCs w:val="14"/>
              </w:rPr>
            </w:pPr>
            <w:r w:rsidRPr="00D90778">
              <w:rPr>
                <w:rFonts w:ascii="Fira Sans" w:hAnsi="Fira Sans" w:cs="Arial"/>
                <w:sz w:val="14"/>
                <w:szCs w:val="14"/>
              </w:rPr>
              <w:t xml:space="preserve">55,4 </w:t>
            </w:r>
          </w:p>
        </w:tc>
        <w:tc>
          <w:tcPr>
            <w:tcW w:w="1134" w:type="dxa"/>
            <w:vAlign w:val="center"/>
          </w:tcPr>
          <w:p w:rsidR="00D90778" w:rsidRPr="00D90778" w:rsidRDefault="00D90778" w:rsidP="00D90778">
            <w:pPr>
              <w:jc w:val="right"/>
              <w:rPr>
                <w:rFonts w:ascii="Fira Sans" w:hAnsi="Fira Sans" w:cs="Arial"/>
                <w:sz w:val="14"/>
                <w:szCs w:val="14"/>
              </w:rPr>
            </w:pPr>
            <w:r w:rsidRPr="00D90778">
              <w:rPr>
                <w:rFonts w:ascii="Fira Sans" w:hAnsi="Fira Sans" w:cs="Arial"/>
                <w:sz w:val="14"/>
                <w:szCs w:val="14"/>
              </w:rPr>
              <w:t xml:space="preserve">43,3 </w:t>
            </w:r>
          </w:p>
        </w:tc>
      </w:tr>
      <w:tr w:rsidR="00D90778" w:rsidRPr="0059047B" w:rsidTr="000C607F">
        <w:tc>
          <w:tcPr>
            <w:tcW w:w="883" w:type="dxa"/>
            <w:vMerge/>
            <w:tcBorders>
              <w:right w:val="single" w:sz="2" w:space="0" w:color="FFFFFF" w:themeColor="background1"/>
            </w:tcBorders>
          </w:tcPr>
          <w:p w:rsidR="00D90778" w:rsidRPr="003F106B" w:rsidRDefault="00D90778" w:rsidP="00D90778">
            <w:pPr>
              <w:spacing w:before="40" w:after="40" w:line="259" w:lineRule="auto"/>
              <w:rPr>
                <w:rFonts w:ascii="Fira Sans" w:hAnsi="Fira Sans"/>
                <w:sz w:val="13"/>
                <w:szCs w:val="13"/>
              </w:rPr>
            </w:pPr>
          </w:p>
        </w:tc>
        <w:tc>
          <w:tcPr>
            <w:tcW w:w="2803" w:type="dxa"/>
            <w:tcBorders>
              <w:left w:val="single" w:sz="2" w:space="0" w:color="FFFFFF" w:themeColor="background1"/>
            </w:tcBorders>
            <w:vAlign w:val="center"/>
          </w:tcPr>
          <w:p w:rsidR="00D90778" w:rsidRPr="003F106B" w:rsidRDefault="00D90778" w:rsidP="00D90778">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poważnych</w:t>
            </w:r>
          </w:p>
        </w:tc>
        <w:tc>
          <w:tcPr>
            <w:tcW w:w="1287" w:type="dxa"/>
            <w:vAlign w:val="center"/>
          </w:tcPr>
          <w:p w:rsidR="00D90778" w:rsidRPr="00D90778" w:rsidRDefault="00D90778" w:rsidP="00D90778">
            <w:pPr>
              <w:jc w:val="right"/>
              <w:rPr>
                <w:rFonts w:ascii="Fira Sans" w:hAnsi="Fira Sans" w:cs="Arial"/>
                <w:b/>
                <w:sz w:val="14"/>
                <w:szCs w:val="14"/>
              </w:rPr>
            </w:pPr>
            <w:r w:rsidRPr="00D90778">
              <w:rPr>
                <w:rFonts w:ascii="Fira Sans" w:hAnsi="Fira Sans" w:cs="Arial"/>
                <w:b/>
                <w:sz w:val="14"/>
                <w:szCs w:val="14"/>
              </w:rPr>
              <w:t xml:space="preserve">19,2 </w:t>
            </w:r>
          </w:p>
        </w:tc>
        <w:tc>
          <w:tcPr>
            <w:tcW w:w="1276" w:type="dxa"/>
            <w:vAlign w:val="center"/>
          </w:tcPr>
          <w:p w:rsidR="00D90778" w:rsidRPr="00D90778" w:rsidRDefault="00D90778" w:rsidP="00D90778">
            <w:pPr>
              <w:jc w:val="right"/>
              <w:rPr>
                <w:rFonts w:ascii="Fira Sans" w:hAnsi="Fira Sans" w:cs="Arial"/>
                <w:sz w:val="14"/>
                <w:szCs w:val="14"/>
              </w:rPr>
            </w:pPr>
            <w:r w:rsidRPr="00D90778">
              <w:rPr>
                <w:rFonts w:ascii="Fira Sans" w:hAnsi="Fira Sans" w:cs="Arial"/>
                <w:sz w:val="14"/>
                <w:szCs w:val="14"/>
              </w:rPr>
              <w:t xml:space="preserve">16,9 </w:t>
            </w:r>
          </w:p>
        </w:tc>
        <w:tc>
          <w:tcPr>
            <w:tcW w:w="1122" w:type="dxa"/>
            <w:vAlign w:val="center"/>
          </w:tcPr>
          <w:p w:rsidR="00D90778" w:rsidRPr="00D90778" w:rsidRDefault="00D90778" w:rsidP="00D90778">
            <w:pPr>
              <w:jc w:val="right"/>
              <w:rPr>
                <w:rFonts w:ascii="Fira Sans" w:hAnsi="Fira Sans" w:cs="Arial"/>
                <w:sz w:val="14"/>
                <w:szCs w:val="14"/>
              </w:rPr>
            </w:pPr>
            <w:r w:rsidRPr="00D90778">
              <w:rPr>
                <w:rFonts w:ascii="Fira Sans" w:hAnsi="Fira Sans" w:cs="Arial"/>
                <w:sz w:val="14"/>
                <w:szCs w:val="14"/>
              </w:rPr>
              <w:t xml:space="preserve">21,2 </w:t>
            </w:r>
          </w:p>
        </w:tc>
        <w:tc>
          <w:tcPr>
            <w:tcW w:w="1276" w:type="dxa"/>
            <w:vAlign w:val="center"/>
          </w:tcPr>
          <w:p w:rsidR="00D90778" w:rsidRPr="00D90778" w:rsidRDefault="00D90778" w:rsidP="00D90778">
            <w:pPr>
              <w:jc w:val="right"/>
              <w:rPr>
                <w:rFonts w:ascii="Fira Sans" w:hAnsi="Fira Sans" w:cs="Arial"/>
                <w:sz w:val="14"/>
                <w:szCs w:val="14"/>
              </w:rPr>
            </w:pPr>
            <w:r w:rsidRPr="00D90778">
              <w:rPr>
                <w:rFonts w:ascii="Fira Sans" w:hAnsi="Fira Sans" w:cs="Arial"/>
                <w:sz w:val="14"/>
                <w:szCs w:val="14"/>
              </w:rPr>
              <w:t xml:space="preserve">21,5 </w:t>
            </w:r>
          </w:p>
        </w:tc>
        <w:tc>
          <w:tcPr>
            <w:tcW w:w="1134" w:type="dxa"/>
            <w:vAlign w:val="center"/>
          </w:tcPr>
          <w:p w:rsidR="00D90778" w:rsidRPr="00D90778" w:rsidRDefault="00D90778" w:rsidP="00D90778">
            <w:pPr>
              <w:jc w:val="right"/>
              <w:rPr>
                <w:rFonts w:ascii="Fira Sans" w:hAnsi="Fira Sans" w:cs="Arial"/>
                <w:sz w:val="14"/>
                <w:szCs w:val="14"/>
              </w:rPr>
            </w:pPr>
            <w:r w:rsidRPr="00D90778">
              <w:rPr>
                <w:rFonts w:ascii="Fira Sans" w:hAnsi="Fira Sans" w:cs="Arial"/>
                <w:sz w:val="14"/>
                <w:szCs w:val="14"/>
              </w:rPr>
              <w:t xml:space="preserve">18,4 </w:t>
            </w:r>
          </w:p>
        </w:tc>
      </w:tr>
      <w:tr w:rsidR="00D90778" w:rsidRPr="0059047B" w:rsidTr="000C607F">
        <w:tc>
          <w:tcPr>
            <w:tcW w:w="883" w:type="dxa"/>
            <w:vMerge/>
            <w:tcBorders>
              <w:right w:val="single" w:sz="2" w:space="0" w:color="FFFFFF" w:themeColor="background1"/>
            </w:tcBorders>
          </w:tcPr>
          <w:p w:rsidR="00D90778" w:rsidRPr="003F106B" w:rsidRDefault="00D90778" w:rsidP="00D90778">
            <w:pPr>
              <w:spacing w:before="40" w:after="40" w:line="259" w:lineRule="auto"/>
              <w:rPr>
                <w:rFonts w:ascii="Fira Sans" w:hAnsi="Fira Sans"/>
                <w:sz w:val="13"/>
                <w:szCs w:val="13"/>
              </w:rPr>
            </w:pPr>
          </w:p>
        </w:tc>
        <w:tc>
          <w:tcPr>
            <w:tcW w:w="2803" w:type="dxa"/>
            <w:tcBorders>
              <w:left w:val="single" w:sz="2" w:space="0" w:color="FFFFFF" w:themeColor="background1"/>
            </w:tcBorders>
            <w:vAlign w:val="center"/>
          </w:tcPr>
          <w:p w:rsidR="00D90778" w:rsidRPr="003F106B" w:rsidRDefault="00D90778" w:rsidP="00D90778">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zagrażających stabilności firmy</w:t>
            </w:r>
          </w:p>
        </w:tc>
        <w:tc>
          <w:tcPr>
            <w:tcW w:w="1287" w:type="dxa"/>
            <w:vAlign w:val="center"/>
          </w:tcPr>
          <w:p w:rsidR="00D90778" w:rsidRPr="00D90778" w:rsidRDefault="00D90778" w:rsidP="00D90778">
            <w:pPr>
              <w:jc w:val="right"/>
              <w:rPr>
                <w:rFonts w:ascii="Fira Sans" w:hAnsi="Fira Sans" w:cs="Arial"/>
                <w:b/>
                <w:sz w:val="14"/>
                <w:szCs w:val="14"/>
              </w:rPr>
            </w:pPr>
            <w:r w:rsidRPr="00D90778">
              <w:rPr>
                <w:rFonts w:ascii="Fira Sans" w:hAnsi="Fira Sans" w:cs="Arial"/>
                <w:b/>
                <w:sz w:val="14"/>
                <w:szCs w:val="14"/>
              </w:rPr>
              <w:t xml:space="preserve">5,8 </w:t>
            </w:r>
          </w:p>
        </w:tc>
        <w:tc>
          <w:tcPr>
            <w:tcW w:w="1276" w:type="dxa"/>
            <w:vAlign w:val="center"/>
          </w:tcPr>
          <w:p w:rsidR="00D90778" w:rsidRPr="00D90778" w:rsidRDefault="00D90778" w:rsidP="00D90778">
            <w:pPr>
              <w:jc w:val="right"/>
              <w:rPr>
                <w:rFonts w:ascii="Fira Sans" w:hAnsi="Fira Sans" w:cs="Arial"/>
                <w:sz w:val="14"/>
                <w:szCs w:val="14"/>
              </w:rPr>
            </w:pPr>
            <w:r w:rsidRPr="00D90778">
              <w:rPr>
                <w:rFonts w:ascii="Fira Sans" w:hAnsi="Fira Sans" w:cs="Arial"/>
                <w:sz w:val="14"/>
                <w:szCs w:val="14"/>
              </w:rPr>
              <w:t xml:space="preserve">5,9 </w:t>
            </w:r>
          </w:p>
        </w:tc>
        <w:tc>
          <w:tcPr>
            <w:tcW w:w="1122" w:type="dxa"/>
            <w:vAlign w:val="center"/>
          </w:tcPr>
          <w:p w:rsidR="00D90778" w:rsidRPr="00D90778" w:rsidRDefault="00D90778" w:rsidP="00D90778">
            <w:pPr>
              <w:jc w:val="right"/>
              <w:rPr>
                <w:rFonts w:ascii="Fira Sans" w:hAnsi="Fira Sans" w:cs="Arial"/>
                <w:sz w:val="14"/>
                <w:szCs w:val="14"/>
              </w:rPr>
            </w:pPr>
            <w:r w:rsidRPr="00D90778">
              <w:rPr>
                <w:rFonts w:ascii="Fira Sans" w:hAnsi="Fira Sans" w:cs="Arial"/>
                <w:sz w:val="14"/>
                <w:szCs w:val="14"/>
              </w:rPr>
              <w:t xml:space="preserve">9,2 </w:t>
            </w:r>
          </w:p>
        </w:tc>
        <w:tc>
          <w:tcPr>
            <w:tcW w:w="1276" w:type="dxa"/>
            <w:vAlign w:val="center"/>
          </w:tcPr>
          <w:p w:rsidR="00D90778" w:rsidRPr="00D90778" w:rsidRDefault="00D90778" w:rsidP="00D90778">
            <w:pPr>
              <w:jc w:val="right"/>
              <w:rPr>
                <w:rFonts w:ascii="Fira Sans" w:hAnsi="Fira Sans" w:cs="Arial"/>
                <w:sz w:val="14"/>
                <w:szCs w:val="14"/>
              </w:rPr>
            </w:pPr>
            <w:r w:rsidRPr="00D90778">
              <w:rPr>
                <w:rFonts w:ascii="Fira Sans" w:hAnsi="Fira Sans" w:cs="Arial"/>
                <w:sz w:val="14"/>
                <w:szCs w:val="14"/>
              </w:rPr>
              <w:t xml:space="preserve">5,0 </w:t>
            </w:r>
          </w:p>
        </w:tc>
        <w:tc>
          <w:tcPr>
            <w:tcW w:w="1134" w:type="dxa"/>
            <w:vAlign w:val="center"/>
          </w:tcPr>
          <w:p w:rsidR="00D90778" w:rsidRPr="00D90778" w:rsidRDefault="00D90778" w:rsidP="00D90778">
            <w:pPr>
              <w:jc w:val="right"/>
              <w:rPr>
                <w:rFonts w:ascii="Fira Sans" w:hAnsi="Fira Sans" w:cs="Arial"/>
                <w:sz w:val="14"/>
                <w:szCs w:val="14"/>
              </w:rPr>
            </w:pPr>
            <w:r w:rsidRPr="00D90778">
              <w:rPr>
                <w:rFonts w:ascii="Fira Sans" w:hAnsi="Fira Sans" w:cs="Arial"/>
                <w:sz w:val="14"/>
                <w:szCs w:val="14"/>
              </w:rPr>
              <w:t xml:space="preserve">3,9 </w:t>
            </w:r>
          </w:p>
        </w:tc>
      </w:tr>
      <w:tr w:rsidR="00D90778" w:rsidRPr="0059047B" w:rsidTr="000C607F">
        <w:tc>
          <w:tcPr>
            <w:tcW w:w="883" w:type="dxa"/>
            <w:vMerge/>
            <w:tcBorders>
              <w:right w:val="single" w:sz="2" w:space="0" w:color="FFFFFF" w:themeColor="background1"/>
            </w:tcBorders>
          </w:tcPr>
          <w:p w:rsidR="00D90778" w:rsidRPr="003F106B" w:rsidRDefault="00D90778" w:rsidP="00D90778">
            <w:pPr>
              <w:spacing w:before="40" w:after="40" w:line="259" w:lineRule="auto"/>
              <w:rPr>
                <w:rFonts w:ascii="Fira Sans" w:hAnsi="Fira Sans"/>
                <w:sz w:val="13"/>
                <w:szCs w:val="13"/>
              </w:rPr>
            </w:pPr>
          </w:p>
        </w:tc>
        <w:tc>
          <w:tcPr>
            <w:tcW w:w="2803" w:type="dxa"/>
            <w:tcBorders>
              <w:left w:val="single" w:sz="2" w:space="0" w:color="FFFFFF" w:themeColor="background1"/>
            </w:tcBorders>
            <w:vAlign w:val="center"/>
          </w:tcPr>
          <w:p w:rsidR="00D90778" w:rsidRPr="003F106B" w:rsidRDefault="00D90778" w:rsidP="00D90778">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nie doświadczyliśmy</w:t>
            </w:r>
          </w:p>
        </w:tc>
        <w:tc>
          <w:tcPr>
            <w:tcW w:w="1287" w:type="dxa"/>
            <w:vAlign w:val="center"/>
          </w:tcPr>
          <w:p w:rsidR="00D90778" w:rsidRPr="00D90778" w:rsidRDefault="00D90778" w:rsidP="00D90778">
            <w:pPr>
              <w:jc w:val="right"/>
              <w:rPr>
                <w:rFonts w:ascii="Fira Sans" w:hAnsi="Fira Sans" w:cs="Arial"/>
                <w:b/>
                <w:sz w:val="14"/>
                <w:szCs w:val="14"/>
              </w:rPr>
            </w:pPr>
            <w:r w:rsidRPr="00D90778">
              <w:rPr>
                <w:rFonts w:ascii="Fira Sans" w:hAnsi="Fira Sans" w:cs="Arial"/>
                <w:b/>
                <w:sz w:val="14"/>
                <w:szCs w:val="14"/>
              </w:rPr>
              <w:t xml:space="preserve">23,2 </w:t>
            </w:r>
          </w:p>
        </w:tc>
        <w:tc>
          <w:tcPr>
            <w:tcW w:w="1276" w:type="dxa"/>
            <w:vAlign w:val="center"/>
          </w:tcPr>
          <w:p w:rsidR="00D90778" w:rsidRPr="00D90778" w:rsidRDefault="00D90778" w:rsidP="00D90778">
            <w:pPr>
              <w:jc w:val="right"/>
              <w:rPr>
                <w:rFonts w:ascii="Fira Sans" w:hAnsi="Fira Sans" w:cs="Arial"/>
                <w:sz w:val="14"/>
                <w:szCs w:val="14"/>
              </w:rPr>
            </w:pPr>
            <w:r w:rsidRPr="00D90778">
              <w:rPr>
                <w:rFonts w:ascii="Fira Sans" w:hAnsi="Fira Sans" w:cs="Arial"/>
                <w:sz w:val="14"/>
                <w:szCs w:val="14"/>
              </w:rPr>
              <w:t xml:space="preserve">23,4 </w:t>
            </w:r>
          </w:p>
        </w:tc>
        <w:tc>
          <w:tcPr>
            <w:tcW w:w="1122" w:type="dxa"/>
            <w:vAlign w:val="center"/>
          </w:tcPr>
          <w:p w:rsidR="00D90778" w:rsidRPr="00D90778" w:rsidRDefault="00D90778" w:rsidP="00D90778">
            <w:pPr>
              <w:jc w:val="right"/>
              <w:rPr>
                <w:rFonts w:ascii="Fira Sans" w:hAnsi="Fira Sans" w:cs="Arial"/>
                <w:sz w:val="14"/>
                <w:szCs w:val="14"/>
              </w:rPr>
            </w:pPr>
            <w:r w:rsidRPr="00D90778">
              <w:rPr>
                <w:rFonts w:ascii="Fira Sans" w:hAnsi="Fira Sans" w:cs="Arial"/>
                <w:sz w:val="14"/>
                <w:szCs w:val="14"/>
              </w:rPr>
              <w:t xml:space="preserve">12,4 </w:t>
            </w:r>
          </w:p>
        </w:tc>
        <w:tc>
          <w:tcPr>
            <w:tcW w:w="1276" w:type="dxa"/>
            <w:vAlign w:val="center"/>
          </w:tcPr>
          <w:p w:rsidR="00D90778" w:rsidRPr="00D90778" w:rsidRDefault="00D90778" w:rsidP="00D90778">
            <w:pPr>
              <w:jc w:val="right"/>
              <w:rPr>
                <w:rFonts w:ascii="Fira Sans" w:hAnsi="Fira Sans" w:cs="Arial"/>
                <w:sz w:val="14"/>
                <w:szCs w:val="14"/>
              </w:rPr>
            </w:pPr>
            <w:r w:rsidRPr="00D90778">
              <w:rPr>
                <w:rFonts w:ascii="Fira Sans" w:hAnsi="Fira Sans" w:cs="Arial"/>
                <w:sz w:val="14"/>
                <w:szCs w:val="14"/>
              </w:rPr>
              <w:t xml:space="preserve">18,1 </w:t>
            </w:r>
          </w:p>
        </w:tc>
        <w:tc>
          <w:tcPr>
            <w:tcW w:w="1134" w:type="dxa"/>
            <w:vAlign w:val="center"/>
          </w:tcPr>
          <w:p w:rsidR="00D90778" w:rsidRPr="00D90778" w:rsidRDefault="00D90778" w:rsidP="00D90778">
            <w:pPr>
              <w:jc w:val="right"/>
              <w:rPr>
                <w:rFonts w:ascii="Fira Sans" w:hAnsi="Fira Sans" w:cs="Arial"/>
                <w:sz w:val="14"/>
                <w:szCs w:val="14"/>
              </w:rPr>
            </w:pPr>
            <w:r w:rsidRPr="00D90778">
              <w:rPr>
                <w:rFonts w:ascii="Fira Sans" w:hAnsi="Fira Sans" w:cs="Arial"/>
                <w:sz w:val="14"/>
                <w:szCs w:val="14"/>
              </w:rPr>
              <w:t xml:space="preserve">34,4 </w:t>
            </w:r>
          </w:p>
        </w:tc>
      </w:tr>
      <w:tr w:rsidR="00D90778" w:rsidRPr="0059047B" w:rsidTr="000C607F">
        <w:tc>
          <w:tcPr>
            <w:tcW w:w="883" w:type="dxa"/>
            <w:vMerge w:val="restart"/>
            <w:tcBorders>
              <w:right w:val="single" w:sz="2" w:space="0" w:color="FFFFFF" w:themeColor="background1"/>
            </w:tcBorders>
            <w:vAlign w:val="center"/>
          </w:tcPr>
          <w:p w:rsidR="00D90778" w:rsidRPr="003F106B" w:rsidRDefault="00D90778" w:rsidP="00D90778">
            <w:pPr>
              <w:spacing w:before="40" w:after="40" w:line="259" w:lineRule="auto"/>
              <w:rPr>
                <w:rFonts w:ascii="Fira Sans" w:hAnsi="Fira Sans"/>
                <w:sz w:val="13"/>
                <w:szCs w:val="13"/>
              </w:rPr>
            </w:pPr>
            <w:r>
              <w:rPr>
                <w:rFonts w:ascii="Fira Sans" w:hAnsi="Fira Sans"/>
                <w:b/>
                <w:sz w:val="13"/>
                <w:szCs w:val="13"/>
              </w:rPr>
              <w:t>Maj</w:t>
            </w:r>
            <w:r w:rsidRPr="003F106B">
              <w:rPr>
                <w:rFonts w:ascii="Fira Sans" w:hAnsi="Fira Sans"/>
                <w:b/>
                <w:sz w:val="13"/>
                <w:szCs w:val="13"/>
              </w:rPr>
              <w:t xml:space="preserve"> </w:t>
            </w:r>
            <w:r w:rsidR="00020112">
              <w:rPr>
                <w:rFonts w:ascii="Fira Sans" w:hAnsi="Fira Sans"/>
                <w:b/>
                <w:sz w:val="13"/>
                <w:szCs w:val="13"/>
              </w:rPr>
              <w:t xml:space="preserve"> </w:t>
            </w:r>
            <w:r w:rsidR="001C7055">
              <w:rPr>
                <w:rFonts w:ascii="Fira Sans" w:hAnsi="Fira Sans"/>
                <w:b/>
                <w:sz w:val="13"/>
                <w:szCs w:val="13"/>
              </w:rPr>
              <w:br/>
            </w:r>
            <w:r w:rsidRPr="003F106B">
              <w:rPr>
                <w:rFonts w:ascii="Fira Sans" w:hAnsi="Fira Sans"/>
                <w:b/>
                <w:sz w:val="13"/>
                <w:szCs w:val="13"/>
              </w:rPr>
              <w:t>2020 r.</w:t>
            </w:r>
          </w:p>
        </w:tc>
        <w:tc>
          <w:tcPr>
            <w:tcW w:w="2803" w:type="dxa"/>
            <w:tcBorders>
              <w:left w:val="single" w:sz="2" w:space="0" w:color="FFFFFF" w:themeColor="background1"/>
            </w:tcBorders>
            <w:vAlign w:val="center"/>
          </w:tcPr>
          <w:p w:rsidR="00D90778" w:rsidRPr="003F106B" w:rsidRDefault="00D90778" w:rsidP="00D90778">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nieznacznych</w:t>
            </w:r>
          </w:p>
        </w:tc>
        <w:tc>
          <w:tcPr>
            <w:tcW w:w="1287" w:type="dxa"/>
            <w:vAlign w:val="center"/>
          </w:tcPr>
          <w:p w:rsidR="00D90778" w:rsidRPr="00D90778" w:rsidRDefault="00D90778" w:rsidP="00D90778">
            <w:pPr>
              <w:jc w:val="right"/>
              <w:rPr>
                <w:rFonts w:ascii="Fira Sans" w:hAnsi="Fira Sans" w:cs="Arial"/>
                <w:b/>
                <w:sz w:val="14"/>
                <w:szCs w:val="14"/>
              </w:rPr>
            </w:pPr>
            <w:r w:rsidRPr="00D90778">
              <w:rPr>
                <w:rFonts w:ascii="Fira Sans" w:hAnsi="Fira Sans" w:cs="Arial"/>
                <w:b/>
                <w:sz w:val="14"/>
                <w:szCs w:val="14"/>
              </w:rPr>
              <w:t xml:space="preserve">47,7 </w:t>
            </w:r>
          </w:p>
        </w:tc>
        <w:tc>
          <w:tcPr>
            <w:tcW w:w="1276" w:type="dxa"/>
            <w:vAlign w:val="center"/>
          </w:tcPr>
          <w:p w:rsidR="00D90778" w:rsidRPr="00D90778" w:rsidRDefault="00D90778" w:rsidP="00D90778">
            <w:pPr>
              <w:jc w:val="right"/>
              <w:rPr>
                <w:rFonts w:ascii="Fira Sans" w:hAnsi="Fira Sans" w:cs="Arial"/>
                <w:sz w:val="14"/>
                <w:szCs w:val="14"/>
              </w:rPr>
            </w:pPr>
            <w:r w:rsidRPr="00D90778">
              <w:rPr>
                <w:rFonts w:ascii="Fira Sans" w:hAnsi="Fira Sans" w:cs="Arial"/>
                <w:sz w:val="14"/>
                <w:szCs w:val="14"/>
              </w:rPr>
              <w:t xml:space="preserve">43,3 </w:t>
            </w:r>
          </w:p>
        </w:tc>
        <w:tc>
          <w:tcPr>
            <w:tcW w:w="1122" w:type="dxa"/>
            <w:vAlign w:val="center"/>
          </w:tcPr>
          <w:p w:rsidR="00D90778" w:rsidRPr="00D90778" w:rsidRDefault="00D90778" w:rsidP="00D90778">
            <w:pPr>
              <w:jc w:val="right"/>
              <w:rPr>
                <w:rFonts w:ascii="Fira Sans" w:hAnsi="Fira Sans" w:cs="Arial"/>
                <w:sz w:val="14"/>
                <w:szCs w:val="14"/>
              </w:rPr>
            </w:pPr>
            <w:r w:rsidRPr="00D90778">
              <w:rPr>
                <w:rFonts w:ascii="Fira Sans" w:hAnsi="Fira Sans" w:cs="Arial"/>
                <w:sz w:val="14"/>
                <w:szCs w:val="14"/>
              </w:rPr>
              <w:t xml:space="preserve">51,2 </w:t>
            </w:r>
          </w:p>
        </w:tc>
        <w:tc>
          <w:tcPr>
            <w:tcW w:w="1276" w:type="dxa"/>
            <w:vAlign w:val="center"/>
          </w:tcPr>
          <w:p w:rsidR="00D90778" w:rsidRPr="00D90778" w:rsidRDefault="00D90778" w:rsidP="00D90778">
            <w:pPr>
              <w:jc w:val="right"/>
              <w:rPr>
                <w:rFonts w:ascii="Fira Sans" w:hAnsi="Fira Sans" w:cs="Arial"/>
                <w:sz w:val="14"/>
                <w:szCs w:val="14"/>
              </w:rPr>
            </w:pPr>
            <w:r w:rsidRPr="00D90778">
              <w:rPr>
                <w:rFonts w:ascii="Fira Sans" w:hAnsi="Fira Sans" w:cs="Arial"/>
                <w:sz w:val="14"/>
                <w:szCs w:val="14"/>
              </w:rPr>
              <w:t xml:space="preserve">48,9 </w:t>
            </w:r>
          </w:p>
        </w:tc>
        <w:tc>
          <w:tcPr>
            <w:tcW w:w="1134" w:type="dxa"/>
            <w:vAlign w:val="center"/>
          </w:tcPr>
          <w:p w:rsidR="00D90778" w:rsidRPr="00D90778" w:rsidRDefault="00D90778" w:rsidP="00D90778">
            <w:pPr>
              <w:jc w:val="right"/>
              <w:rPr>
                <w:rFonts w:ascii="Fira Sans" w:hAnsi="Fira Sans" w:cs="Arial"/>
                <w:sz w:val="14"/>
                <w:szCs w:val="14"/>
              </w:rPr>
            </w:pPr>
            <w:r w:rsidRPr="00D90778">
              <w:rPr>
                <w:rFonts w:ascii="Fira Sans" w:hAnsi="Fira Sans" w:cs="Arial"/>
                <w:sz w:val="14"/>
                <w:szCs w:val="14"/>
              </w:rPr>
              <w:t xml:space="preserve">48,3 </w:t>
            </w:r>
          </w:p>
        </w:tc>
      </w:tr>
      <w:tr w:rsidR="00D90778" w:rsidRPr="0059047B" w:rsidTr="000C607F">
        <w:trPr>
          <w:trHeight w:val="259"/>
        </w:trPr>
        <w:tc>
          <w:tcPr>
            <w:tcW w:w="883" w:type="dxa"/>
            <w:vMerge/>
            <w:tcBorders>
              <w:right w:val="single" w:sz="2" w:space="0" w:color="FFFFFF" w:themeColor="background1"/>
            </w:tcBorders>
          </w:tcPr>
          <w:p w:rsidR="00D90778" w:rsidRPr="003F106B" w:rsidRDefault="00D90778" w:rsidP="00D90778">
            <w:pPr>
              <w:spacing w:before="40" w:after="40" w:line="259" w:lineRule="auto"/>
              <w:rPr>
                <w:rFonts w:ascii="Fira Sans" w:hAnsi="Fira Sans"/>
                <w:sz w:val="13"/>
                <w:szCs w:val="13"/>
              </w:rPr>
            </w:pPr>
          </w:p>
        </w:tc>
        <w:tc>
          <w:tcPr>
            <w:tcW w:w="2803" w:type="dxa"/>
            <w:tcBorders>
              <w:left w:val="single" w:sz="2" w:space="0" w:color="FFFFFF" w:themeColor="background1"/>
            </w:tcBorders>
            <w:vAlign w:val="center"/>
          </w:tcPr>
          <w:p w:rsidR="00D90778" w:rsidRPr="003F106B" w:rsidRDefault="00D90778" w:rsidP="00D90778">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poważnych</w:t>
            </w:r>
          </w:p>
        </w:tc>
        <w:tc>
          <w:tcPr>
            <w:tcW w:w="1287" w:type="dxa"/>
            <w:vAlign w:val="center"/>
          </w:tcPr>
          <w:p w:rsidR="00D90778" w:rsidRPr="00D90778" w:rsidRDefault="00D90778" w:rsidP="00D90778">
            <w:pPr>
              <w:jc w:val="right"/>
              <w:rPr>
                <w:rFonts w:ascii="Fira Sans" w:hAnsi="Fira Sans" w:cs="Arial"/>
                <w:b/>
                <w:sz w:val="14"/>
                <w:szCs w:val="14"/>
              </w:rPr>
            </w:pPr>
            <w:r w:rsidRPr="00D90778">
              <w:rPr>
                <w:rFonts w:ascii="Fira Sans" w:hAnsi="Fira Sans" w:cs="Arial"/>
                <w:b/>
                <w:sz w:val="14"/>
                <w:szCs w:val="14"/>
              </w:rPr>
              <w:t xml:space="preserve">29,0 </w:t>
            </w:r>
          </w:p>
        </w:tc>
        <w:tc>
          <w:tcPr>
            <w:tcW w:w="1276" w:type="dxa"/>
            <w:vAlign w:val="center"/>
          </w:tcPr>
          <w:p w:rsidR="00D90778" w:rsidRPr="00D90778" w:rsidRDefault="00D90778" w:rsidP="00D90778">
            <w:pPr>
              <w:jc w:val="right"/>
              <w:rPr>
                <w:rFonts w:ascii="Fira Sans" w:hAnsi="Fira Sans" w:cs="Arial"/>
                <w:sz w:val="14"/>
                <w:szCs w:val="14"/>
              </w:rPr>
            </w:pPr>
            <w:r w:rsidRPr="00D90778">
              <w:rPr>
                <w:rFonts w:ascii="Fira Sans" w:hAnsi="Fira Sans" w:cs="Arial"/>
                <w:sz w:val="14"/>
                <w:szCs w:val="14"/>
              </w:rPr>
              <w:t xml:space="preserve">24,3 </w:t>
            </w:r>
          </w:p>
        </w:tc>
        <w:tc>
          <w:tcPr>
            <w:tcW w:w="1122" w:type="dxa"/>
            <w:vAlign w:val="center"/>
          </w:tcPr>
          <w:p w:rsidR="00D90778" w:rsidRPr="00D90778" w:rsidRDefault="00D90778" w:rsidP="00D90778">
            <w:pPr>
              <w:jc w:val="right"/>
              <w:rPr>
                <w:rFonts w:ascii="Fira Sans" w:hAnsi="Fira Sans" w:cs="Arial"/>
                <w:sz w:val="14"/>
                <w:szCs w:val="14"/>
              </w:rPr>
            </w:pPr>
            <w:r w:rsidRPr="00D90778">
              <w:rPr>
                <w:rFonts w:ascii="Fira Sans" w:hAnsi="Fira Sans" w:cs="Arial"/>
                <w:sz w:val="14"/>
                <w:szCs w:val="14"/>
              </w:rPr>
              <w:t xml:space="preserve">30,8 </w:t>
            </w:r>
          </w:p>
        </w:tc>
        <w:tc>
          <w:tcPr>
            <w:tcW w:w="1276" w:type="dxa"/>
            <w:vAlign w:val="center"/>
          </w:tcPr>
          <w:p w:rsidR="00D90778" w:rsidRPr="00D90778" w:rsidRDefault="00D90778" w:rsidP="00D90778">
            <w:pPr>
              <w:jc w:val="right"/>
              <w:rPr>
                <w:rFonts w:ascii="Fira Sans" w:hAnsi="Fira Sans" w:cs="Arial"/>
                <w:sz w:val="14"/>
                <w:szCs w:val="14"/>
              </w:rPr>
            </w:pPr>
            <w:r w:rsidRPr="00D90778">
              <w:rPr>
                <w:rFonts w:ascii="Fira Sans" w:hAnsi="Fira Sans" w:cs="Arial"/>
                <w:sz w:val="14"/>
                <w:szCs w:val="14"/>
              </w:rPr>
              <w:t xml:space="preserve">32,5 </w:t>
            </w:r>
          </w:p>
        </w:tc>
        <w:tc>
          <w:tcPr>
            <w:tcW w:w="1134" w:type="dxa"/>
            <w:vAlign w:val="center"/>
          </w:tcPr>
          <w:p w:rsidR="00D90778" w:rsidRPr="00D90778" w:rsidRDefault="00D90778" w:rsidP="00D90778">
            <w:pPr>
              <w:jc w:val="right"/>
              <w:rPr>
                <w:rFonts w:ascii="Fira Sans" w:hAnsi="Fira Sans" w:cs="Arial"/>
                <w:sz w:val="14"/>
                <w:szCs w:val="14"/>
              </w:rPr>
            </w:pPr>
            <w:r w:rsidRPr="00D90778">
              <w:rPr>
                <w:rFonts w:ascii="Fira Sans" w:hAnsi="Fira Sans" w:cs="Arial"/>
                <w:sz w:val="14"/>
                <w:szCs w:val="14"/>
              </w:rPr>
              <w:t xml:space="preserve">29,7 </w:t>
            </w:r>
          </w:p>
        </w:tc>
      </w:tr>
      <w:tr w:rsidR="00D90778" w:rsidRPr="0059047B" w:rsidTr="000C607F">
        <w:trPr>
          <w:trHeight w:val="259"/>
        </w:trPr>
        <w:tc>
          <w:tcPr>
            <w:tcW w:w="883" w:type="dxa"/>
            <w:vMerge/>
            <w:tcBorders>
              <w:right w:val="single" w:sz="2" w:space="0" w:color="FFFFFF" w:themeColor="background1"/>
            </w:tcBorders>
          </w:tcPr>
          <w:p w:rsidR="00D90778" w:rsidRPr="003F106B" w:rsidRDefault="00D90778" w:rsidP="00D90778">
            <w:pPr>
              <w:spacing w:before="40" w:after="40" w:line="259" w:lineRule="auto"/>
              <w:rPr>
                <w:rFonts w:ascii="Fira Sans" w:hAnsi="Fira Sans"/>
                <w:sz w:val="13"/>
                <w:szCs w:val="13"/>
              </w:rPr>
            </w:pPr>
          </w:p>
        </w:tc>
        <w:tc>
          <w:tcPr>
            <w:tcW w:w="2803" w:type="dxa"/>
            <w:tcBorders>
              <w:left w:val="single" w:sz="2" w:space="0" w:color="FFFFFF" w:themeColor="background1"/>
            </w:tcBorders>
            <w:vAlign w:val="center"/>
          </w:tcPr>
          <w:p w:rsidR="00D90778" w:rsidRPr="003F106B" w:rsidRDefault="00D90778" w:rsidP="00D90778">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zagrażających stabilności firmy</w:t>
            </w:r>
          </w:p>
        </w:tc>
        <w:tc>
          <w:tcPr>
            <w:tcW w:w="1287" w:type="dxa"/>
            <w:vAlign w:val="center"/>
          </w:tcPr>
          <w:p w:rsidR="00D90778" w:rsidRPr="00D90778" w:rsidRDefault="00D90778" w:rsidP="00D90778">
            <w:pPr>
              <w:jc w:val="right"/>
              <w:rPr>
                <w:rFonts w:ascii="Fira Sans" w:hAnsi="Fira Sans" w:cs="Arial"/>
                <w:b/>
                <w:sz w:val="14"/>
                <w:szCs w:val="14"/>
              </w:rPr>
            </w:pPr>
            <w:r w:rsidRPr="00D90778">
              <w:rPr>
                <w:rFonts w:ascii="Fira Sans" w:hAnsi="Fira Sans" w:cs="Arial"/>
                <w:b/>
                <w:sz w:val="14"/>
                <w:szCs w:val="14"/>
              </w:rPr>
              <w:t xml:space="preserve">7,5 </w:t>
            </w:r>
          </w:p>
        </w:tc>
        <w:tc>
          <w:tcPr>
            <w:tcW w:w="1276" w:type="dxa"/>
            <w:vAlign w:val="center"/>
          </w:tcPr>
          <w:p w:rsidR="00D90778" w:rsidRPr="00D90778" w:rsidRDefault="00D90778" w:rsidP="00D90778">
            <w:pPr>
              <w:jc w:val="right"/>
              <w:rPr>
                <w:rFonts w:ascii="Fira Sans" w:hAnsi="Fira Sans" w:cs="Arial"/>
                <w:sz w:val="14"/>
                <w:szCs w:val="14"/>
              </w:rPr>
            </w:pPr>
            <w:r w:rsidRPr="00D90778">
              <w:rPr>
                <w:rFonts w:ascii="Fira Sans" w:hAnsi="Fira Sans" w:cs="Arial"/>
                <w:sz w:val="14"/>
                <w:szCs w:val="14"/>
              </w:rPr>
              <w:t xml:space="preserve">9,9 </w:t>
            </w:r>
          </w:p>
        </w:tc>
        <w:tc>
          <w:tcPr>
            <w:tcW w:w="1122" w:type="dxa"/>
            <w:vAlign w:val="center"/>
          </w:tcPr>
          <w:p w:rsidR="00D90778" w:rsidRPr="00D90778" w:rsidRDefault="00D90778" w:rsidP="00D90778">
            <w:pPr>
              <w:jc w:val="right"/>
              <w:rPr>
                <w:rFonts w:ascii="Fira Sans" w:hAnsi="Fira Sans" w:cs="Arial"/>
                <w:sz w:val="14"/>
                <w:szCs w:val="14"/>
              </w:rPr>
            </w:pPr>
            <w:r w:rsidRPr="00D90778">
              <w:rPr>
                <w:rFonts w:ascii="Fira Sans" w:hAnsi="Fira Sans" w:cs="Arial"/>
                <w:sz w:val="14"/>
                <w:szCs w:val="14"/>
              </w:rPr>
              <w:t xml:space="preserve">9,6 </w:t>
            </w:r>
          </w:p>
        </w:tc>
        <w:tc>
          <w:tcPr>
            <w:tcW w:w="1276" w:type="dxa"/>
            <w:vAlign w:val="center"/>
          </w:tcPr>
          <w:p w:rsidR="00D90778" w:rsidRPr="00D90778" w:rsidRDefault="00D90778" w:rsidP="00D90778">
            <w:pPr>
              <w:jc w:val="right"/>
              <w:rPr>
                <w:rFonts w:ascii="Fira Sans" w:hAnsi="Fira Sans" w:cs="Arial"/>
                <w:sz w:val="14"/>
                <w:szCs w:val="14"/>
              </w:rPr>
            </w:pPr>
            <w:r w:rsidRPr="00D90778">
              <w:rPr>
                <w:rFonts w:ascii="Fira Sans" w:hAnsi="Fira Sans" w:cs="Arial"/>
                <w:sz w:val="14"/>
                <w:szCs w:val="14"/>
              </w:rPr>
              <w:t xml:space="preserve">7,5 </w:t>
            </w:r>
          </w:p>
        </w:tc>
        <w:tc>
          <w:tcPr>
            <w:tcW w:w="1134" w:type="dxa"/>
            <w:vAlign w:val="center"/>
          </w:tcPr>
          <w:p w:rsidR="00D90778" w:rsidRPr="00D90778" w:rsidRDefault="00D90778" w:rsidP="00D90778">
            <w:pPr>
              <w:jc w:val="right"/>
              <w:rPr>
                <w:rFonts w:ascii="Fira Sans" w:hAnsi="Fira Sans" w:cs="Arial"/>
                <w:sz w:val="14"/>
                <w:szCs w:val="14"/>
              </w:rPr>
            </w:pPr>
            <w:r w:rsidRPr="00D90778">
              <w:rPr>
                <w:rFonts w:ascii="Fira Sans" w:hAnsi="Fira Sans" w:cs="Arial"/>
                <w:sz w:val="14"/>
                <w:szCs w:val="14"/>
              </w:rPr>
              <w:t xml:space="preserve">3,9 </w:t>
            </w:r>
          </w:p>
        </w:tc>
      </w:tr>
      <w:tr w:rsidR="00D90778" w:rsidRPr="0059047B" w:rsidTr="000C607F">
        <w:trPr>
          <w:trHeight w:val="305"/>
        </w:trPr>
        <w:tc>
          <w:tcPr>
            <w:tcW w:w="883" w:type="dxa"/>
            <w:vMerge/>
            <w:tcBorders>
              <w:right w:val="single" w:sz="2" w:space="0" w:color="FFFFFF" w:themeColor="background1"/>
            </w:tcBorders>
          </w:tcPr>
          <w:p w:rsidR="00D90778" w:rsidRPr="003F106B" w:rsidRDefault="00D90778" w:rsidP="00D90778">
            <w:pPr>
              <w:spacing w:before="40" w:after="40" w:line="259" w:lineRule="auto"/>
              <w:rPr>
                <w:rFonts w:ascii="Fira Sans" w:hAnsi="Fira Sans"/>
                <w:sz w:val="13"/>
                <w:szCs w:val="13"/>
              </w:rPr>
            </w:pPr>
          </w:p>
        </w:tc>
        <w:tc>
          <w:tcPr>
            <w:tcW w:w="2803" w:type="dxa"/>
            <w:tcBorders>
              <w:left w:val="single" w:sz="2" w:space="0" w:color="FFFFFF" w:themeColor="background1"/>
            </w:tcBorders>
            <w:vAlign w:val="center"/>
          </w:tcPr>
          <w:p w:rsidR="00D90778" w:rsidRPr="003F106B" w:rsidRDefault="00D90778" w:rsidP="00D90778">
            <w:pPr>
              <w:autoSpaceDE w:val="0"/>
              <w:autoSpaceDN w:val="0"/>
              <w:adjustRightInd w:val="0"/>
              <w:spacing w:before="40" w:after="40" w:line="259" w:lineRule="auto"/>
              <w:rPr>
                <w:rFonts w:ascii="Fira Sans" w:hAnsi="Fira Sans" w:cs="Fira Sans"/>
                <w:color w:val="000000"/>
                <w:sz w:val="13"/>
                <w:szCs w:val="13"/>
              </w:rPr>
            </w:pPr>
            <w:r>
              <w:rPr>
                <w:rFonts w:ascii="Fira Sans" w:hAnsi="Fira Sans" w:cs="Fira Sans"/>
                <w:color w:val="000000"/>
                <w:sz w:val="13"/>
                <w:szCs w:val="13"/>
              </w:rPr>
              <w:t>nie oczekujemy</w:t>
            </w:r>
          </w:p>
        </w:tc>
        <w:tc>
          <w:tcPr>
            <w:tcW w:w="1287" w:type="dxa"/>
            <w:vAlign w:val="center"/>
          </w:tcPr>
          <w:p w:rsidR="00D90778" w:rsidRPr="00D90778" w:rsidRDefault="00D90778" w:rsidP="00D90778">
            <w:pPr>
              <w:jc w:val="right"/>
              <w:rPr>
                <w:rFonts w:ascii="Fira Sans" w:hAnsi="Fira Sans" w:cs="Arial"/>
                <w:b/>
                <w:sz w:val="14"/>
                <w:szCs w:val="14"/>
              </w:rPr>
            </w:pPr>
            <w:r w:rsidRPr="00D90778">
              <w:rPr>
                <w:rFonts w:ascii="Fira Sans" w:hAnsi="Fira Sans" w:cs="Arial"/>
                <w:b/>
                <w:sz w:val="14"/>
                <w:szCs w:val="14"/>
              </w:rPr>
              <w:t xml:space="preserve">15,8 </w:t>
            </w:r>
          </w:p>
        </w:tc>
        <w:tc>
          <w:tcPr>
            <w:tcW w:w="1276" w:type="dxa"/>
            <w:vAlign w:val="center"/>
          </w:tcPr>
          <w:p w:rsidR="00D90778" w:rsidRPr="00D90778" w:rsidRDefault="00D90778" w:rsidP="00D90778">
            <w:pPr>
              <w:jc w:val="right"/>
              <w:rPr>
                <w:rFonts w:ascii="Fira Sans" w:hAnsi="Fira Sans" w:cs="Arial"/>
                <w:sz w:val="14"/>
                <w:szCs w:val="14"/>
              </w:rPr>
            </w:pPr>
            <w:r w:rsidRPr="00D90778">
              <w:rPr>
                <w:rFonts w:ascii="Fira Sans" w:hAnsi="Fira Sans" w:cs="Arial"/>
                <w:sz w:val="14"/>
                <w:szCs w:val="14"/>
              </w:rPr>
              <w:t xml:space="preserve">22,5 </w:t>
            </w:r>
          </w:p>
        </w:tc>
        <w:tc>
          <w:tcPr>
            <w:tcW w:w="1122" w:type="dxa"/>
            <w:vAlign w:val="center"/>
          </w:tcPr>
          <w:p w:rsidR="00D90778" w:rsidRPr="00D90778" w:rsidRDefault="00D90778" w:rsidP="00D90778">
            <w:pPr>
              <w:jc w:val="right"/>
              <w:rPr>
                <w:rFonts w:ascii="Fira Sans" w:hAnsi="Fira Sans" w:cs="Arial"/>
                <w:sz w:val="14"/>
                <w:szCs w:val="14"/>
              </w:rPr>
            </w:pPr>
            <w:r w:rsidRPr="00D90778">
              <w:rPr>
                <w:rFonts w:ascii="Fira Sans" w:hAnsi="Fira Sans" w:cs="Arial"/>
                <w:sz w:val="14"/>
                <w:szCs w:val="14"/>
              </w:rPr>
              <w:t xml:space="preserve">8,4 </w:t>
            </w:r>
          </w:p>
        </w:tc>
        <w:tc>
          <w:tcPr>
            <w:tcW w:w="1276" w:type="dxa"/>
            <w:vAlign w:val="center"/>
          </w:tcPr>
          <w:p w:rsidR="00D90778" w:rsidRPr="00D90778" w:rsidRDefault="00D90778" w:rsidP="00D90778">
            <w:pPr>
              <w:jc w:val="right"/>
              <w:rPr>
                <w:rFonts w:ascii="Fira Sans" w:hAnsi="Fira Sans" w:cs="Arial"/>
                <w:sz w:val="14"/>
                <w:szCs w:val="14"/>
              </w:rPr>
            </w:pPr>
            <w:r w:rsidRPr="00D90778">
              <w:rPr>
                <w:rFonts w:ascii="Fira Sans" w:hAnsi="Fira Sans" w:cs="Arial"/>
                <w:sz w:val="14"/>
                <w:szCs w:val="14"/>
              </w:rPr>
              <w:t xml:space="preserve">11,1 </w:t>
            </w:r>
          </w:p>
        </w:tc>
        <w:tc>
          <w:tcPr>
            <w:tcW w:w="1134" w:type="dxa"/>
            <w:vAlign w:val="center"/>
          </w:tcPr>
          <w:p w:rsidR="00D90778" w:rsidRPr="00D90778" w:rsidRDefault="00D90778" w:rsidP="00D90778">
            <w:pPr>
              <w:jc w:val="right"/>
              <w:rPr>
                <w:rFonts w:ascii="Fira Sans" w:hAnsi="Fira Sans" w:cs="Arial"/>
                <w:sz w:val="14"/>
                <w:szCs w:val="14"/>
              </w:rPr>
            </w:pPr>
            <w:r w:rsidRPr="00D90778">
              <w:rPr>
                <w:rFonts w:ascii="Fira Sans" w:hAnsi="Fira Sans" w:cs="Arial"/>
                <w:sz w:val="14"/>
                <w:szCs w:val="14"/>
              </w:rPr>
              <w:t xml:space="preserve">18,1 </w:t>
            </w:r>
          </w:p>
        </w:tc>
      </w:tr>
    </w:tbl>
    <w:p w:rsidR="007257D9" w:rsidRPr="00D416D0" w:rsidRDefault="007257D9" w:rsidP="00D416D0">
      <w:pPr>
        <w:pStyle w:val="Nagwek2"/>
        <w:ind w:left="714" w:hanging="357"/>
        <w:rPr>
          <w:color w:val="007AC9"/>
        </w:rPr>
      </w:pPr>
      <w:r>
        <w:rPr>
          <w:rFonts w:eastAsia="Times New Roman" w:cs="Times New Roman"/>
          <w:bCs/>
          <w:sz w:val="19"/>
          <w:lang w:eastAsia="pl-PL"/>
        </w:rPr>
        <w:br w:type="column"/>
      </w:r>
      <w:r w:rsidR="0010154D" w:rsidRPr="00D416D0">
        <w:rPr>
          <w:color w:val="007AC9"/>
        </w:rPr>
        <w:lastRenderedPageBreak/>
        <w:t xml:space="preserve"> </w:t>
      </w:r>
      <w:bookmarkStart w:id="8" w:name="_Toc41913317"/>
      <w:r w:rsidRPr="00D416D0">
        <w:rPr>
          <w:color w:val="007AC9"/>
        </w:rPr>
        <w:t>Handel detaliczny</w:t>
      </w:r>
      <w:bookmarkEnd w:id="8"/>
      <w:r w:rsidRPr="00D416D0">
        <w:rPr>
          <w:color w:val="007AC9"/>
        </w:rPr>
        <w:t xml:space="preserve"> </w:t>
      </w:r>
    </w:p>
    <w:p w:rsidR="00610EDD" w:rsidRPr="009111C1" w:rsidRDefault="00610EDD" w:rsidP="00610EDD">
      <w:pPr>
        <w:spacing w:before="60" w:after="60" w:line="240" w:lineRule="exact"/>
        <w:jc w:val="both"/>
        <w:rPr>
          <w:rFonts w:eastAsia="Times New Roman" w:cs="Times New Roman"/>
          <w:bCs/>
          <w:sz w:val="19"/>
          <w:szCs w:val="19"/>
          <w:lang w:eastAsia="pl-PL"/>
        </w:rPr>
      </w:pPr>
      <w:r w:rsidRPr="009111C1">
        <w:rPr>
          <w:rFonts w:eastAsia="Times New Roman" w:cs="Times New Roman"/>
          <w:bCs/>
          <w:sz w:val="19"/>
          <w:szCs w:val="19"/>
          <w:lang w:eastAsia="pl-PL"/>
        </w:rPr>
        <w:t xml:space="preserve">W podziale na klasy wielkości w </w:t>
      </w:r>
      <w:r>
        <w:rPr>
          <w:rFonts w:eastAsia="Times New Roman" w:cs="Times New Roman"/>
          <w:bCs/>
          <w:sz w:val="19"/>
          <w:szCs w:val="19"/>
          <w:lang w:eastAsia="pl-PL"/>
        </w:rPr>
        <w:t>maju – tak jak w kwietniu –</w:t>
      </w:r>
      <w:r w:rsidRPr="009111C1">
        <w:rPr>
          <w:rFonts w:eastAsia="Times New Roman" w:cs="Times New Roman"/>
          <w:bCs/>
          <w:sz w:val="19"/>
          <w:szCs w:val="19"/>
          <w:lang w:eastAsia="pl-PL"/>
        </w:rPr>
        <w:t xml:space="preserve"> skutki </w:t>
      </w:r>
      <w:r>
        <w:rPr>
          <w:rFonts w:eastAsia="Times New Roman" w:cs="Times New Roman"/>
          <w:bCs/>
          <w:sz w:val="19"/>
          <w:szCs w:val="19"/>
          <w:lang w:eastAsia="pl-PL"/>
        </w:rPr>
        <w:t>pandemii</w:t>
      </w:r>
      <w:r w:rsidRPr="009111C1">
        <w:rPr>
          <w:rFonts w:eastAsia="Times New Roman" w:cs="Times New Roman"/>
          <w:bCs/>
          <w:sz w:val="19"/>
          <w:szCs w:val="19"/>
          <w:lang w:eastAsia="pl-PL"/>
        </w:rPr>
        <w:t xml:space="preserve"> jako poważne oceniały najczę</w:t>
      </w:r>
      <w:r>
        <w:rPr>
          <w:rFonts w:eastAsia="Times New Roman" w:cs="Times New Roman"/>
          <w:bCs/>
          <w:sz w:val="19"/>
          <w:szCs w:val="19"/>
          <w:lang w:eastAsia="pl-PL"/>
        </w:rPr>
        <w:t xml:space="preserve">ściej jednostki średnie i duże. </w:t>
      </w:r>
      <w:r w:rsidRPr="009111C1">
        <w:rPr>
          <w:rFonts w:eastAsia="Times New Roman" w:cs="Times New Roman"/>
          <w:bCs/>
          <w:sz w:val="19"/>
          <w:szCs w:val="19"/>
          <w:lang w:eastAsia="pl-PL"/>
        </w:rPr>
        <w:t xml:space="preserve">W </w:t>
      </w:r>
      <w:r>
        <w:rPr>
          <w:rFonts w:eastAsia="Times New Roman" w:cs="Times New Roman"/>
          <w:bCs/>
          <w:sz w:val="19"/>
          <w:szCs w:val="19"/>
          <w:lang w:eastAsia="pl-PL"/>
        </w:rPr>
        <w:t>maju</w:t>
      </w:r>
      <w:r w:rsidRPr="009111C1">
        <w:rPr>
          <w:rFonts w:eastAsia="Times New Roman" w:cs="Times New Roman"/>
          <w:bCs/>
          <w:sz w:val="19"/>
          <w:szCs w:val="19"/>
          <w:lang w:eastAsia="pl-PL"/>
        </w:rPr>
        <w:t xml:space="preserve"> skutki te, jako zagrażające stabilności firmy najczęściej sygnalizowały firmy mikro (</w:t>
      </w:r>
      <w:r>
        <w:rPr>
          <w:rFonts w:eastAsia="Times New Roman" w:cs="Times New Roman"/>
          <w:bCs/>
          <w:sz w:val="19"/>
          <w:szCs w:val="19"/>
          <w:lang w:eastAsia="pl-PL"/>
        </w:rPr>
        <w:t>26,2</w:t>
      </w:r>
      <w:r w:rsidRPr="009111C1">
        <w:rPr>
          <w:rFonts w:eastAsia="Times New Roman" w:cs="Times New Roman"/>
          <w:bCs/>
          <w:sz w:val="19"/>
          <w:szCs w:val="19"/>
          <w:lang w:eastAsia="pl-PL"/>
        </w:rPr>
        <w:t>%).</w:t>
      </w:r>
    </w:p>
    <w:p w:rsidR="00610EDD" w:rsidRPr="009111C1" w:rsidRDefault="00610EDD" w:rsidP="00610EDD">
      <w:pPr>
        <w:spacing w:before="60" w:after="60" w:line="240" w:lineRule="exact"/>
        <w:jc w:val="both"/>
        <w:rPr>
          <w:rFonts w:eastAsia="Times New Roman" w:cs="Times New Roman"/>
          <w:bCs/>
          <w:sz w:val="19"/>
          <w:szCs w:val="19"/>
          <w:lang w:eastAsia="pl-PL"/>
        </w:rPr>
      </w:pPr>
      <w:r w:rsidRPr="009111C1">
        <w:rPr>
          <w:rFonts w:eastAsia="Times New Roman" w:cs="Times New Roman"/>
          <w:bCs/>
          <w:sz w:val="19"/>
          <w:szCs w:val="19"/>
          <w:lang w:eastAsia="pl-PL"/>
        </w:rPr>
        <w:t xml:space="preserve">W </w:t>
      </w:r>
      <w:r>
        <w:rPr>
          <w:rFonts w:eastAsia="Times New Roman" w:cs="Times New Roman"/>
          <w:bCs/>
          <w:sz w:val="19"/>
          <w:szCs w:val="19"/>
          <w:lang w:eastAsia="pl-PL"/>
        </w:rPr>
        <w:t>maju</w:t>
      </w:r>
      <w:r w:rsidRPr="009111C1">
        <w:rPr>
          <w:rFonts w:eastAsia="Times New Roman" w:cs="Times New Roman"/>
          <w:bCs/>
          <w:sz w:val="19"/>
          <w:szCs w:val="19"/>
          <w:lang w:eastAsia="pl-PL"/>
        </w:rPr>
        <w:t xml:space="preserve"> </w:t>
      </w:r>
      <w:r>
        <w:rPr>
          <w:rFonts w:eastAsia="Times New Roman" w:cs="Times New Roman"/>
          <w:bCs/>
          <w:sz w:val="19"/>
          <w:szCs w:val="19"/>
          <w:lang w:eastAsia="pl-PL"/>
        </w:rPr>
        <w:t>46,5%</w:t>
      </w:r>
      <w:r w:rsidRPr="009111C1">
        <w:rPr>
          <w:rFonts w:eastAsia="Times New Roman" w:cs="Times New Roman"/>
          <w:bCs/>
          <w:sz w:val="19"/>
          <w:szCs w:val="19"/>
          <w:lang w:eastAsia="pl-PL"/>
        </w:rPr>
        <w:t xml:space="preserve"> średnich</w:t>
      </w:r>
      <w:r>
        <w:rPr>
          <w:rFonts w:eastAsia="Times New Roman" w:cs="Times New Roman"/>
          <w:bCs/>
          <w:sz w:val="19"/>
          <w:szCs w:val="19"/>
          <w:lang w:eastAsia="pl-PL"/>
        </w:rPr>
        <w:t xml:space="preserve"> </w:t>
      </w:r>
      <w:r w:rsidRPr="009111C1">
        <w:rPr>
          <w:rFonts w:eastAsia="Times New Roman" w:cs="Times New Roman"/>
          <w:bCs/>
          <w:sz w:val="19"/>
          <w:szCs w:val="19"/>
          <w:lang w:eastAsia="pl-PL"/>
        </w:rPr>
        <w:t xml:space="preserve">i </w:t>
      </w:r>
      <w:r>
        <w:rPr>
          <w:rFonts w:eastAsia="Times New Roman" w:cs="Times New Roman"/>
          <w:bCs/>
          <w:sz w:val="19"/>
          <w:szCs w:val="19"/>
          <w:lang w:eastAsia="pl-PL"/>
        </w:rPr>
        <w:t>51,6%</w:t>
      </w:r>
      <w:r w:rsidRPr="009111C1">
        <w:rPr>
          <w:rFonts w:eastAsia="Times New Roman" w:cs="Times New Roman"/>
          <w:bCs/>
          <w:sz w:val="19"/>
          <w:szCs w:val="19"/>
          <w:lang w:eastAsia="pl-PL"/>
        </w:rPr>
        <w:t xml:space="preserve"> dużych przedsiębiorstw </w:t>
      </w:r>
      <w:r>
        <w:rPr>
          <w:rFonts w:eastAsia="Times New Roman" w:cs="Times New Roman"/>
          <w:bCs/>
          <w:sz w:val="19"/>
          <w:szCs w:val="19"/>
          <w:lang w:eastAsia="pl-PL"/>
        </w:rPr>
        <w:t>planowało</w:t>
      </w:r>
      <w:r w:rsidRPr="009111C1">
        <w:rPr>
          <w:rFonts w:eastAsia="Times New Roman" w:cs="Times New Roman"/>
          <w:bCs/>
          <w:sz w:val="19"/>
          <w:szCs w:val="19"/>
          <w:lang w:eastAsia="pl-PL"/>
        </w:rPr>
        <w:t xml:space="preserve"> działania </w:t>
      </w:r>
      <w:r>
        <w:rPr>
          <w:rFonts w:eastAsia="Times New Roman" w:cs="Times New Roman"/>
          <w:bCs/>
          <w:sz w:val="19"/>
          <w:szCs w:val="19"/>
          <w:lang w:eastAsia="pl-PL"/>
        </w:rPr>
        <w:t xml:space="preserve">silnie wpływające i </w:t>
      </w:r>
      <w:r w:rsidRPr="009111C1">
        <w:rPr>
          <w:rFonts w:eastAsia="Times New Roman" w:cs="Times New Roman"/>
          <w:bCs/>
          <w:sz w:val="19"/>
          <w:szCs w:val="19"/>
          <w:lang w:eastAsia="pl-PL"/>
        </w:rPr>
        <w:t>mające na celu zmniejszenie negatywnych skutków pandemii. Spo</w:t>
      </w:r>
      <w:r>
        <w:rPr>
          <w:rFonts w:eastAsia="Times New Roman" w:cs="Times New Roman"/>
          <w:bCs/>
          <w:sz w:val="19"/>
          <w:szCs w:val="19"/>
          <w:lang w:eastAsia="pl-PL"/>
        </w:rPr>
        <w:t xml:space="preserve">śród wszystkich klas wielkości największy udział jednostek, które </w:t>
      </w:r>
      <w:r w:rsidRPr="009111C1">
        <w:rPr>
          <w:rFonts w:eastAsia="Times New Roman" w:cs="Times New Roman"/>
          <w:bCs/>
          <w:sz w:val="19"/>
          <w:szCs w:val="19"/>
          <w:lang w:eastAsia="pl-PL"/>
        </w:rPr>
        <w:t>nie planował</w:t>
      </w:r>
      <w:r>
        <w:rPr>
          <w:rFonts w:eastAsia="Times New Roman" w:cs="Times New Roman"/>
          <w:bCs/>
          <w:sz w:val="19"/>
          <w:szCs w:val="19"/>
          <w:lang w:eastAsia="pl-PL"/>
        </w:rPr>
        <w:t>y</w:t>
      </w:r>
      <w:r w:rsidRPr="009111C1">
        <w:rPr>
          <w:rFonts w:eastAsia="Times New Roman" w:cs="Times New Roman"/>
          <w:bCs/>
          <w:sz w:val="19"/>
          <w:szCs w:val="19"/>
          <w:lang w:eastAsia="pl-PL"/>
        </w:rPr>
        <w:t xml:space="preserve"> działań w tym zakresie </w:t>
      </w:r>
      <w:r>
        <w:rPr>
          <w:rFonts w:eastAsia="Times New Roman" w:cs="Times New Roman"/>
          <w:bCs/>
          <w:sz w:val="19"/>
          <w:szCs w:val="19"/>
          <w:lang w:eastAsia="pl-PL"/>
        </w:rPr>
        <w:t>był w podmiotach mikro (29,2</w:t>
      </w:r>
      <w:r w:rsidRPr="009111C1">
        <w:rPr>
          <w:rFonts w:eastAsia="Times New Roman" w:cs="Times New Roman"/>
          <w:bCs/>
          <w:sz w:val="19"/>
          <w:szCs w:val="19"/>
          <w:lang w:eastAsia="pl-PL"/>
        </w:rPr>
        <w:t>%</w:t>
      </w:r>
      <w:r>
        <w:rPr>
          <w:rFonts w:eastAsia="Times New Roman" w:cs="Times New Roman"/>
          <w:bCs/>
          <w:sz w:val="19"/>
          <w:szCs w:val="19"/>
          <w:lang w:eastAsia="pl-PL"/>
        </w:rPr>
        <w:t>)</w:t>
      </w:r>
      <w:r w:rsidRPr="009111C1">
        <w:rPr>
          <w:rFonts w:eastAsia="Times New Roman" w:cs="Times New Roman"/>
          <w:bCs/>
          <w:sz w:val="19"/>
          <w:szCs w:val="19"/>
          <w:lang w:eastAsia="pl-PL"/>
        </w:rPr>
        <w:t>.</w:t>
      </w:r>
    </w:p>
    <w:p w:rsidR="00610EDD" w:rsidRDefault="00610EDD" w:rsidP="00610EDD">
      <w:pPr>
        <w:spacing w:before="60" w:after="60" w:line="240" w:lineRule="exact"/>
        <w:jc w:val="both"/>
        <w:rPr>
          <w:rFonts w:eastAsia="Times New Roman" w:cs="Times New Roman"/>
          <w:bCs/>
          <w:sz w:val="19"/>
          <w:szCs w:val="19"/>
          <w:lang w:eastAsia="pl-PL"/>
        </w:rPr>
      </w:pPr>
      <w:r w:rsidRPr="009111C1">
        <w:rPr>
          <w:rFonts w:eastAsia="Times New Roman" w:cs="Times New Roman"/>
          <w:bCs/>
          <w:sz w:val="19"/>
          <w:szCs w:val="19"/>
          <w:lang w:eastAsia="pl-PL"/>
        </w:rPr>
        <w:t xml:space="preserve">We wszystkich klasach wielkości </w:t>
      </w:r>
      <w:r>
        <w:rPr>
          <w:rFonts w:eastAsia="Times New Roman" w:cs="Times New Roman"/>
          <w:bCs/>
          <w:sz w:val="19"/>
          <w:szCs w:val="19"/>
          <w:lang w:eastAsia="pl-PL"/>
        </w:rPr>
        <w:t xml:space="preserve">w maju </w:t>
      </w:r>
      <w:r w:rsidRPr="009111C1">
        <w:rPr>
          <w:rFonts w:eastAsia="Times New Roman" w:cs="Times New Roman"/>
          <w:bCs/>
          <w:sz w:val="19"/>
          <w:szCs w:val="19"/>
          <w:lang w:eastAsia="pl-PL"/>
        </w:rPr>
        <w:t xml:space="preserve">nieobecność pracowników w największym stopniu wynikała z pracy zdalnej i zbliżonych form pracy. </w:t>
      </w:r>
      <w:r>
        <w:rPr>
          <w:rFonts w:eastAsia="Times New Roman" w:cs="Times New Roman"/>
          <w:bCs/>
          <w:sz w:val="19"/>
          <w:szCs w:val="19"/>
          <w:lang w:eastAsia="pl-PL"/>
        </w:rPr>
        <w:t>W maju m</w:t>
      </w:r>
      <w:r w:rsidRPr="00512A1B">
        <w:rPr>
          <w:rFonts w:eastAsia="Times New Roman" w:cs="Times New Roman"/>
          <w:bCs/>
          <w:sz w:val="19"/>
          <w:szCs w:val="19"/>
          <w:lang w:eastAsia="pl-PL"/>
        </w:rPr>
        <w:t>ikro fi</w:t>
      </w:r>
      <w:r>
        <w:rPr>
          <w:rFonts w:eastAsia="Times New Roman" w:cs="Times New Roman"/>
          <w:bCs/>
          <w:sz w:val="19"/>
          <w:szCs w:val="19"/>
          <w:lang w:eastAsia="pl-PL"/>
        </w:rPr>
        <w:t>rmy najrzadziej zgłaszały</w:t>
      </w:r>
      <w:r w:rsidRPr="00512A1B">
        <w:rPr>
          <w:rFonts w:eastAsia="Times New Roman" w:cs="Times New Roman"/>
          <w:bCs/>
          <w:sz w:val="19"/>
          <w:szCs w:val="19"/>
          <w:lang w:eastAsia="pl-PL"/>
        </w:rPr>
        <w:t xml:space="preserve"> brak pracowników ze względu na nieplanowane nieobecności</w:t>
      </w:r>
      <w:r>
        <w:rPr>
          <w:rFonts w:eastAsia="Times New Roman" w:cs="Times New Roman"/>
          <w:bCs/>
          <w:sz w:val="19"/>
          <w:szCs w:val="19"/>
          <w:lang w:eastAsia="pl-PL"/>
        </w:rPr>
        <w:t xml:space="preserve"> </w:t>
      </w:r>
      <w:r w:rsidRPr="001D3C3C">
        <w:rPr>
          <w:rFonts w:eastAsia="Times New Roman" w:cs="Times New Roman"/>
          <w:bCs/>
          <w:sz w:val="19"/>
          <w:szCs w:val="19"/>
          <w:lang w:eastAsia="pl-PL"/>
        </w:rPr>
        <w:t>z tytułu urlopów, opieki nad dziećmi, członkami rodziny itp.</w:t>
      </w:r>
      <w:r>
        <w:rPr>
          <w:rFonts w:eastAsia="Times New Roman" w:cs="Times New Roman"/>
          <w:bCs/>
          <w:sz w:val="19"/>
          <w:szCs w:val="19"/>
          <w:lang w:eastAsia="pl-PL"/>
        </w:rPr>
        <w:t xml:space="preserve"> (9,4</w:t>
      </w:r>
      <w:r w:rsidRPr="00512A1B">
        <w:rPr>
          <w:rFonts w:eastAsia="Times New Roman" w:cs="Times New Roman"/>
          <w:bCs/>
          <w:sz w:val="19"/>
          <w:szCs w:val="19"/>
          <w:lang w:eastAsia="pl-PL"/>
        </w:rPr>
        <w:t>%), przedstawiciele pozostałych klas wielkości – ze względu na kwa</w:t>
      </w:r>
      <w:r>
        <w:rPr>
          <w:rFonts w:eastAsia="Times New Roman" w:cs="Times New Roman"/>
          <w:bCs/>
          <w:sz w:val="19"/>
          <w:szCs w:val="19"/>
          <w:lang w:eastAsia="pl-PL"/>
        </w:rPr>
        <w:t>rantannę lub inne ograniczenia.</w:t>
      </w:r>
    </w:p>
    <w:p w:rsidR="00101EDC" w:rsidRDefault="009371D8" w:rsidP="00CD7D70">
      <w:pPr>
        <w:spacing w:before="240" w:after="240"/>
        <w:ind w:left="851" w:hanging="851"/>
        <w:rPr>
          <w:rFonts w:ascii="Fira Sans SemiBold" w:eastAsia="Times New Roman" w:hAnsi="Fira Sans SemiBold" w:cs="Times New Roman"/>
          <w:bCs/>
          <w:color w:val="007AC9"/>
          <w:sz w:val="19"/>
          <w:szCs w:val="19"/>
          <w:lang w:eastAsia="pl-PL"/>
        </w:rPr>
      </w:pPr>
      <w:r>
        <w:rPr>
          <w:rFonts w:ascii="Fira Sans SemiBold" w:eastAsia="Times New Roman" w:hAnsi="Fira Sans SemiBold" w:cs="Times New Roman"/>
          <w:bCs/>
          <w:color w:val="007AC9"/>
          <w:sz w:val="19"/>
          <w:szCs w:val="19"/>
          <w:lang w:eastAsia="pl-PL"/>
        </w:rPr>
        <w:t xml:space="preserve">Tablica </w:t>
      </w:r>
      <w:r w:rsidR="00433D1B">
        <w:rPr>
          <w:rFonts w:ascii="Fira Sans SemiBold" w:eastAsia="Times New Roman" w:hAnsi="Fira Sans SemiBold" w:cs="Times New Roman"/>
          <w:bCs/>
          <w:color w:val="007AC9"/>
          <w:sz w:val="19"/>
          <w:szCs w:val="19"/>
          <w:lang w:eastAsia="pl-PL"/>
        </w:rPr>
        <w:t>6</w:t>
      </w:r>
      <w:r w:rsidR="00101EDC" w:rsidRPr="008D325B">
        <w:rPr>
          <w:rFonts w:ascii="Fira Sans SemiBold" w:eastAsia="Times New Roman" w:hAnsi="Fira Sans SemiBold" w:cs="Times New Roman"/>
          <w:bCs/>
          <w:color w:val="007AC9"/>
          <w:sz w:val="19"/>
          <w:szCs w:val="19"/>
          <w:lang w:eastAsia="pl-PL"/>
        </w:rPr>
        <w:t>. Wyniki badania dot. wpływu pandemii koronawirusa SARS-CoV-2 na koniunkturę gospodarczą</w:t>
      </w:r>
      <w:r w:rsidR="00101EDC">
        <w:rPr>
          <w:rFonts w:ascii="Fira Sans SemiBold" w:eastAsia="Times New Roman" w:hAnsi="Fira Sans SemiBold" w:cs="Times New Roman"/>
          <w:bCs/>
          <w:color w:val="007AC9"/>
          <w:sz w:val="19"/>
          <w:szCs w:val="19"/>
          <w:lang w:eastAsia="pl-PL"/>
        </w:rPr>
        <w:t xml:space="preserve"> w </w:t>
      </w:r>
      <w:r>
        <w:rPr>
          <w:rFonts w:ascii="Fira Sans SemiBold" w:eastAsia="Times New Roman" w:hAnsi="Fira Sans SemiBold" w:cs="Times New Roman"/>
          <w:bCs/>
          <w:color w:val="007AC9"/>
          <w:sz w:val="19"/>
          <w:szCs w:val="19"/>
          <w:lang w:eastAsia="pl-PL"/>
        </w:rPr>
        <w:t>handlu detalicznym (</w:t>
      </w:r>
      <w:r w:rsidR="00101EDC">
        <w:rPr>
          <w:rFonts w:ascii="Fira Sans SemiBold" w:eastAsia="Times New Roman" w:hAnsi="Fira Sans SemiBold" w:cs="Times New Roman"/>
          <w:bCs/>
          <w:color w:val="007AC9"/>
          <w:sz w:val="19"/>
          <w:szCs w:val="19"/>
          <w:lang w:eastAsia="pl-PL"/>
        </w:rPr>
        <w:t>wg klas</w:t>
      </w:r>
      <w:r w:rsidR="00101EDC" w:rsidRPr="00DA7773">
        <w:rPr>
          <w:rFonts w:ascii="Fira Sans SemiBold" w:eastAsia="Times New Roman" w:hAnsi="Fira Sans SemiBold" w:cs="Times New Roman"/>
          <w:bCs/>
          <w:color w:val="007AC9"/>
          <w:sz w:val="19"/>
          <w:szCs w:val="19"/>
          <w:lang w:eastAsia="pl-PL"/>
        </w:rPr>
        <w:t xml:space="preserve"> wielkości)</w:t>
      </w:r>
    </w:p>
    <w:tbl>
      <w:tblPr>
        <w:tblStyle w:val="Tabela-Siatka"/>
        <w:tblW w:w="9639" w:type="dxa"/>
        <w:tblBorders>
          <w:top w:val="none" w:sz="0" w:space="0" w:color="auto"/>
          <w:left w:val="none" w:sz="0" w:space="0" w:color="auto"/>
          <w:bottom w:val="single" w:sz="2" w:space="0" w:color="007AC9"/>
          <w:right w:val="none" w:sz="0" w:space="0" w:color="auto"/>
          <w:insideH w:val="single" w:sz="2" w:space="0" w:color="007AC9"/>
          <w:insideV w:val="single" w:sz="2" w:space="0" w:color="007AC9"/>
        </w:tblBorders>
        <w:tblLayout w:type="fixed"/>
        <w:tblLook w:val="04A0" w:firstRow="1" w:lastRow="0" w:firstColumn="1" w:lastColumn="0" w:noHBand="0" w:noVBand="1"/>
      </w:tblPr>
      <w:tblGrid>
        <w:gridCol w:w="883"/>
        <w:gridCol w:w="2366"/>
        <w:gridCol w:w="1287"/>
        <w:gridCol w:w="1276"/>
        <w:gridCol w:w="1276"/>
        <w:gridCol w:w="1276"/>
        <w:gridCol w:w="1275"/>
      </w:tblGrid>
      <w:tr w:rsidR="009371D8" w:rsidRPr="0059047B" w:rsidTr="00942809">
        <w:trPr>
          <w:trHeight w:val="167"/>
        </w:trPr>
        <w:tc>
          <w:tcPr>
            <w:tcW w:w="3249" w:type="dxa"/>
            <w:gridSpan w:val="2"/>
            <w:vMerge w:val="restart"/>
            <w:vAlign w:val="center"/>
          </w:tcPr>
          <w:p w:rsidR="009371D8" w:rsidRPr="0059047B" w:rsidRDefault="009371D8" w:rsidP="00101EDC">
            <w:pPr>
              <w:spacing w:line="259" w:lineRule="auto"/>
              <w:jc w:val="center"/>
              <w:rPr>
                <w:rFonts w:ascii="Fira Sans" w:hAnsi="Fira Sans"/>
                <w:sz w:val="13"/>
                <w:szCs w:val="13"/>
              </w:rPr>
            </w:pPr>
            <w:r w:rsidRPr="006D2E9E">
              <w:rPr>
                <w:rFonts w:ascii="Fira Sans" w:hAnsi="Fira Sans"/>
                <w:b/>
                <w:sz w:val="14"/>
                <w:szCs w:val="14"/>
              </w:rPr>
              <w:t>Pytania</w:t>
            </w:r>
          </w:p>
        </w:tc>
        <w:tc>
          <w:tcPr>
            <w:tcW w:w="1287" w:type="dxa"/>
            <w:vMerge w:val="restart"/>
            <w:vAlign w:val="center"/>
          </w:tcPr>
          <w:p w:rsidR="009371D8" w:rsidRDefault="009371D8" w:rsidP="009371D8">
            <w:pPr>
              <w:spacing w:line="259" w:lineRule="auto"/>
              <w:jc w:val="center"/>
              <w:rPr>
                <w:rFonts w:ascii="Fira Sans" w:hAnsi="Fira Sans"/>
                <w:b/>
                <w:sz w:val="12"/>
                <w:szCs w:val="12"/>
              </w:rPr>
            </w:pPr>
            <w:r>
              <w:rPr>
                <w:rFonts w:ascii="Fira Sans" w:hAnsi="Fira Sans"/>
                <w:b/>
                <w:noProof/>
                <w:sz w:val="12"/>
                <w:szCs w:val="12"/>
                <w:lang w:eastAsia="pl-PL"/>
              </w:rPr>
              <w:drawing>
                <wp:inline distT="0" distB="0" distL="0" distR="0" wp14:anchorId="54387667" wp14:editId="1523357F">
                  <wp:extent cx="540000" cy="540000"/>
                  <wp:effectExtent l="0" t="0" r="0" b="0"/>
                  <wp:docPr id="41"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kona 3 c.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p w:rsidR="009371D8" w:rsidRPr="004817FD" w:rsidRDefault="00D84E07" w:rsidP="009371D8">
            <w:pPr>
              <w:spacing w:line="259" w:lineRule="auto"/>
              <w:jc w:val="center"/>
              <w:rPr>
                <w:rFonts w:ascii="Fira Sans" w:hAnsi="Fira Sans"/>
                <w:b/>
                <w:sz w:val="12"/>
                <w:szCs w:val="12"/>
              </w:rPr>
            </w:pPr>
            <w:r>
              <w:rPr>
                <w:rFonts w:ascii="Fira Sans" w:hAnsi="Fira Sans"/>
                <w:b/>
                <w:sz w:val="12"/>
                <w:szCs w:val="12"/>
              </w:rPr>
              <w:t>Ogółem</w:t>
            </w:r>
          </w:p>
        </w:tc>
        <w:tc>
          <w:tcPr>
            <w:tcW w:w="5103" w:type="dxa"/>
            <w:gridSpan w:val="4"/>
          </w:tcPr>
          <w:p w:rsidR="009371D8" w:rsidRPr="00A042C8" w:rsidRDefault="009371D8" w:rsidP="004A6010">
            <w:pPr>
              <w:spacing w:line="259" w:lineRule="auto"/>
              <w:jc w:val="center"/>
              <w:rPr>
                <w:rFonts w:ascii="Fira Sans" w:hAnsi="Fira Sans"/>
                <w:sz w:val="12"/>
                <w:szCs w:val="12"/>
              </w:rPr>
            </w:pPr>
            <w:r>
              <w:rPr>
                <w:rFonts w:ascii="Fira Sans" w:hAnsi="Fira Sans"/>
                <w:sz w:val="12"/>
                <w:szCs w:val="12"/>
              </w:rPr>
              <w:t>Klasy wielkości jednostek wg liczby pracujących</w:t>
            </w:r>
          </w:p>
        </w:tc>
      </w:tr>
      <w:tr w:rsidR="00676FD5" w:rsidRPr="0059047B" w:rsidTr="00DE61B0">
        <w:trPr>
          <w:trHeight w:val="166"/>
        </w:trPr>
        <w:tc>
          <w:tcPr>
            <w:tcW w:w="3249" w:type="dxa"/>
            <w:gridSpan w:val="2"/>
            <w:vMerge/>
            <w:vAlign w:val="center"/>
          </w:tcPr>
          <w:p w:rsidR="00676FD5" w:rsidRPr="006D2E9E" w:rsidRDefault="00676FD5" w:rsidP="00676FD5">
            <w:pPr>
              <w:spacing w:line="259" w:lineRule="auto"/>
              <w:jc w:val="center"/>
              <w:rPr>
                <w:rFonts w:ascii="Fira Sans" w:hAnsi="Fira Sans"/>
                <w:b/>
                <w:sz w:val="14"/>
                <w:szCs w:val="14"/>
              </w:rPr>
            </w:pPr>
          </w:p>
        </w:tc>
        <w:tc>
          <w:tcPr>
            <w:tcW w:w="1287" w:type="dxa"/>
            <w:vMerge/>
          </w:tcPr>
          <w:p w:rsidR="00676FD5" w:rsidRPr="004817FD" w:rsidRDefault="00676FD5" w:rsidP="00676FD5">
            <w:pPr>
              <w:spacing w:line="259" w:lineRule="auto"/>
              <w:jc w:val="center"/>
              <w:rPr>
                <w:rFonts w:ascii="Fira Sans" w:hAnsi="Fira Sans"/>
                <w:b/>
                <w:sz w:val="12"/>
                <w:szCs w:val="12"/>
              </w:rPr>
            </w:pPr>
          </w:p>
        </w:tc>
        <w:tc>
          <w:tcPr>
            <w:tcW w:w="1276" w:type="dxa"/>
            <w:vAlign w:val="center"/>
          </w:tcPr>
          <w:p w:rsidR="00676FD5" w:rsidRPr="00A042C8" w:rsidRDefault="00676FD5" w:rsidP="00676FD5">
            <w:pPr>
              <w:spacing w:line="259" w:lineRule="auto"/>
              <w:jc w:val="center"/>
              <w:rPr>
                <w:rFonts w:ascii="Fira Sans" w:hAnsi="Fira Sans"/>
                <w:sz w:val="12"/>
                <w:szCs w:val="12"/>
              </w:rPr>
            </w:pPr>
            <w:r w:rsidRPr="00713660">
              <w:rPr>
                <w:rFonts w:ascii="Fira Sans" w:hAnsi="Fira Sans"/>
                <w:b/>
                <w:sz w:val="12"/>
                <w:szCs w:val="12"/>
              </w:rPr>
              <w:t xml:space="preserve">Mikro </w:t>
            </w:r>
            <w:r>
              <w:rPr>
                <w:rFonts w:ascii="Fira Sans" w:hAnsi="Fira Sans"/>
                <w:sz w:val="12"/>
                <w:szCs w:val="12"/>
              </w:rPr>
              <w:t xml:space="preserve">(do 9 pracujących) </w:t>
            </w:r>
          </w:p>
        </w:tc>
        <w:tc>
          <w:tcPr>
            <w:tcW w:w="1276" w:type="dxa"/>
            <w:vAlign w:val="center"/>
          </w:tcPr>
          <w:p w:rsidR="00676FD5" w:rsidRPr="00A042C8" w:rsidRDefault="00676FD5" w:rsidP="00676FD5">
            <w:pPr>
              <w:spacing w:line="259" w:lineRule="auto"/>
              <w:jc w:val="center"/>
              <w:rPr>
                <w:rFonts w:ascii="Fira Sans" w:hAnsi="Fira Sans"/>
                <w:sz w:val="12"/>
                <w:szCs w:val="12"/>
              </w:rPr>
            </w:pPr>
            <w:r w:rsidRPr="00713660">
              <w:rPr>
                <w:rFonts w:ascii="Fira Sans" w:hAnsi="Fira Sans"/>
                <w:b/>
                <w:sz w:val="12"/>
                <w:szCs w:val="12"/>
              </w:rPr>
              <w:t xml:space="preserve">Mała </w:t>
            </w:r>
            <w:r>
              <w:rPr>
                <w:rFonts w:ascii="Fira Sans" w:hAnsi="Fira Sans"/>
                <w:sz w:val="12"/>
                <w:szCs w:val="12"/>
              </w:rPr>
              <w:t>(10-49 </w:t>
            </w:r>
            <w:r w:rsidR="00020112">
              <w:rPr>
                <w:rFonts w:ascii="Fira Sans" w:hAnsi="Fira Sans"/>
                <w:sz w:val="12"/>
                <w:szCs w:val="12"/>
              </w:rPr>
              <w:t xml:space="preserve"> </w:t>
            </w:r>
            <w:r>
              <w:rPr>
                <w:rFonts w:ascii="Fira Sans" w:hAnsi="Fira Sans"/>
                <w:sz w:val="12"/>
                <w:szCs w:val="12"/>
              </w:rPr>
              <w:t>pracujących)</w:t>
            </w:r>
          </w:p>
        </w:tc>
        <w:tc>
          <w:tcPr>
            <w:tcW w:w="1276" w:type="dxa"/>
            <w:vAlign w:val="center"/>
          </w:tcPr>
          <w:p w:rsidR="00676FD5" w:rsidRPr="00A042C8" w:rsidRDefault="00676FD5" w:rsidP="00676FD5">
            <w:pPr>
              <w:spacing w:line="259" w:lineRule="auto"/>
              <w:jc w:val="center"/>
              <w:rPr>
                <w:rFonts w:ascii="Fira Sans" w:hAnsi="Fira Sans"/>
                <w:sz w:val="12"/>
                <w:szCs w:val="12"/>
              </w:rPr>
            </w:pPr>
            <w:r w:rsidRPr="00713660">
              <w:rPr>
                <w:rFonts w:ascii="Fira Sans" w:hAnsi="Fira Sans"/>
                <w:b/>
                <w:sz w:val="12"/>
                <w:szCs w:val="12"/>
              </w:rPr>
              <w:t>Średnia</w:t>
            </w:r>
            <w:r w:rsidR="00020112">
              <w:rPr>
                <w:rFonts w:ascii="Fira Sans" w:hAnsi="Fira Sans"/>
                <w:sz w:val="12"/>
                <w:szCs w:val="12"/>
              </w:rPr>
              <w:t xml:space="preserve"> </w:t>
            </w:r>
            <w:r>
              <w:rPr>
                <w:rFonts w:ascii="Fira Sans" w:hAnsi="Fira Sans"/>
                <w:sz w:val="12"/>
                <w:szCs w:val="12"/>
              </w:rPr>
              <w:t>(50-249 pracujących)</w:t>
            </w:r>
          </w:p>
        </w:tc>
        <w:tc>
          <w:tcPr>
            <w:tcW w:w="1275" w:type="dxa"/>
            <w:vAlign w:val="center"/>
          </w:tcPr>
          <w:p w:rsidR="00676FD5" w:rsidRPr="00A042C8" w:rsidRDefault="00676FD5" w:rsidP="00676FD5">
            <w:pPr>
              <w:spacing w:line="259" w:lineRule="auto"/>
              <w:jc w:val="center"/>
              <w:rPr>
                <w:rFonts w:ascii="Fira Sans" w:hAnsi="Fira Sans"/>
                <w:sz w:val="12"/>
                <w:szCs w:val="12"/>
              </w:rPr>
            </w:pPr>
            <w:r w:rsidRPr="00713660">
              <w:rPr>
                <w:rFonts w:ascii="Fira Sans" w:hAnsi="Fira Sans"/>
                <w:b/>
                <w:sz w:val="12"/>
                <w:szCs w:val="12"/>
              </w:rPr>
              <w:t xml:space="preserve">Duża </w:t>
            </w:r>
            <w:r>
              <w:rPr>
                <w:rFonts w:ascii="Fira Sans" w:hAnsi="Fira Sans"/>
                <w:sz w:val="12"/>
                <w:szCs w:val="12"/>
              </w:rPr>
              <w:t>(250 i więcej pracujących)</w:t>
            </w:r>
          </w:p>
        </w:tc>
      </w:tr>
      <w:tr w:rsidR="00101EDC" w:rsidRPr="0059047B" w:rsidTr="004A6010">
        <w:tc>
          <w:tcPr>
            <w:tcW w:w="9639" w:type="dxa"/>
            <w:gridSpan w:val="7"/>
            <w:shd w:val="clear" w:color="auto" w:fill="DBE9F1"/>
          </w:tcPr>
          <w:p w:rsidR="00101EDC" w:rsidRPr="00C36AA8" w:rsidRDefault="00101EDC" w:rsidP="00101EDC">
            <w:pPr>
              <w:jc w:val="right"/>
              <w:rPr>
                <w:rFonts w:ascii="Fira Sans" w:hAnsi="Fira Sans" w:cs="Fira Sans"/>
                <w:color w:val="000000"/>
                <w:sz w:val="14"/>
                <w:szCs w:val="14"/>
              </w:rPr>
            </w:pPr>
          </w:p>
        </w:tc>
      </w:tr>
      <w:tr w:rsidR="00101EDC" w:rsidRPr="0059047B" w:rsidTr="00610EDD">
        <w:trPr>
          <w:trHeight w:val="458"/>
        </w:trPr>
        <w:tc>
          <w:tcPr>
            <w:tcW w:w="9639" w:type="dxa"/>
            <w:gridSpan w:val="7"/>
            <w:vAlign w:val="center"/>
          </w:tcPr>
          <w:p w:rsidR="00101EDC" w:rsidRPr="00C36AA8" w:rsidRDefault="00101EDC" w:rsidP="00101EDC">
            <w:pPr>
              <w:rPr>
                <w:rFonts w:ascii="Fira Sans" w:hAnsi="Fira Sans" w:cs="Fira Sans"/>
                <w:color w:val="000000"/>
                <w:sz w:val="14"/>
                <w:szCs w:val="14"/>
              </w:rPr>
            </w:pPr>
            <w:r w:rsidRPr="00C75009">
              <w:rPr>
                <w:rFonts w:ascii="Fira Sans" w:hAnsi="Fira Sans"/>
                <w:b/>
                <w:sz w:val="14"/>
                <w:szCs w:val="14"/>
              </w:rPr>
              <w:t xml:space="preserve">1. </w:t>
            </w:r>
            <w:r w:rsidR="00593165" w:rsidRPr="00722902">
              <w:rPr>
                <w:rFonts w:ascii="Fira Sans" w:hAnsi="Fira Sans"/>
                <w:b/>
                <w:sz w:val="14"/>
                <w:szCs w:val="14"/>
              </w:rPr>
              <w:t>Negatywne skutki pandemii „koronawirusa” i jej konsekwencje dla prowadzonej przez Państwa fi</w:t>
            </w:r>
            <w:r w:rsidR="00593165">
              <w:rPr>
                <w:rFonts w:ascii="Fira Sans" w:hAnsi="Fira Sans"/>
                <w:b/>
                <w:sz w:val="14"/>
                <w:szCs w:val="14"/>
              </w:rPr>
              <w:t>rmę działalności gospodarczej były</w:t>
            </w:r>
            <w:r w:rsidR="00593165" w:rsidRPr="00722902">
              <w:rPr>
                <w:rFonts w:ascii="Fira Sans" w:hAnsi="Fira Sans"/>
                <w:b/>
                <w:sz w:val="14"/>
                <w:szCs w:val="14"/>
              </w:rPr>
              <w:t xml:space="preserve"> (w kwietniu) i będą (w maju)</w:t>
            </w:r>
            <w:r w:rsidR="00593165" w:rsidRPr="00C75009">
              <w:rPr>
                <w:rFonts w:ascii="Fira Sans" w:hAnsi="Fira Sans"/>
                <w:b/>
                <w:sz w:val="14"/>
                <w:szCs w:val="14"/>
              </w:rPr>
              <w:t>:</w:t>
            </w:r>
          </w:p>
        </w:tc>
      </w:tr>
      <w:tr w:rsidR="004E4435" w:rsidRPr="0059047B" w:rsidTr="00DE61B0">
        <w:tc>
          <w:tcPr>
            <w:tcW w:w="883" w:type="dxa"/>
            <w:vMerge w:val="restart"/>
            <w:tcBorders>
              <w:right w:val="single" w:sz="2" w:space="0" w:color="FFFFFF" w:themeColor="background1"/>
            </w:tcBorders>
            <w:vAlign w:val="center"/>
          </w:tcPr>
          <w:p w:rsidR="004E4435" w:rsidRPr="003F106B" w:rsidRDefault="004E4435" w:rsidP="004E4435">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2366" w:type="dxa"/>
            <w:tcBorders>
              <w:left w:val="single" w:sz="2" w:space="0" w:color="FFFFFF" w:themeColor="background1"/>
            </w:tcBorders>
            <w:vAlign w:val="center"/>
          </w:tcPr>
          <w:p w:rsidR="004E4435" w:rsidRPr="003F106B" w:rsidRDefault="004E4435" w:rsidP="004E4435">
            <w:pPr>
              <w:spacing w:before="40" w:after="40" w:line="259" w:lineRule="auto"/>
              <w:rPr>
                <w:rFonts w:ascii="Fira Sans" w:hAnsi="Fira Sans"/>
                <w:sz w:val="13"/>
                <w:szCs w:val="13"/>
              </w:rPr>
            </w:pPr>
            <w:r w:rsidRPr="003F106B">
              <w:rPr>
                <w:rFonts w:ascii="Fira Sans" w:hAnsi="Fira Sans"/>
                <w:sz w:val="13"/>
                <w:szCs w:val="13"/>
              </w:rPr>
              <w:t>nieznaczne</w:t>
            </w:r>
          </w:p>
        </w:tc>
        <w:tc>
          <w:tcPr>
            <w:tcW w:w="1287" w:type="dxa"/>
            <w:vAlign w:val="center"/>
          </w:tcPr>
          <w:p w:rsidR="004E4435" w:rsidRPr="004E4435" w:rsidRDefault="004E4435" w:rsidP="004E4435">
            <w:pPr>
              <w:jc w:val="right"/>
              <w:rPr>
                <w:rFonts w:ascii="Fira Sans" w:hAnsi="Fira Sans" w:cs="Arial"/>
                <w:b/>
                <w:bCs/>
                <w:sz w:val="14"/>
                <w:szCs w:val="14"/>
              </w:rPr>
            </w:pPr>
            <w:r w:rsidRPr="004E4435">
              <w:rPr>
                <w:rFonts w:ascii="Fira Sans" w:hAnsi="Fira Sans" w:cs="Arial"/>
                <w:b/>
                <w:bCs/>
                <w:sz w:val="14"/>
                <w:szCs w:val="14"/>
              </w:rPr>
              <w:t xml:space="preserve">28,2 </w:t>
            </w:r>
          </w:p>
        </w:tc>
        <w:tc>
          <w:tcPr>
            <w:tcW w:w="1276" w:type="dxa"/>
            <w:vAlign w:val="center"/>
          </w:tcPr>
          <w:p w:rsidR="004E4435" w:rsidRPr="004E4435" w:rsidRDefault="004E4435" w:rsidP="004E4435">
            <w:pPr>
              <w:jc w:val="right"/>
              <w:rPr>
                <w:rFonts w:ascii="Fira Sans" w:hAnsi="Fira Sans" w:cs="Arial"/>
                <w:sz w:val="14"/>
                <w:szCs w:val="14"/>
              </w:rPr>
            </w:pPr>
            <w:r w:rsidRPr="004E4435">
              <w:rPr>
                <w:rFonts w:ascii="Fira Sans" w:hAnsi="Fira Sans" w:cs="Arial"/>
                <w:sz w:val="14"/>
                <w:szCs w:val="14"/>
              </w:rPr>
              <w:t xml:space="preserve">29,8 </w:t>
            </w:r>
          </w:p>
        </w:tc>
        <w:tc>
          <w:tcPr>
            <w:tcW w:w="1276" w:type="dxa"/>
            <w:vAlign w:val="center"/>
          </w:tcPr>
          <w:p w:rsidR="004E4435" w:rsidRPr="004E4435" w:rsidRDefault="004E4435" w:rsidP="004E4435">
            <w:pPr>
              <w:jc w:val="right"/>
              <w:rPr>
                <w:rFonts w:ascii="Fira Sans" w:hAnsi="Fira Sans" w:cs="Arial"/>
                <w:sz w:val="14"/>
                <w:szCs w:val="14"/>
              </w:rPr>
            </w:pPr>
            <w:r w:rsidRPr="004E4435">
              <w:rPr>
                <w:rFonts w:ascii="Fira Sans" w:hAnsi="Fira Sans" w:cs="Arial"/>
                <w:sz w:val="14"/>
                <w:szCs w:val="14"/>
              </w:rPr>
              <w:t xml:space="preserve">29,7 </w:t>
            </w:r>
          </w:p>
        </w:tc>
        <w:tc>
          <w:tcPr>
            <w:tcW w:w="1276" w:type="dxa"/>
            <w:vAlign w:val="center"/>
          </w:tcPr>
          <w:p w:rsidR="004E4435" w:rsidRPr="004E4435" w:rsidRDefault="004E4435" w:rsidP="004E4435">
            <w:pPr>
              <w:jc w:val="right"/>
              <w:rPr>
                <w:rFonts w:ascii="Fira Sans" w:hAnsi="Fira Sans" w:cs="Arial"/>
                <w:sz w:val="14"/>
                <w:szCs w:val="14"/>
              </w:rPr>
            </w:pPr>
            <w:r w:rsidRPr="004E4435">
              <w:rPr>
                <w:rFonts w:ascii="Fira Sans" w:hAnsi="Fira Sans" w:cs="Arial"/>
                <w:sz w:val="14"/>
                <w:szCs w:val="14"/>
              </w:rPr>
              <w:t xml:space="preserve">20,4 </w:t>
            </w:r>
          </w:p>
        </w:tc>
        <w:tc>
          <w:tcPr>
            <w:tcW w:w="1275" w:type="dxa"/>
            <w:vAlign w:val="center"/>
          </w:tcPr>
          <w:p w:rsidR="004E4435" w:rsidRPr="004E4435" w:rsidRDefault="004E4435" w:rsidP="004E4435">
            <w:pPr>
              <w:jc w:val="right"/>
              <w:rPr>
                <w:rFonts w:ascii="Fira Sans" w:hAnsi="Fira Sans" w:cs="Arial"/>
                <w:sz w:val="14"/>
                <w:szCs w:val="14"/>
              </w:rPr>
            </w:pPr>
            <w:r w:rsidRPr="004E4435">
              <w:rPr>
                <w:rFonts w:ascii="Fira Sans" w:hAnsi="Fira Sans" w:cs="Arial"/>
                <w:sz w:val="14"/>
                <w:szCs w:val="14"/>
              </w:rPr>
              <w:t xml:space="preserve">30,0 </w:t>
            </w:r>
          </w:p>
        </w:tc>
      </w:tr>
      <w:tr w:rsidR="004E4435" w:rsidRPr="0059047B" w:rsidTr="00DE61B0">
        <w:tc>
          <w:tcPr>
            <w:tcW w:w="883" w:type="dxa"/>
            <w:vMerge/>
            <w:tcBorders>
              <w:right w:val="single" w:sz="2" w:space="0" w:color="FFFFFF" w:themeColor="background1"/>
            </w:tcBorders>
          </w:tcPr>
          <w:p w:rsidR="004E4435" w:rsidRPr="003F106B" w:rsidRDefault="004E4435" w:rsidP="004E4435">
            <w:pPr>
              <w:spacing w:before="40" w:after="40" w:line="259" w:lineRule="auto"/>
              <w:rPr>
                <w:rFonts w:ascii="Fira Sans" w:hAnsi="Fira Sans"/>
                <w:sz w:val="13"/>
                <w:szCs w:val="13"/>
              </w:rPr>
            </w:pPr>
          </w:p>
        </w:tc>
        <w:tc>
          <w:tcPr>
            <w:tcW w:w="2366" w:type="dxa"/>
            <w:tcBorders>
              <w:left w:val="single" w:sz="2" w:space="0" w:color="FFFFFF" w:themeColor="background1"/>
            </w:tcBorders>
            <w:vAlign w:val="center"/>
          </w:tcPr>
          <w:p w:rsidR="004E4435" w:rsidRPr="003F106B" w:rsidRDefault="004E4435" w:rsidP="004E4435">
            <w:pPr>
              <w:spacing w:before="40" w:after="40" w:line="259" w:lineRule="auto"/>
              <w:rPr>
                <w:rFonts w:ascii="Fira Sans" w:hAnsi="Fira Sans"/>
                <w:sz w:val="13"/>
                <w:szCs w:val="13"/>
              </w:rPr>
            </w:pPr>
            <w:r w:rsidRPr="003F106B">
              <w:rPr>
                <w:rFonts w:ascii="Fira Sans" w:hAnsi="Fira Sans"/>
                <w:sz w:val="13"/>
                <w:szCs w:val="13"/>
              </w:rPr>
              <w:t>poważne</w:t>
            </w:r>
          </w:p>
        </w:tc>
        <w:tc>
          <w:tcPr>
            <w:tcW w:w="1287" w:type="dxa"/>
            <w:vAlign w:val="center"/>
          </w:tcPr>
          <w:p w:rsidR="004E4435" w:rsidRPr="004E4435" w:rsidRDefault="004E4435" w:rsidP="004E4435">
            <w:pPr>
              <w:jc w:val="right"/>
              <w:rPr>
                <w:rFonts w:ascii="Fira Sans" w:hAnsi="Fira Sans" w:cs="Arial"/>
                <w:b/>
                <w:bCs/>
                <w:sz w:val="14"/>
                <w:szCs w:val="14"/>
              </w:rPr>
            </w:pPr>
            <w:r w:rsidRPr="004E4435">
              <w:rPr>
                <w:rFonts w:ascii="Fira Sans" w:hAnsi="Fira Sans" w:cs="Arial"/>
                <w:b/>
                <w:bCs/>
                <w:sz w:val="14"/>
                <w:szCs w:val="14"/>
              </w:rPr>
              <w:t xml:space="preserve">45,9 </w:t>
            </w:r>
          </w:p>
        </w:tc>
        <w:tc>
          <w:tcPr>
            <w:tcW w:w="1276" w:type="dxa"/>
            <w:vAlign w:val="center"/>
          </w:tcPr>
          <w:p w:rsidR="004E4435" w:rsidRPr="004E4435" w:rsidRDefault="004E4435" w:rsidP="004E4435">
            <w:pPr>
              <w:jc w:val="right"/>
              <w:rPr>
                <w:rFonts w:ascii="Fira Sans" w:hAnsi="Fira Sans" w:cs="Arial"/>
                <w:sz w:val="14"/>
                <w:szCs w:val="14"/>
              </w:rPr>
            </w:pPr>
            <w:r w:rsidRPr="004E4435">
              <w:rPr>
                <w:rFonts w:ascii="Fira Sans" w:hAnsi="Fira Sans" w:cs="Arial"/>
                <w:sz w:val="14"/>
                <w:szCs w:val="14"/>
              </w:rPr>
              <w:t xml:space="preserve">38,6 </w:t>
            </w:r>
          </w:p>
        </w:tc>
        <w:tc>
          <w:tcPr>
            <w:tcW w:w="1276" w:type="dxa"/>
            <w:vAlign w:val="center"/>
          </w:tcPr>
          <w:p w:rsidR="004E4435" w:rsidRPr="004E4435" w:rsidRDefault="004E4435" w:rsidP="004E4435">
            <w:pPr>
              <w:jc w:val="right"/>
              <w:rPr>
                <w:rFonts w:ascii="Fira Sans" w:hAnsi="Fira Sans" w:cs="Arial"/>
                <w:sz w:val="14"/>
                <w:szCs w:val="14"/>
              </w:rPr>
            </w:pPr>
            <w:r w:rsidRPr="004E4435">
              <w:rPr>
                <w:rFonts w:ascii="Fira Sans" w:hAnsi="Fira Sans" w:cs="Arial"/>
                <w:sz w:val="14"/>
                <w:szCs w:val="14"/>
              </w:rPr>
              <w:t xml:space="preserve">44,0 </w:t>
            </w:r>
          </w:p>
        </w:tc>
        <w:tc>
          <w:tcPr>
            <w:tcW w:w="1276" w:type="dxa"/>
            <w:vAlign w:val="center"/>
          </w:tcPr>
          <w:p w:rsidR="004E4435" w:rsidRPr="004E4435" w:rsidRDefault="004E4435" w:rsidP="004E4435">
            <w:pPr>
              <w:jc w:val="right"/>
              <w:rPr>
                <w:rFonts w:ascii="Fira Sans" w:hAnsi="Fira Sans" w:cs="Arial"/>
                <w:sz w:val="14"/>
                <w:szCs w:val="14"/>
              </w:rPr>
            </w:pPr>
            <w:r w:rsidRPr="004E4435">
              <w:rPr>
                <w:rFonts w:ascii="Fira Sans" w:hAnsi="Fira Sans" w:cs="Arial"/>
                <w:sz w:val="14"/>
                <w:szCs w:val="14"/>
              </w:rPr>
              <w:t xml:space="preserve">57,4 </w:t>
            </w:r>
          </w:p>
        </w:tc>
        <w:tc>
          <w:tcPr>
            <w:tcW w:w="1275" w:type="dxa"/>
            <w:vAlign w:val="center"/>
          </w:tcPr>
          <w:p w:rsidR="004E4435" w:rsidRPr="004E4435" w:rsidRDefault="004E4435" w:rsidP="004E4435">
            <w:pPr>
              <w:jc w:val="right"/>
              <w:rPr>
                <w:rFonts w:ascii="Fira Sans" w:hAnsi="Fira Sans" w:cs="Arial"/>
                <w:sz w:val="14"/>
                <w:szCs w:val="14"/>
              </w:rPr>
            </w:pPr>
            <w:r w:rsidRPr="004E4435">
              <w:rPr>
                <w:rFonts w:ascii="Fira Sans" w:hAnsi="Fira Sans" w:cs="Arial"/>
                <w:sz w:val="14"/>
                <w:szCs w:val="14"/>
              </w:rPr>
              <w:t xml:space="preserve">46,5 </w:t>
            </w:r>
          </w:p>
        </w:tc>
      </w:tr>
      <w:tr w:rsidR="004E4435" w:rsidRPr="0059047B" w:rsidTr="00DE61B0">
        <w:tc>
          <w:tcPr>
            <w:tcW w:w="883" w:type="dxa"/>
            <w:vMerge/>
            <w:tcBorders>
              <w:right w:val="single" w:sz="2" w:space="0" w:color="FFFFFF" w:themeColor="background1"/>
            </w:tcBorders>
          </w:tcPr>
          <w:p w:rsidR="004E4435" w:rsidRPr="003F106B" w:rsidRDefault="004E4435" w:rsidP="004E4435">
            <w:pPr>
              <w:spacing w:before="40" w:after="40" w:line="259" w:lineRule="auto"/>
              <w:rPr>
                <w:rFonts w:ascii="Fira Sans" w:hAnsi="Fira Sans"/>
                <w:sz w:val="13"/>
                <w:szCs w:val="13"/>
              </w:rPr>
            </w:pPr>
          </w:p>
        </w:tc>
        <w:tc>
          <w:tcPr>
            <w:tcW w:w="2366" w:type="dxa"/>
            <w:tcBorders>
              <w:left w:val="single" w:sz="2" w:space="0" w:color="FFFFFF" w:themeColor="background1"/>
            </w:tcBorders>
            <w:vAlign w:val="center"/>
          </w:tcPr>
          <w:p w:rsidR="004E4435" w:rsidRPr="003F106B" w:rsidRDefault="004E4435" w:rsidP="004E4435">
            <w:pPr>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zagrażające stabilności firmy</w:t>
            </w:r>
          </w:p>
        </w:tc>
        <w:tc>
          <w:tcPr>
            <w:tcW w:w="1287" w:type="dxa"/>
            <w:vAlign w:val="center"/>
          </w:tcPr>
          <w:p w:rsidR="004E4435" w:rsidRPr="004E4435" w:rsidRDefault="004E4435" w:rsidP="004E4435">
            <w:pPr>
              <w:jc w:val="right"/>
              <w:rPr>
                <w:rFonts w:ascii="Fira Sans" w:hAnsi="Fira Sans" w:cs="Arial"/>
                <w:b/>
                <w:bCs/>
                <w:sz w:val="14"/>
                <w:szCs w:val="14"/>
              </w:rPr>
            </w:pPr>
            <w:r w:rsidRPr="004E4435">
              <w:rPr>
                <w:rFonts w:ascii="Fira Sans" w:hAnsi="Fira Sans" w:cs="Arial"/>
                <w:b/>
                <w:bCs/>
                <w:sz w:val="14"/>
                <w:szCs w:val="14"/>
              </w:rPr>
              <w:t xml:space="preserve">22,9 </w:t>
            </w:r>
          </w:p>
        </w:tc>
        <w:tc>
          <w:tcPr>
            <w:tcW w:w="1276" w:type="dxa"/>
            <w:vAlign w:val="center"/>
          </w:tcPr>
          <w:p w:rsidR="004E4435" w:rsidRPr="004E4435" w:rsidRDefault="004E4435" w:rsidP="004E4435">
            <w:pPr>
              <w:jc w:val="right"/>
              <w:rPr>
                <w:rFonts w:ascii="Fira Sans" w:hAnsi="Fira Sans" w:cs="Arial"/>
                <w:sz w:val="14"/>
                <w:szCs w:val="14"/>
              </w:rPr>
            </w:pPr>
            <w:r w:rsidRPr="004E4435">
              <w:rPr>
                <w:rFonts w:ascii="Fira Sans" w:hAnsi="Fira Sans" w:cs="Arial"/>
                <w:sz w:val="14"/>
                <w:szCs w:val="14"/>
              </w:rPr>
              <w:t xml:space="preserve">25,0 </w:t>
            </w:r>
          </w:p>
        </w:tc>
        <w:tc>
          <w:tcPr>
            <w:tcW w:w="1276" w:type="dxa"/>
            <w:vAlign w:val="center"/>
          </w:tcPr>
          <w:p w:rsidR="004E4435" w:rsidRPr="004E4435" w:rsidRDefault="004E4435" w:rsidP="004E4435">
            <w:pPr>
              <w:jc w:val="right"/>
              <w:rPr>
                <w:rFonts w:ascii="Fira Sans" w:hAnsi="Fira Sans" w:cs="Arial"/>
                <w:sz w:val="14"/>
                <w:szCs w:val="14"/>
              </w:rPr>
            </w:pPr>
            <w:r w:rsidRPr="004E4435">
              <w:rPr>
                <w:rFonts w:ascii="Fira Sans" w:hAnsi="Fira Sans" w:cs="Arial"/>
                <w:sz w:val="14"/>
                <w:szCs w:val="14"/>
              </w:rPr>
              <w:t xml:space="preserve">21,7 </w:t>
            </w:r>
          </w:p>
        </w:tc>
        <w:tc>
          <w:tcPr>
            <w:tcW w:w="1276" w:type="dxa"/>
            <w:vAlign w:val="center"/>
          </w:tcPr>
          <w:p w:rsidR="004E4435" w:rsidRPr="004E4435" w:rsidRDefault="004E4435" w:rsidP="004E4435">
            <w:pPr>
              <w:jc w:val="right"/>
              <w:rPr>
                <w:rFonts w:ascii="Fira Sans" w:hAnsi="Fira Sans" w:cs="Arial"/>
                <w:sz w:val="14"/>
                <w:szCs w:val="14"/>
              </w:rPr>
            </w:pPr>
            <w:r w:rsidRPr="004E4435">
              <w:rPr>
                <w:rFonts w:ascii="Fira Sans" w:hAnsi="Fira Sans" w:cs="Arial"/>
                <w:sz w:val="14"/>
                <w:szCs w:val="14"/>
              </w:rPr>
              <w:t xml:space="preserve">20,6 </w:t>
            </w:r>
          </w:p>
        </w:tc>
        <w:tc>
          <w:tcPr>
            <w:tcW w:w="1275" w:type="dxa"/>
            <w:vAlign w:val="center"/>
          </w:tcPr>
          <w:p w:rsidR="004E4435" w:rsidRPr="004E4435" w:rsidRDefault="004E4435" w:rsidP="004E4435">
            <w:pPr>
              <w:jc w:val="right"/>
              <w:rPr>
                <w:rFonts w:ascii="Fira Sans" w:hAnsi="Fira Sans" w:cs="Arial"/>
                <w:sz w:val="14"/>
                <w:szCs w:val="14"/>
              </w:rPr>
            </w:pPr>
            <w:r w:rsidRPr="004E4435">
              <w:rPr>
                <w:rFonts w:ascii="Fira Sans" w:hAnsi="Fira Sans" w:cs="Arial"/>
                <w:sz w:val="14"/>
                <w:szCs w:val="14"/>
              </w:rPr>
              <w:t xml:space="preserve">22,8 </w:t>
            </w:r>
          </w:p>
        </w:tc>
      </w:tr>
      <w:tr w:rsidR="004E4435" w:rsidRPr="0059047B" w:rsidTr="00DE61B0">
        <w:tc>
          <w:tcPr>
            <w:tcW w:w="883" w:type="dxa"/>
            <w:vMerge/>
            <w:tcBorders>
              <w:right w:val="single" w:sz="2" w:space="0" w:color="FFFFFF" w:themeColor="background1"/>
            </w:tcBorders>
          </w:tcPr>
          <w:p w:rsidR="004E4435" w:rsidRPr="003F106B" w:rsidRDefault="004E4435" w:rsidP="004E4435">
            <w:pPr>
              <w:spacing w:before="40" w:after="40" w:line="259" w:lineRule="auto"/>
              <w:rPr>
                <w:rFonts w:ascii="Fira Sans" w:hAnsi="Fira Sans"/>
                <w:sz w:val="13"/>
                <w:szCs w:val="13"/>
              </w:rPr>
            </w:pPr>
          </w:p>
        </w:tc>
        <w:tc>
          <w:tcPr>
            <w:tcW w:w="2366" w:type="dxa"/>
            <w:tcBorders>
              <w:left w:val="single" w:sz="2" w:space="0" w:color="FFFFFF" w:themeColor="background1"/>
            </w:tcBorders>
            <w:vAlign w:val="center"/>
          </w:tcPr>
          <w:p w:rsidR="004E4435" w:rsidRPr="003F106B" w:rsidRDefault="004E4435" w:rsidP="004E4435">
            <w:pPr>
              <w:spacing w:before="40" w:after="40" w:line="259" w:lineRule="auto"/>
              <w:rPr>
                <w:rFonts w:ascii="Fira Sans" w:hAnsi="Fira Sans"/>
                <w:sz w:val="13"/>
                <w:szCs w:val="13"/>
              </w:rPr>
            </w:pPr>
            <w:r w:rsidRPr="00722902">
              <w:rPr>
                <w:rFonts w:ascii="Fira Sans" w:hAnsi="Fira Sans"/>
                <w:sz w:val="13"/>
                <w:szCs w:val="13"/>
              </w:rPr>
              <w:t>brak negatywnych skutków</w:t>
            </w:r>
          </w:p>
        </w:tc>
        <w:tc>
          <w:tcPr>
            <w:tcW w:w="1287" w:type="dxa"/>
            <w:vAlign w:val="center"/>
          </w:tcPr>
          <w:p w:rsidR="004E4435" w:rsidRPr="004E4435" w:rsidRDefault="004E4435" w:rsidP="004E4435">
            <w:pPr>
              <w:jc w:val="right"/>
              <w:rPr>
                <w:rFonts w:ascii="Fira Sans" w:hAnsi="Fira Sans" w:cs="Arial"/>
                <w:b/>
                <w:bCs/>
                <w:sz w:val="14"/>
                <w:szCs w:val="14"/>
              </w:rPr>
            </w:pPr>
            <w:r w:rsidRPr="004E4435">
              <w:rPr>
                <w:rFonts w:ascii="Fira Sans" w:hAnsi="Fira Sans" w:cs="Arial"/>
                <w:b/>
                <w:bCs/>
                <w:sz w:val="14"/>
                <w:szCs w:val="14"/>
              </w:rPr>
              <w:t xml:space="preserve">3,0 </w:t>
            </w:r>
          </w:p>
        </w:tc>
        <w:tc>
          <w:tcPr>
            <w:tcW w:w="1276" w:type="dxa"/>
            <w:vAlign w:val="center"/>
          </w:tcPr>
          <w:p w:rsidR="004E4435" w:rsidRPr="004E4435" w:rsidRDefault="004E4435" w:rsidP="004E4435">
            <w:pPr>
              <w:jc w:val="right"/>
              <w:rPr>
                <w:rFonts w:ascii="Fira Sans" w:hAnsi="Fira Sans" w:cs="Arial"/>
                <w:sz w:val="14"/>
                <w:szCs w:val="14"/>
              </w:rPr>
            </w:pPr>
            <w:r w:rsidRPr="004E4435">
              <w:rPr>
                <w:rFonts w:ascii="Fira Sans" w:hAnsi="Fira Sans" w:cs="Arial"/>
                <w:sz w:val="14"/>
                <w:szCs w:val="14"/>
              </w:rPr>
              <w:t xml:space="preserve">6,6 </w:t>
            </w:r>
          </w:p>
        </w:tc>
        <w:tc>
          <w:tcPr>
            <w:tcW w:w="1276" w:type="dxa"/>
            <w:vAlign w:val="center"/>
          </w:tcPr>
          <w:p w:rsidR="004E4435" w:rsidRPr="004E4435" w:rsidRDefault="004E4435" w:rsidP="004E4435">
            <w:pPr>
              <w:jc w:val="right"/>
              <w:rPr>
                <w:rFonts w:ascii="Fira Sans" w:hAnsi="Fira Sans" w:cs="Arial"/>
                <w:sz w:val="14"/>
                <w:szCs w:val="14"/>
              </w:rPr>
            </w:pPr>
            <w:r w:rsidRPr="004E4435">
              <w:rPr>
                <w:rFonts w:ascii="Fira Sans" w:hAnsi="Fira Sans" w:cs="Arial"/>
                <w:sz w:val="14"/>
                <w:szCs w:val="14"/>
              </w:rPr>
              <w:t xml:space="preserve">4,6 </w:t>
            </w:r>
          </w:p>
        </w:tc>
        <w:tc>
          <w:tcPr>
            <w:tcW w:w="1276" w:type="dxa"/>
            <w:vAlign w:val="center"/>
          </w:tcPr>
          <w:p w:rsidR="004E4435" w:rsidRPr="004E4435" w:rsidRDefault="004E4435" w:rsidP="004E4435">
            <w:pPr>
              <w:jc w:val="right"/>
              <w:rPr>
                <w:rFonts w:ascii="Fira Sans" w:hAnsi="Fira Sans" w:cs="Arial"/>
                <w:sz w:val="14"/>
                <w:szCs w:val="14"/>
              </w:rPr>
            </w:pPr>
            <w:r w:rsidRPr="004E4435">
              <w:rPr>
                <w:rFonts w:ascii="Fira Sans" w:hAnsi="Fira Sans" w:cs="Arial"/>
                <w:sz w:val="14"/>
                <w:szCs w:val="14"/>
              </w:rPr>
              <w:t xml:space="preserve">1,6 </w:t>
            </w:r>
          </w:p>
        </w:tc>
        <w:tc>
          <w:tcPr>
            <w:tcW w:w="1275" w:type="dxa"/>
            <w:vAlign w:val="center"/>
          </w:tcPr>
          <w:p w:rsidR="004E4435" w:rsidRPr="004E4435" w:rsidRDefault="004E4435" w:rsidP="004E4435">
            <w:pPr>
              <w:jc w:val="right"/>
              <w:rPr>
                <w:rFonts w:ascii="Fira Sans" w:hAnsi="Fira Sans" w:cs="Arial"/>
                <w:sz w:val="14"/>
                <w:szCs w:val="14"/>
              </w:rPr>
            </w:pPr>
            <w:r w:rsidRPr="004E4435">
              <w:rPr>
                <w:rFonts w:ascii="Fira Sans" w:hAnsi="Fira Sans" w:cs="Arial"/>
                <w:sz w:val="14"/>
                <w:szCs w:val="14"/>
              </w:rPr>
              <w:t xml:space="preserve">0,7 </w:t>
            </w:r>
          </w:p>
        </w:tc>
      </w:tr>
      <w:tr w:rsidR="004E4435" w:rsidRPr="0059047B" w:rsidTr="00DE61B0">
        <w:tc>
          <w:tcPr>
            <w:tcW w:w="883" w:type="dxa"/>
            <w:vMerge w:val="restart"/>
            <w:tcBorders>
              <w:right w:val="single" w:sz="2" w:space="0" w:color="FFFFFF" w:themeColor="background1"/>
            </w:tcBorders>
            <w:vAlign w:val="center"/>
          </w:tcPr>
          <w:p w:rsidR="004E4435" w:rsidRPr="003F106B" w:rsidRDefault="004E4435" w:rsidP="004E4435">
            <w:pPr>
              <w:spacing w:before="40" w:after="40" w:line="259" w:lineRule="auto"/>
              <w:rPr>
                <w:rFonts w:ascii="Fira Sans" w:hAnsi="Fira Sans"/>
                <w:sz w:val="13"/>
                <w:szCs w:val="13"/>
              </w:rPr>
            </w:pPr>
            <w:r>
              <w:rPr>
                <w:rFonts w:ascii="Fira Sans" w:hAnsi="Fira Sans"/>
                <w:b/>
                <w:sz w:val="13"/>
                <w:szCs w:val="13"/>
              </w:rPr>
              <w:t>Maj</w:t>
            </w:r>
            <w:r w:rsidRPr="003F106B">
              <w:rPr>
                <w:rFonts w:ascii="Fira Sans" w:hAnsi="Fira Sans"/>
                <w:b/>
                <w:sz w:val="13"/>
                <w:szCs w:val="13"/>
              </w:rPr>
              <w:t xml:space="preserve"> </w:t>
            </w:r>
            <w:r w:rsidR="00020112">
              <w:rPr>
                <w:rFonts w:ascii="Fira Sans" w:hAnsi="Fira Sans"/>
                <w:b/>
                <w:sz w:val="13"/>
                <w:szCs w:val="13"/>
              </w:rPr>
              <w:t xml:space="preserve"> </w:t>
            </w:r>
            <w:r w:rsidR="001C7055">
              <w:rPr>
                <w:rFonts w:ascii="Fira Sans" w:hAnsi="Fira Sans"/>
                <w:b/>
                <w:sz w:val="13"/>
                <w:szCs w:val="13"/>
              </w:rPr>
              <w:br/>
            </w:r>
            <w:r w:rsidRPr="003F106B">
              <w:rPr>
                <w:rFonts w:ascii="Fira Sans" w:hAnsi="Fira Sans"/>
                <w:b/>
                <w:sz w:val="13"/>
                <w:szCs w:val="13"/>
              </w:rPr>
              <w:t>2020 r.</w:t>
            </w:r>
          </w:p>
        </w:tc>
        <w:tc>
          <w:tcPr>
            <w:tcW w:w="2366" w:type="dxa"/>
            <w:tcBorders>
              <w:left w:val="single" w:sz="2" w:space="0" w:color="FFFFFF" w:themeColor="background1"/>
            </w:tcBorders>
            <w:vAlign w:val="center"/>
          </w:tcPr>
          <w:p w:rsidR="004E4435" w:rsidRPr="003F106B" w:rsidRDefault="004E4435" w:rsidP="004E4435">
            <w:pPr>
              <w:spacing w:before="40" w:after="40" w:line="259" w:lineRule="auto"/>
              <w:rPr>
                <w:rFonts w:ascii="Fira Sans" w:hAnsi="Fira Sans"/>
                <w:sz w:val="13"/>
                <w:szCs w:val="13"/>
              </w:rPr>
            </w:pPr>
            <w:r w:rsidRPr="003F106B">
              <w:rPr>
                <w:rFonts w:ascii="Fira Sans" w:hAnsi="Fira Sans"/>
                <w:sz w:val="13"/>
                <w:szCs w:val="13"/>
              </w:rPr>
              <w:t>nieznaczne</w:t>
            </w:r>
          </w:p>
        </w:tc>
        <w:tc>
          <w:tcPr>
            <w:tcW w:w="1287" w:type="dxa"/>
            <w:vAlign w:val="center"/>
          </w:tcPr>
          <w:p w:rsidR="004E4435" w:rsidRPr="004E4435" w:rsidRDefault="004E4435" w:rsidP="004E4435">
            <w:pPr>
              <w:jc w:val="right"/>
              <w:rPr>
                <w:rFonts w:ascii="Fira Sans" w:hAnsi="Fira Sans" w:cs="Arial"/>
                <w:b/>
                <w:bCs/>
                <w:sz w:val="14"/>
                <w:szCs w:val="14"/>
              </w:rPr>
            </w:pPr>
            <w:r w:rsidRPr="004E4435">
              <w:rPr>
                <w:rFonts w:ascii="Fira Sans" w:hAnsi="Fira Sans" w:cs="Arial"/>
                <w:b/>
                <w:bCs/>
                <w:sz w:val="14"/>
                <w:szCs w:val="14"/>
              </w:rPr>
              <w:t xml:space="preserve">25,8 </w:t>
            </w:r>
          </w:p>
        </w:tc>
        <w:tc>
          <w:tcPr>
            <w:tcW w:w="1276" w:type="dxa"/>
            <w:vAlign w:val="center"/>
          </w:tcPr>
          <w:p w:rsidR="004E4435" w:rsidRPr="004E4435" w:rsidRDefault="004E4435" w:rsidP="004E4435">
            <w:pPr>
              <w:jc w:val="right"/>
              <w:rPr>
                <w:rFonts w:ascii="Fira Sans" w:hAnsi="Fira Sans" w:cs="Arial"/>
                <w:sz w:val="14"/>
                <w:szCs w:val="14"/>
              </w:rPr>
            </w:pPr>
            <w:r w:rsidRPr="004E4435">
              <w:rPr>
                <w:rFonts w:ascii="Fira Sans" w:hAnsi="Fira Sans" w:cs="Arial"/>
                <w:sz w:val="14"/>
                <w:szCs w:val="14"/>
              </w:rPr>
              <w:t xml:space="preserve">25,8 </w:t>
            </w:r>
          </w:p>
        </w:tc>
        <w:tc>
          <w:tcPr>
            <w:tcW w:w="1276" w:type="dxa"/>
            <w:vAlign w:val="center"/>
          </w:tcPr>
          <w:p w:rsidR="004E4435" w:rsidRPr="004E4435" w:rsidRDefault="004E4435" w:rsidP="004E4435">
            <w:pPr>
              <w:jc w:val="right"/>
              <w:rPr>
                <w:rFonts w:ascii="Fira Sans" w:hAnsi="Fira Sans" w:cs="Arial"/>
                <w:sz w:val="14"/>
                <w:szCs w:val="14"/>
              </w:rPr>
            </w:pPr>
            <w:r w:rsidRPr="004E4435">
              <w:rPr>
                <w:rFonts w:ascii="Fira Sans" w:hAnsi="Fira Sans" w:cs="Arial"/>
                <w:sz w:val="14"/>
                <w:szCs w:val="14"/>
              </w:rPr>
              <w:t xml:space="preserve">28,1 </w:t>
            </w:r>
          </w:p>
        </w:tc>
        <w:tc>
          <w:tcPr>
            <w:tcW w:w="1276" w:type="dxa"/>
            <w:vAlign w:val="center"/>
          </w:tcPr>
          <w:p w:rsidR="004E4435" w:rsidRPr="004E4435" w:rsidRDefault="004E4435" w:rsidP="004E4435">
            <w:pPr>
              <w:jc w:val="right"/>
              <w:rPr>
                <w:rFonts w:ascii="Fira Sans" w:hAnsi="Fira Sans" w:cs="Arial"/>
                <w:sz w:val="14"/>
                <w:szCs w:val="14"/>
              </w:rPr>
            </w:pPr>
            <w:r w:rsidRPr="004E4435">
              <w:rPr>
                <w:rFonts w:ascii="Fira Sans" w:hAnsi="Fira Sans" w:cs="Arial"/>
                <w:sz w:val="14"/>
                <w:szCs w:val="14"/>
              </w:rPr>
              <w:t xml:space="preserve">20,3 </w:t>
            </w:r>
          </w:p>
        </w:tc>
        <w:tc>
          <w:tcPr>
            <w:tcW w:w="1275" w:type="dxa"/>
            <w:vAlign w:val="center"/>
          </w:tcPr>
          <w:p w:rsidR="004E4435" w:rsidRPr="004E4435" w:rsidRDefault="004E4435" w:rsidP="004E4435">
            <w:pPr>
              <w:jc w:val="right"/>
              <w:rPr>
                <w:rFonts w:ascii="Fira Sans" w:hAnsi="Fira Sans" w:cs="Arial"/>
                <w:sz w:val="14"/>
                <w:szCs w:val="14"/>
              </w:rPr>
            </w:pPr>
            <w:r w:rsidRPr="004E4435">
              <w:rPr>
                <w:rFonts w:ascii="Fira Sans" w:hAnsi="Fira Sans" w:cs="Arial"/>
                <w:sz w:val="14"/>
                <w:szCs w:val="14"/>
              </w:rPr>
              <w:t xml:space="preserve">27,5 </w:t>
            </w:r>
          </w:p>
        </w:tc>
      </w:tr>
      <w:tr w:rsidR="004E4435" w:rsidRPr="0059047B" w:rsidTr="00DE61B0">
        <w:tc>
          <w:tcPr>
            <w:tcW w:w="883" w:type="dxa"/>
            <w:vMerge/>
            <w:tcBorders>
              <w:right w:val="single" w:sz="2" w:space="0" w:color="FFFFFF" w:themeColor="background1"/>
            </w:tcBorders>
          </w:tcPr>
          <w:p w:rsidR="004E4435" w:rsidRPr="003F106B" w:rsidRDefault="004E4435" w:rsidP="004E4435">
            <w:pPr>
              <w:spacing w:before="40" w:after="40" w:line="259" w:lineRule="auto"/>
              <w:rPr>
                <w:rFonts w:ascii="Fira Sans" w:hAnsi="Fira Sans"/>
                <w:sz w:val="13"/>
                <w:szCs w:val="13"/>
              </w:rPr>
            </w:pPr>
          </w:p>
        </w:tc>
        <w:tc>
          <w:tcPr>
            <w:tcW w:w="2366" w:type="dxa"/>
            <w:tcBorders>
              <w:left w:val="single" w:sz="2" w:space="0" w:color="FFFFFF" w:themeColor="background1"/>
            </w:tcBorders>
            <w:vAlign w:val="center"/>
          </w:tcPr>
          <w:p w:rsidR="004E4435" w:rsidRPr="003F106B" w:rsidRDefault="004E4435" w:rsidP="004E4435">
            <w:pPr>
              <w:spacing w:before="40" w:after="40" w:line="259" w:lineRule="auto"/>
              <w:rPr>
                <w:rFonts w:ascii="Fira Sans" w:hAnsi="Fira Sans"/>
                <w:sz w:val="13"/>
                <w:szCs w:val="13"/>
              </w:rPr>
            </w:pPr>
            <w:r w:rsidRPr="003F106B">
              <w:rPr>
                <w:rFonts w:ascii="Fira Sans" w:hAnsi="Fira Sans"/>
                <w:sz w:val="13"/>
                <w:szCs w:val="13"/>
              </w:rPr>
              <w:t>poważne</w:t>
            </w:r>
          </w:p>
        </w:tc>
        <w:tc>
          <w:tcPr>
            <w:tcW w:w="1287" w:type="dxa"/>
            <w:vAlign w:val="center"/>
          </w:tcPr>
          <w:p w:rsidR="004E4435" w:rsidRPr="004E4435" w:rsidRDefault="004E4435" w:rsidP="004E4435">
            <w:pPr>
              <w:jc w:val="right"/>
              <w:rPr>
                <w:rFonts w:ascii="Fira Sans" w:hAnsi="Fira Sans" w:cs="Arial"/>
                <w:b/>
                <w:bCs/>
                <w:sz w:val="14"/>
                <w:szCs w:val="14"/>
              </w:rPr>
            </w:pPr>
            <w:r w:rsidRPr="004E4435">
              <w:rPr>
                <w:rFonts w:ascii="Fira Sans" w:hAnsi="Fira Sans" w:cs="Arial"/>
                <w:b/>
                <w:bCs/>
                <w:sz w:val="14"/>
                <w:szCs w:val="14"/>
              </w:rPr>
              <w:t xml:space="preserve">51,6 </w:t>
            </w:r>
          </w:p>
        </w:tc>
        <w:tc>
          <w:tcPr>
            <w:tcW w:w="1276" w:type="dxa"/>
            <w:vAlign w:val="center"/>
          </w:tcPr>
          <w:p w:rsidR="004E4435" w:rsidRPr="004E4435" w:rsidRDefault="004E4435" w:rsidP="004E4435">
            <w:pPr>
              <w:jc w:val="right"/>
              <w:rPr>
                <w:rFonts w:ascii="Fira Sans" w:hAnsi="Fira Sans" w:cs="Arial"/>
                <w:sz w:val="14"/>
                <w:szCs w:val="14"/>
              </w:rPr>
            </w:pPr>
            <w:r w:rsidRPr="004E4435">
              <w:rPr>
                <w:rFonts w:ascii="Fira Sans" w:hAnsi="Fira Sans" w:cs="Arial"/>
                <w:sz w:val="14"/>
                <w:szCs w:val="14"/>
              </w:rPr>
              <w:t xml:space="preserve">42,1 </w:t>
            </w:r>
          </w:p>
        </w:tc>
        <w:tc>
          <w:tcPr>
            <w:tcW w:w="1276" w:type="dxa"/>
            <w:vAlign w:val="center"/>
          </w:tcPr>
          <w:p w:rsidR="004E4435" w:rsidRPr="004E4435" w:rsidRDefault="004E4435" w:rsidP="004E4435">
            <w:pPr>
              <w:jc w:val="right"/>
              <w:rPr>
                <w:rFonts w:ascii="Fira Sans" w:hAnsi="Fira Sans" w:cs="Arial"/>
                <w:sz w:val="14"/>
                <w:szCs w:val="14"/>
              </w:rPr>
            </w:pPr>
            <w:r w:rsidRPr="004E4435">
              <w:rPr>
                <w:rFonts w:ascii="Fira Sans" w:hAnsi="Fira Sans" w:cs="Arial"/>
                <w:sz w:val="14"/>
                <w:szCs w:val="14"/>
              </w:rPr>
              <w:t xml:space="preserve">45,1 </w:t>
            </w:r>
          </w:p>
        </w:tc>
        <w:tc>
          <w:tcPr>
            <w:tcW w:w="1276" w:type="dxa"/>
            <w:vAlign w:val="center"/>
          </w:tcPr>
          <w:p w:rsidR="004E4435" w:rsidRPr="004E4435" w:rsidRDefault="004E4435" w:rsidP="004E4435">
            <w:pPr>
              <w:jc w:val="right"/>
              <w:rPr>
                <w:rFonts w:ascii="Fira Sans" w:hAnsi="Fira Sans" w:cs="Arial"/>
                <w:sz w:val="14"/>
                <w:szCs w:val="14"/>
              </w:rPr>
            </w:pPr>
            <w:r w:rsidRPr="004E4435">
              <w:rPr>
                <w:rFonts w:ascii="Fira Sans" w:hAnsi="Fira Sans" w:cs="Arial"/>
                <w:sz w:val="14"/>
                <w:szCs w:val="14"/>
              </w:rPr>
              <w:t xml:space="preserve">56,9 </w:t>
            </w:r>
          </w:p>
        </w:tc>
        <w:tc>
          <w:tcPr>
            <w:tcW w:w="1275" w:type="dxa"/>
            <w:vAlign w:val="center"/>
          </w:tcPr>
          <w:p w:rsidR="004E4435" w:rsidRPr="004E4435" w:rsidRDefault="004E4435" w:rsidP="004E4435">
            <w:pPr>
              <w:jc w:val="right"/>
              <w:rPr>
                <w:rFonts w:ascii="Fira Sans" w:hAnsi="Fira Sans" w:cs="Arial"/>
                <w:sz w:val="14"/>
                <w:szCs w:val="14"/>
              </w:rPr>
            </w:pPr>
            <w:r w:rsidRPr="004E4435">
              <w:rPr>
                <w:rFonts w:ascii="Fira Sans" w:hAnsi="Fira Sans" w:cs="Arial"/>
                <w:sz w:val="14"/>
                <w:szCs w:val="14"/>
              </w:rPr>
              <w:t xml:space="preserve">57,5 </w:t>
            </w:r>
          </w:p>
        </w:tc>
      </w:tr>
      <w:tr w:rsidR="004E4435" w:rsidRPr="0059047B" w:rsidTr="00DE61B0">
        <w:tc>
          <w:tcPr>
            <w:tcW w:w="883" w:type="dxa"/>
            <w:vMerge/>
            <w:tcBorders>
              <w:right w:val="single" w:sz="2" w:space="0" w:color="FFFFFF" w:themeColor="background1"/>
            </w:tcBorders>
          </w:tcPr>
          <w:p w:rsidR="004E4435" w:rsidRPr="003F106B" w:rsidRDefault="004E4435" w:rsidP="004E4435">
            <w:pPr>
              <w:spacing w:before="40" w:after="40" w:line="259" w:lineRule="auto"/>
              <w:rPr>
                <w:rFonts w:ascii="Fira Sans" w:hAnsi="Fira Sans"/>
                <w:sz w:val="13"/>
                <w:szCs w:val="13"/>
              </w:rPr>
            </w:pPr>
          </w:p>
        </w:tc>
        <w:tc>
          <w:tcPr>
            <w:tcW w:w="2366" w:type="dxa"/>
            <w:tcBorders>
              <w:left w:val="single" w:sz="2" w:space="0" w:color="FFFFFF" w:themeColor="background1"/>
            </w:tcBorders>
            <w:vAlign w:val="center"/>
          </w:tcPr>
          <w:p w:rsidR="004E4435" w:rsidRPr="003F106B" w:rsidRDefault="004E4435" w:rsidP="004E4435">
            <w:pPr>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zagrażające stabilności firmy</w:t>
            </w:r>
          </w:p>
        </w:tc>
        <w:tc>
          <w:tcPr>
            <w:tcW w:w="1287" w:type="dxa"/>
            <w:vAlign w:val="center"/>
          </w:tcPr>
          <w:p w:rsidR="004E4435" w:rsidRPr="004E4435" w:rsidRDefault="004E4435" w:rsidP="004E4435">
            <w:pPr>
              <w:jc w:val="right"/>
              <w:rPr>
                <w:rFonts w:ascii="Fira Sans" w:hAnsi="Fira Sans" w:cs="Arial"/>
                <w:b/>
                <w:bCs/>
                <w:sz w:val="14"/>
                <w:szCs w:val="14"/>
              </w:rPr>
            </w:pPr>
            <w:r w:rsidRPr="004E4435">
              <w:rPr>
                <w:rFonts w:ascii="Fira Sans" w:hAnsi="Fira Sans" w:cs="Arial"/>
                <w:b/>
                <w:bCs/>
                <w:sz w:val="14"/>
                <w:szCs w:val="14"/>
              </w:rPr>
              <w:t xml:space="preserve">19,9 </w:t>
            </w:r>
          </w:p>
        </w:tc>
        <w:tc>
          <w:tcPr>
            <w:tcW w:w="1276" w:type="dxa"/>
            <w:vAlign w:val="center"/>
          </w:tcPr>
          <w:p w:rsidR="004E4435" w:rsidRPr="004E4435" w:rsidRDefault="004E4435" w:rsidP="004E4435">
            <w:pPr>
              <w:jc w:val="right"/>
              <w:rPr>
                <w:rFonts w:ascii="Fira Sans" w:hAnsi="Fira Sans" w:cs="Arial"/>
                <w:sz w:val="14"/>
                <w:szCs w:val="14"/>
              </w:rPr>
            </w:pPr>
            <w:r w:rsidRPr="004E4435">
              <w:rPr>
                <w:rFonts w:ascii="Fira Sans" w:hAnsi="Fira Sans" w:cs="Arial"/>
                <w:sz w:val="14"/>
                <w:szCs w:val="14"/>
              </w:rPr>
              <w:t xml:space="preserve">26,2 </w:t>
            </w:r>
          </w:p>
        </w:tc>
        <w:tc>
          <w:tcPr>
            <w:tcW w:w="1276" w:type="dxa"/>
            <w:vAlign w:val="center"/>
          </w:tcPr>
          <w:p w:rsidR="004E4435" w:rsidRPr="004E4435" w:rsidRDefault="004E4435" w:rsidP="004E4435">
            <w:pPr>
              <w:jc w:val="right"/>
              <w:rPr>
                <w:rFonts w:ascii="Fira Sans" w:hAnsi="Fira Sans" w:cs="Arial"/>
                <w:sz w:val="14"/>
                <w:szCs w:val="14"/>
              </w:rPr>
            </w:pPr>
            <w:r w:rsidRPr="004E4435">
              <w:rPr>
                <w:rFonts w:ascii="Fira Sans" w:hAnsi="Fira Sans" w:cs="Arial"/>
                <w:sz w:val="14"/>
                <w:szCs w:val="14"/>
              </w:rPr>
              <w:t xml:space="preserve">22,8 </w:t>
            </w:r>
          </w:p>
        </w:tc>
        <w:tc>
          <w:tcPr>
            <w:tcW w:w="1276" w:type="dxa"/>
            <w:vAlign w:val="center"/>
          </w:tcPr>
          <w:p w:rsidR="004E4435" w:rsidRPr="004E4435" w:rsidRDefault="004E4435" w:rsidP="004E4435">
            <w:pPr>
              <w:jc w:val="right"/>
              <w:rPr>
                <w:rFonts w:ascii="Fira Sans" w:hAnsi="Fira Sans" w:cs="Arial"/>
                <w:sz w:val="14"/>
                <w:szCs w:val="14"/>
              </w:rPr>
            </w:pPr>
            <w:r w:rsidRPr="004E4435">
              <w:rPr>
                <w:rFonts w:ascii="Fira Sans" w:hAnsi="Fira Sans" w:cs="Arial"/>
                <w:sz w:val="14"/>
                <w:szCs w:val="14"/>
              </w:rPr>
              <w:t xml:space="preserve">21,3 </w:t>
            </w:r>
          </w:p>
        </w:tc>
        <w:tc>
          <w:tcPr>
            <w:tcW w:w="1275" w:type="dxa"/>
            <w:vAlign w:val="center"/>
          </w:tcPr>
          <w:p w:rsidR="004E4435" w:rsidRPr="004E4435" w:rsidRDefault="004E4435" w:rsidP="004E4435">
            <w:pPr>
              <w:jc w:val="right"/>
              <w:rPr>
                <w:rFonts w:ascii="Fira Sans" w:hAnsi="Fira Sans" w:cs="Arial"/>
                <w:sz w:val="14"/>
                <w:szCs w:val="14"/>
              </w:rPr>
            </w:pPr>
            <w:r w:rsidRPr="004E4435">
              <w:rPr>
                <w:rFonts w:ascii="Fira Sans" w:hAnsi="Fira Sans" w:cs="Arial"/>
                <w:sz w:val="14"/>
                <w:szCs w:val="14"/>
              </w:rPr>
              <w:t xml:space="preserve">14,3 </w:t>
            </w:r>
          </w:p>
        </w:tc>
      </w:tr>
      <w:tr w:rsidR="004E4435" w:rsidRPr="0059047B" w:rsidTr="00DE61B0">
        <w:tc>
          <w:tcPr>
            <w:tcW w:w="883" w:type="dxa"/>
            <w:vMerge/>
            <w:tcBorders>
              <w:right w:val="single" w:sz="2" w:space="0" w:color="FFFFFF" w:themeColor="background1"/>
            </w:tcBorders>
          </w:tcPr>
          <w:p w:rsidR="004E4435" w:rsidRPr="003F106B" w:rsidRDefault="004E4435" w:rsidP="004E4435">
            <w:pPr>
              <w:spacing w:before="40" w:after="40" w:line="259" w:lineRule="auto"/>
              <w:rPr>
                <w:rFonts w:ascii="Fira Sans" w:hAnsi="Fira Sans"/>
                <w:sz w:val="13"/>
                <w:szCs w:val="13"/>
              </w:rPr>
            </w:pPr>
          </w:p>
        </w:tc>
        <w:tc>
          <w:tcPr>
            <w:tcW w:w="2366" w:type="dxa"/>
            <w:tcBorders>
              <w:left w:val="single" w:sz="2" w:space="0" w:color="FFFFFF" w:themeColor="background1"/>
            </w:tcBorders>
            <w:vAlign w:val="center"/>
          </w:tcPr>
          <w:p w:rsidR="004E4435" w:rsidRPr="003F106B" w:rsidRDefault="004E4435" w:rsidP="004E4435">
            <w:pPr>
              <w:spacing w:before="40" w:after="40" w:line="259" w:lineRule="auto"/>
              <w:rPr>
                <w:rFonts w:ascii="Fira Sans" w:hAnsi="Fira Sans"/>
                <w:sz w:val="13"/>
                <w:szCs w:val="13"/>
              </w:rPr>
            </w:pPr>
            <w:r w:rsidRPr="00722902">
              <w:rPr>
                <w:rFonts w:ascii="Fira Sans" w:hAnsi="Fira Sans"/>
                <w:sz w:val="13"/>
                <w:szCs w:val="13"/>
              </w:rPr>
              <w:t>brak negatywnych skutków</w:t>
            </w:r>
          </w:p>
        </w:tc>
        <w:tc>
          <w:tcPr>
            <w:tcW w:w="1287" w:type="dxa"/>
            <w:vAlign w:val="center"/>
          </w:tcPr>
          <w:p w:rsidR="004E4435" w:rsidRPr="004E4435" w:rsidRDefault="004E4435" w:rsidP="004E4435">
            <w:pPr>
              <w:jc w:val="right"/>
              <w:rPr>
                <w:rFonts w:ascii="Fira Sans" w:hAnsi="Fira Sans" w:cs="Arial"/>
                <w:b/>
                <w:bCs/>
                <w:sz w:val="14"/>
                <w:szCs w:val="14"/>
              </w:rPr>
            </w:pPr>
            <w:r w:rsidRPr="004E4435">
              <w:rPr>
                <w:rFonts w:ascii="Fira Sans" w:hAnsi="Fira Sans" w:cs="Arial"/>
                <w:b/>
                <w:bCs/>
                <w:sz w:val="14"/>
                <w:szCs w:val="14"/>
              </w:rPr>
              <w:t xml:space="preserve">2,7 </w:t>
            </w:r>
          </w:p>
        </w:tc>
        <w:tc>
          <w:tcPr>
            <w:tcW w:w="1276" w:type="dxa"/>
            <w:vAlign w:val="center"/>
          </w:tcPr>
          <w:p w:rsidR="004E4435" w:rsidRPr="004E4435" w:rsidRDefault="004E4435" w:rsidP="004E4435">
            <w:pPr>
              <w:jc w:val="right"/>
              <w:rPr>
                <w:rFonts w:ascii="Fira Sans" w:hAnsi="Fira Sans" w:cs="Arial"/>
                <w:sz w:val="14"/>
                <w:szCs w:val="14"/>
              </w:rPr>
            </w:pPr>
            <w:r w:rsidRPr="004E4435">
              <w:rPr>
                <w:rFonts w:ascii="Fira Sans" w:hAnsi="Fira Sans" w:cs="Arial"/>
                <w:sz w:val="14"/>
                <w:szCs w:val="14"/>
              </w:rPr>
              <w:t xml:space="preserve">5,9 </w:t>
            </w:r>
          </w:p>
        </w:tc>
        <w:tc>
          <w:tcPr>
            <w:tcW w:w="1276" w:type="dxa"/>
            <w:vAlign w:val="center"/>
          </w:tcPr>
          <w:p w:rsidR="004E4435" w:rsidRPr="004E4435" w:rsidRDefault="004E4435" w:rsidP="004E4435">
            <w:pPr>
              <w:jc w:val="right"/>
              <w:rPr>
                <w:rFonts w:ascii="Fira Sans" w:hAnsi="Fira Sans" w:cs="Arial"/>
                <w:sz w:val="14"/>
                <w:szCs w:val="14"/>
              </w:rPr>
            </w:pPr>
            <w:r w:rsidRPr="004E4435">
              <w:rPr>
                <w:rFonts w:ascii="Fira Sans" w:hAnsi="Fira Sans" w:cs="Arial"/>
                <w:sz w:val="14"/>
                <w:szCs w:val="14"/>
              </w:rPr>
              <w:t xml:space="preserve">4,0 </w:t>
            </w:r>
          </w:p>
        </w:tc>
        <w:tc>
          <w:tcPr>
            <w:tcW w:w="1276" w:type="dxa"/>
            <w:vAlign w:val="center"/>
          </w:tcPr>
          <w:p w:rsidR="004E4435" w:rsidRPr="004E4435" w:rsidRDefault="004E4435" w:rsidP="004E4435">
            <w:pPr>
              <w:jc w:val="right"/>
              <w:rPr>
                <w:rFonts w:ascii="Fira Sans" w:hAnsi="Fira Sans" w:cs="Arial"/>
                <w:sz w:val="14"/>
                <w:szCs w:val="14"/>
              </w:rPr>
            </w:pPr>
            <w:r w:rsidRPr="004E4435">
              <w:rPr>
                <w:rFonts w:ascii="Fira Sans" w:hAnsi="Fira Sans" w:cs="Arial"/>
                <w:sz w:val="14"/>
                <w:szCs w:val="14"/>
              </w:rPr>
              <w:t xml:space="preserve">1,5 </w:t>
            </w:r>
          </w:p>
        </w:tc>
        <w:tc>
          <w:tcPr>
            <w:tcW w:w="1275" w:type="dxa"/>
            <w:vAlign w:val="center"/>
          </w:tcPr>
          <w:p w:rsidR="004E4435" w:rsidRPr="004E4435" w:rsidRDefault="004E4435" w:rsidP="004E4435">
            <w:pPr>
              <w:jc w:val="right"/>
              <w:rPr>
                <w:rFonts w:ascii="Fira Sans" w:hAnsi="Fira Sans" w:cs="Arial"/>
                <w:sz w:val="14"/>
                <w:szCs w:val="14"/>
              </w:rPr>
            </w:pPr>
            <w:r w:rsidRPr="004E4435">
              <w:rPr>
                <w:rFonts w:ascii="Fira Sans" w:hAnsi="Fira Sans" w:cs="Arial"/>
                <w:sz w:val="14"/>
                <w:szCs w:val="14"/>
              </w:rPr>
              <w:t xml:space="preserve">0,7 </w:t>
            </w:r>
          </w:p>
        </w:tc>
      </w:tr>
      <w:tr w:rsidR="00101EDC" w:rsidRPr="0059047B" w:rsidTr="004A6010">
        <w:tc>
          <w:tcPr>
            <w:tcW w:w="9639" w:type="dxa"/>
            <w:gridSpan w:val="7"/>
            <w:shd w:val="clear" w:color="auto" w:fill="DBE9F1"/>
          </w:tcPr>
          <w:p w:rsidR="00101EDC" w:rsidRPr="00C36AA8" w:rsidRDefault="00101EDC" w:rsidP="00101EDC">
            <w:pPr>
              <w:jc w:val="right"/>
              <w:rPr>
                <w:rFonts w:ascii="Fira Sans" w:hAnsi="Fira Sans" w:cs="Fira Sans"/>
                <w:color w:val="000000"/>
                <w:sz w:val="14"/>
                <w:szCs w:val="14"/>
              </w:rPr>
            </w:pPr>
          </w:p>
        </w:tc>
      </w:tr>
      <w:tr w:rsidR="00101EDC" w:rsidRPr="0059047B" w:rsidTr="00FE6C02">
        <w:trPr>
          <w:trHeight w:val="415"/>
        </w:trPr>
        <w:tc>
          <w:tcPr>
            <w:tcW w:w="9639" w:type="dxa"/>
            <w:gridSpan w:val="7"/>
            <w:vAlign w:val="center"/>
          </w:tcPr>
          <w:p w:rsidR="00101EDC" w:rsidRPr="00C36AA8" w:rsidRDefault="00101EDC" w:rsidP="00101EDC">
            <w:pPr>
              <w:rPr>
                <w:rFonts w:ascii="Fira Sans" w:hAnsi="Fira Sans" w:cs="Fira Sans"/>
                <w:color w:val="000000"/>
                <w:sz w:val="14"/>
                <w:szCs w:val="14"/>
              </w:rPr>
            </w:pPr>
            <w:r w:rsidRPr="00C75009">
              <w:rPr>
                <w:rFonts w:ascii="Fira Sans" w:hAnsi="Fira Sans"/>
                <w:b/>
                <w:sz w:val="14"/>
                <w:szCs w:val="14"/>
              </w:rPr>
              <w:t xml:space="preserve">2. </w:t>
            </w:r>
            <w:r w:rsidR="009551FB" w:rsidRPr="00722902">
              <w:rPr>
                <w:rFonts w:ascii="Fira Sans" w:hAnsi="Fira Sans"/>
                <w:b/>
                <w:sz w:val="14"/>
                <w:szCs w:val="14"/>
              </w:rPr>
              <w:t>Czy w związku z wystąpieniem pandemii „koronawirusa” wdrożyli Państwo (w kwietniu) i planują (w maju) wdrożyć działania mające na celu zmniejszenie jej negaty</w:t>
            </w:r>
            <w:r w:rsidR="009551FB">
              <w:rPr>
                <w:rFonts w:ascii="Fira Sans" w:hAnsi="Fira Sans"/>
                <w:b/>
                <w:sz w:val="14"/>
                <w:szCs w:val="14"/>
              </w:rPr>
              <w:t>wnych skutków dla Państwa firmy</w:t>
            </w:r>
            <w:r w:rsidR="009551FB" w:rsidRPr="00C75009">
              <w:rPr>
                <w:rFonts w:ascii="Fira Sans" w:hAnsi="Fira Sans"/>
                <w:b/>
                <w:sz w:val="14"/>
                <w:szCs w:val="14"/>
              </w:rPr>
              <w:t>?</w:t>
            </w:r>
          </w:p>
        </w:tc>
      </w:tr>
      <w:tr w:rsidR="004E4435" w:rsidRPr="0059047B" w:rsidTr="00DE61B0">
        <w:tc>
          <w:tcPr>
            <w:tcW w:w="883" w:type="dxa"/>
            <w:vMerge w:val="restart"/>
            <w:tcBorders>
              <w:right w:val="single" w:sz="2" w:space="0" w:color="FFFFFF" w:themeColor="background1"/>
            </w:tcBorders>
            <w:vAlign w:val="center"/>
          </w:tcPr>
          <w:p w:rsidR="004E4435" w:rsidRPr="003F106B" w:rsidRDefault="004E4435" w:rsidP="004E4435">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2366" w:type="dxa"/>
            <w:tcBorders>
              <w:left w:val="single" w:sz="2" w:space="0" w:color="FFFFFF" w:themeColor="background1"/>
            </w:tcBorders>
            <w:vAlign w:val="center"/>
          </w:tcPr>
          <w:p w:rsidR="004E4435" w:rsidRPr="003F106B" w:rsidRDefault="004E4435" w:rsidP="004E4435">
            <w:pPr>
              <w:spacing w:before="40" w:after="40" w:line="259" w:lineRule="auto"/>
              <w:rPr>
                <w:rFonts w:ascii="Fira Sans" w:hAnsi="Fira Sans"/>
                <w:sz w:val="13"/>
                <w:szCs w:val="13"/>
              </w:rPr>
            </w:pPr>
            <w:r w:rsidRPr="003F106B">
              <w:rPr>
                <w:rFonts w:ascii="Fira Sans" w:hAnsi="Fira Sans" w:cs="Fira Sans"/>
                <w:color w:val="000000"/>
                <w:sz w:val="13"/>
                <w:szCs w:val="13"/>
              </w:rPr>
              <w:t>tak, nieznacznie wpływające na działalność</w:t>
            </w:r>
          </w:p>
        </w:tc>
        <w:tc>
          <w:tcPr>
            <w:tcW w:w="1287" w:type="dxa"/>
            <w:vAlign w:val="center"/>
          </w:tcPr>
          <w:p w:rsidR="004E4435" w:rsidRPr="004E4435" w:rsidRDefault="004E4435" w:rsidP="004E4435">
            <w:pPr>
              <w:jc w:val="right"/>
              <w:rPr>
                <w:rFonts w:ascii="Fira Sans" w:hAnsi="Fira Sans" w:cs="Arial"/>
                <w:b/>
                <w:bCs/>
                <w:sz w:val="14"/>
                <w:szCs w:val="14"/>
              </w:rPr>
            </w:pPr>
            <w:r w:rsidRPr="004E4435">
              <w:rPr>
                <w:rFonts w:ascii="Fira Sans" w:hAnsi="Fira Sans" w:cs="Arial"/>
                <w:b/>
                <w:bCs/>
                <w:sz w:val="14"/>
                <w:szCs w:val="14"/>
              </w:rPr>
              <w:t xml:space="preserve">48,3 </w:t>
            </w:r>
          </w:p>
        </w:tc>
        <w:tc>
          <w:tcPr>
            <w:tcW w:w="1276" w:type="dxa"/>
            <w:vAlign w:val="center"/>
          </w:tcPr>
          <w:p w:rsidR="004E4435" w:rsidRPr="004E4435" w:rsidRDefault="004E4435" w:rsidP="004E4435">
            <w:pPr>
              <w:jc w:val="right"/>
              <w:rPr>
                <w:rFonts w:ascii="Fira Sans" w:hAnsi="Fira Sans" w:cs="Arial"/>
                <w:sz w:val="14"/>
                <w:szCs w:val="14"/>
              </w:rPr>
            </w:pPr>
            <w:r w:rsidRPr="004E4435">
              <w:rPr>
                <w:rFonts w:ascii="Fira Sans" w:hAnsi="Fira Sans" w:cs="Arial"/>
                <w:sz w:val="14"/>
                <w:szCs w:val="14"/>
              </w:rPr>
              <w:t xml:space="preserve">51,1 </w:t>
            </w:r>
          </w:p>
        </w:tc>
        <w:tc>
          <w:tcPr>
            <w:tcW w:w="1276" w:type="dxa"/>
            <w:vAlign w:val="center"/>
          </w:tcPr>
          <w:p w:rsidR="004E4435" w:rsidRPr="004E4435" w:rsidRDefault="004E4435" w:rsidP="004E4435">
            <w:pPr>
              <w:jc w:val="right"/>
              <w:rPr>
                <w:rFonts w:ascii="Fira Sans" w:hAnsi="Fira Sans" w:cs="Arial"/>
                <w:sz w:val="14"/>
                <w:szCs w:val="14"/>
              </w:rPr>
            </w:pPr>
            <w:r w:rsidRPr="004E4435">
              <w:rPr>
                <w:rFonts w:ascii="Fira Sans" w:hAnsi="Fira Sans" w:cs="Arial"/>
                <w:sz w:val="14"/>
                <w:szCs w:val="14"/>
              </w:rPr>
              <w:t xml:space="preserve">52,3 </w:t>
            </w:r>
          </w:p>
        </w:tc>
        <w:tc>
          <w:tcPr>
            <w:tcW w:w="1276" w:type="dxa"/>
            <w:vAlign w:val="center"/>
          </w:tcPr>
          <w:p w:rsidR="004E4435" w:rsidRPr="004E4435" w:rsidRDefault="004E4435" w:rsidP="004E4435">
            <w:pPr>
              <w:jc w:val="right"/>
              <w:rPr>
                <w:rFonts w:ascii="Fira Sans" w:hAnsi="Fira Sans" w:cs="Arial"/>
                <w:sz w:val="14"/>
                <w:szCs w:val="14"/>
              </w:rPr>
            </w:pPr>
            <w:r w:rsidRPr="004E4435">
              <w:rPr>
                <w:rFonts w:ascii="Fira Sans" w:hAnsi="Fira Sans" w:cs="Arial"/>
                <w:sz w:val="14"/>
                <w:szCs w:val="14"/>
              </w:rPr>
              <w:t xml:space="preserve">47,0 </w:t>
            </w:r>
          </w:p>
        </w:tc>
        <w:tc>
          <w:tcPr>
            <w:tcW w:w="1275" w:type="dxa"/>
            <w:vAlign w:val="center"/>
          </w:tcPr>
          <w:p w:rsidR="004E4435" w:rsidRPr="004E4435" w:rsidRDefault="004E4435" w:rsidP="004E4435">
            <w:pPr>
              <w:jc w:val="right"/>
              <w:rPr>
                <w:rFonts w:ascii="Fira Sans" w:hAnsi="Fira Sans" w:cs="Arial"/>
                <w:sz w:val="14"/>
                <w:szCs w:val="14"/>
              </w:rPr>
            </w:pPr>
            <w:r w:rsidRPr="004E4435">
              <w:rPr>
                <w:rFonts w:ascii="Fira Sans" w:hAnsi="Fira Sans" w:cs="Arial"/>
                <w:sz w:val="14"/>
                <w:szCs w:val="14"/>
              </w:rPr>
              <w:t xml:space="preserve">45,8 </w:t>
            </w:r>
          </w:p>
        </w:tc>
      </w:tr>
      <w:tr w:rsidR="004E4435" w:rsidRPr="0059047B" w:rsidTr="00DE61B0">
        <w:tc>
          <w:tcPr>
            <w:tcW w:w="883" w:type="dxa"/>
            <w:vMerge/>
            <w:tcBorders>
              <w:right w:val="single" w:sz="2" w:space="0" w:color="FFFFFF" w:themeColor="background1"/>
            </w:tcBorders>
          </w:tcPr>
          <w:p w:rsidR="004E4435" w:rsidRPr="003F106B" w:rsidRDefault="004E4435" w:rsidP="004E4435">
            <w:pPr>
              <w:spacing w:before="40" w:after="40" w:line="259" w:lineRule="auto"/>
              <w:rPr>
                <w:rFonts w:ascii="Fira Sans" w:hAnsi="Fira Sans"/>
                <w:sz w:val="13"/>
                <w:szCs w:val="13"/>
              </w:rPr>
            </w:pPr>
          </w:p>
        </w:tc>
        <w:tc>
          <w:tcPr>
            <w:tcW w:w="2366" w:type="dxa"/>
            <w:tcBorders>
              <w:left w:val="single" w:sz="2" w:space="0" w:color="FFFFFF" w:themeColor="background1"/>
            </w:tcBorders>
            <w:vAlign w:val="center"/>
          </w:tcPr>
          <w:p w:rsidR="004E4435" w:rsidRPr="003F106B" w:rsidRDefault="004E4435" w:rsidP="004E4435">
            <w:pPr>
              <w:spacing w:before="40" w:after="40" w:line="259" w:lineRule="auto"/>
              <w:rPr>
                <w:rFonts w:ascii="Fira Sans" w:hAnsi="Fira Sans"/>
                <w:sz w:val="13"/>
                <w:szCs w:val="13"/>
              </w:rPr>
            </w:pPr>
            <w:r w:rsidRPr="003F106B">
              <w:rPr>
                <w:rFonts w:ascii="Fira Sans" w:hAnsi="Fira Sans" w:cs="Fira Sans"/>
                <w:color w:val="000000"/>
                <w:sz w:val="13"/>
                <w:szCs w:val="13"/>
              </w:rPr>
              <w:t>tak, silnie wpływające</w:t>
            </w:r>
          </w:p>
        </w:tc>
        <w:tc>
          <w:tcPr>
            <w:tcW w:w="1287" w:type="dxa"/>
            <w:vAlign w:val="center"/>
          </w:tcPr>
          <w:p w:rsidR="004E4435" w:rsidRPr="004E4435" w:rsidRDefault="004E4435" w:rsidP="004E4435">
            <w:pPr>
              <w:jc w:val="right"/>
              <w:rPr>
                <w:rFonts w:ascii="Fira Sans" w:hAnsi="Fira Sans" w:cs="Arial"/>
                <w:b/>
                <w:bCs/>
                <w:sz w:val="14"/>
                <w:szCs w:val="14"/>
              </w:rPr>
            </w:pPr>
            <w:r w:rsidRPr="004E4435">
              <w:rPr>
                <w:rFonts w:ascii="Fira Sans" w:hAnsi="Fira Sans" w:cs="Arial"/>
                <w:b/>
                <w:bCs/>
                <w:sz w:val="14"/>
                <w:szCs w:val="14"/>
              </w:rPr>
              <w:t xml:space="preserve">39,3 </w:t>
            </w:r>
          </w:p>
        </w:tc>
        <w:tc>
          <w:tcPr>
            <w:tcW w:w="1276" w:type="dxa"/>
            <w:vAlign w:val="center"/>
          </w:tcPr>
          <w:p w:rsidR="004E4435" w:rsidRPr="004E4435" w:rsidRDefault="004E4435" w:rsidP="004E4435">
            <w:pPr>
              <w:jc w:val="right"/>
              <w:rPr>
                <w:rFonts w:ascii="Fira Sans" w:hAnsi="Fira Sans" w:cs="Arial"/>
                <w:sz w:val="14"/>
                <w:szCs w:val="14"/>
              </w:rPr>
            </w:pPr>
            <w:r w:rsidRPr="004E4435">
              <w:rPr>
                <w:rFonts w:ascii="Fira Sans" w:hAnsi="Fira Sans" w:cs="Arial"/>
                <w:sz w:val="14"/>
                <w:szCs w:val="14"/>
              </w:rPr>
              <w:t xml:space="preserve">20,8 </w:t>
            </w:r>
          </w:p>
        </w:tc>
        <w:tc>
          <w:tcPr>
            <w:tcW w:w="1276" w:type="dxa"/>
            <w:vAlign w:val="center"/>
          </w:tcPr>
          <w:p w:rsidR="004E4435" w:rsidRPr="004E4435" w:rsidRDefault="004E4435" w:rsidP="004E4435">
            <w:pPr>
              <w:jc w:val="right"/>
              <w:rPr>
                <w:rFonts w:ascii="Fira Sans" w:hAnsi="Fira Sans" w:cs="Arial"/>
                <w:sz w:val="14"/>
                <w:szCs w:val="14"/>
              </w:rPr>
            </w:pPr>
            <w:r w:rsidRPr="004E4435">
              <w:rPr>
                <w:rFonts w:ascii="Fira Sans" w:hAnsi="Fira Sans" w:cs="Arial"/>
                <w:sz w:val="14"/>
                <w:szCs w:val="14"/>
              </w:rPr>
              <w:t xml:space="preserve">32,0 </w:t>
            </w:r>
          </w:p>
        </w:tc>
        <w:tc>
          <w:tcPr>
            <w:tcW w:w="1276" w:type="dxa"/>
            <w:vAlign w:val="center"/>
          </w:tcPr>
          <w:p w:rsidR="004E4435" w:rsidRPr="004E4435" w:rsidRDefault="004E4435" w:rsidP="004E4435">
            <w:pPr>
              <w:jc w:val="right"/>
              <w:rPr>
                <w:rFonts w:ascii="Fira Sans" w:hAnsi="Fira Sans" w:cs="Arial"/>
                <w:sz w:val="14"/>
                <w:szCs w:val="14"/>
              </w:rPr>
            </w:pPr>
            <w:r w:rsidRPr="004E4435">
              <w:rPr>
                <w:rFonts w:ascii="Fira Sans" w:hAnsi="Fira Sans" w:cs="Arial"/>
                <w:sz w:val="14"/>
                <w:szCs w:val="14"/>
              </w:rPr>
              <w:t xml:space="preserve">44,1 </w:t>
            </w:r>
          </w:p>
        </w:tc>
        <w:tc>
          <w:tcPr>
            <w:tcW w:w="1275" w:type="dxa"/>
            <w:vAlign w:val="center"/>
          </w:tcPr>
          <w:p w:rsidR="004E4435" w:rsidRPr="004E4435" w:rsidRDefault="004E4435" w:rsidP="004E4435">
            <w:pPr>
              <w:jc w:val="right"/>
              <w:rPr>
                <w:rFonts w:ascii="Fira Sans" w:hAnsi="Fira Sans" w:cs="Arial"/>
                <w:sz w:val="14"/>
                <w:szCs w:val="14"/>
              </w:rPr>
            </w:pPr>
            <w:r w:rsidRPr="004E4435">
              <w:rPr>
                <w:rFonts w:ascii="Fira Sans" w:hAnsi="Fira Sans" w:cs="Arial"/>
                <w:sz w:val="14"/>
                <w:szCs w:val="14"/>
              </w:rPr>
              <w:t xml:space="preserve">51,9 </w:t>
            </w:r>
          </w:p>
        </w:tc>
      </w:tr>
      <w:tr w:rsidR="004E4435" w:rsidRPr="0059047B" w:rsidTr="00DE61B0">
        <w:tc>
          <w:tcPr>
            <w:tcW w:w="883" w:type="dxa"/>
            <w:vMerge/>
            <w:tcBorders>
              <w:right w:val="single" w:sz="2" w:space="0" w:color="FFFFFF" w:themeColor="background1"/>
            </w:tcBorders>
          </w:tcPr>
          <w:p w:rsidR="004E4435" w:rsidRPr="003F106B" w:rsidRDefault="004E4435" w:rsidP="004E4435">
            <w:pPr>
              <w:spacing w:before="40" w:after="40" w:line="259" w:lineRule="auto"/>
              <w:rPr>
                <w:rFonts w:ascii="Fira Sans" w:hAnsi="Fira Sans"/>
                <w:sz w:val="13"/>
                <w:szCs w:val="13"/>
              </w:rPr>
            </w:pPr>
          </w:p>
        </w:tc>
        <w:tc>
          <w:tcPr>
            <w:tcW w:w="2366" w:type="dxa"/>
            <w:tcBorders>
              <w:left w:val="single" w:sz="2" w:space="0" w:color="FFFFFF" w:themeColor="background1"/>
            </w:tcBorders>
            <w:vAlign w:val="center"/>
          </w:tcPr>
          <w:p w:rsidR="004E4435" w:rsidRPr="003F106B" w:rsidRDefault="004E4435" w:rsidP="004E4435">
            <w:pPr>
              <w:spacing w:before="40" w:after="40" w:line="259" w:lineRule="auto"/>
              <w:rPr>
                <w:rFonts w:ascii="Fira Sans" w:hAnsi="Fira Sans"/>
                <w:sz w:val="13"/>
                <w:szCs w:val="13"/>
              </w:rPr>
            </w:pPr>
            <w:r w:rsidRPr="003F106B">
              <w:rPr>
                <w:rFonts w:ascii="Fira Sans" w:hAnsi="Fira Sans" w:cs="Fira Sans"/>
                <w:color w:val="000000"/>
                <w:sz w:val="13"/>
                <w:szCs w:val="13"/>
              </w:rPr>
              <w:t>nie podjęliśmy specjalnych działań</w:t>
            </w:r>
          </w:p>
        </w:tc>
        <w:tc>
          <w:tcPr>
            <w:tcW w:w="1287" w:type="dxa"/>
            <w:vAlign w:val="center"/>
          </w:tcPr>
          <w:p w:rsidR="004E4435" w:rsidRPr="004E4435" w:rsidRDefault="004E4435" w:rsidP="004E4435">
            <w:pPr>
              <w:jc w:val="right"/>
              <w:rPr>
                <w:rFonts w:ascii="Fira Sans" w:hAnsi="Fira Sans" w:cs="Arial"/>
                <w:b/>
                <w:bCs/>
                <w:sz w:val="14"/>
                <w:szCs w:val="14"/>
              </w:rPr>
            </w:pPr>
            <w:r w:rsidRPr="004E4435">
              <w:rPr>
                <w:rFonts w:ascii="Fira Sans" w:hAnsi="Fira Sans" w:cs="Arial"/>
                <w:b/>
                <w:bCs/>
                <w:sz w:val="14"/>
                <w:szCs w:val="14"/>
              </w:rPr>
              <w:t xml:space="preserve">12,4 </w:t>
            </w:r>
          </w:p>
        </w:tc>
        <w:tc>
          <w:tcPr>
            <w:tcW w:w="1276" w:type="dxa"/>
            <w:vAlign w:val="center"/>
          </w:tcPr>
          <w:p w:rsidR="004E4435" w:rsidRPr="004E4435" w:rsidRDefault="004E4435" w:rsidP="004E4435">
            <w:pPr>
              <w:jc w:val="right"/>
              <w:rPr>
                <w:rFonts w:ascii="Fira Sans" w:hAnsi="Fira Sans" w:cs="Arial"/>
                <w:sz w:val="14"/>
                <w:szCs w:val="14"/>
              </w:rPr>
            </w:pPr>
            <w:r w:rsidRPr="004E4435">
              <w:rPr>
                <w:rFonts w:ascii="Fira Sans" w:hAnsi="Fira Sans" w:cs="Arial"/>
                <w:sz w:val="14"/>
                <w:szCs w:val="14"/>
              </w:rPr>
              <w:t xml:space="preserve">28,1 </w:t>
            </w:r>
          </w:p>
        </w:tc>
        <w:tc>
          <w:tcPr>
            <w:tcW w:w="1276" w:type="dxa"/>
            <w:vAlign w:val="center"/>
          </w:tcPr>
          <w:p w:rsidR="004E4435" w:rsidRPr="004E4435" w:rsidRDefault="004E4435" w:rsidP="004E4435">
            <w:pPr>
              <w:jc w:val="right"/>
              <w:rPr>
                <w:rFonts w:ascii="Fira Sans" w:hAnsi="Fira Sans" w:cs="Arial"/>
                <w:sz w:val="14"/>
                <w:szCs w:val="14"/>
              </w:rPr>
            </w:pPr>
            <w:r w:rsidRPr="004E4435">
              <w:rPr>
                <w:rFonts w:ascii="Fira Sans" w:hAnsi="Fira Sans" w:cs="Arial"/>
                <w:sz w:val="14"/>
                <w:szCs w:val="14"/>
              </w:rPr>
              <w:t xml:space="preserve">15,7 </w:t>
            </w:r>
          </w:p>
        </w:tc>
        <w:tc>
          <w:tcPr>
            <w:tcW w:w="1276" w:type="dxa"/>
            <w:vAlign w:val="center"/>
          </w:tcPr>
          <w:p w:rsidR="004E4435" w:rsidRPr="004E4435" w:rsidRDefault="004E4435" w:rsidP="004E4435">
            <w:pPr>
              <w:jc w:val="right"/>
              <w:rPr>
                <w:rFonts w:ascii="Fira Sans" w:hAnsi="Fira Sans" w:cs="Arial"/>
                <w:sz w:val="14"/>
                <w:szCs w:val="14"/>
              </w:rPr>
            </w:pPr>
            <w:r w:rsidRPr="004E4435">
              <w:rPr>
                <w:rFonts w:ascii="Fira Sans" w:hAnsi="Fira Sans" w:cs="Arial"/>
                <w:sz w:val="14"/>
                <w:szCs w:val="14"/>
              </w:rPr>
              <w:t xml:space="preserve">8,9 </w:t>
            </w:r>
          </w:p>
        </w:tc>
        <w:tc>
          <w:tcPr>
            <w:tcW w:w="1275" w:type="dxa"/>
            <w:vAlign w:val="center"/>
          </w:tcPr>
          <w:p w:rsidR="004E4435" w:rsidRPr="004E4435" w:rsidRDefault="004E4435" w:rsidP="004E4435">
            <w:pPr>
              <w:jc w:val="right"/>
              <w:rPr>
                <w:rFonts w:ascii="Fira Sans" w:hAnsi="Fira Sans" w:cs="Arial"/>
                <w:sz w:val="14"/>
                <w:szCs w:val="14"/>
              </w:rPr>
            </w:pPr>
            <w:r w:rsidRPr="004E4435">
              <w:rPr>
                <w:rFonts w:ascii="Fira Sans" w:hAnsi="Fira Sans" w:cs="Arial"/>
                <w:sz w:val="14"/>
                <w:szCs w:val="14"/>
              </w:rPr>
              <w:t xml:space="preserve">2,3 </w:t>
            </w:r>
          </w:p>
        </w:tc>
      </w:tr>
      <w:tr w:rsidR="004E4435" w:rsidRPr="0059047B" w:rsidTr="00DE61B0">
        <w:tc>
          <w:tcPr>
            <w:tcW w:w="883" w:type="dxa"/>
            <w:vMerge w:val="restart"/>
            <w:tcBorders>
              <w:right w:val="single" w:sz="2" w:space="0" w:color="FFFFFF" w:themeColor="background1"/>
            </w:tcBorders>
            <w:vAlign w:val="center"/>
          </w:tcPr>
          <w:p w:rsidR="004E4435" w:rsidRPr="003F106B" w:rsidRDefault="004E4435" w:rsidP="004E4435">
            <w:pPr>
              <w:spacing w:before="40" w:after="40" w:line="259" w:lineRule="auto"/>
              <w:rPr>
                <w:rFonts w:ascii="Fira Sans" w:hAnsi="Fira Sans"/>
                <w:sz w:val="13"/>
                <w:szCs w:val="13"/>
              </w:rPr>
            </w:pPr>
            <w:r>
              <w:rPr>
                <w:rFonts w:ascii="Fira Sans" w:hAnsi="Fira Sans"/>
                <w:b/>
                <w:sz w:val="13"/>
                <w:szCs w:val="13"/>
              </w:rPr>
              <w:t>Maj</w:t>
            </w:r>
            <w:r w:rsidRPr="003F106B">
              <w:rPr>
                <w:rFonts w:ascii="Fira Sans" w:hAnsi="Fira Sans"/>
                <w:b/>
                <w:sz w:val="13"/>
                <w:szCs w:val="13"/>
              </w:rPr>
              <w:t xml:space="preserve"> </w:t>
            </w:r>
            <w:r w:rsidR="00020112">
              <w:rPr>
                <w:rFonts w:ascii="Fira Sans" w:hAnsi="Fira Sans"/>
                <w:b/>
                <w:sz w:val="13"/>
                <w:szCs w:val="13"/>
              </w:rPr>
              <w:t xml:space="preserve"> </w:t>
            </w:r>
            <w:r w:rsidR="001C7055">
              <w:rPr>
                <w:rFonts w:ascii="Fira Sans" w:hAnsi="Fira Sans"/>
                <w:b/>
                <w:sz w:val="13"/>
                <w:szCs w:val="13"/>
              </w:rPr>
              <w:br/>
            </w:r>
            <w:r w:rsidRPr="003F106B">
              <w:rPr>
                <w:rFonts w:ascii="Fira Sans" w:hAnsi="Fira Sans"/>
                <w:b/>
                <w:sz w:val="13"/>
                <w:szCs w:val="13"/>
              </w:rPr>
              <w:t>2020 r.</w:t>
            </w:r>
          </w:p>
        </w:tc>
        <w:tc>
          <w:tcPr>
            <w:tcW w:w="2366" w:type="dxa"/>
            <w:tcBorders>
              <w:left w:val="single" w:sz="2" w:space="0" w:color="FFFFFF" w:themeColor="background1"/>
            </w:tcBorders>
            <w:vAlign w:val="center"/>
          </w:tcPr>
          <w:p w:rsidR="004E4435" w:rsidRPr="003F106B" w:rsidRDefault="004E4435" w:rsidP="004E4435">
            <w:pPr>
              <w:spacing w:before="40" w:after="40" w:line="259" w:lineRule="auto"/>
              <w:rPr>
                <w:rFonts w:ascii="Fira Sans" w:hAnsi="Fira Sans"/>
                <w:sz w:val="13"/>
                <w:szCs w:val="13"/>
              </w:rPr>
            </w:pPr>
            <w:r w:rsidRPr="003F106B">
              <w:rPr>
                <w:rFonts w:ascii="Fira Sans" w:hAnsi="Fira Sans" w:cs="Fira Sans"/>
                <w:color w:val="000000"/>
                <w:sz w:val="13"/>
                <w:szCs w:val="13"/>
              </w:rPr>
              <w:t>tak, nieznacznie wpływające na działalność</w:t>
            </w:r>
          </w:p>
        </w:tc>
        <w:tc>
          <w:tcPr>
            <w:tcW w:w="1287" w:type="dxa"/>
            <w:vAlign w:val="center"/>
          </w:tcPr>
          <w:p w:rsidR="004E4435" w:rsidRPr="004E4435" w:rsidRDefault="004E4435" w:rsidP="004E4435">
            <w:pPr>
              <w:jc w:val="right"/>
              <w:rPr>
                <w:rFonts w:ascii="Fira Sans" w:hAnsi="Fira Sans" w:cs="Arial"/>
                <w:b/>
                <w:bCs/>
                <w:sz w:val="14"/>
                <w:szCs w:val="14"/>
              </w:rPr>
            </w:pPr>
            <w:r w:rsidRPr="004E4435">
              <w:rPr>
                <w:rFonts w:ascii="Fira Sans" w:hAnsi="Fira Sans" w:cs="Arial"/>
                <w:b/>
                <w:bCs/>
                <w:sz w:val="14"/>
                <w:szCs w:val="14"/>
              </w:rPr>
              <w:t xml:space="preserve">47,6 </w:t>
            </w:r>
          </w:p>
        </w:tc>
        <w:tc>
          <w:tcPr>
            <w:tcW w:w="1276" w:type="dxa"/>
            <w:vAlign w:val="center"/>
          </w:tcPr>
          <w:p w:rsidR="004E4435" w:rsidRPr="004E4435" w:rsidRDefault="004E4435" w:rsidP="004E4435">
            <w:pPr>
              <w:jc w:val="right"/>
              <w:rPr>
                <w:rFonts w:ascii="Fira Sans" w:hAnsi="Fira Sans" w:cs="Arial"/>
                <w:sz w:val="14"/>
                <w:szCs w:val="14"/>
              </w:rPr>
            </w:pPr>
            <w:r w:rsidRPr="004E4435">
              <w:rPr>
                <w:rFonts w:ascii="Fira Sans" w:hAnsi="Fira Sans" w:cs="Arial"/>
                <w:sz w:val="14"/>
                <w:szCs w:val="14"/>
              </w:rPr>
              <w:t xml:space="preserve">47,8 </w:t>
            </w:r>
          </w:p>
        </w:tc>
        <w:tc>
          <w:tcPr>
            <w:tcW w:w="1276" w:type="dxa"/>
            <w:vAlign w:val="center"/>
          </w:tcPr>
          <w:p w:rsidR="004E4435" w:rsidRPr="004E4435" w:rsidRDefault="004E4435" w:rsidP="004E4435">
            <w:pPr>
              <w:jc w:val="right"/>
              <w:rPr>
                <w:rFonts w:ascii="Fira Sans" w:hAnsi="Fira Sans" w:cs="Arial"/>
                <w:sz w:val="14"/>
                <w:szCs w:val="14"/>
              </w:rPr>
            </w:pPr>
            <w:r w:rsidRPr="004E4435">
              <w:rPr>
                <w:rFonts w:ascii="Fira Sans" w:hAnsi="Fira Sans" w:cs="Arial"/>
                <w:sz w:val="14"/>
                <w:szCs w:val="14"/>
              </w:rPr>
              <w:t xml:space="preserve">51,4 </w:t>
            </w:r>
          </w:p>
        </w:tc>
        <w:tc>
          <w:tcPr>
            <w:tcW w:w="1276" w:type="dxa"/>
            <w:vAlign w:val="center"/>
          </w:tcPr>
          <w:p w:rsidR="004E4435" w:rsidRPr="004E4435" w:rsidRDefault="004E4435" w:rsidP="004E4435">
            <w:pPr>
              <w:jc w:val="right"/>
              <w:rPr>
                <w:rFonts w:ascii="Fira Sans" w:hAnsi="Fira Sans" w:cs="Arial"/>
                <w:sz w:val="14"/>
                <w:szCs w:val="14"/>
              </w:rPr>
            </w:pPr>
            <w:r w:rsidRPr="004E4435">
              <w:rPr>
                <w:rFonts w:ascii="Fira Sans" w:hAnsi="Fira Sans" w:cs="Arial"/>
                <w:sz w:val="14"/>
                <w:szCs w:val="14"/>
              </w:rPr>
              <w:t xml:space="preserve">44,8 </w:t>
            </w:r>
          </w:p>
        </w:tc>
        <w:tc>
          <w:tcPr>
            <w:tcW w:w="1275" w:type="dxa"/>
            <w:vAlign w:val="center"/>
          </w:tcPr>
          <w:p w:rsidR="004E4435" w:rsidRPr="004E4435" w:rsidRDefault="004E4435" w:rsidP="004E4435">
            <w:pPr>
              <w:jc w:val="right"/>
              <w:rPr>
                <w:rFonts w:ascii="Fira Sans" w:hAnsi="Fira Sans" w:cs="Arial"/>
                <w:sz w:val="14"/>
                <w:szCs w:val="14"/>
              </w:rPr>
            </w:pPr>
            <w:r w:rsidRPr="004E4435">
              <w:rPr>
                <w:rFonts w:ascii="Fira Sans" w:hAnsi="Fira Sans" w:cs="Arial"/>
                <w:sz w:val="14"/>
                <w:szCs w:val="14"/>
              </w:rPr>
              <w:t xml:space="preserve">47,7 </w:t>
            </w:r>
          </w:p>
        </w:tc>
      </w:tr>
      <w:tr w:rsidR="004E4435" w:rsidRPr="0059047B" w:rsidTr="00DE61B0">
        <w:trPr>
          <w:trHeight w:val="259"/>
        </w:trPr>
        <w:tc>
          <w:tcPr>
            <w:tcW w:w="883" w:type="dxa"/>
            <w:vMerge/>
            <w:tcBorders>
              <w:right w:val="single" w:sz="2" w:space="0" w:color="FFFFFF" w:themeColor="background1"/>
            </w:tcBorders>
          </w:tcPr>
          <w:p w:rsidR="004E4435" w:rsidRPr="003F106B" w:rsidRDefault="004E4435" w:rsidP="004E4435">
            <w:pPr>
              <w:spacing w:before="40" w:after="40" w:line="259" w:lineRule="auto"/>
              <w:rPr>
                <w:rFonts w:ascii="Fira Sans" w:hAnsi="Fira Sans"/>
                <w:sz w:val="13"/>
                <w:szCs w:val="13"/>
              </w:rPr>
            </w:pPr>
          </w:p>
        </w:tc>
        <w:tc>
          <w:tcPr>
            <w:tcW w:w="2366" w:type="dxa"/>
            <w:tcBorders>
              <w:left w:val="single" w:sz="2" w:space="0" w:color="FFFFFF" w:themeColor="background1"/>
            </w:tcBorders>
            <w:vAlign w:val="center"/>
          </w:tcPr>
          <w:p w:rsidR="004E4435" w:rsidRPr="003F106B" w:rsidRDefault="004E4435" w:rsidP="004E4435">
            <w:pPr>
              <w:spacing w:before="40" w:after="40" w:line="259" w:lineRule="auto"/>
              <w:rPr>
                <w:rFonts w:ascii="Fira Sans" w:hAnsi="Fira Sans"/>
                <w:sz w:val="13"/>
                <w:szCs w:val="13"/>
              </w:rPr>
            </w:pPr>
            <w:r w:rsidRPr="003F106B">
              <w:rPr>
                <w:rFonts w:ascii="Fira Sans" w:hAnsi="Fira Sans" w:cs="Fira Sans"/>
                <w:color w:val="000000"/>
                <w:sz w:val="13"/>
                <w:szCs w:val="13"/>
              </w:rPr>
              <w:t>tak, silnie wpływające</w:t>
            </w:r>
          </w:p>
        </w:tc>
        <w:tc>
          <w:tcPr>
            <w:tcW w:w="1287" w:type="dxa"/>
            <w:vAlign w:val="center"/>
          </w:tcPr>
          <w:p w:rsidR="004E4435" w:rsidRPr="004E4435" w:rsidRDefault="004E4435" w:rsidP="004E4435">
            <w:pPr>
              <w:jc w:val="right"/>
              <w:rPr>
                <w:rFonts w:ascii="Fira Sans" w:hAnsi="Fira Sans" w:cs="Arial"/>
                <w:b/>
                <w:bCs/>
                <w:sz w:val="14"/>
                <w:szCs w:val="14"/>
              </w:rPr>
            </w:pPr>
            <w:r w:rsidRPr="004E4435">
              <w:rPr>
                <w:rFonts w:ascii="Fira Sans" w:hAnsi="Fira Sans" w:cs="Arial"/>
                <w:b/>
                <w:bCs/>
                <w:sz w:val="14"/>
                <w:szCs w:val="14"/>
              </w:rPr>
              <w:t xml:space="preserve">40,6 </w:t>
            </w:r>
          </w:p>
        </w:tc>
        <w:tc>
          <w:tcPr>
            <w:tcW w:w="1276" w:type="dxa"/>
            <w:vAlign w:val="center"/>
          </w:tcPr>
          <w:p w:rsidR="004E4435" w:rsidRPr="004E4435" w:rsidRDefault="004E4435" w:rsidP="004E4435">
            <w:pPr>
              <w:jc w:val="right"/>
              <w:rPr>
                <w:rFonts w:ascii="Fira Sans" w:hAnsi="Fira Sans" w:cs="Arial"/>
                <w:sz w:val="14"/>
                <w:szCs w:val="14"/>
              </w:rPr>
            </w:pPr>
            <w:r w:rsidRPr="004E4435">
              <w:rPr>
                <w:rFonts w:ascii="Fira Sans" w:hAnsi="Fira Sans" w:cs="Arial"/>
                <w:sz w:val="14"/>
                <w:szCs w:val="14"/>
              </w:rPr>
              <w:t xml:space="preserve">23,0 </w:t>
            </w:r>
          </w:p>
        </w:tc>
        <w:tc>
          <w:tcPr>
            <w:tcW w:w="1276" w:type="dxa"/>
            <w:vAlign w:val="center"/>
          </w:tcPr>
          <w:p w:rsidR="004E4435" w:rsidRPr="004E4435" w:rsidRDefault="004E4435" w:rsidP="004E4435">
            <w:pPr>
              <w:jc w:val="right"/>
              <w:rPr>
                <w:rFonts w:ascii="Fira Sans" w:hAnsi="Fira Sans" w:cs="Arial"/>
                <w:sz w:val="14"/>
                <w:szCs w:val="14"/>
              </w:rPr>
            </w:pPr>
            <w:r w:rsidRPr="004E4435">
              <w:rPr>
                <w:rFonts w:ascii="Fira Sans" w:hAnsi="Fira Sans" w:cs="Arial"/>
                <w:sz w:val="14"/>
                <w:szCs w:val="14"/>
              </w:rPr>
              <w:t xml:space="preserve">34,7 </w:t>
            </w:r>
          </w:p>
        </w:tc>
        <w:tc>
          <w:tcPr>
            <w:tcW w:w="1276" w:type="dxa"/>
            <w:vAlign w:val="center"/>
          </w:tcPr>
          <w:p w:rsidR="004E4435" w:rsidRPr="004E4435" w:rsidRDefault="004E4435" w:rsidP="004E4435">
            <w:pPr>
              <w:jc w:val="right"/>
              <w:rPr>
                <w:rFonts w:ascii="Fira Sans" w:hAnsi="Fira Sans" w:cs="Arial"/>
                <w:sz w:val="14"/>
                <w:szCs w:val="14"/>
              </w:rPr>
            </w:pPr>
            <w:r w:rsidRPr="004E4435">
              <w:rPr>
                <w:rFonts w:ascii="Fira Sans" w:hAnsi="Fira Sans" w:cs="Arial"/>
                <w:sz w:val="14"/>
                <w:szCs w:val="14"/>
              </w:rPr>
              <w:t xml:space="preserve">46,5 </w:t>
            </w:r>
          </w:p>
        </w:tc>
        <w:tc>
          <w:tcPr>
            <w:tcW w:w="1275" w:type="dxa"/>
            <w:vAlign w:val="center"/>
          </w:tcPr>
          <w:p w:rsidR="004E4435" w:rsidRPr="004E4435" w:rsidRDefault="004E4435" w:rsidP="004E4435">
            <w:pPr>
              <w:jc w:val="right"/>
              <w:rPr>
                <w:rFonts w:ascii="Fira Sans" w:hAnsi="Fira Sans" w:cs="Arial"/>
                <w:sz w:val="14"/>
                <w:szCs w:val="14"/>
              </w:rPr>
            </w:pPr>
            <w:r w:rsidRPr="004E4435">
              <w:rPr>
                <w:rFonts w:ascii="Fira Sans" w:hAnsi="Fira Sans" w:cs="Arial"/>
                <w:sz w:val="14"/>
                <w:szCs w:val="14"/>
              </w:rPr>
              <w:t xml:space="preserve">51,6 </w:t>
            </w:r>
          </w:p>
        </w:tc>
      </w:tr>
      <w:tr w:rsidR="004E4435" w:rsidRPr="0059047B" w:rsidTr="00DE61B0">
        <w:trPr>
          <w:trHeight w:val="305"/>
        </w:trPr>
        <w:tc>
          <w:tcPr>
            <w:tcW w:w="883" w:type="dxa"/>
            <w:vMerge/>
            <w:tcBorders>
              <w:right w:val="single" w:sz="2" w:space="0" w:color="FFFFFF" w:themeColor="background1"/>
            </w:tcBorders>
          </w:tcPr>
          <w:p w:rsidR="004E4435" w:rsidRPr="003F106B" w:rsidRDefault="004E4435" w:rsidP="004E4435">
            <w:pPr>
              <w:spacing w:before="40" w:after="40" w:line="259" w:lineRule="auto"/>
              <w:rPr>
                <w:rFonts w:ascii="Fira Sans" w:hAnsi="Fira Sans"/>
                <w:sz w:val="13"/>
                <w:szCs w:val="13"/>
              </w:rPr>
            </w:pPr>
          </w:p>
        </w:tc>
        <w:tc>
          <w:tcPr>
            <w:tcW w:w="2366" w:type="dxa"/>
            <w:tcBorders>
              <w:left w:val="single" w:sz="2" w:space="0" w:color="FFFFFF" w:themeColor="background1"/>
            </w:tcBorders>
            <w:vAlign w:val="center"/>
          </w:tcPr>
          <w:p w:rsidR="004E4435" w:rsidRPr="003F106B" w:rsidRDefault="004E4435" w:rsidP="004E4435">
            <w:pPr>
              <w:spacing w:before="40" w:after="40" w:line="259" w:lineRule="auto"/>
              <w:rPr>
                <w:rFonts w:ascii="Fira Sans" w:hAnsi="Fira Sans"/>
                <w:sz w:val="13"/>
                <w:szCs w:val="13"/>
              </w:rPr>
            </w:pPr>
            <w:r w:rsidRPr="003F106B">
              <w:rPr>
                <w:rFonts w:ascii="Fira Sans" w:hAnsi="Fira Sans" w:cs="Fira Sans"/>
                <w:color w:val="000000"/>
                <w:sz w:val="13"/>
                <w:szCs w:val="13"/>
              </w:rPr>
              <w:t>ni</w:t>
            </w:r>
            <w:r>
              <w:rPr>
                <w:rFonts w:ascii="Fira Sans" w:hAnsi="Fira Sans" w:cs="Fira Sans"/>
                <w:color w:val="000000"/>
                <w:sz w:val="13"/>
                <w:szCs w:val="13"/>
              </w:rPr>
              <w:t>e planujemy</w:t>
            </w:r>
          </w:p>
        </w:tc>
        <w:tc>
          <w:tcPr>
            <w:tcW w:w="1287" w:type="dxa"/>
            <w:vAlign w:val="center"/>
          </w:tcPr>
          <w:p w:rsidR="004E4435" w:rsidRPr="004E4435" w:rsidRDefault="004E4435" w:rsidP="004E4435">
            <w:pPr>
              <w:jc w:val="right"/>
              <w:rPr>
                <w:rFonts w:ascii="Fira Sans" w:hAnsi="Fira Sans" w:cs="Arial"/>
                <w:b/>
                <w:bCs/>
                <w:sz w:val="14"/>
                <w:szCs w:val="14"/>
              </w:rPr>
            </w:pPr>
            <w:r w:rsidRPr="004E4435">
              <w:rPr>
                <w:rFonts w:ascii="Fira Sans" w:hAnsi="Fira Sans" w:cs="Arial"/>
                <w:b/>
                <w:bCs/>
                <w:sz w:val="14"/>
                <w:szCs w:val="14"/>
              </w:rPr>
              <w:t xml:space="preserve">11,8 </w:t>
            </w:r>
          </w:p>
        </w:tc>
        <w:tc>
          <w:tcPr>
            <w:tcW w:w="1276" w:type="dxa"/>
            <w:vAlign w:val="center"/>
          </w:tcPr>
          <w:p w:rsidR="004E4435" w:rsidRPr="004E4435" w:rsidRDefault="004E4435" w:rsidP="004E4435">
            <w:pPr>
              <w:jc w:val="right"/>
              <w:rPr>
                <w:rFonts w:ascii="Fira Sans" w:hAnsi="Fira Sans" w:cs="Arial"/>
                <w:sz w:val="14"/>
                <w:szCs w:val="14"/>
              </w:rPr>
            </w:pPr>
            <w:r w:rsidRPr="004E4435">
              <w:rPr>
                <w:rFonts w:ascii="Fira Sans" w:hAnsi="Fira Sans" w:cs="Arial"/>
                <w:sz w:val="14"/>
                <w:szCs w:val="14"/>
              </w:rPr>
              <w:t xml:space="preserve">29,2 </w:t>
            </w:r>
          </w:p>
        </w:tc>
        <w:tc>
          <w:tcPr>
            <w:tcW w:w="1276" w:type="dxa"/>
            <w:vAlign w:val="center"/>
          </w:tcPr>
          <w:p w:rsidR="004E4435" w:rsidRPr="004E4435" w:rsidRDefault="004E4435" w:rsidP="004E4435">
            <w:pPr>
              <w:jc w:val="right"/>
              <w:rPr>
                <w:rFonts w:ascii="Fira Sans" w:hAnsi="Fira Sans" w:cs="Arial"/>
                <w:sz w:val="14"/>
                <w:szCs w:val="14"/>
              </w:rPr>
            </w:pPr>
            <w:r w:rsidRPr="004E4435">
              <w:rPr>
                <w:rFonts w:ascii="Fira Sans" w:hAnsi="Fira Sans" w:cs="Arial"/>
                <w:sz w:val="14"/>
                <w:szCs w:val="14"/>
              </w:rPr>
              <w:t xml:space="preserve">13,9 </w:t>
            </w:r>
          </w:p>
        </w:tc>
        <w:tc>
          <w:tcPr>
            <w:tcW w:w="1276" w:type="dxa"/>
            <w:vAlign w:val="center"/>
          </w:tcPr>
          <w:p w:rsidR="004E4435" w:rsidRPr="004E4435" w:rsidRDefault="004E4435" w:rsidP="004E4435">
            <w:pPr>
              <w:jc w:val="right"/>
              <w:rPr>
                <w:rFonts w:ascii="Fira Sans" w:hAnsi="Fira Sans" w:cs="Arial"/>
                <w:sz w:val="14"/>
                <w:szCs w:val="14"/>
              </w:rPr>
            </w:pPr>
            <w:r w:rsidRPr="004E4435">
              <w:rPr>
                <w:rFonts w:ascii="Fira Sans" w:hAnsi="Fira Sans" w:cs="Arial"/>
                <w:sz w:val="14"/>
                <w:szCs w:val="14"/>
              </w:rPr>
              <w:t xml:space="preserve">8,7 </w:t>
            </w:r>
          </w:p>
        </w:tc>
        <w:tc>
          <w:tcPr>
            <w:tcW w:w="1275" w:type="dxa"/>
            <w:vAlign w:val="center"/>
          </w:tcPr>
          <w:p w:rsidR="004E4435" w:rsidRPr="004E4435" w:rsidRDefault="004E4435" w:rsidP="004E4435">
            <w:pPr>
              <w:jc w:val="right"/>
              <w:rPr>
                <w:rFonts w:ascii="Fira Sans" w:hAnsi="Fira Sans" w:cs="Arial"/>
                <w:sz w:val="14"/>
                <w:szCs w:val="14"/>
              </w:rPr>
            </w:pPr>
            <w:r w:rsidRPr="004E4435">
              <w:rPr>
                <w:rFonts w:ascii="Fira Sans" w:hAnsi="Fira Sans" w:cs="Arial"/>
                <w:sz w:val="14"/>
                <w:szCs w:val="14"/>
              </w:rPr>
              <w:t xml:space="preserve">0,7 </w:t>
            </w:r>
          </w:p>
        </w:tc>
      </w:tr>
      <w:tr w:rsidR="00101EDC" w:rsidRPr="0059047B" w:rsidTr="004A6010">
        <w:trPr>
          <w:trHeight w:val="180"/>
        </w:trPr>
        <w:tc>
          <w:tcPr>
            <w:tcW w:w="9639" w:type="dxa"/>
            <w:gridSpan w:val="7"/>
            <w:shd w:val="clear" w:color="auto" w:fill="DBE9F1"/>
          </w:tcPr>
          <w:p w:rsidR="00101EDC" w:rsidRPr="00C36AA8" w:rsidRDefault="00101EDC" w:rsidP="00101EDC">
            <w:pPr>
              <w:jc w:val="right"/>
              <w:rPr>
                <w:rFonts w:ascii="Fira Sans" w:hAnsi="Fira Sans" w:cs="Fira Sans"/>
                <w:color w:val="000000"/>
                <w:sz w:val="14"/>
                <w:szCs w:val="14"/>
              </w:rPr>
            </w:pPr>
          </w:p>
        </w:tc>
      </w:tr>
      <w:tr w:rsidR="00101EDC" w:rsidRPr="0059047B" w:rsidTr="00FE6C02">
        <w:trPr>
          <w:trHeight w:val="366"/>
        </w:trPr>
        <w:tc>
          <w:tcPr>
            <w:tcW w:w="9639" w:type="dxa"/>
            <w:gridSpan w:val="7"/>
            <w:vAlign w:val="center"/>
          </w:tcPr>
          <w:p w:rsidR="00101EDC" w:rsidRPr="00C36AA8" w:rsidRDefault="00101EDC" w:rsidP="00101EDC">
            <w:pPr>
              <w:rPr>
                <w:rFonts w:ascii="Fira Sans" w:hAnsi="Fira Sans" w:cs="Fira Sans"/>
                <w:color w:val="000000"/>
                <w:sz w:val="14"/>
                <w:szCs w:val="14"/>
              </w:rPr>
            </w:pPr>
            <w:r>
              <w:rPr>
                <w:rFonts w:ascii="Fira Sans" w:hAnsi="Fira Sans"/>
                <w:b/>
                <w:sz w:val="14"/>
                <w:szCs w:val="14"/>
              </w:rPr>
              <w:t xml:space="preserve">3. </w:t>
            </w:r>
            <w:r w:rsidR="004B1935" w:rsidRPr="00722902">
              <w:rPr>
                <w:rFonts w:ascii="Fira Sans" w:hAnsi="Fira Sans"/>
                <w:b/>
                <w:sz w:val="14"/>
                <w:szCs w:val="14"/>
              </w:rPr>
              <w:t>Proszę podać szacunkowo, jaki procent pracowników Państwa firmy (niezależnie od rodzaju umowy: o pracę, cywilnoprawną, pracowników samozatrudnionych, stażystów, agentów itp.) objęła (w kwietniu) i obejmie (w ma</w:t>
            </w:r>
            <w:r w:rsidR="004B1935">
              <w:rPr>
                <w:rFonts w:ascii="Fira Sans" w:hAnsi="Fira Sans"/>
                <w:b/>
                <w:sz w:val="14"/>
                <w:szCs w:val="14"/>
              </w:rPr>
              <w:t>ju) każda z poniższych sytuacji</w:t>
            </w:r>
            <w:r w:rsidR="004B1935" w:rsidRPr="00CE404D">
              <w:rPr>
                <w:rFonts w:ascii="Fira Sans" w:hAnsi="Fira Sans"/>
                <w:b/>
                <w:sz w:val="14"/>
                <w:szCs w:val="14"/>
              </w:rPr>
              <w:t>:</w:t>
            </w:r>
          </w:p>
        </w:tc>
      </w:tr>
      <w:tr w:rsidR="004E4435" w:rsidRPr="0059047B" w:rsidTr="00DE61B0">
        <w:trPr>
          <w:trHeight w:val="305"/>
        </w:trPr>
        <w:tc>
          <w:tcPr>
            <w:tcW w:w="883" w:type="dxa"/>
            <w:vMerge w:val="restart"/>
            <w:tcBorders>
              <w:right w:val="single" w:sz="2" w:space="0" w:color="FFFFFF" w:themeColor="background1"/>
            </w:tcBorders>
            <w:vAlign w:val="center"/>
          </w:tcPr>
          <w:p w:rsidR="004E4435" w:rsidRPr="003F106B" w:rsidRDefault="004E4435" w:rsidP="004E4435">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2366" w:type="dxa"/>
            <w:tcBorders>
              <w:left w:val="single" w:sz="2" w:space="0" w:color="FFFFFF" w:themeColor="background1"/>
            </w:tcBorders>
            <w:vAlign w:val="center"/>
          </w:tcPr>
          <w:p w:rsidR="004E4435" w:rsidRPr="003F106B" w:rsidRDefault="004E4435" w:rsidP="004E4435">
            <w:pPr>
              <w:spacing w:before="40" w:after="40" w:line="259" w:lineRule="auto"/>
              <w:rPr>
                <w:rFonts w:ascii="Fira Sans" w:hAnsi="Fira Sans"/>
                <w:sz w:val="13"/>
                <w:szCs w:val="13"/>
              </w:rPr>
            </w:pPr>
            <w:r w:rsidRPr="003F106B">
              <w:rPr>
                <w:rFonts w:ascii="Fira Sans" w:hAnsi="Fira Sans" w:cs="Fira Sans"/>
                <w:color w:val="000000"/>
                <w:sz w:val="13"/>
                <w:szCs w:val="13"/>
              </w:rPr>
              <w:t>praca zdalna i zbliżone formy pracy</w:t>
            </w:r>
          </w:p>
        </w:tc>
        <w:tc>
          <w:tcPr>
            <w:tcW w:w="1287" w:type="dxa"/>
            <w:vAlign w:val="center"/>
          </w:tcPr>
          <w:p w:rsidR="004E4435" w:rsidRPr="004E4435" w:rsidRDefault="004E4435" w:rsidP="004E4435">
            <w:pPr>
              <w:jc w:val="right"/>
              <w:rPr>
                <w:rFonts w:ascii="Fira Sans" w:hAnsi="Fira Sans" w:cs="Arial"/>
                <w:b/>
                <w:bCs/>
                <w:sz w:val="14"/>
                <w:szCs w:val="14"/>
              </w:rPr>
            </w:pPr>
            <w:r w:rsidRPr="004E4435">
              <w:rPr>
                <w:rFonts w:ascii="Fira Sans" w:hAnsi="Fira Sans" w:cs="Arial"/>
                <w:b/>
                <w:bCs/>
                <w:sz w:val="14"/>
                <w:szCs w:val="14"/>
              </w:rPr>
              <w:t xml:space="preserve">16,0 </w:t>
            </w:r>
          </w:p>
        </w:tc>
        <w:tc>
          <w:tcPr>
            <w:tcW w:w="1276" w:type="dxa"/>
            <w:vAlign w:val="center"/>
          </w:tcPr>
          <w:p w:rsidR="004E4435" w:rsidRPr="004E4435" w:rsidRDefault="004E4435" w:rsidP="004E4435">
            <w:pPr>
              <w:jc w:val="right"/>
              <w:rPr>
                <w:rFonts w:ascii="Fira Sans" w:hAnsi="Fira Sans" w:cs="Arial"/>
                <w:sz w:val="14"/>
                <w:szCs w:val="14"/>
              </w:rPr>
            </w:pPr>
            <w:r w:rsidRPr="004E4435">
              <w:rPr>
                <w:rFonts w:ascii="Fira Sans" w:hAnsi="Fira Sans" w:cs="Arial"/>
                <w:sz w:val="14"/>
                <w:szCs w:val="14"/>
              </w:rPr>
              <w:t xml:space="preserve">14,7 </w:t>
            </w:r>
          </w:p>
        </w:tc>
        <w:tc>
          <w:tcPr>
            <w:tcW w:w="1276" w:type="dxa"/>
            <w:vAlign w:val="center"/>
          </w:tcPr>
          <w:p w:rsidR="004E4435" w:rsidRPr="004E4435" w:rsidRDefault="004E4435" w:rsidP="004E4435">
            <w:pPr>
              <w:jc w:val="right"/>
              <w:rPr>
                <w:rFonts w:ascii="Fira Sans" w:hAnsi="Fira Sans" w:cs="Arial"/>
                <w:sz w:val="14"/>
                <w:szCs w:val="14"/>
              </w:rPr>
            </w:pPr>
            <w:r w:rsidRPr="004E4435">
              <w:rPr>
                <w:rFonts w:ascii="Fira Sans" w:hAnsi="Fira Sans" w:cs="Arial"/>
                <w:sz w:val="14"/>
                <w:szCs w:val="14"/>
              </w:rPr>
              <w:t xml:space="preserve">12,5 </w:t>
            </w:r>
          </w:p>
        </w:tc>
        <w:tc>
          <w:tcPr>
            <w:tcW w:w="1276" w:type="dxa"/>
            <w:vAlign w:val="center"/>
          </w:tcPr>
          <w:p w:rsidR="004E4435" w:rsidRPr="004E4435" w:rsidRDefault="004E4435" w:rsidP="004E4435">
            <w:pPr>
              <w:jc w:val="right"/>
              <w:rPr>
                <w:rFonts w:ascii="Fira Sans" w:hAnsi="Fira Sans" w:cs="Arial"/>
                <w:sz w:val="14"/>
                <w:szCs w:val="14"/>
              </w:rPr>
            </w:pPr>
            <w:r w:rsidRPr="004E4435">
              <w:rPr>
                <w:rFonts w:ascii="Fira Sans" w:hAnsi="Fira Sans" w:cs="Arial"/>
                <w:sz w:val="14"/>
                <w:szCs w:val="14"/>
              </w:rPr>
              <w:t xml:space="preserve">17,1 </w:t>
            </w:r>
          </w:p>
        </w:tc>
        <w:tc>
          <w:tcPr>
            <w:tcW w:w="1275" w:type="dxa"/>
            <w:vAlign w:val="center"/>
          </w:tcPr>
          <w:p w:rsidR="004E4435" w:rsidRPr="004E4435" w:rsidRDefault="004E4435" w:rsidP="004E4435">
            <w:pPr>
              <w:jc w:val="right"/>
              <w:rPr>
                <w:rFonts w:ascii="Fira Sans" w:hAnsi="Fira Sans" w:cs="Arial"/>
                <w:sz w:val="14"/>
                <w:szCs w:val="14"/>
              </w:rPr>
            </w:pPr>
            <w:r w:rsidRPr="004E4435">
              <w:rPr>
                <w:rFonts w:ascii="Fira Sans" w:hAnsi="Fira Sans" w:cs="Arial"/>
                <w:sz w:val="14"/>
                <w:szCs w:val="14"/>
              </w:rPr>
              <w:t xml:space="preserve">17,5 </w:t>
            </w:r>
          </w:p>
        </w:tc>
      </w:tr>
      <w:tr w:rsidR="004E4435" w:rsidRPr="0059047B" w:rsidTr="00DE61B0">
        <w:tc>
          <w:tcPr>
            <w:tcW w:w="883" w:type="dxa"/>
            <w:vMerge/>
            <w:tcBorders>
              <w:right w:val="single" w:sz="2" w:space="0" w:color="FFFFFF" w:themeColor="background1"/>
            </w:tcBorders>
          </w:tcPr>
          <w:p w:rsidR="004E4435" w:rsidRPr="003F106B" w:rsidRDefault="004E4435" w:rsidP="004E4435">
            <w:pPr>
              <w:spacing w:before="40" w:after="40" w:line="259" w:lineRule="auto"/>
              <w:rPr>
                <w:rFonts w:ascii="Fira Sans" w:hAnsi="Fira Sans"/>
                <w:sz w:val="13"/>
                <w:szCs w:val="13"/>
              </w:rPr>
            </w:pPr>
          </w:p>
        </w:tc>
        <w:tc>
          <w:tcPr>
            <w:tcW w:w="2366" w:type="dxa"/>
            <w:tcBorders>
              <w:left w:val="single" w:sz="2" w:space="0" w:color="FFFFFF" w:themeColor="background1"/>
            </w:tcBorders>
            <w:vAlign w:val="center"/>
          </w:tcPr>
          <w:p w:rsidR="004E4435" w:rsidRPr="003F106B" w:rsidRDefault="004E4435" w:rsidP="004E4435">
            <w:pPr>
              <w:spacing w:before="40" w:after="40" w:line="259" w:lineRule="auto"/>
              <w:rPr>
                <w:rFonts w:ascii="Fira Sans" w:hAnsi="Fira Sans"/>
                <w:sz w:val="13"/>
                <w:szCs w:val="13"/>
              </w:rPr>
            </w:pPr>
            <w:r w:rsidRPr="003F106B">
              <w:rPr>
                <w:rFonts w:ascii="Fira Sans" w:hAnsi="Fira Sans" w:cs="Fira Sans"/>
                <w:color w:val="000000"/>
                <w:sz w:val="13"/>
                <w:szCs w:val="13"/>
              </w:rPr>
              <w:t>nieplanowane nieobecności z tytułu urlopów, opieki nad dziećmi, członkami rodziny</w:t>
            </w:r>
            <w:r>
              <w:rPr>
                <w:rFonts w:ascii="Fira Sans" w:hAnsi="Fira Sans" w:cs="Fira Sans"/>
                <w:color w:val="000000"/>
                <w:sz w:val="13"/>
                <w:szCs w:val="13"/>
              </w:rPr>
              <w:t xml:space="preserve"> itp.</w:t>
            </w:r>
          </w:p>
        </w:tc>
        <w:tc>
          <w:tcPr>
            <w:tcW w:w="1287" w:type="dxa"/>
            <w:vAlign w:val="center"/>
          </w:tcPr>
          <w:p w:rsidR="004E4435" w:rsidRPr="004E4435" w:rsidRDefault="004E4435" w:rsidP="004E4435">
            <w:pPr>
              <w:jc w:val="right"/>
              <w:rPr>
                <w:rFonts w:ascii="Fira Sans" w:hAnsi="Fira Sans" w:cs="Arial"/>
                <w:b/>
                <w:bCs/>
                <w:sz w:val="14"/>
                <w:szCs w:val="14"/>
              </w:rPr>
            </w:pPr>
            <w:r w:rsidRPr="004E4435">
              <w:rPr>
                <w:rFonts w:ascii="Fira Sans" w:hAnsi="Fira Sans" w:cs="Arial"/>
                <w:b/>
                <w:bCs/>
                <w:sz w:val="14"/>
                <w:szCs w:val="14"/>
              </w:rPr>
              <w:t xml:space="preserve">13,0 </w:t>
            </w:r>
          </w:p>
        </w:tc>
        <w:tc>
          <w:tcPr>
            <w:tcW w:w="1276" w:type="dxa"/>
            <w:vAlign w:val="center"/>
          </w:tcPr>
          <w:p w:rsidR="004E4435" w:rsidRPr="004E4435" w:rsidRDefault="004E4435" w:rsidP="004E4435">
            <w:pPr>
              <w:jc w:val="right"/>
              <w:rPr>
                <w:rFonts w:ascii="Fira Sans" w:hAnsi="Fira Sans" w:cs="Arial"/>
                <w:sz w:val="14"/>
                <w:szCs w:val="14"/>
              </w:rPr>
            </w:pPr>
            <w:r w:rsidRPr="004E4435">
              <w:rPr>
                <w:rFonts w:ascii="Fira Sans" w:hAnsi="Fira Sans" w:cs="Arial"/>
                <w:sz w:val="14"/>
                <w:szCs w:val="14"/>
              </w:rPr>
              <w:t xml:space="preserve">10,6 </w:t>
            </w:r>
          </w:p>
        </w:tc>
        <w:tc>
          <w:tcPr>
            <w:tcW w:w="1276" w:type="dxa"/>
            <w:vAlign w:val="center"/>
          </w:tcPr>
          <w:p w:rsidR="004E4435" w:rsidRPr="004E4435" w:rsidRDefault="004E4435" w:rsidP="004E4435">
            <w:pPr>
              <w:jc w:val="right"/>
              <w:rPr>
                <w:rFonts w:ascii="Fira Sans" w:hAnsi="Fira Sans" w:cs="Arial"/>
                <w:sz w:val="14"/>
                <w:szCs w:val="14"/>
              </w:rPr>
            </w:pPr>
            <w:r w:rsidRPr="004E4435">
              <w:rPr>
                <w:rFonts w:ascii="Fira Sans" w:hAnsi="Fira Sans" w:cs="Arial"/>
                <w:sz w:val="14"/>
                <w:szCs w:val="14"/>
              </w:rPr>
              <w:t xml:space="preserve">12,0 </w:t>
            </w:r>
          </w:p>
        </w:tc>
        <w:tc>
          <w:tcPr>
            <w:tcW w:w="1276" w:type="dxa"/>
            <w:vAlign w:val="center"/>
          </w:tcPr>
          <w:p w:rsidR="004E4435" w:rsidRPr="004E4435" w:rsidRDefault="004E4435" w:rsidP="004E4435">
            <w:pPr>
              <w:jc w:val="right"/>
              <w:rPr>
                <w:rFonts w:ascii="Fira Sans" w:hAnsi="Fira Sans" w:cs="Arial"/>
                <w:sz w:val="14"/>
                <w:szCs w:val="14"/>
              </w:rPr>
            </w:pPr>
            <w:r w:rsidRPr="004E4435">
              <w:rPr>
                <w:rFonts w:ascii="Fira Sans" w:hAnsi="Fira Sans" w:cs="Arial"/>
                <w:sz w:val="14"/>
                <w:szCs w:val="14"/>
              </w:rPr>
              <w:t xml:space="preserve">17,4 </w:t>
            </w:r>
          </w:p>
        </w:tc>
        <w:tc>
          <w:tcPr>
            <w:tcW w:w="1275" w:type="dxa"/>
            <w:vAlign w:val="center"/>
          </w:tcPr>
          <w:p w:rsidR="004E4435" w:rsidRPr="004E4435" w:rsidRDefault="004E4435" w:rsidP="004E4435">
            <w:pPr>
              <w:jc w:val="right"/>
              <w:rPr>
                <w:rFonts w:ascii="Fira Sans" w:hAnsi="Fira Sans" w:cs="Arial"/>
                <w:sz w:val="14"/>
                <w:szCs w:val="14"/>
              </w:rPr>
            </w:pPr>
            <w:r w:rsidRPr="004E4435">
              <w:rPr>
                <w:rFonts w:ascii="Fira Sans" w:hAnsi="Fira Sans" w:cs="Arial"/>
                <w:sz w:val="14"/>
                <w:szCs w:val="14"/>
              </w:rPr>
              <w:t xml:space="preserve">13,1 </w:t>
            </w:r>
          </w:p>
        </w:tc>
      </w:tr>
      <w:tr w:rsidR="004E4435" w:rsidRPr="0059047B" w:rsidTr="00DE61B0">
        <w:tc>
          <w:tcPr>
            <w:tcW w:w="883" w:type="dxa"/>
            <w:vMerge/>
            <w:tcBorders>
              <w:right w:val="single" w:sz="2" w:space="0" w:color="FFFFFF" w:themeColor="background1"/>
            </w:tcBorders>
          </w:tcPr>
          <w:p w:rsidR="004E4435" w:rsidRPr="003F106B" w:rsidRDefault="004E4435" w:rsidP="004E4435">
            <w:pPr>
              <w:spacing w:before="40" w:after="40" w:line="259" w:lineRule="auto"/>
              <w:rPr>
                <w:rFonts w:ascii="Fira Sans" w:hAnsi="Fira Sans"/>
                <w:sz w:val="13"/>
                <w:szCs w:val="13"/>
              </w:rPr>
            </w:pPr>
          </w:p>
        </w:tc>
        <w:tc>
          <w:tcPr>
            <w:tcW w:w="2366" w:type="dxa"/>
            <w:tcBorders>
              <w:left w:val="single" w:sz="2" w:space="0" w:color="FFFFFF" w:themeColor="background1"/>
            </w:tcBorders>
            <w:vAlign w:val="center"/>
          </w:tcPr>
          <w:p w:rsidR="004E4435" w:rsidRPr="003F106B" w:rsidRDefault="004E4435" w:rsidP="004E4435">
            <w:pPr>
              <w:spacing w:before="40" w:after="40" w:line="259" w:lineRule="auto"/>
              <w:rPr>
                <w:rFonts w:ascii="Fira Sans" w:hAnsi="Fira Sans"/>
                <w:sz w:val="13"/>
                <w:szCs w:val="13"/>
              </w:rPr>
            </w:pPr>
            <w:r w:rsidRPr="003F106B">
              <w:rPr>
                <w:rFonts w:ascii="Fira Sans" w:hAnsi="Fira Sans" w:cs="Fira Sans"/>
                <w:color w:val="000000"/>
                <w:sz w:val="13"/>
                <w:szCs w:val="13"/>
              </w:rPr>
              <w:t>brak pracowników z uwagi na kwarantannę lub inne ograniczenia</w:t>
            </w:r>
          </w:p>
        </w:tc>
        <w:tc>
          <w:tcPr>
            <w:tcW w:w="1287" w:type="dxa"/>
            <w:vAlign w:val="center"/>
          </w:tcPr>
          <w:p w:rsidR="004E4435" w:rsidRPr="004E4435" w:rsidRDefault="004E4435" w:rsidP="004E4435">
            <w:pPr>
              <w:jc w:val="right"/>
              <w:rPr>
                <w:rFonts w:ascii="Fira Sans" w:hAnsi="Fira Sans" w:cs="Arial"/>
                <w:b/>
                <w:bCs/>
                <w:sz w:val="14"/>
                <w:szCs w:val="14"/>
              </w:rPr>
            </w:pPr>
            <w:r w:rsidRPr="004E4435">
              <w:rPr>
                <w:rFonts w:ascii="Fira Sans" w:hAnsi="Fira Sans" w:cs="Arial"/>
                <w:b/>
                <w:bCs/>
                <w:sz w:val="14"/>
                <w:szCs w:val="14"/>
              </w:rPr>
              <w:t xml:space="preserve">7,7 </w:t>
            </w:r>
          </w:p>
        </w:tc>
        <w:tc>
          <w:tcPr>
            <w:tcW w:w="1276" w:type="dxa"/>
            <w:vAlign w:val="center"/>
          </w:tcPr>
          <w:p w:rsidR="004E4435" w:rsidRPr="004E4435" w:rsidRDefault="004E4435" w:rsidP="004E4435">
            <w:pPr>
              <w:jc w:val="right"/>
              <w:rPr>
                <w:rFonts w:ascii="Fira Sans" w:hAnsi="Fira Sans" w:cs="Arial"/>
                <w:sz w:val="14"/>
                <w:szCs w:val="14"/>
              </w:rPr>
            </w:pPr>
            <w:r w:rsidRPr="004E4435">
              <w:rPr>
                <w:rFonts w:ascii="Fira Sans" w:hAnsi="Fira Sans" w:cs="Arial"/>
                <w:sz w:val="14"/>
                <w:szCs w:val="14"/>
              </w:rPr>
              <w:t xml:space="preserve">12,6 </w:t>
            </w:r>
          </w:p>
        </w:tc>
        <w:tc>
          <w:tcPr>
            <w:tcW w:w="1276" w:type="dxa"/>
            <w:vAlign w:val="center"/>
          </w:tcPr>
          <w:p w:rsidR="004E4435" w:rsidRPr="004E4435" w:rsidRDefault="004E4435" w:rsidP="004E4435">
            <w:pPr>
              <w:jc w:val="right"/>
              <w:rPr>
                <w:rFonts w:ascii="Fira Sans" w:hAnsi="Fira Sans" w:cs="Arial"/>
                <w:sz w:val="14"/>
                <w:szCs w:val="14"/>
              </w:rPr>
            </w:pPr>
            <w:r w:rsidRPr="004E4435">
              <w:rPr>
                <w:rFonts w:ascii="Fira Sans" w:hAnsi="Fira Sans" w:cs="Arial"/>
                <w:sz w:val="14"/>
                <w:szCs w:val="14"/>
              </w:rPr>
              <w:t xml:space="preserve">3,7 </w:t>
            </w:r>
          </w:p>
        </w:tc>
        <w:tc>
          <w:tcPr>
            <w:tcW w:w="1276" w:type="dxa"/>
            <w:vAlign w:val="center"/>
          </w:tcPr>
          <w:p w:rsidR="004E4435" w:rsidRPr="004E4435" w:rsidRDefault="004E4435" w:rsidP="004E4435">
            <w:pPr>
              <w:jc w:val="right"/>
              <w:rPr>
                <w:rFonts w:ascii="Fira Sans" w:hAnsi="Fira Sans" w:cs="Arial"/>
                <w:sz w:val="14"/>
                <w:szCs w:val="14"/>
              </w:rPr>
            </w:pPr>
            <w:r w:rsidRPr="004E4435">
              <w:rPr>
                <w:rFonts w:ascii="Fira Sans" w:hAnsi="Fira Sans" w:cs="Arial"/>
                <w:sz w:val="14"/>
                <w:szCs w:val="14"/>
              </w:rPr>
              <w:t xml:space="preserve">4,1 </w:t>
            </w:r>
          </w:p>
        </w:tc>
        <w:tc>
          <w:tcPr>
            <w:tcW w:w="1275" w:type="dxa"/>
            <w:vAlign w:val="center"/>
          </w:tcPr>
          <w:p w:rsidR="004E4435" w:rsidRPr="004E4435" w:rsidRDefault="004E4435" w:rsidP="004E4435">
            <w:pPr>
              <w:jc w:val="right"/>
              <w:rPr>
                <w:rFonts w:ascii="Fira Sans" w:hAnsi="Fira Sans" w:cs="Arial"/>
                <w:sz w:val="14"/>
                <w:szCs w:val="14"/>
              </w:rPr>
            </w:pPr>
            <w:r w:rsidRPr="004E4435">
              <w:rPr>
                <w:rFonts w:ascii="Fira Sans" w:hAnsi="Fira Sans" w:cs="Arial"/>
                <w:sz w:val="14"/>
                <w:szCs w:val="14"/>
              </w:rPr>
              <w:t xml:space="preserve">7,1 </w:t>
            </w:r>
          </w:p>
        </w:tc>
      </w:tr>
      <w:tr w:rsidR="004E4435" w:rsidRPr="0059047B" w:rsidTr="00DE61B0">
        <w:tc>
          <w:tcPr>
            <w:tcW w:w="883" w:type="dxa"/>
            <w:vMerge w:val="restart"/>
            <w:tcBorders>
              <w:right w:val="single" w:sz="2" w:space="0" w:color="FFFFFF" w:themeColor="background1"/>
            </w:tcBorders>
            <w:vAlign w:val="center"/>
          </w:tcPr>
          <w:p w:rsidR="004E4435" w:rsidRPr="003F106B" w:rsidRDefault="004E4435" w:rsidP="004E4435">
            <w:pPr>
              <w:spacing w:before="40" w:after="40" w:line="259" w:lineRule="auto"/>
              <w:rPr>
                <w:rFonts w:ascii="Fira Sans" w:hAnsi="Fira Sans"/>
                <w:sz w:val="13"/>
                <w:szCs w:val="13"/>
              </w:rPr>
            </w:pPr>
            <w:r>
              <w:rPr>
                <w:rFonts w:ascii="Fira Sans" w:hAnsi="Fira Sans"/>
                <w:b/>
                <w:sz w:val="13"/>
                <w:szCs w:val="13"/>
              </w:rPr>
              <w:t>Maj</w:t>
            </w:r>
            <w:r w:rsidRPr="003F106B">
              <w:rPr>
                <w:rFonts w:ascii="Fira Sans" w:hAnsi="Fira Sans"/>
                <w:b/>
                <w:sz w:val="13"/>
                <w:szCs w:val="13"/>
              </w:rPr>
              <w:t xml:space="preserve"> </w:t>
            </w:r>
            <w:r w:rsidR="00020112">
              <w:rPr>
                <w:rFonts w:ascii="Fira Sans" w:hAnsi="Fira Sans"/>
                <w:b/>
                <w:sz w:val="13"/>
                <w:szCs w:val="13"/>
              </w:rPr>
              <w:t xml:space="preserve"> </w:t>
            </w:r>
            <w:r w:rsidR="001C7055">
              <w:rPr>
                <w:rFonts w:ascii="Fira Sans" w:hAnsi="Fira Sans"/>
                <w:b/>
                <w:sz w:val="13"/>
                <w:szCs w:val="13"/>
              </w:rPr>
              <w:br/>
            </w:r>
            <w:r w:rsidRPr="003F106B">
              <w:rPr>
                <w:rFonts w:ascii="Fira Sans" w:hAnsi="Fira Sans"/>
                <w:b/>
                <w:sz w:val="13"/>
                <w:szCs w:val="13"/>
              </w:rPr>
              <w:t>2020 r.</w:t>
            </w:r>
          </w:p>
        </w:tc>
        <w:tc>
          <w:tcPr>
            <w:tcW w:w="2366" w:type="dxa"/>
            <w:tcBorders>
              <w:left w:val="single" w:sz="2" w:space="0" w:color="FFFFFF" w:themeColor="background1"/>
            </w:tcBorders>
            <w:vAlign w:val="center"/>
          </w:tcPr>
          <w:p w:rsidR="004E4435" w:rsidRPr="003F106B" w:rsidRDefault="004E4435" w:rsidP="004E4435">
            <w:pPr>
              <w:spacing w:before="40" w:after="40" w:line="259" w:lineRule="auto"/>
              <w:rPr>
                <w:rFonts w:ascii="Fira Sans" w:hAnsi="Fira Sans"/>
                <w:sz w:val="13"/>
                <w:szCs w:val="13"/>
              </w:rPr>
            </w:pPr>
            <w:r w:rsidRPr="003F106B">
              <w:rPr>
                <w:rFonts w:ascii="Fira Sans" w:hAnsi="Fira Sans" w:cs="Fira Sans"/>
                <w:color w:val="000000"/>
                <w:sz w:val="13"/>
                <w:szCs w:val="13"/>
              </w:rPr>
              <w:t>praca zdalna i zbliżone formy pracy</w:t>
            </w:r>
          </w:p>
        </w:tc>
        <w:tc>
          <w:tcPr>
            <w:tcW w:w="1287" w:type="dxa"/>
            <w:vAlign w:val="center"/>
          </w:tcPr>
          <w:p w:rsidR="004E4435" w:rsidRPr="004E4435" w:rsidRDefault="004E4435" w:rsidP="004E4435">
            <w:pPr>
              <w:jc w:val="right"/>
              <w:rPr>
                <w:rFonts w:ascii="Fira Sans" w:hAnsi="Fira Sans" w:cs="Arial"/>
                <w:b/>
                <w:bCs/>
                <w:sz w:val="14"/>
                <w:szCs w:val="14"/>
              </w:rPr>
            </w:pPr>
            <w:r w:rsidRPr="004E4435">
              <w:rPr>
                <w:rFonts w:ascii="Fira Sans" w:hAnsi="Fira Sans" w:cs="Arial"/>
                <w:b/>
                <w:bCs/>
                <w:sz w:val="14"/>
                <w:szCs w:val="14"/>
              </w:rPr>
              <w:t xml:space="preserve">14,5 </w:t>
            </w:r>
          </w:p>
        </w:tc>
        <w:tc>
          <w:tcPr>
            <w:tcW w:w="1276" w:type="dxa"/>
            <w:vAlign w:val="center"/>
          </w:tcPr>
          <w:p w:rsidR="004E4435" w:rsidRPr="004E4435" w:rsidRDefault="004E4435" w:rsidP="004E4435">
            <w:pPr>
              <w:jc w:val="right"/>
              <w:rPr>
                <w:rFonts w:ascii="Fira Sans" w:hAnsi="Fira Sans" w:cs="Arial"/>
                <w:sz w:val="14"/>
                <w:szCs w:val="14"/>
              </w:rPr>
            </w:pPr>
            <w:r w:rsidRPr="004E4435">
              <w:rPr>
                <w:rFonts w:ascii="Fira Sans" w:hAnsi="Fira Sans" w:cs="Arial"/>
                <w:sz w:val="14"/>
                <w:szCs w:val="14"/>
              </w:rPr>
              <w:t xml:space="preserve">14,2 </w:t>
            </w:r>
          </w:p>
        </w:tc>
        <w:tc>
          <w:tcPr>
            <w:tcW w:w="1276" w:type="dxa"/>
            <w:vAlign w:val="center"/>
          </w:tcPr>
          <w:p w:rsidR="004E4435" w:rsidRPr="004E4435" w:rsidRDefault="004E4435" w:rsidP="004E4435">
            <w:pPr>
              <w:jc w:val="right"/>
              <w:rPr>
                <w:rFonts w:ascii="Fira Sans" w:hAnsi="Fira Sans" w:cs="Arial"/>
                <w:sz w:val="14"/>
                <w:szCs w:val="14"/>
              </w:rPr>
            </w:pPr>
            <w:r w:rsidRPr="004E4435">
              <w:rPr>
                <w:rFonts w:ascii="Fira Sans" w:hAnsi="Fira Sans" w:cs="Arial"/>
                <w:sz w:val="14"/>
                <w:szCs w:val="14"/>
              </w:rPr>
              <w:t xml:space="preserve">11,4 </w:t>
            </w:r>
          </w:p>
        </w:tc>
        <w:tc>
          <w:tcPr>
            <w:tcW w:w="1276" w:type="dxa"/>
            <w:vAlign w:val="center"/>
          </w:tcPr>
          <w:p w:rsidR="004E4435" w:rsidRPr="004E4435" w:rsidRDefault="004E4435" w:rsidP="004E4435">
            <w:pPr>
              <w:jc w:val="right"/>
              <w:rPr>
                <w:rFonts w:ascii="Fira Sans" w:hAnsi="Fira Sans" w:cs="Arial"/>
                <w:sz w:val="14"/>
                <w:szCs w:val="14"/>
              </w:rPr>
            </w:pPr>
            <w:r w:rsidRPr="004E4435">
              <w:rPr>
                <w:rFonts w:ascii="Fira Sans" w:hAnsi="Fira Sans" w:cs="Arial"/>
                <w:sz w:val="14"/>
                <w:szCs w:val="14"/>
              </w:rPr>
              <w:t xml:space="preserve">14,6 </w:t>
            </w:r>
          </w:p>
        </w:tc>
        <w:tc>
          <w:tcPr>
            <w:tcW w:w="1275" w:type="dxa"/>
            <w:vAlign w:val="center"/>
          </w:tcPr>
          <w:p w:rsidR="004E4435" w:rsidRPr="004E4435" w:rsidRDefault="004E4435" w:rsidP="004E4435">
            <w:pPr>
              <w:jc w:val="right"/>
              <w:rPr>
                <w:rFonts w:ascii="Fira Sans" w:hAnsi="Fira Sans" w:cs="Arial"/>
                <w:sz w:val="14"/>
                <w:szCs w:val="14"/>
              </w:rPr>
            </w:pPr>
            <w:r w:rsidRPr="004E4435">
              <w:rPr>
                <w:rFonts w:ascii="Fira Sans" w:hAnsi="Fira Sans" w:cs="Arial"/>
                <w:sz w:val="14"/>
                <w:szCs w:val="14"/>
              </w:rPr>
              <w:t xml:space="preserve">15,6 </w:t>
            </w:r>
          </w:p>
        </w:tc>
      </w:tr>
      <w:tr w:rsidR="004E4435" w:rsidRPr="0059047B" w:rsidTr="00DE61B0">
        <w:tc>
          <w:tcPr>
            <w:tcW w:w="883" w:type="dxa"/>
            <w:vMerge/>
            <w:tcBorders>
              <w:right w:val="single" w:sz="2" w:space="0" w:color="FFFFFF" w:themeColor="background1"/>
            </w:tcBorders>
          </w:tcPr>
          <w:p w:rsidR="004E4435" w:rsidRPr="003F106B" w:rsidRDefault="004E4435" w:rsidP="004E4435">
            <w:pPr>
              <w:spacing w:before="40" w:after="40" w:line="259" w:lineRule="auto"/>
              <w:rPr>
                <w:rFonts w:ascii="Fira Sans" w:hAnsi="Fira Sans"/>
                <w:sz w:val="13"/>
                <w:szCs w:val="13"/>
              </w:rPr>
            </w:pPr>
          </w:p>
        </w:tc>
        <w:tc>
          <w:tcPr>
            <w:tcW w:w="2366" w:type="dxa"/>
            <w:tcBorders>
              <w:left w:val="single" w:sz="2" w:space="0" w:color="FFFFFF" w:themeColor="background1"/>
            </w:tcBorders>
            <w:vAlign w:val="center"/>
          </w:tcPr>
          <w:p w:rsidR="004E4435" w:rsidRPr="003F106B" w:rsidRDefault="004E4435" w:rsidP="004E4435">
            <w:pPr>
              <w:spacing w:before="40" w:after="40" w:line="259" w:lineRule="auto"/>
              <w:rPr>
                <w:rFonts w:ascii="Fira Sans" w:hAnsi="Fira Sans"/>
                <w:sz w:val="13"/>
                <w:szCs w:val="13"/>
              </w:rPr>
            </w:pPr>
            <w:r w:rsidRPr="003F106B">
              <w:rPr>
                <w:rFonts w:ascii="Fira Sans" w:hAnsi="Fira Sans" w:cs="Fira Sans"/>
                <w:color w:val="000000"/>
                <w:sz w:val="13"/>
                <w:szCs w:val="13"/>
              </w:rPr>
              <w:t>nieplanowane nieobecności z tytułu urlopów, opieki nad dziećmi, członkami rodziny</w:t>
            </w:r>
            <w:r>
              <w:rPr>
                <w:rFonts w:ascii="Fira Sans" w:hAnsi="Fira Sans" w:cs="Fira Sans"/>
                <w:color w:val="000000"/>
                <w:sz w:val="13"/>
                <w:szCs w:val="13"/>
              </w:rPr>
              <w:t xml:space="preserve"> itp.</w:t>
            </w:r>
          </w:p>
        </w:tc>
        <w:tc>
          <w:tcPr>
            <w:tcW w:w="1287" w:type="dxa"/>
            <w:vAlign w:val="center"/>
          </w:tcPr>
          <w:p w:rsidR="004E4435" w:rsidRPr="004E4435" w:rsidRDefault="004E4435" w:rsidP="004E4435">
            <w:pPr>
              <w:jc w:val="right"/>
              <w:rPr>
                <w:rFonts w:ascii="Fira Sans" w:hAnsi="Fira Sans" w:cs="Arial"/>
                <w:b/>
                <w:bCs/>
                <w:sz w:val="14"/>
                <w:szCs w:val="14"/>
              </w:rPr>
            </w:pPr>
            <w:r w:rsidRPr="004E4435">
              <w:rPr>
                <w:rFonts w:ascii="Fira Sans" w:hAnsi="Fira Sans" w:cs="Arial"/>
                <w:b/>
                <w:bCs/>
                <w:sz w:val="14"/>
                <w:szCs w:val="14"/>
              </w:rPr>
              <w:t xml:space="preserve">11,0 </w:t>
            </w:r>
          </w:p>
        </w:tc>
        <w:tc>
          <w:tcPr>
            <w:tcW w:w="1276" w:type="dxa"/>
            <w:vAlign w:val="center"/>
          </w:tcPr>
          <w:p w:rsidR="004E4435" w:rsidRPr="004E4435" w:rsidRDefault="004E4435" w:rsidP="004E4435">
            <w:pPr>
              <w:jc w:val="right"/>
              <w:rPr>
                <w:rFonts w:ascii="Fira Sans" w:hAnsi="Fira Sans" w:cs="Arial"/>
                <w:sz w:val="14"/>
                <w:szCs w:val="14"/>
              </w:rPr>
            </w:pPr>
            <w:r w:rsidRPr="004E4435">
              <w:rPr>
                <w:rFonts w:ascii="Fira Sans" w:hAnsi="Fira Sans" w:cs="Arial"/>
                <w:sz w:val="14"/>
                <w:szCs w:val="14"/>
              </w:rPr>
              <w:t xml:space="preserve">9,4 </w:t>
            </w:r>
          </w:p>
        </w:tc>
        <w:tc>
          <w:tcPr>
            <w:tcW w:w="1276" w:type="dxa"/>
            <w:vAlign w:val="center"/>
          </w:tcPr>
          <w:p w:rsidR="004E4435" w:rsidRPr="004E4435" w:rsidRDefault="004E4435" w:rsidP="004E4435">
            <w:pPr>
              <w:jc w:val="right"/>
              <w:rPr>
                <w:rFonts w:ascii="Fira Sans" w:hAnsi="Fira Sans" w:cs="Arial"/>
                <w:sz w:val="14"/>
                <w:szCs w:val="14"/>
              </w:rPr>
            </w:pPr>
            <w:r w:rsidRPr="004E4435">
              <w:rPr>
                <w:rFonts w:ascii="Fira Sans" w:hAnsi="Fira Sans" w:cs="Arial"/>
                <w:sz w:val="14"/>
                <w:szCs w:val="14"/>
              </w:rPr>
              <w:t xml:space="preserve">10,2 </w:t>
            </w:r>
          </w:p>
        </w:tc>
        <w:tc>
          <w:tcPr>
            <w:tcW w:w="1276" w:type="dxa"/>
            <w:vAlign w:val="center"/>
          </w:tcPr>
          <w:p w:rsidR="004E4435" w:rsidRPr="004E4435" w:rsidRDefault="004E4435" w:rsidP="004E4435">
            <w:pPr>
              <w:jc w:val="right"/>
              <w:rPr>
                <w:rFonts w:ascii="Fira Sans" w:hAnsi="Fira Sans" w:cs="Arial"/>
                <w:sz w:val="14"/>
                <w:szCs w:val="14"/>
              </w:rPr>
            </w:pPr>
            <w:r w:rsidRPr="004E4435">
              <w:rPr>
                <w:rFonts w:ascii="Fira Sans" w:hAnsi="Fira Sans" w:cs="Arial"/>
                <w:sz w:val="14"/>
                <w:szCs w:val="14"/>
              </w:rPr>
              <w:t xml:space="preserve">14,5 </w:t>
            </w:r>
          </w:p>
        </w:tc>
        <w:tc>
          <w:tcPr>
            <w:tcW w:w="1275" w:type="dxa"/>
            <w:vAlign w:val="center"/>
          </w:tcPr>
          <w:p w:rsidR="004E4435" w:rsidRPr="004E4435" w:rsidRDefault="004E4435" w:rsidP="004E4435">
            <w:pPr>
              <w:jc w:val="right"/>
              <w:rPr>
                <w:rFonts w:ascii="Fira Sans" w:hAnsi="Fira Sans" w:cs="Arial"/>
                <w:sz w:val="14"/>
                <w:szCs w:val="14"/>
              </w:rPr>
            </w:pPr>
            <w:r w:rsidRPr="004E4435">
              <w:rPr>
                <w:rFonts w:ascii="Fira Sans" w:hAnsi="Fira Sans" w:cs="Arial"/>
                <w:sz w:val="14"/>
                <w:szCs w:val="14"/>
              </w:rPr>
              <w:t xml:space="preserve">10,8 </w:t>
            </w:r>
          </w:p>
        </w:tc>
      </w:tr>
      <w:tr w:rsidR="004E4435" w:rsidRPr="0059047B" w:rsidTr="00DE61B0">
        <w:tc>
          <w:tcPr>
            <w:tcW w:w="883" w:type="dxa"/>
            <w:vMerge/>
            <w:tcBorders>
              <w:right w:val="single" w:sz="2" w:space="0" w:color="FFFFFF" w:themeColor="background1"/>
            </w:tcBorders>
          </w:tcPr>
          <w:p w:rsidR="004E4435" w:rsidRPr="003F106B" w:rsidRDefault="004E4435" w:rsidP="004E4435">
            <w:pPr>
              <w:spacing w:before="40" w:after="40" w:line="259" w:lineRule="auto"/>
              <w:rPr>
                <w:rFonts w:ascii="Fira Sans" w:hAnsi="Fira Sans"/>
                <w:sz w:val="13"/>
                <w:szCs w:val="13"/>
              </w:rPr>
            </w:pPr>
          </w:p>
        </w:tc>
        <w:tc>
          <w:tcPr>
            <w:tcW w:w="2366" w:type="dxa"/>
            <w:tcBorders>
              <w:left w:val="single" w:sz="2" w:space="0" w:color="FFFFFF" w:themeColor="background1"/>
            </w:tcBorders>
            <w:vAlign w:val="center"/>
          </w:tcPr>
          <w:p w:rsidR="004E4435" w:rsidRPr="003F106B" w:rsidRDefault="004E4435" w:rsidP="004E4435">
            <w:pPr>
              <w:spacing w:before="40" w:after="40" w:line="259" w:lineRule="auto"/>
              <w:rPr>
                <w:rFonts w:ascii="Fira Sans" w:hAnsi="Fira Sans"/>
                <w:sz w:val="13"/>
                <w:szCs w:val="13"/>
              </w:rPr>
            </w:pPr>
            <w:r w:rsidRPr="003F106B">
              <w:rPr>
                <w:rFonts w:ascii="Fira Sans" w:hAnsi="Fira Sans" w:cs="Fira Sans"/>
                <w:color w:val="000000"/>
                <w:sz w:val="13"/>
                <w:szCs w:val="13"/>
              </w:rPr>
              <w:t>brak pracowników z uwagi na kwarantannę lub inne ograniczenia</w:t>
            </w:r>
          </w:p>
        </w:tc>
        <w:tc>
          <w:tcPr>
            <w:tcW w:w="1287" w:type="dxa"/>
            <w:vAlign w:val="center"/>
          </w:tcPr>
          <w:p w:rsidR="004E4435" w:rsidRPr="004E4435" w:rsidRDefault="004E4435" w:rsidP="004E4435">
            <w:pPr>
              <w:jc w:val="right"/>
              <w:rPr>
                <w:rFonts w:ascii="Fira Sans" w:hAnsi="Fira Sans" w:cs="Arial"/>
                <w:b/>
                <w:bCs/>
                <w:sz w:val="14"/>
                <w:szCs w:val="14"/>
              </w:rPr>
            </w:pPr>
            <w:r w:rsidRPr="004E4435">
              <w:rPr>
                <w:rFonts w:ascii="Fira Sans" w:hAnsi="Fira Sans" w:cs="Arial"/>
                <w:b/>
                <w:bCs/>
                <w:sz w:val="14"/>
                <w:szCs w:val="14"/>
              </w:rPr>
              <w:t xml:space="preserve">5,2 </w:t>
            </w:r>
          </w:p>
        </w:tc>
        <w:tc>
          <w:tcPr>
            <w:tcW w:w="1276" w:type="dxa"/>
            <w:vAlign w:val="center"/>
          </w:tcPr>
          <w:p w:rsidR="004E4435" w:rsidRPr="004E4435" w:rsidRDefault="004E4435" w:rsidP="004E4435">
            <w:pPr>
              <w:jc w:val="right"/>
              <w:rPr>
                <w:rFonts w:ascii="Fira Sans" w:hAnsi="Fira Sans" w:cs="Arial"/>
                <w:sz w:val="14"/>
                <w:szCs w:val="14"/>
              </w:rPr>
            </w:pPr>
            <w:r w:rsidRPr="004E4435">
              <w:rPr>
                <w:rFonts w:ascii="Fira Sans" w:hAnsi="Fira Sans" w:cs="Arial"/>
                <w:sz w:val="14"/>
                <w:szCs w:val="14"/>
              </w:rPr>
              <w:t xml:space="preserve">10,2 </w:t>
            </w:r>
          </w:p>
        </w:tc>
        <w:tc>
          <w:tcPr>
            <w:tcW w:w="1276" w:type="dxa"/>
            <w:vAlign w:val="center"/>
          </w:tcPr>
          <w:p w:rsidR="004E4435" w:rsidRPr="004E4435" w:rsidRDefault="004E4435" w:rsidP="004E4435">
            <w:pPr>
              <w:jc w:val="right"/>
              <w:rPr>
                <w:rFonts w:ascii="Fira Sans" w:hAnsi="Fira Sans" w:cs="Arial"/>
                <w:sz w:val="14"/>
                <w:szCs w:val="14"/>
              </w:rPr>
            </w:pPr>
            <w:r w:rsidRPr="004E4435">
              <w:rPr>
                <w:rFonts w:ascii="Fira Sans" w:hAnsi="Fira Sans" w:cs="Arial"/>
                <w:sz w:val="14"/>
                <w:szCs w:val="14"/>
              </w:rPr>
              <w:t xml:space="preserve">2,4 </w:t>
            </w:r>
          </w:p>
        </w:tc>
        <w:tc>
          <w:tcPr>
            <w:tcW w:w="1276" w:type="dxa"/>
            <w:vAlign w:val="center"/>
          </w:tcPr>
          <w:p w:rsidR="004E4435" w:rsidRPr="004E4435" w:rsidRDefault="004E4435" w:rsidP="004E4435">
            <w:pPr>
              <w:jc w:val="right"/>
              <w:rPr>
                <w:rFonts w:ascii="Fira Sans" w:hAnsi="Fira Sans" w:cs="Arial"/>
                <w:sz w:val="14"/>
                <w:szCs w:val="14"/>
              </w:rPr>
            </w:pPr>
            <w:r w:rsidRPr="004E4435">
              <w:rPr>
                <w:rFonts w:ascii="Fira Sans" w:hAnsi="Fira Sans" w:cs="Arial"/>
                <w:sz w:val="14"/>
                <w:szCs w:val="14"/>
              </w:rPr>
              <w:t xml:space="preserve">2,4 </w:t>
            </w:r>
          </w:p>
        </w:tc>
        <w:tc>
          <w:tcPr>
            <w:tcW w:w="1275" w:type="dxa"/>
            <w:vAlign w:val="center"/>
          </w:tcPr>
          <w:p w:rsidR="004E4435" w:rsidRPr="004E4435" w:rsidRDefault="004E4435" w:rsidP="004E4435">
            <w:pPr>
              <w:jc w:val="right"/>
              <w:rPr>
                <w:rFonts w:ascii="Fira Sans" w:hAnsi="Fira Sans" w:cs="Arial"/>
                <w:sz w:val="14"/>
                <w:szCs w:val="14"/>
              </w:rPr>
            </w:pPr>
            <w:r w:rsidRPr="004E4435">
              <w:rPr>
                <w:rFonts w:ascii="Fira Sans" w:hAnsi="Fira Sans" w:cs="Arial"/>
                <w:sz w:val="14"/>
                <w:szCs w:val="14"/>
              </w:rPr>
              <w:t xml:space="preserve">4,0 </w:t>
            </w:r>
          </w:p>
        </w:tc>
      </w:tr>
    </w:tbl>
    <w:p w:rsidR="00101EDC" w:rsidRDefault="00101EDC" w:rsidP="00535AEF">
      <w:pPr>
        <w:spacing w:before="120" w:after="0"/>
        <w:jc w:val="both"/>
        <w:rPr>
          <w:lang w:eastAsia="pl-PL"/>
        </w:rPr>
      </w:pPr>
      <w:r>
        <w:rPr>
          <w:lang w:eastAsia="pl-PL"/>
        </w:rPr>
        <w:br w:type="page"/>
      </w:r>
    </w:p>
    <w:p w:rsidR="00610EDD" w:rsidRPr="00535AEF" w:rsidRDefault="00610EDD" w:rsidP="00610EDD">
      <w:pPr>
        <w:spacing w:before="60" w:after="60" w:line="240" w:lineRule="exact"/>
        <w:jc w:val="both"/>
        <w:rPr>
          <w:rFonts w:eastAsia="Times New Roman" w:cs="Times New Roman"/>
          <w:bCs/>
          <w:sz w:val="19"/>
          <w:szCs w:val="19"/>
          <w:lang w:eastAsia="pl-PL"/>
        </w:rPr>
      </w:pPr>
      <w:r w:rsidRPr="00535AEF">
        <w:rPr>
          <w:rFonts w:eastAsia="Times New Roman" w:cs="Times New Roman"/>
          <w:bCs/>
          <w:sz w:val="19"/>
          <w:szCs w:val="19"/>
          <w:lang w:eastAsia="pl-PL"/>
        </w:rPr>
        <w:lastRenderedPageBreak/>
        <w:t xml:space="preserve">Jednostki ze wszystkich klas wielkości, w </w:t>
      </w:r>
      <w:r>
        <w:rPr>
          <w:rFonts w:eastAsia="Times New Roman" w:cs="Times New Roman"/>
          <w:bCs/>
          <w:sz w:val="19"/>
          <w:szCs w:val="19"/>
          <w:lang w:eastAsia="pl-PL"/>
        </w:rPr>
        <w:t>maju i kwietniu,</w:t>
      </w:r>
      <w:r w:rsidRPr="00535AEF">
        <w:rPr>
          <w:rFonts w:eastAsia="Times New Roman" w:cs="Times New Roman"/>
          <w:bCs/>
          <w:sz w:val="19"/>
          <w:szCs w:val="19"/>
          <w:lang w:eastAsia="pl-PL"/>
        </w:rPr>
        <w:t xml:space="preserve"> sygnalizowały spadek zamówień na półprodukty, surowce, towary lub usługi itp. – składanych zarówno u dostawców, jak też prze</w:t>
      </w:r>
      <w:r>
        <w:rPr>
          <w:rFonts w:eastAsia="Times New Roman" w:cs="Times New Roman"/>
          <w:bCs/>
          <w:sz w:val="19"/>
          <w:szCs w:val="19"/>
          <w:lang w:eastAsia="pl-PL"/>
        </w:rPr>
        <w:t>z klientów. Największy spadek w </w:t>
      </w:r>
      <w:r w:rsidRPr="00535AEF">
        <w:rPr>
          <w:rFonts w:eastAsia="Times New Roman" w:cs="Times New Roman"/>
          <w:bCs/>
          <w:sz w:val="19"/>
          <w:szCs w:val="19"/>
          <w:lang w:eastAsia="pl-PL"/>
        </w:rPr>
        <w:t>tym zakresie</w:t>
      </w:r>
      <w:r>
        <w:rPr>
          <w:rFonts w:eastAsia="Times New Roman" w:cs="Times New Roman"/>
          <w:bCs/>
          <w:sz w:val="19"/>
          <w:szCs w:val="19"/>
          <w:lang w:eastAsia="pl-PL"/>
        </w:rPr>
        <w:t>, w obu miesiącach,</w:t>
      </w:r>
      <w:r w:rsidRPr="00535AEF">
        <w:rPr>
          <w:rFonts w:eastAsia="Times New Roman" w:cs="Times New Roman"/>
          <w:bCs/>
          <w:sz w:val="19"/>
          <w:szCs w:val="19"/>
          <w:lang w:eastAsia="pl-PL"/>
        </w:rPr>
        <w:t xml:space="preserve"> odnotowały jednostki średnie.</w:t>
      </w:r>
    </w:p>
    <w:p w:rsidR="00610EDD" w:rsidRPr="0060185C" w:rsidRDefault="00610EDD" w:rsidP="00610EDD">
      <w:pPr>
        <w:spacing w:before="60" w:after="60" w:line="240" w:lineRule="exact"/>
        <w:jc w:val="both"/>
        <w:rPr>
          <w:rFonts w:eastAsia="Times New Roman" w:cs="Times New Roman"/>
          <w:bCs/>
          <w:sz w:val="19"/>
          <w:szCs w:val="19"/>
          <w:lang w:eastAsia="pl-PL"/>
        </w:rPr>
      </w:pPr>
      <w:r>
        <w:rPr>
          <w:rFonts w:eastAsia="Times New Roman" w:cs="Times New Roman"/>
          <w:bCs/>
          <w:sz w:val="19"/>
          <w:szCs w:val="19"/>
          <w:lang w:eastAsia="pl-PL"/>
        </w:rPr>
        <w:t>N</w:t>
      </w:r>
      <w:r w:rsidRPr="00456299">
        <w:rPr>
          <w:rFonts w:eastAsia="Times New Roman" w:cs="Times New Roman"/>
          <w:bCs/>
          <w:sz w:val="19"/>
          <w:szCs w:val="19"/>
          <w:lang w:eastAsia="pl-PL"/>
        </w:rPr>
        <w:t>a pytanie o „czas przetrwania” firmy przy utrzymywaniu działań powziętych w celu zwalczania koronawirusa odpowiedzi były zróżnicowane. W przypadku jednostek mikro</w:t>
      </w:r>
      <w:r>
        <w:rPr>
          <w:rFonts w:eastAsia="Times New Roman" w:cs="Times New Roman"/>
          <w:bCs/>
          <w:sz w:val="19"/>
          <w:szCs w:val="19"/>
          <w:lang w:eastAsia="pl-PL"/>
        </w:rPr>
        <w:t>,</w:t>
      </w:r>
      <w:r w:rsidRPr="00456299">
        <w:rPr>
          <w:rFonts w:eastAsia="Times New Roman" w:cs="Times New Roman"/>
          <w:bCs/>
          <w:sz w:val="19"/>
          <w:szCs w:val="19"/>
          <w:lang w:eastAsia="pl-PL"/>
        </w:rPr>
        <w:t xml:space="preserve"> małych</w:t>
      </w:r>
      <w:r>
        <w:rPr>
          <w:rFonts w:eastAsia="Times New Roman" w:cs="Times New Roman"/>
          <w:bCs/>
          <w:sz w:val="19"/>
          <w:szCs w:val="19"/>
          <w:lang w:eastAsia="pl-PL"/>
        </w:rPr>
        <w:t xml:space="preserve"> i średnich</w:t>
      </w:r>
      <w:r w:rsidRPr="00456299">
        <w:rPr>
          <w:rFonts w:eastAsia="Times New Roman" w:cs="Times New Roman"/>
          <w:bCs/>
          <w:sz w:val="19"/>
          <w:szCs w:val="19"/>
          <w:lang w:eastAsia="pl-PL"/>
        </w:rPr>
        <w:t xml:space="preserve"> największy odsetek firm wskazał na okres 2-3 </w:t>
      </w:r>
      <w:r w:rsidRPr="0060185C">
        <w:rPr>
          <w:rFonts w:eastAsia="Times New Roman" w:cs="Times New Roman"/>
          <w:bCs/>
          <w:sz w:val="19"/>
          <w:szCs w:val="19"/>
          <w:lang w:eastAsia="pl-PL"/>
        </w:rPr>
        <w:t>miesięcy. Z kolej przedsiębiorstwa duże najczęściej wybierały wariant „powyżej 6 miesięcy”</w:t>
      </w:r>
      <w:r w:rsidRPr="002524AF">
        <w:rPr>
          <w:rFonts w:eastAsia="Times New Roman" w:cs="Times New Roman"/>
          <w:bCs/>
          <w:sz w:val="19"/>
          <w:szCs w:val="19"/>
          <w:lang w:eastAsia="pl-PL"/>
        </w:rPr>
        <w:t xml:space="preserve"> </w:t>
      </w:r>
      <w:r w:rsidRPr="0060185C">
        <w:rPr>
          <w:rFonts w:eastAsia="Times New Roman" w:cs="Times New Roman"/>
          <w:bCs/>
          <w:sz w:val="19"/>
          <w:szCs w:val="19"/>
          <w:lang w:eastAsia="pl-PL"/>
        </w:rPr>
        <w:t>(46,1%).</w:t>
      </w:r>
    </w:p>
    <w:p w:rsidR="00610EDD" w:rsidRPr="00F60F03" w:rsidRDefault="00610EDD" w:rsidP="00610EDD">
      <w:pPr>
        <w:spacing w:before="60" w:after="60" w:line="240" w:lineRule="exact"/>
        <w:jc w:val="both"/>
        <w:rPr>
          <w:rFonts w:eastAsia="Times New Roman" w:cs="Times New Roman"/>
          <w:bCs/>
          <w:sz w:val="19"/>
          <w:szCs w:val="19"/>
          <w:lang w:eastAsia="pl-PL"/>
        </w:rPr>
      </w:pPr>
      <w:r w:rsidRPr="0060185C">
        <w:rPr>
          <w:rFonts w:eastAsia="Times New Roman" w:cs="Times New Roman"/>
          <w:bCs/>
          <w:sz w:val="19"/>
          <w:szCs w:val="19"/>
          <w:lang w:eastAsia="pl-PL"/>
        </w:rPr>
        <w:t>Tak jak w kwietniu, również w maju większość firm ze wszystkich klas wielkości doświadczyła zatorów płatniczych – nieznacznych lub poważnych.</w:t>
      </w:r>
      <w:r>
        <w:rPr>
          <w:rFonts w:eastAsia="Times New Roman" w:cs="Times New Roman"/>
          <w:bCs/>
          <w:sz w:val="19"/>
          <w:szCs w:val="19"/>
          <w:lang w:eastAsia="pl-PL"/>
        </w:rPr>
        <w:t xml:space="preserve"> Szczególnie odczuły je w maju przedsiębiorstwa średnie (78,4%, z czego 33,3% to odsetek odpowiedzi na wariant „poważne”).</w:t>
      </w:r>
      <w:r w:rsidRPr="00535AEF">
        <w:rPr>
          <w:rFonts w:eastAsia="Times New Roman" w:cs="Times New Roman"/>
          <w:bCs/>
          <w:sz w:val="19"/>
          <w:szCs w:val="19"/>
          <w:lang w:eastAsia="pl-PL"/>
        </w:rPr>
        <w:t xml:space="preserve"> </w:t>
      </w:r>
      <w:r>
        <w:rPr>
          <w:rFonts w:eastAsia="Times New Roman" w:cs="Times New Roman"/>
          <w:bCs/>
          <w:sz w:val="19"/>
          <w:szCs w:val="19"/>
          <w:lang w:eastAsia="pl-PL"/>
        </w:rPr>
        <w:t>Największa ilość wskazań na zatory płatnicze zagrażające stabilności firmy odnotowana została wśród jednostek mikro (13,8%).</w:t>
      </w:r>
    </w:p>
    <w:p w:rsidR="00101EDC" w:rsidRDefault="009371D8" w:rsidP="00CD7D70">
      <w:pPr>
        <w:spacing w:before="240" w:after="240"/>
        <w:ind w:left="851" w:hanging="851"/>
        <w:rPr>
          <w:rFonts w:ascii="Fira Sans SemiBold" w:eastAsia="Times New Roman" w:hAnsi="Fira Sans SemiBold" w:cs="Times New Roman"/>
          <w:bCs/>
          <w:color w:val="007AC9"/>
          <w:sz w:val="19"/>
          <w:szCs w:val="19"/>
          <w:lang w:eastAsia="pl-PL"/>
        </w:rPr>
      </w:pPr>
      <w:r>
        <w:rPr>
          <w:rFonts w:ascii="Fira Sans SemiBold" w:eastAsia="Times New Roman" w:hAnsi="Fira Sans SemiBold" w:cs="Times New Roman"/>
          <w:bCs/>
          <w:color w:val="007AC9"/>
          <w:sz w:val="19"/>
          <w:szCs w:val="19"/>
          <w:lang w:eastAsia="pl-PL"/>
        </w:rPr>
        <w:t xml:space="preserve">Tablica </w:t>
      </w:r>
      <w:r w:rsidR="00433D1B">
        <w:rPr>
          <w:rFonts w:ascii="Fira Sans SemiBold" w:eastAsia="Times New Roman" w:hAnsi="Fira Sans SemiBold" w:cs="Times New Roman"/>
          <w:bCs/>
          <w:color w:val="007AC9"/>
          <w:sz w:val="19"/>
          <w:szCs w:val="19"/>
          <w:lang w:eastAsia="pl-PL"/>
        </w:rPr>
        <w:t>6</w:t>
      </w:r>
      <w:r w:rsidR="00101EDC" w:rsidRPr="008D325B">
        <w:rPr>
          <w:rFonts w:ascii="Fira Sans SemiBold" w:eastAsia="Times New Roman" w:hAnsi="Fira Sans SemiBold" w:cs="Times New Roman"/>
          <w:bCs/>
          <w:color w:val="007AC9"/>
          <w:sz w:val="19"/>
          <w:szCs w:val="19"/>
          <w:lang w:eastAsia="pl-PL"/>
        </w:rPr>
        <w:t>. Wyniki badania dot. wpływu pandemii koronawirusa SARS-CoV-2 na koniunkturę gospodarczą</w:t>
      </w:r>
      <w:r w:rsidR="00101EDC">
        <w:rPr>
          <w:rFonts w:ascii="Fira Sans SemiBold" w:eastAsia="Times New Roman" w:hAnsi="Fira Sans SemiBold" w:cs="Times New Roman"/>
          <w:bCs/>
          <w:color w:val="007AC9"/>
          <w:sz w:val="19"/>
          <w:szCs w:val="19"/>
          <w:lang w:eastAsia="pl-PL"/>
        </w:rPr>
        <w:t xml:space="preserve"> w </w:t>
      </w:r>
      <w:r w:rsidR="00733A4A">
        <w:rPr>
          <w:rFonts w:ascii="Fira Sans SemiBold" w:eastAsia="Times New Roman" w:hAnsi="Fira Sans SemiBold" w:cs="Times New Roman"/>
          <w:bCs/>
          <w:color w:val="007AC9"/>
          <w:sz w:val="19"/>
          <w:szCs w:val="19"/>
          <w:lang w:eastAsia="pl-PL"/>
        </w:rPr>
        <w:t>handlu detalicznym (</w:t>
      </w:r>
      <w:r w:rsidR="00101EDC">
        <w:rPr>
          <w:rFonts w:ascii="Fira Sans SemiBold" w:eastAsia="Times New Roman" w:hAnsi="Fira Sans SemiBold" w:cs="Times New Roman"/>
          <w:bCs/>
          <w:color w:val="007AC9"/>
          <w:sz w:val="19"/>
          <w:szCs w:val="19"/>
          <w:lang w:eastAsia="pl-PL"/>
        </w:rPr>
        <w:t>wg klas</w:t>
      </w:r>
      <w:r w:rsidR="00101EDC" w:rsidRPr="00F573E9">
        <w:rPr>
          <w:rFonts w:ascii="Fira Sans SemiBold" w:eastAsia="Times New Roman" w:hAnsi="Fira Sans SemiBold" w:cs="Times New Roman"/>
          <w:bCs/>
          <w:color w:val="007AC9"/>
          <w:sz w:val="19"/>
          <w:szCs w:val="19"/>
          <w:lang w:eastAsia="pl-PL"/>
        </w:rPr>
        <w:t xml:space="preserve"> wielkości)</w:t>
      </w:r>
      <w:r w:rsidR="00101EDC">
        <w:rPr>
          <w:rFonts w:ascii="Fira Sans SemiBold" w:eastAsia="Times New Roman" w:hAnsi="Fira Sans SemiBold" w:cs="Times New Roman"/>
          <w:bCs/>
          <w:color w:val="007AC9"/>
          <w:sz w:val="19"/>
          <w:szCs w:val="19"/>
          <w:lang w:eastAsia="pl-PL"/>
        </w:rPr>
        <w:t xml:space="preserve"> (dok.)</w:t>
      </w:r>
    </w:p>
    <w:tbl>
      <w:tblPr>
        <w:tblStyle w:val="Tabela-Siatka"/>
        <w:tblW w:w="9639" w:type="dxa"/>
        <w:tblBorders>
          <w:top w:val="none" w:sz="0" w:space="0" w:color="auto"/>
          <w:left w:val="none" w:sz="0" w:space="0" w:color="auto"/>
          <w:bottom w:val="single" w:sz="2" w:space="0" w:color="007AC9"/>
          <w:right w:val="none" w:sz="0" w:space="0" w:color="auto"/>
          <w:insideH w:val="single" w:sz="2" w:space="0" w:color="007AC9"/>
          <w:insideV w:val="single" w:sz="2" w:space="0" w:color="007AC9"/>
        </w:tblBorders>
        <w:tblLayout w:type="fixed"/>
        <w:tblLook w:val="04A0" w:firstRow="1" w:lastRow="0" w:firstColumn="1" w:lastColumn="0" w:noHBand="0" w:noVBand="1"/>
      </w:tblPr>
      <w:tblGrid>
        <w:gridCol w:w="883"/>
        <w:gridCol w:w="2366"/>
        <w:gridCol w:w="1287"/>
        <w:gridCol w:w="1276"/>
        <w:gridCol w:w="1276"/>
        <w:gridCol w:w="1276"/>
        <w:gridCol w:w="1275"/>
      </w:tblGrid>
      <w:tr w:rsidR="00051E86" w:rsidRPr="0059047B" w:rsidTr="00051E86">
        <w:trPr>
          <w:trHeight w:val="167"/>
        </w:trPr>
        <w:tc>
          <w:tcPr>
            <w:tcW w:w="3249" w:type="dxa"/>
            <w:gridSpan w:val="2"/>
            <w:vMerge w:val="restart"/>
            <w:vAlign w:val="center"/>
          </w:tcPr>
          <w:p w:rsidR="00051E86" w:rsidRPr="0059047B" w:rsidRDefault="00051E86" w:rsidP="00101EDC">
            <w:pPr>
              <w:spacing w:line="259" w:lineRule="auto"/>
              <w:jc w:val="center"/>
              <w:rPr>
                <w:rFonts w:ascii="Fira Sans" w:hAnsi="Fira Sans"/>
                <w:sz w:val="13"/>
                <w:szCs w:val="13"/>
              </w:rPr>
            </w:pPr>
            <w:r w:rsidRPr="006D2E9E">
              <w:rPr>
                <w:rFonts w:ascii="Fira Sans" w:hAnsi="Fira Sans"/>
                <w:b/>
                <w:sz w:val="14"/>
                <w:szCs w:val="14"/>
              </w:rPr>
              <w:t>Pytania</w:t>
            </w:r>
          </w:p>
        </w:tc>
        <w:tc>
          <w:tcPr>
            <w:tcW w:w="1287" w:type="dxa"/>
            <w:vMerge w:val="restart"/>
          </w:tcPr>
          <w:p w:rsidR="00051E86" w:rsidRPr="004817FD" w:rsidRDefault="00051E86" w:rsidP="00101EDC">
            <w:pPr>
              <w:spacing w:line="259" w:lineRule="auto"/>
              <w:jc w:val="center"/>
              <w:rPr>
                <w:rFonts w:ascii="Fira Sans" w:hAnsi="Fira Sans"/>
                <w:b/>
                <w:sz w:val="12"/>
                <w:szCs w:val="12"/>
              </w:rPr>
            </w:pPr>
            <w:r>
              <w:rPr>
                <w:rFonts w:ascii="Fira Sans" w:hAnsi="Fira Sans"/>
                <w:b/>
                <w:noProof/>
                <w:sz w:val="12"/>
                <w:szCs w:val="12"/>
                <w:lang w:eastAsia="pl-PL"/>
              </w:rPr>
              <w:drawing>
                <wp:inline distT="0" distB="0" distL="0" distR="0" wp14:anchorId="02C80815" wp14:editId="4EEAB0EB">
                  <wp:extent cx="540000" cy="540000"/>
                  <wp:effectExtent l="0" t="0" r="0" b="0"/>
                  <wp:docPr id="46" name="Obraz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kona 3 c.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p w:rsidR="00051E86" w:rsidRPr="004817FD" w:rsidRDefault="00051E86" w:rsidP="00051E86">
            <w:pPr>
              <w:spacing w:line="259" w:lineRule="auto"/>
              <w:jc w:val="center"/>
              <w:rPr>
                <w:rFonts w:ascii="Fira Sans" w:hAnsi="Fira Sans"/>
                <w:b/>
                <w:sz w:val="12"/>
                <w:szCs w:val="12"/>
              </w:rPr>
            </w:pPr>
            <w:r>
              <w:rPr>
                <w:rFonts w:ascii="Fira Sans" w:hAnsi="Fira Sans"/>
                <w:b/>
                <w:sz w:val="12"/>
                <w:szCs w:val="12"/>
              </w:rPr>
              <w:t>Ogółem</w:t>
            </w:r>
          </w:p>
        </w:tc>
        <w:tc>
          <w:tcPr>
            <w:tcW w:w="5103" w:type="dxa"/>
            <w:gridSpan w:val="4"/>
          </w:tcPr>
          <w:p w:rsidR="00051E86" w:rsidRPr="00A042C8" w:rsidRDefault="00733A4A" w:rsidP="00101EDC">
            <w:pPr>
              <w:spacing w:line="259" w:lineRule="auto"/>
              <w:jc w:val="center"/>
              <w:rPr>
                <w:rFonts w:ascii="Fira Sans" w:hAnsi="Fira Sans"/>
                <w:sz w:val="12"/>
                <w:szCs w:val="12"/>
              </w:rPr>
            </w:pPr>
            <w:r>
              <w:rPr>
                <w:rFonts w:ascii="Fira Sans" w:hAnsi="Fira Sans"/>
                <w:sz w:val="12"/>
                <w:szCs w:val="12"/>
              </w:rPr>
              <w:t>K</w:t>
            </w:r>
            <w:r w:rsidR="00051E86">
              <w:rPr>
                <w:rFonts w:ascii="Fira Sans" w:hAnsi="Fira Sans"/>
                <w:sz w:val="12"/>
                <w:szCs w:val="12"/>
              </w:rPr>
              <w:t>lasy wielkości jednostek wg liczby pracujących</w:t>
            </w:r>
          </w:p>
        </w:tc>
      </w:tr>
      <w:tr w:rsidR="00676FD5" w:rsidRPr="0059047B" w:rsidTr="00051E86">
        <w:trPr>
          <w:trHeight w:val="166"/>
        </w:trPr>
        <w:tc>
          <w:tcPr>
            <w:tcW w:w="3249" w:type="dxa"/>
            <w:gridSpan w:val="2"/>
            <w:vMerge/>
            <w:vAlign w:val="center"/>
          </w:tcPr>
          <w:p w:rsidR="00676FD5" w:rsidRPr="006D2E9E" w:rsidRDefault="00676FD5" w:rsidP="00676FD5">
            <w:pPr>
              <w:spacing w:line="259" w:lineRule="auto"/>
              <w:jc w:val="center"/>
              <w:rPr>
                <w:rFonts w:ascii="Fira Sans" w:hAnsi="Fira Sans"/>
                <w:b/>
                <w:sz w:val="14"/>
                <w:szCs w:val="14"/>
              </w:rPr>
            </w:pPr>
          </w:p>
        </w:tc>
        <w:tc>
          <w:tcPr>
            <w:tcW w:w="1287" w:type="dxa"/>
            <w:vMerge/>
          </w:tcPr>
          <w:p w:rsidR="00676FD5" w:rsidRPr="004817FD" w:rsidRDefault="00676FD5" w:rsidP="00676FD5">
            <w:pPr>
              <w:spacing w:line="259" w:lineRule="auto"/>
              <w:jc w:val="center"/>
              <w:rPr>
                <w:rFonts w:ascii="Fira Sans" w:hAnsi="Fira Sans"/>
                <w:b/>
                <w:sz w:val="12"/>
                <w:szCs w:val="12"/>
              </w:rPr>
            </w:pPr>
          </w:p>
        </w:tc>
        <w:tc>
          <w:tcPr>
            <w:tcW w:w="1276" w:type="dxa"/>
            <w:vAlign w:val="center"/>
          </w:tcPr>
          <w:p w:rsidR="00676FD5" w:rsidRPr="00A042C8" w:rsidRDefault="00676FD5" w:rsidP="00676FD5">
            <w:pPr>
              <w:spacing w:line="259" w:lineRule="auto"/>
              <w:jc w:val="center"/>
              <w:rPr>
                <w:rFonts w:ascii="Fira Sans" w:hAnsi="Fira Sans"/>
                <w:sz w:val="12"/>
                <w:szCs w:val="12"/>
              </w:rPr>
            </w:pPr>
            <w:r w:rsidRPr="00713660">
              <w:rPr>
                <w:rFonts w:ascii="Fira Sans" w:hAnsi="Fira Sans"/>
                <w:b/>
                <w:sz w:val="12"/>
                <w:szCs w:val="12"/>
              </w:rPr>
              <w:t xml:space="preserve">Mikro </w:t>
            </w:r>
            <w:r>
              <w:rPr>
                <w:rFonts w:ascii="Fira Sans" w:hAnsi="Fira Sans"/>
                <w:sz w:val="12"/>
                <w:szCs w:val="12"/>
              </w:rPr>
              <w:t xml:space="preserve">(do 9 pracujących) </w:t>
            </w:r>
          </w:p>
        </w:tc>
        <w:tc>
          <w:tcPr>
            <w:tcW w:w="1276" w:type="dxa"/>
            <w:vAlign w:val="center"/>
          </w:tcPr>
          <w:p w:rsidR="00676FD5" w:rsidRPr="00A042C8" w:rsidRDefault="00676FD5" w:rsidP="00676FD5">
            <w:pPr>
              <w:spacing w:line="259" w:lineRule="auto"/>
              <w:jc w:val="center"/>
              <w:rPr>
                <w:rFonts w:ascii="Fira Sans" w:hAnsi="Fira Sans"/>
                <w:sz w:val="12"/>
                <w:szCs w:val="12"/>
              </w:rPr>
            </w:pPr>
            <w:r w:rsidRPr="00713660">
              <w:rPr>
                <w:rFonts w:ascii="Fira Sans" w:hAnsi="Fira Sans"/>
                <w:b/>
                <w:sz w:val="12"/>
                <w:szCs w:val="12"/>
              </w:rPr>
              <w:t xml:space="preserve">Mała </w:t>
            </w:r>
            <w:r>
              <w:rPr>
                <w:rFonts w:ascii="Fira Sans" w:hAnsi="Fira Sans"/>
                <w:sz w:val="12"/>
                <w:szCs w:val="12"/>
              </w:rPr>
              <w:t>(10-49 </w:t>
            </w:r>
            <w:r w:rsidR="00020112">
              <w:rPr>
                <w:rFonts w:ascii="Fira Sans" w:hAnsi="Fira Sans"/>
                <w:sz w:val="12"/>
                <w:szCs w:val="12"/>
              </w:rPr>
              <w:t xml:space="preserve"> </w:t>
            </w:r>
            <w:r>
              <w:rPr>
                <w:rFonts w:ascii="Fira Sans" w:hAnsi="Fira Sans"/>
                <w:sz w:val="12"/>
                <w:szCs w:val="12"/>
              </w:rPr>
              <w:t>pracujących)</w:t>
            </w:r>
          </w:p>
        </w:tc>
        <w:tc>
          <w:tcPr>
            <w:tcW w:w="1276" w:type="dxa"/>
            <w:vAlign w:val="center"/>
          </w:tcPr>
          <w:p w:rsidR="00676FD5" w:rsidRPr="00A042C8" w:rsidRDefault="00676FD5" w:rsidP="00676FD5">
            <w:pPr>
              <w:spacing w:line="259" w:lineRule="auto"/>
              <w:jc w:val="center"/>
              <w:rPr>
                <w:rFonts w:ascii="Fira Sans" w:hAnsi="Fira Sans"/>
                <w:sz w:val="12"/>
                <w:szCs w:val="12"/>
              </w:rPr>
            </w:pPr>
            <w:r w:rsidRPr="00713660">
              <w:rPr>
                <w:rFonts w:ascii="Fira Sans" w:hAnsi="Fira Sans"/>
                <w:b/>
                <w:sz w:val="12"/>
                <w:szCs w:val="12"/>
              </w:rPr>
              <w:t>Średnia</w:t>
            </w:r>
            <w:r w:rsidR="00020112">
              <w:rPr>
                <w:rFonts w:ascii="Fira Sans" w:hAnsi="Fira Sans"/>
                <w:sz w:val="12"/>
                <w:szCs w:val="12"/>
              </w:rPr>
              <w:t xml:space="preserve"> </w:t>
            </w:r>
            <w:r>
              <w:rPr>
                <w:rFonts w:ascii="Fira Sans" w:hAnsi="Fira Sans"/>
                <w:sz w:val="12"/>
                <w:szCs w:val="12"/>
              </w:rPr>
              <w:t>(50-249 pracujących)</w:t>
            </w:r>
          </w:p>
        </w:tc>
        <w:tc>
          <w:tcPr>
            <w:tcW w:w="1275" w:type="dxa"/>
            <w:vAlign w:val="center"/>
          </w:tcPr>
          <w:p w:rsidR="00676FD5" w:rsidRPr="00A042C8" w:rsidRDefault="00676FD5" w:rsidP="00676FD5">
            <w:pPr>
              <w:spacing w:line="259" w:lineRule="auto"/>
              <w:jc w:val="center"/>
              <w:rPr>
                <w:rFonts w:ascii="Fira Sans" w:hAnsi="Fira Sans"/>
                <w:sz w:val="12"/>
                <w:szCs w:val="12"/>
              </w:rPr>
            </w:pPr>
            <w:r w:rsidRPr="00713660">
              <w:rPr>
                <w:rFonts w:ascii="Fira Sans" w:hAnsi="Fira Sans"/>
                <w:b/>
                <w:sz w:val="12"/>
                <w:szCs w:val="12"/>
              </w:rPr>
              <w:t xml:space="preserve">Duża </w:t>
            </w:r>
            <w:r>
              <w:rPr>
                <w:rFonts w:ascii="Fira Sans" w:hAnsi="Fira Sans"/>
                <w:sz w:val="12"/>
                <w:szCs w:val="12"/>
              </w:rPr>
              <w:t>(250 i więcej pracujących)</w:t>
            </w:r>
          </w:p>
        </w:tc>
      </w:tr>
      <w:tr w:rsidR="00101EDC" w:rsidRPr="0059047B" w:rsidTr="004A6010">
        <w:tc>
          <w:tcPr>
            <w:tcW w:w="9639" w:type="dxa"/>
            <w:gridSpan w:val="7"/>
            <w:shd w:val="clear" w:color="auto" w:fill="DBE9F1"/>
          </w:tcPr>
          <w:p w:rsidR="00101EDC" w:rsidRPr="00C36AA8" w:rsidRDefault="00101EDC" w:rsidP="00101EDC">
            <w:pPr>
              <w:jc w:val="right"/>
              <w:rPr>
                <w:rFonts w:ascii="Fira Sans" w:hAnsi="Fira Sans" w:cs="Fira Sans"/>
                <w:color w:val="000000"/>
                <w:sz w:val="14"/>
                <w:szCs w:val="14"/>
              </w:rPr>
            </w:pPr>
          </w:p>
        </w:tc>
      </w:tr>
      <w:tr w:rsidR="00101EDC" w:rsidRPr="0059047B" w:rsidTr="00733A4A">
        <w:trPr>
          <w:trHeight w:val="497"/>
        </w:trPr>
        <w:tc>
          <w:tcPr>
            <w:tcW w:w="9639" w:type="dxa"/>
            <w:gridSpan w:val="7"/>
            <w:vAlign w:val="center"/>
          </w:tcPr>
          <w:p w:rsidR="00101EDC" w:rsidRPr="00C36AA8" w:rsidRDefault="00101EDC" w:rsidP="00101EDC">
            <w:pPr>
              <w:rPr>
                <w:rFonts w:ascii="Fira Sans" w:hAnsi="Fira Sans" w:cs="Fira Sans"/>
                <w:color w:val="000000"/>
                <w:sz w:val="14"/>
                <w:szCs w:val="14"/>
              </w:rPr>
            </w:pPr>
            <w:r>
              <w:rPr>
                <w:rFonts w:ascii="Fira Sans" w:hAnsi="Fira Sans"/>
                <w:b/>
                <w:sz w:val="14"/>
                <w:szCs w:val="14"/>
              </w:rPr>
              <w:t xml:space="preserve">4. </w:t>
            </w:r>
            <w:r w:rsidR="00BF0467" w:rsidRPr="00722902">
              <w:rPr>
                <w:rFonts w:ascii="Fira Sans" w:hAnsi="Fira Sans"/>
                <w:b/>
                <w:sz w:val="14"/>
                <w:szCs w:val="14"/>
              </w:rPr>
              <w:t>Jaka była (w kwietniu) i będzie (w maju) szacunkowa (w procentach) zmiana zamówień na półprodukty, surowce, towary lub usługi itp. składanych przez Państwa firmę u dostawców</w:t>
            </w:r>
            <w:r w:rsidR="00BF0467" w:rsidRPr="00F611A1">
              <w:rPr>
                <w:rFonts w:ascii="Fira Sans" w:hAnsi="Fira Sans"/>
                <w:b/>
                <w:sz w:val="14"/>
                <w:szCs w:val="14"/>
              </w:rPr>
              <w:t>?</w:t>
            </w:r>
          </w:p>
        </w:tc>
      </w:tr>
      <w:tr w:rsidR="00B66944" w:rsidRPr="0059047B" w:rsidTr="00051E86">
        <w:tc>
          <w:tcPr>
            <w:tcW w:w="883" w:type="dxa"/>
            <w:tcBorders>
              <w:right w:val="single" w:sz="2" w:space="0" w:color="FFFFFF" w:themeColor="background1"/>
            </w:tcBorders>
            <w:vAlign w:val="center"/>
          </w:tcPr>
          <w:p w:rsidR="00B66944" w:rsidRPr="003F106B" w:rsidRDefault="00B66944" w:rsidP="00B66944">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2366" w:type="dxa"/>
            <w:tcBorders>
              <w:left w:val="single" w:sz="2" w:space="0" w:color="FFFFFF" w:themeColor="background1"/>
            </w:tcBorders>
            <w:vAlign w:val="center"/>
          </w:tcPr>
          <w:p w:rsidR="00B66944" w:rsidRPr="003F106B" w:rsidRDefault="00B66944" w:rsidP="00B66944">
            <w:pPr>
              <w:spacing w:before="40" w:after="40" w:line="259" w:lineRule="auto"/>
              <w:rPr>
                <w:rFonts w:ascii="Fira Sans" w:hAnsi="Fira Sans"/>
                <w:sz w:val="13"/>
                <w:szCs w:val="13"/>
              </w:rPr>
            </w:pPr>
            <w:r>
              <w:rPr>
                <w:rFonts w:ascii="Fira Sans" w:hAnsi="Fira Sans"/>
                <w:sz w:val="13"/>
                <w:szCs w:val="13"/>
              </w:rPr>
              <w:t>zmiana</w:t>
            </w:r>
          </w:p>
        </w:tc>
        <w:tc>
          <w:tcPr>
            <w:tcW w:w="1287" w:type="dxa"/>
            <w:vAlign w:val="center"/>
          </w:tcPr>
          <w:p w:rsidR="00B66944" w:rsidRPr="00B66944" w:rsidRDefault="00B66944" w:rsidP="00B66944">
            <w:pPr>
              <w:jc w:val="right"/>
              <w:rPr>
                <w:rFonts w:ascii="Fira Sans" w:hAnsi="Fira Sans" w:cs="Arial"/>
                <w:b/>
                <w:bCs/>
                <w:sz w:val="14"/>
                <w:szCs w:val="14"/>
              </w:rPr>
            </w:pPr>
            <w:r w:rsidRPr="00B66944">
              <w:rPr>
                <w:rFonts w:ascii="Fira Sans" w:hAnsi="Fira Sans" w:cs="Arial"/>
                <w:b/>
                <w:bCs/>
                <w:sz w:val="14"/>
                <w:szCs w:val="14"/>
              </w:rPr>
              <w:t xml:space="preserve">-28,7 </w:t>
            </w:r>
          </w:p>
        </w:tc>
        <w:tc>
          <w:tcPr>
            <w:tcW w:w="1276" w:type="dxa"/>
            <w:vAlign w:val="center"/>
          </w:tcPr>
          <w:p w:rsidR="00B66944" w:rsidRPr="00B66944" w:rsidRDefault="00B66944" w:rsidP="00B66944">
            <w:pPr>
              <w:jc w:val="right"/>
              <w:rPr>
                <w:rFonts w:ascii="Fira Sans" w:hAnsi="Fira Sans" w:cs="Arial"/>
                <w:sz w:val="14"/>
                <w:szCs w:val="14"/>
              </w:rPr>
            </w:pPr>
            <w:r w:rsidRPr="00B66944">
              <w:rPr>
                <w:rFonts w:ascii="Fira Sans" w:hAnsi="Fira Sans" w:cs="Arial"/>
                <w:sz w:val="14"/>
                <w:szCs w:val="14"/>
              </w:rPr>
              <w:t xml:space="preserve">-30,4 </w:t>
            </w:r>
          </w:p>
        </w:tc>
        <w:tc>
          <w:tcPr>
            <w:tcW w:w="1276" w:type="dxa"/>
            <w:vAlign w:val="center"/>
          </w:tcPr>
          <w:p w:rsidR="00B66944" w:rsidRPr="00B66944" w:rsidRDefault="00B66944" w:rsidP="00B66944">
            <w:pPr>
              <w:jc w:val="right"/>
              <w:rPr>
                <w:rFonts w:ascii="Fira Sans" w:hAnsi="Fira Sans" w:cs="Arial"/>
                <w:sz w:val="14"/>
                <w:szCs w:val="14"/>
              </w:rPr>
            </w:pPr>
            <w:r w:rsidRPr="00B66944">
              <w:rPr>
                <w:rFonts w:ascii="Fira Sans" w:hAnsi="Fira Sans" w:cs="Arial"/>
                <w:sz w:val="14"/>
                <w:szCs w:val="14"/>
              </w:rPr>
              <w:t xml:space="preserve">-28,3 </w:t>
            </w:r>
          </w:p>
        </w:tc>
        <w:tc>
          <w:tcPr>
            <w:tcW w:w="1276" w:type="dxa"/>
            <w:vAlign w:val="center"/>
          </w:tcPr>
          <w:p w:rsidR="00B66944" w:rsidRPr="00B66944" w:rsidRDefault="00B66944" w:rsidP="00B66944">
            <w:pPr>
              <w:jc w:val="right"/>
              <w:rPr>
                <w:rFonts w:ascii="Fira Sans" w:hAnsi="Fira Sans" w:cs="Arial"/>
                <w:sz w:val="14"/>
                <w:szCs w:val="14"/>
              </w:rPr>
            </w:pPr>
            <w:r w:rsidRPr="00B66944">
              <w:rPr>
                <w:rFonts w:ascii="Fira Sans" w:hAnsi="Fira Sans" w:cs="Arial"/>
                <w:sz w:val="14"/>
                <w:szCs w:val="14"/>
              </w:rPr>
              <w:t xml:space="preserve">-37,6 </w:t>
            </w:r>
          </w:p>
        </w:tc>
        <w:tc>
          <w:tcPr>
            <w:tcW w:w="1275" w:type="dxa"/>
            <w:vAlign w:val="center"/>
          </w:tcPr>
          <w:p w:rsidR="00B66944" w:rsidRPr="00B66944" w:rsidRDefault="00B66944" w:rsidP="00B66944">
            <w:pPr>
              <w:jc w:val="right"/>
              <w:rPr>
                <w:rFonts w:ascii="Fira Sans" w:hAnsi="Fira Sans" w:cs="Arial"/>
                <w:sz w:val="14"/>
                <w:szCs w:val="14"/>
              </w:rPr>
            </w:pPr>
            <w:r w:rsidRPr="00B66944">
              <w:rPr>
                <w:rFonts w:ascii="Fira Sans" w:hAnsi="Fira Sans" w:cs="Arial"/>
                <w:sz w:val="14"/>
                <w:szCs w:val="14"/>
              </w:rPr>
              <w:t xml:space="preserve">-23,8 </w:t>
            </w:r>
          </w:p>
        </w:tc>
      </w:tr>
      <w:tr w:rsidR="00B66944" w:rsidRPr="0059047B" w:rsidTr="00051E86">
        <w:tc>
          <w:tcPr>
            <w:tcW w:w="883" w:type="dxa"/>
            <w:tcBorders>
              <w:right w:val="single" w:sz="2" w:space="0" w:color="FFFFFF" w:themeColor="background1"/>
            </w:tcBorders>
            <w:vAlign w:val="center"/>
          </w:tcPr>
          <w:p w:rsidR="00B66944" w:rsidRPr="003F106B" w:rsidRDefault="00B66944" w:rsidP="00B66944">
            <w:pPr>
              <w:spacing w:before="40" w:after="40" w:line="259" w:lineRule="auto"/>
              <w:rPr>
                <w:rFonts w:ascii="Fira Sans" w:hAnsi="Fira Sans"/>
                <w:sz w:val="13"/>
                <w:szCs w:val="13"/>
              </w:rPr>
            </w:pPr>
            <w:r>
              <w:rPr>
                <w:rFonts w:ascii="Fira Sans" w:hAnsi="Fira Sans"/>
                <w:b/>
                <w:sz w:val="13"/>
                <w:szCs w:val="13"/>
              </w:rPr>
              <w:t>Maj</w:t>
            </w:r>
            <w:r w:rsidRPr="003F106B">
              <w:rPr>
                <w:rFonts w:ascii="Fira Sans" w:hAnsi="Fira Sans"/>
                <w:b/>
                <w:sz w:val="13"/>
                <w:szCs w:val="13"/>
              </w:rPr>
              <w:t xml:space="preserve"> </w:t>
            </w:r>
            <w:r w:rsidR="00020112">
              <w:rPr>
                <w:rFonts w:ascii="Fira Sans" w:hAnsi="Fira Sans"/>
                <w:b/>
                <w:sz w:val="13"/>
                <w:szCs w:val="13"/>
              </w:rPr>
              <w:t xml:space="preserve"> </w:t>
            </w:r>
            <w:r w:rsidR="001C7055">
              <w:rPr>
                <w:rFonts w:ascii="Fira Sans" w:hAnsi="Fira Sans"/>
                <w:b/>
                <w:sz w:val="13"/>
                <w:szCs w:val="13"/>
              </w:rPr>
              <w:br/>
            </w:r>
            <w:r w:rsidRPr="003F106B">
              <w:rPr>
                <w:rFonts w:ascii="Fira Sans" w:hAnsi="Fira Sans"/>
                <w:b/>
                <w:sz w:val="13"/>
                <w:szCs w:val="13"/>
              </w:rPr>
              <w:t>2020 r.</w:t>
            </w:r>
          </w:p>
        </w:tc>
        <w:tc>
          <w:tcPr>
            <w:tcW w:w="2366" w:type="dxa"/>
            <w:tcBorders>
              <w:left w:val="single" w:sz="2" w:space="0" w:color="FFFFFF" w:themeColor="background1"/>
            </w:tcBorders>
            <w:vAlign w:val="center"/>
          </w:tcPr>
          <w:p w:rsidR="00B66944" w:rsidRPr="003F106B" w:rsidRDefault="00B66944" w:rsidP="00B66944">
            <w:pPr>
              <w:spacing w:before="40" w:after="40" w:line="259" w:lineRule="auto"/>
              <w:rPr>
                <w:rFonts w:ascii="Fira Sans" w:hAnsi="Fira Sans"/>
                <w:sz w:val="13"/>
                <w:szCs w:val="13"/>
              </w:rPr>
            </w:pPr>
            <w:r>
              <w:rPr>
                <w:rFonts w:ascii="Fira Sans" w:hAnsi="Fira Sans"/>
                <w:sz w:val="13"/>
                <w:szCs w:val="13"/>
              </w:rPr>
              <w:t>zmiana</w:t>
            </w:r>
          </w:p>
        </w:tc>
        <w:tc>
          <w:tcPr>
            <w:tcW w:w="1287" w:type="dxa"/>
            <w:vAlign w:val="center"/>
          </w:tcPr>
          <w:p w:rsidR="00B66944" w:rsidRPr="00B66944" w:rsidRDefault="00B66944" w:rsidP="00B66944">
            <w:pPr>
              <w:jc w:val="right"/>
              <w:rPr>
                <w:rFonts w:ascii="Fira Sans" w:hAnsi="Fira Sans" w:cs="Arial"/>
                <w:b/>
                <w:bCs/>
                <w:sz w:val="14"/>
                <w:szCs w:val="14"/>
              </w:rPr>
            </w:pPr>
            <w:r w:rsidRPr="00B66944">
              <w:rPr>
                <w:rFonts w:ascii="Fira Sans" w:hAnsi="Fira Sans" w:cs="Arial"/>
                <w:b/>
                <w:bCs/>
                <w:sz w:val="14"/>
                <w:szCs w:val="14"/>
              </w:rPr>
              <w:t xml:space="preserve">-26,9 </w:t>
            </w:r>
          </w:p>
        </w:tc>
        <w:tc>
          <w:tcPr>
            <w:tcW w:w="1276" w:type="dxa"/>
            <w:vAlign w:val="center"/>
          </w:tcPr>
          <w:p w:rsidR="00B66944" w:rsidRPr="00B66944" w:rsidRDefault="00B66944" w:rsidP="00B66944">
            <w:pPr>
              <w:jc w:val="right"/>
              <w:rPr>
                <w:rFonts w:ascii="Fira Sans" w:hAnsi="Fira Sans" w:cs="Arial"/>
                <w:sz w:val="14"/>
                <w:szCs w:val="14"/>
              </w:rPr>
            </w:pPr>
            <w:r w:rsidRPr="00B66944">
              <w:rPr>
                <w:rFonts w:ascii="Fira Sans" w:hAnsi="Fira Sans" w:cs="Arial"/>
                <w:sz w:val="14"/>
                <w:szCs w:val="14"/>
              </w:rPr>
              <w:t xml:space="preserve">-29,0 </w:t>
            </w:r>
          </w:p>
        </w:tc>
        <w:tc>
          <w:tcPr>
            <w:tcW w:w="1276" w:type="dxa"/>
            <w:vAlign w:val="center"/>
          </w:tcPr>
          <w:p w:rsidR="00B66944" w:rsidRPr="00B66944" w:rsidRDefault="00B66944" w:rsidP="00B66944">
            <w:pPr>
              <w:jc w:val="right"/>
              <w:rPr>
                <w:rFonts w:ascii="Fira Sans" w:hAnsi="Fira Sans" w:cs="Arial"/>
                <w:sz w:val="14"/>
                <w:szCs w:val="14"/>
              </w:rPr>
            </w:pPr>
            <w:r w:rsidRPr="00B66944">
              <w:rPr>
                <w:rFonts w:ascii="Fira Sans" w:hAnsi="Fira Sans" w:cs="Arial"/>
                <w:sz w:val="14"/>
                <w:szCs w:val="14"/>
              </w:rPr>
              <w:t xml:space="preserve">-26,4 </w:t>
            </w:r>
          </w:p>
        </w:tc>
        <w:tc>
          <w:tcPr>
            <w:tcW w:w="1276" w:type="dxa"/>
            <w:vAlign w:val="center"/>
          </w:tcPr>
          <w:p w:rsidR="00B66944" w:rsidRPr="00B66944" w:rsidRDefault="00B66944" w:rsidP="00B66944">
            <w:pPr>
              <w:jc w:val="right"/>
              <w:rPr>
                <w:rFonts w:ascii="Fira Sans" w:hAnsi="Fira Sans" w:cs="Arial"/>
                <w:sz w:val="14"/>
                <w:szCs w:val="14"/>
              </w:rPr>
            </w:pPr>
            <w:r w:rsidRPr="00B66944">
              <w:rPr>
                <w:rFonts w:ascii="Fira Sans" w:hAnsi="Fira Sans" w:cs="Arial"/>
                <w:sz w:val="14"/>
                <w:szCs w:val="14"/>
              </w:rPr>
              <w:t xml:space="preserve">-34,9 </w:t>
            </w:r>
          </w:p>
        </w:tc>
        <w:tc>
          <w:tcPr>
            <w:tcW w:w="1275" w:type="dxa"/>
            <w:vAlign w:val="center"/>
          </w:tcPr>
          <w:p w:rsidR="00B66944" w:rsidRPr="00B66944" w:rsidRDefault="00B66944" w:rsidP="00B66944">
            <w:pPr>
              <w:jc w:val="right"/>
              <w:rPr>
                <w:rFonts w:ascii="Fira Sans" w:hAnsi="Fira Sans" w:cs="Arial"/>
                <w:sz w:val="14"/>
                <w:szCs w:val="14"/>
              </w:rPr>
            </w:pPr>
            <w:r w:rsidRPr="00B66944">
              <w:rPr>
                <w:rFonts w:ascii="Fira Sans" w:hAnsi="Fira Sans" w:cs="Arial"/>
                <w:sz w:val="14"/>
                <w:szCs w:val="14"/>
              </w:rPr>
              <w:t xml:space="preserve">-22,1 </w:t>
            </w:r>
          </w:p>
        </w:tc>
      </w:tr>
      <w:tr w:rsidR="00101EDC" w:rsidRPr="0059047B" w:rsidTr="004A6010">
        <w:tc>
          <w:tcPr>
            <w:tcW w:w="9639" w:type="dxa"/>
            <w:gridSpan w:val="7"/>
            <w:shd w:val="clear" w:color="auto" w:fill="DBE9F1"/>
          </w:tcPr>
          <w:p w:rsidR="00101EDC" w:rsidRPr="00C36AA8" w:rsidRDefault="00101EDC" w:rsidP="00101EDC">
            <w:pPr>
              <w:jc w:val="right"/>
              <w:rPr>
                <w:rFonts w:ascii="Fira Sans" w:hAnsi="Fira Sans" w:cs="Fira Sans"/>
                <w:color w:val="000000"/>
                <w:sz w:val="14"/>
                <w:szCs w:val="14"/>
              </w:rPr>
            </w:pPr>
          </w:p>
        </w:tc>
      </w:tr>
      <w:tr w:rsidR="00101EDC" w:rsidRPr="0059047B" w:rsidTr="00733A4A">
        <w:trPr>
          <w:trHeight w:val="392"/>
        </w:trPr>
        <w:tc>
          <w:tcPr>
            <w:tcW w:w="9639" w:type="dxa"/>
            <w:gridSpan w:val="7"/>
            <w:vAlign w:val="center"/>
          </w:tcPr>
          <w:p w:rsidR="00101EDC" w:rsidRPr="00C36AA8" w:rsidRDefault="00101EDC" w:rsidP="00101EDC">
            <w:pPr>
              <w:rPr>
                <w:rFonts w:ascii="Fira Sans" w:hAnsi="Fira Sans" w:cs="Fira Sans"/>
                <w:color w:val="000000"/>
                <w:sz w:val="14"/>
                <w:szCs w:val="14"/>
              </w:rPr>
            </w:pPr>
            <w:r>
              <w:rPr>
                <w:rFonts w:ascii="Fira Sans" w:hAnsi="Fira Sans"/>
                <w:b/>
                <w:sz w:val="14"/>
                <w:szCs w:val="14"/>
              </w:rPr>
              <w:t xml:space="preserve">5. </w:t>
            </w:r>
            <w:r w:rsidR="00BF0467" w:rsidRPr="00722902">
              <w:rPr>
                <w:rFonts w:ascii="Fira Sans" w:hAnsi="Fira Sans"/>
                <w:b/>
                <w:sz w:val="14"/>
                <w:szCs w:val="14"/>
              </w:rPr>
              <w:t>Jaka była (w kwietniu) i będzie (w maju) szacunkowa (w procentach) zmiana zamówień na półprodukty, surowce, towary lub usługi itp. składanych w Państwa firmie przez klientów</w:t>
            </w:r>
            <w:r w:rsidR="00BF0467" w:rsidRPr="00CD34B6">
              <w:rPr>
                <w:rFonts w:ascii="Fira Sans" w:hAnsi="Fira Sans"/>
                <w:b/>
                <w:sz w:val="14"/>
                <w:szCs w:val="14"/>
              </w:rPr>
              <w:t>?</w:t>
            </w:r>
          </w:p>
        </w:tc>
      </w:tr>
      <w:tr w:rsidR="00B66944" w:rsidRPr="0059047B" w:rsidTr="00051E86">
        <w:tc>
          <w:tcPr>
            <w:tcW w:w="883" w:type="dxa"/>
            <w:tcBorders>
              <w:right w:val="single" w:sz="2" w:space="0" w:color="FFFFFF" w:themeColor="background1"/>
            </w:tcBorders>
            <w:vAlign w:val="center"/>
          </w:tcPr>
          <w:p w:rsidR="00B66944" w:rsidRPr="003F106B" w:rsidRDefault="00B66944" w:rsidP="00B66944">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2366" w:type="dxa"/>
            <w:tcBorders>
              <w:left w:val="single" w:sz="2" w:space="0" w:color="FFFFFF" w:themeColor="background1"/>
            </w:tcBorders>
            <w:vAlign w:val="center"/>
          </w:tcPr>
          <w:p w:rsidR="00B66944" w:rsidRPr="003F106B" w:rsidRDefault="00B66944" w:rsidP="00B66944">
            <w:pPr>
              <w:spacing w:before="40" w:after="40" w:line="259" w:lineRule="auto"/>
              <w:rPr>
                <w:rFonts w:ascii="Fira Sans" w:hAnsi="Fira Sans"/>
                <w:sz w:val="13"/>
                <w:szCs w:val="13"/>
              </w:rPr>
            </w:pPr>
            <w:r>
              <w:rPr>
                <w:rFonts w:ascii="Fira Sans" w:hAnsi="Fira Sans"/>
                <w:sz w:val="13"/>
                <w:szCs w:val="13"/>
              </w:rPr>
              <w:t>zmiana</w:t>
            </w:r>
          </w:p>
        </w:tc>
        <w:tc>
          <w:tcPr>
            <w:tcW w:w="1287" w:type="dxa"/>
            <w:vAlign w:val="center"/>
          </w:tcPr>
          <w:p w:rsidR="00B66944" w:rsidRPr="00B66944" w:rsidRDefault="00B66944" w:rsidP="00B66944">
            <w:pPr>
              <w:jc w:val="right"/>
              <w:rPr>
                <w:rFonts w:ascii="Fira Sans" w:hAnsi="Fira Sans" w:cs="Arial"/>
                <w:b/>
                <w:bCs/>
                <w:sz w:val="14"/>
                <w:szCs w:val="14"/>
              </w:rPr>
            </w:pPr>
            <w:r w:rsidRPr="00B66944">
              <w:rPr>
                <w:rFonts w:ascii="Fira Sans" w:hAnsi="Fira Sans" w:cs="Arial"/>
                <w:b/>
                <w:bCs/>
                <w:sz w:val="14"/>
                <w:szCs w:val="14"/>
              </w:rPr>
              <w:t xml:space="preserve">-28,9 </w:t>
            </w:r>
          </w:p>
        </w:tc>
        <w:tc>
          <w:tcPr>
            <w:tcW w:w="1276" w:type="dxa"/>
            <w:vAlign w:val="center"/>
          </w:tcPr>
          <w:p w:rsidR="00B66944" w:rsidRPr="00B66944" w:rsidRDefault="00B66944" w:rsidP="00B66944">
            <w:pPr>
              <w:jc w:val="right"/>
              <w:rPr>
                <w:rFonts w:ascii="Fira Sans" w:hAnsi="Fira Sans" w:cs="Arial"/>
                <w:sz w:val="14"/>
                <w:szCs w:val="14"/>
              </w:rPr>
            </w:pPr>
            <w:r w:rsidRPr="00B66944">
              <w:rPr>
                <w:rFonts w:ascii="Fira Sans" w:hAnsi="Fira Sans" w:cs="Arial"/>
                <w:sz w:val="14"/>
                <w:szCs w:val="14"/>
              </w:rPr>
              <w:t xml:space="preserve">-30,9 </w:t>
            </w:r>
          </w:p>
        </w:tc>
        <w:tc>
          <w:tcPr>
            <w:tcW w:w="1276" w:type="dxa"/>
            <w:vAlign w:val="center"/>
          </w:tcPr>
          <w:p w:rsidR="00B66944" w:rsidRPr="00B66944" w:rsidRDefault="00B66944" w:rsidP="00B66944">
            <w:pPr>
              <w:jc w:val="right"/>
              <w:rPr>
                <w:rFonts w:ascii="Fira Sans" w:hAnsi="Fira Sans" w:cs="Arial"/>
                <w:sz w:val="14"/>
                <w:szCs w:val="14"/>
              </w:rPr>
            </w:pPr>
            <w:r w:rsidRPr="00B66944">
              <w:rPr>
                <w:rFonts w:ascii="Fira Sans" w:hAnsi="Fira Sans" w:cs="Arial"/>
                <w:sz w:val="14"/>
                <w:szCs w:val="14"/>
              </w:rPr>
              <w:t xml:space="preserve">-27,5 </w:t>
            </w:r>
          </w:p>
        </w:tc>
        <w:tc>
          <w:tcPr>
            <w:tcW w:w="1276" w:type="dxa"/>
            <w:vAlign w:val="center"/>
          </w:tcPr>
          <w:p w:rsidR="00B66944" w:rsidRPr="00B66944" w:rsidRDefault="00B66944" w:rsidP="00B66944">
            <w:pPr>
              <w:jc w:val="right"/>
              <w:rPr>
                <w:rFonts w:ascii="Fira Sans" w:hAnsi="Fira Sans" w:cs="Arial"/>
                <w:sz w:val="14"/>
                <w:szCs w:val="14"/>
              </w:rPr>
            </w:pPr>
            <w:r w:rsidRPr="00B66944">
              <w:rPr>
                <w:rFonts w:ascii="Fira Sans" w:hAnsi="Fira Sans" w:cs="Arial"/>
                <w:sz w:val="14"/>
                <w:szCs w:val="14"/>
              </w:rPr>
              <w:t xml:space="preserve">-39,3 </w:t>
            </w:r>
          </w:p>
        </w:tc>
        <w:tc>
          <w:tcPr>
            <w:tcW w:w="1275" w:type="dxa"/>
            <w:vAlign w:val="center"/>
          </w:tcPr>
          <w:p w:rsidR="00B66944" w:rsidRPr="00B66944" w:rsidRDefault="00B66944" w:rsidP="00B66944">
            <w:pPr>
              <w:jc w:val="right"/>
              <w:rPr>
                <w:rFonts w:ascii="Fira Sans" w:hAnsi="Fira Sans" w:cs="Arial"/>
                <w:sz w:val="14"/>
                <w:szCs w:val="14"/>
              </w:rPr>
            </w:pPr>
            <w:r w:rsidRPr="00B66944">
              <w:rPr>
                <w:rFonts w:ascii="Fira Sans" w:hAnsi="Fira Sans" w:cs="Arial"/>
                <w:sz w:val="14"/>
                <w:szCs w:val="14"/>
              </w:rPr>
              <w:t xml:space="preserve">-23,7 </w:t>
            </w:r>
          </w:p>
        </w:tc>
      </w:tr>
      <w:tr w:rsidR="00B66944" w:rsidRPr="0059047B" w:rsidTr="00051E86">
        <w:tc>
          <w:tcPr>
            <w:tcW w:w="883" w:type="dxa"/>
            <w:tcBorders>
              <w:right w:val="single" w:sz="2" w:space="0" w:color="FFFFFF" w:themeColor="background1"/>
            </w:tcBorders>
            <w:vAlign w:val="center"/>
          </w:tcPr>
          <w:p w:rsidR="00B66944" w:rsidRPr="003F106B" w:rsidRDefault="00B66944" w:rsidP="00B66944">
            <w:pPr>
              <w:spacing w:before="40" w:after="40" w:line="259" w:lineRule="auto"/>
              <w:rPr>
                <w:rFonts w:ascii="Fira Sans" w:hAnsi="Fira Sans"/>
                <w:sz w:val="13"/>
                <w:szCs w:val="13"/>
              </w:rPr>
            </w:pPr>
            <w:r>
              <w:rPr>
                <w:rFonts w:ascii="Fira Sans" w:hAnsi="Fira Sans"/>
                <w:b/>
                <w:sz w:val="13"/>
                <w:szCs w:val="13"/>
              </w:rPr>
              <w:t>Maj</w:t>
            </w:r>
            <w:r w:rsidRPr="003F106B">
              <w:rPr>
                <w:rFonts w:ascii="Fira Sans" w:hAnsi="Fira Sans"/>
                <w:b/>
                <w:sz w:val="13"/>
                <w:szCs w:val="13"/>
              </w:rPr>
              <w:t xml:space="preserve"> </w:t>
            </w:r>
            <w:r w:rsidR="00020112">
              <w:rPr>
                <w:rFonts w:ascii="Fira Sans" w:hAnsi="Fira Sans"/>
                <w:b/>
                <w:sz w:val="13"/>
                <w:szCs w:val="13"/>
              </w:rPr>
              <w:t xml:space="preserve"> </w:t>
            </w:r>
            <w:r w:rsidR="001C7055">
              <w:rPr>
                <w:rFonts w:ascii="Fira Sans" w:hAnsi="Fira Sans"/>
                <w:b/>
                <w:sz w:val="13"/>
                <w:szCs w:val="13"/>
              </w:rPr>
              <w:br/>
            </w:r>
            <w:r w:rsidRPr="003F106B">
              <w:rPr>
                <w:rFonts w:ascii="Fira Sans" w:hAnsi="Fira Sans"/>
                <w:b/>
                <w:sz w:val="13"/>
                <w:szCs w:val="13"/>
              </w:rPr>
              <w:t>2020 r.</w:t>
            </w:r>
          </w:p>
        </w:tc>
        <w:tc>
          <w:tcPr>
            <w:tcW w:w="2366" w:type="dxa"/>
            <w:tcBorders>
              <w:left w:val="single" w:sz="2" w:space="0" w:color="FFFFFF" w:themeColor="background1"/>
            </w:tcBorders>
            <w:vAlign w:val="center"/>
          </w:tcPr>
          <w:p w:rsidR="00B66944" w:rsidRPr="003F106B" w:rsidRDefault="00B66944" w:rsidP="00B66944">
            <w:pPr>
              <w:spacing w:before="40" w:after="40" w:line="259" w:lineRule="auto"/>
              <w:rPr>
                <w:rFonts w:ascii="Fira Sans" w:hAnsi="Fira Sans"/>
                <w:sz w:val="13"/>
                <w:szCs w:val="13"/>
              </w:rPr>
            </w:pPr>
            <w:r>
              <w:rPr>
                <w:rFonts w:ascii="Fira Sans" w:hAnsi="Fira Sans"/>
                <w:sz w:val="13"/>
                <w:szCs w:val="13"/>
              </w:rPr>
              <w:t>zmiana</w:t>
            </w:r>
          </w:p>
        </w:tc>
        <w:tc>
          <w:tcPr>
            <w:tcW w:w="1287" w:type="dxa"/>
            <w:vAlign w:val="center"/>
          </w:tcPr>
          <w:p w:rsidR="00B66944" w:rsidRPr="00B66944" w:rsidRDefault="00B66944" w:rsidP="00B66944">
            <w:pPr>
              <w:jc w:val="right"/>
              <w:rPr>
                <w:rFonts w:ascii="Fira Sans" w:hAnsi="Fira Sans" w:cs="Arial"/>
                <w:b/>
                <w:bCs/>
                <w:sz w:val="14"/>
                <w:szCs w:val="14"/>
              </w:rPr>
            </w:pPr>
            <w:r w:rsidRPr="00B66944">
              <w:rPr>
                <w:rFonts w:ascii="Fira Sans" w:hAnsi="Fira Sans" w:cs="Arial"/>
                <w:b/>
                <w:bCs/>
                <w:sz w:val="14"/>
                <w:szCs w:val="14"/>
              </w:rPr>
              <w:t xml:space="preserve">-25,9 </w:t>
            </w:r>
          </w:p>
        </w:tc>
        <w:tc>
          <w:tcPr>
            <w:tcW w:w="1276" w:type="dxa"/>
            <w:vAlign w:val="center"/>
          </w:tcPr>
          <w:p w:rsidR="00B66944" w:rsidRPr="00B66944" w:rsidRDefault="00B66944" w:rsidP="00B66944">
            <w:pPr>
              <w:jc w:val="right"/>
              <w:rPr>
                <w:rFonts w:ascii="Fira Sans" w:hAnsi="Fira Sans" w:cs="Arial"/>
                <w:sz w:val="14"/>
                <w:szCs w:val="14"/>
              </w:rPr>
            </w:pPr>
            <w:r w:rsidRPr="00B66944">
              <w:rPr>
                <w:rFonts w:ascii="Fira Sans" w:hAnsi="Fira Sans" w:cs="Arial"/>
                <w:sz w:val="14"/>
                <w:szCs w:val="14"/>
              </w:rPr>
              <w:t xml:space="preserve">-28,9 </w:t>
            </w:r>
          </w:p>
        </w:tc>
        <w:tc>
          <w:tcPr>
            <w:tcW w:w="1276" w:type="dxa"/>
            <w:vAlign w:val="center"/>
          </w:tcPr>
          <w:p w:rsidR="00B66944" w:rsidRPr="00B66944" w:rsidRDefault="00B66944" w:rsidP="00B66944">
            <w:pPr>
              <w:jc w:val="right"/>
              <w:rPr>
                <w:rFonts w:ascii="Fira Sans" w:hAnsi="Fira Sans" w:cs="Arial"/>
                <w:sz w:val="14"/>
                <w:szCs w:val="14"/>
              </w:rPr>
            </w:pPr>
            <w:r w:rsidRPr="00B66944">
              <w:rPr>
                <w:rFonts w:ascii="Fira Sans" w:hAnsi="Fira Sans" w:cs="Arial"/>
                <w:sz w:val="14"/>
                <w:szCs w:val="14"/>
              </w:rPr>
              <w:t xml:space="preserve">-26,1 </w:t>
            </w:r>
          </w:p>
        </w:tc>
        <w:tc>
          <w:tcPr>
            <w:tcW w:w="1276" w:type="dxa"/>
            <w:vAlign w:val="center"/>
          </w:tcPr>
          <w:p w:rsidR="00B66944" w:rsidRPr="00B66944" w:rsidRDefault="00B66944" w:rsidP="00B66944">
            <w:pPr>
              <w:jc w:val="right"/>
              <w:rPr>
                <w:rFonts w:ascii="Fira Sans" w:hAnsi="Fira Sans" w:cs="Arial"/>
                <w:sz w:val="14"/>
                <w:szCs w:val="14"/>
              </w:rPr>
            </w:pPr>
            <w:r w:rsidRPr="00B66944">
              <w:rPr>
                <w:rFonts w:ascii="Fira Sans" w:hAnsi="Fira Sans" w:cs="Arial"/>
                <w:sz w:val="14"/>
                <w:szCs w:val="14"/>
              </w:rPr>
              <w:t xml:space="preserve">-35,4 </w:t>
            </w:r>
          </w:p>
        </w:tc>
        <w:tc>
          <w:tcPr>
            <w:tcW w:w="1275" w:type="dxa"/>
            <w:vAlign w:val="center"/>
          </w:tcPr>
          <w:p w:rsidR="00B66944" w:rsidRPr="00B66944" w:rsidRDefault="00B66944" w:rsidP="00B66944">
            <w:pPr>
              <w:jc w:val="right"/>
              <w:rPr>
                <w:rFonts w:ascii="Fira Sans" w:hAnsi="Fira Sans" w:cs="Arial"/>
                <w:sz w:val="14"/>
                <w:szCs w:val="14"/>
              </w:rPr>
            </w:pPr>
            <w:r w:rsidRPr="00B66944">
              <w:rPr>
                <w:rFonts w:ascii="Fira Sans" w:hAnsi="Fira Sans" w:cs="Arial"/>
                <w:sz w:val="14"/>
                <w:szCs w:val="14"/>
              </w:rPr>
              <w:t xml:space="preserve">-19,7 </w:t>
            </w:r>
          </w:p>
        </w:tc>
      </w:tr>
      <w:tr w:rsidR="00101EDC" w:rsidRPr="0059047B" w:rsidTr="004A6010">
        <w:tc>
          <w:tcPr>
            <w:tcW w:w="9639" w:type="dxa"/>
            <w:gridSpan w:val="7"/>
            <w:shd w:val="clear" w:color="auto" w:fill="DBE9F1"/>
          </w:tcPr>
          <w:p w:rsidR="00101EDC" w:rsidRPr="00C36AA8" w:rsidRDefault="00101EDC" w:rsidP="00101EDC">
            <w:pPr>
              <w:jc w:val="right"/>
              <w:rPr>
                <w:rFonts w:ascii="Fira Sans" w:hAnsi="Fira Sans" w:cs="Fira Sans"/>
                <w:color w:val="000000"/>
                <w:sz w:val="14"/>
                <w:szCs w:val="14"/>
              </w:rPr>
            </w:pPr>
          </w:p>
        </w:tc>
      </w:tr>
      <w:tr w:rsidR="00101EDC" w:rsidRPr="0059047B" w:rsidTr="00733A4A">
        <w:trPr>
          <w:trHeight w:val="398"/>
        </w:trPr>
        <w:tc>
          <w:tcPr>
            <w:tcW w:w="9639" w:type="dxa"/>
            <w:gridSpan w:val="7"/>
            <w:vAlign w:val="center"/>
          </w:tcPr>
          <w:p w:rsidR="00101EDC" w:rsidRPr="00C36AA8" w:rsidRDefault="00101EDC" w:rsidP="00101EDC">
            <w:pPr>
              <w:rPr>
                <w:rFonts w:ascii="Fira Sans" w:hAnsi="Fira Sans" w:cs="Fira Sans"/>
                <w:color w:val="000000"/>
                <w:sz w:val="14"/>
                <w:szCs w:val="14"/>
              </w:rPr>
            </w:pPr>
            <w:r>
              <w:rPr>
                <w:rFonts w:ascii="Fira Sans" w:hAnsi="Fira Sans"/>
                <w:b/>
                <w:sz w:val="14"/>
                <w:szCs w:val="14"/>
              </w:rPr>
              <w:t xml:space="preserve">6. </w:t>
            </w:r>
            <w:r w:rsidR="00BF0467" w:rsidRPr="00722902">
              <w:rPr>
                <w:rFonts w:ascii="Fira Sans" w:hAnsi="Fira Sans"/>
                <w:b/>
                <w:sz w:val="14"/>
                <w:szCs w:val="14"/>
              </w:rPr>
              <w:t>Jeżeli bieżące działania powzięte w celu zwalczania koronawirusa, takie jak: zamknięcie szkół/uczelni/sklepów, izolacja w mieszkaniach, obostrzenia na granicach itp. utrzymywałyby się przez dłuższy czas, ile miesięcy Państwa przedsiębiorstwo byłoby w stanie przetrwać</w:t>
            </w:r>
            <w:r w:rsidR="00BF0467" w:rsidRPr="00CD34B6">
              <w:rPr>
                <w:rFonts w:ascii="Fira Sans" w:hAnsi="Fira Sans"/>
                <w:b/>
                <w:sz w:val="14"/>
                <w:szCs w:val="14"/>
              </w:rPr>
              <w:t>?</w:t>
            </w:r>
          </w:p>
        </w:tc>
      </w:tr>
      <w:tr w:rsidR="00B66944" w:rsidRPr="0059047B" w:rsidTr="00BF0467">
        <w:tc>
          <w:tcPr>
            <w:tcW w:w="883" w:type="dxa"/>
            <w:tcBorders>
              <w:bottom w:val="single" w:sz="2" w:space="0" w:color="FFFFFF"/>
              <w:right w:val="single" w:sz="2" w:space="0" w:color="FFFFFF" w:themeColor="background1"/>
            </w:tcBorders>
            <w:vAlign w:val="center"/>
          </w:tcPr>
          <w:p w:rsidR="00B66944" w:rsidRPr="003F106B" w:rsidRDefault="00B66944" w:rsidP="00B66944">
            <w:pPr>
              <w:spacing w:before="40" w:after="40" w:line="259" w:lineRule="auto"/>
              <w:rPr>
                <w:rFonts w:ascii="Fira Sans" w:hAnsi="Fira Sans"/>
                <w:sz w:val="13"/>
                <w:szCs w:val="13"/>
              </w:rPr>
            </w:pPr>
          </w:p>
        </w:tc>
        <w:tc>
          <w:tcPr>
            <w:tcW w:w="2366" w:type="dxa"/>
            <w:tcBorders>
              <w:left w:val="single" w:sz="2" w:space="0" w:color="FFFFFF" w:themeColor="background1"/>
            </w:tcBorders>
            <w:vAlign w:val="center"/>
          </w:tcPr>
          <w:p w:rsidR="00B66944" w:rsidRDefault="00B66944" w:rsidP="00B66944">
            <w:pPr>
              <w:autoSpaceDE w:val="0"/>
              <w:autoSpaceDN w:val="0"/>
              <w:adjustRightInd w:val="0"/>
              <w:spacing w:before="40" w:after="40" w:line="259" w:lineRule="auto"/>
              <w:rPr>
                <w:rFonts w:ascii="Fira Sans" w:hAnsi="Fira Sans" w:cs="Fira Sans"/>
                <w:color w:val="000000"/>
                <w:sz w:val="13"/>
                <w:szCs w:val="13"/>
              </w:rPr>
            </w:pPr>
            <w:r w:rsidRPr="00722902">
              <w:rPr>
                <w:rFonts w:ascii="Fira Sans" w:hAnsi="Fira Sans" w:cs="Fira Sans"/>
                <w:color w:val="000000"/>
                <w:sz w:val="13"/>
                <w:szCs w:val="13"/>
              </w:rPr>
              <w:t>mniej niż 1 miesią</w:t>
            </w:r>
            <w:r>
              <w:rPr>
                <w:rFonts w:ascii="Fira Sans" w:hAnsi="Fira Sans" w:cs="Fira Sans"/>
                <w:color w:val="000000"/>
                <w:sz w:val="13"/>
                <w:szCs w:val="13"/>
              </w:rPr>
              <w:t>c</w:t>
            </w:r>
          </w:p>
        </w:tc>
        <w:tc>
          <w:tcPr>
            <w:tcW w:w="1287" w:type="dxa"/>
            <w:vAlign w:val="center"/>
          </w:tcPr>
          <w:p w:rsidR="00B66944" w:rsidRPr="00B66944" w:rsidRDefault="00B66944" w:rsidP="00B66944">
            <w:pPr>
              <w:jc w:val="right"/>
              <w:rPr>
                <w:rFonts w:ascii="Fira Sans" w:hAnsi="Fira Sans" w:cs="Arial"/>
                <w:b/>
                <w:bCs/>
                <w:sz w:val="14"/>
                <w:szCs w:val="14"/>
              </w:rPr>
            </w:pPr>
            <w:r w:rsidRPr="00B66944">
              <w:rPr>
                <w:rFonts w:ascii="Fira Sans" w:hAnsi="Fira Sans" w:cs="Arial"/>
                <w:b/>
                <w:bCs/>
                <w:sz w:val="14"/>
                <w:szCs w:val="14"/>
              </w:rPr>
              <w:t xml:space="preserve">2,3 </w:t>
            </w:r>
          </w:p>
        </w:tc>
        <w:tc>
          <w:tcPr>
            <w:tcW w:w="1276" w:type="dxa"/>
            <w:vAlign w:val="center"/>
          </w:tcPr>
          <w:p w:rsidR="00B66944" w:rsidRPr="00B66944" w:rsidRDefault="00B66944" w:rsidP="00B66944">
            <w:pPr>
              <w:jc w:val="right"/>
              <w:rPr>
                <w:rFonts w:ascii="Fira Sans" w:hAnsi="Fira Sans" w:cs="Arial"/>
                <w:sz w:val="14"/>
                <w:szCs w:val="14"/>
              </w:rPr>
            </w:pPr>
            <w:r w:rsidRPr="00B66944">
              <w:rPr>
                <w:rFonts w:ascii="Fira Sans" w:hAnsi="Fira Sans" w:cs="Arial"/>
                <w:sz w:val="14"/>
                <w:szCs w:val="14"/>
              </w:rPr>
              <w:t xml:space="preserve">4,5 </w:t>
            </w:r>
          </w:p>
        </w:tc>
        <w:tc>
          <w:tcPr>
            <w:tcW w:w="1276" w:type="dxa"/>
            <w:vAlign w:val="center"/>
          </w:tcPr>
          <w:p w:rsidR="00B66944" w:rsidRPr="00B66944" w:rsidRDefault="00B66944" w:rsidP="00B66944">
            <w:pPr>
              <w:jc w:val="right"/>
              <w:rPr>
                <w:rFonts w:ascii="Fira Sans" w:hAnsi="Fira Sans" w:cs="Arial"/>
                <w:sz w:val="14"/>
                <w:szCs w:val="14"/>
              </w:rPr>
            </w:pPr>
            <w:r w:rsidRPr="00B66944">
              <w:rPr>
                <w:rFonts w:ascii="Fira Sans" w:hAnsi="Fira Sans" w:cs="Arial"/>
                <w:sz w:val="14"/>
                <w:szCs w:val="14"/>
              </w:rPr>
              <w:t xml:space="preserve">2,0 </w:t>
            </w:r>
          </w:p>
        </w:tc>
        <w:tc>
          <w:tcPr>
            <w:tcW w:w="1276" w:type="dxa"/>
            <w:vAlign w:val="center"/>
          </w:tcPr>
          <w:p w:rsidR="00B66944" w:rsidRPr="00B66944" w:rsidRDefault="00B66944" w:rsidP="00B66944">
            <w:pPr>
              <w:jc w:val="right"/>
              <w:rPr>
                <w:rFonts w:ascii="Fira Sans" w:hAnsi="Fira Sans" w:cs="Arial"/>
                <w:sz w:val="14"/>
                <w:szCs w:val="14"/>
              </w:rPr>
            </w:pPr>
            <w:r w:rsidRPr="00B66944">
              <w:rPr>
                <w:rFonts w:ascii="Fira Sans" w:hAnsi="Fira Sans" w:cs="Arial"/>
                <w:sz w:val="14"/>
                <w:szCs w:val="14"/>
              </w:rPr>
              <w:t xml:space="preserve">0,8 </w:t>
            </w:r>
          </w:p>
        </w:tc>
        <w:tc>
          <w:tcPr>
            <w:tcW w:w="1275" w:type="dxa"/>
            <w:vAlign w:val="center"/>
          </w:tcPr>
          <w:p w:rsidR="00B66944" w:rsidRPr="00B66944" w:rsidRDefault="00B66944" w:rsidP="00B66944">
            <w:pPr>
              <w:jc w:val="right"/>
              <w:rPr>
                <w:rFonts w:ascii="Fira Sans" w:hAnsi="Fira Sans" w:cs="Arial"/>
                <w:sz w:val="14"/>
                <w:szCs w:val="14"/>
              </w:rPr>
            </w:pPr>
            <w:r w:rsidRPr="00B66944">
              <w:rPr>
                <w:rFonts w:ascii="Fira Sans" w:hAnsi="Fira Sans" w:cs="Arial"/>
                <w:sz w:val="14"/>
                <w:szCs w:val="14"/>
              </w:rPr>
              <w:t xml:space="preserve">1,5 </w:t>
            </w:r>
          </w:p>
        </w:tc>
      </w:tr>
      <w:tr w:rsidR="00B66944" w:rsidRPr="0059047B" w:rsidTr="00BF0467">
        <w:tc>
          <w:tcPr>
            <w:tcW w:w="883" w:type="dxa"/>
            <w:tcBorders>
              <w:top w:val="single" w:sz="2" w:space="0" w:color="FFFFFF"/>
              <w:bottom w:val="single" w:sz="2" w:space="0" w:color="FFFFFF"/>
              <w:right w:val="single" w:sz="2" w:space="0" w:color="FFFFFF" w:themeColor="background1"/>
            </w:tcBorders>
            <w:vAlign w:val="center"/>
          </w:tcPr>
          <w:p w:rsidR="00B66944" w:rsidRPr="003F106B" w:rsidRDefault="00B66944" w:rsidP="00B66944">
            <w:pPr>
              <w:spacing w:before="40" w:after="40" w:line="259" w:lineRule="auto"/>
              <w:rPr>
                <w:rFonts w:ascii="Fira Sans" w:hAnsi="Fira Sans"/>
                <w:sz w:val="13"/>
                <w:szCs w:val="13"/>
              </w:rPr>
            </w:pPr>
          </w:p>
        </w:tc>
        <w:tc>
          <w:tcPr>
            <w:tcW w:w="2366" w:type="dxa"/>
            <w:tcBorders>
              <w:left w:val="single" w:sz="2" w:space="0" w:color="FFFFFF" w:themeColor="background1"/>
            </w:tcBorders>
            <w:vAlign w:val="center"/>
          </w:tcPr>
          <w:p w:rsidR="00B66944" w:rsidRDefault="00B66944" w:rsidP="00B66944">
            <w:pPr>
              <w:autoSpaceDE w:val="0"/>
              <w:autoSpaceDN w:val="0"/>
              <w:adjustRightInd w:val="0"/>
              <w:spacing w:before="40" w:after="40" w:line="259" w:lineRule="auto"/>
              <w:rPr>
                <w:rFonts w:ascii="Fira Sans" w:hAnsi="Fira Sans" w:cs="Fira Sans"/>
                <w:color w:val="000000"/>
                <w:sz w:val="13"/>
                <w:szCs w:val="13"/>
              </w:rPr>
            </w:pPr>
            <w:r w:rsidRPr="00722902">
              <w:rPr>
                <w:rFonts w:ascii="Fira Sans" w:hAnsi="Fira Sans" w:cs="Fira Sans"/>
                <w:color w:val="000000"/>
                <w:sz w:val="13"/>
                <w:szCs w:val="13"/>
              </w:rPr>
              <w:t>około 1 miesiąca</w:t>
            </w:r>
          </w:p>
        </w:tc>
        <w:tc>
          <w:tcPr>
            <w:tcW w:w="1287" w:type="dxa"/>
            <w:vAlign w:val="center"/>
          </w:tcPr>
          <w:p w:rsidR="00B66944" w:rsidRPr="00B66944" w:rsidRDefault="00B66944" w:rsidP="00B66944">
            <w:pPr>
              <w:jc w:val="right"/>
              <w:rPr>
                <w:rFonts w:ascii="Fira Sans" w:hAnsi="Fira Sans" w:cs="Arial"/>
                <w:b/>
                <w:bCs/>
                <w:sz w:val="14"/>
                <w:szCs w:val="14"/>
              </w:rPr>
            </w:pPr>
            <w:r w:rsidRPr="00B66944">
              <w:rPr>
                <w:rFonts w:ascii="Fira Sans" w:hAnsi="Fira Sans" w:cs="Arial"/>
                <w:b/>
                <w:bCs/>
                <w:sz w:val="14"/>
                <w:szCs w:val="14"/>
              </w:rPr>
              <w:t xml:space="preserve">8,9 </w:t>
            </w:r>
          </w:p>
        </w:tc>
        <w:tc>
          <w:tcPr>
            <w:tcW w:w="1276" w:type="dxa"/>
            <w:vAlign w:val="center"/>
          </w:tcPr>
          <w:p w:rsidR="00B66944" w:rsidRPr="00B66944" w:rsidRDefault="00B66944" w:rsidP="00B66944">
            <w:pPr>
              <w:jc w:val="right"/>
              <w:rPr>
                <w:rFonts w:ascii="Fira Sans" w:hAnsi="Fira Sans" w:cs="Arial"/>
                <w:sz w:val="14"/>
                <w:szCs w:val="14"/>
              </w:rPr>
            </w:pPr>
            <w:r w:rsidRPr="00B66944">
              <w:rPr>
                <w:rFonts w:ascii="Fira Sans" w:hAnsi="Fira Sans" w:cs="Arial"/>
                <w:sz w:val="14"/>
                <w:szCs w:val="14"/>
              </w:rPr>
              <w:t xml:space="preserve">12,0 </w:t>
            </w:r>
          </w:p>
        </w:tc>
        <w:tc>
          <w:tcPr>
            <w:tcW w:w="1276" w:type="dxa"/>
            <w:vAlign w:val="center"/>
          </w:tcPr>
          <w:p w:rsidR="00B66944" w:rsidRPr="00B66944" w:rsidRDefault="00B66944" w:rsidP="00B66944">
            <w:pPr>
              <w:jc w:val="right"/>
              <w:rPr>
                <w:rFonts w:ascii="Fira Sans" w:hAnsi="Fira Sans" w:cs="Arial"/>
                <w:sz w:val="14"/>
                <w:szCs w:val="14"/>
              </w:rPr>
            </w:pPr>
            <w:r w:rsidRPr="00B66944">
              <w:rPr>
                <w:rFonts w:ascii="Fira Sans" w:hAnsi="Fira Sans" w:cs="Arial"/>
                <w:sz w:val="14"/>
                <w:szCs w:val="14"/>
              </w:rPr>
              <w:t xml:space="preserve">13,9 </w:t>
            </w:r>
          </w:p>
        </w:tc>
        <w:tc>
          <w:tcPr>
            <w:tcW w:w="1276" w:type="dxa"/>
            <w:vAlign w:val="center"/>
          </w:tcPr>
          <w:p w:rsidR="00B66944" w:rsidRPr="00B66944" w:rsidRDefault="00B66944" w:rsidP="00B66944">
            <w:pPr>
              <w:jc w:val="right"/>
              <w:rPr>
                <w:rFonts w:ascii="Fira Sans" w:hAnsi="Fira Sans" w:cs="Arial"/>
                <w:sz w:val="14"/>
                <w:szCs w:val="14"/>
              </w:rPr>
            </w:pPr>
            <w:r w:rsidRPr="00B66944">
              <w:rPr>
                <w:rFonts w:ascii="Fira Sans" w:hAnsi="Fira Sans" w:cs="Arial"/>
                <w:sz w:val="14"/>
                <w:szCs w:val="14"/>
              </w:rPr>
              <w:t xml:space="preserve">6,8 </w:t>
            </w:r>
          </w:p>
        </w:tc>
        <w:tc>
          <w:tcPr>
            <w:tcW w:w="1275" w:type="dxa"/>
            <w:vAlign w:val="center"/>
          </w:tcPr>
          <w:p w:rsidR="00B66944" w:rsidRPr="00B66944" w:rsidRDefault="00B66944" w:rsidP="00B66944">
            <w:pPr>
              <w:jc w:val="right"/>
              <w:rPr>
                <w:rFonts w:ascii="Fira Sans" w:hAnsi="Fira Sans" w:cs="Arial"/>
                <w:sz w:val="14"/>
                <w:szCs w:val="14"/>
              </w:rPr>
            </w:pPr>
            <w:r w:rsidRPr="00B66944">
              <w:rPr>
                <w:rFonts w:ascii="Fira Sans" w:hAnsi="Fira Sans" w:cs="Arial"/>
                <w:sz w:val="14"/>
                <w:szCs w:val="14"/>
              </w:rPr>
              <w:t xml:space="preserve">6,1 </w:t>
            </w:r>
          </w:p>
        </w:tc>
      </w:tr>
      <w:tr w:rsidR="00B66944" w:rsidRPr="0059047B" w:rsidTr="00BF0467">
        <w:tc>
          <w:tcPr>
            <w:tcW w:w="883" w:type="dxa"/>
            <w:tcBorders>
              <w:top w:val="single" w:sz="2" w:space="0" w:color="FFFFFF"/>
              <w:bottom w:val="single" w:sz="2" w:space="0" w:color="FFFFFF"/>
              <w:right w:val="single" w:sz="2" w:space="0" w:color="FFFFFF" w:themeColor="background1"/>
            </w:tcBorders>
            <w:vAlign w:val="center"/>
          </w:tcPr>
          <w:p w:rsidR="00B66944" w:rsidRPr="003F106B" w:rsidRDefault="00B66944" w:rsidP="00B66944">
            <w:pPr>
              <w:spacing w:before="40" w:after="40" w:line="259" w:lineRule="auto"/>
              <w:rPr>
                <w:rFonts w:ascii="Fira Sans" w:hAnsi="Fira Sans"/>
                <w:sz w:val="13"/>
                <w:szCs w:val="13"/>
              </w:rPr>
            </w:pPr>
          </w:p>
        </w:tc>
        <w:tc>
          <w:tcPr>
            <w:tcW w:w="2366" w:type="dxa"/>
            <w:tcBorders>
              <w:left w:val="single" w:sz="2" w:space="0" w:color="FFFFFF" w:themeColor="background1"/>
            </w:tcBorders>
            <w:vAlign w:val="center"/>
          </w:tcPr>
          <w:p w:rsidR="00B66944" w:rsidRDefault="00B66944" w:rsidP="00B66944">
            <w:pPr>
              <w:autoSpaceDE w:val="0"/>
              <w:autoSpaceDN w:val="0"/>
              <w:adjustRightInd w:val="0"/>
              <w:spacing w:before="40" w:after="40" w:line="259" w:lineRule="auto"/>
              <w:rPr>
                <w:rFonts w:ascii="Fira Sans" w:hAnsi="Fira Sans" w:cs="Fira Sans"/>
                <w:color w:val="000000"/>
                <w:sz w:val="13"/>
                <w:szCs w:val="13"/>
              </w:rPr>
            </w:pPr>
            <w:r w:rsidRPr="00722902">
              <w:rPr>
                <w:rFonts w:ascii="Fira Sans" w:hAnsi="Fira Sans" w:cs="Fira Sans"/>
                <w:color w:val="000000"/>
                <w:sz w:val="13"/>
                <w:szCs w:val="13"/>
              </w:rPr>
              <w:t>2 - 3 miesiące</w:t>
            </w:r>
          </w:p>
        </w:tc>
        <w:tc>
          <w:tcPr>
            <w:tcW w:w="1287" w:type="dxa"/>
            <w:vAlign w:val="center"/>
          </w:tcPr>
          <w:p w:rsidR="00B66944" w:rsidRPr="00B66944" w:rsidRDefault="00B66944" w:rsidP="00B66944">
            <w:pPr>
              <w:jc w:val="right"/>
              <w:rPr>
                <w:rFonts w:ascii="Fira Sans" w:hAnsi="Fira Sans" w:cs="Arial"/>
                <w:b/>
                <w:bCs/>
                <w:sz w:val="14"/>
                <w:szCs w:val="14"/>
              </w:rPr>
            </w:pPr>
            <w:r w:rsidRPr="00B66944">
              <w:rPr>
                <w:rFonts w:ascii="Fira Sans" w:hAnsi="Fira Sans" w:cs="Arial"/>
                <w:b/>
                <w:bCs/>
                <w:sz w:val="14"/>
                <w:szCs w:val="14"/>
              </w:rPr>
              <w:t xml:space="preserve">34,2 </w:t>
            </w:r>
          </w:p>
        </w:tc>
        <w:tc>
          <w:tcPr>
            <w:tcW w:w="1276" w:type="dxa"/>
            <w:vAlign w:val="center"/>
          </w:tcPr>
          <w:p w:rsidR="00B66944" w:rsidRPr="00B66944" w:rsidRDefault="00B66944" w:rsidP="00B66944">
            <w:pPr>
              <w:jc w:val="right"/>
              <w:rPr>
                <w:rFonts w:ascii="Fira Sans" w:hAnsi="Fira Sans" w:cs="Arial"/>
                <w:sz w:val="14"/>
                <w:szCs w:val="14"/>
              </w:rPr>
            </w:pPr>
            <w:r w:rsidRPr="00B66944">
              <w:rPr>
                <w:rFonts w:ascii="Fira Sans" w:hAnsi="Fira Sans" w:cs="Arial"/>
                <w:sz w:val="14"/>
                <w:szCs w:val="14"/>
              </w:rPr>
              <w:t xml:space="preserve">45,2 </w:t>
            </w:r>
          </w:p>
        </w:tc>
        <w:tc>
          <w:tcPr>
            <w:tcW w:w="1276" w:type="dxa"/>
            <w:vAlign w:val="center"/>
          </w:tcPr>
          <w:p w:rsidR="00B66944" w:rsidRPr="00B66944" w:rsidRDefault="00B66944" w:rsidP="00B66944">
            <w:pPr>
              <w:jc w:val="right"/>
              <w:rPr>
                <w:rFonts w:ascii="Fira Sans" w:hAnsi="Fira Sans" w:cs="Arial"/>
                <w:sz w:val="14"/>
                <w:szCs w:val="14"/>
              </w:rPr>
            </w:pPr>
            <w:r w:rsidRPr="00B66944">
              <w:rPr>
                <w:rFonts w:ascii="Fira Sans" w:hAnsi="Fira Sans" w:cs="Arial"/>
                <w:sz w:val="14"/>
                <w:szCs w:val="14"/>
              </w:rPr>
              <w:t xml:space="preserve">36,5 </w:t>
            </w:r>
          </w:p>
        </w:tc>
        <w:tc>
          <w:tcPr>
            <w:tcW w:w="1276" w:type="dxa"/>
            <w:vAlign w:val="center"/>
          </w:tcPr>
          <w:p w:rsidR="00B66944" w:rsidRPr="00B66944" w:rsidRDefault="00B66944" w:rsidP="00B66944">
            <w:pPr>
              <w:jc w:val="right"/>
              <w:rPr>
                <w:rFonts w:ascii="Fira Sans" w:hAnsi="Fira Sans" w:cs="Arial"/>
                <w:sz w:val="14"/>
                <w:szCs w:val="14"/>
              </w:rPr>
            </w:pPr>
            <w:r w:rsidRPr="00B66944">
              <w:rPr>
                <w:rFonts w:ascii="Fira Sans" w:hAnsi="Fira Sans" w:cs="Arial"/>
                <w:sz w:val="14"/>
                <w:szCs w:val="14"/>
              </w:rPr>
              <w:t xml:space="preserve">35,2 </w:t>
            </w:r>
          </w:p>
        </w:tc>
        <w:tc>
          <w:tcPr>
            <w:tcW w:w="1275" w:type="dxa"/>
            <w:vAlign w:val="center"/>
          </w:tcPr>
          <w:p w:rsidR="00B66944" w:rsidRPr="00B66944" w:rsidRDefault="00B66944" w:rsidP="00B66944">
            <w:pPr>
              <w:jc w:val="right"/>
              <w:rPr>
                <w:rFonts w:ascii="Fira Sans" w:hAnsi="Fira Sans" w:cs="Arial"/>
                <w:sz w:val="14"/>
                <w:szCs w:val="14"/>
              </w:rPr>
            </w:pPr>
            <w:r w:rsidRPr="00B66944">
              <w:rPr>
                <w:rFonts w:ascii="Fira Sans" w:hAnsi="Fira Sans" w:cs="Arial"/>
                <w:sz w:val="14"/>
                <w:szCs w:val="14"/>
              </w:rPr>
              <w:t xml:space="preserve">25,9 </w:t>
            </w:r>
          </w:p>
        </w:tc>
      </w:tr>
      <w:tr w:rsidR="00B66944" w:rsidRPr="0059047B" w:rsidTr="00BF0467">
        <w:tc>
          <w:tcPr>
            <w:tcW w:w="883" w:type="dxa"/>
            <w:tcBorders>
              <w:top w:val="single" w:sz="2" w:space="0" w:color="FFFFFF"/>
              <w:bottom w:val="single" w:sz="2" w:space="0" w:color="FFFFFF"/>
              <w:right w:val="single" w:sz="2" w:space="0" w:color="FFFFFF" w:themeColor="background1"/>
            </w:tcBorders>
            <w:vAlign w:val="center"/>
          </w:tcPr>
          <w:p w:rsidR="00B66944" w:rsidRPr="003F106B" w:rsidRDefault="00B66944" w:rsidP="00B66944">
            <w:pPr>
              <w:spacing w:before="40" w:after="40" w:line="259" w:lineRule="auto"/>
              <w:rPr>
                <w:rFonts w:ascii="Fira Sans" w:hAnsi="Fira Sans"/>
                <w:sz w:val="13"/>
                <w:szCs w:val="13"/>
              </w:rPr>
            </w:pPr>
          </w:p>
        </w:tc>
        <w:tc>
          <w:tcPr>
            <w:tcW w:w="2366" w:type="dxa"/>
            <w:tcBorders>
              <w:left w:val="single" w:sz="2" w:space="0" w:color="FFFFFF" w:themeColor="background1"/>
            </w:tcBorders>
            <w:vAlign w:val="center"/>
          </w:tcPr>
          <w:p w:rsidR="00B66944" w:rsidRDefault="00B66944" w:rsidP="00B66944">
            <w:pPr>
              <w:autoSpaceDE w:val="0"/>
              <w:autoSpaceDN w:val="0"/>
              <w:adjustRightInd w:val="0"/>
              <w:spacing w:before="40" w:after="40" w:line="259" w:lineRule="auto"/>
              <w:rPr>
                <w:rFonts w:ascii="Fira Sans" w:hAnsi="Fira Sans" w:cs="Fira Sans"/>
                <w:color w:val="000000"/>
                <w:sz w:val="13"/>
                <w:szCs w:val="13"/>
              </w:rPr>
            </w:pPr>
            <w:r w:rsidRPr="00722902">
              <w:rPr>
                <w:rFonts w:ascii="Fira Sans" w:hAnsi="Fira Sans" w:cs="Fira Sans"/>
                <w:color w:val="000000"/>
                <w:sz w:val="13"/>
                <w:szCs w:val="13"/>
              </w:rPr>
              <w:t>4 - 6 miesięcy</w:t>
            </w:r>
          </w:p>
        </w:tc>
        <w:tc>
          <w:tcPr>
            <w:tcW w:w="1287" w:type="dxa"/>
            <w:vAlign w:val="center"/>
          </w:tcPr>
          <w:p w:rsidR="00B66944" w:rsidRPr="00B66944" w:rsidRDefault="00B66944" w:rsidP="00B66944">
            <w:pPr>
              <w:jc w:val="right"/>
              <w:rPr>
                <w:rFonts w:ascii="Fira Sans" w:hAnsi="Fira Sans" w:cs="Arial"/>
                <w:b/>
                <w:bCs/>
                <w:sz w:val="14"/>
                <w:szCs w:val="14"/>
              </w:rPr>
            </w:pPr>
            <w:r w:rsidRPr="00B66944">
              <w:rPr>
                <w:rFonts w:ascii="Fira Sans" w:hAnsi="Fira Sans" w:cs="Arial"/>
                <w:b/>
                <w:bCs/>
                <w:sz w:val="14"/>
                <w:szCs w:val="14"/>
              </w:rPr>
              <w:t xml:space="preserve">21,4 </w:t>
            </w:r>
          </w:p>
        </w:tc>
        <w:tc>
          <w:tcPr>
            <w:tcW w:w="1276" w:type="dxa"/>
            <w:vAlign w:val="center"/>
          </w:tcPr>
          <w:p w:rsidR="00B66944" w:rsidRPr="00B66944" w:rsidRDefault="00B66944" w:rsidP="00B66944">
            <w:pPr>
              <w:jc w:val="right"/>
              <w:rPr>
                <w:rFonts w:ascii="Fira Sans" w:hAnsi="Fira Sans" w:cs="Arial"/>
                <w:sz w:val="14"/>
                <w:szCs w:val="14"/>
              </w:rPr>
            </w:pPr>
            <w:r w:rsidRPr="00B66944">
              <w:rPr>
                <w:rFonts w:ascii="Fira Sans" w:hAnsi="Fira Sans" w:cs="Arial"/>
                <w:sz w:val="14"/>
                <w:szCs w:val="14"/>
              </w:rPr>
              <w:t xml:space="preserve">19,6 </w:t>
            </w:r>
          </w:p>
        </w:tc>
        <w:tc>
          <w:tcPr>
            <w:tcW w:w="1276" w:type="dxa"/>
            <w:vAlign w:val="center"/>
          </w:tcPr>
          <w:p w:rsidR="00B66944" w:rsidRPr="00B66944" w:rsidRDefault="00B66944" w:rsidP="00B66944">
            <w:pPr>
              <w:jc w:val="right"/>
              <w:rPr>
                <w:rFonts w:ascii="Fira Sans" w:hAnsi="Fira Sans" w:cs="Arial"/>
                <w:sz w:val="14"/>
                <w:szCs w:val="14"/>
              </w:rPr>
            </w:pPr>
            <w:r w:rsidRPr="00B66944">
              <w:rPr>
                <w:rFonts w:ascii="Fira Sans" w:hAnsi="Fira Sans" w:cs="Arial"/>
                <w:sz w:val="14"/>
                <w:szCs w:val="14"/>
              </w:rPr>
              <w:t xml:space="preserve">21,7 </w:t>
            </w:r>
          </w:p>
        </w:tc>
        <w:tc>
          <w:tcPr>
            <w:tcW w:w="1276" w:type="dxa"/>
            <w:vAlign w:val="center"/>
          </w:tcPr>
          <w:p w:rsidR="00B66944" w:rsidRPr="00B66944" w:rsidRDefault="00B66944" w:rsidP="00B66944">
            <w:pPr>
              <w:jc w:val="right"/>
              <w:rPr>
                <w:rFonts w:ascii="Fira Sans" w:hAnsi="Fira Sans" w:cs="Arial"/>
                <w:sz w:val="14"/>
                <w:szCs w:val="14"/>
              </w:rPr>
            </w:pPr>
            <w:r w:rsidRPr="00B66944">
              <w:rPr>
                <w:rFonts w:ascii="Fira Sans" w:hAnsi="Fira Sans" w:cs="Arial"/>
                <w:sz w:val="14"/>
                <w:szCs w:val="14"/>
              </w:rPr>
              <w:t xml:space="preserve">26,1 </w:t>
            </w:r>
          </w:p>
        </w:tc>
        <w:tc>
          <w:tcPr>
            <w:tcW w:w="1275" w:type="dxa"/>
            <w:vAlign w:val="center"/>
          </w:tcPr>
          <w:p w:rsidR="00B66944" w:rsidRPr="00B66944" w:rsidRDefault="00B66944" w:rsidP="00B66944">
            <w:pPr>
              <w:jc w:val="right"/>
              <w:rPr>
                <w:rFonts w:ascii="Fira Sans" w:hAnsi="Fira Sans" w:cs="Arial"/>
                <w:sz w:val="14"/>
                <w:szCs w:val="14"/>
              </w:rPr>
            </w:pPr>
            <w:r w:rsidRPr="00B66944">
              <w:rPr>
                <w:rFonts w:ascii="Fira Sans" w:hAnsi="Fira Sans" w:cs="Arial"/>
                <w:sz w:val="14"/>
                <w:szCs w:val="14"/>
              </w:rPr>
              <w:t xml:space="preserve">20,4 </w:t>
            </w:r>
          </w:p>
        </w:tc>
      </w:tr>
      <w:tr w:rsidR="00B66944" w:rsidRPr="0059047B" w:rsidTr="00BF0467">
        <w:tc>
          <w:tcPr>
            <w:tcW w:w="883" w:type="dxa"/>
            <w:tcBorders>
              <w:top w:val="single" w:sz="2" w:space="0" w:color="FFFFFF"/>
              <w:right w:val="single" w:sz="2" w:space="0" w:color="FFFFFF" w:themeColor="background1"/>
            </w:tcBorders>
            <w:vAlign w:val="center"/>
          </w:tcPr>
          <w:p w:rsidR="00B66944" w:rsidRPr="003F106B" w:rsidRDefault="00B66944" w:rsidP="00B66944">
            <w:pPr>
              <w:spacing w:before="40" w:after="40" w:line="259" w:lineRule="auto"/>
              <w:rPr>
                <w:rFonts w:ascii="Fira Sans" w:hAnsi="Fira Sans"/>
                <w:sz w:val="13"/>
                <w:szCs w:val="13"/>
              </w:rPr>
            </w:pPr>
          </w:p>
        </w:tc>
        <w:tc>
          <w:tcPr>
            <w:tcW w:w="2366" w:type="dxa"/>
            <w:tcBorders>
              <w:left w:val="single" w:sz="2" w:space="0" w:color="FFFFFF" w:themeColor="background1"/>
            </w:tcBorders>
            <w:vAlign w:val="center"/>
          </w:tcPr>
          <w:p w:rsidR="00B66944" w:rsidRPr="003F106B" w:rsidRDefault="00B66944" w:rsidP="00B66944">
            <w:pPr>
              <w:autoSpaceDE w:val="0"/>
              <w:autoSpaceDN w:val="0"/>
              <w:adjustRightInd w:val="0"/>
              <w:spacing w:before="40" w:after="40" w:line="259" w:lineRule="auto"/>
              <w:rPr>
                <w:rFonts w:ascii="Fira Sans" w:hAnsi="Fira Sans" w:cs="Fira Sans"/>
                <w:color w:val="000000"/>
                <w:sz w:val="13"/>
                <w:szCs w:val="13"/>
              </w:rPr>
            </w:pPr>
            <w:r w:rsidRPr="00722902">
              <w:rPr>
                <w:rFonts w:ascii="Fira Sans" w:hAnsi="Fira Sans" w:cs="Fira Sans"/>
                <w:color w:val="000000"/>
                <w:sz w:val="13"/>
                <w:szCs w:val="13"/>
              </w:rPr>
              <w:t>powyżej 6 miesięcy</w:t>
            </w:r>
          </w:p>
        </w:tc>
        <w:tc>
          <w:tcPr>
            <w:tcW w:w="1287" w:type="dxa"/>
            <w:vAlign w:val="center"/>
          </w:tcPr>
          <w:p w:rsidR="00B66944" w:rsidRPr="00B66944" w:rsidRDefault="00B66944" w:rsidP="00B66944">
            <w:pPr>
              <w:jc w:val="right"/>
              <w:rPr>
                <w:rFonts w:ascii="Fira Sans" w:hAnsi="Fira Sans" w:cs="Arial"/>
                <w:b/>
                <w:bCs/>
                <w:sz w:val="14"/>
                <w:szCs w:val="14"/>
              </w:rPr>
            </w:pPr>
            <w:r w:rsidRPr="00B66944">
              <w:rPr>
                <w:rFonts w:ascii="Fira Sans" w:hAnsi="Fira Sans" w:cs="Arial"/>
                <w:b/>
                <w:bCs/>
                <w:sz w:val="14"/>
                <w:szCs w:val="14"/>
              </w:rPr>
              <w:t xml:space="preserve">33,2 </w:t>
            </w:r>
          </w:p>
        </w:tc>
        <w:tc>
          <w:tcPr>
            <w:tcW w:w="1276" w:type="dxa"/>
            <w:vAlign w:val="center"/>
          </w:tcPr>
          <w:p w:rsidR="00B66944" w:rsidRPr="00B66944" w:rsidRDefault="00B66944" w:rsidP="00B66944">
            <w:pPr>
              <w:jc w:val="right"/>
              <w:rPr>
                <w:rFonts w:ascii="Fira Sans" w:hAnsi="Fira Sans" w:cs="Arial"/>
                <w:sz w:val="14"/>
                <w:szCs w:val="14"/>
              </w:rPr>
            </w:pPr>
            <w:r w:rsidRPr="00B66944">
              <w:rPr>
                <w:rFonts w:ascii="Fira Sans" w:hAnsi="Fira Sans" w:cs="Arial"/>
                <w:sz w:val="14"/>
                <w:szCs w:val="14"/>
              </w:rPr>
              <w:t xml:space="preserve">18,7 </w:t>
            </w:r>
          </w:p>
        </w:tc>
        <w:tc>
          <w:tcPr>
            <w:tcW w:w="1276" w:type="dxa"/>
            <w:vAlign w:val="center"/>
          </w:tcPr>
          <w:p w:rsidR="00B66944" w:rsidRPr="00B66944" w:rsidRDefault="00B66944" w:rsidP="00B66944">
            <w:pPr>
              <w:jc w:val="right"/>
              <w:rPr>
                <w:rFonts w:ascii="Fira Sans" w:hAnsi="Fira Sans" w:cs="Arial"/>
                <w:sz w:val="14"/>
                <w:szCs w:val="14"/>
              </w:rPr>
            </w:pPr>
            <w:r w:rsidRPr="00B66944">
              <w:rPr>
                <w:rFonts w:ascii="Fira Sans" w:hAnsi="Fira Sans" w:cs="Arial"/>
                <w:sz w:val="14"/>
                <w:szCs w:val="14"/>
              </w:rPr>
              <w:t xml:space="preserve">25,9 </w:t>
            </w:r>
          </w:p>
        </w:tc>
        <w:tc>
          <w:tcPr>
            <w:tcW w:w="1276" w:type="dxa"/>
            <w:vAlign w:val="center"/>
          </w:tcPr>
          <w:p w:rsidR="00B66944" w:rsidRPr="00B66944" w:rsidRDefault="00B66944" w:rsidP="00B66944">
            <w:pPr>
              <w:jc w:val="right"/>
              <w:rPr>
                <w:rFonts w:ascii="Fira Sans" w:hAnsi="Fira Sans" w:cs="Arial"/>
                <w:sz w:val="14"/>
                <w:szCs w:val="14"/>
              </w:rPr>
            </w:pPr>
            <w:r w:rsidRPr="00B66944">
              <w:rPr>
                <w:rFonts w:ascii="Fira Sans" w:hAnsi="Fira Sans" w:cs="Arial"/>
                <w:sz w:val="14"/>
                <w:szCs w:val="14"/>
              </w:rPr>
              <w:t xml:space="preserve">31,1 </w:t>
            </w:r>
          </w:p>
        </w:tc>
        <w:tc>
          <w:tcPr>
            <w:tcW w:w="1275" w:type="dxa"/>
            <w:vAlign w:val="center"/>
          </w:tcPr>
          <w:p w:rsidR="00B66944" w:rsidRPr="00B66944" w:rsidRDefault="00B66944" w:rsidP="00B66944">
            <w:pPr>
              <w:jc w:val="right"/>
              <w:rPr>
                <w:rFonts w:ascii="Fira Sans" w:hAnsi="Fira Sans" w:cs="Arial"/>
                <w:sz w:val="14"/>
                <w:szCs w:val="14"/>
              </w:rPr>
            </w:pPr>
            <w:r w:rsidRPr="00B66944">
              <w:rPr>
                <w:rFonts w:ascii="Fira Sans" w:hAnsi="Fira Sans" w:cs="Arial"/>
                <w:sz w:val="14"/>
                <w:szCs w:val="14"/>
              </w:rPr>
              <w:t xml:space="preserve">46,1 </w:t>
            </w:r>
          </w:p>
        </w:tc>
      </w:tr>
      <w:tr w:rsidR="00101EDC" w:rsidRPr="0059047B" w:rsidTr="004A6010">
        <w:tc>
          <w:tcPr>
            <w:tcW w:w="9639" w:type="dxa"/>
            <w:gridSpan w:val="7"/>
            <w:shd w:val="clear" w:color="auto" w:fill="DBE9F1"/>
          </w:tcPr>
          <w:p w:rsidR="00101EDC" w:rsidRPr="00C36AA8" w:rsidRDefault="00101EDC" w:rsidP="00101EDC">
            <w:pPr>
              <w:jc w:val="right"/>
              <w:rPr>
                <w:rFonts w:ascii="Fira Sans" w:hAnsi="Fira Sans" w:cs="Fira Sans"/>
                <w:color w:val="000000"/>
                <w:sz w:val="14"/>
                <w:szCs w:val="14"/>
              </w:rPr>
            </w:pPr>
          </w:p>
        </w:tc>
      </w:tr>
      <w:tr w:rsidR="00101EDC" w:rsidRPr="0059047B" w:rsidTr="00733A4A">
        <w:trPr>
          <w:trHeight w:val="265"/>
        </w:trPr>
        <w:tc>
          <w:tcPr>
            <w:tcW w:w="9639" w:type="dxa"/>
            <w:gridSpan w:val="7"/>
            <w:vAlign w:val="center"/>
          </w:tcPr>
          <w:p w:rsidR="00101EDC" w:rsidRPr="00C36AA8" w:rsidRDefault="00101EDC" w:rsidP="00101EDC">
            <w:pPr>
              <w:rPr>
                <w:rFonts w:ascii="Fira Sans" w:hAnsi="Fira Sans" w:cs="Fira Sans"/>
                <w:color w:val="000000"/>
                <w:sz w:val="14"/>
                <w:szCs w:val="14"/>
              </w:rPr>
            </w:pPr>
            <w:r>
              <w:rPr>
                <w:rFonts w:ascii="Fira Sans" w:hAnsi="Fira Sans"/>
                <w:b/>
                <w:sz w:val="14"/>
                <w:szCs w:val="14"/>
              </w:rPr>
              <w:t>7</w:t>
            </w:r>
            <w:r w:rsidRPr="00C75009">
              <w:rPr>
                <w:rFonts w:ascii="Fira Sans" w:hAnsi="Fira Sans"/>
                <w:b/>
                <w:sz w:val="14"/>
                <w:szCs w:val="14"/>
              </w:rPr>
              <w:t xml:space="preserve">. </w:t>
            </w:r>
            <w:r w:rsidR="00BF0467" w:rsidRPr="00EF4217">
              <w:rPr>
                <w:rFonts w:ascii="Fira Sans" w:hAnsi="Fira Sans"/>
                <w:b/>
                <w:sz w:val="14"/>
                <w:szCs w:val="14"/>
              </w:rPr>
              <w:t>Czy Państwa firma doświadczyła (w kwietniu) i oczekuje (w maju) pojawienia się zatorów płatniczych lub ich nasilenia</w:t>
            </w:r>
            <w:r w:rsidR="00BF0467">
              <w:rPr>
                <w:rFonts w:ascii="Fira Sans" w:hAnsi="Fira Sans"/>
                <w:b/>
                <w:sz w:val="14"/>
                <w:szCs w:val="14"/>
              </w:rPr>
              <w:t>?</w:t>
            </w:r>
          </w:p>
        </w:tc>
      </w:tr>
      <w:tr w:rsidR="00B66944" w:rsidRPr="0059047B" w:rsidTr="00051E86">
        <w:tc>
          <w:tcPr>
            <w:tcW w:w="883" w:type="dxa"/>
            <w:vMerge w:val="restart"/>
            <w:tcBorders>
              <w:right w:val="single" w:sz="2" w:space="0" w:color="FFFFFF" w:themeColor="background1"/>
            </w:tcBorders>
            <w:vAlign w:val="center"/>
          </w:tcPr>
          <w:p w:rsidR="00B66944" w:rsidRPr="003F106B" w:rsidRDefault="00B66944" w:rsidP="00B66944">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2366" w:type="dxa"/>
            <w:tcBorders>
              <w:left w:val="single" w:sz="2" w:space="0" w:color="FFFFFF" w:themeColor="background1"/>
            </w:tcBorders>
            <w:vAlign w:val="center"/>
          </w:tcPr>
          <w:p w:rsidR="00B66944" w:rsidRPr="003F106B" w:rsidRDefault="00B66944" w:rsidP="00B66944">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nieznacznych</w:t>
            </w:r>
          </w:p>
        </w:tc>
        <w:tc>
          <w:tcPr>
            <w:tcW w:w="1287" w:type="dxa"/>
            <w:vAlign w:val="center"/>
          </w:tcPr>
          <w:p w:rsidR="00B66944" w:rsidRPr="00B66944" w:rsidRDefault="00B66944" w:rsidP="00B66944">
            <w:pPr>
              <w:jc w:val="right"/>
              <w:rPr>
                <w:rFonts w:ascii="Fira Sans" w:hAnsi="Fira Sans" w:cs="Arial"/>
                <w:b/>
                <w:bCs/>
                <w:sz w:val="14"/>
                <w:szCs w:val="14"/>
              </w:rPr>
            </w:pPr>
            <w:r w:rsidRPr="00B66944">
              <w:rPr>
                <w:rFonts w:ascii="Fira Sans" w:hAnsi="Fira Sans" w:cs="Arial"/>
                <w:b/>
                <w:bCs/>
                <w:sz w:val="14"/>
                <w:szCs w:val="14"/>
              </w:rPr>
              <w:t xml:space="preserve">43,3 </w:t>
            </w:r>
          </w:p>
        </w:tc>
        <w:tc>
          <w:tcPr>
            <w:tcW w:w="1276" w:type="dxa"/>
            <w:vAlign w:val="center"/>
          </w:tcPr>
          <w:p w:rsidR="00B66944" w:rsidRPr="00B66944" w:rsidRDefault="00B66944" w:rsidP="00B66944">
            <w:pPr>
              <w:jc w:val="right"/>
              <w:rPr>
                <w:rFonts w:ascii="Fira Sans" w:hAnsi="Fira Sans" w:cs="Arial"/>
                <w:sz w:val="14"/>
                <w:szCs w:val="14"/>
              </w:rPr>
            </w:pPr>
            <w:r w:rsidRPr="00B66944">
              <w:rPr>
                <w:rFonts w:ascii="Fira Sans" w:hAnsi="Fira Sans" w:cs="Arial"/>
                <w:sz w:val="14"/>
                <w:szCs w:val="14"/>
              </w:rPr>
              <w:t xml:space="preserve">35,8 </w:t>
            </w:r>
          </w:p>
        </w:tc>
        <w:tc>
          <w:tcPr>
            <w:tcW w:w="1276" w:type="dxa"/>
            <w:vAlign w:val="center"/>
          </w:tcPr>
          <w:p w:rsidR="00B66944" w:rsidRPr="00B66944" w:rsidRDefault="00B66944" w:rsidP="00B66944">
            <w:pPr>
              <w:jc w:val="right"/>
              <w:rPr>
                <w:rFonts w:ascii="Fira Sans" w:hAnsi="Fira Sans" w:cs="Arial"/>
                <w:sz w:val="14"/>
                <w:szCs w:val="14"/>
              </w:rPr>
            </w:pPr>
            <w:r w:rsidRPr="00B66944">
              <w:rPr>
                <w:rFonts w:ascii="Fira Sans" w:hAnsi="Fira Sans" w:cs="Arial"/>
                <w:sz w:val="14"/>
                <w:szCs w:val="14"/>
              </w:rPr>
              <w:t xml:space="preserve">45,8 </w:t>
            </w:r>
          </w:p>
        </w:tc>
        <w:tc>
          <w:tcPr>
            <w:tcW w:w="1276" w:type="dxa"/>
            <w:vAlign w:val="center"/>
          </w:tcPr>
          <w:p w:rsidR="00B66944" w:rsidRPr="00B66944" w:rsidRDefault="00B66944" w:rsidP="00B66944">
            <w:pPr>
              <w:jc w:val="right"/>
              <w:rPr>
                <w:rFonts w:ascii="Fira Sans" w:hAnsi="Fira Sans" w:cs="Arial"/>
                <w:sz w:val="14"/>
                <w:szCs w:val="14"/>
              </w:rPr>
            </w:pPr>
            <w:r w:rsidRPr="00B66944">
              <w:rPr>
                <w:rFonts w:ascii="Fira Sans" w:hAnsi="Fira Sans" w:cs="Arial"/>
                <w:sz w:val="14"/>
                <w:szCs w:val="14"/>
              </w:rPr>
              <w:t xml:space="preserve">47,0 </w:t>
            </w:r>
          </w:p>
        </w:tc>
        <w:tc>
          <w:tcPr>
            <w:tcW w:w="1275" w:type="dxa"/>
            <w:vAlign w:val="center"/>
          </w:tcPr>
          <w:p w:rsidR="00B66944" w:rsidRPr="00B66944" w:rsidRDefault="00B66944" w:rsidP="00B66944">
            <w:pPr>
              <w:jc w:val="right"/>
              <w:rPr>
                <w:rFonts w:ascii="Fira Sans" w:hAnsi="Fira Sans" w:cs="Arial"/>
                <w:sz w:val="14"/>
                <w:szCs w:val="14"/>
              </w:rPr>
            </w:pPr>
            <w:r w:rsidRPr="00B66944">
              <w:rPr>
                <w:rFonts w:ascii="Fira Sans" w:hAnsi="Fira Sans" w:cs="Arial"/>
                <w:sz w:val="14"/>
                <w:szCs w:val="14"/>
              </w:rPr>
              <w:t xml:space="preserve">46,0 </w:t>
            </w:r>
          </w:p>
        </w:tc>
      </w:tr>
      <w:tr w:rsidR="00B66944" w:rsidRPr="0059047B" w:rsidTr="00051E86">
        <w:tc>
          <w:tcPr>
            <w:tcW w:w="883" w:type="dxa"/>
            <w:vMerge/>
            <w:tcBorders>
              <w:right w:val="single" w:sz="2" w:space="0" w:color="FFFFFF" w:themeColor="background1"/>
            </w:tcBorders>
          </w:tcPr>
          <w:p w:rsidR="00B66944" w:rsidRPr="003F106B" w:rsidRDefault="00B66944" w:rsidP="00B66944">
            <w:pPr>
              <w:spacing w:before="40" w:after="40" w:line="259" w:lineRule="auto"/>
              <w:rPr>
                <w:rFonts w:ascii="Fira Sans" w:hAnsi="Fira Sans"/>
                <w:sz w:val="13"/>
                <w:szCs w:val="13"/>
              </w:rPr>
            </w:pPr>
          </w:p>
        </w:tc>
        <w:tc>
          <w:tcPr>
            <w:tcW w:w="2366" w:type="dxa"/>
            <w:tcBorders>
              <w:left w:val="single" w:sz="2" w:space="0" w:color="FFFFFF" w:themeColor="background1"/>
            </w:tcBorders>
            <w:vAlign w:val="center"/>
          </w:tcPr>
          <w:p w:rsidR="00B66944" w:rsidRPr="003F106B" w:rsidRDefault="00B66944" w:rsidP="00B66944">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poważnych</w:t>
            </w:r>
          </w:p>
        </w:tc>
        <w:tc>
          <w:tcPr>
            <w:tcW w:w="1287" w:type="dxa"/>
            <w:vAlign w:val="center"/>
          </w:tcPr>
          <w:p w:rsidR="00B66944" w:rsidRPr="00B66944" w:rsidRDefault="00B66944" w:rsidP="00B66944">
            <w:pPr>
              <w:jc w:val="right"/>
              <w:rPr>
                <w:rFonts w:ascii="Fira Sans" w:hAnsi="Fira Sans" w:cs="Arial"/>
                <w:b/>
                <w:bCs/>
                <w:sz w:val="14"/>
                <w:szCs w:val="14"/>
              </w:rPr>
            </w:pPr>
            <w:r w:rsidRPr="00B66944">
              <w:rPr>
                <w:rFonts w:ascii="Fira Sans" w:hAnsi="Fira Sans" w:cs="Arial"/>
                <w:b/>
                <w:bCs/>
                <w:sz w:val="14"/>
                <w:szCs w:val="14"/>
              </w:rPr>
              <w:t xml:space="preserve">24,8 </w:t>
            </w:r>
          </w:p>
        </w:tc>
        <w:tc>
          <w:tcPr>
            <w:tcW w:w="1276" w:type="dxa"/>
            <w:vAlign w:val="center"/>
          </w:tcPr>
          <w:p w:rsidR="00B66944" w:rsidRPr="00B66944" w:rsidRDefault="00B66944" w:rsidP="00B66944">
            <w:pPr>
              <w:jc w:val="right"/>
              <w:rPr>
                <w:rFonts w:ascii="Fira Sans" w:hAnsi="Fira Sans" w:cs="Arial"/>
                <w:sz w:val="14"/>
                <w:szCs w:val="14"/>
              </w:rPr>
            </w:pPr>
            <w:r w:rsidRPr="00B66944">
              <w:rPr>
                <w:rFonts w:ascii="Fira Sans" w:hAnsi="Fira Sans" w:cs="Arial"/>
                <w:sz w:val="14"/>
                <w:szCs w:val="14"/>
              </w:rPr>
              <w:t xml:space="preserve">20,4 </w:t>
            </w:r>
          </w:p>
        </w:tc>
        <w:tc>
          <w:tcPr>
            <w:tcW w:w="1276" w:type="dxa"/>
            <w:vAlign w:val="center"/>
          </w:tcPr>
          <w:p w:rsidR="00B66944" w:rsidRPr="00B66944" w:rsidRDefault="00B66944" w:rsidP="00B66944">
            <w:pPr>
              <w:jc w:val="right"/>
              <w:rPr>
                <w:rFonts w:ascii="Fira Sans" w:hAnsi="Fira Sans" w:cs="Arial"/>
                <w:sz w:val="14"/>
                <w:szCs w:val="14"/>
              </w:rPr>
            </w:pPr>
            <w:r w:rsidRPr="00B66944">
              <w:rPr>
                <w:rFonts w:ascii="Fira Sans" w:hAnsi="Fira Sans" w:cs="Arial"/>
                <w:sz w:val="14"/>
                <w:szCs w:val="14"/>
              </w:rPr>
              <w:t xml:space="preserve">23,4 </w:t>
            </w:r>
          </w:p>
        </w:tc>
        <w:tc>
          <w:tcPr>
            <w:tcW w:w="1276" w:type="dxa"/>
            <w:vAlign w:val="center"/>
          </w:tcPr>
          <w:p w:rsidR="00B66944" w:rsidRPr="00B66944" w:rsidRDefault="00B66944" w:rsidP="00B66944">
            <w:pPr>
              <w:jc w:val="right"/>
              <w:rPr>
                <w:rFonts w:ascii="Fira Sans" w:hAnsi="Fira Sans" w:cs="Arial"/>
                <w:sz w:val="14"/>
                <w:szCs w:val="14"/>
              </w:rPr>
            </w:pPr>
            <w:r w:rsidRPr="00B66944">
              <w:rPr>
                <w:rFonts w:ascii="Fira Sans" w:hAnsi="Fira Sans" w:cs="Arial"/>
                <w:sz w:val="14"/>
                <w:szCs w:val="14"/>
              </w:rPr>
              <w:t xml:space="preserve">30,2 </w:t>
            </w:r>
          </w:p>
        </w:tc>
        <w:tc>
          <w:tcPr>
            <w:tcW w:w="1275" w:type="dxa"/>
            <w:vAlign w:val="center"/>
          </w:tcPr>
          <w:p w:rsidR="00B66944" w:rsidRPr="00B66944" w:rsidRDefault="00B66944" w:rsidP="00B66944">
            <w:pPr>
              <w:jc w:val="right"/>
              <w:rPr>
                <w:rFonts w:ascii="Fira Sans" w:hAnsi="Fira Sans" w:cs="Arial"/>
                <w:sz w:val="14"/>
                <w:szCs w:val="14"/>
              </w:rPr>
            </w:pPr>
            <w:r w:rsidRPr="00B66944">
              <w:rPr>
                <w:rFonts w:ascii="Fira Sans" w:hAnsi="Fira Sans" w:cs="Arial"/>
                <w:sz w:val="14"/>
                <w:szCs w:val="14"/>
              </w:rPr>
              <w:t xml:space="preserve">25,9 </w:t>
            </w:r>
          </w:p>
        </w:tc>
      </w:tr>
      <w:tr w:rsidR="00B66944" w:rsidRPr="0059047B" w:rsidTr="00051E86">
        <w:tc>
          <w:tcPr>
            <w:tcW w:w="883" w:type="dxa"/>
            <w:vMerge/>
            <w:tcBorders>
              <w:right w:val="single" w:sz="2" w:space="0" w:color="FFFFFF" w:themeColor="background1"/>
            </w:tcBorders>
          </w:tcPr>
          <w:p w:rsidR="00B66944" w:rsidRPr="003F106B" w:rsidRDefault="00B66944" w:rsidP="00B66944">
            <w:pPr>
              <w:spacing w:before="40" w:after="40" w:line="259" w:lineRule="auto"/>
              <w:rPr>
                <w:rFonts w:ascii="Fira Sans" w:hAnsi="Fira Sans"/>
                <w:sz w:val="13"/>
                <w:szCs w:val="13"/>
              </w:rPr>
            </w:pPr>
          </w:p>
        </w:tc>
        <w:tc>
          <w:tcPr>
            <w:tcW w:w="2366" w:type="dxa"/>
            <w:tcBorders>
              <w:left w:val="single" w:sz="2" w:space="0" w:color="FFFFFF" w:themeColor="background1"/>
            </w:tcBorders>
            <w:vAlign w:val="center"/>
          </w:tcPr>
          <w:p w:rsidR="00B66944" w:rsidRPr="003F106B" w:rsidRDefault="00B66944" w:rsidP="00B66944">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zagrażających stabilności firmy</w:t>
            </w:r>
          </w:p>
        </w:tc>
        <w:tc>
          <w:tcPr>
            <w:tcW w:w="1287" w:type="dxa"/>
            <w:vAlign w:val="center"/>
          </w:tcPr>
          <w:p w:rsidR="00B66944" w:rsidRPr="00B66944" w:rsidRDefault="00B66944" w:rsidP="00B66944">
            <w:pPr>
              <w:jc w:val="right"/>
              <w:rPr>
                <w:rFonts w:ascii="Fira Sans" w:hAnsi="Fira Sans" w:cs="Arial"/>
                <w:b/>
                <w:bCs/>
                <w:sz w:val="14"/>
                <w:szCs w:val="14"/>
              </w:rPr>
            </w:pPr>
            <w:r w:rsidRPr="00B66944">
              <w:rPr>
                <w:rFonts w:ascii="Fira Sans" w:hAnsi="Fira Sans" w:cs="Arial"/>
                <w:b/>
                <w:bCs/>
                <w:sz w:val="14"/>
                <w:szCs w:val="14"/>
              </w:rPr>
              <w:t xml:space="preserve">7,1 </w:t>
            </w:r>
          </w:p>
        </w:tc>
        <w:tc>
          <w:tcPr>
            <w:tcW w:w="1276" w:type="dxa"/>
            <w:vAlign w:val="center"/>
          </w:tcPr>
          <w:p w:rsidR="00B66944" w:rsidRPr="00B66944" w:rsidRDefault="00B66944" w:rsidP="00B66944">
            <w:pPr>
              <w:jc w:val="right"/>
              <w:rPr>
                <w:rFonts w:ascii="Fira Sans" w:hAnsi="Fira Sans" w:cs="Arial"/>
                <w:sz w:val="14"/>
                <w:szCs w:val="14"/>
              </w:rPr>
            </w:pPr>
            <w:r w:rsidRPr="00B66944">
              <w:rPr>
                <w:rFonts w:ascii="Fira Sans" w:hAnsi="Fira Sans" w:cs="Arial"/>
                <w:sz w:val="14"/>
                <w:szCs w:val="14"/>
              </w:rPr>
              <w:t xml:space="preserve">12,8 </w:t>
            </w:r>
          </w:p>
        </w:tc>
        <w:tc>
          <w:tcPr>
            <w:tcW w:w="1276" w:type="dxa"/>
            <w:vAlign w:val="center"/>
          </w:tcPr>
          <w:p w:rsidR="00B66944" w:rsidRPr="00B66944" w:rsidRDefault="00B66944" w:rsidP="00B66944">
            <w:pPr>
              <w:jc w:val="right"/>
              <w:rPr>
                <w:rFonts w:ascii="Fira Sans" w:hAnsi="Fira Sans" w:cs="Arial"/>
                <w:sz w:val="14"/>
                <w:szCs w:val="14"/>
              </w:rPr>
            </w:pPr>
            <w:r w:rsidRPr="00B66944">
              <w:rPr>
                <w:rFonts w:ascii="Fira Sans" w:hAnsi="Fira Sans" w:cs="Arial"/>
                <w:sz w:val="14"/>
                <w:szCs w:val="14"/>
              </w:rPr>
              <w:t xml:space="preserve">9,1 </w:t>
            </w:r>
          </w:p>
        </w:tc>
        <w:tc>
          <w:tcPr>
            <w:tcW w:w="1276" w:type="dxa"/>
            <w:vAlign w:val="center"/>
          </w:tcPr>
          <w:p w:rsidR="00B66944" w:rsidRPr="00B66944" w:rsidRDefault="00B66944" w:rsidP="00B66944">
            <w:pPr>
              <w:jc w:val="right"/>
              <w:rPr>
                <w:rFonts w:ascii="Fira Sans" w:hAnsi="Fira Sans" w:cs="Arial"/>
                <w:sz w:val="14"/>
                <w:szCs w:val="14"/>
              </w:rPr>
            </w:pPr>
            <w:r w:rsidRPr="00B66944">
              <w:rPr>
                <w:rFonts w:ascii="Fira Sans" w:hAnsi="Fira Sans" w:cs="Arial"/>
                <w:sz w:val="14"/>
                <w:szCs w:val="14"/>
              </w:rPr>
              <w:t xml:space="preserve">6,2 </w:t>
            </w:r>
          </w:p>
        </w:tc>
        <w:tc>
          <w:tcPr>
            <w:tcW w:w="1275" w:type="dxa"/>
            <w:vAlign w:val="center"/>
          </w:tcPr>
          <w:p w:rsidR="00B66944" w:rsidRPr="00B66944" w:rsidRDefault="00B66944" w:rsidP="00B66944">
            <w:pPr>
              <w:jc w:val="right"/>
              <w:rPr>
                <w:rFonts w:ascii="Fira Sans" w:hAnsi="Fira Sans" w:cs="Arial"/>
                <w:sz w:val="14"/>
                <w:szCs w:val="14"/>
              </w:rPr>
            </w:pPr>
            <w:r w:rsidRPr="00B66944">
              <w:rPr>
                <w:rFonts w:ascii="Fira Sans" w:hAnsi="Fira Sans" w:cs="Arial"/>
                <w:sz w:val="14"/>
                <w:szCs w:val="14"/>
              </w:rPr>
              <w:t xml:space="preserve">3,0 </w:t>
            </w:r>
          </w:p>
        </w:tc>
      </w:tr>
      <w:tr w:rsidR="00B66944" w:rsidRPr="0059047B" w:rsidTr="00051E86">
        <w:tc>
          <w:tcPr>
            <w:tcW w:w="883" w:type="dxa"/>
            <w:vMerge/>
            <w:tcBorders>
              <w:right w:val="single" w:sz="2" w:space="0" w:color="FFFFFF" w:themeColor="background1"/>
            </w:tcBorders>
          </w:tcPr>
          <w:p w:rsidR="00B66944" w:rsidRPr="003F106B" w:rsidRDefault="00B66944" w:rsidP="00B66944">
            <w:pPr>
              <w:spacing w:before="40" w:after="40" w:line="259" w:lineRule="auto"/>
              <w:rPr>
                <w:rFonts w:ascii="Fira Sans" w:hAnsi="Fira Sans"/>
                <w:sz w:val="13"/>
                <w:szCs w:val="13"/>
              </w:rPr>
            </w:pPr>
          </w:p>
        </w:tc>
        <w:tc>
          <w:tcPr>
            <w:tcW w:w="2366" w:type="dxa"/>
            <w:tcBorders>
              <w:left w:val="single" w:sz="2" w:space="0" w:color="FFFFFF" w:themeColor="background1"/>
            </w:tcBorders>
            <w:vAlign w:val="center"/>
          </w:tcPr>
          <w:p w:rsidR="00B66944" w:rsidRPr="003F106B" w:rsidRDefault="00B66944" w:rsidP="00B66944">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nie doświadczyliśmy</w:t>
            </w:r>
          </w:p>
        </w:tc>
        <w:tc>
          <w:tcPr>
            <w:tcW w:w="1287" w:type="dxa"/>
            <w:vAlign w:val="center"/>
          </w:tcPr>
          <w:p w:rsidR="00B66944" w:rsidRPr="00B66944" w:rsidRDefault="00B66944" w:rsidP="00B66944">
            <w:pPr>
              <w:jc w:val="right"/>
              <w:rPr>
                <w:rFonts w:ascii="Fira Sans" w:hAnsi="Fira Sans" w:cs="Arial"/>
                <w:b/>
                <w:bCs/>
                <w:sz w:val="14"/>
                <w:szCs w:val="14"/>
              </w:rPr>
            </w:pPr>
            <w:r w:rsidRPr="00B66944">
              <w:rPr>
                <w:rFonts w:ascii="Fira Sans" w:hAnsi="Fira Sans" w:cs="Arial"/>
                <w:b/>
                <w:bCs/>
                <w:sz w:val="14"/>
                <w:szCs w:val="14"/>
              </w:rPr>
              <w:t xml:space="preserve">24,8 </w:t>
            </w:r>
          </w:p>
        </w:tc>
        <w:tc>
          <w:tcPr>
            <w:tcW w:w="1276" w:type="dxa"/>
            <w:vAlign w:val="center"/>
          </w:tcPr>
          <w:p w:rsidR="00B66944" w:rsidRPr="00B66944" w:rsidRDefault="00B66944" w:rsidP="00B66944">
            <w:pPr>
              <w:jc w:val="right"/>
              <w:rPr>
                <w:rFonts w:ascii="Fira Sans" w:hAnsi="Fira Sans" w:cs="Arial"/>
                <w:sz w:val="14"/>
                <w:szCs w:val="14"/>
              </w:rPr>
            </w:pPr>
            <w:r w:rsidRPr="00B66944">
              <w:rPr>
                <w:rFonts w:ascii="Fira Sans" w:hAnsi="Fira Sans" w:cs="Arial"/>
                <w:sz w:val="14"/>
                <w:szCs w:val="14"/>
              </w:rPr>
              <w:t xml:space="preserve">31,0 </w:t>
            </w:r>
          </w:p>
        </w:tc>
        <w:tc>
          <w:tcPr>
            <w:tcW w:w="1276" w:type="dxa"/>
            <w:vAlign w:val="center"/>
          </w:tcPr>
          <w:p w:rsidR="00B66944" w:rsidRPr="00B66944" w:rsidRDefault="00B66944" w:rsidP="00B66944">
            <w:pPr>
              <w:jc w:val="right"/>
              <w:rPr>
                <w:rFonts w:ascii="Fira Sans" w:hAnsi="Fira Sans" w:cs="Arial"/>
                <w:sz w:val="14"/>
                <w:szCs w:val="14"/>
              </w:rPr>
            </w:pPr>
            <w:r w:rsidRPr="00B66944">
              <w:rPr>
                <w:rFonts w:ascii="Fira Sans" w:hAnsi="Fira Sans" w:cs="Arial"/>
                <w:sz w:val="14"/>
                <w:szCs w:val="14"/>
              </w:rPr>
              <w:t xml:space="preserve">21,7 </w:t>
            </w:r>
          </w:p>
        </w:tc>
        <w:tc>
          <w:tcPr>
            <w:tcW w:w="1276" w:type="dxa"/>
            <w:vAlign w:val="center"/>
          </w:tcPr>
          <w:p w:rsidR="00B66944" w:rsidRPr="00B66944" w:rsidRDefault="00B66944" w:rsidP="00B66944">
            <w:pPr>
              <w:jc w:val="right"/>
              <w:rPr>
                <w:rFonts w:ascii="Fira Sans" w:hAnsi="Fira Sans" w:cs="Arial"/>
                <w:sz w:val="14"/>
                <w:szCs w:val="14"/>
              </w:rPr>
            </w:pPr>
            <w:r w:rsidRPr="00B66944">
              <w:rPr>
                <w:rFonts w:ascii="Fira Sans" w:hAnsi="Fira Sans" w:cs="Arial"/>
                <w:sz w:val="14"/>
                <w:szCs w:val="14"/>
              </w:rPr>
              <w:t xml:space="preserve">16,6 </w:t>
            </w:r>
          </w:p>
        </w:tc>
        <w:tc>
          <w:tcPr>
            <w:tcW w:w="1275" w:type="dxa"/>
            <w:vAlign w:val="center"/>
          </w:tcPr>
          <w:p w:rsidR="00B66944" w:rsidRPr="00B66944" w:rsidRDefault="00B66944" w:rsidP="00B66944">
            <w:pPr>
              <w:jc w:val="right"/>
              <w:rPr>
                <w:rFonts w:ascii="Fira Sans" w:hAnsi="Fira Sans" w:cs="Arial"/>
                <w:sz w:val="14"/>
                <w:szCs w:val="14"/>
              </w:rPr>
            </w:pPr>
            <w:r w:rsidRPr="00B66944">
              <w:rPr>
                <w:rFonts w:ascii="Fira Sans" w:hAnsi="Fira Sans" w:cs="Arial"/>
                <w:sz w:val="14"/>
                <w:szCs w:val="14"/>
              </w:rPr>
              <w:t xml:space="preserve">25,1 </w:t>
            </w:r>
          </w:p>
        </w:tc>
      </w:tr>
      <w:tr w:rsidR="00B66944" w:rsidRPr="0059047B" w:rsidTr="00051E86">
        <w:tc>
          <w:tcPr>
            <w:tcW w:w="883" w:type="dxa"/>
            <w:vMerge w:val="restart"/>
            <w:tcBorders>
              <w:right w:val="single" w:sz="2" w:space="0" w:color="FFFFFF" w:themeColor="background1"/>
            </w:tcBorders>
            <w:vAlign w:val="center"/>
          </w:tcPr>
          <w:p w:rsidR="00B66944" w:rsidRPr="003F106B" w:rsidRDefault="00B66944" w:rsidP="00B66944">
            <w:pPr>
              <w:spacing w:before="40" w:after="40" w:line="259" w:lineRule="auto"/>
              <w:rPr>
                <w:rFonts w:ascii="Fira Sans" w:hAnsi="Fira Sans"/>
                <w:sz w:val="13"/>
                <w:szCs w:val="13"/>
              </w:rPr>
            </w:pPr>
            <w:r>
              <w:rPr>
                <w:rFonts w:ascii="Fira Sans" w:hAnsi="Fira Sans"/>
                <w:b/>
                <w:sz w:val="13"/>
                <w:szCs w:val="13"/>
              </w:rPr>
              <w:t>Maj</w:t>
            </w:r>
            <w:r w:rsidRPr="003F106B">
              <w:rPr>
                <w:rFonts w:ascii="Fira Sans" w:hAnsi="Fira Sans"/>
                <w:b/>
                <w:sz w:val="13"/>
                <w:szCs w:val="13"/>
              </w:rPr>
              <w:t xml:space="preserve"> </w:t>
            </w:r>
            <w:r w:rsidR="00020112">
              <w:rPr>
                <w:rFonts w:ascii="Fira Sans" w:hAnsi="Fira Sans"/>
                <w:b/>
                <w:sz w:val="13"/>
                <w:szCs w:val="13"/>
              </w:rPr>
              <w:t xml:space="preserve"> </w:t>
            </w:r>
            <w:r w:rsidR="001C7055">
              <w:rPr>
                <w:rFonts w:ascii="Fira Sans" w:hAnsi="Fira Sans"/>
                <w:b/>
                <w:sz w:val="13"/>
                <w:szCs w:val="13"/>
              </w:rPr>
              <w:br/>
            </w:r>
            <w:r w:rsidRPr="003F106B">
              <w:rPr>
                <w:rFonts w:ascii="Fira Sans" w:hAnsi="Fira Sans"/>
                <w:b/>
                <w:sz w:val="13"/>
                <w:szCs w:val="13"/>
              </w:rPr>
              <w:t>2020 r.</w:t>
            </w:r>
          </w:p>
        </w:tc>
        <w:tc>
          <w:tcPr>
            <w:tcW w:w="2366" w:type="dxa"/>
            <w:tcBorders>
              <w:left w:val="single" w:sz="2" w:space="0" w:color="FFFFFF" w:themeColor="background1"/>
            </w:tcBorders>
            <w:vAlign w:val="center"/>
          </w:tcPr>
          <w:p w:rsidR="00B66944" w:rsidRPr="003F106B" w:rsidRDefault="00B66944" w:rsidP="00B66944">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nieznacznych</w:t>
            </w:r>
          </w:p>
        </w:tc>
        <w:tc>
          <w:tcPr>
            <w:tcW w:w="1287" w:type="dxa"/>
            <w:vAlign w:val="center"/>
          </w:tcPr>
          <w:p w:rsidR="00B66944" w:rsidRPr="00B66944" w:rsidRDefault="00B66944" w:rsidP="00B66944">
            <w:pPr>
              <w:jc w:val="right"/>
              <w:rPr>
                <w:rFonts w:ascii="Fira Sans" w:hAnsi="Fira Sans" w:cs="Arial"/>
                <w:b/>
                <w:bCs/>
                <w:sz w:val="14"/>
                <w:szCs w:val="14"/>
              </w:rPr>
            </w:pPr>
            <w:r w:rsidRPr="00B66944">
              <w:rPr>
                <w:rFonts w:ascii="Fira Sans" w:hAnsi="Fira Sans" w:cs="Arial"/>
                <w:b/>
                <w:bCs/>
                <w:sz w:val="14"/>
                <w:szCs w:val="14"/>
              </w:rPr>
              <w:t xml:space="preserve">41,3 </w:t>
            </w:r>
          </w:p>
        </w:tc>
        <w:tc>
          <w:tcPr>
            <w:tcW w:w="1276" w:type="dxa"/>
            <w:vAlign w:val="center"/>
          </w:tcPr>
          <w:p w:rsidR="00B66944" w:rsidRPr="00B66944" w:rsidRDefault="00B66944" w:rsidP="00B66944">
            <w:pPr>
              <w:jc w:val="right"/>
              <w:rPr>
                <w:rFonts w:ascii="Fira Sans" w:hAnsi="Fira Sans" w:cs="Arial"/>
                <w:sz w:val="14"/>
                <w:szCs w:val="14"/>
              </w:rPr>
            </w:pPr>
            <w:r w:rsidRPr="00B66944">
              <w:rPr>
                <w:rFonts w:ascii="Fira Sans" w:hAnsi="Fira Sans" w:cs="Arial"/>
                <w:sz w:val="14"/>
                <w:szCs w:val="14"/>
              </w:rPr>
              <w:t xml:space="preserve">31,4 </w:t>
            </w:r>
          </w:p>
        </w:tc>
        <w:tc>
          <w:tcPr>
            <w:tcW w:w="1276" w:type="dxa"/>
            <w:vAlign w:val="center"/>
          </w:tcPr>
          <w:p w:rsidR="00B66944" w:rsidRPr="00B66944" w:rsidRDefault="00B66944" w:rsidP="00B66944">
            <w:pPr>
              <w:jc w:val="right"/>
              <w:rPr>
                <w:rFonts w:ascii="Fira Sans" w:hAnsi="Fira Sans" w:cs="Arial"/>
                <w:sz w:val="14"/>
                <w:szCs w:val="14"/>
              </w:rPr>
            </w:pPr>
            <w:r w:rsidRPr="00B66944">
              <w:rPr>
                <w:rFonts w:ascii="Fira Sans" w:hAnsi="Fira Sans" w:cs="Arial"/>
                <w:sz w:val="14"/>
                <w:szCs w:val="14"/>
              </w:rPr>
              <w:t xml:space="preserve">40,5 </w:t>
            </w:r>
          </w:p>
        </w:tc>
        <w:tc>
          <w:tcPr>
            <w:tcW w:w="1276" w:type="dxa"/>
            <w:vAlign w:val="center"/>
          </w:tcPr>
          <w:p w:rsidR="00B66944" w:rsidRPr="00B66944" w:rsidRDefault="00B66944" w:rsidP="00B66944">
            <w:pPr>
              <w:jc w:val="right"/>
              <w:rPr>
                <w:rFonts w:ascii="Fira Sans" w:hAnsi="Fira Sans" w:cs="Arial"/>
                <w:sz w:val="14"/>
                <w:szCs w:val="14"/>
              </w:rPr>
            </w:pPr>
            <w:r w:rsidRPr="00B66944">
              <w:rPr>
                <w:rFonts w:ascii="Fira Sans" w:hAnsi="Fira Sans" w:cs="Arial"/>
                <w:sz w:val="14"/>
                <w:szCs w:val="14"/>
              </w:rPr>
              <w:t xml:space="preserve">45,1 </w:t>
            </w:r>
          </w:p>
        </w:tc>
        <w:tc>
          <w:tcPr>
            <w:tcW w:w="1275" w:type="dxa"/>
            <w:vAlign w:val="center"/>
          </w:tcPr>
          <w:p w:rsidR="00B66944" w:rsidRPr="00B66944" w:rsidRDefault="00B66944" w:rsidP="00B66944">
            <w:pPr>
              <w:jc w:val="right"/>
              <w:rPr>
                <w:rFonts w:ascii="Fira Sans" w:hAnsi="Fira Sans" w:cs="Arial"/>
                <w:sz w:val="14"/>
                <w:szCs w:val="14"/>
              </w:rPr>
            </w:pPr>
            <w:r w:rsidRPr="00B66944">
              <w:rPr>
                <w:rFonts w:ascii="Fira Sans" w:hAnsi="Fira Sans" w:cs="Arial"/>
                <w:sz w:val="14"/>
                <w:szCs w:val="14"/>
              </w:rPr>
              <w:t xml:space="preserve">46,9 </w:t>
            </w:r>
          </w:p>
        </w:tc>
      </w:tr>
      <w:tr w:rsidR="00B66944" w:rsidRPr="0059047B" w:rsidTr="00051E86">
        <w:trPr>
          <w:trHeight w:val="259"/>
        </w:trPr>
        <w:tc>
          <w:tcPr>
            <w:tcW w:w="883" w:type="dxa"/>
            <w:vMerge/>
            <w:tcBorders>
              <w:right w:val="single" w:sz="2" w:space="0" w:color="FFFFFF" w:themeColor="background1"/>
            </w:tcBorders>
          </w:tcPr>
          <w:p w:rsidR="00B66944" w:rsidRPr="003F106B" w:rsidRDefault="00B66944" w:rsidP="00B66944">
            <w:pPr>
              <w:spacing w:before="40" w:after="40" w:line="259" w:lineRule="auto"/>
              <w:rPr>
                <w:rFonts w:ascii="Fira Sans" w:hAnsi="Fira Sans"/>
                <w:sz w:val="13"/>
                <w:szCs w:val="13"/>
              </w:rPr>
            </w:pPr>
          </w:p>
        </w:tc>
        <w:tc>
          <w:tcPr>
            <w:tcW w:w="2366" w:type="dxa"/>
            <w:tcBorders>
              <w:left w:val="single" w:sz="2" w:space="0" w:color="FFFFFF" w:themeColor="background1"/>
            </w:tcBorders>
            <w:vAlign w:val="center"/>
          </w:tcPr>
          <w:p w:rsidR="00B66944" w:rsidRPr="003F106B" w:rsidRDefault="00B66944" w:rsidP="00B66944">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poważnych</w:t>
            </w:r>
          </w:p>
        </w:tc>
        <w:tc>
          <w:tcPr>
            <w:tcW w:w="1287" w:type="dxa"/>
            <w:vAlign w:val="center"/>
          </w:tcPr>
          <w:p w:rsidR="00B66944" w:rsidRPr="00B66944" w:rsidRDefault="00B66944" w:rsidP="00B66944">
            <w:pPr>
              <w:jc w:val="right"/>
              <w:rPr>
                <w:rFonts w:ascii="Fira Sans" w:hAnsi="Fira Sans" w:cs="Arial"/>
                <w:b/>
                <w:bCs/>
                <w:sz w:val="14"/>
                <w:szCs w:val="14"/>
              </w:rPr>
            </w:pPr>
            <w:r w:rsidRPr="00B66944">
              <w:rPr>
                <w:rFonts w:ascii="Fira Sans" w:hAnsi="Fira Sans" w:cs="Arial"/>
                <w:b/>
                <w:bCs/>
                <w:sz w:val="14"/>
                <w:szCs w:val="14"/>
              </w:rPr>
              <w:t xml:space="preserve">29,0 </w:t>
            </w:r>
          </w:p>
        </w:tc>
        <w:tc>
          <w:tcPr>
            <w:tcW w:w="1276" w:type="dxa"/>
            <w:vAlign w:val="center"/>
          </w:tcPr>
          <w:p w:rsidR="00B66944" w:rsidRPr="00B66944" w:rsidRDefault="00B66944" w:rsidP="00B66944">
            <w:pPr>
              <w:jc w:val="right"/>
              <w:rPr>
                <w:rFonts w:ascii="Fira Sans" w:hAnsi="Fira Sans" w:cs="Arial"/>
                <w:sz w:val="14"/>
                <w:szCs w:val="14"/>
              </w:rPr>
            </w:pPr>
            <w:r w:rsidRPr="00B66944">
              <w:rPr>
                <w:rFonts w:ascii="Fira Sans" w:hAnsi="Fira Sans" w:cs="Arial"/>
                <w:sz w:val="14"/>
                <w:szCs w:val="14"/>
              </w:rPr>
              <w:t xml:space="preserve">24,5 </w:t>
            </w:r>
          </w:p>
        </w:tc>
        <w:tc>
          <w:tcPr>
            <w:tcW w:w="1276" w:type="dxa"/>
            <w:vAlign w:val="center"/>
          </w:tcPr>
          <w:p w:rsidR="00B66944" w:rsidRPr="00B66944" w:rsidRDefault="00B66944" w:rsidP="00B66944">
            <w:pPr>
              <w:jc w:val="right"/>
              <w:rPr>
                <w:rFonts w:ascii="Fira Sans" w:hAnsi="Fira Sans" w:cs="Arial"/>
                <w:sz w:val="14"/>
                <w:szCs w:val="14"/>
              </w:rPr>
            </w:pPr>
            <w:r w:rsidRPr="00B66944">
              <w:rPr>
                <w:rFonts w:ascii="Fira Sans" w:hAnsi="Fira Sans" w:cs="Arial"/>
                <w:sz w:val="14"/>
                <w:szCs w:val="14"/>
              </w:rPr>
              <w:t xml:space="preserve">28,6 </w:t>
            </w:r>
          </w:p>
        </w:tc>
        <w:tc>
          <w:tcPr>
            <w:tcW w:w="1276" w:type="dxa"/>
            <w:vAlign w:val="center"/>
          </w:tcPr>
          <w:p w:rsidR="00B66944" w:rsidRPr="00B66944" w:rsidRDefault="00B66944" w:rsidP="00B66944">
            <w:pPr>
              <w:jc w:val="right"/>
              <w:rPr>
                <w:rFonts w:ascii="Fira Sans" w:hAnsi="Fira Sans" w:cs="Arial"/>
                <w:sz w:val="14"/>
                <w:szCs w:val="14"/>
              </w:rPr>
            </w:pPr>
            <w:r w:rsidRPr="00B66944">
              <w:rPr>
                <w:rFonts w:ascii="Fira Sans" w:hAnsi="Fira Sans" w:cs="Arial"/>
                <w:sz w:val="14"/>
                <w:szCs w:val="14"/>
              </w:rPr>
              <w:t xml:space="preserve">33,3 </w:t>
            </w:r>
          </w:p>
        </w:tc>
        <w:tc>
          <w:tcPr>
            <w:tcW w:w="1275" w:type="dxa"/>
            <w:vAlign w:val="center"/>
          </w:tcPr>
          <w:p w:rsidR="00B66944" w:rsidRPr="00B66944" w:rsidRDefault="00B66944" w:rsidP="00B66944">
            <w:pPr>
              <w:jc w:val="right"/>
              <w:rPr>
                <w:rFonts w:ascii="Fira Sans" w:hAnsi="Fira Sans" w:cs="Arial"/>
                <w:sz w:val="14"/>
                <w:szCs w:val="14"/>
              </w:rPr>
            </w:pPr>
            <w:r w:rsidRPr="00B66944">
              <w:rPr>
                <w:rFonts w:ascii="Fira Sans" w:hAnsi="Fira Sans" w:cs="Arial"/>
                <w:sz w:val="14"/>
                <w:szCs w:val="14"/>
              </w:rPr>
              <w:t xml:space="preserve">30,2 </w:t>
            </w:r>
          </w:p>
        </w:tc>
      </w:tr>
      <w:tr w:rsidR="00B66944" w:rsidRPr="0059047B" w:rsidTr="00051E86">
        <w:trPr>
          <w:trHeight w:val="259"/>
        </w:trPr>
        <w:tc>
          <w:tcPr>
            <w:tcW w:w="883" w:type="dxa"/>
            <w:vMerge/>
            <w:tcBorders>
              <w:right w:val="single" w:sz="2" w:space="0" w:color="FFFFFF" w:themeColor="background1"/>
            </w:tcBorders>
          </w:tcPr>
          <w:p w:rsidR="00B66944" w:rsidRPr="003F106B" w:rsidRDefault="00B66944" w:rsidP="00B66944">
            <w:pPr>
              <w:spacing w:before="40" w:after="40" w:line="259" w:lineRule="auto"/>
              <w:rPr>
                <w:rFonts w:ascii="Fira Sans" w:hAnsi="Fira Sans"/>
                <w:sz w:val="13"/>
                <w:szCs w:val="13"/>
              </w:rPr>
            </w:pPr>
          </w:p>
        </w:tc>
        <w:tc>
          <w:tcPr>
            <w:tcW w:w="2366" w:type="dxa"/>
            <w:tcBorders>
              <w:left w:val="single" w:sz="2" w:space="0" w:color="FFFFFF" w:themeColor="background1"/>
            </w:tcBorders>
            <w:vAlign w:val="center"/>
          </w:tcPr>
          <w:p w:rsidR="00B66944" w:rsidRPr="003F106B" w:rsidRDefault="00B66944" w:rsidP="00B66944">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zagrażających stabilności firmy</w:t>
            </w:r>
          </w:p>
        </w:tc>
        <w:tc>
          <w:tcPr>
            <w:tcW w:w="1287" w:type="dxa"/>
            <w:vAlign w:val="center"/>
          </w:tcPr>
          <w:p w:rsidR="00B66944" w:rsidRPr="00B66944" w:rsidRDefault="00B66944" w:rsidP="00B66944">
            <w:pPr>
              <w:jc w:val="right"/>
              <w:rPr>
                <w:rFonts w:ascii="Fira Sans" w:hAnsi="Fira Sans" w:cs="Arial"/>
                <w:b/>
                <w:bCs/>
                <w:sz w:val="14"/>
                <w:szCs w:val="14"/>
              </w:rPr>
            </w:pPr>
            <w:r w:rsidRPr="00B66944">
              <w:rPr>
                <w:rFonts w:ascii="Fira Sans" w:hAnsi="Fira Sans" w:cs="Arial"/>
                <w:b/>
                <w:bCs/>
                <w:sz w:val="14"/>
                <w:szCs w:val="14"/>
              </w:rPr>
              <w:t xml:space="preserve">7,1 </w:t>
            </w:r>
          </w:p>
        </w:tc>
        <w:tc>
          <w:tcPr>
            <w:tcW w:w="1276" w:type="dxa"/>
            <w:vAlign w:val="center"/>
          </w:tcPr>
          <w:p w:rsidR="00B66944" w:rsidRPr="00B66944" w:rsidRDefault="00B66944" w:rsidP="00B66944">
            <w:pPr>
              <w:jc w:val="right"/>
              <w:rPr>
                <w:rFonts w:ascii="Fira Sans" w:hAnsi="Fira Sans" w:cs="Arial"/>
                <w:sz w:val="14"/>
                <w:szCs w:val="14"/>
              </w:rPr>
            </w:pPr>
            <w:r w:rsidRPr="00B66944">
              <w:rPr>
                <w:rFonts w:ascii="Fira Sans" w:hAnsi="Fira Sans" w:cs="Arial"/>
                <w:sz w:val="14"/>
                <w:szCs w:val="14"/>
              </w:rPr>
              <w:t xml:space="preserve">13,8 </w:t>
            </w:r>
          </w:p>
        </w:tc>
        <w:tc>
          <w:tcPr>
            <w:tcW w:w="1276" w:type="dxa"/>
            <w:vAlign w:val="center"/>
          </w:tcPr>
          <w:p w:rsidR="00B66944" w:rsidRPr="00B66944" w:rsidRDefault="00B66944" w:rsidP="00B66944">
            <w:pPr>
              <w:jc w:val="right"/>
              <w:rPr>
                <w:rFonts w:ascii="Fira Sans" w:hAnsi="Fira Sans" w:cs="Arial"/>
                <w:sz w:val="14"/>
                <w:szCs w:val="14"/>
              </w:rPr>
            </w:pPr>
            <w:r w:rsidRPr="00B66944">
              <w:rPr>
                <w:rFonts w:ascii="Fira Sans" w:hAnsi="Fira Sans" w:cs="Arial"/>
                <w:sz w:val="14"/>
                <w:szCs w:val="14"/>
              </w:rPr>
              <w:t xml:space="preserve">10,7 </w:t>
            </w:r>
          </w:p>
        </w:tc>
        <w:tc>
          <w:tcPr>
            <w:tcW w:w="1276" w:type="dxa"/>
            <w:vAlign w:val="center"/>
          </w:tcPr>
          <w:p w:rsidR="00B66944" w:rsidRPr="00B66944" w:rsidRDefault="00B66944" w:rsidP="00B66944">
            <w:pPr>
              <w:jc w:val="right"/>
              <w:rPr>
                <w:rFonts w:ascii="Fira Sans" w:hAnsi="Fira Sans" w:cs="Arial"/>
                <w:sz w:val="14"/>
                <w:szCs w:val="14"/>
              </w:rPr>
            </w:pPr>
            <w:r w:rsidRPr="00B66944">
              <w:rPr>
                <w:rFonts w:ascii="Fira Sans" w:hAnsi="Fira Sans" w:cs="Arial"/>
                <w:sz w:val="14"/>
                <w:szCs w:val="14"/>
              </w:rPr>
              <w:t xml:space="preserve">6,8 </w:t>
            </w:r>
          </w:p>
        </w:tc>
        <w:tc>
          <w:tcPr>
            <w:tcW w:w="1275" w:type="dxa"/>
            <w:vAlign w:val="center"/>
          </w:tcPr>
          <w:p w:rsidR="00B66944" w:rsidRPr="00B66944" w:rsidRDefault="00B66944" w:rsidP="00B66944">
            <w:pPr>
              <w:jc w:val="right"/>
              <w:rPr>
                <w:rFonts w:ascii="Fira Sans" w:hAnsi="Fira Sans" w:cs="Arial"/>
                <w:sz w:val="14"/>
                <w:szCs w:val="14"/>
              </w:rPr>
            </w:pPr>
            <w:r w:rsidRPr="00B66944">
              <w:rPr>
                <w:rFonts w:ascii="Fira Sans" w:hAnsi="Fira Sans" w:cs="Arial"/>
                <w:sz w:val="14"/>
                <w:szCs w:val="14"/>
              </w:rPr>
              <w:t xml:space="preserve">1,5 </w:t>
            </w:r>
          </w:p>
        </w:tc>
      </w:tr>
      <w:tr w:rsidR="00B66944" w:rsidRPr="0059047B" w:rsidTr="00051E86">
        <w:trPr>
          <w:trHeight w:val="305"/>
        </w:trPr>
        <w:tc>
          <w:tcPr>
            <w:tcW w:w="883" w:type="dxa"/>
            <w:vMerge/>
            <w:tcBorders>
              <w:right w:val="single" w:sz="2" w:space="0" w:color="FFFFFF" w:themeColor="background1"/>
            </w:tcBorders>
          </w:tcPr>
          <w:p w:rsidR="00B66944" w:rsidRPr="003F106B" w:rsidRDefault="00B66944" w:rsidP="00B66944">
            <w:pPr>
              <w:spacing w:before="40" w:after="40" w:line="259" w:lineRule="auto"/>
              <w:rPr>
                <w:rFonts w:ascii="Fira Sans" w:hAnsi="Fira Sans"/>
                <w:sz w:val="13"/>
                <w:szCs w:val="13"/>
              </w:rPr>
            </w:pPr>
          </w:p>
        </w:tc>
        <w:tc>
          <w:tcPr>
            <w:tcW w:w="2366" w:type="dxa"/>
            <w:tcBorders>
              <w:left w:val="single" w:sz="2" w:space="0" w:color="FFFFFF" w:themeColor="background1"/>
            </w:tcBorders>
            <w:vAlign w:val="center"/>
          </w:tcPr>
          <w:p w:rsidR="00B66944" w:rsidRPr="003F106B" w:rsidRDefault="00B66944" w:rsidP="00B66944">
            <w:pPr>
              <w:autoSpaceDE w:val="0"/>
              <w:autoSpaceDN w:val="0"/>
              <w:adjustRightInd w:val="0"/>
              <w:spacing w:before="40" w:after="40" w:line="259" w:lineRule="auto"/>
              <w:rPr>
                <w:rFonts w:ascii="Fira Sans" w:hAnsi="Fira Sans" w:cs="Fira Sans"/>
                <w:color w:val="000000"/>
                <w:sz w:val="13"/>
                <w:szCs w:val="13"/>
              </w:rPr>
            </w:pPr>
            <w:r>
              <w:rPr>
                <w:rFonts w:ascii="Fira Sans" w:hAnsi="Fira Sans" w:cs="Fira Sans"/>
                <w:color w:val="000000"/>
                <w:sz w:val="13"/>
                <w:szCs w:val="13"/>
              </w:rPr>
              <w:t>nie oczekujemy</w:t>
            </w:r>
          </w:p>
        </w:tc>
        <w:tc>
          <w:tcPr>
            <w:tcW w:w="1287" w:type="dxa"/>
            <w:vAlign w:val="center"/>
          </w:tcPr>
          <w:p w:rsidR="00B66944" w:rsidRPr="00B66944" w:rsidRDefault="00B66944" w:rsidP="00B66944">
            <w:pPr>
              <w:jc w:val="right"/>
              <w:rPr>
                <w:rFonts w:ascii="Fira Sans" w:hAnsi="Fira Sans" w:cs="Arial"/>
                <w:b/>
                <w:bCs/>
                <w:sz w:val="14"/>
                <w:szCs w:val="14"/>
              </w:rPr>
            </w:pPr>
            <w:r w:rsidRPr="00B66944">
              <w:rPr>
                <w:rFonts w:ascii="Fira Sans" w:hAnsi="Fira Sans" w:cs="Arial"/>
                <w:b/>
                <w:bCs/>
                <w:sz w:val="14"/>
                <w:szCs w:val="14"/>
              </w:rPr>
              <w:t xml:space="preserve">22,6 </w:t>
            </w:r>
          </w:p>
        </w:tc>
        <w:tc>
          <w:tcPr>
            <w:tcW w:w="1276" w:type="dxa"/>
            <w:vAlign w:val="center"/>
          </w:tcPr>
          <w:p w:rsidR="00B66944" w:rsidRPr="00B66944" w:rsidRDefault="00B66944" w:rsidP="00B66944">
            <w:pPr>
              <w:jc w:val="right"/>
              <w:rPr>
                <w:rFonts w:ascii="Fira Sans" w:hAnsi="Fira Sans" w:cs="Arial"/>
                <w:sz w:val="14"/>
                <w:szCs w:val="14"/>
              </w:rPr>
            </w:pPr>
            <w:r w:rsidRPr="00B66944">
              <w:rPr>
                <w:rFonts w:ascii="Fira Sans" w:hAnsi="Fira Sans" w:cs="Arial"/>
                <w:sz w:val="14"/>
                <w:szCs w:val="14"/>
              </w:rPr>
              <w:t xml:space="preserve">30,3 </w:t>
            </w:r>
          </w:p>
        </w:tc>
        <w:tc>
          <w:tcPr>
            <w:tcW w:w="1276" w:type="dxa"/>
            <w:vAlign w:val="center"/>
          </w:tcPr>
          <w:p w:rsidR="00B66944" w:rsidRPr="00B66944" w:rsidRDefault="00B66944" w:rsidP="00B66944">
            <w:pPr>
              <w:jc w:val="right"/>
              <w:rPr>
                <w:rFonts w:ascii="Fira Sans" w:hAnsi="Fira Sans" w:cs="Arial"/>
                <w:sz w:val="14"/>
                <w:szCs w:val="14"/>
              </w:rPr>
            </w:pPr>
            <w:r w:rsidRPr="00B66944">
              <w:rPr>
                <w:rFonts w:ascii="Fira Sans" w:hAnsi="Fira Sans" w:cs="Arial"/>
                <w:sz w:val="14"/>
                <w:szCs w:val="14"/>
              </w:rPr>
              <w:t xml:space="preserve">20,2 </w:t>
            </w:r>
          </w:p>
        </w:tc>
        <w:tc>
          <w:tcPr>
            <w:tcW w:w="1276" w:type="dxa"/>
            <w:vAlign w:val="center"/>
          </w:tcPr>
          <w:p w:rsidR="00B66944" w:rsidRPr="00B66944" w:rsidRDefault="00B66944" w:rsidP="00B66944">
            <w:pPr>
              <w:jc w:val="right"/>
              <w:rPr>
                <w:rFonts w:ascii="Fira Sans" w:hAnsi="Fira Sans" w:cs="Arial"/>
                <w:sz w:val="14"/>
                <w:szCs w:val="14"/>
              </w:rPr>
            </w:pPr>
            <w:r w:rsidRPr="00B66944">
              <w:rPr>
                <w:rFonts w:ascii="Fira Sans" w:hAnsi="Fira Sans" w:cs="Arial"/>
                <w:sz w:val="14"/>
                <w:szCs w:val="14"/>
              </w:rPr>
              <w:t xml:space="preserve">14,8 </w:t>
            </w:r>
          </w:p>
        </w:tc>
        <w:tc>
          <w:tcPr>
            <w:tcW w:w="1275" w:type="dxa"/>
            <w:vAlign w:val="center"/>
          </w:tcPr>
          <w:p w:rsidR="00B66944" w:rsidRPr="00B66944" w:rsidRDefault="00B66944" w:rsidP="00B66944">
            <w:pPr>
              <w:jc w:val="right"/>
              <w:rPr>
                <w:rFonts w:ascii="Fira Sans" w:hAnsi="Fira Sans" w:cs="Arial"/>
                <w:sz w:val="14"/>
                <w:szCs w:val="14"/>
              </w:rPr>
            </w:pPr>
            <w:r w:rsidRPr="00B66944">
              <w:rPr>
                <w:rFonts w:ascii="Fira Sans" w:hAnsi="Fira Sans" w:cs="Arial"/>
                <w:sz w:val="14"/>
                <w:szCs w:val="14"/>
              </w:rPr>
              <w:t xml:space="preserve">21,4 </w:t>
            </w:r>
          </w:p>
        </w:tc>
      </w:tr>
    </w:tbl>
    <w:p w:rsidR="00535AEF" w:rsidRPr="00535AEF" w:rsidRDefault="00535AEF" w:rsidP="00535AEF">
      <w:pPr>
        <w:spacing w:before="120" w:after="0"/>
        <w:jc w:val="both"/>
        <w:rPr>
          <w:rFonts w:eastAsia="Times New Roman" w:cs="Times New Roman"/>
          <w:bCs/>
          <w:sz w:val="19"/>
          <w:szCs w:val="19"/>
          <w:lang w:eastAsia="pl-PL"/>
        </w:rPr>
      </w:pPr>
      <w:r w:rsidRPr="00535AEF">
        <w:rPr>
          <w:rFonts w:eastAsia="Times New Roman" w:cs="Times New Roman"/>
          <w:bCs/>
          <w:sz w:val="19"/>
          <w:szCs w:val="19"/>
          <w:lang w:eastAsia="pl-PL"/>
        </w:rPr>
        <w:t xml:space="preserve"> </w:t>
      </w:r>
    </w:p>
    <w:p w:rsidR="00101EDC" w:rsidRDefault="00101EDC" w:rsidP="00101EDC">
      <w:pPr>
        <w:rPr>
          <w:lang w:eastAsia="pl-PL"/>
        </w:rPr>
      </w:pPr>
      <w:r>
        <w:rPr>
          <w:lang w:eastAsia="pl-PL"/>
        </w:rPr>
        <w:br w:type="page"/>
      </w:r>
    </w:p>
    <w:p w:rsidR="00610EDD" w:rsidRPr="0060185C" w:rsidRDefault="00610EDD" w:rsidP="00610EDD">
      <w:pPr>
        <w:spacing w:before="60" w:after="60" w:line="240" w:lineRule="exact"/>
        <w:jc w:val="both"/>
        <w:rPr>
          <w:rFonts w:eastAsia="Times New Roman" w:cs="Times New Roman"/>
          <w:bCs/>
          <w:sz w:val="19"/>
          <w:szCs w:val="19"/>
          <w:lang w:eastAsia="pl-PL"/>
        </w:rPr>
      </w:pPr>
      <w:r w:rsidRPr="0060185C">
        <w:rPr>
          <w:rFonts w:eastAsia="Times New Roman" w:cs="Times New Roman"/>
          <w:bCs/>
          <w:sz w:val="19"/>
          <w:szCs w:val="19"/>
          <w:lang w:eastAsia="pl-PL"/>
        </w:rPr>
        <w:lastRenderedPageBreak/>
        <w:t>W maju jednostki ze wszystkich prezentowanych branż oceniały skutki pandemii głównie jako poważne. Największy odsetek firm prognozujących w maju skutki zagrażające stabilności firmy był wśród podmiotów zajmujących się sprzedażą tekstyliów, odzieży, obuwia (29,4%).</w:t>
      </w:r>
    </w:p>
    <w:p w:rsidR="00610EDD" w:rsidRPr="0060185C" w:rsidRDefault="00610EDD" w:rsidP="00610EDD">
      <w:pPr>
        <w:spacing w:before="60" w:after="60" w:line="240" w:lineRule="exact"/>
        <w:jc w:val="both"/>
        <w:rPr>
          <w:rFonts w:eastAsia="Times New Roman" w:cs="Times New Roman"/>
          <w:bCs/>
          <w:sz w:val="19"/>
          <w:szCs w:val="19"/>
          <w:lang w:eastAsia="pl-PL"/>
        </w:rPr>
      </w:pPr>
      <w:r w:rsidRPr="0060185C">
        <w:rPr>
          <w:rFonts w:eastAsia="Times New Roman" w:cs="Times New Roman"/>
          <w:bCs/>
          <w:sz w:val="19"/>
          <w:szCs w:val="19"/>
          <w:lang w:eastAsia="pl-PL"/>
        </w:rPr>
        <w:t xml:space="preserve">W maju większość jednostek sprzedających żywność planowała podjąć działania nieznacznie wpływające na działalność firmy (54,7%), natomiast firmy z branży tekstylia, odzież, obuwie planowały wdrożyć działania przede wszystkim silnie wpływające (64,4%). W przypadku </w:t>
      </w:r>
      <w:r>
        <w:rPr>
          <w:rFonts w:eastAsia="Times New Roman" w:cs="Times New Roman"/>
          <w:bCs/>
          <w:sz w:val="19"/>
          <w:szCs w:val="19"/>
          <w:lang w:eastAsia="pl-PL"/>
        </w:rPr>
        <w:t xml:space="preserve">branży </w:t>
      </w:r>
      <w:r w:rsidRPr="0060185C">
        <w:rPr>
          <w:rFonts w:eastAsia="Times New Roman" w:cs="Times New Roman"/>
          <w:bCs/>
          <w:sz w:val="19"/>
          <w:szCs w:val="19"/>
          <w:lang w:eastAsia="pl-PL"/>
        </w:rPr>
        <w:t>pojazd</w:t>
      </w:r>
      <w:r>
        <w:rPr>
          <w:rFonts w:eastAsia="Times New Roman" w:cs="Times New Roman"/>
          <w:bCs/>
          <w:sz w:val="19"/>
          <w:szCs w:val="19"/>
          <w:lang w:eastAsia="pl-PL"/>
        </w:rPr>
        <w:t>y samochodowe</w:t>
      </w:r>
      <w:r w:rsidRPr="0060185C">
        <w:rPr>
          <w:vertAlign w:val="superscript"/>
        </w:rPr>
        <w:footnoteReference w:id="1"/>
      </w:r>
      <w:r>
        <w:rPr>
          <w:rFonts w:eastAsia="Times New Roman" w:cs="Times New Roman"/>
          <w:bCs/>
          <w:sz w:val="19"/>
          <w:szCs w:val="19"/>
          <w:lang w:eastAsia="pl-PL"/>
        </w:rPr>
        <w:t xml:space="preserve"> </w:t>
      </w:r>
      <w:r w:rsidRPr="0060185C">
        <w:rPr>
          <w:rFonts w:eastAsia="Times New Roman" w:cs="Times New Roman"/>
          <w:bCs/>
          <w:sz w:val="19"/>
          <w:szCs w:val="19"/>
          <w:lang w:eastAsia="pl-PL"/>
        </w:rPr>
        <w:t>wskazania rozłożyły się niemal po równo między działania nieznacznie wpływające (45,7%) i silnie wpływające (44,4%).</w:t>
      </w:r>
    </w:p>
    <w:p w:rsidR="00610EDD" w:rsidRPr="00311DEE" w:rsidRDefault="00610EDD" w:rsidP="00610EDD">
      <w:pPr>
        <w:spacing w:before="60" w:after="60" w:line="240" w:lineRule="exact"/>
        <w:jc w:val="both"/>
        <w:rPr>
          <w:rFonts w:eastAsia="Times New Roman" w:cs="Times New Roman"/>
          <w:bCs/>
          <w:sz w:val="19"/>
          <w:szCs w:val="19"/>
          <w:lang w:eastAsia="pl-PL"/>
        </w:rPr>
      </w:pPr>
      <w:r w:rsidRPr="0060185C">
        <w:rPr>
          <w:rFonts w:eastAsia="Times New Roman" w:cs="Times New Roman"/>
          <w:bCs/>
          <w:sz w:val="19"/>
          <w:szCs w:val="19"/>
          <w:lang w:eastAsia="pl-PL"/>
        </w:rPr>
        <w:t xml:space="preserve">W branży żywnościowej nieobecność pracowników związana była przede wszystkim z nieplanowanymi urlopami, opieką nad dziećmi, członkami rodzin </w:t>
      </w:r>
      <w:r>
        <w:rPr>
          <w:rFonts w:eastAsia="Times New Roman" w:cs="Times New Roman"/>
          <w:bCs/>
          <w:sz w:val="19"/>
          <w:szCs w:val="19"/>
          <w:lang w:eastAsia="pl-PL"/>
        </w:rPr>
        <w:t>itp. (8,1% w maju)</w:t>
      </w:r>
      <w:r w:rsidRPr="0060185C">
        <w:rPr>
          <w:rFonts w:eastAsia="Times New Roman" w:cs="Times New Roman"/>
          <w:bCs/>
          <w:sz w:val="19"/>
          <w:szCs w:val="19"/>
          <w:lang w:eastAsia="pl-PL"/>
        </w:rPr>
        <w:t>. W przypadku jednostek z branż tekstylia, odzież, obuwie oraz pojazdy samochodowe</w:t>
      </w:r>
      <w:r>
        <w:rPr>
          <w:vertAlign w:val="superscript"/>
        </w:rPr>
        <w:t xml:space="preserve"> </w:t>
      </w:r>
      <w:r w:rsidRPr="0060185C">
        <w:rPr>
          <w:rFonts w:eastAsia="Times New Roman" w:cs="Times New Roman"/>
          <w:bCs/>
          <w:sz w:val="19"/>
          <w:szCs w:val="19"/>
          <w:lang w:eastAsia="pl-PL"/>
        </w:rPr>
        <w:t>nieobecność</w:t>
      </w:r>
      <w:r w:rsidRPr="00311DEE">
        <w:rPr>
          <w:rFonts w:eastAsia="Times New Roman" w:cs="Times New Roman"/>
          <w:bCs/>
          <w:sz w:val="19"/>
          <w:szCs w:val="19"/>
          <w:lang w:eastAsia="pl-PL"/>
        </w:rPr>
        <w:t xml:space="preserve"> wynikała w największym stopniu z </w:t>
      </w:r>
      <w:r>
        <w:rPr>
          <w:rFonts w:eastAsia="Times New Roman" w:cs="Times New Roman"/>
          <w:bCs/>
          <w:sz w:val="19"/>
          <w:szCs w:val="19"/>
          <w:lang w:eastAsia="pl-PL"/>
        </w:rPr>
        <w:t>pracy zdalnej i zbliżonych form pracy (odpowiednio 20,1% i 18,6% w maju).</w:t>
      </w:r>
    </w:p>
    <w:p w:rsidR="00101EDC" w:rsidRDefault="009371D8" w:rsidP="003240AA">
      <w:pPr>
        <w:spacing w:before="240" w:after="240" w:line="240" w:lineRule="exact"/>
        <w:ind w:left="993" w:hanging="993"/>
        <w:jc w:val="both"/>
        <w:rPr>
          <w:rFonts w:ascii="Fira Sans SemiBold" w:eastAsia="Times New Roman" w:hAnsi="Fira Sans SemiBold" w:cs="Times New Roman"/>
          <w:bCs/>
          <w:color w:val="007AC9"/>
          <w:sz w:val="19"/>
          <w:szCs w:val="19"/>
          <w:lang w:eastAsia="pl-PL"/>
        </w:rPr>
      </w:pPr>
      <w:r w:rsidRPr="0035477E">
        <w:rPr>
          <w:rFonts w:ascii="Fira Sans SemiBold" w:eastAsia="Times New Roman" w:hAnsi="Fira Sans SemiBold" w:cs="Times New Roman"/>
          <w:bCs/>
          <w:color w:val="007AC9"/>
          <w:sz w:val="19"/>
          <w:szCs w:val="19"/>
          <w:lang w:eastAsia="pl-PL"/>
        </w:rPr>
        <w:t xml:space="preserve">Tablica </w:t>
      </w:r>
      <w:r w:rsidR="00433D1B">
        <w:rPr>
          <w:rFonts w:ascii="Fira Sans SemiBold" w:eastAsia="Times New Roman" w:hAnsi="Fira Sans SemiBold" w:cs="Times New Roman"/>
          <w:bCs/>
          <w:color w:val="007AC9"/>
          <w:sz w:val="19"/>
          <w:szCs w:val="19"/>
          <w:lang w:eastAsia="pl-PL"/>
        </w:rPr>
        <w:t>7</w:t>
      </w:r>
      <w:r w:rsidR="00101EDC" w:rsidRPr="0035477E">
        <w:rPr>
          <w:rFonts w:ascii="Fira Sans SemiBold" w:eastAsia="Times New Roman" w:hAnsi="Fira Sans SemiBold" w:cs="Times New Roman"/>
          <w:bCs/>
          <w:color w:val="007AC9"/>
          <w:sz w:val="19"/>
          <w:szCs w:val="19"/>
          <w:lang w:eastAsia="pl-PL"/>
        </w:rPr>
        <w:t>. Wyniki badania dot. wpływu pandemii koronawirusa SARS-CoV-2 na koniunkturę gospodarczą w </w:t>
      </w:r>
      <w:r w:rsidR="00733A4A" w:rsidRPr="0035477E">
        <w:rPr>
          <w:rFonts w:ascii="Fira Sans SemiBold" w:eastAsia="Times New Roman" w:hAnsi="Fira Sans SemiBold" w:cs="Times New Roman"/>
          <w:bCs/>
          <w:color w:val="007AC9"/>
          <w:sz w:val="19"/>
          <w:szCs w:val="19"/>
          <w:lang w:eastAsia="pl-PL"/>
        </w:rPr>
        <w:t xml:space="preserve">handlu detalicznym (wybrane </w:t>
      </w:r>
      <w:r w:rsidR="00101EDC" w:rsidRPr="0035477E">
        <w:rPr>
          <w:rFonts w:ascii="Fira Sans SemiBold" w:eastAsia="Times New Roman" w:hAnsi="Fira Sans SemiBold" w:cs="Times New Roman"/>
          <w:bCs/>
          <w:color w:val="007AC9"/>
          <w:sz w:val="19"/>
          <w:szCs w:val="19"/>
          <w:lang w:eastAsia="pl-PL"/>
        </w:rPr>
        <w:t>branże)</w:t>
      </w:r>
    </w:p>
    <w:tbl>
      <w:tblPr>
        <w:tblStyle w:val="Tabela-Siatka"/>
        <w:tblW w:w="9639" w:type="dxa"/>
        <w:tblBorders>
          <w:top w:val="none" w:sz="0" w:space="0" w:color="auto"/>
          <w:left w:val="none" w:sz="0" w:space="0" w:color="auto"/>
          <w:bottom w:val="single" w:sz="2" w:space="0" w:color="007AC9"/>
          <w:right w:val="none" w:sz="0" w:space="0" w:color="auto"/>
          <w:insideH w:val="single" w:sz="2" w:space="0" w:color="007AC9"/>
          <w:insideV w:val="single" w:sz="2" w:space="0" w:color="007AC9"/>
        </w:tblBorders>
        <w:tblLayout w:type="fixed"/>
        <w:tblLook w:val="04A0" w:firstRow="1" w:lastRow="0" w:firstColumn="1" w:lastColumn="0" w:noHBand="0" w:noVBand="1"/>
      </w:tblPr>
      <w:tblGrid>
        <w:gridCol w:w="883"/>
        <w:gridCol w:w="2366"/>
        <w:gridCol w:w="1429"/>
        <w:gridCol w:w="1833"/>
        <w:gridCol w:w="1569"/>
        <w:gridCol w:w="1559"/>
      </w:tblGrid>
      <w:tr w:rsidR="0035477E" w:rsidRPr="0059047B" w:rsidTr="00DE4CAC">
        <w:trPr>
          <w:trHeight w:val="280"/>
        </w:trPr>
        <w:tc>
          <w:tcPr>
            <w:tcW w:w="3249" w:type="dxa"/>
            <w:gridSpan w:val="2"/>
            <w:vMerge w:val="restart"/>
            <w:vAlign w:val="center"/>
          </w:tcPr>
          <w:p w:rsidR="0035477E" w:rsidRPr="0059047B" w:rsidRDefault="0035477E" w:rsidP="00DE4CAC">
            <w:pPr>
              <w:spacing w:line="259" w:lineRule="auto"/>
              <w:jc w:val="center"/>
              <w:rPr>
                <w:rFonts w:ascii="Fira Sans" w:hAnsi="Fira Sans"/>
                <w:sz w:val="13"/>
                <w:szCs w:val="13"/>
              </w:rPr>
            </w:pPr>
            <w:r w:rsidRPr="006D2E9E">
              <w:rPr>
                <w:rFonts w:ascii="Fira Sans" w:hAnsi="Fira Sans"/>
                <w:b/>
                <w:sz w:val="14"/>
                <w:szCs w:val="14"/>
              </w:rPr>
              <w:t>Pytania</w:t>
            </w:r>
          </w:p>
        </w:tc>
        <w:tc>
          <w:tcPr>
            <w:tcW w:w="1429" w:type="dxa"/>
            <w:vMerge w:val="restart"/>
          </w:tcPr>
          <w:p w:rsidR="0035477E" w:rsidRPr="004817FD" w:rsidRDefault="0035477E" w:rsidP="00DE4CAC">
            <w:pPr>
              <w:spacing w:line="259" w:lineRule="auto"/>
              <w:jc w:val="center"/>
              <w:rPr>
                <w:rFonts w:ascii="Fira Sans" w:hAnsi="Fira Sans"/>
                <w:b/>
                <w:sz w:val="12"/>
                <w:szCs w:val="12"/>
              </w:rPr>
            </w:pPr>
            <w:r>
              <w:rPr>
                <w:rFonts w:ascii="Fira Sans" w:hAnsi="Fira Sans"/>
                <w:b/>
                <w:noProof/>
                <w:sz w:val="12"/>
                <w:szCs w:val="12"/>
                <w:lang w:eastAsia="pl-PL"/>
              </w:rPr>
              <w:drawing>
                <wp:inline distT="0" distB="0" distL="0" distR="0" wp14:anchorId="1C92166B" wp14:editId="2B72D8B2">
                  <wp:extent cx="540000" cy="540000"/>
                  <wp:effectExtent l="0" t="0" r="0" b="0"/>
                  <wp:docPr id="48" name="Obraz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kona 3 c.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p w:rsidR="0035477E" w:rsidRPr="004817FD" w:rsidRDefault="0035477E" w:rsidP="00DE4CAC">
            <w:pPr>
              <w:spacing w:line="259" w:lineRule="auto"/>
              <w:jc w:val="center"/>
              <w:rPr>
                <w:rFonts w:ascii="Fira Sans" w:hAnsi="Fira Sans"/>
                <w:b/>
                <w:sz w:val="12"/>
                <w:szCs w:val="12"/>
              </w:rPr>
            </w:pPr>
            <w:r>
              <w:rPr>
                <w:rFonts w:ascii="Fira Sans" w:hAnsi="Fira Sans"/>
                <w:b/>
                <w:sz w:val="12"/>
                <w:szCs w:val="12"/>
              </w:rPr>
              <w:t xml:space="preserve">Ogółem </w:t>
            </w:r>
          </w:p>
        </w:tc>
        <w:tc>
          <w:tcPr>
            <w:tcW w:w="4961" w:type="dxa"/>
            <w:gridSpan w:val="3"/>
          </w:tcPr>
          <w:p w:rsidR="0035477E" w:rsidRPr="00A042C8" w:rsidRDefault="0035477E" w:rsidP="00DE4CAC">
            <w:pPr>
              <w:spacing w:line="259" w:lineRule="auto"/>
              <w:jc w:val="center"/>
              <w:rPr>
                <w:rFonts w:ascii="Fira Sans" w:hAnsi="Fira Sans"/>
                <w:sz w:val="12"/>
                <w:szCs w:val="12"/>
              </w:rPr>
            </w:pPr>
            <w:r>
              <w:rPr>
                <w:rFonts w:ascii="Fira Sans" w:hAnsi="Fira Sans"/>
                <w:sz w:val="12"/>
                <w:szCs w:val="12"/>
              </w:rPr>
              <w:t>Wybrane branże</w:t>
            </w:r>
          </w:p>
        </w:tc>
      </w:tr>
      <w:tr w:rsidR="0035477E" w:rsidRPr="0059047B" w:rsidTr="00DE4CAC">
        <w:trPr>
          <w:trHeight w:val="279"/>
        </w:trPr>
        <w:tc>
          <w:tcPr>
            <w:tcW w:w="3249" w:type="dxa"/>
            <w:gridSpan w:val="2"/>
            <w:vMerge/>
            <w:vAlign w:val="center"/>
          </w:tcPr>
          <w:p w:rsidR="0035477E" w:rsidRPr="006D2E9E" w:rsidRDefault="0035477E" w:rsidP="00DE4CAC">
            <w:pPr>
              <w:spacing w:line="259" w:lineRule="auto"/>
              <w:jc w:val="center"/>
              <w:rPr>
                <w:rFonts w:ascii="Fira Sans" w:hAnsi="Fira Sans"/>
                <w:b/>
                <w:sz w:val="14"/>
                <w:szCs w:val="14"/>
              </w:rPr>
            </w:pPr>
          </w:p>
        </w:tc>
        <w:tc>
          <w:tcPr>
            <w:tcW w:w="1429" w:type="dxa"/>
            <w:vMerge/>
          </w:tcPr>
          <w:p w:rsidR="0035477E" w:rsidRPr="004817FD" w:rsidRDefault="0035477E" w:rsidP="00DE4CAC">
            <w:pPr>
              <w:spacing w:line="259" w:lineRule="auto"/>
              <w:jc w:val="center"/>
              <w:rPr>
                <w:rFonts w:ascii="Fira Sans" w:hAnsi="Fira Sans"/>
                <w:b/>
                <w:sz w:val="12"/>
                <w:szCs w:val="12"/>
              </w:rPr>
            </w:pPr>
          </w:p>
        </w:tc>
        <w:tc>
          <w:tcPr>
            <w:tcW w:w="1833" w:type="dxa"/>
            <w:vAlign w:val="center"/>
          </w:tcPr>
          <w:p w:rsidR="0035477E" w:rsidRPr="00A042C8" w:rsidRDefault="00723D56" w:rsidP="00DE4CAC">
            <w:pPr>
              <w:spacing w:line="259" w:lineRule="auto"/>
              <w:jc w:val="center"/>
              <w:rPr>
                <w:rFonts w:ascii="Fira Sans" w:hAnsi="Fira Sans"/>
                <w:sz w:val="12"/>
                <w:szCs w:val="12"/>
              </w:rPr>
            </w:pPr>
            <w:r>
              <w:rPr>
                <w:rFonts w:ascii="Fira Sans" w:hAnsi="Fira Sans"/>
                <w:sz w:val="12"/>
                <w:szCs w:val="12"/>
              </w:rPr>
              <w:t>Ż</w:t>
            </w:r>
            <w:r w:rsidR="00605E26" w:rsidRPr="00605E26">
              <w:rPr>
                <w:rFonts w:ascii="Fira Sans" w:hAnsi="Fira Sans"/>
                <w:sz w:val="12"/>
                <w:szCs w:val="12"/>
              </w:rPr>
              <w:t>ywność</w:t>
            </w:r>
          </w:p>
        </w:tc>
        <w:tc>
          <w:tcPr>
            <w:tcW w:w="1569" w:type="dxa"/>
            <w:vAlign w:val="center"/>
          </w:tcPr>
          <w:p w:rsidR="0035477E" w:rsidRPr="00A042C8" w:rsidRDefault="00FF4F3C" w:rsidP="00DE4CAC">
            <w:pPr>
              <w:spacing w:line="259" w:lineRule="auto"/>
              <w:jc w:val="center"/>
              <w:rPr>
                <w:rFonts w:ascii="Fira Sans" w:hAnsi="Fira Sans"/>
                <w:sz w:val="12"/>
                <w:szCs w:val="12"/>
              </w:rPr>
            </w:pPr>
            <w:r>
              <w:rPr>
                <w:rFonts w:ascii="Fira Sans" w:hAnsi="Fira Sans"/>
                <w:sz w:val="12"/>
                <w:szCs w:val="12"/>
              </w:rPr>
              <w:t>T</w:t>
            </w:r>
            <w:r w:rsidR="0035477E">
              <w:rPr>
                <w:rFonts w:ascii="Fira Sans" w:hAnsi="Fira Sans"/>
                <w:sz w:val="12"/>
                <w:szCs w:val="12"/>
              </w:rPr>
              <w:t>ekstylia, odzież, obuwie</w:t>
            </w:r>
          </w:p>
        </w:tc>
        <w:tc>
          <w:tcPr>
            <w:tcW w:w="1559" w:type="dxa"/>
            <w:vAlign w:val="center"/>
          </w:tcPr>
          <w:p w:rsidR="0035477E" w:rsidRPr="00A042C8" w:rsidRDefault="00FF4F3C" w:rsidP="00DE4CAC">
            <w:pPr>
              <w:spacing w:line="259" w:lineRule="auto"/>
              <w:jc w:val="center"/>
              <w:rPr>
                <w:rFonts w:ascii="Fira Sans" w:hAnsi="Fira Sans"/>
                <w:sz w:val="12"/>
                <w:szCs w:val="12"/>
              </w:rPr>
            </w:pPr>
            <w:r>
              <w:rPr>
                <w:rFonts w:ascii="Fira Sans" w:hAnsi="Fira Sans"/>
                <w:sz w:val="12"/>
                <w:szCs w:val="12"/>
              </w:rPr>
              <w:t>P</w:t>
            </w:r>
            <w:r w:rsidR="0035477E">
              <w:rPr>
                <w:rFonts w:ascii="Fira Sans" w:hAnsi="Fira Sans"/>
                <w:sz w:val="12"/>
                <w:szCs w:val="12"/>
              </w:rPr>
              <w:t>ojazdy samochodowe</w:t>
            </w:r>
            <w:r w:rsidR="004475D4">
              <w:rPr>
                <w:rFonts w:ascii="Fira Sans" w:hAnsi="Fira Sans"/>
                <w:sz w:val="12"/>
                <w:szCs w:val="12"/>
              </w:rPr>
              <w:t xml:space="preserve"> (handel i naprawa)</w:t>
            </w:r>
          </w:p>
        </w:tc>
      </w:tr>
      <w:tr w:rsidR="0035477E" w:rsidRPr="0059047B" w:rsidTr="00DE4CAC">
        <w:tc>
          <w:tcPr>
            <w:tcW w:w="9639" w:type="dxa"/>
            <w:gridSpan w:val="6"/>
            <w:shd w:val="clear" w:color="auto" w:fill="DBE9F1"/>
          </w:tcPr>
          <w:p w:rsidR="0035477E" w:rsidRPr="00C36AA8" w:rsidRDefault="0035477E" w:rsidP="00DE4CAC">
            <w:pPr>
              <w:jc w:val="right"/>
              <w:rPr>
                <w:rFonts w:ascii="Fira Sans" w:hAnsi="Fira Sans" w:cs="Fira Sans"/>
                <w:color w:val="000000"/>
                <w:sz w:val="14"/>
                <w:szCs w:val="14"/>
              </w:rPr>
            </w:pPr>
          </w:p>
        </w:tc>
      </w:tr>
      <w:tr w:rsidR="0035477E" w:rsidRPr="0059047B" w:rsidTr="00535AEF">
        <w:tc>
          <w:tcPr>
            <w:tcW w:w="9639" w:type="dxa"/>
            <w:gridSpan w:val="6"/>
            <w:vAlign w:val="center"/>
          </w:tcPr>
          <w:p w:rsidR="0035477E" w:rsidRPr="00C36AA8" w:rsidRDefault="0035477E" w:rsidP="00DE4CAC">
            <w:pPr>
              <w:rPr>
                <w:rFonts w:ascii="Fira Sans" w:hAnsi="Fira Sans" w:cs="Fira Sans"/>
                <w:color w:val="000000"/>
                <w:sz w:val="14"/>
                <w:szCs w:val="14"/>
              </w:rPr>
            </w:pPr>
            <w:r w:rsidRPr="00C75009">
              <w:rPr>
                <w:rFonts w:ascii="Fira Sans" w:hAnsi="Fira Sans"/>
                <w:b/>
                <w:sz w:val="14"/>
                <w:szCs w:val="14"/>
              </w:rPr>
              <w:t xml:space="preserve">1. </w:t>
            </w:r>
            <w:r w:rsidR="00A27723" w:rsidRPr="00722902">
              <w:rPr>
                <w:rFonts w:ascii="Fira Sans" w:hAnsi="Fira Sans"/>
                <w:b/>
                <w:sz w:val="14"/>
                <w:szCs w:val="14"/>
              </w:rPr>
              <w:t>Negatywne skutki pandemii „koronawirusa” i jej konsekwencje dla prowadzonej przez Państwa fi</w:t>
            </w:r>
            <w:r w:rsidR="00A27723">
              <w:rPr>
                <w:rFonts w:ascii="Fira Sans" w:hAnsi="Fira Sans"/>
                <w:b/>
                <w:sz w:val="14"/>
                <w:szCs w:val="14"/>
              </w:rPr>
              <w:t>rmę działalności gospodarczej były</w:t>
            </w:r>
            <w:r w:rsidR="00A27723" w:rsidRPr="00722902">
              <w:rPr>
                <w:rFonts w:ascii="Fira Sans" w:hAnsi="Fira Sans"/>
                <w:b/>
                <w:sz w:val="14"/>
                <w:szCs w:val="14"/>
              </w:rPr>
              <w:t xml:space="preserve"> (w kwietniu) i będą (w maju)</w:t>
            </w:r>
            <w:r w:rsidR="00A27723" w:rsidRPr="00C75009">
              <w:rPr>
                <w:rFonts w:ascii="Fira Sans" w:hAnsi="Fira Sans"/>
                <w:b/>
                <w:sz w:val="14"/>
                <w:szCs w:val="14"/>
              </w:rPr>
              <w:t>:</w:t>
            </w:r>
          </w:p>
        </w:tc>
      </w:tr>
      <w:tr w:rsidR="002E200A" w:rsidRPr="0059047B" w:rsidTr="00DE4CAC">
        <w:tc>
          <w:tcPr>
            <w:tcW w:w="883" w:type="dxa"/>
            <w:vMerge w:val="restart"/>
            <w:tcBorders>
              <w:right w:val="single" w:sz="2" w:space="0" w:color="FFFFFF" w:themeColor="background1"/>
            </w:tcBorders>
            <w:vAlign w:val="center"/>
          </w:tcPr>
          <w:p w:rsidR="002E200A" w:rsidRPr="003F106B" w:rsidRDefault="002E200A" w:rsidP="002E200A">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2366" w:type="dxa"/>
            <w:tcBorders>
              <w:left w:val="single" w:sz="2" w:space="0" w:color="FFFFFF" w:themeColor="background1"/>
            </w:tcBorders>
            <w:vAlign w:val="center"/>
          </w:tcPr>
          <w:p w:rsidR="002E200A" w:rsidRPr="003F106B" w:rsidRDefault="002E200A" w:rsidP="002E200A">
            <w:pPr>
              <w:spacing w:before="40" w:after="40" w:line="259" w:lineRule="auto"/>
              <w:rPr>
                <w:rFonts w:ascii="Fira Sans" w:hAnsi="Fira Sans"/>
                <w:sz w:val="13"/>
                <w:szCs w:val="13"/>
              </w:rPr>
            </w:pPr>
            <w:r w:rsidRPr="003F106B">
              <w:rPr>
                <w:rFonts w:ascii="Fira Sans" w:hAnsi="Fira Sans"/>
                <w:sz w:val="13"/>
                <w:szCs w:val="13"/>
              </w:rPr>
              <w:t>nieznaczne</w:t>
            </w:r>
          </w:p>
        </w:tc>
        <w:tc>
          <w:tcPr>
            <w:tcW w:w="1429" w:type="dxa"/>
            <w:vAlign w:val="center"/>
          </w:tcPr>
          <w:p w:rsidR="002E200A" w:rsidRPr="002E200A" w:rsidRDefault="002E200A" w:rsidP="002E200A">
            <w:pPr>
              <w:jc w:val="right"/>
              <w:rPr>
                <w:rFonts w:ascii="Fira Sans" w:hAnsi="Fira Sans" w:cs="Arial"/>
                <w:b/>
                <w:bCs/>
                <w:sz w:val="14"/>
                <w:szCs w:val="14"/>
              </w:rPr>
            </w:pPr>
            <w:r w:rsidRPr="002E200A">
              <w:rPr>
                <w:rFonts w:ascii="Fira Sans" w:hAnsi="Fira Sans" w:cs="Arial"/>
                <w:b/>
                <w:bCs/>
                <w:sz w:val="14"/>
                <w:szCs w:val="14"/>
              </w:rPr>
              <w:t xml:space="preserve">28,2 </w:t>
            </w:r>
          </w:p>
        </w:tc>
        <w:tc>
          <w:tcPr>
            <w:tcW w:w="1833" w:type="dxa"/>
            <w:vAlign w:val="center"/>
          </w:tcPr>
          <w:p w:rsidR="002E200A" w:rsidRPr="002E200A" w:rsidRDefault="002E200A" w:rsidP="002E200A">
            <w:pPr>
              <w:jc w:val="right"/>
              <w:rPr>
                <w:rFonts w:ascii="Fira Sans" w:hAnsi="Fira Sans" w:cs="Arial"/>
                <w:sz w:val="14"/>
                <w:szCs w:val="14"/>
              </w:rPr>
            </w:pPr>
            <w:r w:rsidRPr="002E200A">
              <w:rPr>
                <w:rFonts w:ascii="Fira Sans" w:hAnsi="Fira Sans" w:cs="Arial"/>
                <w:sz w:val="14"/>
                <w:szCs w:val="14"/>
              </w:rPr>
              <w:t xml:space="preserve">43,9 </w:t>
            </w:r>
          </w:p>
        </w:tc>
        <w:tc>
          <w:tcPr>
            <w:tcW w:w="1569" w:type="dxa"/>
            <w:vAlign w:val="center"/>
          </w:tcPr>
          <w:p w:rsidR="002E200A" w:rsidRPr="002E200A" w:rsidRDefault="002E200A" w:rsidP="002E200A">
            <w:pPr>
              <w:jc w:val="right"/>
              <w:rPr>
                <w:rFonts w:ascii="Fira Sans" w:hAnsi="Fira Sans" w:cs="Arial"/>
                <w:sz w:val="14"/>
                <w:szCs w:val="14"/>
              </w:rPr>
            </w:pPr>
            <w:r w:rsidRPr="002E200A">
              <w:rPr>
                <w:rFonts w:ascii="Fira Sans" w:hAnsi="Fira Sans" w:cs="Arial"/>
                <w:sz w:val="14"/>
                <w:szCs w:val="14"/>
              </w:rPr>
              <w:t xml:space="preserve">3,0 </w:t>
            </w:r>
          </w:p>
        </w:tc>
        <w:tc>
          <w:tcPr>
            <w:tcW w:w="1559" w:type="dxa"/>
            <w:vAlign w:val="center"/>
          </w:tcPr>
          <w:p w:rsidR="002E200A" w:rsidRPr="002E200A" w:rsidRDefault="002E200A" w:rsidP="002E200A">
            <w:pPr>
              <w:jc w:val="right"/>
              <w:rPr>
                <w:rFonts w:ascii="Fira Sans" w:hAnsi="Fira Sans" w:cs="Arial"/>
                <w:sz w:val="14"/>
                <w:szCs w:val="14"/>
              </w:rPr>
            </w:pPr>
            <w:r w:rsidRPr="002E200A">
              <w:rPr>
                <w:rFonts w:ascii="Fira Sans" w:hAnsi="Fira Sans" w:cs="Arial"/>
                <w:sz w:val="14"/>
                <w:szCs w:val="14"/>
              </w:rPr>
              <w:t xml:space="preserve">17,0 </w:t>
            </w:r>
          </w:p>
        </w:tc>
      </w:tr>
      <w:tr w:rsidR="002E200A" w:rsidRPr="0059047B" w:rsidTr="00DE4CAC">
        <w:tc>
          <w:tcPr>
            <w:tcW w:w="883" w:type="dxa"/>
            <w:vMerge/>
            <w:tcBorders>
              <w:right w:val="single" w:sz="2" w:space="0" w:color="FFFFFF" w:themeColor="background1"/>
            </w:tcBorders>
          </w:tcPr>
          <w:p w:rsidR="002E200A" w:rsidRPr="003F106B" w:rsidRDefault="002E200A" w:rsidP="002E200A">
            <w:pPr>
              <w:spacing w:before="40" w:after="40" w:line="259" w:lineRule="auto"/>
              <w:rPr>
                <w:rFonts w:ascii="Fira Sans" w:hAnsi="Fira Sans"/>
                <w:sz w:val="13"/>
                <w:szCs w:val="13"/>
              </w:rPr>
            </w:pPr>
          </w:p>
        </w:tc>
        <w:tc>
          <w:tcPr>
            <w:tcW w:w="2366" w:type="dxa"/>
            <w:tcBorders>
              <w:left w:val="single" w:sz="2" w:space="0" w:color="FFFFFF" w:themeColor="background1"/>
            </w:tcBorders>
            <w:vAlign w:val="center"/>
          </w:tcPr>
          <w:p w:rsidR="002E200A" w:rsidRPr="003F106B" w:rsidRDefault="002E200A" w:rsidP="002E200A">
            <w:pPr>
              <w:spacing w:before="40" w:after="40" w:line="259" w:lineRule="auto"/>
              <w:rPr>
                <w:rFonts w:ascii="Fira Sans" w:hAnsi="Fira Sans"/>
                <w:sz w:val="13"/>
                <w:szCs w:val="13"/>
              </w:rPr>
            </w:pPr>
            <w:r w:rsidRPr="003F106B">
              <w:rPr>
                <w:rFonts w:ascii="Fira Sans" w:hAnsi="Fira Sans"/>
                <w:sz w:val="13"/>
                <w:szCs w:val="13"/>
              </w:rPr>
              <w:t>poważne</w:t>
            </w:r>
          </w:p>
        </w:tc>
        <w:tc>
          <w:tcPr>
            <w:tcW w:w="1429" w:type="dxa"/>
            <w:vAlign w:val="center"/>
          </w:tcPr>
          <w:p w:rsidR="002E200A" w:rsidRPr="002E200A" w:rsidRDefault="002E200A" w:rsidP="002E200A">
            <w:pPr>
              <w:jc w:val="right"/>
              <w:rPr>
                <w:rFonts w:ascii="Fira Sans" w:hAnsi="Fira Sans" w:cs="Arial"/>
                <w:b/>
                <w:bCs/>
                <w:sz w:val="14"/>
                <w:szCs w:val="14"/>
              </w:rPr>
            </w:pPr>
            <w:r w:rsidRPr="002E200A">
              <w:rPr>
                <w:rFonts w:ascii="Fira Sans" w:hAnsi="Fira Sans" w:cs="Arial"/>
                <w:b/>
                <w:bCs/>
                <w:sz w:val="14"/>
                <w:szCs w:val="14"/>
              </w:rPr>
              <w:t xml:space="preserve">45,9 </w:t>
            </w:r>
          </w:p>
        </w:tc>
        <w:tc>
          <w:tcPr>
            <w:tcW w:w="1833" w:type="dxa"/>
            <w:vAlign w:val="center"/>
          </w:tcPr>
          <w:p w:rsidR="002E200A" w:rsidRPr="002E200A" w:rsidRDefault="002E200A" w:rsidP="002E200A">
            <w:pPr>
              <w:jc w:val="right"/>
              <w:rPr>
                <w:rFonts w:ascii="Fira Sans" w:hAnsi="Fira Sans" w:cs="Arial"/>
                <w:sz w:val="14"/>
                <w:szCs w:val="14"/>
              </w:rPr>
            </w:pPr>
            <w:r w:rsidRPr="002E200A">
              <w:rPr>
                <w:rFonts w:ascii="Fira Sans" w:hAnsi="Fira Sans" w:cs="Arial"/>
                <w:sz w:val="14"/>
                <w:szCs w:val="14"/>
              </w:rPr>
              <w:t xml:space="preserve">39,6 </w:t>
            </w:r>
          </w:p>
        </w:tc>
        <w:tc>
          <w:tcPr>
            <w:tcW w:w="1569" w:type="dxa"/>
            <w:vAlign w:val="center"/>
          </w:tcPr>
          <w:p w:rsidR="002E200A" w:rsidRPr="002E200A" w:rsidRDefault="002E200A" w:rsidP="002E200A">
            <w:pPr>
              <w:jc w:val="right"/>
              <w:rPr>
                <w:rFonts w:ascii="Fira Sans" w:hAnsi="Fira Sans" w:cs="Arial"/>
                <w:sz w:val="14"/>
                <w:szCs w:val="14"/>
              </w:rPr>
            </w:pPr>
            <w:r w:rsidRPr="002E200A">
              <w:rPr>
                <w:rFonts w:ascii="Fira Sans" w:hAnsi="Fira Sans" w:cs="Arial"/>
                <w:sz w:val="14"/>
                <w:szCs w:val="14"/>
              </w:rPr>
              <w:t xml:space="preserve">54,1 </w:t>
            </w:r>
          </w:p>
        </w:tc>
        <w:tc>
          <w:tcPr>
            <w:tcW w:w="1559" w:type="dxa"/>
            <w:vAlign w:val="center"/>
          </w:tcPr>
          <w:p w:rsidR="002E200A" w:rsidRPr="002E200A" w:rsidRDefault="002E200A" w:rsidP="002E200A">
            <w:pPr>
              <w:jc w:val="right"/>
              <w:rPr>
                <w:rFonts w:ascii="Fira Sans" w:hAnsi="Fira Sans" w:cs="Arial"/>
                <w:sz w:val="14"/>
                <w:szCs w:val="14"/>
              </w:rPr>
            </w:pPr>
            <w:r w:rsidRPr="002E200A">
              <w:rPr>
                <w:rFonts w:ascii="Fira Sans" w:hAnsi="Fira Sans" w:cs="Arial"/>
                <w:sz w:val="14"/>
                <w:szCs w:val="14"/>
              </w:rPr>
              <w:t xml:space="preserve">57,0 </w:t>
            </w:r>
          </w:p>
        </w:tc>
      </w:tr>
      <w:tr w:rsidR="002E200A" w:rsidRPr="0059047B" w:rsidTr="00DE4CAC">
        <w:tc>
          <w:tcPr>
            <w:tcW w:w="883" w:type="dxa"/>
            <w:vMerge/>
            <w:tcBorders>
              <w:right w:val="single" w:sz="2" w:space="0" w:color="FFFFFF" w:themeColor="background1"/>
            </w:tcBorders>
          </w:tcPr>
          <w:p w:rsidR="002E200A" w:rsidRPr="003F106B" w:rsidRDefault="002E200A" w:rsidP="002E200A">
            <w:pPr>
              <w:spacing w:before="40" w:after="40" w:line="259" w:lineRule="auto"/>
              <w:rPr>
                <w:rFonts w:ascii="Fira Sans" w:hAnsi="Fira Sans"/>
                <w:sz w:val="13"/>
                <w:szCs w:val="13"/>
              </w:rPr>
            </w:pPr>
          </w:p>
        </w:tc>
        <w:tc>
          <w:tcPr>
            <w:tcW w:w="2366" w:type="dxa"/>
            <w:tcBorders>
              <w:left w:val="single" w:sz="2" w:space="0" w:color="FFFFFF" w:themeColor="background1"/>
            </w:tcBorders>
            <w:vAlign w:val="center"/>
          </w:tcPr>
          <w:p w:rsidR="002E200A" w:rsidRPr="003F106B" w:rsidRDefault="002E200A" w:rsidP="002E200A">
            <w:pPr>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zagrażające stabilności firmy</w:t>
            </w:r>
          </w:p>
        </w:tc>
        <w:tc>
          <w:tcPr>
            <w:tcW w:w="1429" w:type="dxa"/>
            <w:vAlign w:val="center"/>
          </w:tcPr>
          <w:p w:rsidR="002E200A" w:rsidRPr="002E200A" w:rsidRDefault="002E200A" w:rsidP="002E200A">
            <w:pPr>
              <w:jc w:val="right"/>
              <w:rPr>
                <w:rFonts w:ascii="Fira Sans" w:hAnsi="Fira Sans" w:cs="Arial"/>
                <w:b/>
                <w:bCs/>
                <w:sz w:val="14"/>
                <w:szCs w:val="14"/>
              </w:rPr>
            </w:pPr>
            <w:r w:rsidRPr="002E200A">
              <w:rPr>
                <w:rFonts w:ascii="Fira Sans" w:hAnsi="Fira Sans" w:cs="Arial"/>
                <w:b/>
                <w:bCs/>
                <w:sz w:val="14"/>
                <w:szCs w:val="14"/>
              </w:rPr>
              <w:t xml:space="preserve">22,9 </w:t>
            </w:r>
          </w:p>
        </w:tc>
        <w:tc>
          <w:tcPr>
            <w:tcW w:w="1833" w:type="dxa"/>
            <w:vAlign w:val="center"/>
          </w:tcPr>
          <w:p w:rsidR="002E200A" w:rsidRPr="002E200A" w:rsidRDefault="002E200A" w:rsidP="002E200A">
            <w:pPr>
              <w:jc w:val="right"/>
              <w:rPr>
                <w:rFonts w:ascii="Fira Sans" w:hAnsi="Fira Sans" w:cs="Arial"/>
                <w:sz w:val="14"/>
                <w:szCs w:val="14"/>
              </w:rPr>
            </w:pPr>
            <w:r w:rsidRPr="002E200A">
              <w:rPr>
                <w:rFonts w:ascii="Fira Sans" w:hAnsi="Fira Sans" w:cs="Arial"/>
                <w:sz w:val="14"/>
                <w:szCs w:val="14"/>
              </w:rPr>
              <w:t xml:space="preserve">12,0 </w:t>
            </w:r>
          </w:p>
        </w:tc>
        <w:tc>
          <w:tcPr>
            <w:tcW w:w="1569" w:type="dxa"/>
            <w:vAlign w:val="center"/>
          </w:tcPr>
          <w:p w:rsidR="002E200A" w:rsidRPr="002E200A" w:rsidRDefault="002E200A" w:rsidP="002E200A">
            <w:pPr>
              <w:jc w:val="right"/>
              <w:rPr>
                <w:rFonts w:ascii="Fira Sans" w:hAnsi="Fira Sans" w:cs="Arial"/>
                <w:sz w:val="14"/>
                <w:szCs w:val="14"/>
              </w:rPr>
            </w:pPr>
            <w:r w:rsidRPr="002E200A">
              <w:rPr>
                <w:rFonts w:ascii="Fira Sans" w:hAnsi="Fira Sans" w:cs="Arial"/>
                <w:sz w:val="14"/>
                <w:szCs w:val="14"/>
              </w:rPr>
              <w:t xml:space="preserve">42,7 </w:t>
            </w:r>
          </w:p>
        </w:tc>
        <w:tc>
          <w:tcPr>
            <w:tcW w:w="1559" w:type="dxa"/>
            <w:vAlign w:val="center"/>
          </w:tcPr>
          <w:p w:rsidR="002E200A" w:rsidRPr="002E200A" w:rsidRDefault="002E200A" w:rsidP="002E200A">
            <w:pPr>
              <w:jc w:val="right"/>
              <w:rPr>
                <w:rFonts w:ascii="Fira Sans" w:hAnsi="Fira Sans" w:cs="Arial"/>
                <w:sz w:val="14"/>
                <w:szCs w:val="14"/>
              </w:rPr>
            </w:pPr>
            <w:r w:rsidRPr="002E200A">
              <w:rPr>
                <w:rFonts w:ascii="Fira Sans" w:hAnsi="Fira Sans" w:cs="Arial"/>
                <w:sz w:val="14"/>
                <w:szCs w:val="14"/>
              </w:rPr>
              <w:t xml:space="preserve">25,2 </w:t>
            </w:r>
          </w:p>
        </w:tc>
      </w:tr>
      <w:tr w:rsidR="002E200A" w:rsidRPr="0059047B" w:rsidTr="00DE4CAC">
        <w:tc>
          <w:tcPr>
            <w:tcW w:w="883" w:type="dxa"/>
            <w:vMerge/>
            <w:tcBorders>
              <w:right w:val="single" w:sz="2" w:space="0" w:color="FFFFFF" w:themeColor="background1"/>
            </w:tcBorders>
          </w:tcPr>
          <w:p w:rsidR="002E200A" w:rsidRPr="003F106B" w:rsidRDefault="002E200A" w:rsidP="002E200A">
            <w:pPr>
              <w:spacing w:before="40" w:after="40" w:line="259" w:lineRule="auto"/>
              <w:rPr>
                <w:rFonts w:ascii="Fira Sans" w:hAnsi="Fira Sans"/>
                <w:sz w:val="13"/>
                <w:szCs w:val="13"/>
              </w:rPr>
            </w:pPr>
          </w:p>
        </w:tc>
        <w:tc>
          <w:tcPr>
            <w:tcW w:w="2366" w:type="dxa"/>
            <w:tcBorders>
              <w:left w:val="single" w:sz="2" w:space="0" w:color="FFFFFF" w:themeColor="background1"/>
            </w:tcBorders>
            <w:vAlign w:val="center"/>
          </w:tcPr>
          <w:p w:rsidR="002E200A" w:rsidRPr="003F106B" w:rsidRDefault="002E200A" w:rsidP="002E200A">
            <w:pPr>
              <w:spacing w:before="40" w:after="40" w:line="259" w:lineRule="auto"/>
              <w:rPr>
                <w:rFonts w:ascii="Fira Sans" w:hAnsi="Fira Sans"/>
                <w:sz w:val="13"/>
                <w:szCs w:val="13"/>
              </w:rPr>
            </w:pPr>
            <w:r w:rsidRPr="00722902">
              <w:rPr>
                <w:rFonts w:ascii="Fira Sans" w:hAnsi="Fira Sans"/>
                <w:sz w:val="13"/>
                <w:szCs w:val="13"/>
              </w:rPr>
              <w:t>brak negatywnych skutków</w:t>
            </w:r>
          </w:p>
        </w:tc>
        <w:tc>
          <w:tcPr>
            <w:tcW w:w="1429" w:type="dxa"/>
            <w:vAlign w:val="center"/>
          </w:tcPr>
          <w:p w:rsidR="002E200A" w:rsidRPr="002E200A" w:rsidRDefault="002E200A" w:rsidP="002E200A">
            <w:pPr>
              <w:jc w:val="right"/>
              <w:rPr>
                <w:rFonts w:ascii="Fira Sans" w:hAnsi="Fira Sans" w:cs="Arial"/>
                <w:b/>
                <w:bCs/>
                <w:sz w:val="14"/>
                <w:szCs w:val="14"/>
              </w:rPr>
            </w:pPr>
            <w:r w:rsidRPr="002E200A">
              <w:rPr>
                <w:rFonts w:ascii="Fira Sans" w:hAnsi="Fira Sans" w:cs="Arial"/>
                <w:b/>
                <w:bCs/>
                <w:sz w:val="14"/>
                <w:szCs w:val="14"/>
              </w:rPr>
              <w:t xml:space="preserve">3,0 </w:t>
            </w:r>
          </w:p>
        </w:tc>
        <w:tc>
          <w:tcPr>
            <w:tcW w:w="1833" w:type="dxa"/>
            <w:vAlign w:val="center"/>
          </w:tcPr>
          <w:p w:rsidR="002E200A" w:rsidRPr="002E200A" w:rsidRDefault="002E200A" w:rsidP="002E200A">
            <w:pPr>
              <w:jc w:val="right"/>
              <w:rPr>
                <w:rFonts w:ascii="Fira Sans" w:hAnsi="Fira Sans" w:cs="Arial"/>
                <w:sz w:val="14"/>
                <w:szCs w:val="14"/>
              </w:rPr>
            </w:pPr>
            <w:r w:rsidRPr="002E200A">
              <w:rPr>
                <w:rFonts w:ascii="Fira Sans" w:hAnsi="Fira Sans" w:cs="Arial"/>
                <w:sz w:val="14"/>
                <w:szCs w:val="14"/>
              </w:rPr>
              <w:t xml:space="preserve">4,5 </w:t>
            </w:r>
          </w:p>
        </w:tc>
        <w:tc>
          <w:tcPr>
            <w:tcW w:w="1569" w:type="dxa"/>
            <w:vAlign w:val="center"/>
          </w:tcPr>
          <w:p w:rsidR="002E200A" w:rsidRPr="002E200A" w:rsidRDefault="002E200A" w:rsidP="002E200A">
            <w:pPr>
              <w:jc w:val="right"/>
              <w:rPr>
                <w:rFonts w:ascii="Fira Sans" w:hAnsi="Fira Sans" w:cs="Arial"/>
                <w:sz w:val="14"/>
                <w:szCs w:val="14"/>
              </w:rPr>
            </w:pPr>
            <w:r w:rsidRPr="002E200A">
              <w:rPr>
                <w:rFonts w:ascii="Fira Sans" w:hAnsi="Fira Sans" w:cs="Arial"/>
                <w:sz w:val="14"/>
                <w:szCs w:val="14"/>
              </w:rPr>
              <w:t xml:space="preserve">0,2 </w:t>
            </w:r>
          </w:p>
        </w:tc>
        <w:tc>
          <w:tcPr>
            <w:tcW w:w="1559" w:type="dxa"/>
            <w:vAlign w:val="center"/>
          </w:tcPr>
          <w:p w:rsidR="002E200A" w:rsidRPr="002E200A" w:rsidRDefault="002E200A" w:rsidP="002E200A">
            <w:pPr>
              <w:jc w:val="right"/>
              <w:rPr>
                <w:rFonts w:ascii="Fira Sans" w:hAnsi="Fira Sans" w:cs="Arial"/>
                <w:sz w:val="14"/>
                <w:szCs w:val="14"/>
              </w:rPr>
            </w:pPr>
            <w:r w:rsidRPr="002E200A">
              <w:rPr>
                <w:rFonts w:ascii="Fira Sans" w:hAnsi="Fira Sans" w:cs="Arial"/>
                <w:sz w:val="14"/>
                <w:szCs w:val="14"/>
              </w:rPr>
              <w:t xml:space="preserve">0,8 </w:t>
            </w:r>
          </w:p>
        </w:tc>
      </w:tr>
      <w:tr w:rsidR="002E200A" w:rsidRPr="0059047B" w:rsidTr="00DE4CAC">
        <w:tc>
          <w:tcPr>
            <w:tcW w:w="883" w:type="dxa"/>
            <w:vMerge w:val="restart"/>
            <w:tcBorders>
              <w:right w:val="single" w:sz="2" w:space="0" w:color="FFFFFF" w:themeColor="background1"/>
            </w:tcBorders>
            <w:vAlign w:val="center"/>
          </w:tcPr>
          <w:p w:rsidR="002E200A" w:rsidRPr="003F106B" w:rsidRDefault="002E200A" w:rsidP="002E200A">
            <w:pPr>
              <w:spacing w:before="40" w:after="40" w:line="259" w:lineRule="auto"/>
              <w:rPr>
                <w:rFonts w:ascii="Fira Sans" w:hAnsi="Fira Sans"/>
                <w:sz w:val="13"/>
                <w:szCs w:val="13"/>
              </w:rPr>
            </w:pPr>
            <w:r>
              <w:rPr>
                <w:rFonts w:ascii="Fira Sans" w:hAnsi="Fira Sans"/>
                <w:b/>
                <w:sz w:val="13"/>
                <w:szCs w:val="13"/>
              </w:rPr>
              <w:t xml:space="preserve">Maj </w:t>
            </w:r>
            <w:r w:rsidR="00020112">
              <w:rPr>
                <w:rFonts w:ascii="Fira Sans" w:hAnsi="Fira Sans"/>
                <w:b/>
                <w:sz w:val="13"/>
                <w:szCs w:val="13"/>
              </w:rPr>
              <w:t xml:space="preserve"> </w:t>
            </w:r>
            <w:r w:rsidR="001C7055">
              <w:rPr>
                <w:rFonts w:ascii="Fira Sans" w:hAnsi="Fira Sans"/>
                <w:b/>
                <w:sz w:val="13"/>
                <w:szCs w:val="13"/>
              </w:rPr>
              <w:br/>
            </w:r>
            <w:r>
              <w:rPr>
                <w:rFonts w:ascii="Fira Sans" w:hAnsi="Fira Sans"/>
                <w:b/>
                <w:sz w:val="13"/>
                <w:szCs w:val="13"/>
              </w:rPr>
              <w:t>2020 r.</w:t>
            </w:r>
          </w:p>
        </w:tc>
        <w:tc>
          <w:tcPr>
            <w:tcW w:w="2366" w:type="dxa"/>
            <w:tcBorders>
              <w:left w:val="single" w:sz="2" w:space="0" w:color="FFFFFF" w:themeColor="background1"/>
            </w:tcBorders>
            <w:vAlign w:val="center"/>
          </w:tcPr>
          <w:p w:rsidR="002E200A" w:rsidRPr="003F106B" w:rsidRDefault="002E200A" w:rsidP="002E200A">
            <w:pPr>
              <w:spacing w:before="40" w:after="40" w:line="259" w:lineRule="auto"/>
              <w:rPr>
                <w:rFonts w:ascii="Fira Sans" w:hAnsi="Fira Sans"/>
                <w:sz w:val="13"/>
                <w:szCs w:val="13"/>
              </w:rPr>
            </w:pPr>
            <w:r w:rsidRPr="003F106B">
              <w:rPr>
                <w:rFonts w:ascii="Fira Sans" w:hAnsi="Fira Sans"/>
                <w:sz w:val="13"/>
                <w:szCs w:val="13"/>
              </w:rPr>
              <w:t>nieznaczne</w:t>
            </w:r>
          </w:p>
        </w:tc>
        <w:tc>
          <w:tcPr>
            <w:tcW w:w="1429" w:type="dxa"/>
            <w:vAlign w:val="center"/>
          </w:tcPr>
          <w:p w:rsidR="002E200A" w:rsidRPr="002E200A" w:rsidRDefault="002E200A" w:rsidP="002E200A">
            <w:pPr>
              <w:jc w:val="right"/>
              <w:rPr>
                <w:rFonts w:ascii="Fira Sans" w:hAnsi="Fira Sans" w:cs="Arial"/>
                <w:b/>
                <w:bCs/>
                <w:sz w:val="14"/>
                <w:szCs w:val="14"/>
              </w:rPr>
            </w:pPr>
            <w:r w:rsidRPr="002E200A">
              <w:rPr>
                <w:rFonts w:ascii="Fira Sans" w:hAnsi="Fira Sans" w:cs="Arial"/>
                <w:b/>
                <w:bCs/>
                <w:sz w:val="14"/>
                <w:szCs w:val="14"/>
              </w:rPr>
              <w:t xml:space="preserve">25,8 </w:t>
            </w:r>
          </w:p>
        </w:tc>
        <w:tc>
          <w:tcPr>
            <w:tcW w:w="1833" w:type="dxa"/>
            <w:vAlign w:val="center"/>
          </w:tcPr>
          <w:p w:rsidR="002E200A" w:rsidRPr="002E200A" w:rsidRDefault="002E200A" w:rsidP="002E200A">
            <w:pPr>
              <w:jc w:val="right"/>
              <w:rPr>
                <w:rFonts w:ascii="Fira Sans" w:hAnsi="Fira Sans" w:cs="Arial"/>
                <w:sz w:val="14"/>
                <w:szCs w:val="14"/>
              </w:rPr>
            </w:pPr>
            <w:r w:rsidRPr="002E200A">
              <w:rPr>
                <w:rFonts w:ascii="Fira Sans" w:hAnsi="Fira Sans" w:cs="Arial"/>
                <w:sz w:val="14"/>
                <w:szCs w:val="14"/>
              </w:rPr>
              <w:t xml:space="preserve">40,2 </w:t>
            </w:r>
          </w:p>
        </w:tc>
        <w:tc>
          <w:tcPr>
            <w:tcW w:w="1569" w:type="dxa"/>
            <w:vAlign w:val="center"/>
          </w:tcPr>
          <w:p w:rsidR="002E200A" w:rsidRPr="002E200A" w:rsidRDefault="002E200A" w:rsidP="002E200A">
            <w:pPr>
              <w:jc w:val="right"/>
              <w:rPr>
                <w:rFonts w:ascii="Fira Sans" w:hAnsi="Fira Sans" w:cs="Arial"/>
                <w:sz w:val="14"/>
                <w:szCs w:val="14"/>
              </w:rPr>
            </w:pPr>
            <w:r w:rsidRPr="002E200A">
              <w:rPr>
                <w:rFonts w:ascii="Fira Sans" w:hAnsi="Fira Sans" w:cs="Arial"/>
                <w:sz w:val="14"/>
                <w:szCs w:val="14"/>
              </w:rPr>
              <w:t xml:space="preserve">10,5 </w:t>
            </w:r>
          </w:p>
        </w:tc>
        <w:tc>
          <w:tcPr>
            <w:tcW w:w="1559" w:type="dxa"/>
            <w:vAlign w:val="center"/>
          </w:tcPr>
          <w:p w:rsidR="002E200A" w:rsidRPr="002E200A" w:rsidRDefault="002E200A" w:rsidP="002E200A">
            <w:pPr>
              <w:jc w:val="right"/>
              <w:rPr>
                <w:rFonts w:ascii="Fira Sans" w:hAnsi="Fira Sans" w:cs="Arial"/>
                <w:sz w:val="14"/>
                <w:szCs w:val="14"/>
              </w:rPr>
            </w:pPr>
            <w:r w:rsidRPr="002E200A">
              <w:rPr>
                <w:rFonts w:ascii="Fira Sans" w:hAnsi="Fira Sans" w:cs="Arial"/>
                <w:sz w:val="14"/>
                <w:szCs w:val="14"/>
              </w:rPr>
              <w:t xml:space="preserve">16,3 </w:t>
            </w:r>
          </w:p>
        </w:tc>
      </w:tr>
      <w:tr w:rsidR="002E200A" w:rsidRPr="0059047B" w:rsidTr="00DE4CAC">
        <w:tc>
          <w:tcPr>
            <w:tcW w:w="883" w:type="dxa"/>
            <w:vMerge/>
            <w:tcBorders>
              <w:right w:val="single" w:sz="2" w:space="0" w:color="FFFFFF" w:themeColor="background1"/>
            </w:tcBorders>
          </w:tcPr>
          <w:p w:rsidR="002E200A" w:rsidRPr="003F106B" w:rsidRDefault="002E200A" w:rsidP="002E200A">
            <w:pPr>
              <w:spacing w:before="40" w:after="40" w:line="259" w:lineRule="auto"/>
              <w:rPr>
                <w:rFonts w:ascii="Fira Sans" w:hAnsi="Fira Sans"/>
                <w:sz w:val="13"/>
                <w:szCs w:val="13"/>
              </w:rPr>
            </w:pPr>
          </w:p>
        </w:tc>
        <w:tc>
          <w:tcPr>
            <w:tcW w:w="2366" w:type="dxa"/>
            <w:tcBorders>
              <w:left w:val="single" w:sz="2" w:space="0" w:color="FFFFFF" w:themeColor="background1"/>
            </w:tcBorders>
            <w:vAlign w:val="center"/>
          </w:tcPr>
          <w:p w:rsidR="002E200A" w:rsidRPr="003F106B" w:rsidRDefault="002E200A" w:rsidP="002E200A">
            <w:pPr>
              <w:spacing w:before="40" w:after="40" w:line="259" w:lineRule="auto"/>
              <w:rPr>
                <w:rFonts w:ascii="Fira Sans" w:hAnsi="Fira Sans"/>
                <w:sz w:val="13"/>
                <w:szCs w:val="13"/>
              </w:rPr>
            </w:pPr>
            <w:r w:rsidRPr="003F106B">
              <w:rPr>
                <w:rFonts w:ascii="Fira Sans" w:hAnsi="Fira Sans"/>
                <w:sz w:val="13"/>
                <w:szCs w:val="13"/>
              </w:rPr>
              <w:t>poważne</w:t>
            </w:r>
          </w:p>
        </w:tc>
        <w:tc>
          <w:tcPr>
            <w:tcW w:w="1429" w:type="dxa"/>
            <w:vAlign w:val="center"/>
          </w:tcPr>
          <w:p w:rsidR="002E200A" w:rsidRPr="002E200A" w:rsidRDefault="002E200A" w:rsidP="002E200A">
            <w:pPr>
              <w:jc w:val="right"/>
              <w:rPr>
                <w:rFonts w:ascii="Fira Sans" w:hAnsi="Fira Sans" w:cs="Arial"/>
                <w:b/>
                <w:bCs/>
                <w:sz w:val="14"/>
                <w:szCs w:val="14"/>
              </w:rPr>
            </w:pPr>
            <w:r w:rsidRPr="002E200A">
              <w:rPr>
                <w:rFonts w:ascii="Fira Sans" w:hAnsi="Fira Sans" w:cs="Arial"/>
                <w:b/>
                <w:bCs/>
                <w:sz w:val="14"/>
                <w:szCs w:val="14"/>
              </w:rPr>
              <w:t xml:space="preserve">51,6 </w:t>
            </w:r>
          </w:p>
        </w:tc>
        <w:tc>
          <w:tcPr>
            <w:tcW w:w="1833" w:type="dxa"/>
            <w:vAlign w:val="center"/>
          </w:tcPr>
          <w:p w:rsidR="002E200A" w:rsidRPr="002E200A" w:rsidRDefault="002E200A" w:rsidP="002E200A">
            <w:pPr>
              <w:jc w:val="right"/>
              <w:rPr>
                <w:rFonts w:ascii="Fira Sans" w:hAnsi="Fira Sans" w:cs="Arial"/>
                <w:sz w:val="14"/>
                <w:szCs w:val="14"/>
              </w:rPr>
            </w:pPr>
            <w:r w:rsidRPr="002E200A">
              <w:rPr>
                <w:rFonts w:ascii="Fira Sans" w:hAnsi="Fira Sans" w:cs="Arial"/>
                <w:sz w:val="14"/>
                <w:szCs w:val="14"/>
              </w:rPr>
              <w:t xml:space="preserve">42,3 </w:t>
            </w:r>
          </w:p>
        </w:tc>
        <w:tc>
          <w:tcPr>
            <w:tcW w:w="1569" w:type="dxa"/>
            <w:vAlign w:val="center"/>
          </w:tcPr>
          <w:p w:rsidR="002E200A" w:rsidRPr="002E200A" w:rsidRDefault="002E200A" w:rsidP="002E200A">
            <w:pPr>
              <w:jc w:val="right"/>
              <w:rPr>
                <w:rFonts w:ascii="Fira Sans" w:hAnsi="Fira Sans" w:cs="Arial"/>
                <w:sz w:val="14"/>
                <w:szCs w:val="14"/>
              </w:rPr>
            </w:pPr>
            <w:r w:rsidRPr="002E200A">
              <w:rPr>
                <w:rFonts w:ascii="Fira Sans" w:hAnsi="Fira Sans" w:cs="Arial"/>
                <w:sz w:val="14"/>
                <w:szCs w:val="14"/>
              </w:rPr>
              <w:t xml:space="preserve">59,9 </w:t>
            </w:r>
          </w:p>
        </w:tc>
        <w:tc>
          <w:tcPr>
            <w:tcW w:w="1559" w:type="dxa"/>
            <w:vAlign w:val="center"/>
          </w:tcPr>
          <w:p w:rsidR="002E200A" w:rsidRPr="002E200A" w:rsidRDefault="002E200A" w:rsidP="002E200A">
            <w:pPr>
              <w:jc w:val="right"/>
              <w:rPr>
                <w:rFonts w:ascii="Fira Sans" w:hAnsi="Fira Sans" w:cs="Arial"/>
                <w:sz w:val="14"/>
                <w:szCs w:val="14"/>
              </w:rPr>
            </w:pPr>
            <w:r w:rsidRPr="002E200A">
              <w:rPr>
                <w:rFonts w:ascii="Fira Sans" w:hAnsi="Fira Sans" w:cs="Arial"/>
                <w:sz w:val="14"/>
                <w:szCs w:val="14"/>
              </w:rPr>
              <w:t xml:space="preserve">57,5 </w:t>
            </w:r>
          </w:p>
        </w:tc>
      </w:tr>
      <w:tr w:rsidR="002E200A" w:rsidRPr="0059047B" w:rsidTr="00DE4CAC">
        <w:tc>
          <w:tcPr>
            <w:tcW w:w="883" w:type="dxa"/>
            <w:vMerge/>
            <w:tcBorders>
              <w:right w:val="single" w:sz="2" w:space="0" w:color="FFFFFF" w:themeColor="background1"/>
            </w:tcBorders>
          </w:tcPr>
          <w:p w:rsidR="002E200A" w:rsidRPr="003F106B" w:rsidRDefault="002E200A" w:rsidP="002E200A">
            <w:pPr>
              <w:spacing w:before="40" w:after="40" w:line="259" w:lineRule="auto"/>
              <w:rPr>
                <w:rFonts w:ascii="Fira Sans" w:hAnsi="Fira Sans"/>
                <w:sz w:val="13"/>
                <w:szCs w:val="13"/>
              </w:rPr>
            </w:pPr>
          </w:p>
        </w:tc>
        <w:tc>
          <w:tcPr>
            <w:tcW w:w="2366" w:type="dxa"/>
            <w:tcBorders>
              <w:left w:val="single" w:sz="2" w:space="0" w:color="FFFFFF" w:themeColor="background1"/>
            </w:tcBorders>
            <w:vAlign w:val="center"/>
          </w:tcPr>
          <w:p w:rsidR="002E200A" w:rsidRPr="003F106B" w:rsidRDefault="002E200A" w:rsidP="002E200A">
            <w:pPr>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zagrażające stabilności firmy</w:t>
            </w:r>
          </w:p>
        </w:tc>
        <w:tc>
          <w:tcPr>
            <w:tcW w:w="1429" w:type="dxa"/>
            <w:vAlign w:val="center"/>
          </w:tcPr>
          <w:p w:rsidR="002E200A" w:rsidRPr="002E200A" w:rsidRDefault="002E200A" w:rsidP="002E200A">
            <w:pPr>
              <w:jc w:val="right"/>
              <w:rPr>
                <w:rFonts w:ascii="Fira Sans" w:hAnsi="Fira Sans" w:cs="Arial"/>
                <w:b/>
                <w:bCs/>
                <w:sz w:val="14"/>
                <w:szCs w:val="14"/>
              </w:rPr>
            </w:pPr>
            <w:r w:rsidRPr="002E200A">
              <w:rPr>
                <w:rFonts w:ascii="Fira Sans" w:hAnsi="Fira Sans" w:cs="Arial"/>
                <w:b/>
                <w:bCs/>
                <w:sz w:val="14"/>
                <w:szCs w:val="14"/>
              </w:rPr>
              <w:t xml:space="preserve">19,9 </w:t>
            </w:r>
          </w:p>
        </w:tc>
        <w:tc>
          <w:tcPr>
            <w:tcW w:w="1833" w:type="dxa"/>
            <w:vAlign w:val="center"/>
          </w:tcPr>
          <w:p w:rsidR="002E200A" w:rsidRPr="002E200A" w:rsidRDefault="002E200A" w:rsidP="002E200A">
            <w:pPr>
              <w:jc w:val="right"/>
              <w:rPr>
                <w:rFonts w:ascii="Fira Sans" w:hAnsi="Fira Sans" w:cs="Arial"/>
                <w:sz w:val="14"/>
                <w:szCs w:val="14"/>
              </w:rPr>
            </w:pPr>
            <w:r w:rsidRPr="002E200A">
              <w:rPr>
                <w:rFonts w:ascii="Fira Sans" w:hAnsi="Fira Sans" w:cs="Arial"/>
                <w:sz w:val="14"/>
                <w:szCs w:val="14"/>
              </w:rPr>
              <w:t xml:space="preserve">13,7 </w:t>
            </w:r>
          </w:p>
        </w:tc>
        <w:tc>
          <w:tcPr>
            <w:tcW w:w="1569" w:type="dxa"/>
            <w:vAlign w:val="center"/>
          </w:tcPr>
          <w:p w:rsidR="002E200A" w:rsidRPr="002E200A" w:rsidRDefault="002E200A" w:rsidP="002E200A">
            <w:pPr>
              <w:jc w:val="right"/>
              <w:rPr>
                <w:rFonts w:ascii="Fira Sans" w:hAnsi="Fira Sans" w:cs="Arial"/>
                <w:sz w:val="14"/>
                <w:szCs w:val="14"/>
              </w:rPr>
            </w:pPr>
            <w:r w:rsidRPr="002E200A">
              <w:rPr>
                <w:rFonts w:ascii="Fira Sans" w:hAnsi="Fira Sans" w:cs="Arial"/>
                <w:sz w:val="14"/>
                <w:szCs w:val="14"/>
              </w:rPr>
              <w:t xml:space="preserve">29,4 </w:t>
            </w:r>
          </w:p>
        </w:tc>
        <w:tc>
          <w:tcPr>
            <w:tcW w:w="1559" w:type="dxa"/>
            <w:vAlign w:val="center"/>
          </w:tcPr>
          <w:p w:rsidR="002E200A" w:rsidRPr="002E200A" w:rsidRDefault="002E200A" w:rsidP="002E200A">
            <w:pPr>
              <w:jc w:val="right"/>
              <w:rPr>
                <w:rFonts w:ascii="Fira Sans" w:hAnsi="Fira Sans" w:cs="Arial"/>
                <w:sz w:val="14"/>
                <w:szCs w:val="14"/>
              </w:rPr>
            </w:pPr>
            <w:r w:rsidRPr="002E200A">
              <w:rPr>
                <w:rFonts w:ascii="Fira Sans" w:hAnsi="Fira Sans" w:cs="Arial"/>
                <w:sz w:val="14"/>
                <w:szCs w:val="14"/>
              </w:rPr>
              <w:t xml:space="preserve">25,1 </w:t>
            </w:r>
          </w:p>
        </w:tc>
      </w:tr>
      <w:tr w:rsidR="002E200A" w:rsidRPr="0059047B" w:rsidTr="00DE4CAC">
        <w:tc>
          <w:tcPr>
            <w:tcW w:w="883" w:type="dxa"/>
            <w:vMerge/>
            <w:tcBorders>
              <w:right w:val="single" w:sz="2" w:space="0" w:color="FFFFFF" w:themeColor="background1"/>
            </w:tcBorders>
          </w:tcPr>
          <w:p w:rsidR="002E200A" w:rsidRPr="003F106B" w:rsidRDefault="002E200A" w:rsidP="002E200A">
            <w:pPr>
              <w:spacing w:before="40" w:after="40" w:line="259" w:lineRule="auto"/>
              <w:rPr>
                <w:rFonts w:ascii="Fira Sans" w:hAnsi="Fira Sans"/>
                <w:sz w:val="13"/>
                <w:szCs w:val="13"/>
              </w:rPr>
            </w:pPr>
          </w:p>
        </w:tc>
        <w:tc>
          <w:tcPr>
            <w:tcW w:w="2366" w:type="dxa"/>
            <w:tcBorders>
              <w:left w:val="single" w:sz="2" w:space="0" w:color="FFFFFF" w:themeColor="background1"/>
            </w:tcBorders>
            <w:vAlign w:val="center"/>
          </w:tcPr>
          <w:p w:rsidR="002E200A" w:rsidRPr="003F106B" w:rsidRDefault="002E200A" w:rsidP="002E200A">
            <w:pPr>
              <w:spacing w:before="40" w:after="40" w:line="259" w:lineRule="auto"/>
              <w:rPr>
                <w:rFonts w:ascii="Fira Sans" w:hAnsi="Fira Sans"/>
                <w:sz w:val="13"/>
                <w:szCs w:val="13"/>
              </w:rPr>
            </w:pPr>
            <w:r w:rsidRPr="00722902">
              <w:rPr>
                <w:rFonts w:ascii="Fira Sans" w:hAnsi="Fira Sans"/>
                <w:sz w:val="13"/>
                <w:szCs w:val="13"/>
              </w:rPr>
              <w:t>brak negatywnych skutków</w:t>
            </w:r>
          </w:p>
        </w:tc>
        <w:tc>
          <w:tcPr>
            <w:tcW w:w="1429" w:type="dxa"/>
            <w:vAlign w:val="center"/>
          </w:tcPr>
          <w:p w:rsidR="002E200A" w:rsidRPr="002E200A" w:rsidRDefault="002E200A" w:rsidP="002E200A">
            <w:pPr>
              <w:jc w:val="right"/>
              <w:rPr>
                <w:rFonts w:ascii="Fira Sans" w:hAnsi="Fira Sans" w:cs="Arial"/>
                <w:b/>
                <w:bCs/>
                <w:sz w:val="14"/>
                <w:szCs w:val="14"/>
              </w:rPr>
            </w:pPr>
            <w:r w:rsidRPr="002E200A">
              <w:rPr>
                <w:rFonts w:ascii="Fira Sans" w:hAnsi="Fira Sans" w:cs="Arial"/>
                <w:b/>
                <w:bCs/>
                <w:sz w:val="14"/>
                <w:szCs w:val="14"/>
              </w:rPr>
              <w:t xml:space="preserve">2,7 </w:t>
            </w:r>
          </w:p>
        </w:tc>
        <w:tc>
          <w:tcPr>
            <w:tcW w:w="1833" w:type="dxa"/>
            <w:vAlign w:val="center"/>
          </w:tcPr>
          <w:p w:rsidR="002E200A" w:rsidRPr="002E200A" w:rsidRDefault="002E200A" w:rsidP="002E200A">
            <w:pPr>
              <w:jc w:val="right"/>
              <w:rPr>
                <w:rFonts w:ascii="Fira Sans" w:hAnsi="Fira Sans" w:cs="Arial"/>
                <w:sz w:val="14"/>
                <w:szCs w:val="14"/>
              </w:rPr>
            </w:pPr>
            <w:r w:rsidRPr="002E200A">
              <w:rPr>
                <w:rFonts w:ascii="Fira Sans" w:hAnsi="Fira Sans" w:cs="Arial"/>
                <w:sz w:val="14"/>
                <w:szCs w:val="14"/>
              </w:rPr>
              <w:t xml:space="preserve">3,8 </w:t>
            </w:r>
          </w:p>
        </w:tc>
        <w:tc>
          <w:tcPr>
            <w:tcW w:w="1569" w:type="dxa"/>
            <w:vAlign w:val="center"/>
          </w:tcPr>
          <w:p w:rsidR="002E200A" w:rsidRPr="002E200A" w:rsidRDefault="002E200A" w:rsidP="002E200A">
            <w:pPr>
              <w:jc w:val="right"/>
              <w:rPr>
                <w:rFonts w:ascii="Fira Sans" w:hAnsi="Fira Sans" w:cs="Arial"/>
                <w:sz w:val="14"/>
                <w:szCs w:val="14"/>
              </w:rPr>
            </w:pPr>
            <w:r w:rsidRPr="002E200A">
              <w:rPr>
                <w:rFonts w:ascii="Fira Sans" w:hAnsi="Fira Sans" w:cs="Arial"/>
                <w:sz w:val="14"/>
                <w:szCs w:val="14"/>
              </w:rPr>
              <w:t xml:space="preserve">0,2 </w:t>
            </w:r>
          </w:p>
        </w:tc>
        <w:tc>
          <w:tcPr>
            <w:tcW w:w="1559" w:type="dxa"/>
            <w:vAlign w:val="center"/>
          </w:tcPr>
          <w:p w:rsidR="002E200A" w:rsidRPr="002E200A" w:rsidRDefault="002E200A" w:rsidP="002E200A">
            <w:pPr>
              <w:jc w:val="right"/>
              <w:rPr>
                <w:rFonts w:ascii="Fira Sans" w:hAnsi="Fira Sans" w:cs="Arial"/>
                <w:sz w:val="14"/>
                <w:szCs w:val="14"/>
              </w:rPr>
            </w:pPr>
            <w:r w:rsidRPr="002E200A">
              <w:rPr>
                <w:rFonts w:ascii="Fira Sans" w:hAnsi="Fira Sans" w:cs="Arial"/>
                <w:sz w:val="14"/>
                <w:szCs w:val="14"/>
              </w:rPr>
              <w:t xml:space="preserve">1,1 </w:t>
            </w:r>
          </w:p>
        </w:tc>
      </w:tr>
      <w:tr w:rsidR="0035477E" w:rsidRPr="0059047B" w:rsidTr="00DE4CAC">
        <w:tc>
          <w:tcPr>
            <w:tcW w:w="9639" w:type="dxa"/>
            <w:gridSpan w:val="6"/>
            <w:shd w:val="clear" w:color="auto" w:fill="DBE9F1"/>
          </w:tcPr>
          <w:p w:rsidR="0035477E" w:rsidRPr="00C36AA8" w:rsidRDefault="0035477E" w:rsidP="00DE4CAC">
            <w:pPr>
              <w:jc w:val="right"/>
              <w:rPr>
                <w:rFonts w:ascii="Fira Sans" w:hAnsi="Fira Sans" w:cs="Fira Sans"/>
                <w:color w:val="000000"/>
                <w:sz w:val="14"/>
                <w:szCs w:val="14"/>
              </w:rPr>
            </w:pPr>
          </w:p>
        </w:tc>
      </w:tr>
      <w:tr w:rsidR="0035477E" w:rsidRPr="0059047B" w:rsidTr="00723D56">
        <w:tc>
          <w:tcPr>
            <w:tcW w:w="9639" w:type="dxa"/>
            <w:gridSpan w:val="6"/>
            <w:vAlign w:val="center"/>
          </w:tcPr>
          <w:p w:rsidR="0035477E" w:rsidRPr="00C36AA8" w:rsidRDefault="0035477E" w:rsidP="00DE4CAC">
            <w:pPr>
              <w:rPr>
                <w:rFonts w:ascii="Fira Sans" w:hAnsi="Fira Sans" w:cs="Fira Sans"/>
                <w:color w:val="000000"/>
                <w:sz w:val="14"/>
                <w:szCs w:val="14"/>
              </w:rPr>
            </w:pPr>
            <w:r w:rsidRPr="00C75009">
              <w:rPr>
                <w:rFonts w:ascii="Fira Sans" w:hAnsi="Fira Sans"/>
                <w:b/>
                <w:sz w:val="14"/>
                <w:szCs w:val="14"/>
              </w:rPr>
              <w:t xml:space="preserve">2. </w:t>
            </w:r>
            <w:r w:rsidR="001E38EC" w:rsidRPr="00722902">
              <w:rPr>
                <w:rFonts w:ascii="Fira Sans" w:hAnsi="Fira Sans"/>
                <w:b/>
                <w:sz w:val="14"/>
                <w:szCs w:val="14"/>
              </w:rPr>
              <w:t>Czy w związku z wystąpieniem pandemii „koronawirusa” wdrożyli Państwo (w kwietniu) i planują (w maju) wdrożyć działania mające na celu zmniejszenie jej negaty</w:t>
            </w:r>
            <w:r w:rsidR="001E38EC">
              <w:rPr>
                <w:rFonts w:ascii="Fira Sans" w:hAnsi="Fira Sans"/>
                <w:b/>
                <w:sz w:val="14"/>
                <w:szCs w:val="14"/>
              </w:rPr>
              <w:t>wnych skutków dla Państwa firmy</w:t>
            </w:r>
            <w:r w:rsidR="001E38EC" w:rsidRPr="00C75009">
              <w:rPr>
                <w:rFonts w:ascii="Fira Sans" w:hAnsi="Fira Sans"/>
                <w:b/>
                <w:sz w:val="14"/>
                <w:szCs w:val="14"/>
              </w:rPr>
              <w:t>?</w:t>
            </w:r>
          </w:p>
        </w:tc>
      </w:tr>
      <w:tr w:rsidR="002E200A" w:rsidRPr="0059047B" w:rsidTr="00CB0721">
        <w:tc>
          <w:tcPr>
            <w:tcW w:w="883" w:type="dxa"/>
            <w:vMerge w:val="restart"/>
            <w:tcBorders>
              <w:right w:val="single" w:sz="2" w:space="0" w:color="FFFFFF" w:themeColor="background1"/>
            </w:tcBorders>
            <w:vAlign w:val="center"/>
          </w:tcPr>
          <w:p w:rsidR="002E200A" w:rsidRPr="003F106B" w:rsidRDefault="002E200A" w:rsidP="002E200A">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2366" w:type="dxa"/>
            <w:tcBorders>
              <w:left w:val="single" w:sz="2" w:space="0" w:color="FFFFFF" w:themeColor="background1"/>
            </w:tcBorders>
            <w:vAlign w:val="center"/>
          </w:tcPr>
          <w:p w:rsidR="002E200A" w:rsidRPr="003F106B" w:rsidRDefault="002E200A" w:rsidP="00CB0721">
            <w:pPr>
              <w:spacing w:before="40" w:after="40" w:line="259" w:lineRule="auto"/>
              <w:rPr>
                <w:rFonts w:ascii="Fira Sans" w:hAnsi="Fira Sans"/>
                <w:sz w:val="13"/>
                <w:szCs w:val="13"/>
              </w:rPr>
            </w:pPr>
            <w:r w:rsidRPr="003F106B">
              <w:rPr>
                <w:rFonts w:ascii="Fira Sans" w:hAnsi="Fira Sans" w:cs="Fira Sans"/>
                <w:color w:val="000000"/>
                <w:sz w:val="13"/>
                <w:szCs w:val="13"/>
              </w:rPr>
              <w:t>tak, nieznacznie wpływające na działalność</w:t>
            </w:r>
          </w:p>
        </w:tc>
        <w:tc>
          <w:tcPr>
            <w:tcW w:w="1429" w:type="dxa"/>
            <w:vAlign w:val="center"/>
          </w:tcPr>
          <w:p w:rsidR="002E200A" w:rsidRPr="002E200A" w:rsidRDefault="002E200A" w:rsidP="002E200A">
            <w:pPr>
              <w:jc w:val="right"/>
              <w:rPr>
                <w:rFonts w:ascii="Fira Sans" w:hAnsi="Fira Sans" w:cs="Arial"/>
                <w:b/>
                <w:bCs/>
                <w:sz w:val="14"/>
                <w:szCs w:val="14"/>
              </w:rPr>
            </w:pPr>
            <w:r w:rsidRPr="002E200A">
              <w:rPr>
                <w:rFonts w:ascii="Fira Sans" w:hAnsi="Fira Sans" w:cs="Arial"/>
                <w:b/>
                <w:bCs/>
                <w:sz w:val="14"/>
                <w:szCs w:val="14"/>
              </w:rPr>
              <w:t xml:space="preserve">48,3 </w:t>
            </w:r>
          </w:p>
        </w:tc>
        <w:tc>
          <w:tcPr>
            <w:tcW w:w="1833" w:type="dxa"/>
            <w:vAlign w:val="center"/>
          </w:tcPr>
          <w:p w:rsidR="002E200A" w:rsidRPr="002E200A" w:rsidRDefault="002E200A" w:rsidP="002E200A">
            <w:pPr>
              <w:jc w:val="right"/>
              <w:rPr>
                <w:rFonts w:ascii="Fira Sans" w:hAnsi="Fira Sans" w:cs="Arial"/>
                <w:sz w:val="14"/>
                <w:szCs w:val="14"/>
              </w:rPr>
            </w:pPr>
            <w:r w:rsidRPr="002E200A">
              <w:rPr>
                <w:rFonts w:ascii="Fira Sans" w:hAnsi="Fira Sans" w:cs="Arial"/>
                <w:sz w:val="14"/>
                <w:szCs w:val="14"/>
              </w:rPr>
              <w:t xml:space="preserve">53,5 </w:t>
            </w:r>
          </w:p>
        </w:tc>
        <w:tc>
          <w:tcPr>
            <w:tcW w:w="1569" w:type="dxa"/>
            <w:vAlign w:val="center"/>
          </w:tcPr>
          <w:p w:rsidR="002E200A" w:rsidRPr="002E200A" w:rsidRDefault="002E200A" w:rsidP="002E200A">
            <w:pPr>
              <w:jc w:val="right"/>
              <w:rPr>
                <w:rFonts w:ascii="Fira Sans" w:hAnsi="Fira Sans" w:cs="Arial"/>
                <w:sz w:val="14"/>
                <w:szCs w:val="14"/>
              </w:rPr>
            </w:pPr>
            <w:r w:rsidRPr="002E200A">
              <w:rPr>
                <w:rFonts w:ascii="Fira Sans" w:hAnsi="Fira Sans" w:cs="Arial"/>
                <w:sz w:val="14"/>
                <w:szCs w:val="14"/>
              </w:rPr>
              <w:t xml:space="preserve">15,3 </w:t>
            </w:r>
          </w:p>
        </w:tc>
        <w:tc>
          <w:tcPr>
            <w:tcW w:w="1559" w:type="dxa"/>
            <w:vAlign w:val="center"/>
          </w:tcPr>
          <w:p w:rsidR="002E200A" w:rsidRPr="002E200A" w:rsidRDefault="002E200A" w:rsidP="002E200A">
            <w:pPr>
              <w:jc w:val="right"/>
              <w:rPr>
                <w:rFonts w:ascii="Fira Sans" w:hAnsi="Fira Sans" w:cs="Arial"/>
                <w:sz w:val="14"/>
                <w:szCs w:val="14"/>
              </w:rPr>
            </w:pPr>
            <w:r w:rsidRPr="002E200A">
              <w:rPr>
                <w:rFonts w:ascii="Fira Sans" w:hAnsi="Fira Sans" w:cs="Arial"/>
                <w:sz w:val="14"/>
                <w:szCs w:val="14"/>
              </w:rPr>
              <w:t xml:space="preserve">50,1 </w:t>
            </w:r>
          </w:p>
        </w:tc>
      </w:tr>
      <w:tr w:rsidR="002E200A" w:rsidRPr="0059047B" w:rsidTr="00CB0721">
        <w:tc>
          <w:tcPr>
            <w:tcW w:w="883" w:type="dxa"/>
            <w:vMerge/>
            <w:tcBorders>
              <w:right w:val="single" w:sz="2" w:space="0" w:color="FFFFFF" w:themeColor="background1"/>
            </w:tcBorders>
          </w:tcPr>
          <w:p w:rsidR="002E200A" w:rsidRPr="003F106B" w:rsidRDefault="002E200A" w:rsidP="002E200A">
            <w:pPr>
              <w:spacing w:before="40" w:after="40" w:line="259" w:lineRule="auto"/>
              <w:rPr>
                <w:rFonts w:ascii="Fira Sans" w:hAnsi="Fira Sans"/>
                <w:sz w:val="13"/>
                <w:szCs w:val="13"/>
              </w:rPr>
            </w:pPr>
          </w:p>
        </w:tc>
        <w:tc>
          <w:tcPr>
            <w:tcW w:w="2366" w:type="dxa"/>
            <w:tcBorders>
              <w:left w:val="single" w:sz="2" w:space="0" w:color="FFFFFF" w:themeColor="background1"/>
            </w:tcBorders>
            <w:vAlign w:val="center"/>
          </w:tcPr>
          <w:p w:rsidR="002E200A" w:rsidRPr="003F106B" w:rsidRDefault="002E200A" w:rsidP="00CB0721">
            <w:pPr>
              <w:spacing w:before="40" w:after="40" w:line="259" w:lineRule="auto"/>
              <w:rPr>
                <w:rFonts w:ascii="Fira Sans" w:hAnsi="Fira Sans"/>
                <w:sz w:val="13"/>
                <w:szCs w:val="13"/>
              </w:rPr>
            </w:pPr>
            <w:r w:rsidRPr="003F106B">
              <w:rPr>
                <w:rFonts w:ascii="Fira Sans" w:hAnsi="Fira Sans" w:cs="Fira Sans"/>
                <w:color w:val="000000"/>
                <w:sz w:val="13"/>
                <w:szCs w:val="13"/>
              </w:rPr>
              <w:t>tak, silnie wpływające</w:t>
            </w:r>
          </w:p>
        </w:tc>
        <w:tc>
          <w:tcPr>
            <w:tcW w:w="1429" w:type="dxa"/>
            <w:vAlign w:val="center"/>
          </w:tcPr>
          <w:p w:rsidR="002E200A" w:rsidRPr="002E200A" w:rsidRDefault="002E200A" w:rsidP="002E200A">
            <w:pPr>
              <w:jc w:val="right"/>
              <w:rPr>
                <w:rFonts w:ascii="Fira Sans" w:hAnsi="Fira Sans" w:cs="Arial"/>
                <w:b/>
                <w:bCs/>
                <w:sz w:val="14"/>
                <w:szCs w:val="14"/>
              </w:rPr>
            </w:pPr>
            <w:r w:rsidRPr="002E200A">
              <w:rPr>
                <w:rFonts w:ascii="Fira Sans" w:hAnsi="Fira Sans" w:cs="Arial"/>
                <w:b/>
                <w:bCs/>
                <w:sz w:val="14"/>
                <w:szCs w:val="14"/>
              </w:rPr>
              <w:t xml:space="preserve">39,3 </w:t>
            </w:r>
          </w:p>
        </w:tc>
        <w:tc>
          <w:tcPr>
            <w:tcW w:w="1833" w:type="dxa"/>
            <w:vAlign w:val="center"/>
          </w:tcPr>
          <w:p w:rsidR="002E200A" w:rsidRPr="002E200A" w:rsidRDefault="002E200A" w:rsidP="002E200A">
            <w:pPr>
              <w:jc w:val="right"/>
              <w:rPr>
                <w:rFonts w:ascii="Fira Sans" w:hAnsi="Fira Sans" w:cs="Arial"/>
                <w:sz w:val="14"/>
                <w:szCs w:val="14"/>
              </w:rPr>
            </w:pPr>
            <w:r w:rsidRPr="002E200A">
              <w:rPr>
                <w:rFonts w:ascii="Fira Sans" w:hAnsi="Fira Sans" w:cs="Arial"/>
                <w:sz w:val="14"/>
                <w:szCs w:val="14"/>
              </w:rPr>
              <w:t xml:space="preserve">32,8 </w:t>
            </w:r>
          </w:p>
        </w:tc>
        <w:tc>
          <w:tcPr>
            <w:tcW w:w="1569" w:type="dxa"/>
            <w:vAlign w:val="center"/>
          </w:tcPr>
          <w:p w:rsidR="002E200A" w:rsidRPr="002E200A" w:rsidRDefault="002E200A" w:rsidP="002E200A">
            <w:pPr>
              <w:jc w:val="right"/>
              <w:rPr>
                <w:rFonts w:ascii="Fira Sans" w:hAnsi="Fira Sans" w:cs="Arial"/>
                <w:sz w:val="14"/>
                <w:szCs w:val="14"/>
              </w:rPr>
            </w:pPr>
            <w:r w:rsidRPr="002E200A">
              <w:rPr>
                <w:rFonts w:ascii="Fira Sans" w:hAnsi="Fira Sans" w:cs="Arial"/>
                <w:sz w:val="14"/>
                <w:szCs w:val="14"/>
              </w:rPr>
              <w:t xml:space="preserve">72,6 </w:t>
            </w:r>
          </w:p>
        </w:tc>
        <w:tc>
          <w:tcPr>
            <w:tcW w:w="1559" w:type="dxa"/>
            <w:vAlign w:val="center"/>
          </w:tcPr>
          <w:p w:rsidR="002E200A" w:rsidRPr="002E200A" w:rsidRDefault="002E200A" w:rsidP="002E200A">
            <w:pPr>
              <w:jc w:val="right"/>
              <w:rPr>
                <w:rFonts w:ascii="Fira Sans" w:hAnsi="Fira Sans" w:cs="Arial"/>
                <w:sz w:val="14"/>
                <w:szCs w:val="14"/>
              </w:rPr>
            </w:pPr>
            <w:r w:rsidRPr="002E200A">
              <w:rPr>
                <w:rFonts w:ascii="Fira Sans" w:hAnsi="Fira Sans" w:cs="Arial"/>
                <w:sz w:val="14"/>
                <w:szCs w:val="14"/>
              </w:rPr>
              <w:t xml:space="preserve">40,1 </w:t>
            </w:r>
          </w:p>
        </w:tc>
      </w:tr>
      <w:tr w:rsidR="002E200A" w:rsidRPr="0059047B" w:rsidTr="00CB0721">
        <w:tc>
          <w:tcPr>
            <w:tcW w:w="883" w:type="dxa"/>
            <w:vMerge/>
            <w:tcBorders>
              <w:right w:val="single" w:sz="2" w:space="0" w:color="FFFFFF" w:themeColor="background1"/>
            </w:tcBorders>
          </w:tcPr>
          <w:p w:rsidR="002E200A" w:rsidRPr="003F106B" w:rsidRDefault="002E200A" w:rsidP="002E200A">
            <w:pPr>
              <w:spacing w:before="40" w:after="40" w:line="259" w:lineRule="auto"/>
              <w:rPr>
                <w:rFonts w:ascii="Fira Sans" w:hAnsi="Fira Sans"/>
                <w:sz w:val="13"/>
                <w:szCs w:val="13"/>
              </w:rPr>
            </w:pPr>
          </w:p>
        </w:tc>
        <w:tc>
          <w:tcPr>
            <w:tcW w:w="2366" w:type="dxa"/>
            <w:tcBorders>
              <w:left w:val="single" w:sz="2" w:space="0" w:color="FFFFFF" w:themeColor="background1"/>
            </w:tcBorders>
            <w:vAlign w:val="center"/>
          </w:tcPr>
          <w:p w:rsidR="002E200A" w:rsidRPr="003F106B" w:rsidRDefault="002E200A" w:rsidP="00CB0721">
            <w:pPr>
              <w:spacing w:before="40" w:after="40" w:line="259" w:lineRule="auto"/>
              <w:rPr>
                <w:rFonts w:ascii="Fira Sans" w:hAnsi="Fira Sans"/>
                <w:sz w:val="13"/>
                <w:szCs w:val="13"/>
              </w:rPr>
            </w:pPr>
            <w:r w:rsidRPr="003F106B">
              <w:rPr>
                <w:rFonts w:ascii="Fira Sans" w:hAnsi="Fira Sans" w:cs="Fira Sans"/>
                <w:color w:val="000000"/>
                <w:sz w:val="13"/>
                <w:szCs w:val="13"/>
              </w:rPr>
              <w:t>nie podjęliśmy specjalnych działań</w:t>
            </w:r>
          </w:p>
        </w:tc>
        <w:tc>
          <w:tcPr>
            <w:tcW w:w="1429" w:type="dxa"/>
            <w:vAlign w:val="center"/>
          </w:tcPr>
          <w:p w:rsidR="002E200A" w:rsidRPr="002E200A" w:rsidRDefault="002E200A" w:rsidP="002E200A">
            <w:pPr>
              <w:jc w:val="right"/>
              <w:rPr>
                <w:rFonts w:ascii="Fira Sans" w:hAnsi="Fira Sans" w:cs="Arial"/>
                <w:b/>
                <w:bCs/>
                <w:sz w:val="14"/>
                <w:szCs w:val="14"/>
              </w:rPr>
            </w:pPr>
            <w:r w:rsidRPr="002E200A">
              <w:rPr>
                <w:rFonts w:ascii="Fira Sans" w:hAnsi="Fira Sans" w:cs="Arial"/>
                <w:b/>
                <w:bCs/>
                <w:sz w:val="14"/>
                <w:szCs w:val="14"/>
              </w:rPr>
              <w:t xml:space="preserve">12,4 </w:t>
            </w:r>
          </w:p>
        </w:tc>
        <w:tc>
          <w:tcPr>
            <w:tcW w:w="1833" w:type="dxa"/>
            <w:vAlign w:val="center"/>
          </w:tcPr>
          <w:p w:rsidR="002E200A" w:rsidRPr="002E200A" w:rsidRDefault="002E200A" w:rsidP="002E200A">
            <w:pPr>
              <w:jc w:val="right"/>
              <w:rPr>
                <w:rFonts w:ascii="Fira Sans" w:hAnsi="Fira Sans" w:cs="Arial"/>
                <w:sz w:val="14"/>
                <w:szCs w:val="14"/>
              </w:rPr>
            </w:pPr>
            <w:r w:rsidRPr="002E200A">
              <w:rPr>
                <w:rFonts w:ascii="Fira Sans" w:hAnsi="Fira Sans" w:cs="Arial"/>
                <w:sz w:val="14"/>
                <w:szCs w:val="14"/>
              </w:rPr>
              <w:t xml:space="preserve">13,7 </w:t>
            </w:r>
          </w:p>
        </w:tc>
        <w:tc>
          <w:tcPr>
            <w:tcW w:w="1569" w:type="dxa"/>
            <w:vAlign w:val="center"/>
          </w:tcPr>
          <w:p w:rsidR="002E200A" w:rsidRPr="002E200A" w:rsidRDefault="002E200A" w:rsidP="002E200A">
            <w:pPr>
              <w:jc w:val="right"/>
              <w:rPr>
                <w:rFonts w:ascii="Fira Sans" w:hAnsi="Fira Sans" w:cs="Arial"/>
                <w:sz w:val="14"/>
                <w:szCs w:val="14"/>
              </w:rPr>
            </w:pPr>
            <w:r w:rsidRPr="002E200A">
              <w:rPr>
                <w:rFonts w:ascii="Fira Sans" w:hAnsi="Fira Sans" w:cs="Arial"/>
                <w:sz w:val="14"/>
                <w:szCs w:val="14"/>
              </w:rPr>
              <w:t xml:space="preserve">12,1 </w:t>
            </w:r>
          </w:p>
        </w:tc>
        <w:tc>
          <w:tcPr>
            <w:tcW w:w="1559" w:type="dxa"/>
            <w:vAlign w:val="center"/>
          </w:tcPr>
          <w:p w:rsidR="002E200A" w:rsidRPr="002E200A" w:rsidRDefault="002E200A" w:rsidP="002E200A">
            <w:pPr>
              <w:jc w:val="right"/>
              <w:rPr>
                <w:rFonts w:ascii="Fira Sans" w:hAnsi="Fira Sans" w:cs="Arial"/>
                <w:sz w:val="14"/>
                <w:szCs w:val="14"/>
              </w:rPr>
            </w:pPr>
            <w:r w:rsidRPr="002E200A">
              <w:rPr>
                <w:rFonts w:ascii="Fira Sans" w:hAnsi="Fira Sans" w:cs="Arial"/>
                <w:sz w:val="14"/>
                <w:szCs w:val="14"/>
              </w:rPr>
              <w:t xml:space="preserve">9,8 </w:t>
            </w:r>
          </w:p>
        </w:tc>
      </w:tr>
      <w:tr w:rsidR="002E200A" w:rsidRPr="0059047B" w:rsidTr="00CB0721">
        <w:tc>
          <w:tcPr>
            <w:tcW w:w="883" w:type="dxa"/>
            <w:vMerge w:val="restart"/>
            <w:tcBorders>
              <w:right w:val="single" w:sz="2" w:space="0" w:color="FFFFFF" w:themeColor="background1"/>
            </w:tcBorders>
            <w:vAlign w:val="center"/>
          </w:tcPr>
          <w:p w:rsidR="002E200A" w:rsidRPr="003F106B" w:rsidRDefault="002E200A" w:rsidP="002E200A">
            <w:pPr>
              <w:spacing w:before="40" w:after="40" w:line="259" w:lineRule="auto"/>
              <w:rPr>
                <w:rFonts w:ascii="Fira Sans" w:hAnsi="Fira Sans"/>
                <w:sz w:val="13"/>
                <w:szCs w:val="13"/>
              </w:rPr>
            </w:pPr>
            <w:r>
              <w:rPr>
                <w:rFonts w:ascii="Fira Sans" w:hAnsi="Fira Sans"/>
                <w:b/>
                <w:sz w:val="13"/>
                <w:szCs w:val="13"/>
              </w:rPr>
              <w:t xml:space="preserve">Maj </w:t>
            </w:r>
            <w:r w:rsidR="00020112">
              <w:rPr>
                <w:rFonts w:ascii="Fira Sans" w:hAnsi="Fira Sans"/>
                <w:b/>
                <w:sz w:val="13"/>
                <w:szCs w:val="13"/>
              </w:rPr>
              <w:t xml:space="preserve"> </w:t>
            </w:r>
            <w:r w:rsidR="001C7055">
              <w:rPr>
                <w:rFonts w:ascii="Fira Sans" w:hAnsi="Fira Sans"/>
                <w:b/>
                <w:sz w:val="13"/>
                <w:szCs w:val="13"/>
              </w:rPr>
              <w:br/>
            </w:r>
            <w:r>
              <w:rPr>
                <w:rFonts w:ascii="Fira Sans" w:hAnsi="Fira Sans"/>
                <w:b/>
                <w:sz w:val="13"/>
                <w:szCs w:val="13"/>
              </w:rPr>
              <w:t>2020 r.</w:t>
            </w:r>
          </w:p>
        </w:tc>
        <w:tc>
          <w:tcPr>
            <w:tcW w:w="2366" w:type="dxa"/>
            <w:tcBorders>
              <w:left w:val="single" w:sz="2" w:space="0" w:color="FFFFFF" w:themeColor="background1"/>
            </w:tcBorders>
            <w:vAlign w:val="center"/>
          </w:tcPr>
          <w:p w:rsidR="002E200A" w:rsidRPr="003F106B" w:rsidRDefault="002E200A" w:rsidP="00CB0721">
            <w:pPr>
              <w:spacing w:before="40" w:after="40" w:line="259" w:lineRule="auto"/>
              <w:rPr>
                <w:rFonts w:ascii="Fira Sans" w:hAnsi="Fira Sans"/>
                <w:sz w:val="13"/>
                <w:szCs w:val="13"/>
              </w:rPr>
            </w:pPr>
            <w:r w:rsidRPr="003F106B">
              <w:rPr>
                <w:rFonts w:ascii="Fira Sans" w:hAnsi="Fira Sans" w:cs="Fira Sans"/>
                <w:color w:val="000000"/>
                <w:sz w:val="13"/>
                <w:szCs w:val="13"/>
              </w:rPr>
              <w:t>tak, nieznacznie wpływające na działalność</w:t>
            </w:r>
          </w:p>
        </w:tc>
        <w:tc>
          <w:tcPr>
            <w:tcW w:w="1429" w:type="dxa"/>
            <w:vAlign w:val="center"/>
          </w:tcPr>
          <w:p w:rsidR="002E200A" w:rsidRPr="002E200A" w:rsidRDefault="002E200A" w:rsidP="002E200A">
            <w:pPr>
              <w:jc w:val="right"/>
              <w:rPr>
                <w:rFonts w:ascii="Fira Sans" w:hAnsi="Fira Sans" w:cs="Arial"/>
                <w:b/>
                <w:bCs/>
                <w:sz w:val="14"/>
                <w:szCs w:val="14"/>
              </w:rPr>
            </w:pPr>
            <w:r w:rsidRPr="002E200A">
              <w:rPr>
                <w:rFonts w:ascii="Fira Sans" w:hAnsi="Fira Sans" w:cs="Arial"/>
                <w:b/>
                <w:bCs/>
                <w:sz w:val="14"/>
                <w:szCs w:val="14"/>
              </w:rPr>
              <w:t xml:space="preserve">47,6 </w:t>
            </w:r>
          </w:p>
        </w:tc>
        <w:tc>
          <w:tcPr>
            <w:tcW w:w="1833" w:type="dxa"/>
            <w:vAlign w:val="center"/>
          </w:tcPr>
          <w:p w:rsidR="002E200A" w:rsidRPr="002E200A" w:rsidRDefault="002E200A" w:rsidP="002E200A">
            <w:pPr>
              <w:jc w:val="right"/>
              <w:rPr>
                <w:rFonts w:ascii="Fira Sans" w:hAnsi="Fira Sans" w:cs="Arial"/>
                <w:sz w:val="14"/>
                <w:szCs w:val="14"/>
              </w:rPr>
            </w:pPr>
            <w:r w:rsidRPr="002E200A">
              <w:rPr>
                <w:rFonts w:ascii="Fira Sans" w:hAnsi="Fira Sans" w:cs="Arial"/>
                <w:sz w:val="14"/>
                <w:szCs w:val="14"/>
              </w:rPr>
              <w:t xml:space="preserve">54,7 </w:t>
            </w:r>
          </w:p>
        </w:tc>
        <w:tc>
          <w:tcPr>
            <w:tcW w:w="1569" w:type="dxa"/>
            <w:vAlign w:val="center"/>
          </w:tcPr>
          <w:p w:rsidR="002E200A" w:rsidRPr="002E200A" w:rsidRDefault="002E200A" w:rsidP="002E200A">
            <w:pPr>
              <w:jc w:val="right"/>
              <w:rPr>
                <w:rFonts w:ascii="Fira Sans" w:hAnsi="Fira Sans" w:cs="Arial"/>
                <w:sz w:val="14"/>
                <w:szCs w:val="14"/>
              </w:rPr>
            </w:pPr>
            <w:r w:rsidRPr="002E200A">
              <w:rPr>
                <w:rFonts w:ascii="Fira Sans" w:hAnsi="Fira Sans" w:cs="Arial"/>
                <w:sz w:val="14"/>
                <w:szCs w:val="14"/>
              </w:rPr>
              <w:t xml:space="preserve">21,4 </w:t>
            </w:r>
          </w:p>
        </w:tc>
        <w:tc>
          <w:tcPr>
            <w:tcW w:w="1559" w:type="dxa"/>
            <w:vAlign w:val="center"/>
          </w:tcPr>
          <w:p w:rsidR="002E200A" w:rsidRPr="002E200A" w:rsidRDefault="002E200A" w:rsidP="002E200A">
            <w:pPr>
              <w:jc w:val="right"/>
              <w:rPr>
                <w:rFonts w:ascii="Fira Sans" w:hAnsi="Fira Sans" w:cs="Arial"/>
                <w:sz w:val="14"/>
                <w:szCs w:val="14"/>
              </w:rPr>
            </w:pPr>
            <w:r w:rsidRPr="002E200A">
              <w:rPr>
                <w:rFonts w:ascii="Fira Sans" w:hAnsi="Fira Sans" w:cs="Arial"/>
                <w:sz w:val="14"/>
                <w:szCs w:val="14"/>
              </w:rPr>
              <w:t xml:space="preserve">45,7 </w:t>
            </w:r>
          </w:p>
        </w:tc>
      </w:tr>
      <w:tr w:rsidR="002E200A" w:rsidRPr="0059047B" w:rsidTr="00CB0721">
        <w:trPr>
          <w:trHeight w:val="259"/>
        </w:trPr>
        <w:tc>
          <w:tcPr>
            <w:tcW w:w="883" w:type="dxa"/>
            <w:vMerge/>
            <w:tcBorders>
              <w:right w:val="single" w:sz="2" w:space="0" w:color="FFFFFF" w:themeColor="background1"/>
            </w:tcBorders>
          </w:tcPr>
          <w:p w:rsidR="002E200A" w:rsidRPr="003F106B" w:rsidRDefault="002E200A" w:rsidP="002E200A">
            <w:pPr>
              <w:spacing w:before="40" w:after="40" w:line="259" w:lineRule="auto"/>
              <w:rPr>
                <w:rFonts w:ascii="Fira Sans" w:hAnsi="Fira Sans"/>
                <w:sz w:val="13"/>
                <w:szCs w:val="13"/>
              </w:rPr>
            </w:pPr>
          </w:p>
        </w:tc>
        <w:tc>
          <w:tcPr>
            <w:tcW w:w="2366" w:type="dxa"/>
            <w:tcBorders>
              <w:left w:val="single" w:sz="2" w:space="0" w:color="FFFFFF" w:themeColor="background1"/>
            </w:tcBorders>
            <w:vAlign w:val="center"/>
          </w:tcPr>
          <w:p w:rsidR="002E200A" w:rsidRPr="003F106B" w:rsidRDefault="002E200A" w:rsidP="00CB0721">
            <w:pPr>
              <w:spacing w:before="40" w:after="40" w:line="259" w:lineRule="auto"/>
              <w:rPr>
                <w:rFonts w:ascii="Fira Sans" w:hAnsi="Fira Sans"/>
                <w:sz w:val="13"/>
                <w:szCs w:val="13"/>
              </w:rPr>
            </w:pPr>
            <w:r w:rsidRPr="003F106B">
              <w:rPr>
                <w:rFonts w:ascii="Fira Sans" w:hAnsi="Fira Sans" w:cs="Fira Sans"/>
                <w:color w:val="000000"/>
                <w:sz w:val="13"/>
                <w:szCs w:val="13"/>
              </w:rPr>
              <w:t>tak, silnie wpływające</w:t>
            </w:r>
          </w:p>
        </w:tc>
        <w:tc>
          <w:tcPr>
            <w:tcW w:w="1429" w:type="dxa"/>
            <w:vAlign w:val="center"/>
          </w:tcPr>
          <w:p w:rsidR="002E200A" w:rsidRPr="002E200A" w:rsidRDefault="002E200A" w:rsidP="002E200A">
            <w:pPr>
              <w:jc w:val="right"/>
              <w:rPr>
                <w:rFonts w:ascii="Fira Sans" w:hAnsi="Fira Sans" w:cs="Arial"/>
                <w:b/>
                <w:bCs/>
                <w:sz w:val="14"/>
                <w:szCs w:val="14"/>
              </w:rPr>
            </w:pPr>
            <w:r w:rsidRPr="002E200A">
              <w:rPr>
                <w:rFonts w:ascii="Fira Sans" w:hAnsi="Fira Sans" w:cs="Arial"/>
                <w:b/>
                <w:bCs/>
                <w:sz w:val="14"/>
                <w:szCs w:val="14"/>
              </w:rPr>
              <w:t xml:space="preserve">40,6 </w:t>
            </w:r>
          </w:p>
        </w:tc>
        <w:tc>
          <w:tcPr>
            <w:tcW w:w="1833" w:type="dxa"/>
            <w:vAlign w:val="center"/>
          </w:tcPr>
          <w:p w:rsidR="002E200A" w:rsidRPr="002E200A" w:rsidRDefault="002E200A" w:rsidP="002E200A">
            <w:pPr>
              <w:jc w:val="right"/>
              <w:rPr>
                <w:rFonts w:ascii="Fira Sans" w:hAnsi="Fira Sans" w:cs="Arial"/>
                <w:sz w:val="14"/>
                <w:szCs w:val="14"/>
              </w:rPr>
            </w:pPr>
            <w:r w:rsidRPr="002E200A">
              <w:rPr>
                <w:rFonts w:ascii="Fira Sans" w:hAnsi="Fira Sans" w:cs="Arial"/>
                <w:sz w:val="14"/>
                <w:szCs w:val="14"/>
              </w:rPr>
              <w:t xml:space="preserve">32,1 </w:t>
            </w:r>
          </w:p>
        </w:tc>
        <w:tc>
          <w:tcPr>
            <w:tcW w:w="1569" w:type="dxa"/>
            <w:vAlign w:val="center"/>
          </w:tcPr>
          <w:p w:rsidR="002E200A" w:rsidRPr="002E200A" w:rsidRDefault="002E200A" w:rsidP="002E200A">
            <w:pPr>
              <w:jc w:val="right"/>
              <w:rPr>
                <w:rFonts w:ascii="Fira Sans" w:hAnsi="Fira Sans" w:cs="Arial"/>
                <w:sz w:val="14"/>
                <w:szCs w:val="14"/>
              </w:rPr>
            </w:pPr>
            <w:r w:rsidRPr="002E200A">
              <w:rPr>
                <w:rFonts w:ascii="Fira Sans" w:hAnsi="Fira Sans" w:cs="Arial"/>
                <w:sz w:val="14"/>
                <w:szCs w:val="14"/>
              </w:rPr>
              <w:t xml:space="preserve">64,4 </w:t>
            </w:r>
          </w:p>
        </w:tc>
        <w:tc>
          <w:tcPr>
            <w:tcW w:w="1559" w:type="dxa"/>
            <w:vAlign w:val="center"/>
          </w:tcPr>
          <w:p w:rsidR="002E200A" w:rsidRPr="002E200A" w:rsidRDefault="002E200A" w:rsidP="002E200A">
            <w:pPr>
              <w:jc w:val="right"/>
              <w:rPr>
                <w:rFonts w:ascii="Fira Sans" w:hAnsi="Fira Sans" w:cs="Arial"/>
                <w:sz w:val="14"/>
                <w:szCs w:val="14"/>
              </w:rPr>
            </w:pPr>
            <w:r w:rsidRPr="002E200A">
              <w:rPr>
                <w:rFonts w:ascii="Fira Sans" w:hAnsi="Fira Sans" w:cs="Arial"/>
                <w:sz w:val="14"/>
                <w:szCs w:val="14"/>
              </w:rPr>
              <w:t xml:space="preserve">44,4 </w:t>
            </w:r>
          </w:p>
        </w:tc>
      </w:tr>
      <w:tr w:rsidR="002E200A" w:rsidRPr="0059047B" w:rsidTr="00CB0721">
        <w:trPr>
          <w:trHeight w:val="305"/>
        </w:trPr>
        <w:tc>
          <w:tcPr>
            <w:tcW w:w="883" w:type="dxa"/>
            <w:vMerge/>
            <w:tcBorders>
              <w:right w:val="single" w:sz="2" w:space="0" w:color="FFFFFF" w:themeColor="background1"/>
            </w:tcBorders>
          </w:tcPr>
          <w:p w:rsidR="002E200A" w:rsidRPr="003F106B" w:rsidRDefault="002E200A" w:rsidP="002E200A">
            <w:pPr>
              <w:spacing w:before="40" w:after="40" w:line="259" w:lineRule="auto"/>
              <w:rPr>
                <w:rFonts w:ascii="Fira Sans" w:hAnsi="Fira Sans"/>
                <w:sz w:val="13"/>
                <w:szCs w:val="13"/>
              </w:rPr>
            </w:pPr>
          </w:p>
        </w:tc>
        <w:tc>
          <w:tcPr>
            <w:tcW w:w="2366" w:type="dxa"/>
            <w:tcBorders>
              <w:left w:val="single" w:sz="2" w:space="0" w:color="FFFFFF" w:themeColor="background1"/>
            </w:tcBorders>
            <w:vAlign w:val="center"/>
          </w:tcPr>
          <w:p w:rsidR="002E200A" w:rsidRPr="003F106B" w:rsidRDefault="002E200A" w:rsidP="00CB0721">
            <w:pPr>
              <w:spacing w:before="40" w:after="40" w:line="259" w:lineRule="auto"/>
              <w:rPr>
                <w:rFonts w:ascii="Fira Sans" w:hAnsi="Fira Sans"/>
                <w:sz w:val="13"/>
                <w:szCs w:val="13"/>
              </w:rPr>
            </w:pPr>
            <w:r w:rsidRPr="003F106B">
              <w:rPr>
                <w:rFonts w:ascii="Fira Sans" w:hAnsi="Fira Sans" w:cs="Fira Sans"/>
                <w:color w:val="000000"/>
                <w:sz w:val="13"/>
                <w:szCs w:val="13"/>
              </w:rPr>
              <w:t>ni</w:t>
            </w:r>
            <w:r>
              <w:rPr>
                <w:rFonts w:ascii="Fira Sans" w:hAnsi="Fira Sans" w:cs="Fira Sans"/>
                <w:color w:val="000000"/>
                <w:sz w:val="13"/>
                <w:szCs w:val="13"/>
              </w:rPr>
              <w:t>e planujemy</w:t>
            </w:r>
          </w:p>
        </w:tc>
        <w:tc>
          <w:tcPr>
            <w:tcW w:w="1429" w:type="dxa"/>
            <w:vAlign w:val="center"/>
          </w:tcPr>
          <w:p w:rsidR="002E200A" w:rsidRPr="002E200A" w:rsidRDefault="002E200A" w:rsidP="002E200A">
            <w:pPr>
              <w:jc w:val="right"/>
              <w:rPr>
                <w:rFonts w:ascii="Fira Sans" w:hAnsi="Fira Sans" w:cs="Arial"/>
                <w:b/>
                <w:bCs/>
                <w:sz w:val="14"/>
                <w:szCs w:val="14"/>
              </w:rPr>
            </w:pPr>
            <w:r w:rsidRPr="002E200A">
              <w:rPr>
                <w:rFonts w:ascii="Fira Sans" w:hAnsi="Fira Sans" w:cs="Arial"/>
                <w:b/>
                <w:bCs/>
                <w:sz w:val="14"/>
                <w:szCs w:val="14"/>
              </w:rPr>
              <w:t xml:space="preserve">11,8 </w:t>
            </w:r>
          </w:p>
        </w:tc>
        <w:tc>
          <w:tcPr>
            <w:tcW w:w="1833" w:type="dxa"/>
            <w:vAlign w:val="center"/>
          </w:tcPr>
          <w:p w:rsidR="002E200A" w:rsidRPr="002E200A" w:rsidRDefault="002E200A" w:rsidP="002E200A">
            <w:pPr>
              <w:jc w:val="right"/>
              <w:rPr>
                <w:rFonts w:ascii="Fira Sans" w:hAnsi="Fira Sans" w:cs="Arial"/>
                <w:sz w:val="14"/>
                <w:szCs w:val="14"/>
              </w:rPr>
            </w:pPr>
            <w:r w:rsidRPr="002E200A">
              <w:rPr>
                <w:rFonts w:ascii="Fira Sans" w:hAnsi="Fira Sans" w:cs="Arial"/>
                <w:sz w:val="14"/>
                <w:szCs w:val="14"/>
              </w:rPr>
              <w:t xml:space="preserve">13,2 </w:t>
            </w:r>
          </w:p>
        </w:tc>
        <w:tc>
          <w:tcPr>
            <w:tcW w:w="1569" w:type="dxa"/>
            <w:vAlign w:val="center"/>
          </w:tcPr>
          <w:p w:rsidR="002E200A" w:rsidRPr="002E200A" w:rsidRDefault="002E200A" w:rsidP="002E200A">
            <w:pPr>
              <w:jc w:val="right"/>
              <w:rPr>
                <w:rFonts w:ascii="Fira Sans" w:hAnsi="Fira Sans" w:cs="Arial"/>
                <w:sz w:val="14"/>
                <w:szCs w:val="14"/>
              </w:rPr>
            </w:pPr>
            <w:r w:rsidRPr="002E200A">
              <w:rPr>
                <w:rFonts w:ascii="Fira Sans" w:hAnsi="Fira Sans" w:cs="Arial"/>
                <w:sz w:val="14"/>
                <w:szCs w:val="14"/>
              </w:rPr>
              <w:t xml:space="preserve">14,2 </w:t>
            </w:r>
          </w:p>
        </w:tc>
        <w:tc>
          <w:tcPr>
            <w:tcW w:w="1559" w:type="dxa"/>
            <w:vAlign w:val="center"/>
          </w:tcPr>
          <w:p w:rsidR="002E200A" w:rsidRPr="002E200A" w:rsidRDefault="002E200A" w:rsidP="002E200A">
            <w:pPr>
              <w:jc w:val="right"/>
              <w:rPr>
                <w:rFonts w:ascii="Fira Sans" w:hAnsi="Fira Sans" w:cs="Arial"/>
                <w:sz w:val="14"/>
                <w:szCs w:val="14"/>
              </w:rPr>
            </w:pPr>
            <w:r w:rsidRPr="002E200A">
              <w:rPr>
                <w:rFonts w:ascii="Fira Sans" w:hAnsi="Fira Sans" w:cs="Arial"/>
                <w:sz w:val="14"/>
                <w:szCs w:val="14"/>
              </w:rPr>
              <w:t xml:space="preserve">9,9 </w:t>
            </w:r>
          </w:p>
        </w:tc>
      </w:tr>
      <w:tr w:rsidR="0035477E" w:rsidRPr="0059047B" w:rsidTr="00DE4CAC">
        <w:trPr>
          <w:trHeight w:val="180"/>
        </w:trPr>
        <w:tc>
          <w:tcPr>
            <w:tcW w:w="9639" w:type="dxa"/>
            <w:gridSpan w:val="6"/>
            <w:shd w:val="clear" w:color="auto" w:fill="DBE9F1"/>
          </w:tcPr>
          <w:p w:rsidR="0035477E" w:rsidRPr="00C36AA8" w:rsidRDefault="0035477E" w:rsidP="00DE4CAC">
            <w:pPr>
              <w:jc w:val="right"/>
              <w:rPr>
                <w:rFonts w:ascii="Fira Sans" w:hAnsi="Fira Sans" w:cs="Fira Sans"/>
                <w:color w:val="000000"/>
                <w:sz w:val="14"/>
                <w:szCs w:val="14"/>
              </w:rPr>
            </w:pPr>
          </w:p>
        </w:tc>
      </w:tr>
      <w:tr w:rsidR="0035477E" w:rsidRPr="0059047B" w:rsidTr="00723D56">
        <w:trPr>
          <w:trHeight w:val="305"/>
        </w:trPr>
        <w:tc>
          <w:tcPr>
            <w:tcW w:w="9639" w:type="dxa"/>
            <w:gridSpan w:val="6"/>
            <w:vAlign w:val="center"/>
          </w:tcPr>
          <w:p w:rsidR="0035477E" w:rsidRPr="00C36AA8" w:rsidRDefault="0035477E" w:rsidP="00DE4CAC">
            <w:pPr>
              <w:rPr>
                <w:rFonts w:ascii="Fira Sans" w:hAnsi="Fira Sans" w:cs="Fira Sans"/>
                <w:color w:val="000000"/>
                <w:sz w:val="14"/>
                <w:szCs w:val="14"/>
              </w:rPr>
            </w:pPr>
            <w:r>
              <w:rPr>
                <w:rFonts w:ascii="Fira Sans" w:hAnsi="Fira Sans"/>
                <w:b/>
                <w:sz w:val="14"/>
                <w:szCs w:val="14"/>
              </w:rPr>
              <w:t xml:space="preserve">3. </w:t>
            </w:r>
            <w:r w:rsidR="00A94931" w:rsidRPr="00722902">
              <w:rPr>
                <w:rFonts w:ascii="Fira Sans" w:hAnsi="Fira Sans"/>
                <w:b/>
                <w:sz w:val="14"/>
                <w:szCs w:val="14"/>
              </w:rPr>
              <w:t>Proszę podać szacunkowo, jaki procent pracowników Państwa firmy (niezależnie od rodzaju umowy: o pracę, cywilnoprawną, pracowników samozatrudnionych, stażystów, agentów itp.) objęła (w kwietniu) i obejmie (w ma</w:t>
            </w:r>
            <w:r w:rsidR="00A94931">
              <w:rPr>
                <w:rFonts w:ascii="Fira Sans" w:hAnsi="Fira Sans"/>
                <w:b/>
                <w:sz w:val="14"/>
                <w:szCs w:val="14"/>
              </w:rPr>
              <w:t>ju) każda z poniższych sytuacji</w:t>
            </w:r>
            <w:r w:rsidR="00A94931" w:rsidRPr="00CE404D">
              <w:rPr>
                <w:rFonts w:ascii="Fira Sans" w:hAnsi="Fira Sans"/>
                <w:b/>
                <w:sz w:val="14"/>
                <w:szCs w:val="14"/>
              </w:rPr>
              <w:t>:</w:t>
            </w:r>
          </w:p>
        </w:tc>
      </w:tr>
      <w:tr w:rsidR="002E200A" w:rsidRPr="0059047B" w:rsidTr="00CB0721">
        <w:trPr>
          <w:trHeight w:val="305"/>
        </w:trPr>
        <w:tc>
          <w:tcPr>
            <w:tcW w:w="883" w:type="dxa"/>
            <w:vMerge w:val="restart"/>
            <w:tcBorders>
              <w:right w:val="single" w:sz="2" w:space="0" w:color="FFFFFF" w:themeColor="background1"/>
            </w:tcBorders>
            <w:vAlign w:val="center"/>
          </w:tcPr>
          <w:p w:rsidR="002E200A" w:rsidRPr="003F106B" w:rsidRDefault="002E200A" w:rsidP="002E200A">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2366" w:type="dxa"/>
            <w:tcBorders>
              <w:left w:val="single" w:sz="2" w:space="0" w:color="FFFFFF" w:themeColor="background1"/>
            </w:tcBorders>
            <w:vAlign w:val="center"/>
          </w:tcPr>
          <w:p w:rsidR="002E200A" w:rsidRPr="003F106B" w:rsidRDefault="002E200A" w:rsidP="00CB0721">
            <w:pPr>
              <w:spacing w:before="40" w:after="40" w:line="259" w:lineRule="auto"/>
              <w:rPr>
                <w:rFonts w:ascii="Fira Sans" w:hAnsi="Fira Sans"/>
                <w:sz w:val="13"/>
                <w:szCs w:val="13"/>
              </w:rPr>
            </w:pPr>
            <w:r w:rsidRPr="003F106B">
              <w:rPr>
                <w:rFonts w:ascii="Fira Sans" w:hAnsi="Fira Sans" w:cs="Fira Sans"/>
                <w:color w:val="000000"/>
                <w:sz w:val="13"/>
                <w:szCs w:val="13"/>
              </w:rPr>
              <w:t>praca zdalna i zbliżone formy pracy</w:t>
            </w:r>
          </w:p>
        </w:tc>
        <w:tc>
          <w:tcPr>
            <w:tcW w:w="1429" w:type="dxa"/>
            <w:vAlign w:val="center"/>
          </w:tcPr>
          <w:p w:rsidR="002E200A" w:rsidRPr="002E200A" w:rsidRDefault="002E200A" w:rsidP="002E200A">
            <w:pPr>
              <w:jc w:val="right"/>
              <w:rPr>
                <w:rFonts w:ascii="Fira Sans" w:hAnsi="Fira Sans" w:cs="Arial"/>
                <w:b/>
                <w:bCs/>
                <w:sz w:val="14"/>
                <w:szCs w:val="14"/>
              </w:rPr>
            </w:pPr>
            <w:r w:rsidRPr="002E200A">
              <w:rPr>
                <w:rFonts w:ascii="Fira Sans" w:hAnsi="Fira Sans" w:cs="Arial"/>
                <w:b/>
                <w:bCs/>
                <w:sz w:val="14"/>
                <w:szCs w:val="14"/>
              </w:rPr>
              <w:t xml:space="preserve">16,0 </w:t>
            </w:r>
          </w:p>
        </w:tc>
        <w:tc>
          <w:tcPr>
            <w:tcW w:w="1833" w:type="dxa"/>
            <w:vAlign w:val="center"/>
          </w:tcPr>
          <w:p w:rsidR="002E200A" w:rsidRPr="002E200A" w:rsidRDefault="002E200A" w:rsidP="002E200A">
            <w:pPr>
              <w:jc w:val="right"/>
              <w:rPr>
                <w:rFonts w:ascii="Fira Sans" w:hAnsi="Fira Sans" w:cs="Arial"/>
                <w:sz w:val="14"/>
                <w:szCs w:val="14"/>
              </w:rPr>
            </w:pPr>
            <w:r w:rsidRPr="002E200A">
              <w:rPr>
                <w:rFonts w:ascii="Fira Sans" w:hAnsi="Fira Sans" w:cs="Arial"/>
                <w:sz w:val="14"/>
                <w:szCs w:val="14"/>
              </w:rPr>
              <w:t xml:space="preserve">4,8 </w:t>
            </w:r>
          </w:p>
        </w:tc>
        <w:tc>
          <w:tcPr>
            <w:tcW w:w="1569" w:type="dxa"/>
            <w:vAlign w:val="center"/>
          </w:tcPr>
          <w:p w:rsidR="002E200A" w:rsidRPr="002E200A" w:rsidRDefault="002E200A" w:rsidP="002E200A">
            <w:pPr>
              <w:jc w:val="right"/>
              <w:rPr>
                <w:rFonts w:ascii="Fira Sans" w:hAnsi="Fira Sans" w:cs="Arial"/>
                <w:sz w:val="14"/>
                <w:szCs w:val="14"/>
              </w:rPr>
            </w:pPr>
            <w:r w:rsidRPr="002E200A">
              <w:rPr>
                <w:rFonts w:ascii="Fira Sans" w:hAnsi="Fira Sans" w:cs="Arial"/>
                <w:sz w:val="14"/>
                <w:szCs w:val="14"/>
              </w:rPr>
              <w:t xml:space="preserve">16,3 </w:t>
            </w:r>
          </w:p>
        </w:tc>
        <w:tc>
          <w:tcPr>
            <w:tcW w:w="1559" w:type="dxa"/>
            <w:vAlign w:val="center"/>
          </w:tcPr>
          <w:p w:rsidR="002E200A" w:rsidRPr="002E200A" w:rsidRDefault="002E200A" w:rsidP="002E200A">
            <w:pPr>
              <w:jc w:val="right"/>
              <w:rPr>
                <w:rFonts w:ascii="Fira Sans" w:hAnsi="Fira Sans" w:cs="Arial"/>
                <w:sz w:val="14"/>
                <w:szCs w:val="14"/>
              </w:rPr>
            </w:pPr>
            <w:r w:rsidRPr="002E200A">
              <w:rPr>
                <w:rFonts w:ascii="Fira Sans" w:hAnsi="Fira Sans" w:cs="Arial"/>
                <w:sz w:val="14"/>
                <w:szCs w:val="14"/>
              </w:rPr>
              <w:t xml:space="preserve">20,4 </w:t>
            </w:r>
          </w:p>
        </w:tc>
      </w:tr>
      <w:tr w:rsidR="002E200A" w:rsidRPr="0059047B" w:rsidTr="00CB0721">
        <w:tc>
          <w:tcPr>
            <w:tcW w:w="883" w:type="dxa"/>
            <w:vMerge/>
            <w:tcBorders>
              <w:right w:val="single" w:sz="2" w:space="0" w:color="FFFFFF" w:themeColor="background1"/>
            </w:tcBorders>
          </w:tcPr>
          <w:p w:rsidR="002E200A" w:rsidRPr="003F106B" w:rsidRDefault="002E200A" w:rsidP="002E200A">
            <w:pPr>
              <w:spacing w:before="40" w:after="40" w:line="259" w:lineRule="auto"/>
              <w:rPr>
                <w:rFonts w:ascii="Fira Sans" w:hAnsi="Fira Sans"/>
                <w:sz w:val="13"/>
                <w:szCs w:val="13"/>
              </w:rPr>
            </w:pPr>
          </w:p>
        </w:tc>
        <w:tc>
          <w:tcPr>
            <w:tcW w:w="2366" w:type="dxa"/>
            <w:tcBorders>
              <w:left w:val="single" w:sz="2" w:space="0" w:color="FFFFFF" w:themeColor="background1"/>
            </w:tcBorders>
            <w:vAlign w:val="center"/>
          </w:tcPr>
          <w:p w:rsidR="002E200A" w:rsidRPr="003F106B" w:rsidRDefault="002E200A" w:rsidP="00CB0721">
            <w:pPr>
              <w:spacing w:before="40" w:after="40" w:line="259" w:lineRule="auto"/>
              <w:rPr>
                <w:rFonts w:ascii="Fira Sans" w:hAnsi="Fira Sans"/>
                <w:sz w:val="13"/>
                <w:szCs w:val="13"/>
              </w:rPr>
            </w:pPr>
            <w:r w:rsidRPr="003F106B">
              <w:rPr>
                <w:rFonts w:ascii="Fira Sans" w:hAnsi="Fira Sans" w:cs="Fira Sans"/>
                <w:color w:val="000000"/>
                <w:sz w:val="13"/>
                <w:szCs w:val="13"/>
              </w:rPr>
              <w:t>nieplanowane nieobecności z tytułu urlopów, opieki nad dziećmi, członkami rodziny</w:t>
            </w:r>
            <w:r>
              <w:rPr>
                <w:rFonts w:ascii="Fira Sans" w:hAnsi="Fira Sans" w:cs="Fira Sans"/>
                <w:color w:val="000000"/>
                <w:sz w:val="13"/>
                <w:szCs w:val="13"/>
              </w:rPr>
              <w:t xml:space="preserve"> itp.</w:t>
            </w:r>
          </w:p>
        </w:tc>
        <w:tc>
          <w:tcPr>
            <w:tcW w:w="1429" w:type="dxa"/>
            <w:vAlign w:val="center"/>
          </w:tcPr>
          <w:p w:rsidR="002E200A" w:rsidRPr="002E200A" w:rsidRDefault="002E200A" w:rsidP="002E200A">
            <w:pPr>
              <w:jc w:val="right"/>
              <w:rPr>
                <w:rFonts w:ascii="Fira Sans" w:hAnsi="Fira Sans" w:cs="Arial"/>
                <w:b/>
                <w:bCs/>
                <w:sz w:val="14"/>
                <w:szCs w:val="14"/>
              </w:rPr>
            </w:pPr>
            <w:r w:rsidRPr="002E200A">
              <w:rPr>
                <w:rFonts w:ascii="Fira Sans" w:hAnsi="Fira Sans" w:cs="Arial"/>
                <w:b/>
                <w:bCs/>
                <w:sz w:val="14"/>
                <w:szCs w:val="14"/>
              </w:rPr>
              <w:t xml:space="preserve">13,0 </w:t>
            </w:r>
          </w:p>
        </w:tc>
        <w:tc>
          <w:tcPr>
            <w:tcW w:w="1833" w:type="dxa"/>
            <w:vAlign w:val="center"/>
          </w:tcPr>
          <w:p w:rsidR="002E200A" w:rsidRPr="002E200A" w:rsidRDefault="002E200A" w:rsidP="002E200A">
            <w:pPr>
              <w:jc w:val="right"/>
              <w:rPr>
                <w:rFonts w:ascii="Fira Sans" w:hAnsi="Fira Sans" w:cs="Arial"/>
                <w:sz w:val="14"/>
                <w:szCs w:val="14"/>
              </w:rPr>
            </w:pPr>
            <w:r w:rsidRPr="002E200A">
              <w:rPr>
                <w:rFonts w:ascii="Fira Sans" w:hAnsi="Fira Sans" w:cs="Arial"/>
                <w:sz w:val="14"/>
                <w:szCs w:val="14"/>
              </w:rPr>
              <w:t xml:space="preserve">8,7 </w:t>
            </w:r>
          </w:p>
        </w:tc>
        <w:tc>
          <w:tcPr>
            <w:tcW w:w="1569" w:type="dxa"/>
            <w:vAlign w:val="center"/>
          </w:tcPr>
          <w:p w:rsidR="002E200A" w:rsidRPr="002E200A" w:rsidRDefault="002E200A" w:rsidP="002E200A">
            <w:pPr>
              <w:jc w:val="right"/>
              <w:rPr>
                <w:rFonts w:ascii="Fira Sans" w:hAnsi="Fira Sans" w:cs="Arial"/>
                <w:sz w:val="14"/>
                <w:szCs w:val="14"/>
              </w:rPr>
            </w:pPr>
            <w:r w:rsidRPr="002E200A">
              <w:rPr>
                <w:rFonts w:ascii="Fira Sans" w:hAnsi="Fira Sans" w:cs="Arial"/>
                <w:sz w:val="14"/>
                <w:szCs w:val="14"/>
              </w:rPr>
              <w:t xml:space="preserve">21,4 </w:t>
            </w:r>
          </w:p>
        </w:tc>
        <w:tc>
          <w:tcPr>
            <w:tcW w:w="1559" w:type="dxa"/>
            <w:vAlign w:val="center"/>
          </w:tcPr>
          <w:p w:rsidR="002E200A" w:rsidRPr="002E200A" w:rsidRDefault="002E200A" w:rsidP="002E200A">
            <w:pPr>
              <w:jc w:val="right"/>
              <w:rPr>
                <w:rFonts w:ascii="Fira Sans" w:hAnsi="Fira Sans" w:cs="Arial"/>
                <w:sz w:val="14"/>
                <w:szCs w:val="14"/>
              </w:rPr>
            </w:pPr>
            <w:r w:rsidRPr="002E200A">
              <w:rPr>
                <w:rFonts w:ascii="Fira Sans" w:hAnsi="Fira Sans" w:cs="Arial"/>
                <w:sz w:val="14"/>
                <w:szCs w:val="14"/>
              </w:rPr>
              <w:t xml:space="preserve">15,7 </w:t>
            </w:r>
          </w:p>
        </w:tc>
      </w:tr>
      <w:tr w:rsidR="002E200A" w:rsidRPr="0059047B" w:rsidTr="00CB0721">
        <w:tc>
          <w:tcPr>
            <w:tcW w:w="883" w:type="dxa"/>
            <w:vMerge/>
            <w:tcBorders>
              <w:right w:val="single" w:sz="2" w:space="0" w:color="FFFFFF" w:themeColor="background1"/>
            </w:tcBorders>
          </w:tcPr>
          <w:p w:rsidR="002E200A" w:rsidRPr="003F106B" w:rsidRDefault="002E200A" w:rsidP="002E200A">
            <w:pPr>
              <w:spacing w:before="40" w:after="40" w:line="259" w:lineRule="auto"/>
              <w:rPr>
                <w:rFonts w:ascii="Fira Sans" w:hAnsi="Fira Sans"/>
                <w:sz w:val="13"/>
                <w:szCs w:val="13"/>
              </w:rPr>
            </w:pPr>
          </w:p>
        </w:tc>
        <w:tc>
          <w:tcPr>
            <w:tcW w:w="2366" w:type="dxa"/>
            <w:tcBorders>
              <w:left w:val="single" w:sz="2" w:space="0" w:color="FFFFFF" w:themeColor="background1"/>
            </w:tcBorders>
            <w:vAlign w:val="center"/>
          </w:tcPr>
          <w:p w:rsidR="002E200A" w:rsidRPr="003F106B" w:rsidRDefault="002E200A" w:rsidP="00CB0721">
            <w:pPr>
              <w:spacing w:before="40" w:after="40" w:line="259" w:lineRule="auto"/>
              <w:rPr>
                <w:rFonts w:ascii="Fira Sans" w:hAnsi="Fira Sans"/>
                <w:sz w:val="13"/>
                <w:szCs w:val="13"/>
              </w:rPr>
            </w:pPr>
            <w:r w:rsidRPr="003F106B">
              <w:rPr>
                <w:rFonts w:ascii="Fira Sans" w:hAnsi="Fira Sans" w:cs="Fira Sans"/>
                <w:color w:val="000000"/>
                <w:sz w:val="13"/>
                <w:szCs w:val="13"/>
              </w:rPr>
              <w:t>brak pracowników z uwagi na kwarantannę lub inne ograniczenia</w:t>
            </w:r>
          </w:p>
        </w:tc>
        <w:tc>
          <w:tcPr>
            <w:tcW w:w="1429" w:type="dxa"/>
            <w:vAlign w:val="center"/>
          </w:tcPr>
          <w:p w:rsidR="002E200A" w:rsidRPr="002E200A" w:rsidRDefault="002E200A" w:rsidP="002E200A">
            <w:pPr>
              <w:jc w:val="right"/>
              <w:rPr>
                <w:rFonts w:ascii="Fira Sans" w:hAnsi="Fira Sans" w:cs="Arial"/>
                <w:b/>
                <w:bCs/>
                <w:sz w:val="14"/>
                <w:szCs w:val="14"/>
              </w:rPr>
            </w:pPr>
            <w:r w:rsidRPr="002E200A">
              <w:rPr>
                <w:rFonts w:ascii="Fira Sans" w:hAnsi="Fira Sans" w:cs="Arial"/>
                <w:b/>
                <w:bCs/>
                <w:sz w:val="14"/>
                <w:szCs w:val="14"/>
              </w:rPr>
              <w:t xml:space="preserve">7,7 </w:t>
            </w:r>
          </w:p>
        </w:tc>
        <w:tc>
          <w:tcPr>
            <w:tcW w:w="1833" w:type="dxa"/>
            <w:vAlign w:val="center"/>
          </w:tcPr>
          <w:p w:rsidR="002E200A" w:rsidRPr="002E200A" w:rsidRDefault="002E200A" w:rsidP="002E200A">
            <w:pPr>
              <w:jc w:val="right"/>
              <w:rPr>
                <w:rFonts w:ascii="Fira Sans" w:hAnsi="Fira Sans" w:cs="Arial"/>
                <w:sz w:val="14"/>
                <w:szCs w:val="14"/>
              </w:rPr>
            </w:pPr>
            <w:r w:rsidRPr="002E200A">
              <w:rPr>
                <w:rFonts w:ascii="Fira Sans" w:hAnsi="Fira Sans" w:cs="Arial"/>
                <w:sz w:val="14"/>
                <w:szCs w:val="14"/>
              </w:rPr>
              <w:t xml:space="preserve">3,5 </w:t>
            </w:r>
          </w:p>
        </w:tc>
        <w:tc>
          <w:tcPr>
            <w:tcW w:w="1569" w:type="dxa"/>
            <w:vAlign w:val="center"/>
          </w:tcPr>
          <w:p w:rsidR="002E200A" w:rsidRPr="002E200A" w:rsidRDefault="002E200A" w:rsidP="002E200A">
            <w:pPr>
              <w:jc w:val="right"/>
              <w:rPr>
                <w:rFonts w:ascii="Fira Sans" w:hAnsi="Fira Sans" w:cs="Arial"/>
                <w:sz w:val="14"/>
                <w:szCs w:val="14"/>
              </w:rPr>
            </w:pPr>
            <w:r w:rsidRPr="002E200A">
              <w:rPr>
                <w:rFonts w:ascii="Fira Sans" w:hAnsi="Fira Sans" w:cs="Arial"/>
                <w:sz w:val="14"/>
                <w:szCs w:val="14"/>
              </w:rPr>
              <w:t xml:space="preserve">31,0 </w:t>
            </w:r>
          </w:p>
        </w:tc>
        <w:tc>
          <w:tcPr>
            <w:tcW w:w="1559" w:type="dxa"/>
            <w:vAlign w:val="center"/>
          </w:tcPr>
          <w:p w:rsidR="002E200A" w:rsidRPr="002E200A" w:rsidRDefault="002E200A" w:rsidP="002E200A">
            <w:pPr>
              <w:jc w:val="right"/>
              <w:rPr>
                <w:rFonts w:ascii="Fira Sans" w:hAnsi="Fira Sans" w:cs="Arial"/>
                <w:sz w:val="14"/>
                <w:szCs w:val="14"/>
              </w:rPr>
            </w:pPr>
            <w:r w:rsidRPr="002E200A">
              <w:rPr>
                <w:rFonts w:ascii="Fira Sans" w:hAnsi="Fira Sans" w:cs="Arial"/>
                <w:sz w:val="14"/>
                <w:szCs w:val="14"/>
              </w:rPr>
              <w:t xml:space="preserve">4,3 </w:t>
            </w:r>
          </w:p>
        </w:tc>
      </w:tr>
      <w:tr w:rsidR="002E200A" w:rsidRPr="0059047B" w:rsidTr="00CB0721">
        <w:tc>
          <w:tcPr>
            <w:tcW w:w="883" w:type="dxa"/>
            <w:vMerge w:val="restart"/>
            <w:tcBorders>
              <w:right w:val="single" w:sz="2" w:space="0" w:color="FFFFFF" w:themeColor="background1"/>
            </w:tcBorders>
            <w:vAlign w:val="center"/>
          </w:tcPr>
          <w:p w:rsidR="002E200A" w:rsidRPr="003F106B" w:rsidRDefault="002E200A" w:rsidP="002E200A">
            <w:pPr>
              <w:spacing w:before="40" w:after="40" w:line="259" w:lineRule="auto"/>
              <w:rPr>
                <w:rFonts w:ascii="Fira Sans" w:hAnsi="Fira Sans"/>
                <w:sz w:val="13"/>
                <w:szCs w:val="13"/>
              </w:rPr>
            </w:pPr>
            <w:r>
              <w:rPr>
                <w:rFonts w:ascii="Fira Sans" w:hAnsi="Fira Sans"/>
                <w:b/>
                <w:sz w:val="13"/>
                <w:szCs w:val="13"/>
              </w:rPr>
              <w:t xml:space="preserve">Maj </w:t>
            </w:r>
            <w:r w:rsidR="00020112">
              <w:rPr>
                <w:rFonts w:ascii="Fira Sans" w:hAnsi="Fira Sans"/>
                <w:b/>
                <w:sz w:val="13"/>
                <w:szCs w:val="13"/>
              </w:rPr>
              <w:t xml:space="preserve"> </w:t>
            </w:r>
            <w:r w:rsidR="001C7055">
              <w:rPr>
                <w:rFonts w:ascii="Fira Sans" w:hAnsi="Fira Sans"/>
                <w:b/>
                <w:sz w:val="13"/>
                <w:szCs w:val="13"/>
              </w:rPr>
              <w:br/>
            </w:r>
            <w:r>
              <w:rPr>
                <w:rFonts w:ascii="Fira Sans" w:hAnsi="Fira Sans"/>
                <w:b/>
                <w:sz w:val="13"/>
                <w:szCs w:val="13"/>
              </w:rPr>
              <w:t>2020 r.</w:t>
            </w:r>
          </w:p>
        </w:tc>
        <w:tc>
          <w:tcPr>
            <w:tcW w:w="2366" w:type="dxa"/>
            <w:tcBorders>
              <w:left w:val="single" w:sz="2" w:space="0" w:color="FFFFFF" w:themeColor="background1"/>
            </w:tcBorders>
            <w:vAlign w:val="center"/>
          </w:tcPr>
          <w:p w:rsidR="002E200A" w:rsidRPr="003F106B" w:rsidRDefault="002E200A" w:rsidP="00CB0721">
            <w:pPr>
              <w:spacing w:before="40" w:after="40" w:line="259" w:lineRule="auto"/>
              <w:rPr>
                <w:rFonts w:ascii="Fira Sans" w:hAnsi="Fira Sans"/>
                <w:sz w:val="13"/>
                <w:szCs w:val="13"/>
              </w:rPr>
            </w:pPr>
            <w:r w:rsidRPr="003F106B">
              <w:rPr>
                <w:rFonts w:ascii="Fira Sans" w:hAnsi="Fira Sans" w:cs="Fira Sans"/>
                <w:color w:val="000000"/>
                <w:sz w:val="13"/>
                <w:szCs w:val="13"/>
              </w:rPr>
              <w:t>praca zdalna i zbliżone formy pracy</w:t>
            </w:r>
          </w:p>
        </w:tc>
        <w:tc>
          <w:tcPr>
            <w:tcW w:w="1429" w:type="dxa"/>
            <w:vAlign w:val="center"/>
          </w:tcPr>
          <w:p w:rsidR="002E200A" w:rsidRPr="002E200A" w:rsidRDefault="002E200A" w:rsidP="002E200A">
            <w:pPr>
              <w:jc w:val="right"/>
              <w:rPr>
                <w:rFonts w:ascii="Fira Sans" w:hAnsi="Fira Sans" w:cs="Arial"/>
                <w:b/>
                <w:bCs/>
                <w:sz w:val="14"/>
                <w:szCs w:val="14"/>
              </w:rPr>
            </w:pPr>
            <w:r w:rsidRPr="002E200A">
              <w:rPr>
                <w:rFonts w:ascii="Fira Sans" w:hAnsi="Fira Sans" w:cs="Arial"/>
                <w:b/>
                <w:bCs/>
                <w:sz w:val="14"/>
                <w:szCs w:val="14"/>
              </w:rPr>
              <w:t xml:space="preserve">14,5 </w:t>
            </w:r>
          </w:p>
        </w:tc>
        <w:tc>
          <w:tcPr>
            <w:tcW w:w="1833" w:type="dxa"/>
            <w:vAlign w:val="center"/>
          </w:tcPr>
          <w:p w:rsidR="002E200A" w:rsidRPr="002E200A" w:rsidRDefault="002E200A" w:rsidP="002E200A">
            <w:pPr>
              <w:jc w:val="right"/>
              <w:rPr>
                <w:rFonts w:ascii="Fira Sans" w:hAnsi="Fira Sans" w:cs="Arial"/>
                <w:sz w:val="14"/>
                <w:szCs w:val="14"/>
              </w:rPr>
            </w:pPr>
            <w:r w:rsidRPr="002E200A">
              <w:rPr>
                <w:rFonts w:ascii="Fira Sans" w:hAnsi="Fira Sans" w:cs="Arial"/>
                <w:sz w:val="14"/>
                <w:szCs w:val="14"/>
              </w:rPr>
              <w:t xml:space="preserve">4,3 </w:t>
            </w:r>
          </w:p>
        </w:tc>
        <w:tc>
          <w:tcPr>
            <w:tcW w:w="1569" w:type="dxa"/>
            <w:vAlign w:val="center"/>
          </w:tcPr>
          <w:p w:rsidR="002E200A" w:rsidRPr="002E200A" w:rsidRDefault="002E200A" w:rsidP="002E200A">
            <w:pPr>
              <w:jc w:val="right"/>
              <w:rPr>
                <w:rFonts w:ascii="Fira Sans" w:hAnsi="Fira Sans" w:cs="Arial"/>
                <w:sz w:val="14"/>
                <w:szCs w:val="14"/>
              </w:rPr>
            </w:pPr>
            <w:r w:rsidRPr="002E200A">
              <w:rPr>
                <w:rFonts w:ascii="Fira Sans" w:hAnsi="Fira Sans" w:cs="Arial"/>
                <w:sz w:val="14"/>
                <w:szCs w:val="14"/>
              </w:rPr>
              <w:t xml:space="preserve">20,1 </w:t>
            </w:r>
          </w:p>
        </w:tc>
        <w:tc>
          <w:tcPr>
            <w:tcW w:w="1559" w:type="dxa"/>
            <w:vAlign w:val="center"/>
          </w:tcPr>
          <w:p w:rsidR="002E200A" w:rsidRPr="002E200A" w:rsidRDefault="002E200A" w:rsidP="002E200A">
            <w:pPr>
              <w:jc w:val="right"/>
              <w:rPr>
                <w:rFonts w:ascii="Fira Sans" w:hAnsi="Fira Sans" w:cs="Arial"/>
                <w:sz w:val="14"/>
                <w:szCs w:val="14"/>
              </w:rPr>
            </w:pPr>
            <w:r w:rsidRPr="002E200A">
              <w:rPr>
                <w:rFonts w:ascii="Fira Sans" w:hAnsi="Fira Sans" w:cs="Arial"/>
                <w:sz w:val="14"/>
                <w:szCs w:val="14"/>
              </w:rPr>
              <w:t xml:space="preserve">18,6 </w:t>
            </w:r>
          </w:p>
        </w:tc>
      </w:tr>
      <w:tr w:rsidR="002E200A" w:rsidRPr="0059047B" w:rsidTr="00CB0721">
        <w:tc>
          <w:tcPr>
            <w:tcW w:w="883" w:type="dxa"/>
            <w:vMerge/>
            <w:tcBorders>
              <w:right w:val="single" w:sz="2" w:space="0" w:color="FFFFFF" w:themeColor="background1"/>
            </w:tcBorders>
          </w:tcPr>
          <w:p w:rsidR="002E200A" w:rsidRPr="003F106B" w:rsidRDefault="002E200A" w:rsidP="002E200A">
            <w:pPr>
              <w:spacing w:before="40" w:after="40" w:line="259" w:lineRule="auto"/>
              <w:rPr>
                <w:rFonts w:ascii="Fira Sans" w:hAnsi="Fira Sans"/>
                <w:sz w:val="13"/>
                <w:szCs w:val="13"/>
              </w:rPr>
            </w:pPr>
          </w:p>
        </w:tc>
        <w:tc>
          <w:tcPr>
            <w:tcW w:w="2366" w:type="dxa"/>
            <w:tcBorders>
              <w:left w:val="single" w:sz="2" w:space="0" w:color="FFFFFF" w:themeColor="background1"/>
            </w:tcBorders>
            <w:vAlign w:val="center"/>
          </w:tcPr>
          <w:p w:rsidR="002E200A" w:rsidRPr="003F106B" w:rsidRDefault="002E200A" w:rsidP="00CB0721">
            <w:pPr>
              <w:spacing w:before="40" w:after="40" w:line="259" w:lineRule="auto"/>
              <w:rPr>
                <w:rFonts w:ascii="Fira Sans" w:hAnsi="Fira Sans"/>
                <w:sz w:val="13"/>
                <w:szCs w:val="13"/>
              </w:rPr>
            </w:pPr>
            <w:r w:rsidRPr="003F106B">
              <w:rPr>
                <w:rFonts w:ascii="Fira Sans" w:hAnsi="Fira Sans" w:cs="Fira Sans"/>
                <w:color w:val="000000"/>
                <w:sz w:val="13"/>
                <w:szCs w:val="13"/>
              </w:rPr>
              <w:t>nieplanowane nieobecności z tytułu urlopów, opieki nad dziećmi, członkami rodziny</w:t>
            </w:r>
            <w:r>
              <w:rPr>
                <w:rFonts w:ascii="Fira Sans" w:hAnsi="Fira Sans" w:cs="Fira Sans"/>
                <w:color w:val="000000"/>
                <w:sz w:val="13"/>
                <w:szCs w:val="13"/>
              </w:rPr>
              <w:t xml:space="preserve"> itp.</w:t>
            </w:r>
          </w:p>
        </w:tc>
        <w:tc>
          <w:tcPr>
            <w:tcW w:w="1429" w:type="dxa"/>
            <w:vAlign w:val="center"/>
          </w:tcPr>
          <w:p w:rsidR="002E200A" w:rsidRPr="002E200A" w:rsidRDefault="002E200A" w:rsidP="002E200A">
            <w:pPr>
              <w:jc w:val="right"/>
              <w:rPr>
                <w:rFonts w:ascii="Fira Sans" w:hAnsi="Fira Sans" w:cs="Arial"/>
                <w:b/>
                <w:bCs/>
                <w:sz w:val="14"/>
                <w:szCs w:val="14"/>
              </w:rPr>
            </w:pPr>
            <w:r w:rsidRPr="002E200A">
              <w:rPr>
                <w:rFonts w:ascii="Fira Sans" w:hAnsi="Fira Sans" w:cs="Arial"/>
                <w:b/>
                <w:bCs/>
                <w:sz w:val="14"/>
                <w:szCs w:val="14"/>
              </w:rPr>
              <w:t xml:space="preserve">11,0 </w:t>
            </w:r>
          </w:p>
        </w:tc>
        <w:tc>
          <w:tcPr>
            <w:tcW w:w="1833" w:type="dxa"/>
            <w:vAlign w:val="center"/>
          </w:tcPr>
          <w:p w:rsidR="002E200A" w:rsidRPr="002E200A" w:rsidRDefault="002E200A" w:rsidP="002E200A">
            <w:pPr>
              <w:jc w:val="right"/>
              <w:rPr>
                <w:rFonts w:ascii="Fira Sans" w:hAnsi="Fira Sans" w:cs="Arial"/>
                <w:sz w:val="14"/>
                <w:szCs w:val="14"/>
              </w:rPr>
            </w:pPr>
            <w:r w:rsidRPr="002E200A">
              <w:rPr>
                <w:rFonts w:ascii="Fira Sans" w:hAnsi="Fira Sans" w:cs="Arial"/>
                <w:sz w:val="14"/>
                <w:szCs w:val="14"/>
              </w:rPr>
              <w:t xml:space="preserve">8,1 </w:t>
            </w:r>
          </w:p>
        </w:tc>
        <w:tc>
          <w:tcPr>
            <w:tcW w:w="1569" w:type="dxa"/>
            <w:vAlign w:val="center"/>
          </w:tcPr>
          <w:p w:rsidR="002E200A" w:rsidRPr="002E200A" w:rsidRDefault="002E200A" w:rsidP="002E200A">
            <w:pPr>
              <w:jc w:val="right"/>
              <w:rPr>
                <w:rFonts w:ascii="Fira Sans" w:hAnsi="Fira Sans" w:cs="Arial"/>
                <w:sz w:val="14"/>
                <w:szCs w:val="14"/>
              </w:rPr>
            </w:pPr>
            <w:r w:rsidRPr="002E200A">
              <w:rPr>
                <w:rFonts w:ascii="Fira Sans" w:hAnsi="Fira Sans" w:cs="Arial"/>
                <w:sz w:val="14"/>
                <w:szCs w:val="14"/>
              </w:rPr>
              <w:t xml:space="preserve">19,4 </w:t>
            </w:r>
          </w:p>
        </w:tc>
        <w:tc>
          <w:tcPr>
            <w:tcW w:w="1559" w:type="dxa"/>
            <w:vAlign w:val="center"/>
          </w:tcPr>
          <w:p w:rsidR="002E200A" w:rsidRPr="002E200A" w:rsidRDefault="002E200A" w:rsidP="002E200A">
            <w:pPr>
              <w:jc w:val="right"/>
              <w:rPr>
                <w:rFonts w:ascii="Fira Sans" w:hAnsi="Fira Sans" w:cs="Arial"/>
                <w:sz w:val="14"/>
                <w:szCs w:val="14"/>
              </w:rPr>
            </w:pPr>
            <w:r w:rsidRPr="002E200A">
              <w:rPr>
                <w:rFonts w:ascii="Fira Sans" w:hAnsi="Fira Sans" w:cs="Arial"/>
                <w:sz w:val="14"/>
                <w:szCs w:val="14"/>
              </w:rPr>
              <w:t xml:space="preserve">13,7 </w:t>
            </w:r>
          </w:p>
        </w:tc>
      </w:tr>
      <w:tr w:rsidR="002E200A" w:rsidRPr="0059047B" w:rsidTr="00CB0721">
        <w:tc>
          <w:tcPr>
            <w:tcW w:w="883" w:type="dxa"/>
            <w:vMerge/>
            <w:tcBorders>
              <w:right w:val="single" w:sz="2" w:space="0" w:color="FFFFFF" w:themeColor="background1"/>
            </w:tcBorders>
          </w:tcPr>
          <w:p w:rsidR="002E200A" w:rsidRPr="003F106B" w:rsidRDefault="002E200A" w:rsidP="002E200A">
            <w:pPr>
              <w:spacing w:before="40" w:after="40" w:line="259" w:lineRule="auto"/>
              <w:rPr>
                <w:rFonts w:ascii="Fira Sans" w:hAnsi="Fira Sans"/>
                <w:sz w:val="13"/>
                <w:szCs w:val="13"/>
              </w:rPr>
            </w:pPr>
          </w:p>
        </w:tc>
        <w:tc>
          <w:tcPr>
            <w:tcW w:w="2366" w:type="dxa"/>
            <w:tcBorders>
              <w:left w:val="single" w:sz="2" w:space="0" w:color="FFFFFF" w:themeColor="background1"/>
            </w:tcBorders>
            <w:vAlign w:val="center"/>
          </w:tcPr>
          <w:p w:rsidR="002E200A" w:rsidRPr="003F106B" w:rsidRDefault="002E200A" w:rsidP="00CB0721">
            <w:pPr>
              <w:spacing w:before="40" w:after="40" w:line="259" w:lineRule="auto"/>
              <w:rPr>
                <w:rFonts w:ascii="Fira Sans" w:hAnsi="Fira Sans"/>
                <w:sz w:val="13"/>
                <w:szCs w:val="13"/>
              </w:rPr>
            </w:pPr>
            <w:r w:rsidRPr="003F106B">
              <w:rPr>
                <w:rFonts w:ascii="Fira Sans" w:hAnsi="Fira Sans" w:cs="Fira Sans"/>
                <w:color w:val="000000"/>
                <w:sz w:val="13"/>
                <w:szCs w:val="13"/>
              </w:rPr>
              <w:t>brak pracowników z uwagi na kwarantannę lub inne ograniczenia</w:t>
            </w:r>
          </w:p>
        </w:tc>
        <w:tc>
          <w:tcPr>
            <w:tcW w:w="1429" w:type="dxa"/>
            <w:vAlign w:val="center"/>
          </w:tcPr>
          <w:p w:rsidR="002E200A" w:rsidRPr="002E200A" w:rsidRDefault="002E200A" w:rsidP="002E200A">
            <w:pPr>
              <w:jc w:val="right"/>
              <w:rPr>
                <w:rFonts w:ascii="Fira Sans" w:hAnsi="Fira Sans" w:cs="Arial"/>
                <w:b/>
                <w:bCs/>
                <w:sz w:val="14"/>
                <w:szCs w:val="14"/>
              </w:rPr>
            </w:pPr>
            <w:r w:rsidRPr="002E200A">
              <w:rPr>
                <w:rFonts w:ascii="Fira Sans" w:hAnsi="Fira Sans" w:cs="Arial"/>
                <w:b/>
                <w:bCs/>
                <w:sz w:val="14"/>
                <w:szCs w:val="14"/>
              </w:rPr>
              <w:t xml:space="preserve">5,2 </w:t>
            </w:r>
          </w:p>
        </w:tc>
        <w:tc>
          <w:tcPr>
            <w:tcW w:w="1833" w:type="dxa"/>
            <w:vAlign w:val="center"/>
          </w:tcPr>
          <w:p w:rsidR="002E200A" w:rsidRPr="002E200A" w:rsidRDefault="002E200A" w:rsidP="002E200A">
            <w:pPr>
              <w:jc w:val="right"/>
              <w:rPr>
                <w:rFonts w:ascii="Fira Sans" w:hAnsi="Fira Sans" w:cs="Arial"/>
                <w:sz w:val="14"/>
                <w:szCs w:val="14"/>
              </w:rPr>
            </w:pPr>
            <w:r w:rsidRPr="002E200A">
              <w:rPr>
                <w:rFonts w:ascii="Fira Sans" w:hAnsi="Fira Sans" w:cs="Arial"/>
                <w:sz w:val="14"/>
                <w:szCs w:val="14"/>
              </w:rPr>
              <w:t xml:space="preserve">3,4 </w:t>
            </w:r>
          </w:p>
        </w:tc>
        <w:tc>
          <w:tcPr>
            <w:tcW w:w="1569" w:type="dxa"/>
            <w:vAlign w:val="center"/>
          </w:tcPr>
          <w:p w:rsidR="002E200A" w:rsidRPr="002E200A" w:rsidRDefault="002E200A" w:rsidP="002E200A">
            <w:pPr>
              <w:jc w:val="right"/>
              <w:rPr>
                <w:rFonts w:ascii="Fira Sans" w:hAnsi="Fira Sans" w:cs="Arial"/>
                <w:sz w:val="14"/>
                <w:szCs w:val="14"/>
              </w:rPr>
            </w:pPr>
            <w:r w:rsidRPr="002E200A">
              <w:rPr>
                <w:rFonts w:ascii="Fira Sans" w:hAnsi="Fira Sans" w:cs="Arial"/>
                <w:sz w:val="14"/>
                <w:szCs w:val="14"/>
              </w:rPr>
              <w:t xml:space="preserve">14,8 </w:t>
            </w:r>
          </w:p>
        </w:tc>
        <w:tc>
          <w:tcPr>
            <w:tcW w:w="1559" w:type="dxa"/>
            <w:vAlign w:val="center"/>
          </w:tcPr>
          <w:p w:rsidR="002E200A" w:rsidRPr="002E200A" w:rsidRDefault="002E200A" w:rsidP="002E200A">
            <w:pPr>
              <w:jc w:val="right"/>
              <w:rPr>
                <w:rFonts w:ascii="Fira Sans" w:hAnsi="Fira Sans" w:cs="Arial"/>
                <w:sz w:val="14"/>
                <w:szCs w:val="14"/>
              </w:rPr>
            </w:pPr>
            <w:r w:rsidRPr="002E200A">
              <w:rPr>
                <w:rFonts w:ascii="Fira Sans" w:hAnsi="Fira Sans" w:cs="Arial"/>
                <w:sz w:val="14"/>
                <w:szCs w:val="14"/>
              </w:rPr>
              <w:t xml:space="preserve">4,3 </w:t>
            </w:r>
          </w:p>
        </w:tc>
      </w:tr>
    </w:tbl>
    <w:p w:rsidR="00101EDC" w:rsidRDefault="00101EDC" w:rsidP="00535AEF">
      <w:pPr>
        <w:spacing w:before="120" w:after="0"/>
        <w:jc w:val="both"/>
        <w:rPr>
          <w:lang w:eastAsia="pl-PL"/>
        </w:rPr>
      </w:pPr>
      <w:r>
        <w:rPr>
          <w:lang w:eastAsia="pl-PL"/>
        </w:rPr>
        <w:br w:type="page"/>
      </w:r>
    </w:p>
    <w:p w:rsidR="00610EDD" w:rsidRPr="00BA1FC1" w:rsidRDefault="00610EDD" w:rsidP="00610EDD">
      <w:pPr>
        <w:spacing w:before="60" w:after="60" w:line="240" w:lineRule="exact"/>
        <w:jc w:val="both"/>
        <w:rPr>
          <w:rFonts w:eastAsia="Times New Roman" w:cs="Times New Roman"/>
          <w:bCs/>
          <w:sz w:val="19"/>
          <w:szCs w:val="19"/>
          <w:lang w:eastAsia="pl-PL"/>
        </w:rPr>
      </w:pPr>
      <w:r w:rsidRPr="00BA1FC1">
        <w:rPr>
          <w:rFonts w:eastAsia="Times New Roman" w:cs="Times New Roman"/>
          <w:bCs/>
          <w:sz w:val="19"/>
          <w:szCs w:val="19"/>
          <w:lang w:eastAsia="pl-PL"/>
        </w:rPr>
        <w:lastRenderedPageBreak/>
        <w:t xml:space="preserve">Jednostki ze </w:t>
      </w:r>
      <w:r>
        <w:rPr>
          <w:rFonts w:eastAsia="Times New Roman" w:cs="Times New Roman"/>
          <w:bCs/>
          <w:sz w:val="19"/>
          <w:szCs w:val="19"/>
          <w:lang w:eastAsia="pl-PL"/>
        </w:rPr>
        <w:t>wszystkich prezentowanych branż</w:t>
      </w:r>
      <w:r w:rsidRPr="00BA1FC1">
        <w:rPr>
          <w:rFonts w:eastAsia="Times New Roman" w:cs="Times New Roman"/>
          <w:bCs/>
          <w:sz w:val="19"/>
          <w:szCs w:val="19"/>
          <w:lang w:eastAsia="pl-PL"/>
        </w:rPr>
        <w:t xml:space="preserve"> zgłaszały spadek zamówień na półprodukty, surowce, towary lub usługi itp. – składanych </w:t>
      </w:r>
      <w:r w:rsidRPr="0060185C">
        <w:rPr>
          <w:rFonts w:eastAsia="Times New Roman" w:cs="Times New Roman"/>
          <w:bCs/>
          <w:sz w:val="19"/>
          <w:szCs w:val="19"/>
          <w:lang w:eastAsia="pl-PL"/>
        </w:rPr>
        <w:t xml:space="preserve">zarówno u dostawców, jak też przez klientów. </w:t>
      </w:r>
      <w:r w:rsidR="001A041F">
        <w:rPr>
          <w:rFonts w:eastAsia="Times New Roman" w:cs="Times New Roman"/>
          <w:bCs/>
          <w:sz w:val="19"/>
          <w:szCs w:val="19"/>
          <w:lang w:eastAsia="pl-PL"/>
        </w:rPr>
        <w:t>N</w:t>
      </w:r>
      <w:r w:rsidRPr="0060185C">
        <w:rPr>
          <w:rFonts w:eastAsia="Times New Roman" w:cs="Times New Roman"/>
          <w:bCs/>
          <w:sz w:val="19"/>
          <w:szCs w:val="19"/>
          <w:lang w:eastAsia="pl-PL"/>
        </w:rPr>
        <w:t>ajwiększy spadek w maju</w:t>
      </w:r>
      <w:r w:rsidR="001A041F">
        <w:rPr>
          <w:rFonts w:eastAsia="Times New Roman" w:cs="Times New Roman"/>
          <w:bCs/>
          <w:sz w:val="19"/>
          <w:szCs w:val="19"/>
          <w:lang w:eastAsia="pl-PL"/>
        </w:rPr>
        <w:t xml:space="preserve">, </w:t>
      </w:r>
      <w:r w:rsidRPr="0060185C">
        <w:rPr>
          <w:rFonts w:eastAsia="Times New Roman" w:cs="Times New Roman"/>
          <w:bCs/>
          <w:sz w:val="19"/>
          <w:szCs w:val="19"/>
          <w:lang w:eastAsia="pl-PL"/>
        </w:rPr>
        <w:t>chociaż zdecydowanie mniejszy niż w kwietniu</w:t>
      </w:r>
      <w:r w:rsidR="001A041F">
        <w:rPr>
          <w:rFonts w:eastAsia="Times New Roman" w:cs="Times New Roman"/>
          <w:bCs/>
          <w:sz w:val="19"/>
          <w:szCs w:val="19"/>
          <w:lang w:eastAsia="pl-PL"/>
        </w:rPr>
        <w:t xml:space="preserve"> </w:t>
      </w:r>
      <w:r w:rsidR="001A041F" w:rsidRPr="001A041F">
        <w:rPr>
          <w:rFonts w:eastAsia="Times New Roman" w:cs="Times New Roman"/>
          <w:bCs/>
          <w:sz w:val="19"/>
          <w:szCs w:val="19"/>
          <w:lang w:eastAsia="pl-PL"/>
        </w:rPr>
        <w:t>– zarówno zamówień składanych u dostawców, jak i przez klientów –</w:t>
      </w:r>
      <w:r w:rsidRPr="0060185C">
        <w:rPr>
          <w:rFonts w:eastAsia="Times New Roman" w:cs="Times New Roman"/>
          <w:bCs/>
          <w:sz w:val="19"/>
          <w:szCs w:val="19"/>
          <w:lang w:eastAsia="pl-PL"/>
        </w:rPr>
        <w:t xml:space="preserve"> odnotowały</w:t>
      </w:r>
      <w:r w:rsidRPr="00BA1FC1">
        <w:rPr>
          <w:rFonts w:eastAsia="Times New Roman" w:cs="Times New Roman"/>
          <w:bCs/>
          <w:sz w:val="19"/>
          <w:szCs w:val="19"/>
          <w:lang w:eastAsia="pl-PL"/>
        </w:rPr>
        <w:t xml:space="preserve"> firmy z branży tekstylia, odzież, obuwie</w:t>
      </w:r>
      <w:r>
        <w:rPr>
          <w:rFonts w:eastAsia="Times New Roman" w:cs="Times New Roman"/>
          <w:bCs/>
          <w:sz w:val="19"/>
          <w:szCs w:val="19"/>
          <w:lang w:eastAsia="pl-PL"/>
        </w:rPr>
        <w:t xml:space="preserve"> (odpowiednio o 46,1% i 38,4%)</w:t>
      </w:r>
      <w:r w:rsidRPr="00BA1FC1">
        <w:rPr>
          <w:rFonts w:eastAsia="Times New Roman" w:cs="Times New Roman"/>
          <w:bCs/>
          <w:sz w:val="19"/>
          <w:szCs w:val="19"/>
          <w:lang w:eastAsia="pl-PL"/>
        </w:rPr>
        <w:t>.</w:t>
      </w:r>
    </w:p>
    <w:p w:rsidR="00610EDD" w:rsidRPr="00BA1FC1" w:rsidRDefault="00610EDD" w:rsidP="00610EDD">
      <w:pPr>
        <w:spacing w:before="60" w:after="60" w:line="240" w:lineRule="exact"/>
        <w:jc w:val="both"/>
        <w:rPr>
          <w:rFonts w:eastAsia="Times New Roman" w:cs="Times New Roman"/>
          <w:bCs/>
          <w:sz w:val="19"/>
          <w:szCs w:val="19"/>
          <w:lang w:eastAsia="pl-PL"/>
        </w:rPr>
      </w:pPr>
      <w:r>
        <w:rPr>
          <w:rFonts w:eastAsia="Times New Roman" w:cs="Times New Roman"/>
          <w:bCs/>
          <w:sz w:val="19"/>
          <w:szCs w:val="19"/>
          <w:lang w:eastAsia="pl-PL"/>
        </w:rPr>
        <w:t xml:space="preserve">Przedstawiciele branży żywnościowej za „okres przetrwania” firmy w przypadku utrzymania obostrzeń najczęściej wskazywali okres powyżej 6 miesięcy (43,5%). W przypadku branż tekstylia, odzież, obuwie oraz pojazdy samochodowe były to 2-3 miesiące (odpowiednio 50,1% i 32,7%). </w:t>
      </w:r>
    </w:p>
    <w:p w:rsidR="00610EDD" w:rsidRPr="00BA1FC1" w:rsidRDefault="00610EDD" w:rsidP="00610EDD">
      <w:pPr>
        <w:spacing w:before="60" w:after="60" w:line="240" w:lineRule="exact"/>
        <w:jc w:val="both"/>
        <w:rPr>
          <w:rFonts w:eastAsia="Times New Roman" w:cs="Times New Roman"/>
          <w:bCs/>
          <w:sz w:val="19"/>
          <w:szCs w:val="19"/>
          <w:lang w:eastAsia="pl-PL"/>
        </w:rPr>
      </w:pPr>
      <w:r>
        <w:rPr>
          <w:rFonts w:eastAsia="Times New Roman" w:cs="Times New Roman"/>
          <w:bCs/>
          <w:sz w:val="19"/>
          <w:szCs w:val="19"/>
          <w:lang w:eastAsia="pl-PL"/>
        </w:rPr>
        <w:t>W porównaniu z kwietniem, w maju we wszystkich prezentowanych branżach zwiększył się nieznacznie odsetek firm oczekujących poważnych zatorów płacowych</w:t>
      </w:r>
      <w:r w:rsidRPr="00BA1FC1">
        <w:rPr>
          <w:rFonts w:eastAsia="Times New Roman" w:cs="Times New Roman"/>
          <w:bCs/>
          <w:sz w:val="19"/>
          <w:szCs w:val="19"/>
          <w:lang w:eastAsia="pl-PL"/>
        </w:rPr>
        <w:t>.</w:t>
      </w:r>
      <w:r>
        <w:rPr>
          <w:rFonts w:eastAsia="Times New Roman" w:cs="Times New Roman"/>
          <w:bCs/>
          <w:sz w:val="19"/>
          <w:szCs w:val="19"/>
          <w:lang w:eastAsia="pl-PL"/>
        </w:rPr>
        <w:t xml:space="preserve"> Branża żywnościowa jest tą, w której najwięcej jednostek nie oczekiwało żadnych zatorów płatniczych (30,3%)</w:t>
      </w:r>
      <w:r w:rsidR="004A13CF">
        <w:rPr>
          <w:rFonts w:eastAsia="Times New Roman" w:cs="Times New Roman"/>
          <w:bCs/>
          <w:sz w:val="19"/>
          <w:szCs w:val="19"/>
          <w:lang w:eastAsia="pl-PL"/>
        </w:rPr>
        <w:t xml:space="preserve">. </w:t>
      </w:r>
    </w:p>
    <w:p w:rsidR="00101EDC" w:rsidRDefault="009371D8" w:rsidP="00CD7D70">
      <w:pPr>
        <w:spacing w:before="240" w:after="240"/>
        <w:ind w:left="851" w:hanging="851"/>
        <w:rPr>
          <w:rFonts w:ascii="Fira Sans SemiBold" w:eastAsia="Times New Roman" w:hAnsi="Fira Sans SemiBold" w:cs="Times New Roman"/>
          <w:bCs/>
          <w:color w:val="007AC9"/>
          <w:sz w:val="19"/>
          <w:szCs w:val="19"/>
          <w:lang w:eastAsia="pl-PL"/>
        </w:rPr>
      </w:pPr>
      <w:r w:rsidRPr="0035477E">
        <w:rPr>
          <w:rFonts w:ascii="Fira Sans SemiBold" w:eastAsia="Times New Roman" w:hAnsi="Fira Sans SemiBold" w:cs="Times New Roman"/>
          <w:bCs/>
          <w:color w:val="007AC9"/>
          <w:sz w:val="19"/>
          <w:szCs w:val="19"/>
          <w:lang w:eastAsia="pl-PL"/>
        </w:rPr>
        <w:t xml:space="preserve">Tablica </w:t>
      </w:r>
      <w:r w:rsidR="00433D1B">
        <w:rPr>
          <w:rFonts w:ascii="Fira Sans SemiBold" w:eastAsia="Times New Roman" w:hAnsi="Fira Sans SemiBold" w:cs="Times New Roman"/>
          <w:bCs/>
          <w:color w:val="007AC9"/>
          <w:sz w:val="19"/>
          <w:szCs w:val="19"/>
          <w:lang w:eastAsia="pl-PL"/>
        </w:rPr>
        <w:t>7</w:t>
      </w:r>
      <w:r w:rsidR="00101EDC" w:rsidRPr="0035477E">
        <w:rPr>
          <w:rFonts w:ascii="Fira Sans SemiBold" w:eastAsia="Times New Roman" w:hAnsi="Fira Sans SemiBold" w:cs="Times New Roman"/>
          <w:bCs/>
          <w:color w:val="007AC9"/>
          <w:sz w:val="19"/>
          <w:szCs w:val="19"/>
          <w:lang w:eastAsia="pl-PL"/>
        </w:rPr>
        <w:t>. Wyniki badania dot. wpływu pandemii koronawirusa SARS-CoV-2 na koniunkturę gospodarczą w </w:t>
      </w:r>
      <w:r w:rsidR="00733A4A" w:rsidRPr="0035477E">
        <w:rPr>
          <w:rFonts w:ascii="Fira Sans SemiBold" w:eastAsia="Times New Roman" w:hAnsi="Fira Sans SemiBold" w:cs="Times New Roman"/>
          <w:bCs/>
          <w:color w:val="007AC9"/>
          <w:sz w:val="19"/>
          <w:szCs w:val="19"/>
          <w:lang w:eastAsia="pl-PL"/>
        </w:rPr>
        <w:t xml:space="preserve">handlu detalicznym (wybrane </w:t>
      </w:r>
      <w:r w:rsidR="00101EDC" w:rsidRPr="0035477E">
        <w:rPr>
          <w:rFonts w:ascii="Fira Sans SemiBold" w:eastAsia="Times New Roman" w:hAnsi="Fira Sans SemiBold" w:cs="Times New Roman"/>
          <w:bCs/>
          <w:color w:val="007AC9"/>
          <w:sz w:val="19"/>
          <w:szCs w:val="19"/>
          <w:lang w:eastAsia="pl-PL"/>
        </w:rPr>
        <w:t>branże) (dok.)</w:t>
      </w:r>
    </w:p>
    <w:tbl>
      <w:tblPr>
        <w:tblStyle w:val="Tabela-Siatka"/>
        <w:tblpPr w:leftFromText="141" w:rightFromText="141" w:vertAnchor="text" w:tblpY="1"/>
        <w:tblOverlap w:val="never"/>
        <w:tblW w:w="9639" w:type="dxa"/>
        <w:tblBorders>
          <w:top w:val="none" w:sz="0" w:space="0" w:color="auto"/>
          <w:left w:val="none" w:sz="0" w:space="0" w:color="auto"/>
          <w:bottom w:val="single" w:sz="2" w:space="0" w:color="007AC9"/>
          <w:right w:val="none" w:sz="0" w:space="0" w:color="auto"/>
          <w:insideH w:val="single" w:sz="2" w:space="0" w:color="007AC9"/>
          <w:insideV w:val="single" w:sz="2" w:space="0" w:color="007AC9"/>
        </w:tblBorders>
        <w:tblLayout w:type="fixed"/>
        <w:tblLook w:val="04A0" w:firstRow="1" w:lastRow="0" w:firstColumn="1" w:lastColumn="0" w:noHBand="0" w:noVBand="1"/>
      </w:tblPr>
      <w:tblGrid>
        <w:gridCol w:w="883"/>
        <w:gridCol w:w="2366"/>
        <w:gridCol w:w="1429"/>
        <w:gridCol w:w="1833"/>
        <w:gridCol w:w="1569"/>
        <w:gridCol w:w="1559"/>
      </w:tblGrid>
      <w:tr w:rsidR="0035477E" w:rsidRPr="0059047B" w:rsidTr="006A1331">
        <w:trPr>
          <w:trHeight w:val="280"/>
        </w:trPr>
        <w:tc>
          <w:tcPr>
            <w:tcW w:w="3249" w:type="dxa"/>
            <w:gridSpan w:val="2"/>
            <w:vMerge w:val="restart"/>
            <w:vAlign w:val="center"/>
          </w:tcPr>
          <w:p w:rsidR="0035477E" w:rsidRPr="0059047B" w:rsidRDefault="0035477E" w:rsidP="006A1331">
            <w:pPr>
              <w:spacing w:line="259" w:lineRule="auto"/>
              <w:jc w:val="center"/>
              <w:rPr>
                <w:rFonts w:ascii="Fira Sans" w:hAnsi="Fira Sans"/>
                <w:sz w:val="13"/>
                <w:szCs w:val="13"/>
              </w:rPr>
            </w:pPr>
            <w:r w:rsidRPr="006D2E9E">
              <w:rPr>
                <w:rFonts w:ascii="Fira Sans" w:hAnsi="Fira Sans"/>
                <w:b/>
                <w:sz w:val="14"/>
                <w:szCs w:val="14"/>
              </w:rPr>
              <w:t>Pytania</w:t>
            </w:r>
          </w:p>
        </w:tc>
        <w:tc>
          <w:tcPr>
            <w:tcW w:w="1429" w:type="dxa"/>
            <w:vMerge w:val="restart"/>
          </w:tcPr>
          <w:p w:rsidR="0035477E" w:rsidRPr="004817FD" w:rsidRDefault="0035477E" w:rsidP="006A1331">
            <w:pPr>
              <w:spacing w:line="259" w:lineRule="auto"/>
              <w:jc w:val="center"/>
              <w:rPr>
                <w:rFonts w:ascii="Fira Sans" w:hAnsi="Fira Sans"/>
                <w:b/>
                <w:sz w:val="12"/>
                <w:szCs w:val="12"/>
              </w:rPr>
            </w:pPr>
            <w:r>
              <w:rPr>
                <w:rFonts w:ascii="Fira Sans" w:hAnsi="Fira Sans"/>
                <w:b/>
                <w:noProof/>
                <w:sz w:val="12"/>
                <w:szCs w:val="12"/>
                <w:lang w:eastAsia="pl-PL"/>
              </w:rPr>
              <w:drawing>
                <wp:inline distT="0" distB="0" distL="0" distR="0" wp14:anchorId="6FEFE5A0" wp14:editId="61491778">
                  <wp:extent cx="540000" cy="540000"/>
                  <wp:effectExtent l="0" t="0" r="0" b="0"/>
                  <wp:docPr id="50" name="Obraz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kona 3 c.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p w:rsidR="0035477E" w:rsidRPr="004817FD" w:rsidRDefault="0035477E" w:rsidP="006A1331">
            <w:pPr>
              <w:spacing w:line="259" w:lineRule="auto"/>
              <w:jc w:val="center"/>
              <w:rPr>
                <w:rFonts w:ascii="Fira Sans" w:hAnsi="Fira Sans"/>
                <w:b/>
                <w:sz w:val="12"/>
                <w:szCs w:val="12"/>
              </w:rPr>
            </w:pPr>
            <w:r>
              <w:rPr>
                <w:rFonts w:ascii="Fira Sans" w:hAnsi="Fira Sans"/>
                <w:b/>
                <w:sz w:val="12"/>
                <w:szCs w:val="12"/>
              </w:rPr>
              <w:t>Ogółem</w:t>
            </w:r>
          </w:p>
        </w:tc>
        <w:tc>
          <w:tcPr>
            <w:tcW w:w="4961" w:type="dxa"/>
            <w:gridSpan w:val="3"/>
          </w:tcPr>
          <w:p w:rsidR="0035477E" w:rsidRPr="00A042C8" w:rsidRDefault="0035477E" w:rsidP="006A1331">
            <w:pPr>
              <w:spacing w:line="259" w:lineRule="auto"/>
              <w:jc w:val="center"/>
              <w:rPr>
                <w:rFonts w:ascii="Fira Sans" w:hAnsi="Fira Sans"/>
                <w:sz w:val="12"/>
                <w:szCs w:val="12"/>
              </w:rPr>
            </w:pPr>
            <w:r>
              <w:rPr>
                <w:rFonts w:ascii="Fira Sans" w:hAnsi="Fira Sans"/>
                <w:sz w:val="12"/>
                <w:szCs w:val="12"/>
              </w:rPr>
              <w:t>Wybrane branże</w:t>
            </w:r>
          </w:p>
        </w:tc>
      </w:tr>
      <w:tr w:rsidR="0035477E" w:rsidRPr="0059047B" w:rsidTr="006A1331">
        <w:trPr>
          <w:trHeight w:val="279"/>
        </w:trPr>
        <w:tc>
          <w:tcPr>
            <w:tcW w:w="3249" w:type="dxa"/>
            <w:gridSpan w:val="2"/>
            <w:vMerge/>
            <w:vAlign w:val="center"/>
          </w:tcPr>
          <w:p w:rsidR="0035477E" w:rsidRPr="006D2E9E" w:rsidRDefault="0035477E" w:rsidP="006A1331">
            <w:pPr>
              <w:spacing w:line="259" w:lineRule="auto"/>
              <w:jc w:val="center"/>
              <w:rPr>
                <w:rFonts w:ascii="Fira Sans" w:hAnsi="Fira Sans"/>
                <w:b/>
                <w:sz w:val="14"/>
                <w:szCs w:val="14"/>
              </w:rPr>
            </w:pPr>
          </w:p>
        </w:tc>
        <w:tc>
          <w:tcPr>
            <w:tcW w:w="1429" w:type="dxa"/>
            <w:vMerge/>
          </w:tcPr>
          <w:p w:rsidR="0035477E" w:rsidRPr="004817FD" w:rsidRDefault="0035477E" w:rsidP="006A1331">
            <w:pPr>
              <w:spacing w:line="259" w:lineRule="auto"/>
              <w:jc w:val="center"/>
              <w:rPr>
                <w:rFonts w:ascii="Fira Sans" w:hAnsi="Fira Sans"/>
                <w:b/>
                <w:sz w:val="12"/>
                <w:szCs w:val="12"/>
              </w:rPr>
            </w:pPr>
          </w:p>
        </w:tc>
        <w:tc>
          <w:tcPr>
            <w:tcW w:w="1833" w:type="dxa"/>
            <w:vAlign w:val="center"/>
          </w:tcPr>
          <w:p w:rsidR="0035477E" w:rsidRPr="00A042C8" w:rsidRDefault="00723D56" w:rsidP="006A1331">
            <w:pPr>
              <w:spacing w:line="259" w:lineRule="auto"/>
              <w:jc w:val="center"/>
              <w:rPr>
                <w:rFonts w:ascii="Fira Sans" w:hAnsi="Fira Sans"/>
                <w:sz w:val="12"/>
                <w:szCs w:val="12"/>
              </w:rPr>
            </w:pPr>
            <w:r>
              <w:rPr>
                <w:rFonts w:ascii="Fira Sans" w:hAnsi="Fira Sans"/>
                <w:sz w:val="12"/>
                <w:szCs w:val="12"/>
              </w:rPr>
              <w:t>Ż</w:t>
            </w:r>
            <w:r w:rsidR="00605E26" w:rsidRPr="00605E26">
              <w:rPr>
                <w:rFonts w:ascii="Fira Sans" w:hAnsi="Fira Sans"/>
                <w:sz w:val="12"/>
                <w:szCs w:val="12"/>
              </w:rPr>
              <w:t>ywność</w:t>
            </w:r>
          </w:p>
        </w:tc>
        <w:tc>
          <w:tcPr>
            <w:tcW w:w="1569" w:type="dxa"/>
            <w:vAlign w:val="center"/>
          </w:tcPr>
          <w:p w:rsidR="0035477E" w:rsidRPr="00A042C8" w:rsidRDefault="00FF4F3C" w:rsidP="006A1331">
            <w:pPr>
              <w:spacing w:line="259" w:lineRule="auto"/>
              <w:jc w:val="center"/>
              <w:rPr>
                <w:rFonts w:ascii="Fira Sans" w:hAnsi="Fira Sans"/>
                <w:sz w:val="12"/>
                <w:szCs w:val="12"/>
              </w:rPr>
            </w:pPr>
            <w:r>
              <w:rPr>
                <w:rFonts w:ascii="Fira Sans" w:hAnsi="Fira Sans"/>
                <w:sz w:val="12"/>
                <w:szCs w:val="12"/>
              </w:rPr>
              <w:t>T</w:t>
            </w:r>
            <w:r w:rsidR="0035477E">
              <w:rPr>
                <w:rFonts w:ascii="Fira Sans" w:hAnsi="Fira Sans"/>
                <w:sz w:val="12"/>
                <w:szCs w:val="12"/>
              </w:rPr>
              <w:t>ekstylia, odzież, obuwie</w:t>
            </w:r>
          </w:p>
        </w:tc>
        <w:tc>
          <w:tcPr>
            <w:tcW w:w="1559" w:type="dxa"/>
            <w:vAlign w:val="center"/>
          </w:tcPr>
          <w:p w:rsidR="0035477E" w:rsidRPr="00A042C8" w:rsidRDefault="00FF4F3C" w:rsidP="006A1331">
            <w:pPr>
              <w:spacing w:line="259" w:lineRule="auto"/>
              <w:jc w:val="center"/>
              <w:rPr>
                <w:rFonts w:ascii="Fira Sans" w:hAnsi="Fira Sans"/>
                <w:sz w:val="12"/>
                <w:szCs w:val="12"/>
              </w:rPr>
            </w:pPr>
            <w:r>
              <w:rPr>
                <w:rFonts w:ascii="Fira Sans" w:hAnsi="Fira Sans"/>
                <w:sz w:val="12"/>
                <w:szCs w:val="12"/>
              </w:rPr>
              <w:t>P</w:t>
            </w:r>
            <w:r w:rsidR="0035477E" w:rsidRPr="004475D4">
              <w:rPr>
                <w:rFonts w:ascii="Fira Sans" w:hAnsi="Fira Sans"/>
                <w:sz w:val="12"/>
                <w:szCs w:val="12"/>
              </w:rPr>
              <w:t>ojazdy samochodowe</w:t>
            </w:r>
            <w:r w:rsidR="004475D4">
              <w:rPr>
                <w:rFonts w:ascii="Fira Sans" w:hAnsi="Fira Sans"/>
                <w:sz w:val="12"/>
                <w:szCs w:val="12"/>
              </w:rPr>
              <w:t xml:space="preserve"> (handel i naprawa)</w:t>
            </w:r>
          </w:p>
        </w:tc>
      </w:tr>
      <w:tr w:rsidR="0035477E" w:rsidRPr="0059047B" w:rsidTr="006A1331">
        <w:tc>
          <w:tcPr>
            <w:tcW w:w="9639" w:type="dxa"/>
            <w:gridSpan w:val="6"/>
            <w:shd w:val="clear" w:color="auto" w:fill="DBE9F1"/>
          </w:tcPr>
          <w:p w:rsidR="0035477E" w:rsidRPr="00C36AA8" w:rsidRDefault="0035477E" w:rsidP="006A1331">
            <w:pPr>
              <w:jc w:val="right"/>
              <w:rPr>
                <w:rFonts w:ascii="Fira Sans" w:hAnsi="Fira Sans" w:cs="Fira Sans"/>
                <w:color w:val="000000"/>
                <w:sz w:val="14"/>
                <w:szCs w:val="14"/>
              </w:rPr>
            </w:pPr>
          </w:p>
        </w:tc>
      </w:tr>
      <w:tr w:rsidR="0035477E" w:rsidRPr="0059047B" w:rsidTr="00036714">
        <w:trPr>
          <w:trHeight w:val="502"/>
        </w:trPr>
        <w:tc>
          <w:tcPr>
            <w:tcW w:w="9639" w:type="dxa"/>
            <w:gridSpan w:val="6"/>
            <w:vAlign w:val="center"/>
          </w:tcPr>
          <w:p w:rsidR="0035477E" w:rsidRPr="00C36AA8" w:rsidRDefault="0035477E" w:rsidP="006A1331">
            <w:pPr>
              <w:rPr>
                <w:rFonts w:ascii="Fira Sans" w:hAnsi="Fira Sans" w:cs="Fira Sans"/>
                <w:color w:val="000000"/>
                <w:sz w:val="14"/>
                <w:szCs w:val="14"/>
              </w:rPr>
            </w:pPr>
            <w:r>
              <w:rPr>
                <w:rFonts w:ascii="Fira Sans" w:hAnsi="Fira Sans"/>
                <w:b/>
                <w:sz w:val="14"/>
                <w:szCs w:val="14"/>
              </w:rPr>
              <w:t>4.</w:t>
            </w:r>
            <w:r w:rsidR="00BE59C4">
              <w:rPr>
                <w:rFonts w:ascii="Fira Sans" w:hAnsi="Fira Sans"/>
                <w:b/>
                <w:sz w:val="14"/>
                <w:szCs w:val="14"/>
              </w:rPr>
              <w:t xml:space="preserve"> </w:t>
            </w:r>
            <w:r w:rsidR="00061F45" w:rsidRPr="00722902">
              <w:rPr>
                <w:rFonts w:ascii="Fira Sans" w:hAnsi="Fira Sans"/>
                <w:b/>
                <w:sz w:val="14"/>
                <w:szCs w:val="14"/>
              </w:rPr>
              <w:t>Jaka była (w kwietniu) i będzie (w maju) szacunkowa (w procentach) zmiana zamówień na półprodukty, surowce, towary lub usługi itp. składanych przez Państwa firmę u dostawców</w:t>
            </w:r>
            <w:r w:rsidR="00061F45" w:rsidRPr="00F611A1">
              <w:rPr>
                <w:rFonts w:ascii="Fira Sans" w:hAnsi="Fira Sans"/>
                <w:b/>
                <w:sz w:val="14"/>
                <w:szCs w:val="14"/>
              </w:rPr>
              <w:t>?</w:t>
            </w:r>
          </w:p>
        </w:tc>
      </w:tr>
      <w:tr w:rsidR="00662F17" w:rsidRPr="0059047B" w:rsidTr="006A1331">
        <w:tc>
          <w:tcPr>
            <w:tcW w:w="883" w:type="dxa"/>
            <w:tcBorders>
              <w:right w:val="single" w:sz="2" w:space="0" w:color="FFFFFF" w:themeColor="background1"/>
            </w:tcBorders>
            <w:vAlign w:val="center"/>
          </w:tcPr>
          <w:p w:rsidR="00662F17" w:rsidRPr="003F106B" w:rsidRDefault="00662F17" w:rsidP="00662F17">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2366" w:type="dxa"/>
            <w:tcBorders>
              <w:left w:val="single" w:sz="2" w:space="0" w:color="FFFFFF" w:themeColor="background1"/>
            </w:tcBorders>
            <w:vAlign w:val="center"/>
          </w:tcPr>
          <w:p w:rsidR="00662F17" w:rsidRPr="003F106B" w:rsidRDefault="00662F17" w:rsidP="00662F17">
            <w:pPr>
              <w:spacing w:before="40" w:after="40" w:line="259" w:lineRule="auto"/>
              <w:rPr>
                <w:rFonts w:ascii="Fira Sans" w:hAnsi="Fira Sans"/>
                <w:sz w:val="13"/>
                <w:szCs w:val="13"/>
              </w:rPr>
            </w:pPr>
            <w:r>
              <w:rPr>
                <w:rFonts w:ascii="Fira Sans" w:hAnsi="Fira Sans"/>
                <w:sz w:val="13"/>
                <w:szCs w:val="13"/>
              </w:rPr>
              <w:t>zmiana</w:t>
            </w:r>
          </w:p>
        </w:tc>
        <w:tc>
          <w:tcPr>
            <w:tcW w:w="1429" w:type="dxa"/>
            <w:vAlign w:val="center"/>
          </w:tcPr>
          <w:p w:rsidR="00662F17" w:rsidRPr="00662F17" w:rsidRDefault="00662F17" w:rsidP="00662F17">
            <w:pPr>
              <w:jc w:val="right"/>
              <w:rPr>
                <w:rFonts w:ascii="Fira Sans" w:hAnsi="Fira Sans" w:cs="Arial"/>
                <w:b/>
                <w:bCs/>
                <w:sz w:val="14"/>
                <w:szCs w:val="14"/>
              </w:rPr>
            </w:pPr>
            <w:r w:rsidRPr="00662F17">
              <w:rPr>
                <w:rFonts w:ascii="Fira Sans" w:hAnsi="Fira Sans" w:cs="Arial"/>
                <w:b/>
                <w:bCs/>
                <w:sz w:val="14"/>
                <w:szCs w:val="14"/>
              </w:rPr>
              <w:t xml:space="preserve">-28,7 </w:t>
            </w:r>
          </w:p>
        </w:tc>
        <w:tc>
          <w:tcPr>
            <w:tcW w:w="1833" w:type="dxa"/>
            <w:vAlign w:val="center"/>
          </w:tcPr>
          <w:p w:rsidR="00662F17" w:rsidRPr="00662F17" w:rsidRDefault="00662F17" w:rsidP="00662F17">
            <w:pPr>
              <w:jc w:val="right"/>
              <w:rPr>
                <w:rFonts w:ascii="Fira Sans" w:hAnsi="Fira Sans" w:cs="Arial"/>
                <w:sz w:val="14"/>
                <w:szCs w:val="14"/>
              </w:rPr>
            </w:pPr>
            <w:r w:rsidRPr="00662F17">
              <w:rPr>
                <w:rFonts w:ascii="Fira Sans" w:hAnsi="Fira Sans" w:cs="Arial"/>
                <w:sz w:val="14"/>
                <w:szCs w:val="14"/>
              </w:rPr>
              <w:t xml:space="preserve">-10,8 </w:t>
            </w:r>
          </w:p>
        </w:tc>
        <w:tc>
          <w:tcPr>
            <w:tcW w:w="1569" w:type="dxa"/>
            <w:vAlign w:val="center"/>
          </w:tcPr>
          <w:p w:rsidR="00662F17" w:rsidRPr="00662F17" w:rsidRDefault="00662F17" w:rsidP="00662F17">
            <w:pPr>
              <w:jc w:val="right"/>
              <w:rPr>
                <w:rFonts w:ascii="Fira Sans" w:hAnsi="Fira Sans" w:cs="Arial"/>
                <w:sz w:val="14"/>
                <w:szCs w:val="14"/>
              </w:rPr>
            </w:pPr>
            <w:r w:rsidRPr="00662F17">
              <w:rPr>
                <w:rFonts w:ascii="Fira Sans" w:hAnsi="Fira Sans" w:cs="Arial"/>
                <w:sz w:val="14"/>
                <w:szCs w:val="14"/>
              </w:rPr>
              <w:t xml:space="preserve">-68,6 </w:t>
            </w:r>
          </w:p>
        </w:tc>
        <w:tc>
          <w:tcPr>
            <w:tcW w:w="1559" w:type="dxa"/>
            <w:vAlign w:val="center"/>
          </w:tcPr>
          <w:p w:rsidR="00662F17" w:rsidRPr="00662F17" w:rsidRDefault="00662F17" w:rsidP="00662F17">
            <w:pPr>
              <w:jc w:val="right"/>
              <w:rPr>
                <w:rFonts w:ascii="Fira Sans" w:hAnsi="Fira Sans" w:cs="Arial"/>
                <w:sz w:val="14"/>
                <w:szCs w:val="14"/>
              </w:rPr>
            </w:pPr>
            <w:r w:rsidRPr="00662F17">
              <w:rPr>
                <w:rFonts w:ascii="Fira Sans" w:hAnsi="Fira Sans" w:cs="Arial"/>
                <w:sz w:val="14"/>
                <w:szCs w:val="14"/>
              </w:rPr>
              <w:t xml:space="preserve">-36,3 </w:t>
            </w:r>
          </w:p>
        </w:tc>
      </w:tr>
      <w:tr w:rsidR="00662F17" w:rsidRPr="0059047B" w:rsidTr="006A1331">
        <w:tc>
          <w:tcPr>
            <w:tcW w:w="883" w:type="dxa"/>
            <w:tcBorders>
              <w:right w:val="single" w:sz="2" w:space="0" w:color="FFFFFF" w:themeColor="background1"/>
            </w:tcBorders>
            <w:vAlign w:val="center"/>
          </w:tcPr>
          <w:p w:rsidR="00662F17" w:rsidRPr="003F106B" w:rsidRDefault="00662F17" w:rsidP="00662F17">
            <w:pPr>
              <w:spacing w:before="40" w:after="40" w:line="259" w:lineRule="auto"/>
              <w:rPr>
                <w:rFonts w:ascii="Fira Sans" w:hAnsi="Fira Sans"/>
                <w:sz w:val="13"/>
                <w:szCs w:val="13"/>
              </w:rPr>
            </w:pPr>
            <w:r>
              <w:rPr>
                <w:rFonts w:ascii="Fira Sans" w:hAnsi="Fira Sans"/>
                <w:b/>
                <w:sz w:val="13"/>
                <w:szCs w:val="13"/>
              </w:rPr>
              <w:t>Maj</w:t>
            </w:r>
            <w:r w:rsidRPr="003F106B">
              <w:rPr>
                <w:rFonts w:ascii="Fira Sans" w:hAnsi="Fira Sans"/>
                <w:b/>
                <w:sz w:val="13"/>
                <w:szCs w:val="13"/>
              </w:rPr>
              <w:t xml:space="preserve"> </w:t>
            </w:r>
            <w:r w:rsidR="00020112">
              <w:rPr>
                <w:rFonts w:ascii="Fira Sans" w:hAnsi="Fira Sans"/>
                <w:b/>
                <w:sz w:val="13"/>
                <w:szCs w:val="13"/>
              </w:rPr>
              <w:t xml:space="preserve"> </w:t>
            </w:r>
            <w:r w:rsidR="001C7055">
              <w:rPr>
                <w:rFonts w:ascii="Fira Sans" w:hAnsi="Fira Sans"/>
                <w:b/>
                <w:sz w:val="13"/>
                <w:szCs w:val="13"/>
              </w:rPr>
              <w:br/>
            </w:r>
            <w:r w:rsidRPr="003F106B">
              <w:rPr>
                <w:rFonts w:ascii="Fira Sans" w:hAnsi="Fira Sans"/>
                <w:b/>
                <w:sz w:val="13"/>
                <w:szCs w:val="13"/>
              </w:rPr>
              <w:t>2020 r.</w:t>
            </w:r>
          </w:p>
        </w:tc>
        <w:tc>
          <w:tcPr>
            <w:tcW w:w="2366" w:type="dxa"/>
            <w:tcBorders>
              <w:left w:val="single" w:sz="2" w:space="0" w:color="FFFFFF" w:themeColor="background1"/>
            </w:tcBorders>
            <w:vAlign w:val="center"/>
          </w:tcPr>
          <w:p w:rsidR="00662F17" w:rsidRPr="003F106B" w:rsidRDefault="00662F17" w:rsidP="00662F17">
            <w:pPr>
              <w:spacing w:before="40" w:after="40" w:line="259" w:lineRule="auto"/>
              <w:rPr>
                <w:rFonts w:ascii="Fira Sans" w:hAnsi="Fira Sans"/>
                <w:sz w:val="13"/>
                <w:szCs w:val="13"/>
              </w:rPr>
            </w:pPr>
            <w:r>
              <w:rPr>
                <w:rFonts w:ascii="Fira Sans" w:hAnsi="Fira Sans"/>
                <w:sz w:val="13"/>
                <w:szCs w:val="13"/>
              </w:rPr>
              <w:t>zmiana</w:t>
            </w:r>
          </w:p>
        </w:tc>
        <w:tc>
          <w:tcPr>
            <w:tcW w:w="1429" w:type="dxa"/>
            <w:vAlign w:val="center"/>
          </w:tcPr>
          <w:p w:rsidR="00662F17" w:rsidRPr="00662F17" w:rsidRDefault="00662F17" w:rsidP="00662F17">
            <w:pPr>
              <w:jc w:val="right"/>
              <w:rPr>
                <w:rFonts w:ascii="Fira Sans" w:hAnsi="Fira Sans" w:cs="Arial"/>
                <w:b/>
                <w:bCs/>
                <w:sz w:val="14"/>
                <w:szCs w:val="14"/>
              </w:rPr>
            </w:pPr>
            <w:r w:rsidRPr="00662F17">
              <w:rPr>
                <w:rFonts w:ascii="Fira Sans" w:hAnsi="Fira Sans" w:cs="Arial"/>
                <w:b/>
                <w:bCs/>
                <w:sz w:val="14"/>
                <w:szCs w:val="14"/>
              </w:rPr>
              <w:t xml:space="preserve">-26,9 </w:t>
            </w:r>
          </w:p>
        </w:tc>
        <w:tc>
          <w:tcPr>
            <w:tcW w:w="1833" w:type="dxa"/>
            <w:vAlign w:val="center"/>
          </w:tcPr>
          <w:p w:rsidR="00662F17" w:rsidRPr="00662F17" w:rsidRDefault="00662F17" w:rsidP="00662F17">
            <w:pPr>
              <w:jc w:val="right"/>
              <w:rPr>
                <w:rFonts w:ascii="Fira Sans" w:hAnsi="Fira Sans" w:cs="Arial"/>
                <w:sz w:val="14"/>
                <w:szCs w:val="14"/>
              </w:rPr>
            </w:pPr>
            <w:r w:rsidRPr="00662F17">
              <w:rPr>
                <w:rFonts w:ascii="Fira Sans" w:hAnsi="Fira Sans" w:cs="Arial"/>
                <w:sz w:val="14"/>
                <w:szCs w:val="14"/>
              </w:rPr>
              <w:t xml:space="preserve">-11,0 </w:t>
            </w:r>
          </w:p>
        </w:tc>
        <w:tc>
          <w:tcPr>
            <w:tcW w:w="1569" w:type="dxa"/>
            <w:vAlign w:val="center"/>
          </w:tcPr>
          <w:p w:rsidR="00662F17" w:rsidRPr="00662F17" w:rsidRDefault="00662F17" w:rsidP="00662F17">
            <w:pPr>
              <w:jc w:val="right"/>
              <w:rPr>
                <w:rFonts w:ascii="Fira Sans" w:hAnsi="Fira Sans" w:cs="Arial"/>
                <w:sz w:val="14"/>
                <w:szCs w:val="14"/>
              </w:rPr>
            </w:pPr>
            <w:r w:rsidRPr="00662F17">
              <w:rPr>
                <w:rFonts w:ascii="Fira Sans" w:hAnsi="Fira Sans" w:cs="Arial"/>
                <w:sz w:val="14"/>
                <w:szCs w:val="14"/>
              </w:rPr>
              <w:t xml:space="preserve">-46,1 </w:t>
            </w:r>
          </w:p>
        </w:tc>
        <w:tc>
          <w:tcPr>
            <w:tcW w:w="1559" w:type="dxa"/>
            <w:vAlign w:val="center"/>
          </w:tcPr>
          <w:p w:rsidR="00662F17" w:rsidRPr="00662F17" w:rsidRDefault="00662F17" w:rsidP="00662F17">
            <w:pPr>
              <w:jc w:val="right"/>
              <w:rPr>
                <w:rFonts w:ascii="Fira Sans" w:hAnsi="Fira Sans" w:cs="Arial"/>
                <w:sz w:val="14"/>
                <w:szCs w:val="14"/>
              </w:rPr>
            </w:pPr>
            <w:r w:rsidRPr="00662F17">
              <w:rPr>
                <w:rFonts w:ascii="Fira Sans" w:hAnsi="Fira Sans" w:cs="Arial"/>
                <w:sz w:val="14"/>
                <w:szCs w:val="14"/>
              </w:rPr>
              <w:t xml:space="preserve">-35,8 </w:t>
            </w:r>
          </w:p>
        </w:tc>
      </w:tr>
      <w:tr w:rsidR="0035477E" w:rsidRPr="0059047B" w:rsidTr="006A1331">
        <w:tc>
          <w:tcPr>
            <w:tcW w:w="9639" w:type="dxa"/>
            <w:gridSpan w:val="6"/>
            <w:shd w:val="clear" w:color="auto" w:fill="DBE9F1"/>
          </w:tcPr>
          <w:p w:rsidR="0035477E" w:rsidRPr="00C36AA8" w:rsidRDefault="0035477E" w:rsidP="006A1331">
            <w:pPr>
              <w:jc w:val="right"/>
              <w:rPr>
                <w:rFonts w:ascii="Fira Sans" w:hAnsi="Fira Sans" w:cs="Fira Sans"/>
                <w:color w:val="000000"/>
                <w:sz w:val="14"/>
                <w:szCs w:val="14"/>
              </w:rPr>
            </w:pPr>
          </w:p>
        </w:tc>
      </w:tr>
      <w:tr w:rsidR="0035477E" w:rsidRPr="0059047B" w:rsidTr="00036714">
        <w:trPr>
          <w:trHeight w:val="537"/>
        </w:trPr>
        <w:tc>
          <w:tcPr>
            <w:tcW w:w="9639" w:type="dxa"/>
            <w:gridSpan w:val="6"/>
            <w:vAlign w:val="center"/>
          </w:tcPr>
          <w:p w:rsidR="0035477E" w:rsidRPr="00C36AA8" w:rsidRDefault="0035477E" w:rsidP="00935FBB">
            <w:pPr>
              <w:rPr>
                <w:rFonts w:ascii="Fira Sans" w:hAnsi="Fira Sans" w:cs="Fira Sans"/>
                <w:color w:val="000000"/>
                <w:sz w:val="14"/>
                <w:szCs w:val="14"/>
              </w:rPr>
            </w:pPr>
            <w:r>
              <w:rPr>
                <w:rFonts w:ascii="Fira Sans" w:hAnsi="Fira Sans"/>
                <w:b/>
                <w:sz w:val="14"/>
                <w:szCs w:val="14"/>
              </w:rPr>
              <w:t xml:space="preserve">5. </w:t>
            </w:r>
            <w:r w:rsidR="00935FBB" w:rsidRPr="00722902">
              <w:rPr>
                <w:rFonts w:ascii="Fira Sans" w:hAnsi="Fira Sans"/>
                <w:b/>
                <w:sz w:val="14"/>
                <w:szCs w:val="14"/>
              </w:rPr>
              <w:t>Jaka była (w kwietniu) i będzie (w maju) szacunkowa (w procentach) zmiana zamówień na półprodukty, surowce, towary lub usługi itp. składanych w Państwa firmie przez klientów</w:t>
            </w:r>
            <w:r w:rsidR="00935FBB" w:rsidRPr="00CD34B6">
              <w:rPr>
                <w:rFonts w:ascii="Fira Sans" w:hAnsi="Fira Sans"/>
                <w:b/>
                <w:sz w:val="14"/>
                <w:szCs w:val="14"/>
              </w:rPr>
              <w:t>?</w:t>
            </w:r>
          </w:p>
        </w:tc>
      </w:tr>
      <w:tr w:rsidR="00662F17" w:rsidRPr="0059047B" w:rsidTr="006A1331">
        <w:tc>
          <w:tcPr>
            <w:tcW w:w="883" w:type="dxa"/>
            <w:tcBorders>
              <w:right w:val="single" w:sz="2" w:space="0" w:color="FFFFFF" w:themeColor="background1"/>
            </w:tcBorders>
            <w:vAlign w:val="center"/>
          </w:tcPr>
          <w:p w:rsidR="00662F17" w:rsidRPr="003F106B" w:rsidRDefault="00662F17" w:rsidP="00662F17">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2366" w:type="dxa"/>
            <w:tcBorders>
              <w:left w:val="single" w:sz="2" w:space="0" w:color="FFFFFF" w:themeColor="background1"/>
            </w:tcBorders>
            <w:vAlign w:val="center"/>
          </w:tcPr>
          <w:p w:rsidR="00662F17" w:rsidRPr="003F106B" w:rsidRDefault="00662F17" w:rsidP="00662F17">
            <w:pPr>
              <w:spacing w:before="40" w:after="40" w:line="259" w:lineRule="auto"/>
              <w:rPr>
                <w:rFonts w:ascii="Fira Sans" w:hAnsi="Fira Sans"/>
                <w:sz w:val="13"/>
                <w:szCs w:val="13"/>
              </w:rPr>
            </w:pPr>
            <w:r>
              <w:rPr>
                <w:rFonts w:ascii="Fira Sans" w:hAnsi="Fira Sans"/>
                <w:sz w:val="13"/>
                <w:szCs w:val="13"/>
              </w:rPr>
              <w:t>zmiana</w:t>
            </w:r>
          </w:p>
        </w:tc>
        <w:tc>
          <w:tcPr>
            <w:tcW w:w="1429" w:type="dxa"/>
            <w:vAlign w:val="center"/>
          </w:tcPr>
          <w:p w:rsidR="00662F17" w:rsidRPr="00662F17" w:rsidRDefault="00662F17" w:rsidP="00662F17">
            <w:pPr>
              <w:jc w:val="right"/>
              <w:rPr>
                <w:rFonts w:ascii="Fira Sans" w:hAnsi="Fira Sans" w:cs="Arial"/>
                <w:b/>
                <w:bCs/>
                <w:sz w:val="14"/>
                <w:szCs w:val="14"/>
              </w:rPr>
            </w:pPr>
            <w:r w:rsidRPr="00662F17">
              <w:rPr>
                <w:rFonts w:ascii="Fira Sans" w:hAnsi="Fira Sans" w:cs="Arial"/>
                <w:b/>
                <w:bCs/>
                <w:sz w:val="14"/>
                <w:szCs w:val="14"/>
              </w:rPr>
              <w:t xml:space="preserve">-28,9 </w:t>
            </w:r>
          </w:p>
        </w:tc>
        <w:tc>
          <w:tcPr>
            <w:tcW w:w="1833" w:type="dxa"/>
            <w:vAlign w:val="center"/>
          </w:tcPr>
          <w:p w:rsidR="00662F17" w:rsidRPr="00662F17" w:rsidRDefault="00662F17" w:rsidP="00662F17">
            <w:pPr>
              <w:jc w:val="right"/>
              <w:rPr>
                <w:rFonts w:ascii="Fira Sans" w:hAnsi="Fira Sans" w:cs="Arial"/>
                <w:sz w:val="14"/>
                <w:szCs w:val="14"/>
              </w:rPr>
            </w:pPr>
            <w:r w:rsidRPr="00662F17">
              <w:rPr>
                <w:rFonts w:ascii="Fira Sans" w:hAnsi="Fira Sans" w:cs="Arial"/>
                <w:sz w:val="14"/>
                <w:szCs w:val="14"/>
              </w:rPr>
              <w:t xml:space="preserve">-11,0 </w:t>
            </w:r>
          </w:p>
        </w:tc>
        <w:tc>
          <w:tcPr>
            <w:tcW w:w="1569" w:type="dxa"/>
            <w:vAlign w:val="center"/>
          </w:tcPr>
          <w:p w:rsidR="00662F17" w:rsidRPr="00662F17" w:rsidRDefault="00662F17" w:rsidP="00662F17">
            <w:pPr>
              <w:jc w:val="right"/>
              <w:rPr>
                <w:rFonts w:ascii="Fira Sans" w:hAnsi="Fira Sans" w:cs="Arial"/>
                <w:sz w:val="14"/>
                <w:szCs w:val="14"/>
              </w:rPr>
            </w:pPr>
            <w:r w:rsidRPr="00662F17">
              <w:rPr>
                <w:rFonts w:ascii="Fira Sans" w:hAnsi="Fira Sans" w:cs="Arial"/>
                <w:sz w:val="14"/>
                <w:szCs w:val="14"/>
              </w:rPr>
              <w:t xml:space="preserve">-62,8 </w:t>
            </w:r>
          </w:p>
        </w:tc>
        <w:tc>
          <w:tcPr>
            <w:tcW w:w="1559" w:type="dxa"/>
            <w:vAlign w:val="center"/>
          </w:tcPr>
          <w:p w:rsidR="00662F17" w:rsidRPr="00662F17" w:rsidRDefault="00662F17" w:rsidP="00662F17">
            <w:pPr>
              <w:jc w:val="right"/>
              <w:rPr>
                <w:rFonts w:ascii="Fira Sans" w:hAnsi="Fira Sans" w:cs="Arial"/>
                <w:sz w:val="14"/>
                <w:szCs w:val="14"/>
              </w:rPr>
            </w:pPr>
            <w:r w:rsidRPr="00662F17">
              <w:rPr>
                <w:rFonts w:ascii="Fira Sans" w:hAnsi="Fira Sans" w:cs="Arial"/>
                <w:sz w:val="14"/>
                <w:szCs w:val="14"/>
              </w:rPr>
              <w:t xml:space="preserve">-37,9 </w:t>
            </w:r>
          </w:p>
        </w:tc>
      </w:tr>
      <w:tr w:rsidR="00662F17" w:rsidRPr="0059047B" w:rsidTr="006A1331">
        <w:tc>
          <w:tcPr>
            <w:tcW w:w="883" w:type="dxa"/>
            <w:tcBorders>
              <w:right w:val="single" w:sz="2" w:space="0" w:color="FFFFFF" w:themeColor="background1"/>
            </w:tcBorders>
            <w:vAlign w:val="center"/>
          </w:tcPr>
          <w:p w:rsidR="00662F17" w:rsidRPr="003F106B" w:rsidRDefault="00662F17" w:rsidP="00662F17">
            <w:pPr>
              <w:spacing w:before="40" w:after="40" w:line="259" w:lineRule="auto"/>
              <w:rPr>
                <w:rFonts w:ascii="Fira Sans" w:hAnsi="Fira Sans"/>
                <w:sz w:val="13"/>
                <w:szCs w:val="13"/>
              </w:rPr>
            </w:pPr>
            <w:r>
              <w:rPr>
                <w:rFonts w:ascii="Fira Sans" w:hAnsi="Fira Sans"/>
                <w:b/>
                <w:sz w:val="13"/>
                <w:szCs w:val="13"/>
              </w:rPr>
              <w:t>Maj</w:t>
            </w:r>
            <w:r w:rsidRPr="003F106B">
              <w:rPr>
                <w:rFonts w:ascii="Fira Sans" w:hAnsi="Fira Sans"/>
                <w:b/>
                <w:sz w:val="13"/>
                <w:szCs w:val="13"/>
              </w:rPr>
              <w:t xml:space="preserve"> </w:t>
            </w:r>
            <w:r w:rsidR="00020112">
              <w:rPr>
                <w:rFonts w:ascii="Fira Sans" w:hAnsi="Fira Sans"/>
                <w:b/>
                <w:sz w:val="13"/>
                <w:szCs w:val="13"/>
              </w:rPr>
              <w:t xml:space="preserve"> </w:t>
            </w:r>
            <w:r w:rsidR="001C7055">
              <w:rPr>
                <w:rFonts w:ascii="Fira Sans" w:hAnsi="Fira Sans"/>
                <w:b/>
                <w:sz w:val="13"/>
                <w:szCs w:val="13"/>
              </w:rPr>
              <w:br/>
            </w:r>
            <w:r w:rsidRPr="003F106B">
              <w:rPr>
                <w:rFonts w:ascii="Fira Sans" w:hAnsi="Fira Sans"/>
                <w:b/>
                <w:sz w:val="13"/>
                <w:szCs w:val="13"/>
              </w:rPr>
              <w:t>2020 r.</w:t>
            </w:r>
          </w:p>
        </w:tc>
        <w:tc>
          <w:tcPr>
            <w:tcW w:w="2366" w:type="dxa"/>
            <w:tcBorders>
              <w:left w:val="single" w:sz="2" w:space="0" w:color="FFFFFF" w:themeColor="background1"/>
            </w:tcBorders>
            <w:vAlign w:val="center"/>
          </w:tcPr>
          <w:p w:rsidR="00662F17" w:rsidRPr="003F106B" w:rsidRDefault="00662F17" w:rsidP="00662F17">
            <w:pPr>
              <w:spacing w:before="40" w:after="40" w:line="259" w:lineRule="auto"/>
              <w:rPr>
                <w:rFonts w:ascii="Fira Sans" w:hAnsi="Fira Sans"/>
                <w:sz w:val="13"/>
                <w:szCs w:val="13"/>
              </w:rPr>
            </w:pPr>
            <w:r>
              <w:rPr>
                <w:rFonts w:ascii="Fira Sans" w:hAnsi="Fira Sans"/>
                <w:sz w:val="13"/>
                <w:szCs w:val="13"/>
              </w:rPr>
              <w:t>zmiana</w:t>
            </w:r>
          </w:p>
        </w:tc>
        <w:tc>
          <w:tcPr>
            <w:tcW w:w="1429" w:type="dxa"/>
            <w:vAlign w:val="center"/>
          </w:tcPr>
          <w:p w:rsidR="00662F17" w:rsidRPr="00662F17" w:rsidRDefault="00662F17" w:rsidP="00662F17">
            <w:pPr>
              <w:jc w:val="right"/>
              <w:rPr>
                <w:rFonts w:ascii="Fira Sans" w:hAnsi="Fira Sans" w:cs="Arial"/>
                <w:b/>
                <w:bCs/>
                <w:sz w:val="14"/>
                <w:szCs w:val="14"/>
              </w:rPr>
            </w:pPr>
            <w:r w:rsidRPr="00662F17">
              <w:rPr>
                <w:rFonts w:ascii="Fira Sans" w:hAnsi="Fira Sans" w:cs="Arial"/>
                <w:b/>
                <w:bCs/>
                <w:sz w:val="14"/>
                <w:szCs w:val="14"/>
              </w:rPr>
              <w:t xml:space="preserve">-25,9 </w:t>
            </w:r>
          </w:p>
        </w:tc>
        <w:tc>
          <w:tcPr>
            <w:tcW w:w="1833" w:type="dxa"/>
            <w:vAlign w:val="center"/>
          </w:tcPr>
          <w:p w:rsidR="00662F17" w:rsidRPr="00662F17" w:rsidRDefault="00662F17" w:rsidP="00662F17">
            <w:pPr>
              <w:jc w:val="right"/>
              <w:rPr>
                <w:rFonts w:ascii="Fira Sans" w:hAnsi="Fira Sans" w:cs="Arial"/>
                <w:sz w:val="14"/>
                <w:szCs w:val="14"/>
              </w:rPr>
            </w:pPr>
            <w:r w:rsidRPr="00662F17">
              <w:rPr>
                <w:rFonts w:ascii="Fira Sans" w:hAnsi="Fira Sans" w:cs="Arial"/>
                <w:sz w:val="14"/>
                <w:szCs w:val="14"/>
              </w:rPr>
              <w:t xml:space="preserve">-10,3 </w:t>
            </w:r>
          </w:p>
        </w:tc>
        <w:tc>
          <w:tcPr>
            <w:tcW w:w="1569" w:type="dxa"/>
            <w:vAlign w:val="center"/>
          </w:tcPr>
          <w:p w:rsidR="00662F17" w:rsidRPr="00662F17" w:rsidRDefault="00662F17" w:rsidP="00662F17">
            <w:pPr>
              <w:jc w:val="right"/>
              <w:rPr>
                <w:rFonts w:ascii="Fira Sans" w:hAnsi="Fira Sans" w:cs="Arial"/>
                <w:sz w:val="14"/>
                <w:szCs w:val="14"/>
              </w:rPr>
            </w:pPr>
            <w:r w:rsidRPr="00662F17">
              <w:rPr>
                <w:rFonts w:ascii="Fira Sans" w:hAnsi="Fira Sans" w:cs="Arial"/>
                <w:sz w:val="14"/>
                <w:szCs w:val="14"/>
              </w:rPr>
              <w:t xml:space="preserve">-38,4 </w:t>
            </w:r>
          </w:p>
        </w:tc>
        <w:tc>
          <w:tcPr>
            <w:tcW w:w="1559" w:type="dxa"/>
            <w:vAlign w:val="center"/>
          </w:tcPr>
          <w:p w:rsidR="00662F17" w:rsidRPr="00662F17" w:rsidRDefault="00662F17" w:rsidP="00662F17">
            <w:pPr>
              <w:jc w:val="right"/>
              <w:rPr>
                <w:rFonts w:ascii="Fira Sans" w:hAnsi="Fira Sans" w:cs="Arial"/>
                <w:sz w:val="14"/>
                <w:szCs w:val="14"/>
              </w:rPr>
            </w:pPr>
            <w:r w:rsidRPr="00662F17">
              <w:rPr>
                <w:rFonts w:ascii="Fira Sans" w:hAnsi="Fira Sans" w:cs="Arial"/>
                <w:sz w:val="14"/>
                <w:szCs w:val="14"/>
              </w:rPr>
              <w:t xml:space="preserve">-36,3 </w:t>
            </w:r>
          </w:p>
        </w:tc>
      </w:tr>
      <w:tr w:rsidR="0035477E" w:rsidRPr="0059047B" w:rsidTr="006A1331">
        <w:tc>
          <w:tcPr>
            <w:tcW w:w="9639" w:type="dxa"/>
            <w:gridSpan w:val="6"/>
            <w:shd w:val="clear" w:color="auto" w:fill="DBE9F1"/>
          </w:tcPr>
          <w:p w:rsidR="0035477E" w:rsidRPr="00C36AA8" w:rsidRDefault="0035477E" w:rsidP="006A1331">
            <w:pPr>
              <w:jc w:val="right"/>
              <w:rPr>
                <w:rFonts w:ascii="Fira Sans" w:hAnsi="Fira Sans" w:cs="Fira Sans"/>
                <w:color w:val="000000"/>
                <w:sz w:val="14"/>
                <w:szCs w:val="14"/>
              </w:rPr>
            </w:pPr>
          </w:p>
        </w:tc>
      </w:tr>
      <w:tr w:rsidR="0035477E" w:rsidRPr="0059047B" w:rsidTr="00036714">
        <w:trPr>
          <w:trHeight w:val="545"/>
        </w:trPr>
        <w:tc>
          <w:tcPr>
            <w:tcW w:w="9639" w:type="dxa"/>
            <w:gridSpan w:val="6"/>
            <w:vAlign w:val="center"/>
          </w:tcPr>
          <w:p w:rsidR="0035477E" w:rsidRPr="00C36AA8" w:rsidRDefault="00935FBB" w:rsidP="006A1331">
            <w:pPr>
              <w:rPr>
                <w:rFonts w:ascii="Fira Sans" w:hAnsi="Fira Sans" w:cs="Fira Sans"/>
                <w:color w:val="000000"/>
                <w:sz w:val="14"/>
                <w:szCs w:val="14"/>
              </w:rPr>
            </w:pPr>
            <w:r>
              <w:rPr>
                <w:rFonts w:ascii="Fira Sans" w:hAnsi="Fira Sans"/>
                <w:b/>
                <w:sz w:val="14"/>
                <w:szCs w:val="14"/>
              </w:rPr>
              <w:t>6.</w:t>
            </w:r>
            <w:r w:rsidRPr="00722902">
              <w:rPr>
                <w:rFonts w:ascii="Fira Sans" w:hAnsi="Fira Sans"/>
                <w:b/>
                <w:sz w:val="14"/>
                <w:szCs w:val="14"/>
              </w:rPr>
              <w:t xml:space="preserve"> Jeżeli bieżące działania powzięte w celu zwalczania koronawirusa, takie jak: zamknięcie szkół/uczelni/sklepów, izolacja w mieszkaniach, obostrzenia na granicach itp. utrzymywałyby się przez dłuższy czas, ile miesięcy Państwa przedsiębiorstwo byłoby w stanie przetrwać</w:t>
            </w:r>
            <w:r w:rsidRPr="00CD34B6">
              <w:rPr>
                <w:rFonts w:ascii="Fira Sans" w:hAnsi="Fira Sans"/>
                <w:b/>
                <w:sz w:val="14"/>
                <w:szCs w:val="14"/>
              </w:rPr>
              <w:t>?</w:t>
            </w:r>
          </w:p>
        </w:tc>
      </w:tr>
      <w:tr w:rsidR="00662F17" w:rsidRPr="0059047B" w:rsidTr="00935FBB">
        <w:tc>
          <w:tcPr>
            <w:tcW w:w="883" w:type="dxa"/>
            <w:tcBorders>
              <w:bottom w:val="single" w:sz="2" w:space="0" w:color="FFFFFF"/>
              <w:right w:val="single" w:sz="2" w:space="0" w:color="FFFFFF" w:themeColor="background1"/>
            </w:tcBorders>
            <w:vAlign w:val="center"/>
          </w:tcPr>
          <w:p w:rsidR="00662F17" w:rsidRPr="003F106B" w:rsidRDefault="00662F17" w:rsidP="00662F17">
            <w:pPr>
              <w:spacing w:before="40" w:after="40" w:line="259" w:lineRule="auto"/>
              <w:rPr>
                <w:rFonts w:ascii="Fira Sans" w:hAnsi="Fira Sans"/>
                <w:sz w:val="13"/>
                <w:szCs w:val="13"/>
              </w:rPr>
            </w:pPr>
          </w:p>
        </w:tc>
        <w:tc>
          <w:tcPr>
            <w:tcW w:w="2366" w:type="dxa"/>
            <w:tcBorders>
              <w:left w:val="single" w:sz="2" w:space="0" w:color="FFFFFF" w:themeColor="background1"/>
            </w:tcBorders>
            <w:vAlign w:val="center"/>
          </w:tcPr>
          <w:p w:rsidR="00662F17" w:rsidRDefault="00662F17" w:rsidP="00662F17">
            <w:pPr>
              <w:autoSpaceDE w:val="0"/>
              <w:autoSpaceDN w:val="0"/>
              <w:adjustRightInd w:val="0"/>
              <w:spacing w:before="40" w:after="40" w:line="259" w:lineRule="auto"/>
              <w:rPr>
                <w:rFonts w:ascii="Fira Sans" w:hAnsi="Fira Sans" w:cs="Fira Sans"/>
                <w:color w:val="000000"/>
                <w:sz w:val="13"/>
                <w:szCs w:val="13"/>
              </w:rPr>
            </w:pPr>
            <w:r w:rsidRPr="00722902">
              <w:rPr>
                <w:rFonts w:ascii="Fira Sans" w:hAnsi="Fira Sans" w:cs="Fira Sans"/>
                <w:color w:val="000000"/>
                <w:sz w:val="13"/>
                <w:szCs w:val="13"/>
              </w:rPr>
              <w:t>mniej niż 1 miesią</w:t>
            </w:r>
            <w:r>
              <w:rPr>
                <w:rFonts w:ascii="Fira Sans" w:hAnsi="Fira Sans" w:cs="Fira Sans"/>
                <w:color w:val="000000"/>
                <w:sz w:val="13"/>
                <w:szCs w:val="13"/>
              </w:rPr>
              <w:t>c</w:t>
            </w:r>
          </w:p>
        </w:tc>
        <w:tc>
          <w:tcPr>
            <w:tcW w:w="1429" w:type="dxa"/>
            <w:vAlign w:val="center"/>
          </w:tcPr>
          <w:p w:rsidR="00662F17" w:rsidRPr="00662F17" w:rsidRDefault="00662F17" w:rsidP="00662F17">
            <w:pPr>
              <w:jc w:val="right"/>
              <w:rPr>
                <w:rFonts w:ascii="Fira Sans" w:hAnsi="Fira Sans" w:cs="Arial"/>
                <w:b/>
                <w:bCs/>
                <w:sz w:val="14"/>
                <w:szCs w:val="14"/>
              </w:rPr>
            </w:pPr>
            <w:r w:rsidRPr="00662F17">
              <w:rPr>
                <w:rFonts w:ascii="Fira Sans" w:hAnsi="Fira Sans" w:cs="Arial"/>
                <w:b/>
                <w:bCs/>
                <w:sz w:val="14"/>
                <w:szCs w:val="14"/>
              </w:rPr>
              <w:t xml:space="preserve">2,3 </w:t>
            </w:r>
          </w:p>
        </w:tc>
        <w:tc>
          <w:tcPr>
            <w:tcW w:w="1833" w:type="dxa"/>
            <w:vAlign w:val="center"/>
          </w:tcPr>
          <w:p w:rsidR="00662F17" w:rsidRPr="00662F17" w:rsidRDefault="00662F17" w:rsidP="00662F17">
            <w:pPr>
              <w:jc w:val="right"/>
              <w:rPr>
                <w:rFonts w:ascii="Fira Sans" w:hAnsi="Fira Sans" w:cs="Arial"/>
                <w:sz w:val="14"/>
                <w:szCs w:val="14"/>
              </w:rPr>
            </w:pPr>
            <w:r w:rsidRPr="00662F17">
              <w:rPr>
                <w:rFonts w:ascii="Fira Sans" w:hAnsi="Fira Sans" w:cs="Arial"/>
                <w:sz w:val="14"/>
                <w:szCs w:val="14"/>
              </w:rPr>
              <w:t xml:space="preserve">4,6 </w:t>
            </w:r>
          </w:p>
        </w:tc>
        <w:tc>
          <w:tcPr>
            <w:tcW w:w="1569" w:type="dxa"/>
            <w:vAlign w:val="center"/>
          </w:tcPr>
          <w:p w:rsidR="00662F17" w:rsidRPr="00662F17" w:rsidRDefault="00662F17" w:rsidP="00662F17">
            <w:pPr>
              <w:jc w:val="right"/>
              <w:rPr>
                <w:rFonts w:ascii="Fira Sans" w:hAnsi="Fira Sans" w:cs="Arial"/>
                <w:sz w:val="14"/>
                <w:szCs w:val="14"/>
              </w:rPr>
            </w:pPr>
            <w:r w:rsidRPr="00662F17">
              <w:rPr>
                <w:rFonts w:ascii="Fira Sans" w:hAnsi="Fira Sans" w:cs="Arial"/>
                <w:sz w:val="14"/>
                <w:szCs w:val="14"/>
              </w:rPr>
              <w:t xml:space="preserve">1,4 </w:t>
            </w:r>
          </w:p>
        </w:tc>
        <w:tc>
          <w:tcPr>
            <w:tcW w:w="1559" w:type="dxa"/>
            <w:vAlign w:val="center"/>
          </w:tcPr>
          <w:p w:rsidR="00662F17" w:rsidRPr="00662F17" w:rsidRDefault="00662F17" w:rsidP="00662F17">
            <w:pPr>
              <w:jc w:val="right"/>
              <w:rPr>
                <w:rFonts w:ascii="Fira Sans" w:hAnsi="Fira Sans" w:cs="Arial"/>
                <w:sz w:val="14"/>
                <w:szCs w:val="14"/>
              </w:rPr>
            </w:pPr>
            <w:r w:rsidRPr="00662F17">
              <w:rPr>
                <w:rFonts w:ascii="Fira Sans" w:hAnsi="Fira Sans" w:cs="Arial"/>
                <w:sz w:val="14"/>
                <w:szCs w:val="14"/>
              </w:rPr>
              <w:t xml:space="preserve">1,4 </w:t>
            </w:r>
          </w:p>
        </w:tc>
      </w:tr>
      <w:tr w:rsidR="00662F17" w:rsidRPr="0059047B" w:rsidTr="00935FBB">
        <w:tc>
          <w:tcPr>
            <w:tcW w:w="883" w:type="dxa"/>
            <w:tcBorders>
              <w:top w:val="single" w:sz="2" w:space="0" w:color="FFFFFF"/>
              <w:bottom w:val="single" w:sz="2" w:space="0" w:color="FFFFFF"/>
              <w:right w:val="single" w:sz="2" w:space="0" w:color="FFFFFF" w:themeColor="background1"/>
            </w:tcBorders>
            <w:vAlign w:val="center"/>
          </w:tcPr>
          <w:p w:rsidR="00662F17" w:rsidRPr="003F106B" w:rsidRDefault="00662F17" w:rsidP="00662F17">
            <w:pPr>
              <w:spacing w:before="40" w:after="40" w:line="259" w:lineRule="auto"/>
              <w:rPr>
                <w:rFonts w:ascii="Fira Sans" w:hAnsi="Fira Sans"/>
                <w:sz w:val="13"/>
                <w:szCs w:val="13"/>
              </w:rPr>
            </w:pPr>
          </w:p>
        </w:tc>
        <w:tc>
          <w:tcPr>
            <w:tcW w:w="2366" w:type="dxa"/>
            <w:tcBorders>
              <w:left w:val="single" w:sz="2" w:space="0" w:color="FFFFFF" w:themeColor="background1"/>
            </w:tcBorders>
            <w:vAlign w:val="center"/>
          </w:tcPr>
          <w:p w:rsidR="00662F17" w:rsidRDefault="00662F17" w:rsidP="00662F17">
            <w:pPr>
              <w:autoSpaceDE w:val="0"/>
              <w:autoSpaceDN w:val="0"/>
              <w:adjustRightInd w:val="0"/>
              <w:spacing w:before="40" w:after="40" w:line="259" w:lineRule="auto"/>
              <w:rPr>
                <w:rFonts w:ascii="Fira Sans" w:hAnsi="Fira Sans" w:cs="Fira Sans"/>
                <w:color w:val="000000"/>
                <w:sz w:val="13"/>
                <w:szCs w:val="13"/>
              </w:rPr>
            </w:pPr>
            <w:r w:rsidRPr="00722902">
              <w:rPr>
                <w:rFonts w:ascii="Fira Sans" w:hAnsi="Fira Sans" w:cs="Fira Sans"/>
                <w:color w:val="000000"/>
                <w:sz w:val="13"/>
                <w:szCs w:val="13"/>
              </w:rPr>
              <w:t>około 1 miesiąca</w:t>
            </w:r>
          </w:p>
        </w:tc>
        <w:tc>
          <w:tcPr>
            <w:tcW w:w="1429" w:type="dxa"/>
            <w:vAlign w:val="center"/>
          </w:tcPr>
          <w:p w:rsidR="00662F17" w:rsidRPr="00662F17" w:rsidRDefault="00662F17" w:rsidP="00662F17">
            <w:pPr>
              <w:jc w:val="right"/>
              <w:rPr>
                <w:rFonts w:ascii="Fira Sans" w:hAnsi="Fira Sans" w:cs="Arial"/>
                <w:b/>
                <w:bCs/>
                <w:sz w:val="14"/>
                <w:szCs w:val="14"/>
              </w:rPr>
            </w:pPr>
            <w:r w:rsidRPr="00662F17">
              <w:rPr>
                <w:rFonts w:ascii="Fira Sans" w:hAnsi="Fira Sans" w:cs="Arial"/>
                <w:b/>
                <w:bCs/>
                <w:sz w:val="14"/>
                <w:szCs w:val="14"/>
              </w:rPr>
              <w:t xml:space="preserve">8,9 </w:t>
            </w:r>
          </w:p>
        </w:tc>
        <w:tc>
          <w:tcPr>
            <w:tcW w:w="1833" w:type="dxa"/>
            <w:vAlign w:val="center"/>
          </w:tcPr>
          <w:p w:rsidR="00662F17" w:rsidRPr="00662F17" w:rsidRDefault="00662F17" w:rsidP="00662F17">
            <w:pPr>
              <w:jc w:val="right"/>
              <w:rPr>
                <w:rFonts w:ascii="Fira Sans" w:hAnsi="Fira Sans" w:cs="Arial"/>
                <w:sz w:val="14"/>
                <w:szCs w:val="14"/>
              </w:rPr>
            </w:pPr>
            <w:r w:rsidRPr="00662F17">
              <w:rPr>
                <w:rFonts w:ascii="Fira Sans" w:hAnsi="Fira Sans" w:cs="Arial"/>
                <w:sz w:val="14"/>
                <w:szCs w:val="14"/>
              </w:rPr>
              <w:t xml:space="preserve">9,9 </w:t>
            </w:r>
          </w:p>
        </w:tc>
        <w:tc>
          <w:tcPr>
            <w:tcW w:w="1569" w:type="dxa"/>
            <w:vAlign w:val="center"/>
          </w:tcPr>
          <w:p w:rsidR="00662F17" w:rsidRPr="00662F17" w:rsidRDefault="00662F17" w:rsidP="00662F17">
            <w:pPr>
              <w:jc w:val="right"/>
              <w:rPr>
                <w:rFonts w:ascii="Fira Sans" w:hAnsi="Fira Sans" w:cs="Arial"/>
                <w:sz w:val="14"/>
                <w:szCs w:val="14"/>
              </w:rPr>
            </w:pPr>
            <w:r w:rsidRPr="00662F17">
              <w:rPr>
                <w:rFonts w:ascii="Fira Sans" w:hAnsi="Fira Sans" w:cs="Arial"/>
                <w:sz w:val="14"/>
                <w:szCs w:val="14"/>
              </w:rPr>
              <w:t xml:space="preserve">5,5 </w:t>
            </w:r>
          </w:p>
        </w:tc>
        <w:tc>
          <w:tcPr>
            <w:tcW w:w="1559" w:type="dxa"/>
            <w:vAlign w:val="center"/>
          </w:tcPr>
          <w:p w:rsidR="00662F17" w:rsidRPr="00662F17" w:rsidRDefault="00662F17" w:rsidP="00662F17">
            <w:pPr>
              <w:jc w:val="right"/>
              <w:rPr>
                <w:rFonts w:ascii="Fira Sans" w:hAnsi="Fira Sans" w:cs="Arial"/>
                <w:sz w:val="14"/>
                <w:szCs w:val="14"/>
              </w:rPr>
            </w:pPr>
            <w:r w:rsidRPr="00662F17">
              <w:rPr>
                <w:rFonts w:ascii="Fira Sans" w:hAnsi="Fira Sans" w:cs="Arial"/>
                <w:sz w:val="14"/>
                <w:szCs w:val="14"/>
              </w:rPr>
              <w:t xml:space="preserve">9,3 </w:t>
            </w:r>
          </w:p>
        </w:tc>
      </w:tr>
      <w:tr w:rsidR="00662F17" w:rsidRPr="0059047B" w:rsidTr="00935FBB">
        <w:tc>
          <w:tcPr>
            <w:tcW w:w="883" w:type="dxa"/>
            <w:tcBorders>
              <w:top w:val="single" w:sz="2" w:space="0" w:color="FFFFFF"/>
              <w:bottom w:val="single" w:sz="2" w:space="0" w:color="FFFFFF"/>
              <w:right w:val="single" w:sz="2" w:space="0" w:color="FFFFFF" w:themeColor="background1"/>
            </w:tcBorders>
            <w:vAlign w:val="center"/>
          </w:tcPr>
          <w:p w:rsidR="00662F17" w:rsidRPr="003F106B" w:rsidRDefault="00662F17" w:rsidP="00662F17">
            <w:pPr>
              <w:spacing w:before="40" w:after="40" w:line="259" w:lineRule="auto"/>
              <w:rPr>
                <w:rFonts w:ascii="Fira Sans" w:hAnsi="Fira Sans"/>
                <w:sz w:val="13"/>
                <w:szCs w:val="13"/>
              </w:rPr>
            </w:pPr>
          </w:p>
        </w:tc>
        <w:tc>
          <w:tcPr>
            <w:tcW w:w="2366" w:type="dxa"/>
            <w:tcBorders>
              <w:left w:val="single" w:sz="2" w:space="0" w:color="FFFFFF" w:themeColor="background1"/>
            </w:tcBorders>
            <w:vAlign w:val="center"/>
          </w:tcPr>
          <w:p w:rsidR="00662F17" w:rsidRDefault="00662F17" w:rsidP="00662F17">
            <w:pPr>
              <w:autoSpaceDE w:val="0"/>
              <w:autoSpaceDN w:val="0"/>
              <w:adjustRightInd w:val="0"/>
              <w:spacing w:before="40" w:after="40" w:line="259" w:lineRule="auto"/>
              <w:rPr>
                <w:rFonts w:ascii="Fira Sans" w:hAnsi="Fira Sans" w:cs="Fira Sans"/>
                <w:color w:val="000000"/>
                <w:sz w:val="13"/>
                <w:szCs w:val="13"/>
              </w:rPr>
            </w:pPr>
            <w:r w:rsidRPr="00722902">
              <w:rPr>
                <w:rFonts w:ascii="Fira Sans" w:hAnsi="Fira Sans" w:cs="Fira Sans"/>
                <w:color w:val="000000"/>
                <w:sz w:val="13"/>
                <w:szCs w:val="13"/>
              </w:rPr>
              <w:t>2 - 3 miesiące</w:t>
            </w:r>
          </w:p>
        </w:tc>
        <w:tc>
          <w:tcPr>
            <w:tcW w:w="1429" w:type="dxa"/>
            <w:vAlign w:val="center"/>
          </w:tcPr>
          <w:p w:rsidR="00662F17" w:rsidRPr="00662F17" w:rsidRDefault="00662F17" w:rsidP="00662F17">
            <w:pPr>
              <w:jc w:val="right"/>
              <w:rPr>
                <w:rFonts w:ascii="Fira Sans" w:hAnsi="Fira Sans" w:cs="Arial"/>
                <w:b/>
                <w:bCs/>
                <w:sz w:val="14"/>
                <w:szCs w:val="14"/>
              </w:rPr>
            </w:pPr>
            <w:r w:rsidRPr="00662F17">
              <w:rPr>
                <w:rFonts w:ascii="Fira Sans" w:hAnsi="Fira Sans" w:cs="Arial"/>
                <w:b/>
                <w:bCs/>
                <w:sz w:val="14"/>
                <w:szCs w:val="14"/>
              </w:rPr>
              <w:t xml:space="preserve">34,2 </w:t>
            </w:r>
          </w:p>
        </w:tc>
        <w:tc>
          <w:tcPr>
            <w:tcW w:w="1833" w:type="dxa"/>
            <w:vAlign w:val="center"/>
          </w:tcPr>
          <w:p w:rsidR="00662F17" w:rsidRPr="00662F17" w:rsidRDefault="00662F17" w:rsidP="00662F17">
            <w:pPr>
              <w:jc w:val="right"/>
              <w:rPr>
                <w:rFonts w:ascii="Fira Sans" w:hAnsi="Fira Sans" w:cs="Arial"/>
                <w:sz w:val="14"/>
                <w:szCs w:val="14"/>
              </w:rPr>
            </w:pPr>
            <w:r w:rsidRPr="00662F17">
              <w:rPr>
                <w:rFonts w:ascii="Fira Sans" w:hAnsi="Fira Sans" w:cs="Arial"/>
                <w:sz w:val="14"/>
                <w:szCs w:val="14"/>
              </w:rPr>
              <w:t xml:space="preserve">28,5 </w:t>
            </w:r>
          </w:p>
        </w:tc>
        <w:tc>
          <w:tcPr>
            <w:tcW w:w="1569" w:type="dxa"/>
            <w:vAlign w:val="center"/>
          </w:tcPr>
          <w:p w:rsidR="00662F17" w:rsidRPr="00662F17" w:rsidRDefault="00662F17" w:rsidP="00662F17">
            <w:pPr>
              <w:jc w:val="right"/>
              <w:rPr>
                <w:rFonts w:ascii="Fira Sans" w:hAnsi="Fira Sans" w:cs="Arial"/>
                <w:sz w:val="14"/>
                <w:szCs w:val="14"/>
              </w:rPr>
            </w:pPr>
            <w:r w:rsidRPr="00662F17">
              <w:rPr>
                <w:rFonts w:ascii="Fira Sans" w:hAnsi="Fira Sans" w:cs="Arial"/>
                <w:sz w:val="14"/>
                <w:szCs w:val="14"/>
              </w:rPr>
              <w:t xml:space="preserve">50,1 </w:t>
            </w:r>
          </w:p>
        </w:tc>
        <w:tc>
          <w:tcPr>
            <w:tcW w:w="1559" w:type="dxa"/>
            <w:vAlign w:val="center"/>
          </w:tcPr>
          <w:p w:rsidR="00662F17" w:rsidRPr="00662F17" w:rsidRDefault="00662F17" w:rsidP="00662F17">
            <w:pPr>
              <w:jc w:val="right"/>
              <w:rPr>
                <w:rFonts w:ascii="Fira Sans" w:hAnsi="Fira Sans" w:cs="Arial"/>
                <w:sz w:val="14"/>
                <w:szCs w:val="14"/>
              </w:rPr>
            </w:pPr>
            <w:r w:rsidRPr="00662F17">
              <w:rPr>
                <w:rFonts w:ascii="Fira Sans" w:hAnsi="Fira Sans" w:cs="Arial"/>
                <w:sz w:val="14"/>
                <w:szCs w:val="14"/>
              </w:rPr>
              <w:t xml:space="preserve">32,7 </w:t>
            </w:r>
          </w:p>
        </w:tc>
      </w:tr>
      <w:tr w:rsidR="00662F17" w:rsidRPr="0059047B" w:rsidTr="00935FBB">
        <w:tc>
          <w:tcPr>
            <w:tcW w:w="883" w:type="dxa"/>
            <w:tcBorders>
              <w:top w:val="single" w:sz="2" w:space="0" w:color="FFFFFF"/>
              <w:bottom w:val="single" w:sz="2" w:space="0" w:color="FFFFFF"/>
              <w:right w:val="single" w:sz="2" w:space="0" w:color="FFFFFF" w:themeColor="background1"/>
            </w:tcBorders>
            <w:vAlign w:val="center"/>
          </w:tcPr>
          <w:p w:rsidR="00662F17" w:rsidRPr="003F106B" w:rsidRDefault="00662F17" w:rsidP="00662F17">
            <w:pPr>
              <w:spacing w:before="40" w:after="40" w:line="259" w:lineRule="auto"/>
              <w:rPr>
                <w:rFonts w:ascii="Fira Sans" w:hAnsi="Fira Sans"/>
                <w:sz w:val="13"/>
                <w:szCs w:val="13"/>
              </w:rPr>
            </w:pPr>
          </w:p>
        </w:tc>
        <w:tc>
          <w:tcPr>
            <w:tcW w:w="2366" w:type="dxa"/>
            <w:tcBorders>
              <w:left w:val="single" w:sz="2" w:space="0" w:color="FFFFFF" w:themeColor="background1"/>
            </w:tcBorders>
            <w:vAlign w:val="center"/>
          </w:tcPr>
          <w:p w:rsidR="00662F17" w:rsidRDefault="00662F17" w:rsidP="00662F17">
            <w:pPr>
              <w:autoSpaceDE w:val="0"/>
              <w:autoSpaceDN w:val="0"/>
              <w:adjustRightInd w:val="0"/>
              <w:spacing w:before="40" w:after="40" w:line="259" w:lineRule="auto"/>
              <w:rPr>
                <w:rFonts w:ascii="Fira Sans" w:hAnsi="Fira Sans" w:cs="Fira Sans"/>
                <w:color w:val="000000"/>
                <w:sz w:val="13"/>
                <w:szCs w:val="13"/>
              </w:rPr>
            </w:pPr>
            <w:r w:rsidRPr="00722902">
              <w:rPr>
                <w:rFonts w:ascii="Fira Sans" w:hAnsi="Fira Sans" w:cs="Fira Sans"/>
                <w:color w:val="000000"/>
                <w:sz w:val="13"/>
                <w:szCs w:val="13"/>
              </w:rPr>
              <w:t>4 - 6 miesięcy</w:t>
            </w:r>
          </w:p>
        </w:tc>
        <w:tc>
          <w:tcPr>
            <w:tcW w:w="1429" w:type="dxa"/>
            <w:vAlign w:val="center"/>
          </w:tcPr>
          <w:p w:rsidR="00662F17" w:rsidRPr="00662F17" w:rsidRDefault="00662F17" w:rsidP="00662F17">
            <w:pPr>
              <w:jc w:val="right"/>
              <w:rPr>
                <w:rFonts w:ascii="Fira Sans" w:hAnsi="Fira Sans" w:cs="Arial"/>
                <w:b/>
                <w:bCs/>
                <w:sz w:val="14"/>
                <w:szCs w:val="14"/>
              </w:rPr>
            </w:pPr>
            <w:r w:rsidRPr="00662F17">
              <w:rPr>
                <w:rFonts w:ascii="Fira Sans" w:hAnsi="Fira Sans" w:cs="Arial"/>
                <w:b/>
                <w:bCs/>
                <w:sz w:val="14"/>
                <w:szCs w:val="14"/>
              </w:rPr>
              <w:t xml:space="preserve">21,4 </w:t>
            </w:r>
          </w:p>
        </w:tc>
        <w:tc>
          <w:tcPr>
            <w:tcW w:w="1833" w:type="dxa"/>
            <w:vAlign w:val="center"/>
          </w:tcPr>
          <w:p w:rsidR="00662F17" w:rsidRPr="00662F17" w:rsidRDefault="00662F17" w:rsidP="00662F17">
            <w:pPr>
              <w:jc w:val="right"/>
              <w:rPr>
                <w:rFonts w:ascii="Fira Sans" w:hAnsi="Fira Sans" w:cs="Arial"/>
                <w:sz w:val="14"/>
                <w:szCs w:val="14"/>
              </w:rPr>
            </w:pPr>
            <w:r w:rsidRPr="00662F17">
              <w:rPr>
                <w:rFonts w:ascii="Fira Sans" w:hAnsi="Fira Sans" w:cs="Arial"/>
                <w:sz w:val="14"/>
                <w:szCs w:val="14"/>
              </w:rPr>
              <w:t xml:space="preserve">13,5 </w:t>
            </w:r>
          </w:p>
        </w:tc>
        <w:tc>
          <w:tcPr>
            <w:tcW w:w="1569" w:type="dxa"/>
            <w:vAlign w:val="center"/>
          </w:tcPr>
          <w:p w:rsidR="00662F17" w:rsidRPr="00662F17" w:rsidRDefault="00662F17" w:rsidP="00662F17">
            <w:pPr>
              <w:jc w:val="right"/>
              <w:rPr>
                <w:rFonts w:ascii="Fira Sans" w:hAnsi="Fira Sans" w:cs="Arial"/>
                <w:sz w:val="14"/>
                <w:szCs w:val="14"/>
              </w:rPr>
            </w:pPr>
            <w:r w:rsidRPr="00662F17">
              <w:rPr>
                <w:rFonts w:ascii="Fira Sans" w:hAnsi="Fira Sans" w:cs="Arial"/>
                <w:sz w:val="14"/>
                <w:szCs w:val="14"/>
              </w:rPr>
              <w:t xml:space="preserve">28,3 </w:t>
            </w:r>
          </w:p>
        </w:tc>
        <w:tc>
          <w:tcPr>
            <w:tcW w:w="1559" w:type="dxa"/>
            <w:vAlign w:val="center"/>
          </w:tcPr>
          <w:p w:rsidR="00662F17" w:rsidRPr="00662F17" w:rsidRDefault="00662F17" w:rsidP="00662F17">
            <w:pPr>
              <w:jc w:val="right"/>
              <w:rPr>
                <w:rFonts w:ascii="Fira Sans" w:hAnsi="Fira Sans" w:cs="Arial"/>
                <w:sz w:val="14"/>
                <w:szCs w:val="14"/>
              </w:rPr>
            </w:pPr>
            <w:r w:rsidRPr="00662F17">
              <w:rPr>
                <w:rFonts w:ascii="Fira Sans" w:hAnsi="Fira Sans" w:cs="Arial"/>
                <w:sz w:val="14"/>
                <w:szCs w:val="14"/>
              </w:rPr>
              <w:t xml:space="preserve">31,1 </w:t>
            </w:r>
          </w:p>
        </w:tc>
      </w:tr>
      <w:tr w:rsidR="00662F17" w:rsidRPr="0059047B" w:rsidTr="00935FBB">
        <w:tc>
          <w:tcPr>
            <w:tcW w:w="883" w:type="dxa"/>
            <w:tcBorders>
              <w:top w:val="single" w:sz="2" w:space="0" w:color="FFFFFF"/>
              <w:right w:val="single" w:sz="2" w:space="0" w:color="FFFFFF" w:themeColor="background1"/>
            </w:tcBorders>
            <w:vAlign w:val="center"/>
          </w:tcPr>
          <w:p w:rsidR="00662F17" w:rsidRPr="003F106B" w:rsidRDefault="00662F17" w:rsidP="00662F17">
            <w:pPr>
              <w:spacing w:before="40" w:after="40" w:line="259" w:lineRule="auto"/>
              <w:rPr>
                <w:rFonts w:ascii="Fira Sans" w:hAnsi="Fira Sans"/>
                <w:sz w:val="13"/>
                <w:szCs w:val="13"/>
              </w:rPr>
            </w:pPr>
          </w:p>
        </w:tc>
        <w:tc>
          <w:tcPr>
            <w:tcW w:w="2366" w:type="dxa"/>
            <w:tcBorders>
              <w:left w:val="single" w:sz="2" w:space="0" w:color="FFFFFF" w:themeColor="background1"/>
            </w:tcBorders>
            <w:vAlign w:val="center"/>
          </w:tcPr>
          <w:p w:rsidR="00662F17" w:rsidRPr="003F106B" w:rsidRDefault="00662F17" w:rsidP="00662F17">
            <w:pPr>
              <w:autoSpaceDE w:val="0"/>
              <w:autoSpaceDN w:val="0"/>
              <w:adjustRightInd w:val="0"/>
              <w:spacing w:before="40" w:after="40" w:line="259" w:lineRule="auto"/>
              <w:rPr>
                <w:rFonts w:ascii="Fira Sans" w:hAnsi="Fira Sans" w:cs="Fira Sans"/>
                <w:color w:val="000000"/>
                <w:sz w:val="13"/>
                <w:szCs w:val="13"/>
              </w:rPr>
            </w:pPr>
            <w:r w:rsidRPr="00722902">
              <w:rPr>
                <w:rFonts w:ascii="Fira Sans" w:hAnsi="Fira Sans" w:cs="Fira Sans"/>
                <w:color w:val="000000"/>
                <w:sz w:val="13"/>
                <w:szCs w:val="13"/>
              </w:rPr>
              <w:t>powyżej 6 miesięcy</w:t>
            </w:r>
          </w:p>
        </w:tc>
        <w:tc>
          <w:tcPr>
            <w:tcW w:w="1429" w:type="dxa"/>
            <w:vAlign w:val="center"/>
          </w:tcPr>
          <w:p w:rsidR="00662F17" w:rsidRPr="00662F17" w:rsidRDefault="00662F17" w:rsidP="00662F17">
            <w:pPr>
              <w:jc w:val="right"/>
              <w:rPr>
                <w:rFonts w:ascii="Fira Sans" w:hAnsi="Fira Sans" w:cs="Arial"/>
                <w:b/>
                <w:bCs/>
                <w:sz w:val="14"/>
                <w:szCs w:val="14"/>
              </w:rPr>
            </w:pPr>
            <w:r w:rsidRPr="00662F17">
              <w:rPr>
                <w:rFonts w:ascii="Fira Sans" w:hAnsi="Fira Sans" w:cs="Arial"/>
                <w:b/>
                <w:bCs/>
                <w:sz w:val="14"/>
                <w:szCs w:val="14"/>
              </w:rPr>
              <w:t xml:space="preserve">33,2 </w:t>
            </w:r>
          </w:p>
        </w:tc>
        <w:tc>
          <w:tcPr>
            <w:tcW w:w="1833" w:type="dxa"/>
            <w:vAlign w:val="center"/>
          </w:tcPr>
          <w:p w:rsidR="00662F17" w:rsidRPr="00662F17" w:rsidRDefault="00662F17" w:rsidP="00662F17">
            <w:pPr>
              <w:jc w:val="right"/>
              <w:rPr>
                <w:rFonts w:ascii="Fira Sans" w:hAnsi="Fira Sans" w:cs="Arial"/>
                <w:sz w:val="14"/>
                <w:szCs w:val="14"/>
              </w:rPr>
            </w:pPr>
            <w:r w:rsidRPr="00662F17">
              <w:rPr>
                <w:rFonts w:ascii="Fira Sans" w:hAnsi="Fira Sans" w:cs="Arial"/>
                <w:sz w:val="14"/>
                <w:szCs w:val="14"/>
              </w:rPr>
              <w:t xml:space="preserve">43,5 </w:t>
            </w:r>
          </w:p>
        </w:tc>
        <w:tc>
          <w:tcPr>
            <w:tcW w:w="1569" w:type="dxa"/>
            <w:vAlign w:val="center"/>
          </w:tcPr>
          <w:p w:rsidR="00662F17" w:rsidRPr="00662F17" w:rsidRDefault="00662F17" w:rsidP="00662F17">
            <w:pPr>
              <w:jc w:val="right"/>
              <w:rPr>
                <w:rFonts w:ascii="Fira Sans" w:hAnsi="Fira Sans" w:cs="Arial"/>
                <w:sz w:val="14"/>
                <w:szCs w:val="14"/>
              </w:rPr>
            </w:pPr>
            <w:r w:rsidRPr="00662F17">
              <w:rPr>
                <w:rFonts w:ascii="Fira Sans" w:hAnsi="Fira Sans" w:cs="Arial"/>
                <w:sz w:val="14"/>
                <w:szCs w:val="14"/>
              </w:rPr>
              <w:t xml:space="preserve">14,7 </w:t>
            </w:r>
          </w:p>
        </w:tc>
        <w:tc>
          <w:tcPr>
            <w:tcW w:w="1559" w:type="dxa"/>
            <w:vAlign w:val="center"/>
          </w:tcPr>
          <w:p w:rsidR="00662F17" w:rsidRPr="00662F17" w:rsidRDefault="00662F17" w:rsidP="00662F17">
            <w:pPr>
              <w:jc w:val="right"/>
              <w:rPr>
                <w:rFonts w:ascii="Fira Sans" w:hAnsi="Fira Sans" w:cs="Arial"/>
                <w:sz w:val="14"/>
                <w:szCs w:val="14"/>
              </w:rPr>
            </w:pPr>
            <w:r w:rsidRPr="00662F17">
              <w:rPr>
                <w:rFonts w:ascii="Fira Sans" w:hAnsi="Fira Sans" w:cs="Arial"/>
                <w:sz w:val="14"/>
                <w:szCs w:val="14"/>
              </w:rPr>
              <w:t xml:space="preserve">25,5 </w:t>
            </w:r>
          </w:p>
        </w:tc>
      </w:tr>
      <w:tr w:rsidR="0035477E" w:rsidRPr="0059047B" w:rsidTr="006A1331">
        <w:tc>
          <w:tcPr>
            <w:tcW w:w="9639" w:type="dxa"/>
            <w:gridSpan w:val="6"/>
            <w:shd w:val="clear" w:color="auto" w:fill="DBE9F1"/>
          </w:tcPr>
          <w:p w:rsidR="0035477E" w:rsidRPr="00C36AA8" w:rsidRDefault="0035477E" w:rsidP="006A1331">
            <w:pPr>
              <w:jc w:val="right"/>
              <w:rPr>
                <w:rFonts w:ascii="Fira Sans" w:hAnsi="Fira Sans" w:cs="Fira Sans"/>
                <w:color w:val="000000"/>
                <w:sz w:val="14"/>
                <w:szCs w:val="14"/>
              </w:rPr>
            </w:pPr>
          </w:p>
        </w:tc>
      </w:tr>
      <w:tr w:rsidR="0035477E" w:rsidRPr="0059047B" w:rsidTr="00036714">
        <w:trPr>
          <w:trHeight w:val="388"/>
        </w:trPr>
        <w:tc>
          <w:tcPr>
            <w:tcW w:w="9639" w:type="dxa"/>
            <w:gridSpan w:val="6"/>
            <w:vAlign w:val="center"/>
          </w:tcPr>
          <w:p w:rsidR="0035477E" w:rsidRPr="00C36AA8" w:rsidRDefault="0035477E" w:rsidP="006A1331">
            <w:pPr>
              <w:rPr>
                <w:rFonts w:ascii="Fira Sans" w:hAnsi="Fira Sans" w:cs="Fira Sans"/>
                <w:color w:val="000000"/>
                <w:sz w:val="14"/>
                <w:szCs w:val="14"/>
              </w:rPr>
            </w:pPr>
            <w:r>
              <w:rPr>
                <w:rFonts w:ascii="Fira Sans" w:hAnsi="Fira Sans"/>
                <w:b/>
                <w:sz w:val="14"/>
                <w:szCs w:val="14"/>
              </w:rPr>
              <w:t>7</w:t>
            </w:r>
            <w:r w:rsidRPr="00C75009">
              <w:rPr>
                <w:rFonts w:ascii="Fira Sans" w:hAnsi="Fira Sans"/>
                <w:b/>
                <w:sz w:val="14"/>
                <w:szCs w:val="14"/>
              </w:rPr>
              <w:t>.</w:t>
            </w:r>
            <w:r w:rsidR="00BE59C4">
              <w:rPr>
                <w:rFonts w:ascii="Fira Sans" w:hAnsi="Fira Sans"/>
                <w:b/>
                <w:sz w:val="14"/>
                <w:szCs w:val="14"/>
              </w:rPr>
              <w:t xml:space="preserve"> </w:t>
            </w:r>
            <w:r w:rsidR="00935FBB" w:rsidRPr="00EF4217">
              <w:rPr>
                <w:rFonts w:ascii="Fira Sans" w:hAnsi="Fira Sans"/>
                <w:b/>
                <w:sz w:val="14"/>
                <w:szCs w:val="14"/>
              </w:rPr>
              <w:t>Czy Państwa firma doświadczyła (w kwietniu) i oczekuje (w maju) pojawienia się zatorów płatniczych lub ich nasilenia</w:t>
            </w:r>
            <w:r w:rsidR="00935FBB">
              <w:rPr>
                <w:rFonts w:ascii="Fira Sans" w:hAnsi="Fira Sans"/>
                <w:b/>
                <w:sz w:val="14"/>
                <w:szCs w:val="14"/>
              </w:rPr>
              <w:t>?</w:t>
            </w:r>
          </w:p>
        </w:tc>
      </w:tr>
      <w:tr w:rsidR="00662F17" w:rsidRPr="0059047B" w:rsidTr="00CB0721">
        <w:tc>
          <w:tcPr>
            <w:tcW w:w="883" w:type="dxa"/>
            <w:vMerge w:val="restart"/>
            <w:tcBorders>
              <w:right w:val="single" w:sz="2" w:space="0" w:color="FFFFFF" w:themeColor="background1"/>
            </w:tcBorders>
            <w:vAlign w:val="center"/>
          </w:tcPr>
          <w:p w:rsidR="00662F17" w:rsidRPr="003F106B" w:rsidRDefault="00662F17" w:rsidP="00662F17">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2366" w:type="dxa"/>
            <w:tcBorders>
              <w:left w:val="single" w:sz="2" w:space="0" w:color="FFFFFF" w:themeColor="background1"/>
            </w:tcBorders>
            <w:vAlign w:val="center"/>
          </w:tcPr>
          <w:p w:rsidR="00662F17" w:rsidRPr="003F106B" w:rsidRDefault="00662F17" w:rsidP="00CB0721">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nieznacznych</w:t>
            </w:r>
          </w:p>
        </w:tc>
        <w:tc>
          <w:tcPr>
            <w:tcW w:w="1429" w:type="dxa"/>
            <w:vAlign w:val="center"/>
          </w:tcPr>
          <w:p w:rsidR="00662F17" w:rsidRPr="00662F17" w:rsidRDefault="00662F17" w:rsidP="00662F17">
            <w:pPr>
              <w:jc w:val="right"/>
              <w:rPr>
                <w:rFonts w:ascii="Fira Sans" w:hAnsi="Fira Sans" w:cs="Arial"/>
                <w:b/>
                <w:bCs/>
                <w:sz w:val="14"/>
                <w:szCs w:val="14"/>
              </w:rPr>
            </w:pPr>
            <w:r w:rsidRPr="00662F17">
              <w:rPr>
                <w:rFonts w:ascii="Fira Sans" w:hAnsi="Fira Sans" w:cs="Arial"/>
                <w:b/>
                <w:bCs/>
                <w:sz w:val="14"/>
                <w:szCs w:val="14"/>
              </w:rPr>
              <w:t xml:space="preserve">43,3 </w:t>
            </w:r>
          </w:p>
        </w:tc>
        <w:tc>
          <w:tcPr>
            <w:tcW w:w="1833" w:type="dxa"/>
            <w:vAlign w:val="center"/>
          </w:tcPr>
          <w:p w:rsidR="00662F17" w:rsidRPr="00662F17" w:rsidRDefault="00662F17" w:rsidP="00662F17">
            <w:pPr>
              <w:jc w:val="right"/>
              <w:rPr>
                <w:rFonts w:ascii="Fira Sans" w:hAnsi="Fira Sans" w:cs="Arial"/>
                <w:sz w:val="14"/>
                <w:szCs w:val="14"/>
              </w:rPr>
            </w:pPr>
            <w:r w:rsidRPr="00662F17">
              <w:rPr>
                <w:rFonts w:ascii="Fira Sans" w:hAnsi="Fira Sans" w:cs="Arial"/>
                <w:sz w:val="14"/>
                <w:szCs w:val="14"/>
              </w:rPr>
              <w:t xml:space="preserve">46,4 </w:t>
            </w:r>
          </w:p>
        </w:tc>
        <w:tc>
          <w:tcPr>
            <w:tcW w:w="1569" w:type="dxa"/>
            <w:vAlign w:val="center"/>
          </w:tcPr>
          <w:p w:rsidR="00662F17" w:rsidRPr="00662F17" w:rsidRDefault="00662F17" w:rsidP="00662F17">
            <w:pPr>
              <w:jc w:val="right"/>
              <w:rPr>
                <w:rFonts w:ascii="Fira Sans" w:hAnsi="Fira Sans" w:cs="Arial"/>
                <w:sz w:val="14"/>
                <w:szCs w:val="14"/>
              </w:rPr>
            </w:pPr>
            <w:r w:rsidRPr="00662F17">
              <w:rPr>
                <w:rFonts w:ascii="Fira Sans" w:hAnsi="Fira Sans" w:cs="Arial"/>
                <w:sz w:val="14"/>
                <w:szCs w:val="14"/>
              </w:rPr>
              <w:t xml:space="preserve">36,3 </w:t>
            </w:r>
          </w:p>
        </w:tc>
        <w:tc>
          <w:tcPr>
            <w:tcW w:w="1559" w:type="dxa"/>
            <w:vAlign w:val="center"/>
          </w:tcPr>
          <w:p w:rsidR="00662F17" w:rsidRPr="00662F17" w:rsidRDefault="00662F17" w:rsidP="00662F17">
            <w:pPr>
              <w:jc w:val="right"/>
              <w:rPr>
                <w:rFonts w:ascii="Fira Sans" w:hAnsi="Fira Sans" w:cs="Arial"/>
                <w:sz w:val="14"/>
                <w:szCs w:val="14"/>
              </w:rPr>
            </w:pPr>
            <w:r w:rsidRPr="00662F17">
              <w:rPr>
                <w:rFonts w:ascii="Fira Sans" w:hAnsi="Fira Sans" w:cs="Arial"/>
                <w:sz w:val="14"/>
                <w:szCs w:val="14"/>
              </w:rPr>
              <w:t xml:space="preserve">46,0 </w:t>
            </w:r>
          </w:p>
        </w:tc>
      </w:tr>
      <w:tr w:rsidR="00662F17" w:rsidRPr="0059047B" w:rsidTr="00CB0721">
        <w:tc>
          <w:tcPr>
            <w:tcW w:w="883" w:type="dxa"/>
            <w:vMerge/>
            <w:tcBorders>
              <w:right w:val="single" w:sz="2" w:space="0" w:color="FFFFFF" w:themeColor="background1"/>
            </w:tcBorders>
          </w:tcPr>
          <w:p w:rsidR="00662F17" w:rsidRPr="003F106B" w:rsidRDefault="00662F17" w:rsidP="00662F17">
            <w:pPr>
              <w:spacing w:before="40" w:after="40" w:line="259" w:lineRule="auto"/>
              <w:rPr>
                <w:rFonts w:ascii="Fira Sans" w:hAnsi="Fira Sans"/>
                <w:sz w:val="13"/>
                <w:szCs w:val="13"/>
              </w:rPr>
            </w:pPr>
          </w:p>
        </w:tc>
        <w:tc>
          <w:tcPr>
            <w:tcW w:w="2366" w:type="dxa"/>
            <w:tcBorders>
              <w:left w:val="single" w:sz="2" w:space="0" w:color="FFFFFF" w:themeColor="background1"/>
            </w:tcBorders>
            <w:vAlign w:val="center"/>
          </w:tcPr>
          <w:p w:rsidR="00662F17" w:rsidRPr="003F106B" w:rsidRDefault="00662F17" w:rsidP="00CB0721">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poważnych</w:t>
            </w:r>
          </w:p>
        </w:tc>
        <w:tc>
          <w:tcPr>
            <w:tcW w:w="1429" w:type="dxa"/>
            <w:vAlign w:val="center"/>
          </w:tcPr>
          <w:p w:rsidR="00662F17" w:rsidRPr="00662F17" w:rsidRDefault="00662F17" w:rsidP="00662F17">
            <w:pPr>
              <w:jc w:val="right"/>
              <w:rPr>
                <w:rFonts w:ascii="Fira Sans" w:hAnsi="Fira Sans" w:cs="Arial"/>
                <w:b/>
                <w:bCs/>
                <w:sz w:val="14"/>
                <w:szCs w:val="14"/>
              </w:rPr>
            </w:pPr>
            <w:r w:rsidRPr="00662F17">
              <w:rPr>
                <w:rFonts w:ascii="Fira Sans" w:hAnsi="Fira Sans" w:cs="Arial"/>
                <w:b/>
                <w:bCs/>
                <w:sz w:val="14"/>
                <w:szCs w:val="14"/>
              </w:rPr>
              <w:t xml:space="preserve">24,8 </w:t>
            </w:r>
          </w:p>
        </w:tc>
        <w:tc>
          <w:tcPr>
            <w:tcW w:w="1833" w:type="dxa"/>
            <w:vAlign w:val="center"/>
          </w:tcPr>
          <w:p w:rsidR="00662F17" w:rsidRPr="00662F17" w:rsidRDefault="00662F17" w:rsidP="00662F17">
            <w:pPr>
              <w:jc w:val="right"/>
              <w:rPr>
                <w:rFonts w:ascii="Fira Sans" w:hAnsi="Fira Sans" w:cs="Arial"/>
                <w:sz w:val="14"/>
                <w:szCs w:val="14"/>
              </w:rPr>
            </w:pPr>
            <w:r w:rsidRPr="00662F17">
              <w:rPr>
                <w:rFonts w:ascii="Fira Sans" w:hAnsi="Fira Sans" w:cs="Arial"/>
                <w:sz w:val="14"/>
                <w:szCs w:val="14"/>
              </w:rPr>
              <w:t xml:space="preserve">17,5 </w:t>
            </w:r>
          </w:p>
        </w:tc>
        <w:tc>
          <w:tcPr>
            <w:tcW w:w="1569" w:type="dxa"/>
            <w:vAlign w:val="center"/>
          </w:tcPr>
          <w:p w:rsidR="00662F17" w:rsidRPr="00662F17" w:rsidRDefault="00662F17" w:rsidP="00662F17">
            <w:pPr>
              <w:jc w:val="right"/>
              <w:rPr>
                <w:rFonts w:ascii="Fira Sans" w:hAnsi="Fira Sans" w:cs="Arial"/>
                <w:sz w:val="14"/>
                <w:szCs w:val="14"/>
              </w:rPr>
            </w:pPr>
            <w:r w:rsidRPr="00662F17">
              <w:rPr>
                <w:rFonts w:ascii="Fira Sans" w:hAnsi="Fira Sans" w:cs="Arial"/>
                <w:sz w:val="14"/>
                <w:szCs w:val="14"/>
              </w:rPr>
              <w:t xml:space="preserve">42,6 </w:t>
            </w:r>
          </w:p>
        </w:tc>
        <w:tc>
          <w:tcPr>
            <w:tcW w:w="1559" w:type="dxa"/>
            <w:vAlign w:val="center"/>
          </w:tcPr>
          <w:p w:rsidR="00662F17" w:rsidRPr="00662F17" w:rsidRDefault="00662F17" w:rsidP="00662F17">
            <w:pPr>
              <w:jc w:val="right"/>
              <w:rPr>
                <w:rFonts w:ascii="Fira Sans" w:hAnsi="Fira Sans" w:cs="Arial"/>
                <w:sz w:val="14"/>
                <w:szCs w:val="14"/>
              </w:rPr>
            </w:pPr>
            <w:r w:rsidRPr="00662F17">
              <w:rPr>
                <w:rFonts w:ascii="Fira Sans" w:hAnsi="Fira Sans" w:cs="Arial"/>
                <w:sz w:val="14"/>
                <w:szCs w:val="14"/>
              </w:rPr>
              <w:t xml:space="preserve">33,7 </w:t>
            </w:r>
          </w:p>
        </w:tc>
      </w:tr>
      <w:tr w:rsidR="00662F17" w:rsidRPr="0059047B" w:rsidTr="00CB0721">
        <w:tc>
          <w:tcPr>
            <w:tcW w:w="883" w:type="dxa"/>
            <w:vMerge/>
            <w:tcBorders>
              <w:right w:val="single" w:sz="2" w:space="0" w:color="FFFFFF" w:themeColor="background1"/>
            </w:tcBorders>
          </w:tcPr>
          <w:p w:rsidR="00662F17" w:rsidRPr="003F106B" w:rsidRDefault="00662F17" w:rsidP="00662F17">
            <w:pPr>
              <w:spacing w:before="40" w:after="40" w:line="259" w:lineRule="auto"/>
              <w:rPr>
                <w:rFonts w:ascii="Fira Sans" w:hAnsi="Fira Sans"/>
                <w:sz w:val="13"/>
                <w:szCs w:val="13"/>
              </w:rPr>
            </w:pPr>
          </w:p>
        </w:tc>
        <w:tc>
          <w:tcPr>
            <w:tcW w:w="2366" w:type="dxa"/>
            <w:tcBorders>
              <w:left w:val="single" w:sz="2" w:space="0" w:color="FFFFFF" w:themeColor="background1"/>
            </w:tcBorders>
            <w:vAlign w:val="center"/>
          </w:tcPr>
          <w:p w:rsidR="00662F17" w:rsidRPr="003F106B" w:rsidRDefault="00662F17" w:rsidP="00CB0721">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zagrażających stabilności firmy</w:t>
            </w:r>
          </w:p>
        </w:tc>
        <w:tc>
          <w:tcPr>
            <w:tcW w:w="1429" w:type="dxa"/>
            <w:vAlign w:val="center"/>
          </w:tcPr>
          <w:p w:rsidR="00662F17" w:rsidRPr="00662F17" w:rsidRDefault="00662F17" w:rsidP="00662F17">
            <w:pPr>
              <w:jc w:val="right"/>
              <w:rPr>
                <w:rFonts w:ascii="Fira Sans" w:hAnsi="Fira Sans" w:cs="Arial"/>
                <w:b/>
                <w:bCs/>
                <w:sz w:val="14"/>
                <w:szCs w:val="14"/>
              </w:rPr>
            </w:pPr>
            <w:r w:rsidRPr="00662F17">
              <w:rPr>
                <w:rFonts w:ascii="Fira Sans" w:hAnsi="Fira Sans" w:cs="Arial"/>
                <w:b/>
                <w:bCs/>
                <w:sz w:val="14"/>
                <w:szCs w:val="14"/>
              </w:rPr>
              <w:t xml:space="preserve">7,1 </w:t>
            </w:r>
          </w:p>
        </w:tc>
        <w:tc>
          <w:tcPr>
            <w:tcW w:w="1833" w:type="dxa"/>
            <w:vAlign w:val="center"/>
          </w:tcPr>
          <w:p w:rsidR="00662F17" w:rsidRPr="00662F17" w:rsidRDefault="00662F17" w:rsidP="00662F17">
            <w:pPr>
              <w:jc w:val="right"/>
              <w:rPr>
                <w:rFonts w:ascii="Fira Sans" w:hAnsi="Fira Sans" w:cs="Arial"/>
                <w:sz w:val="14"/>
                <w:szCs w:val="14"/>
              </w:rPr>
            </w:pPr>
            <w:r w:rsidRPr="00662F17">
              <w:rPr>
                <w:rFonts w:ascii="Fira Sans" w:hAnsi="Fira Sans" w:cs="Arial"/>
                <w:sz w:val="14"/>
                <w:szCs w:val="14"/>
              </w:rPr>
              <w:t xml:space="preserve">4,4 </w:t>
            </w:r>
          </w:p>
        </w:tc>
        <w:tc>
          <w:tcPr>
            <w:tcW w:w="1569" w:type="dxa"/>
            <w:vAlign w:val="center"/>
          </w:tcPr>
          <w:p w:rsidR="00662F17" w:rsidRPr="00662F17" w:rsidRDefault="00662F17" w:rsidP="00662F17">
            <w:pPr>
              <w:jc w:val="right"/>
              <w:rPr>
                <w:rFonts w:ascii="Fira Sans" w:hAnsi="Fira Sans" w:cs="Arial"/>
                <w:sz w:val="14"/>
                <w:szCs w:val="14"/>
              </w:rPr>
            </w:pPr>
            <w:r w:rsidRPr="00662F17">
              <w:rPr>
                <w:rFonts w:ascii="Fira Sans" w:hAnsi="Fira Sans" w:cs="Arial"/>
                <w:sz w:val="14"/>
                <w:szCs w:val="14"/>
              </w:rPr>
              <w:t xml:space="preserve">7,5 </w:t>
            </w:r>
          </w:p>
        </w:tc>
        <w:tc>
          <w:tcPr>
            <w:tcW w:w="1559" w:type="dxa"/>
            <w:vAlign w:val="center"/>
          </w:tcPr>
          <w:p w:rsidR="00662F17" w:rsidRPr="00662F17" w:rsidRDefault="00662F17" w:rsidP="00662F17">
            <w:pPr>
              <w:jc w:val="right"/>
              <w:rPr>
                <w:rFonts w:ascii="Fira Sans" w:hAnsi="Fira Sans" w:cs="Arial"/>
                <w:sz w:val="14"/>
                <w:szCs w:val="14"/>
              </w:rPr>
            </w:pPr>
            <w:r w:rsidRPr="00662F17">
              <w:rPr>
                <w:rFonts w:ascii="Fira Sans" w:hAnsi="Fira Sans" w:cs="Arial"/>
                <w:sz w:val="14"/>
                <w:szCs w:val="14"/>
              </w:rPr>
              <w:t xml:space="preserve">5,6 </w:t>
            </w:r>
          </w:p>
        </w:tc>
      </w:tr>
      <w:tr w:rsidR="00662F17" w:rsidRPr="0059047B" w:rsidTr="00CB0721">
        <w:tc>
          <w:tcPr>
            <w:tcW w:w="883" w:type="dxa"/>
            <w:vMerge/>
            <w:tcBorders>
              <w:right w:val="single" w:sz="2" w:space="0" w:color="FFFFFF" w:themeColor="background1"/>
            </w:tcBorders>
          </w:tcPr>
          <w:p w:rsidR="00662F17" w:rsidRPr="003F106B" w:rsidRDefault="00662F17" w:rsidP="00662F17">
            <w:pPr>
              <w:spacing w:before="40" w:after="40" w:line="259" w:lineRule="auto"/>
              <w:rPr>
                <w:rFonts w:ascii="Fira Sans" w:hAnsi="Fira Sans"/>
                <w:sz w:val="13"/>
                <w:szCs w:val="13"/>
              </w:rPr>
            </w:pPr>
          </w:p>
        </w:tc>
        <w:tc>
          <w:tcPr>
            <w:tcW w:w="2366" w:type="dxa"/>
            <w:tcBorders>
              <w:left w:val="single" w:sz="2" w:space="0" w:color="FFFFFF" w:themeColor="background1"/>
            </w:tcBorders>
            <w:vAlign w:val="center"/>
          </w:tcPr>
          <w:p w:rsidR="00662F17" w:rsidRPr="003F106B" w:rsidRDefault="00662F17" w:rsidP="00CB0721">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nie doświadczyliśmy</w:t>
            </w:r>
          </w:p>
        </w:tc>
        <w:tc>
          <w:tcPr>
            <w:tcW w:w="1429" w:type="dxa"/>
            <w:vAlign w:val="center"/>
          </w:tcPr>
          <w:p w:rsidR="00662F17" w:rsidRPr="00662F17" w:rsidRDefault="00662F17" w:rsidP="00662F17">
            <w:pPr>
              <w:jc w:val="right"/>
              <w:rPr>
                <w:rFonts w:ascii="Fira Sans" w:hAnsi="Fira Sans" w:cs="Arial"/>
                <w:b/>
                <w:bCs/>
                <w:sz w:val="14"/>
                <w:szCs w:val="14"/>
              </w:rPr>
            </w:pPr>
            <w:r w:rsidRPr="00662F17">
              <w:rPr>
                <w:rFonts w:ascii="Fira Sans" w:hAnsi="Fira Sans" w:cs="Arial"/>
                <w:b/>
                <w:bCs/>
                <w:sz w:val="14"/>
                <w:szCs w:val="14"/>
              </w:rPr>
              <w:t xml:space="preserve">24,8 </w:t>
            </w:r>
          </w:p>
        </w:tc>
        <w:tc>
          <w:tcPr>
            <w:tcW w:w="1833" w:type="dxa"/>
            <w:vAlign w:val="center"/>
          </w:tcPr>
          <w:p w:rsidR="00662F17" w:rsidRPr="00662F17" w:rsidRDefault="00662F17" w:rsidP="00662F17">
            <w:pPr>
              <w:jc w:val="right"/>
              <w:rPr>
                <w:rFonts w:ascii="Fira Sans" w:hAnsi="Fira Sans" w:cs="Arial"/>
                <w:sz w:val="14"/>
                <w:szCs w:val="14"/>
              </w:rPr>
            </w:pPr>
            <w:r w:rsidRPr="00662F17">
              <w:rPr>
                <w:rFonts w:ascii="Fira Sans" w:hAnsi="Fira Sans" w:cs="Arial"/>
                <w:sz w:val="14"/>
                <w:szCs w:val="14"/>
              </w:rPr>
              <w:t xml:space="preserve">31,7 </w:t>
            </w:r>
          </w:p>
        </w:tc>
        <w:tc>
          <w:tcPr>
            <w:tcW w:w="1569" w:type="dxa"/>
            <w:vAlign w:val="center"/>
          </w:tcPr>
          <w:p w:rsidR="00662F17" w:rsidRPr="00662F17" w:rsidRDefault="00662F17" w:rsidP="00662F17">
            <w:pPr>
              <w:jc w:val="right"/>
              <w:rPr>
                <w:rFonts w:ascii="Fira Sans" w:hAnsi="Fira Sans" w:cs="Arial"/>
                <w:sz w:val="14"/>
                <w:szCs w:val="14"/>
              </w:rPr>
            </w:pPr>
            <w:r w:rsidRPr="00662F17">
              <w:rPr>
                <w:rFonts w:ascii="Fira Sans" w:hAnsi="Fira Sans" w:cs="Arial"/>
                <w:sz w:val="14"/>
                <w:szCs w:val="14"/>
              </w:rPr>
              <w:t xml:space="preserve">13,6 </w:t>
            </w:r>
          </w:p>
        </w:tc>
        <w:tc>
          <w:tcPr>
            <w:tcW w:w="1559" w:type="dxa"/>
            <w:vAlign w:val="center"/>
          </w:tcPr>
          <w:p w:rsidR="00662F17" w:rsidRPr="00662F17" w:rsidRDefault="00662F17" w:rsidP="00662F17">
            <w:pPr>
              <w:jc w:val="right"/>
              <w:rPr>
                <w:rFonts w:ascii="Fira Sans" w:hAnsi="Fira Sans" w:cs="Arial"/>
                <w:sz w:val="14"/>
                <w:szCs w:val="14"/>
              </w:rPr>
            </w:pPr>
            <w:r w:rsidRPr="00662F17">
              <w:rPr>
                <w:rFonts w:ascii="Fira Sans" w:hAnsi="Fira Sans" w:cs="Arial"/>
                <w:sz w:val="14"/>
                <w:szCs w:val="14"/>
              </w:rPr>
              <w:t xml:space="preserve">14,7 </w:t>
            </w:r>
          </w:p>
        </w:tc>
      </w:tr>
      <w:tr w:rsidR="00662F17" w:rsidRPr="0059047B" w:rsidTr="00CB0721">
        <w:tc>
          <w:tcPr>
            <w:tcW w:w="883" w:type="dxa"/>
            <w:vMerge w:val="restart"/>
            <w:tcBorders>
              <w:right w:val="single" w:sz="2" w:space="0" w:color="FFFFFF" w:themeColor="background1"/>
            </w:tcBorders>
            <w:vAlign w:val="center"/>
          </w:tcPr>
          <w:p w:rsidR="00662F17" w:rsidRPr="003F106B" w:rsidRDefault="00662F17" w:rsidP="00662F17">
            <w:pPr>
              <w:spacing w:before="40" w:after="40" w:line="259" w:lineRule="auto"/>
              <w:rPr>
                <w:rFonts w:ascii="Fira Sans" w:hAnsi="Fira Sans"/>
                <w:sz w:val="13"/>
                <w:szCs w:val="13"/>
              </w:rPr>
            </w:pPr>
            <w:r>
              <w:rPr>
                <w:rFonts w:ascii="Fira Sans" w:hAnsi="Fira Sans"/>
                <w:b/>
                <w:sz w:val="13"/>
                <w:szCs w:val="13"/>
              </w:rPr>
              <w:t>Maj</w:t>
            </w:r>
            <w:r w:rsidRPr="003F106B">
              <w:rPr>
                <w:rFonts w:ascii="Fira Sans" w:hAnsi="Fira Sans"/>
                <w:b/>
                <w:sz w:val="13"/>
                <w:szCs w:val="13"/>
              </w:rPr>
              <w:t xml:space="preserve"> </w:t>
            </w:r>
            <w:r w:rsidR="00020112">
              <w:rPr>
                <w:rFonts w:ascii="Fira Sans" w:hAnsi="Fira Sans"/>
                <w:b/>
                <w:sz w:val="13"/>
                <w:szCs w:val="13"/>
              </w:rPr>
              <w:t xml:space="preserve"> </w:t>
            </w:r>
            <w:r w:rsidR="001C7055">
              <w:rPr>
                <w:rFonts w:ascii="Fira Sans" w:hAnsi="Fira Sans"/>
                <w:b/>
                <w:sz w:val="13"/>
                <w:szCs w:val="13"/>
              </w:rPr>
              <w:br/>
            </w:r>
            <w:r w:rsidRPr="003F106B">
              <w:rPr>
                <w:rFonts w:ascii="Fira Sans" w:hAnsi="Fira Sans"/>
                <w:b/>
                <w:sz w:val="13"/>
                <w:szCs w:val="13"/>
              </w:rPr>
              <w:t>2020 r.</w:t>
            </w:r>
          </w:p>
        </w:tc>
        <w:tc>
          <w:tcPr>
            <w:tcW w:w="2366" w:type="dxa"/>
            <w:tcBorders>
              <w:left w:val="single" w:sz="2" w:space="0" w:color="FFFFFF" w:themeColor="background1"/>
            </w:tcBorders>
            <w:vAlign w:val="center"/>
          </w:tcPr>
          <w:p w:rsidR="00662F17" w:rsidRPr="003F106B" w:rsidRDefault="00662F17" w:rsidP="00CB0721">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nieznacznych</w:t>
            </w:r>
          </w:p>
        </w:tc>
        <w:tc>
          <w:tcPr>
            <w:tcW w:w="1429" w:type="dxa"/>
            <w:vAlign w:val="center"/>
          </w:tcPr>
          <w:p w:rsidR="00662F17" w:rsidRPr="00662F17" w:rsidRDefault="00662F17" w:rsidP="00662F17">
            <w:pPr>
              <w:jc w:val="right"/>
              <w:rPr>
                <w:rFonts w:ascii="Fira Sans" w:hAnsi="Fira Sans" w:cs="Arial"/>
                <w:b/>
                <w:bCs/>
                <w:sz w:val="14"/>
                <w:szCs w:val="14"/>
              </w:rPr>
            </w:pPr>
            <w:r w:rsidRPr="00662F17">
              <w:rPr>
                <w:rFonts w:ascii="Fira Sans" w:hAnsi="Fira Sans" w:cs="Arial"/>
                <w:b/>
                <w:bCs/>
                <w:sz w:val="14"/>
                <w:szCs w:val="14"/>
              </w:rPr>
              <w:t xml:space="preserve">41,3 </w:t>
            </w:r>
          </w:p>
        </w:tc>
        <w:tc>
          <w:tcPr>
            <w:tcW w:w="1833" w:type="dxa"/>
            <w:vAlign w:val="center"/>
          </w:tcPr>
          <w:p w:rsidR="00662F17" w:rsidRPr="00662F17" w:rsidRDefault="00662F17" w:rsidP="00662F17">
            <w:pPr>
              <w:jc w:val="right"/>
              <w:rPr>
                <w:rFonts w:ascii="Fira Sans" w:hAnsi="Fira Sans" w:cs="Arial"/>
                <w:sz w:val="14"/>
                <w:szCs w:val="14"/>
              </w:rPr>
            </w:pPr>
            <w:r w:rsidRPr="00662F17">
              <w:rPr>
                <w:rFonts w:ascii="Fira Sans" w:hAnsi="Fira Sans" w:cs="Arial"/>
                <w:sz w:val="14"/>
                <w:szCs w:val="14"/>
              </w:rPr>
              <w:t xml:space="preserve">44,0 </w:t>
            </w:r>
          </w:p>
        </w:tc>
        <w:tc>
          <w:tcPr>
            <w:tcW w:w="1569" w:type="dxa"/>
            <w:vAlign w:val="center"/>
          </w:tcPr>
          <w:p w:rsidR="00662F17" w:rsidRPr="00662F17" w:rsidRDefault="00662F17" w:rsidP="00662F17">
            <w:pPr>
              <w:jc w:val="right"/>
              <w:rPr>
                <w:rFonts w:ascii="Fira Sans" w:hAnsi="Fira Sans" w:cs="Arial"/>
                <w:sz w:val="14"/>
                <w:szCs w:val="14"/>
              </w:rPr>
            </w:pPr>
            <w:r w:rsidRPr="00662F17">
              <w:rPr>
                <w:rFonts w:ascii="Fira Sans" w:hAnsi="Fira Sans" w:cs="Arial"/>
                <w:sz w:val="14"/>
                <w:szCs w:val="14"/>
              </w:rPr>
              <w:t xml:space="preserve">29,0 </w:t>
            </w:r>
          </w:p>
        </w:tc>
        <w:tc>
          <w:tcPr>
            <w:tcW w:w="1559" w:type="dxa"/>
            <w:vAlign w:val="center"/>
          </w:tcPr>
          <w:p w:rsidR="00662F17" w:rsidRPr="00662F17" w:rsidRDefault="00662F17" w:rsidP="00662F17">
            <w:pPr>
              <w:jc w:val="right"/>
              <w:rPr>
                <w:rFonts w:ascii="Fira Sans" w:hAnsi="Fira Sans" w:cs="Arial"/>
                <w:sz w:val="14"/>
                <w:szCs w:val="14"/>
              </w:rPr>
            </w:pPr>
            <w:r w:rsidRPr="00662F17">
              <w:rPr>
                <w:rFonts w:ascii="Fira Sans" w:hAnsi="Fira Sans" w:cs="Arial"/>
                <w:sz w:val="14"/>
                <w:szCs w:val="14"/>
              </w:rPr>
              <w:t xml:space="preserve">45,3 </w:t>
            </w:r>
          </w:p>
        </w:tc>
      </w:tr>
      <w:tr w:rsidR="00662F17" w:rsidRPr="0059047B" w:rsidTr="00CB0721">
        <w:trPr>
          <w:trHeight w:val="259"/>
        </w:trPr>
        <w:tc>
          <w:tcPr>
            <w:tcW w:w="883" w:type="dxa"/>
            <w:vMerge/>
            <w:tcBorders>
              <w:right w:val="single" w:sz="2" w:space="0" w:color="FFFFFF" w:themeColor="background1"/>
            </w:tcBorders>
          </w:tcPr>
          <w:p w:rsidR="00662F17" w:rsidRPr="003F106B" w:rsidRDefault="00662F17" w:rsidP="00662F17">
            <w:pPr>
              <w:spacing w:before="40" w:after="40" w:line="259" w:lineRule="auto"/>
              <w:rPr>
                <w:rFonts w:ascii="Fira Sans" w:hAnsi="Fira Sans"/>
                <w:sz w:val="13"/>
                <w:szCs w:val="13"/>
              </w:rPr>
            </w:pPr>
          </w:p>
        </w:tc>
        <w:tc>
          <w:tcPr>
            <w:tcW w:w="2366" w:type="dxa"/>
            <w:tcBorders>
              <w:left w:val="single" w:sz="2" w:space="0" w:color="FFFFFF" w:themeColor="background1"/>
            </w:tcBorders>
            <w:vAlign w:val="center"/>
          </w:tcPr>
          <w:p w:rsidR="00662F17" w:rsidRPr="003F106B" w:rsidRDefault="00662F17" w:rsidP="00CB0721">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poważnych</w:t>
            </w:r>
          </w:p>
        </w:tc>
        <w:tc>
          <w:tcPr>
            <w:tcW w:w="1429" w:type="dxa"/>
            <w:vAlign w:val="center"/>
          </w:tcPr>
          <w:p w:rsidR="00662F17" w:rsidRPr="00662F17" w:rsidRDefault="00662F17" w:rsidP="00662F17">
            <w:pPr>
              <w:jc w:val="right"/>
              <w:rPr>
                <w:rFonts w:ascii="Fira Sans" w:hAnsi="Fira Sans" w:cs="Arial"/>
                <w:b/>
                <w:bCs/>
                <w:sz w:val="14"/>
                <w:szCs w:val="14"/>
              </w:rPr>
            </w:pPr>
            <w:r w:rsidRPr="00662F17">
              <w:rPr>
                <w:rFonts w:ascii="Fira Sans" w:hAnsi="Fira Sans" w:cs="Arial"/>
                <w:b/>
                <w:bCs/>
                <w:sz w:val="14"/>
                <w:szCs w:val="14"/>
              </w:rPr>
              <w:t xml:space="preserve">29,0 </w:t>
            </w:r>
          </w:p>
        </w:tc>
        <w:tc>
          <w:tcPr>
            <w:tcW w:w="1833" w:type="dxa"/>
            <w:vAlign w:val="center"/>
          </w:tcPr>
          <w:p w:rsidR="00662F17" w:rsidRPr="00662F17" w:rsidRDefault="00662F17" w:rsidP="00662F17">
            <w:pPr>
              <w:jc w:val="right"/>
              <w:rPr>
                <w:rFonts w:ascii="Fira Sans" w:hAnsi="Fira Sans" w:cs="Arial"/>
                <w:sz w:val="14"/>
                <w:szCs w:val="14"/>
              </w:rPr>
            </w:pPr>
            <w:r w:rsidRPr="00662F17">
              <w:rPr>
                <w:rFonts w:ascii="Fira Sans" w:hAnsi="Fira Sans" w:cs="Arial"/>
                <w:sz w:val="14"/>
                <w:szCs w:val="14"/>
              </w:rPr>
              <w:t xml:space="preserve">19,8 </w:t>
            </w:r>
          </w:p>
        </w:tc>
        <w:tc>
          <w:tcPr>
            <w:tcW w:w="1569" w:type="dxa"/>
            <w:vAlign w:val="center"/>
          </w:tcPr>
          <w:p w:rsidR="00662F17" w:rsidRPr="00662F17" w:rsidRDefault="00662F17" w:rsidP="00662F17">
            <w:pPr>
              <w:jc w:val="right"/>
              <w:rPr>
                <w:rFonts w:ascii="Fira Sans" w:hAnsi="Fira Sans" w:cs="Arial"/>
                <w:sz w:val="14"/>
                <w:szCs w:val="14"/>
              </w:rPr>
            </w:pPr>
            <w:r w:rsidRPr="00662F17">
              <w:rPr>
                <w:rFonts w:ascii="Fira Sans" w:hAnsi="Fira Sans" w:cs="Arial"/>
                <w:sz w:val="14"/>
                <w:szCs w:val="14"/>
              </w:rPr>
              <w:t xml:space="preserve">47,1 </w:t>
            </w:r>
          </w:p>
        </w:tc>
        <w:tc>
          <w:tcPr>
            <w:tcW w:w="1559" w:type="dxa"/>
            <w:vAlign w:val="center"/>
          </w:tcPr>
          <w:p w:rsidR="00662F17" w:rsidRPr="00662F17" w:rsidRDefault="00662F17" w:rsidP="00662F17">
            <w:pPr>
              <w:jc w:val="right"/>
              <w:rPr>
                <w:rFonts w:ascii="Fira Sans" w:hAnsi="Fira Sans" w:cs="Arial"/>
                <w:sz w:val="14"/>
                <w:szCs w:val="14"/>
              </w:rPr>
            </w:pPr>
            <w:r w:rsidRPr="00662F17">
              <w:rPr>
                <w:rFonts w:ascii="Fira Sans" w:hAnsi="Fira Sans" w:cs="Arial"/>
                <w:sz w:val="14"/>
                <w:szCs w:val="14"/>
              </w:rPr>
              <w:t xml:space="preserve">35,2 </w:t>
            </w:r>
          </w:p>
        </w:tc>
      </w:tr>
      <w:tr w:rsidR="00662F17" w:rsidRPr="0059047B" w:rsidTr="00CB0721">
        <w:trPr>
          <w:trHeight w:val="259"/>
        </w:trPr>
        <w:tc>
          <w:tcPr>
            <w:tcW w:w="883" w:type="dxa"/>
            <w:vMerge/>
            <w:tcBorders>
              <w:right w:val="single" w:sz="2" w:space="0" w:color="FFFFFF" w:themeColor="background1"/>
            </w:tcBorders>
          </w:tcPr>
          <w:p w:rsidR="00662F17" w:rsidRPr="003F106B" w:rsidRDefault="00662F17" w:rsidP="00662F17">
            <w:pPr>
              <w:spacing w:before="40" w:after="40" w:line="259" w:lineRule="auto"/>
              <w:rPr>
                <w:rFonts w:ascii="Fira Sans" w:hAnsi="Fira Sans"/>
                <w:sz w:val="13"/>
                <w:szCs w:val="13"/>
              </w:rPr>
            </w:pPr>
          </w:p>
        </w:tc>
        <w:tc>
          <w:tcPr>
            <w:tcW w:w="2366" w:type="dxa"/>
            <w:tcBorders>
              <w:left w:val="single" w:sz="2" w:space="0" w:color="FFFFFF" w:themeColor="background1"/>
            </w:tcBorders>
            <w:vAlign w:val="center"/>
          </w:tcPr>
          <w:p w:rsidR="00662F17" w:rsidRPr="003F106B" w:rsidRDefault="00662F17" w:rsidP="00CB0721">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zagrażających stabilności firmy</w:t>
            </w:r>
          </w:p>
        </w:tc>
        <w:tc>
          <w:tcPr>
            <w:tcW w:w="1429" w:type="dxa"/>
            <w:vAlign w:val="center"/>
          </w:tcPr>
          <w:p w:rsidR="00662F17" w:rsidRPr="00662F17" w:rsidRDefault="00662F17" w:rsidP="00662F17">
            <w:pPr>
              <w:jc w:val="right"/>
              <w:rPr>
                <w:rFonts w:ascii="Fira Sans" w:hAnsi="Fira Sans" w:cs="Arial"/>
                <w:b/>
                <w:bCs/>
                <w:sz w:val="14"/>
                <w:szCs w:val="14"/>
              </w:rPr>
            </w:pPr>
            <w:r w:rsidRPr="00662F17">
              <w:rPr>
                <w:rFonts w:ascii="Fira Sans" w:hAnsi="Fira Sans" w:cs="Arial"/>
                <w:b/>
                <w:bCs/>
                <w:sz w:val="14"/>
                <w:szCs w:val="14"/>
              </w:rPr>
              <w:t xml:space="preserve">7,1 </w:t>
            </w:r>
          </w:p>
        </w:tc>
        <w:tc>
          <w:tcPr>
            <w:tcW w:w="1833" w:type="dxa"/>
            <w:vAlign w:val="center"/>
          </w:tcPr>
          <w:p w:rsidR="00662F17" w:rsidRPr="00662F17" w:rsidRDefault="00662F17" w:rsidP="00662F17">
            <w:pPr>
              <w:jc w:val="right"/>
              <w:rPr>
                <w:rFonts w:ascii="Fira Sans" w:hAnsi="Fira Sans" w:cs="Arial"/>
                <w:sz w:val="14"/>
                <w:szCs w:val="14"/>
              </w:rPr>
            </w:pPr>
            <w:r w:rsidRPr="00662F17">
              <w:rPr>
                <w:rFonts w:ascii="Fira Sans" w:hAnsi="Fira Sans" w:cs="Arial"/>
                <w:sz w:val="14"/>
                <w:szCs w:val="14"/>
              </w:rPr>
              <w:t xml:space="preserve">5,9 </w:t>
            </w:r>
          </w:p>
        </w:tc>
        <w:tc>
          <w:tcPr>
            <w:tcW w:w="1569" w:type="dxa"/>
            <w:vAlign w:val="center"/>
          </w:tcPr>
          <w:p w:rsidR="00662F17" w:rsidRPr="00662F17" w:rsidRDefault="00662F17" w:rsidP="00662F17">
            <w:pPr>
              <w:jc w:val="right"/>
              <w:rPr>
                <w:rFonts w:ascii="Fira Sans" w:hAnsi="Fira Sans" w:cs="Arial"/>
                <w:sz w:val="14"/>
                <w:szCs w:val="14"/>
              </w:rPr>
            </w:pPr>
            <w:r w:rsidRPr="00662F17">
              <w:rPr>
                <w:rFonts w:ascii="Fira Sans" w:hAnsi="Fira Sans" w:cs="Arial"/>
                <w:sz w:val="14"/>
                <w:szCs w:val="14"/>
              </w:rPr>
              <w:t xml:space="preserve">12,4 </w:t>
            </w:r>
          </w:p>
        </w:tc>
        <w:tc>
          <w:tcPr>
            <w:tcW w:w="1559" w:type="dxa"/>
            <w:vAlign w:val="center"/>
          </w:tcPr>
          <w:p w:rsidR="00662F17" w:rsidRPr="00662F17" w:rsidRDefault="00662F17" w:rsidP="00662F17">
            <w:pPr>
              <w:jc w:val="right"/>
              <w:rPr>
                <w:rFonts w:ascii="Fira Sans" w:hAnsi="Fira Sans" w:cs="Arial"/>
                <w:sz w:val="14"/>
                <w:szCs w:val="14"/>
              </w:rPr>
            </w:pPr>
            <w:r w:rsidRPr="00662F17">
              <w:rPr>
                <w:rFonts w:ascii="Fira Sans" w:hAnsi="Fira Sans" w:cs="Arial"/>
                <w:sz w:val="14"/>
                <w:szCs w:val="14"/>
              </w:rPr>
              <w:t xml:space="preserve">7,4 </w:t>
            </w:r>
          </w:p>
        </w:tc>
      </w:tr>
      <w:tr w:rsidR="00662F17" w:rsidRPr="0059047B" w:rsidTr="00CB0721">
        <w:trPr>
          <w:trHeight w:val="305"/>
        </w:trPr>
        <w:tc>
          <w:tcPr>
            <w:tcW w:w="883" w:type="dxa"/>
            <w:vMerge/>
            <w:tcBorders>
              <w:right w:val="single" w:sz="2" w:space="0" w:color="FFFFFF" w:themeColor="background1"/>
            </w:tcBorders>
          </w:tcPr>
          <w:p w:rsidR="00662F17" w:rsidRPr="003F106B" w:rsidRDefault="00662F17" w:rsidP="00662F17">
            <w:pPr>
              <w:spacing w:before="40" w:after="40" w:line="259" w:lineRule="auto"/>
              <w:rPr>
                <w:rFonts w:ascii="Fira Sans" w:hAnsi="Fira Sans"/>
                <w:sz w:val="13"/>
                <w:szCs w:val="13"/>
              </w:rPr>
            </w:pPr>
          </w:p>
        </w:tc>
        <w:tc>
          <w:tcPr>
            <w:tcW w:w="2366" w:type="dxa"/>
            <w:tcBorders>
              <w:left w:val="single" w:sz="2" w:space="0" w:color="FFFFFF" w:themeColor="background1"/>
            </w:tcBorders>
            <w:vAlign w:val="center"/>
          </w:tcPr>
          <w:p w:rsidR="00662F17" w:rsidRPr="003F106B" w:rsidRDefault="00662F17" w:rsidP="00CB0721">
            <w:pPr>
              <w:autoSpaceDE w:val="0"/>
              <w:autoSpaceDN w:val="0"/>
              <w:adjustRightInd w:val="0"/>
              <w:spacing w:before="40" w:after="40" w:line="259" w:lineRule="auto"/>
              <w:rPr>
                <w:rFonts w:ascii="Fira Sans" w:hAnsi="Fira Sans" w:cs="Fira Sans"/>
                <w:color w:val="000000"/>
                <w:sz w:val="13"/>
                <w:szCs w:val="13"/>
              </w:rPr>
            </w:pPr>
            <w:r>
              <w:rPr>
                <w:rFonts w:ascii="Fira Sans" w:hAnsi="Fira Sans" w:cs="Fira Sans"/>
                <w:color w:val="000000"/>
                <w:sz w:val="13"/>
                <w:szCs w:val="13"/>
              </w:rPr>
              <w:t>nie oczekujemy</w:t>
            </w:r>
          </w:p>
        </w:tc>
        <w:tc>
          <w:tcPr>
            <w:tcW w:w="1429" w:type="dxa"/>
            <w:vAlign w:val="center"/>
          </w:tcPr>
          <w:p w:rsidR="00662F17" w:rsidRPr="00662F17" w:rsidRDefault="00662F17" w:rsidP="00662F17">
            <w:pPr>
              <w:jc w:val="right"/>
              <w:rPr>
                <w:rFonts w:ascii="Fira Sans" w:hAnsi="Fira Sans" w:cs="Arial"/>
                <w:b/>
                <w:bCs/>
                <w:sz w:val="14"/>
                <w:szCs w:val="14"/>
              </w:rPr>
            </w:pPr>
            <w:r w:rsidRPr="00662F17">
              <w:rPr>
                <w:rFonts w:ascii="Fira Sans" w:hAnsi="Fira Sans" w:cs="Arial"/>
                <w:b/>
                <w:bCs/>
                <w:sz w:val="14"/>
                <w:szCs w:val="14"/>
              </w:rPr>
              <w:t xml:space="preserve">22,6 </w:t>
            </w:r>
          </w:p>
        </w:tc>
        <w:tc>
          <w:tcPr>
            <w:tcW w:w="1833" w:type="dxa"/>
            <w:vAlign w:val="center"/>
          </w:tcPr>
          <w:p w:rsidR="00662F17" w:rsidRPr="00662F17" w:rsidRDefault="00662F17" w:rsidP="00662F17">
            <w:pPr>
              <w:jc w:val="right"/>
              <w:rPr>
                <w:rFonts w:ascii="Fira Sans" w:hAnsi="Fira Sans" w:cs="Arial"/>
                <w:sz w:val="14"/>
                <w:szCs w:val="14"/>
              </w:rPr>
            </w:pPr>
            <w:r w:rsidRPr="00662F17">
              <w:rPr>
                <w:rFonts w:ascii="Fira Sans" w:hAnsi="Fira Sans" w:cs="Arial"/>
                <w:sz w:val="14"/>
                <w:szCs w:val="14"/>
              </w:rPr>
              <w:t xml:space="preserve">30,3 </w:t>
            </w:r>
          </w:p>
        </w:tc>
        <w:tc>
          <w:tcPr>
            <w:tcW w:w="1569" w:type="dxa"/>
            <w:vAlign w:val="center"/>
          </w:tcPr>
          <w:p w:rsidR="00662F17" w:rsidRPr="00662F17" w:rsidRDefault="00662F17" w:rsidP="00662F17">
            <w:pPr>
              <w:jc w:val="right"/>
              <w:rPr>
                <w:rFonts w:ascii="Fira Sans" w:hAnsi="Fira Sans" w:cs="Arial"/>
                <w:sz w:val="14"/>
                <w:szCs w:val="14"/>
              </w:rPr>
            </w:pPr>
            <w:r w:rsidRPr="00662F17">
              <w:rPr>
                <w:rFonts w:ascii="Fira Sans" w:hAnsi="Fira Sans" w:cs="Arial"/>
                <w:sz w:val="14"/>
                <w:szCs w:val="14"/>
              </w:rPr>
              <w:t xml:space="preserve">11,5 </w:t>
            </w:r>
          </w:p>
        </w:tc>
        <w:tc>
          <w:tcPr>
            <w:tcW w:w="1559" w:type="dxa"/>
            <w:vAlign w:val="center"/>
          </w:tcPr>
          <w:p w:rsidR="00662F17" w:rsidRPr="00662F17" w:rsidRDefault="00662F17" w:rsidP="00662F17">
            <w:pPr>
              <w:jc w:val="right"/>
              <w:rPr>
                <w:rFonts w:ascii="Fira Sans" w:hAnsi="Fira Sans" w:cs="Arial"/>
                <w:sz w:val="14"/>
                <w:szCs w:val="14"/>
              </w:rPr>
            </w:pPr>
            <w:r w:rsidRPr="00662F17">
              <w:rPr>
                <w:rFonts w:ascii="Fira Sans" w:hAnsi="Fira Sans" w:cs="Arial"/>
                <w:sz w:val="14"/>
                <w:szCs w:val="14"/>
              </w:rPr>
              <w:t xml:space="preserve">12,1 </w:t>
            </w:r>
          </w:p>
        </w:tc>
      </w:tr>
    </w:tbl>
    <w:p w:rsidR="006456C0" w:rsidRPr="006456C0" w:rsidRDefault="006456C0" w:rsidP="00A361A7">
      <w:pPr>
        <w:pStyle w:val="Nagwek1"/>
      </w:pPr>
      <w:r>
        <w:rPr>
          <w:rFonts w:eastAsia="Times New Roman" w:cs="Times New Roman"/>
          <w:bCs/>
          <w:sz w:val="19"/>
          <w:lang w:eastAsia="pl-PL"/>
        </w:rPr>
        <w:br w:type="column"/>
      </w:r>
      <w:bookmarkStart w:id="9" w:name="_Toc41913318"/>
      <w:r w:rsidR="00DC3ADB">
        <w:rPr>
          <w:color w:val="007AC9"/>
        </w:rPr>
        <w:lastRenderedPageBreak/>
        <w:t>Rozdział 4.</w:t>
      </w:r>
      <w:r w:rsidRPr="00D416D0">
        <w:rPr>
          <w:color w:val="007AC9"/>
        </w:rPr>
        <w:t xml:space="preserve"> </w:t>
      </w:r>
      <w:r w:rsidRPr="00D416D0">
        <w:rPr>
          <w:color w:val="007AC9"/>
        </w:rPr>
        <w:tab/>
        <w:t>Usługi</w:t>
      </w:r>
      <w:bookmarkEnd w:id="9"/>
      <w:r w:rsidRPr="00D416D0">
        <w:rPr>
          <w:color w:val="007AC9"/>
        </w:rPr>
        <w:t xml:space="preserve"> </w:t>
      </w:r>
    </w:p>
    <w:p w:rsidR="005179BD" w:rsidRPr="00512A1B" w:rsidRDefault="005179BD" w:rsidP="005179BD">
      <w:pPr>
        <w:spacing w:before="60" w:after="60" w:line="240" w:lineRule="exact"/>
        <w:jc w:val="both"/>
        <w:rPr>
          <w:rFonts w:eastAsia="Times New Roman" w:cs="Times New Roman"/>
          <w:bCs/>
          <w:sz w:val="19"/>
          <w:szCs w:val="19"/>
          <w:lang w:eastAsia="pl-PL"/>
        </w:rPr>
      </w:pPr>
      <w:r w:rsidRPr="00512A1B">
        <w:rPr>
          <w:rFonts w:eastAsia="Times New Roman" w:cs="Times New Roman"/>
          <w:bCs/>
          <w:sz w:val="19"/>
          <w:szCs w:val="19"/>
          <w:lang w:eastAsia="pl-PL"/>
        </w:rPr>
        <w:t xml:space="preserve">W podziale na </w:t>
      </w:r>
      <w:r w:rsidRPr="00C568C3">
        <w:rPr>
          <w:rFonts w:eastAsia="Times New Roman" w:cs="Times New Roman"/>
          <w:bCs/>
          <w:sz w:val="19"/>
          <w:szCs w:val="19"/>
          <w:lang w:eastAsia="pl-PL"/>
        </w:rPr>
        <w:t>klasy wielkości</w:t>
      </w:r>
      <w:r w:rsidRPr="00512A1B">
        <w:rPr>
          <w:rFonts w:eastAsia="Times New Roman" w:cs="Times New Roman"/>
          <w:bCs/>
          <w:sz w:val="19"/>
          <w:szCs w:val="19"/>
          <w:lang w:eastAsia="pl-PL"/>
        </w:rPr>
        <w:t xml:space="preserve"> największy odsetek firm uznających w maju skutki pandemii „koronawirusa” za zagrażające stabilności firmy odnotowywany był </w:t>
      </w:r>
      <w:r w:rsidR="00BE212C">
        <w:rPr>
          <w:rFonts w:eastAsia="Times New Roman" w:cs="Times New Roman"/>
          <w:bCs/>
          <w:sz w:val="19"/>
          <w:szCs w:val="19"/>
          <w:lang w:eastAsia="pl-PL"/>
        </w:rPr>
        <w:t xml:space="preserve">w jednostkach małych (24,7%), a </w:t>
      </w:r>
      <w:r w:rsidRPr="00512A1B">
        <w:rPr>
          <w:rFonts w:eastAsia="Times New Roman" w:cs="Times New Roman"/>
          <w:bCs/>
          <w:sz w:val="19"/>
          <w:szCs w:val="19"/>
          <w:lang w:eastAsia="pl-PL"/>
        </w:rPr>
        <w:t>najmn</w:t>
      </w:r>
      <w:r w:rsidR="00BE212C">
        <w:rPr>
          <w:rFonts w:eastAsia="Times New Roman" w:cs="Times New Roman"/>
          <w:bCs/>
          <w:sz w:val="19"/>
          <w:szCs w:val="19"/>
          <w:lang w:eastAsia="pl-PL"/>
        </w:rPr>
        <w:t xml:space="preserve">iejszym w </w:t>
      </w:r>
      <w:r w:rsidR="00BB2C92">
        <w:rPr>
          <w:rFonts w:eastAsia="Times New Roman" w:cs="Times New Roman"/>
          <w:bCs/>
          <w:sz w:val="19"/>
          <w:szCs w:val="19"/>
          <w:lang w:eastAsia="pl-PL"/>
        </w:rPr>
        <w:t>podmiotach</w:t>
      </w:r>
      <w:r w:rsidR="00BE212C">
        <w:rPr>
          <w:rFonts w:eastAsia="Times New Roman" w:cs="Times New Roman"/>
          <w:bCs/>
          <w:sz w:val="19"/>
          <w:szCs w:val="19"/>
          <w:lang w:eastAsia="pl-PL"/>
        </w:rPr>
        <w:t xml:space="preserve"> dużych (10,5%</w:t>
      </w:r>
      <w:r w:rsidR="00BB2C92">
        <w:rPr>
          <w:rFonts w:eastAsia="Times New Roman" w:cs="Times New Roman"/>
          <w:bCs/>
          <w:sz w:val="19"/>
          <w:szCs w:val="19"/>
          <w:lang w:eastAsia="pl-PL"/>
        </w:rPr>
        <w:t>). Brak negatywnych skutków</w:t>
      </w:r>
      <w:r w:rsidR="00BB2C92" w:rsidRPr="00512A1B">
        <w:rPr>
          <w:rFonts w:eastAsia="Times New Roman" w:cs="Times New Roman"/>
          <w:bCs/>
          <w:sz w:val="19"/>
          <w:szCs w:val="19"/>
          <w:lang w:eastAsia="pl-PL"/>
        </w:rPr>
        <w:t xml:space="preserve"> pandemii najrzadziej odczuwa</w:t>
      </w:r>
      <w:r w:rsidR="00BB2C92">
        <w:rPr>
          <w:rFonts w:eastAsia="Times New Roman" w:cs="Times New Roman"/>
          <w:bCs/>
          <w:sz w:val="19"/>
          <w:szCs w:val="19"/>
          <w:lang w:eastAsia="pl-PL"/>
        </w:rPr>
        <w:t>ny był</w:t>
      </w:r>
      <w:r w:rsidR="00BB2C92" w:rsidRPr="00512A1B">
        <w:rPr>
          <w:rFonts w:eastAsia="Times New Roman" w:cs="Times New Roman"/>
          <w:bCs/>
          <w:sz w:val="19"/>
          <w:szCs w:val="19"/>
          <w:lang w:eastAsia="pl-PL"/>
        </w:rPr>
        <w:t xml:space="preserve"> </w:t>
      </w:r>
      <w:r w:rsidR="00BB2C92">
        <w:rPr>
          <w:rFonts w:eastAsia="Times New Roman" w:cs="Times New Roman"/>
          <w:bCs/>
          <w:sz w:val="19"/>
          <w:szCs w:val="19"/>
          <w:lang w:eastAsia="pl-PL"/>
        </w:rPr>
        <w:t>w przedsiębiorstwach dużych</w:t>
      </w:r>
      <w:r w:rsidRPr="00512A1B">
        <w:rPr>
          <w:rFonts w:eastAsia="Times New Roman" w:cs="Times New Roman"/>
          <w:bCs/>
          <w:sz w:val="19"/>
          <w:szCs w:val="19"/>
          <w:lang w:eastAsia="pl-PL"/>
        </w:rPr>
        <w:t xml:space="preserve"> </w:t>
      </w:r>
      <w:r w:rsidR="00BB2C92">
        <w:rPr>
          <w:rFonts w:eastAsia="Times New Roman" w:cs="Times New Roman"/>
          <w:bCs/>
          <w:sz w:val="19"/>
          <w:szCs w:val="19"/>
          <w:lang w:eastAsia="pl-PL"/>
        </w:rPr>
        <w:t>(1,6% w </w:t>
      </w:r>
      <w:r w:rsidRPr="00512A1B">
        <w:rPr>
          <w:rFonts w:eastAsia="Times New Roman" w:cs="Times New Roman"/>
          <w:bCs/>
          <w:sz w:val="19"/>
          <w:szCs w:val="19"/>
          <w:lang w:eastAsia="pl-PL"/>
        </w:rPr>
        <w:t>kwietniu</w:t>
      </w:r>
      <w:r>
        <w:rPr>
          <w:rFonts w:eastAsia="Times New Roman" w:cs="Times New Roman"/>
          <w:bCs/>
          <w:sz w:val="19"/>
          <w:szCs w:val="19"/>
          <w:lang w:eastAsia="pl-PL"/>
        </w:rPr>
        <w:t>,</w:t>
      </w:r>
      <w:r w:rsidRPr="00512A1B">
        <w:rPr>
          <w:rFonts w:eastAsia="Times New Roman" w:cs="Times New Roman"/>
          <w:bCs/>
          <w:sz w:val="19"/>
          <w:szCs w:val="19"/>
          <w:lang w:eastAsia="pl-PL"/>
        </w:rPr>
        <w:t xml:space="preserve"> </w:t>
      </w:r>
      <w:r w:rsidR="00BB2C92">
        <w:rPr>
          <w:rFonts w:eastAsia="Times New Roman" w:cs="Times New Roman"/>
          <w:bCs/>
          <w:sz w:val="19"/>
          <w:szCs w:val="19"/>
          <w:lang w:eastAsia="pl-PL"/>
        </w:rPr>
        <w:t>1,5% w </w:t>
      </w:r>
      <w:r>
        <w:rPr>
          <w:rFonts w:eastAsia="Times New Roman" w:cs="Times New Roman"/>
          <w:bCs/>
          <w:sz w:val="19"/>
          <w:szCs w:val="19"/>
          <w:lang w:eastAsia="pl-PL"/>
        </w:rPr>
        <w:t>maju</w:t>
      </w:r>
      <w:r w:rsidRPr="00512A1B">
        <w:rPr>
          <w:rFonts w:eastAsia="Times New Roman" w:cs="Times New Roman"/>
          <w:bCs/>
          <w:sz w:val="19"/>
          <w:szCs w:val="19"/>
          <w:lang w:eastAsia="pl-PL"/>
        </w:rPr>
        <w:t>).</w:t>
      </w:r>
    </w:p>
    <w:p w:rsidR="005179BD" w:rsidRPr="00512A1B" w:rsidRDefault="005179BD" w:rsidP="005179BD">
      <w:pPr>
        <w:spacing w:before="60" w:after="60" w:line="240" w:lineRule="exact"/>
        <w:jc w:val="both"/>
        <w:rPr>
          <w:rFonts w:eastAsia="Times New Roman" w:cs="Times New Roman"/>
          <w:bCs/>
          <w:sz w:val="19"/>
          <w:szCs w:val="19"/>
          <w:lang w:eastAsia="pl-PL"/>
        </w:rPr>
      </w:pPr>
      <w:r w:rsidRPr="00512A1B">
        <w:rPr>
          <w:rFonts w:eastAsia="Times New Roman" w:cs="Times New Roman"/>
          <w:bCs/>
          <w:sz w:val="19"/>
          <w:szCs w:val="19"/>
          <w:lang w:eastAsia="pl-PL"/>
        </w:rPr>
        <w:t>Podjęcie działań nieznacznie wpływających na działalność najczęściej zgłaszali przedstawiciele jednostek małych, natomiast silnie wp</w:t>
      </w:r>
      <w:r>
        <w:rPr>
          <w:rFonts w:eastAsia="Times New Roman" w:cs="Times New Roman"/>
          <w:bCs/>
          <w:sz w:val="19"/>
          <w:szCs w:val="19"/>
          <w:lang w:eastAsia="pl-PL"/>
        </w:rPr>
        <w:t>ływających – firm dużych</w:t>
      </w:r>
      <w:r w:rsidRPr="00512A1B">
        <w:rPr>
          <w:rFonts w:eastAsia="Times New Roman" w:cs="Times New Roman"/>
          <w:bCs/>
          <w:sz w:val="19"/>
          <w:szCs w:val="19"/>
          <w:lang w:eastAsia="pl-PL"/>
        </w:rPr>
        <w:t>. We wszystkich kl</w:t>
      </w:r>
      <w:r>
        <w:rPr>
          <w:rFonts w:eastAsia="Times New Roman" w:cs="Times New Roman"/>
          <w:bCs/>
          <w:sz w:val="19"/>
          <w:szCs w:val="19"/>
          <w:lang w:eastAsia="pl-PL"/>
        </w:rPr>
        <w:t>asach wielkości, w porównaniu z </w:t>
      </w:r>
      <w:r w:rsidRPr="00512A1B">
        <w:rPr>
          <w:rFonts w:eastAsia="Times New Roman" w:cs="Times New Roman"/>
          <w:bCs/>
          <w:sz w:val="19"/>
          <w:szCs w:val="19"/>
          <w:lang w:eastAsia="pl-PL"/>
        </w:rPr>
        <w:t>kwietniem, zmniejszył się odsetek jednostek, które nie planowały wdrażać żadnych działań, w największym stopniu w podmiotach mikro</w:t>
      </w:r>
      <w:r>
        <w:rPr>
          <w:rFonts w:eastAsia="Times New Roman" w:cs="Times New Roman"/>
          <w:bCs/>
          <w:sz w:val="19"/>
          <w:szCs w:val="19"/>
          <w:lang w:eastAsia="pl-PL"/>
        </w:rPr>
        <w:t xml:space="preserve"> </w:t>
      </w:r>
      <w:r w:rsidRPr="00642294">
        <w:rPr>
          <w:rFonts w:eastAsia="Times New Roman" w:cs="Times New Roman"/>
          <w:bCs/>
          <w:sz w:val="19"/>
          <w:szCs w:val="19"/>
          <w:lang w:eastAsia="pl-PL"/>
        </w:rPr>
        <w:t>(z 32,1% do 24,1%)</w:t>
      </w:r>
      <w:r w:rsidRPr="00512A1B">
        <w:rPr>
          <w:rFonts w:eastAsia="Times New Roman" w:cs="Times New Roman"/>
          <w:bCs/>
          <w:sz w:val="19"/>
          <w:szCs w:val="19"/>
          <w:lang w:eastAsia="pl-PL"/>
        </w:rPr>
        <w:t xml:space="preserve">. </w:t>
      </w:r>
    </w:p>
    <w:p w:rsidR="005179BD" w:rsidRDefault="005179BD" w:rsidP="005179BD">
      <w:pPr>
        <w:spacing w:before="60" w:after="60" w:line="240" w:lineRule="exact"/>
        <w:jc w:val="both"/>
        <w:rPr>
          <w:rFonts w:eastAsia="Times New Roman" w:cs="Times New Roman"/>
          <w:bCs/>
          <w:sz w:val="19"/>
          <w:szCs w:val="19"/>
          <w:lang w:eastAsia="pl-PL"/>
        </w:rPr>
      </w:pPr>
      <w:r w:rsidRPr="00512A1B">
        <w:rPr>
          <w:rFonts w:eastAsia="Times New Roman" w:cs="Times New Roman"/>
          <w:bCs/>
          <w:sz w:val="19"/>
          <w:szCs w:val="19"/>
          <w:lang w:eastAsia="pl-PL"/>
        </w:rPr>
        <w:t>Zarówno w kwietniu, jak i maju deklarowany był wysoki udział pracowników wykonujących swoją pracę zdalnie, największy w podmiotach dużych (ponad 50% w obu miesiącach). Udział pracowników na pracy zdalnej wzrósł miesiąc do miesiąca w mikro firmach</w:t>
      </w:r>
      <w:r>
        <w:rPr>
          <w:rFonts w:eastAsia="Times New Roman" w:cs="Times New Roman"/>
          <w:bCs/>
          <w:sz w:val="19"/>
          <w:szCs w:val="19"/>
          <w:lang w:eastAsia="pl-PL"/>
        </w:rPr>
        <w:t xml:space="preserve"> </w:t>
      </w:r>
      <w:r w:rsidRPr="00642294">
        <w:rPr>
          <w:rFonts w:eastAsia="Times New Roman" w:cs="Times New Roman"/>
          <w:bCs/>
          <w:sz w:val="19"/>
          <w:szCs w:val="19"/>
          <w:lang w:eastAsia="pl-PL"/>
        </w:rPr>
        <w:t>(z 37,9% do 39,9%)</w:t>
      </w:r>
      <w:r w:rsidRPr="00512A1B">
        <w:rPr>
          <w:rFonts w:eastAsia="Times New Roman" w:cs="Times New Roman"/>
          <w:bCs/>
          <w:sz w:val="19"/>
          <w:szCs w:val="19"/>
          <w:lang w:eastAsia="pl-PL"/>
        </w:rPr>
        <w:t xml:space="preserve">, natomiast spadł w jednostkach pozostałych klas wielkości. </w:t>
      </w:r>
      <w:r w:rsidR="00DA2697">
        <w:rPr>
          <w:rFonts w:eastAsia="Times New Roman" w:cs="Times New Roman"/>
          <w:bCs/>
          <w:sz w:val="19"/>
          <w:szCs w:val="19"/>
          <w:lang w:eastAsia="pl-PL"/>
        </w:rPr>
        <w:t>W maju m</w:t>
      </w:r>
      <w:r w:rsidRPr="00512A1B">
        <w:rPr>
          <w:rFonts w:eastAsia="Times New Roman" w:cs="Times New Roman"/>
          <w:bCs/>
          <w:sz w:val="19"/>
          <w:szCs w:val="19"/>
          <w:lang w:eastAsia="pl-PL"/>
        </w:rPr>
        <w:t>ikro fi</w:t>
      </w:r>
      <w:r>
        <w:rPr>
          <w:rFonts w:eastAsia="Times New Roman" w:cs="Times New Roman"/>
          <w:bCs/>
          <w:sz w:val="19"/>
          <w:szCs w:val="19"/>
          <w:lang w:eastAsia="pl-PL"/>
        </w:rPr>
        <w:t>rmy najrzadziej zgłaszały</w:t>
      </w:r>
      <w:r w:rsidRPr="00512A1B">
        <w:rPr>
          <w:rFonts w:eastAsia="Times New Roman" w:cs="Times New Roman"/>
          <w:bCs/>
          <w:sz w:val="19"/>
          <w:szCs w:val="19"/>
          <w:lang w:eastAsia="pl-PL"/>
        </w:rPr>
        <w:t xml:space="preserve"> brak pracowników ze względu na nieplanowane nieobecności</w:t>
      </w:r>
      <w:r w:rsidR="00D311AC" w:rsidRPr="00D311AC">
        <w:t xml:space="preserve"> </w:t>
      </w:r>
      <w:r w:rsidR="00D311AC" w:rsidRPr="00D311AC">
        <w:rPr>
          <w:rFonts w:eastAsia="Times New Roman" w:cs="Times New Roman"/>
          <w:bCs/>
          <w:sz w:val="19"/>
          <w:szCs w:val="19"/>
          <w:lang w:eastAsia="pl-PL"/>
        </w:rPr>
        <w:t>z tytułu urlopów, opieki nad dziećmi, członkami rodziny itp.</w:t>
      </w:r>
      <w:r w:rsidRPr="00512A1B">
        <w:rPr>
          <w:rFonts w:eastAsia="Times New Roman" w:cs="Times New Roman"/>
          <w:bCs/>
          <w:sz w:val="19"/>
          <w:szCs w:val="19"/>
          <w:lang w:eastAsia="pl-PL"/>
        </w:rPr>
        <w:t xml:space="preserve"> (5,1%), przedstawiciele pozostałych klas wielkości – ze względu na kwa</w:t>
      </w:r>
      <w:r>
        <w:rPr>
          <w:rFonts w:eastAsia="Times New Roman" w:cs="Times New Roman"/>
          <w:bCs/>
          <w:sz w:val="19"/>
          <w:szCs w:val="19"/>
          <w:lang w:eastAsia="pl-PL"/>
        </w:rPr>
        <w:t>rantannę lub inne ograniczenia.</w:t>
      </w:r>
    </w:p>
    <w:p w:rsidR="004515A5" w:rsidRDefault="009371D8" w:rsidP="00D311AC">
      <w:pPr>
        <w:spacing w:before="160" w:after="40"/>
        <w:ind w:left="992" w:hanging="992"/>
        <w:rPr>
          <w:rFonts w:ascii="Fira Sans SemiBold" w:eastAsia="Times New Roman" w:hAnsi="Fira Sans SemiBold" w:cs="Times New Roman"/>
          <w:bCs/>
          <w:color w:val="007AC9"/>
          <w:sz w:val="19"/>
          <w:szCs w:val="19"/>
          <w:lang w:eastAsia="pl-PL"/>
        </w:rPr>
      </w:pPr>
      <w:r>
        <w:rPr>
          <w:rFonts w:ascii="Fira Sans SemiBold" w:eastAsia="Times New Roman" w:hAnsi="Fira Sans SemiBold" w:cs="Times New Roman"/>
          <w:bCs/>
          <w:color w:val="007AC9"/>
          <w:sz w:val="19"/>
          <w:szCs w:val="19"/>
          <w:lang w:eastAsia="pl-PL"/>
        </w:rPr>
        <w:t xml:space="preserve">Tablica </w:t>
      </w:r>
      <w:r w:rsidR="00433D1B">
        <w:rPr>
          <w:rFonts w:ascii="Fira Sans SemiBold" w:eastAsia="Times New Roman" w:hAnsi="Fira Sans SemiBold" w:cs="Times New Roman"/>
          <w:bCs/>
          <w:color w:val="007AC9"/>
          <w:sz w:val="19"/>
          <w:szCs w:val="19"/>
          <w:lang w:eastAsia="pl-PL"/>
        </w:rPr>
        <w:t>8</w:t>
      </w:r>
      <w:r w:rsidR="004515A5" w:rsidRPr="008D325B">
        <w:rPr>
          <w:rFonts w:ascii="Fira Sans SemiBold" w:eastAsia="Times New Roman" w:hAnsi="Fira Sans SemiBold" w:cs="Times New Roman"/>
          <w:bCs/>
          <w:color w:val="007AC9"/>
          <w:sz w:val="19"/>
          <w:szCs w:val="19"/>
          <w:lang w:eastAsia="pl-PL"/>
        </w:rPr>
        <w:t>. Wyniki badania dot. wpływu pandemii koronawirusa SARS-CoV-2 na koniunkturę gospodarczą</w:t>
      </w:r>
      <w:r w:rsidR="00733A4A">
        <w:rPr>
          <w:rFonts w:ascii="Fira Sans SemiBold" w:eastAsia="Times New Roman" w:hAnsi="Fira Sans SemiBold" w:cs="Times New Roman"/>
          <w:bCs/>
          <w:color w:val="007AC9"/>
          <w:sz w:val="19"/>
          <w:szCs w:val="19"/>
          <w:lang w:eastAsia="pl-PL"/>
        </w:rPr>
        <w:t xml:space="preserve"> w </w:t>
      </w:r>
      <w:r w:rsidR="004515A5">
        <w:rPr>
          <w:rFonts w:ascii="Fira Sans SemiBold" w:eastAsia="Times New Roman" w:hAnsi="Fira Sans SemiBold" w:cs="Times New Roman"/>
          <w:bCs/>
          <w:color w:val="007AC9"/>
          <w:sz w:val="19"/>
          <w:szCs w:val="19"/>
          <w:lang w:eastAsia="pl-PL"/>
        </w:rPr>
        <w:t>usługach</w:t>
      </w:r>
      <w:r w:rsidR="004D63F9">
        <w:rPr>
          <w:rFonts w:ascii="Fira Sans SemiBold" w:eastAsia="Times New Roman" w:hAnsi="Fira Sans SemiBold" w:cs="Times New Roman"/>
          <w:bCs/>
          <w:color w:val="007AC9"/>
          <w:sz w:val="19"/>
          <w:szCs w:val="19"/>
          <w:lang w:eastAsia="pl-PL"/>
        </w:rPr>
        <w:t xml:space="preserve"> (wg klas wielkości)</w:t>
      </w:r>
    </w:p>
    <w:tbl>
      <w:tblPr>
        <w:tblStyle w:val="Tabela-Siatka"/>
        <w:tblW w:w="9639" w:type="dxa"/>
        <w:tblBorders>
          <w:top w:val="none" w:sz="0" w:space="0" w:color="auto"/>
          <w:left w:val="none" w:sz="0" w:space="0" w:color="auto"/>
          <w:bottom w:val="single" w:sz="2" w:space="0" w:color="007AC9"/>
          <w:right w:val="none" w:sz="0" w:space="0" w:color="auto"/>
          <w:insideH w:val="single" w:sz="2" w:space="0" w:color="007AC9"/>
          <w:insideV w:val="single" w:sz="2" w:space="0" w:color="007AC9"/>
        </w:tblBorders>
        <w:tblLayout w:type="fixed"/>
        <w:tblLook w:val="04A0" w:firstRow="1" w:lastRow="0" w:firstColumn="1" w:lastColumn="0" w:noHBand="0" w:noVBand="1"/>
      </w:tblPr>
      <w:tblGrid>
        <w:gridCol w:w="991"/>
        <w:gridCol w:w="2680"/>
        <w:gridCol w:w="1224"/>
        <w:gridCol w:w="1224"/>
        <w:gridCol w:w="1224"/>
        <w:gridCol w:w="1224"/>
        <w:gridCol w:w="1072"/>
      </w:tblGrid>
      <w:tr w:rsidR="00836079" w:rsidRPr="0059047B" w:rsidTr="00264CAE">
        <w:tc>
          <w:tcPr>
            <w:tcW w:w="3671" w:type="dxa"/>
            <w:gridSpan w:val="2"/>
            <w:vMerge w:val="restart"/>
            <w:vAlign w:val="center"/>
          </w:tcPr>
          <w:p w:rsidR="00836079" w:rsidRPr="006D2E9E" w:rsidRDefault="00836079" w:rsidP="00C36AA8">
            <w:pPr>
              <w:spacing w:line="259" w:lineRule="auto"/>
              <w:jc w:val="center"/>
              <w:rPr>
                <w:rFonts w:ascii="Fira Sans" w:hAnsi="Fira Sans"/>
                <w:b/>
                <w:sz w:val="14"/>
                <w:szCs w:val="14"/>
              </w:rPr>
            </w:pPr>
            <w:r w:rsidRPr="006D2E9E">
              <w:rPr>
                <w:rFonts w:ascii="Fira Sans" w:hAnsi="Fira Sans"/>
                <w:b/>
                <w:sz w:val="14"/>
                <w:szCs w:val="14"/>
              </w:rPr>
              <w:t>Pytania</w:t>
            </w:r>
          </w:p>
        </w:tc>
        <w:tc>
          <w:tcPr>
            <w:tcW w:w="1224" w:type="dxa"/>
            <w:vMerge w:val="restart"/>
            <w:vAlign w:val="center"/>
          </w:tcPr>
          <w:p w:rsidR="00836079" w:rsidRPr="004817FD" w:rsidRDefault="00910869" w:rsidP="00836079">
            <w:pPr>
              <w:spacing w:line="259" w:lineRule="auto"/>
              <w:jc w:val="center"/>
              <w:rPr>
                <w:rFonts w:ascii="Fira Sans" w:hAnsi="Fira Sans"/>
                <w:b/>
                <w:sz w:val="12"/>
                <w:szCs w:val="12"/>
              </w:rPr>
            </w:pPr>
            <w:r>
              <w:rPr>
                <w:rFonts w:ascii="Fira Sans" w:hAnsi="Fira Sans"/>
                <w:b/>
                <w:noProof/>
                <w:sz w:val="12"/>
                <w:szCs w:val="12"/>
                <w:lang w:eastAsia="pl-PL"/>
              </w:rPr>
              <w:drawing>
                <wp:inline distT="0" distB="0" distL="0" distR="0" wp14:anchorId="4C16499C" wp14:editId="0E12B88C">
                  <wp:extent cx="540000" cy="5400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ługi ogółem 2.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sidR="00836079" w:rsidRPr="004817FD">
              <w:rPr>
                <w:rFonts w:ascii="Fira Sans" w:hAnsi="Fira Sans"/>
                <w:b/>
                <w:sz w:val="12"/>
                <w:szCs w:val="12"/>
              </w:rPr>
              <w:t>OGÓŁEM</w:t>
            </w:r>
          </w:p>
        </w:tc>
        <w:tc>
          <w:tcPr>
            <w:tcW w:w="4744" w:type="dxa"/>
            <w:gridSpan w:val="4"/>
          </w:tcPr>
          <w:p w:rsidR="00836079" w:rsidRPr="00A042C8" w:rsidRDefault="00073A7B" w:rsidP="00C36AA8">
            <w:pPr>
              <w:spacing w:line="259" w:lineRule="auto"/>
              <w:jc w:val="center"/>
              <w:rPr>
                <w:rFonts w:ascii="Fira Sans" w:hAnsi="Fira Sans"/>
                <w:sz w:val="12"/>
                <w:szCs w:val="12"/>
              </w:rPr>
            </w:pPr>
            <w:r>
              <w:rPr>
                <w:rFonts w:ascii="Fira Sans" w:hAnsi="Fira Sans"/>
                <w:sz w:val="12"/>
                <w:szCs w:val="12"/>
              </w:rPr>
              <w:t>Klasy wielkości jednostek wg liczby pracujących</w:t>
            </w:r>
          </w:p>
        </w:tc>
      </w:tr>
      <w:tr w:rsidR="00676FD5" w:rsidRPr="0059047B" w:rsidTr="00264CAE">
        <w:tc>
          <w:tcPr>
            <w:tcW w:w="3671" w:type="dxa"/>
            <w:gridSpan w:val="2"/>
            <w:vMerge/>
            <w:vAlign w:val="center"/>
          </w:tcPr>
          <w:p w:rsidR="00676FD5" w:rsidRPr="0059047B" w:rsidRDefault="00676FD5" w:rsidP="00676FD5">
            <w:pPr>
              <w:spacing w:line="259" w:lineRule="auto"/>
              <w:jc w:val="center"/>
              <w:rPr>
                <w:rFonts w:ascii="Fira Sans" w:hAnsi="Fira Sans"/>
                <w:sz w:val="13"/>
                <w:szCs w:val="13"/>
              </w:rPr>
            </w:pPr>
          </w:p>
        </w:tc>
        <w:tc>
          <w:tcPr>
            <w:tcW w:w="1224" w:type="dxa"/>
            <w:vMerge/>
          </w:tcPr>
          <w:p w:rsidR="00676FD5" w:rsidRPr="004817FD" w:rsidRDefault="00676FD5" w:rsidP="00676FD5">
            <w:pPr>
              <w:spacing w:line="259" w:lineRule="auto"/>
              <w:jc w:val="center"/>
              <w:rPr>
                <w:rFonts w:ascii="Fira Sans" w:hAnsi="Fira Sans"/>
                <w:b/>
                <w:sz w:val="12"/>
                <w:szCs w:val="12"/>
              </w:rPr>
            </w:pPr>
          </w:p>
        </w:tc>
        <w:tc>
          <w:tcPr>
            <w:tcW w:w="1224" w:type="dxa"/>
            <w:vAlign w:val="center"/>
          </w:tcPr>
          <w:p w:rsidR="00676FD5" w:rsidRPr="00A042C8" w:rsidRDefault="00676FD5" w:rsidP="00676FD5">
            <w:pPr>
              <w:spacing w:line="259" w:lineRule="auto"/>
              <w:jc w:val="center"/>
              <w:rPr>
                <w:rFonts w:ascii="Fira Sans" w:hAnsi="Fira Sans"/>
                <w:sz w:val="12"/>
                <w:szCs w:val="12"/>
              </w:rPr>
            </w:pPr>
            <w:r w:rsidRPr="00713660">
              <w:rPr>
                <w:rFonts w:ascii="Fira Sans" w:hAnsi="Fira Sans"/>
                <w:b/>
                <w:sz w:val="12"/>
                <w:szCs w:val="12"/>
              </w:rPr>
              <w:t xml:space="preserve">Mikro </w:t>
            </w:r>
            <w:r>
              <w:rPr>
                <w:rFonts w:ascii="Fira Sans" w:hAnsi="Fira Sans"/>
                <w:sz w:val="12"/>
                <w:szCs w:val="12"/>
              </w:rPr>
              <w:t xml:space="preserve">(do 9 pracujących) </w:t>
            </w:r>
          </w:p>
        </w:tc>
        <w:tc>
          <w:tcPr>
            <w:tcW w:w="1224" w:type="dxa"/>
            <w:vAlign w:val="center"/>
          </w:tcPr>
          <w:p w:rsidR="00676FD5" w:rsidRPr="00A042C8" w:rsidRDefault="00676FD5" w:rsidP="00676FD5">
            <w:pPr>
              <w:spacing w:line="259" w:lineRule="auto"/>
              <w:jc w:val="center"/>
              <w:rPr>
                <w:rFonts w:ascii="Fira Sans" w:hAnsi="Fira Sans"/>
                <w:sz w:val="12"/>
                <w:szCs w:val="12"/>
              </w:rPr>
            </w:pPr>
            <w:r w:rsidRPr="00713660">
              <w:rPr>
                <w:rFonts w:ascii="Fira Sans" w:hAnsi="Fira Sans"/>
                <w:b/>
                <w:sz w:val="12"/>
                <w:szCs w:val="12"/>
              </w:rPr>
              <w:t xml:space="preserve">Mała </w:t>
            </w:r>
            <w:r>
              <w:rPr>
                <w:rFonts w:ascii="Fira Sans" w:hAnsi="Fira Sans"/>
                <w:sz w:val="12"/>
                <w:szCs w:val="12"/>
              </w:rPr>
              <w:t>(10-49 </w:t>
            </w:r>
            <w:r w:rsidR="00020112">
              <w:rPr>
                <w:rFonts w:ascii="Fira Sans" w:hAnsi="Fira Sans"/>
                <w:sz w:val="12"/>
                <w:szCs w:val="12"/>
              </w:rPr>
              <w:t xml:space="preserve"> </w:t>
            </w:r>
            <w:r>
              <w:rPr>
                <w:rFonts w:ascii="Fira Sans" w:hAnsi="Fira Sans"/>
                <w:sz w:val="12"/>
                <w:szCs w:val="12"/>
              </w:rPr>
              <w:t>pracujących)</w:t>
            </w:r>
          </w:p>
        </w:tc>
        <w:tc>
          <w:tcPr>
            <w:tcW w:w="1224" w:type="dxa"/>
            <w:vAlign w:val="center"/>
          </w:tcPr>
          <w:p w:rsidR="00676FD5" w:rsidRPr="00A042C8" w:rsidRDefault="00676FD5" w:rsidP="00676FD5">
            <w:pPr>
              <w:spacing w:line="259" w:lineRule="auto"/>
              <w:jc w:val="center"/>
              <w:rPr>
                <w:rFonts w:ascii="Fira Sans" w:hAnsi="Fira Sans"/>
                <w:sz w:val="12"/>
                <w:szCs w:val="12"/>
              </w:rPr>
            </w:pPr>
            <w:r w:rsidRPr="00713660">
              <w:rPr>
                <w:rFonts w:ascii="Fira Sans" w:hAnsi="Fira Sans"/>
                <w:b/>
                <w:sz w:val="12"/>
                <w:szCs w:val="12"/>
              </w:rPr>
              <w:t>Średnia</w:t>
            </w:r>
            <w:r w:rsidR="00020112">
              <w:rPr>
                <w:rFonts w:ascii="Fira Sans" w:hAnsi="Fira Sans"/>
                <w:sz w:val="12"/>
                <w:szCs w:val="12"/>
              </w:rPr>
              <w:t xml:space="preserve"> </w:t>
            </w:r>
            <w:r>
              <w:rPr>
                <w:rFonts w:ascii="Fira Sans" w:hAnsi="Fira Sans"/>
                <w:sz w:val="12"/>
                <w:szCs w:val="12"/>
              </w:rPr>
              <w:t>(50-249 pracujących)</w:t>
            </w:r>
          </w:p>
        </w:tc>
        <w:tc>
          <w:tcPr>
            <w:tcW w:w="1072" w:type="dxa"/>
            <w:vAlign w:val="center"/>
          </w:tcPr>
          <w:p w:rsidR="00676FD5" w:rsidRPr="00A042C8" w:rsidRDefault="00676FD5" w:rsidP="00676FD5">
            <w:pPr>
              <w:spacing w:line="259" w:lineRule="auto"/>
              <w:jc w:val="center"/>
              <w:rPr>
                <w:rFonts w:ascii="Fira Sans" w:hAnsi="Fira Sans"/>
                <w:sz w:val="12"/>
                <w:szCs w:val="12"/>
              </w:rPr>
            </w:pPr>
            <w:r w:rsidRPr="00713660">
              <w:rPr>
                <w:rFonts w:ascii="Fira Sans" w:hAnsi="Fira Sans"/>
                <w:b/>
                <w:sz w:val="12"/>
                <w:szCs w:val="12"/>
              </w:rPr>
              <w:t xml:space="preserve">Duża </w:t>
            </w:r>
            <w:r w:rsidR="001C7055">
              <w:rPr>
                <w:rFonts w:ascii="Fira Sans" w:hAnsi="Fira Sans"/>
                <w:sz w:val="12"/>
                <w:szCs w:val="12"/>
              </w:rPr>
              <w:t>(250 i </w:t>
            </w:r>
            <w:r>
              <w:rPr>
                <w:rFonts w:ascii="Fira Sans" w:hAnsi="Fira Sans"/>
                <w:sz w:val="12"/>
                <w:szCs w:val="12"/>
              </w:rPr>
              <w:t>więcej pracujących)</w:t>
            </w:r>
          </w:p>
        </w:tc>
      </w:tr>
      <w:tr w:rsidR="00C36AA8" w:rsidRPr="0059047B" w:rsidTr="00264CAE">
        <w:tc>
          <w:tcPr>
            <w:tcW w:w="9639" w:type="dxa"/>
            <w:gridSpan w:val="7"/>
            <w:shd w:val="clear" w:color="auto" w:fill="DBE9F1"/>
            <w:vAlign w:val="center"/>
          </w:tcPr>
          <w:p w:rsidR="00C36AA8" w:rsidRPr="00C36AA8" w:rsidRDefault="00C36AA8" w:rsidP="00C36AA8">
            <w:pPr>
              <w:jc w:val="right"/>
              <w:rPr>
                <w:rFonts w:ascii="Fira Sans" w:hAnsi="Fira Sans" w:cs="Fira Sans"/>
                <w:color w:val="000000"/>
                <w:sz w:val="14"/>
                <w:szCs w:val="14"/>
              </w:rPr>
            </w:pPr>
          </w:p>
        </w:tc>
      </w:tr>
      <w:tr w:rsidR="00C36AA8" w:rsidRPr="0059047B" w:rsidTr="00264CAE">
        <w:tc>
          <w:tcPr>
            <w:tcW w:w="9639" w:type="dxa"/>
            <w:gridSpan w:val="7"/>
            <w:vAlign w:val="center"/>
          </w:tcPr>
          <w:p w:rsidR="00C36AA8" w:rsidRPr="00C36AA8" w:rsidRDefault="00C36AA8" w:rsidP="00C36AA8">
            <w:pPr>
              <w:rPr>
                <w:rFonts w:ascii="Fira Sans" w:hAnsi="Fira Sans" w:cs="Fira Sans"/>
                <w:color w:val="000000"/>
                <w:sz w:val="14"/>
                <w:szCs w:val="14"/>
              </w:rPr>
            </w:pPr>
            <w:r w:rsidRPr="00C75009">
              <w:rPr>
                <w:rFonts w:ascii="Fira Sans" w:hAnsi="Fira Sans"/>
                <w:b/>
                <w:sz w:val="14"/>
                <w:szCs w:val="14"/>
              </w:rPr>
              <w:t xml:space="preserve">1. </w:t>
            </w:r>
            <w:r w:rsidR="00893EEA" w:rsidRPr="00722902">
              <w:rPr>
                <w:rFonts w:ascii="Fira Sans" w:hAnsi="Fira Sans"/>
                <w:b/>
                <w:sz w:val="14"/>
                <w:szCs w:val="14"/>
              </w:rPr>
              <w:t>Negatywne skutki pandemii „koronawirusa” i jej konsekwencje dla prowadzonej przez Państwa fi</w:t>
            </w:r>
            <w:r w:rsidR="00893EEA">
              <w:rPr>
                <w:rFonts w:ascii="Fira Sans" w:hAnsi="Fira Sans"/>
                <w:b/>
                <w:sz w:val="14"/>
                <w:szCs w:val="14"/>
              </w:rPr>
              <w:t>rmę działalności gospodarczej były</w:t>
            </w:r>
            <w:r w:rsidR="00893EEA" w:rsidRPr="00722902">
              <w:rPr>
                <w:rFonts w:ascii="Fira Sans" w:hAnsi="Fira Sans"/>
                <w:b/>
                <w:sz w:val="14"/>
                <w:szCs w:val="14"/>
              </w:rPr>
              <w:t xml:space="preserve"> (w kwietniu) i będą (w maju)</w:t>
            </w:r>
            <w:r w:rsidR="00893EEA" w:rsidRPr="00C75009">
              <w:rPr>
                <w:rFonts w:ascii="Fira Sans" w:hAnsi="Fira Sans"/>
                <w:b/>
                <w:sz w:val="14"/>
                <w:szCs w:val="14"/>
              </w:rPr>
              <w:t>:</w:t>
            </w:r>
          </w:p>
        </w:tc>
      </w:tr>
      <w:tr w:rsidR="00AA476D" w:rsidRPr="0059047B" w:rsidTr="00264CAE">
        <w:tc>
          <w:tcPr>
            <w:tcW w:w="991" w:type="dxa"/>
            <w:vMerge w:val="restart"/>
            <w:tcBorders>
              <w:right w:val="single" w:sz="2" w:space="0" w:color="FFFFFF" w:themeColor="background1"/>
            </w:tcBorders>
            <w:vAlign w:val="center"/>
          </w:tcPr>
          <w:p w:rsidR="00AA476D" w:rsidRPr="003F106B" w:rsidRDefault="00AA476D" w:rsidP="00AA476D">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2680" w:type="dxa"/>
            <w:tcBorders>
              <w:left w:val="single" w:sz="2" w:space="0" w:color="FFFFFF" w:themeColor="background1"/>
            </w:tcBorders>
            <w:vAlign w:val="center"/>
          </w:tcPr>
          <w:p w:rsidR="00AA476D" w:rsidRPr="003F106B" w:rsidRDefault="00AA476D" w:rsidP="00AA476D">
            <w:pPr>
              <w:spacing w:before="40" w:after="40" w:line="259" w:lineRule="auto"/>
              <w:rPr>
                <w:rFonts w:ascii="Fira Sans" w:hAnsi="Fira Sans"/>
                <w:sz w:val="13"/>
                <w:szCs w:val="13"/>
              </w:rPr>
            </w:pPr>
            <w:r w:rsidRPr="003F106B">
              <w:rPr>
                <w:rFonts w:ascii="Fira Sans" w:hAnsi="Fira Sans"/>
                <w:sz w:val="13"/>
                <w:szCs w:val="13"/>
              </w:rPr>
              <w:t>nieznaczne</w:t>
            </w:r>
          </w:p>
        </w:tc>
        <w:tc>
          <w:tcPr>
            <w:tcW w:w="1224" w:type="dxa"/>
            <w:vAlign w:val="center"/>
          </w:tcPr>
          <w:p w:rsidR="00AA476D" w:rsidRPr="00AA476D" w:rsidRDefault="00AA476D" w:rsidP="00AA476D">
            <w:pPr>
              <w:jc w:val="right"/>
              <w:rPr>
                <w:rFonts w:ascii="Fira Sans" w:hAnsi="Fira Sans" w:cs="Fira Sans"/>
                <w:b/>
                <w:color w:val="000000"/>
                <w:sz w:val="14"/>
                <w:szCs w:val="14"/>
              </w:rPr>
            </w:pPr>
            <w:r w:rsidRPr="00AA476D">
              <w:rPr>
                <w:rFonts w:ascii="Fira Sans" w:hAnsi="Fira Sans" w:cs="Fira Sans"/>
                <w:b/>
                <w:color w:val="000000"/>
                <w:sz w:val="14"/>
                <w:szCs w:val="14"/>
              </w:rPr>
              <w:t xml:space="preserve">43,0 </w:t>
            </w:r>
          </w:p>
        </w:tc>
        <w:tc>
          <w:tcPr>
            <w:tcW w:w="1224" w:type="dxa"/>
            <w:vAlign w:val="center"/>
          </w:tcPr>
          <w:p w:rsidR="00AA476D" w:rsidRPr="00AA476D" w:rsidRDefault="00AA476D" w:rsidP="00AA476D">
            <w:pPr>
              <w:jc w:val="right"/>
              <w:rPr>
                <w:rFonts w:ascii="Fira Sans" w:hAnsi="Fira Sans" w:cs="Fira Sans"/>
                <w:color w:val="000000"/>
                <w:sz w:val="14"/>
                <w:szCs w:val="14"/>
              </w:rPr>
            </w:pPr>
            <w:r w:rsidRPr="00AA476D">
              <w:rPr>
                <w:rFonts w:ascii="Fira Sans" w:hAnsi="Fira Sans" w:cs="Fira Sans"/>
                <w:color w:val="000000"/>
                <w:sz w:val="14"/>
                <w:szCs w:val="14"/>
              </w:rPr>
              <w:t xml:space="preserve">40,7 </w:t>
            </w:r>
          </w:p>
        </w:tc>
        <w:tc>
          <w:tcPr>
            <w:tcW w:w="1224" w:type="dxa"/>
            <w:vAlign w:val="center"/>
          </w:tcPr>
          <w:p w:rsidR="00AA476D" w:rsidRPr="00AA476D" w:rsidRDefault="00AA476D" w:rsidP="00AA476D">
            <w:pPr>
              <w:jc w:val="right"/>
              <w:rPr>
                <w:rFonts w:ascii="Fira Sans" w:hAnsi="Fira Sans" w:cs="Fira Sans"/>
                <w:color w:val="000000"/>
                <w:sz w:val="14"/>
                <w:szCs w:val="14"/>
              </w:rPr>
            </w:pPr>
            <w:r w:rsidRPr="00AA476D">
              <w:rPr>
                <w:rFonts w:ascii="Fira Sans" w:hAnsi="Fira Sans" w:cs="Fira Sans"/>
                <w:color w:val="000000"/>
                <w:sz w:val="14"/>
                <w:szCs w:val="14"/>
              </w:rPr>
              <w:t xml:space="preserve">34,3 </w:t>
            </w:r>
          </w:p>
        </w:tc>
        <w:tc>
          <w:tcPr>
            <w:tcW w:w="1224" w:type="dxa"/>
            <w:vAlign w:val="center"/>
          </w:tcPr>
          <w:p w:rsidR="00AA476D" w:rsidRPr="00AA476D" w:rsidRDefault="00AA476D" w:rsidP="00AA476D">
            <w:pPr>
              <w:jc w:val="right"/>
              <w:rPr>
                <w:rFonts w:ascii="Fira Sans" w:hAnsi="Fira Sans" w:cs="Fira Sans"/>
                <w:color w:val="000000"/>
                <w:sz w:val="14"/>
                <w:szCs w:val="14"/>
              </w:rPr>
            </w:pPr>
            <w:r w:rsidRPr="00AA476D">
              <w:rPr>
                <w:rFonts w:ascii="Fira Sans" w:hAnsi="Fira Sans" w:cs="Fira Sans"/>
                <w:color w:val="000000"/>
                <w:sz w:val="14"/>
                <w:szCs w:val="14"/>
              </w:rPr>
              <w:t xml:space="preserve">41,4 </w:t>
            </w:r>
          </w:p>
        </w:tc>
        <w:tc>
          <w:tcPr>
            <w:tcW w:w="1072" w:type="dxa"/>
            <w:vAlign w:val="center"/>
          </w:tcPr>
          <w:p w:rsidR="00AA476D" w:rsidRPr="00AA476D" w:rsidRDefault="00AA476D" w:rsidP="00AA476D">
            <w:pPr>
              <w:jc w:val="right"/>
              <w:rPr>
                <w:rFonts w:ascii="Fira Sans" w:hAnsi="Fira Sans" w:cs="Fira Sans"/>
                <w:color w:val="000000"/>
                <w:sz w:val="14"/>
                <w:szCs w:val="14"/>
              </w:rPr>
            </w:pPr>
            <w:r w:rsidRPr="00AA476D">
              <w:rPr>
                <w:rFonts w:ascii="Fira Sans" w:hAnsi="Fira Sans" w:cs="Fira Sans"/>
                <w:color w:val="000000"/>
                <w:sz w:val="14"/>
                <w:szCs w:val="14"/>
              </w:rPr>
              <w:t xml:space="preserve">48,2 </w:t>
            </w:r>
          </w:p>
        </w:tc>
      </w:tr>
      <w:tr w:rsidR="00AA476D" w:rsidRPr="0059047B" w:rsidTr="00264CAE">
        <w:tc>
          <w:tcPr>
            <w:tcW w:w="991" w:type="dxa"/>
            <w:vMerge/>
            <w:tcBorders>
              <w:right w:val="single" w:sz="2" w:space="0" w:color="FFFFFF" w:themeColor="background1"/>
            </w:tcBorders>
          </w:tcPr>
          <w:p w:rsidR="00AA476D" w:rsidRPr="003F106B" w:rsidRDefault="00AA476D" w:rsidP="00AA476D">
            <w:pPr>
              <w:spacing w:before="40" w:after="40" w:line="259" w:lineRule="auto"/>
              <w:rPr>
                <w:rFonts w:ascii="Fira Sans" w:hAnsi="Fira Sans"/>
                <w:sz w:val="13"/>
                <w:szCs w:val="13"/>
              </w:rPr>
            </w:pPr>
          </w:p>
        </w:tc>
        <w:tc>
          <w:tcPr>
            <w:tcW w:w="2680" w:type="dxa"/>
            <w:tcBorders>
              <w:left w:val="single" w:sz="2" w:space="0" w:color="FFFFFF" w:themeColor="background1"/>
            </w:tcBorders>
            <w:vAlign w:val="center"/>
          </w:tcPr>
          <w:p w:rsidR="00AA476D" w:rsidRPr="003F106B" w:rsidRDefault="00AA476D" w:rsidP="00AA476D">
            <w:pPr>
              <w:spacing w:before="40" w:after="40" w:line="259" w:lineRule="auto"/>
              <w:rPr>
                <w:rFonts w:ascii="Fira Sans" w:hAnsi="Fira Sans"/>
                <w:sz w:val="13"/>
                <w:szCs w:val="13"/>
              </w:rPr>
            </w:pPr>
            <w:r w:rsidRPr="003F106B">
              <w:rPr>
                <w:rFonts w:ascii="Fira Sans" w:hAnsi="Fira Sans"/>
                <w:sz w:val="13"/>
                <w:szCs w:val="13"/>
              </w:rPr>
              <w:t>poważne</w:t>
            </w:r>
          </w:p>
        </w:tc>
        <w:tc>
          <w:tcPr>
            <w:tcW w:w="1224" w:type="dxa"/>
            <w:vAlign w:val="center"/>
          </w:tcPr>
          <w:p w:rsidR="00AA476D" w:rsidRPr="00AA476D" w:rsidRDefault="00AA476D" w:rsidP="00AA476D">
            <w:pPr>
              <w:jc w:val="right"/>
              <w:rPr>
                <w:rFonts w:ascii="Fira Sans" w:hAnsi="Fira Sans" w:cs="Fira Sans"/>
                <w:b/>
                <w:color w:val="000000"/>
                <w:sz w:val="14"/>
                <w:szCs w:val="14"/>
              </w:rPr>
            </w:pPr>
            <w:r w:rsidRPr="00AA476D">
              <w:rPr>
                <w:rFonts w:ascii="Fira Sans" w:hAnsi="Fira Sans" w:cs="Fira Sans"/>
                <w:b/>
                <w:color w:val="000000"/>
                <w:sz w:val="14"/>
                <w:szCs w:val="14"/>
              </w:rPr>
              <w:t xml:space="preserve">37,8 </w:t>
            </w:r>
          </w:p>
        </w:tc>
        <w:tc>
          <w:tcPr>
            <w:tcW w:w="1224" w:type="dxa"/>
            <w:vAlign w:val="center"/>
          </w:tcPr>
          <w:p w:rsidR="00AA476D" w:rsidRPr="00AA476D" w:rsidRDefault="00AA476D" w:rsidP="00AA476D">
            <w:pPr>
              <w:jc w:val="right"/>
              <w:rPr>
                <w:rFonts w:ascii="Fira Sans" w:hAnsi="Fira Sans" w:cs="Fira Sans"/>
                <w:color w:val="000000"/>
                <w:sz w:val="14"/>
                <w:szCs w:val="14"/>
              </w:rPr>
            </w:pPr>
            <w:r w:rsidRPr="00AA476D">
              <w:rPr>
                <w:rFonts w:ascii="Fira Sans" w:hAnsi="Fira Sans" w:cs="Fira Sans"/>
                <w:color w:val="000000"/>
                <w:sz w:val="14"/>
                <w:szCs w:val="14"/>
              </w:rPr>
              <w:t xml:space="preserve">33,3 </w:t>
            </w:r>
          </w:p>
        </w:tc>
        <w:tc>
          <w:tcPr>
            <w:tcW w:w="1224" w:type="dxa"/>
            <w:vAlign w:val="center"/>
          </w:tcPr>
          <w:p w:rsidR="00AA476D" w:rsidRPr="00AA476D" w:rsidRDefault="00AA476D" w:rsidP="00AA476D">
            <w:pPr>
              <w:jc w:val="right"/>
              <w:rPr>
                <w:rFonts w:ascii="Fira Sans" w:hAnsi="Fira Sans" w:cs="Fira Sans"/>
                <w:color w:val="000000"/>
                <w:sz w:val="14"/>
                <w:szCs w:val="14"/>
              </w:rPr>
            </w:pPr>
            <w:r w:rsidRPr="00AA476D">
              <w:rPr>
                <w:rFonts w:ascii="Fira Sans" w:hAnsi="Fira Sans" w:cs="Fira Sans"/>
                <w:color w:val="000000"/>
                <w:sz w:val="14"/>
                <w:szCs w:val="14"/>
              </w:rPr>
              <w:t xml:space="preserve">39,7 </w:t>
            </w:r>
          </w:p>
        </w:tc>
        <w:tc>
          <w:tcPr>
            <w:tcW w:w="1224" w:type="dxa"/>
            <w:vAlign w:val="center"/>
          </w:tcPr>
          <w:p w:rsidR="00AA476D" w:rsidRPr="00AA476D" w:rsidRDefault="00AA476D" w:rsidP="00AA476D">
            <w:pPr>
              <w:jc w:val="right"/>
              <w:rPr>
                <w:rFonts w:ascii="Fira Sans" w:hAnsi="Fira Sans" w:cs="Fira Sans"/>
                <w:color w:val="000000"/>
                <w:sz w:val="14"/>
                <w:szCs w:val="14"/>
              </w:rPr>
            </w:pPr>
            <w:r w:rsidRPr="00AA476D">
              <w:rPr>
                <w:rFonts w:ascii="Fira Sans" w:hAnsi="Fira Sans" w:cs="Fira Sans"/>
                <w:color w:val="000000"/>
                <w:sz w:val="14"/>
                <w:szCs w:val="14"/>
              </w:rPr>
              <w:t xml:space="preserve">36,7 </w:t>
            </w:r>
          </w:p>
        </w:tc>
        <w:tc>
          <w:tcPr>
            <w:tcW w:w="1072" w:type="dxa"/>
            <w:vAlign w:val="center"/>
          </w:tcPr>
          <w:p w:rsidR="00AA476D" w:rsidRPr="00AA476D" w:rsidRDefault="00AA476D" w:rsidP="00AA476D">
            <w:pPr>
              <w:jc w:val="right"/>
              <w:rPr>
                <w:rFonts w:ascii="Fira Sans" w:hAnsi="Fira Sans" w:cs="Fira Sans"/>
                <w:color w:val="000000"/>
                <w:sz w:val="14"/>
                <w:szCs w:val="14"/>
              </w:rPr>
            </w:pPr>
            <w:r w:rsidRPr="00AA476D">
              <w:rPr>
                <w:rFonts w:ascii="Fira Sans" w:hAnsi="Fira Sans" w:cs="Fira Sans"/>
                <w:color w:val="000000"/>
                <w:sz w:val="14"/>
                <w:szCs w:val="14"/>
              </w:rPr>
              <w:t xml:space="preserve">41,3 </w:t>
            </w:r>
          </w:p>
        </w:tc>
      </w:tr>
      <w:tr w:rsidR="00AA476D" w:rsidRPr="0059047B" w:rsidTr="00264CAE">
        <w:tc>
          <w:tcPr>
            <w:tcW w:w="991" w:type="dxa"/>
            <w:vMerge/>
            <w:tcBorders>
              <w:right w:val="single" w:sz="2" w:space="0" w:color="FFFFFF" w:themeColor="background1"/>
            </w:tcBorders>
          </w:tcPr>
          <w:p w:rsidR="00AA476D" w:rsidRPr="003F106B" w:rsidRDefault="00AA476D" w:rsidP="00AA476D">
            <w:pPr>
              <w:spacing w:before="40" w:after="40" w:line="259" w:lineRule="auto"/>
              <w:rPr>
                <w:rFonts w:ascii="Fira Sans" w:hAnsi="Fira Sans"/>
                <w:sz w:val="13"/>
                <w:szCs w:val="13"/>
              </w:rPr>
            </w:pPr>
          </w:p>
        </w:tc>
        <w:tc>
          <w:tcPr>
            <w:tcW w:w="2680" w:type="dxa"/>
            <w:tcBorders>
              <w:left w:val="single" w:sz="2" w:space="0" w:color="FFFFFF" w:themeColor="background1"/>
            </w:tcBorders>
            <w:vAlign w:val="center"/>
          </w:tcPr>
          <w:p w:rsidR="00AA476D" w:rsidRPr="003F106B" w:rsidRDefault="00AA476D" w:rsidP="00AA476D">
            <w:pPr>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zagrażające stabilności firmy</w:t>
            </w:r>
          </w:p>
        </w:tc>
        <w:tc>
          <w:tcPr>
            <w:tcW w:w="1224" w:type="dxa"/>
            <w:vAlign w:val="center"/>
          </w:tcPr>
          <w:p w:rsidR="00AA476D" w:rsidRPr="00AA476D" w:rsidRDefault="00AA476D" w:rsidP="00AA476D">
            <w:pPr>
              <w:jc w:val="right"/>
              <w:rPr>
                <w:rFonts w:ascii="Fira Sans" w:hAnsi="Fira Sans" w:cs="Fira Sans"/>
                <w:b/>
                <w:color w:val="000000"/>
                <w:sz w:val="14"/>
                <w:szCs w:val="14"/>
              </w:rPr>
            </w:pPr>
            <w:r w:rsidRPr="00AA476D">
              <w:rPr>
                <w:rFonts w:ascii="Fira Sans" w:hAnsi="Fira Sans" w:cs="Fira Sans"/>
                <w:b/>
                <w:color w:val="000000"/>
                <w:sz w:val="14"/>
                <w:szCs w:val="14"/>
              </w:rPr>
              <w:t xml:space="preserve">15,6 </w:t>
            </w:r>
          </w:p>
        </w:tc>
        <w:tc>
          <w:tcPr>
            <w:tcW w:w="1224" w:type="dxa"/>
            <w:vAlign w:val="center"/>
          </w:tcPr>
          <w:p w:rsidR="00AA476D" w:rsidRPr="00AA476D" w:rsidRDefault="00AA476D" w:rsidP="00AA476D">
            <w:pPr>
              <w:jc w:val="right"/>
              <w:rPr>
                <w:rFonts w:ascii="Fira Sans" w:hAnsi="Fira Sans" w:cs="Fira Sans"/>
                <w:color w:val="000000"/>
                <w:sz w:val="14"/>
                <w:szCs w:val="14"/>
              </w:rPr>
            </w:pPr>
            <w:r w:rsidRPr="00AA476D">
              <w:rPr>
                <w:rFonts w:ascii="Fira Sans" w:hAnsi="Fira Sans" w:cs="Fira Sans"/>
                <w:color w:val="000000"/>
                <w:sz w:val="14"/>
                <w:szCs w:val="14"/>
              </w:rPr>
              <w:t xml:space="preserve">19,9 </w:t>
            </w:r>
          </w:p>
        </w:tc>
        <w:tc>
          <w:tcPr>
            <w:tcW w:w="1224" w:type="dxa"/>
            <w:vAlign w:val="center"/>
          </w:tcPr>
          <w:p w:rsidR="00AA476D" w:rsidRPr="00AA476D" w:rsidRDefault="00AA476D" w:rsidP="00AA476D">
            <w:pPr>
              <w:jc w:val="right"/>
              <w:rPr>
                <w:rFonts w:ascii="Fira Sans" w:hAnsi="Fira Sans" w:cs="Fira Sans"/>
                <w:color w:val="000000"/>
                <w:sz w:val="14"/>
                <w:szCs w:val="14"/>
              </w:rPr>
            </w:pPr>
            <w:r w:rsidRPr="00AA476D">
              <w:rPr>
                <w:rFonts w:ascii="Fira Sans" w:hAnsi="Fira Sans" w:cs="Fira Sans"/>
                <w:color w:val="000000"/>
                <w:sz w:val="14"/>
                <w:szCs w:val="14"/>
              </w:rPr>
              <w:t xml:space="preserve">22,9 </w:t>
            </w:r>
          </w:p>
        </w:tc>
        <w:tc>
          <w:tcPr>
            <w:tcW w:w="1224" w:type="dxa"/>
            <w:vAlign w:val="center"/>
          </w:tcPr>
          <w:p w:rsidR="00AA476D" w:rsidRPr="00AA476D" w:rsidRDefault="00AA476D" w:rsidP="00AA476D">
            <w:pPr>
              <w:jc w:val="right"/>
              <w:rPr>
                <w:rFonts w:ascii="Fira Sans" w:hAnsi="Fira Sans" w:cs="Fira Sans"/>
                <w:color w:val="000000"/>
                <w:sz w:val="14"/>
                <w:szCs w:val="14"/>
              </w:rPr>
            </w:pPr>
            <w:r w:rsidRPr="00AA476D">
              <w:rPr>
                <w:rFonts w:ascii="Fira Sans" w:hAnsi="Fira Sans" w:cs="Fira Sans"/>
                <w:color w:val="000000"/>
                <w:sz w:val="14"/>
                <w:szCs w:val="14"/>
              </w:rPr>
              <w:t xml:space="preserve">17,8 </w:t>
            </w:r>
          </w:p>
        </w:tc>
        <w:tc>
          <w:tcPr>
            <w:tcW w:w="1072" w:type="dxa"/>
            <w:vAlign w:val="center"/>
          </w:tcPr>
          <w:p w:rsidR="00AA476D" w:rsidRPr="00AA476D" w:rsidRDefault="00AA476D" w:rsidP="00AA476D">
            <w:pPr>
              <w:jc w:val="right"/>
              <w:rPr>
                <w:rFonts w:ascii="Fira Sans" w:hAnsi="Fira Sans" w:cs="Fira Sans"/>
                <w:color w:val="000000"/>
                <w:sz w:val="14"/>
                <w:szCs w:val="14"/>
              </w:rPr>
            </w:pPr>
            <w:r w:rsidRPr="00AA476D">
              <w:rPr>
                <w:rFonts w:ascii="Fira Sans" w:hAnsi="Fira Sans" w:cs="Fira Sans"/>
                <w:color w:val="000000"/>
                <w:sz w:val="14"/>
                <w:szCs w:val="14"/>
              </w:rPr>
              <w:t xml:space="preserve">8,9 </w:t>
            </w:r>
          </w:p>
        </w:tc>
      </w:tr>
      <w:tr w:rsidR="00AA476D" w:rsidRPr="0059047B" w:rsidTr="00264CAE">
        <w:tc>
          <w:tcPr>
            <w:tcW w:w="991" w:type="dxa"/>
            <w:vMerge/>
            <w:tcBorders>
              <w:right w:val="single" w:sz="2" w:space="0" w:color="FFFFFF" w:themeColor="background1"/>
            </w:tcBorders>
          </w:tcPr>
          <w:p w:rsidR="00AA476D" w:rsidRPr="003F106B" w:rsidRDefault="00AA476D" w:rsidP="00AA476D">
            <w:pPr>
              <w:spacing w:before="40" w:after="40" w:line="259" w:lineRule="auto"/>
              <w:rPr>
                <w:rFonts w:ascii="Fira Sans" w:hAnsi="Fira Sans"/>
                <w:sz w:val="13"/>
                <w:szCs w:val="13"/>
              </w:rPr>
            </w:pPr>
          </w:p>
        </w:tc>
        <w:tc>
          <w:tcPr>
            <w:tcW w:w="2680" w:type="dxa"/>
            <w:tcBorders>
              <w:left w:val="single" w:sz="2" w:space="0" w:color="FFFFFF" w:themeColor="background1"/>
            </w:tcBorders>
            <w:vAlign w:val="center"/>
          </w:tcPr>
          <w:p w:rsidR="00AA476D" w:rsidRPr="003F106B" w:rsidRDefault="00AA476D" w:rsidP="00AA476D">
            <w:pPr>
              <w:spacing w:before="40" w:after="40" w:line="259" w:lineRule="auto"/>
              <w:rPr>
                <w:rFonts w:ascii="Fira Sans" w:hAnsi="Fira Sans"/>
                <w:sz w:val="13"/>
                <w:szCs w:val="13"/>
              </w:rPr>
            </w:pPr>
            <w:r w:rsidRPr="00722902">
              <w:rPr>
                <w:rFonts w:ascii="Fira Sans" w:hAnsi="Fira Sans"/>
                <w:sz w:val="13"/>
                <w:szCs w:val="13"/>
              </w:rPr>
              <w:t>brak negatywnych skutków</w:t>
            </w:r>
          </w:p>
        </w:tc>
        <w:tc>
          <w:tcPr>
            <w:tcW w:w="1224" w:type="dxa"/>
            <w:vAlign w:val="center"/>
          </w:tcPr>
          <w:p w:rsidR="00AA476D" w:rsidRPr="00AA476D" w:rsidRDefault="00AA476D" w:rsidP="00AA476D">
            <w:pPr>
              <w:jc w:val="right"/>
              <w:rPr>
                <w:rFonts w:ascii="Fira Sans" w:hAnsi="Fira Sans" w:cs="Fira Sans"/>
                <w:b/>
                <w:color w:val="000000"/>
                <w:sz w:val="14"/>
                <w:szCs w:val="14"/>
              </w:rPr>
            </w:pPr>
            <w:r w:rsidRPr="00AA476D">
              <w:rPr>
                <w:rFonts w:ascii="Fira Sans" w:hAnsi="Fira Sans" w:cs="Fira Sans"/>
                <w:b/>
                <w:color w:val="000000"/>
                <w:sz w:val="14"/>
                <w:szCs w:val="14"/>
              </w:rPr>
              <w:t xml:space="preserve">3,6 </w:t>
            </w:r>
          </w:p>
        </w:tc>
        <w:tc>
          <w:tcPr>
            <w:tcW w:w="1224" w:type="dxa"/>
            <w:vAlign w:val="center"/>
          </w:tcPr>
          <w:p w:rsidR="00AA476D" w:rsidRPr="00AA476D" w:rsidRDefault="00AA476D" w:rsidP="00AA476D">
            <w:pPr>
              <w:jc w:val="right"/>
              <w:rPr>
                <w:rFonts w:ascii="Fira Sans" w:hAnsi="Fira Sans" w:cs="Fira Sans"/>
                <w:color w:val="000000"/>
                <w:sz w:val="14"/>
                <w:szCs w:val="14"/>
              </w:rPr>
            </w:pPr>
            <w:r w:rsidRPr="00AA476D">
              <w:rPr>
                <w:rFonts w:ascii="Fira Sans" w:hAnsi="Fira Sans" w:cs="Fira Sans"/>
                <w:color w:val="000000"/>
                <w:sz w:val="14"/>
                <w:szCs w:val="14"/>
              </w:rPr>
              <w:t xml:space="preserve">6,1 </w:t>
            </w:r>
          </w:p>
        </w:tc>
        <w:tc>
          <w:tcPr>
            <w:tcW w:w="1224" w:type="dxa"/>
            <w:vAlign w:val="center"/>
          </w:tcPr>
          <w:p w:rsidR="00AA476D" w:rsidRPr="00AA476D" w:rsidRDefault="00AA476D" w:rsidP="00AA476D">
            <w:pPr>
              <w:jc w:val="right"/>
              <w:rPr>
                <w:rFonts w:ascii="Fira Sans" w:hAnsi="Fira Sans" w:cs="Fira Sans"/>
                <w:color w:val="000000"/>
                <w:sz w:val="14"/>
                <w:szCs w:val="14"/>
              </w:rPr>
            </w:pPr>
            <w:r w:rsidRPr="00AA476D">
              <w:rPr>
                <w:rFonts w:ascii="Fira Sans" w:hAnsi="Fira Sans" w:cs="Fira Sans"/>
                <w:color w:val="000000"/>
                <w:sz w:val="14"/>
                <w:szCs w:val="14"/>
              </w:rPr>
              <w:t xml:space="preserve">3,1 </w:t>
            </w:r>
          </w:p>
        </w:tc>
        <w:tc>
          <w:tcPr>
            <w:tcW w:w="1224" w:type="dxa"/>
            <w:vAlign w:val="center"/>
          </w:tcPr>
          <w:p w:rsidR="00AA476D" w:rsidRPr="00AA476D" w:rsidRDefault="00AA476D" w:rsidP="00AA476D">
            <w:pPr>
              <w:jc w:val="right"/>
              <w:rPr>
                <w:rFonts w:ascii="Fira Sans" w:hAnsi="Fira Sans" w:cs="Fira Sans"/>
                <w:color w:val="000000"/>
                <w:sz w:val="14"/>
                <w:szCs w:val="14"/>
              </w:rPr>
            </w:pPr>
            <w:r w:rsidRPr="00AA476D">
              <w:rPr>
                <w:rFonts w:ascii="Fira Sans" w:hAnsi="Fira Sans" w:cs="Fira Sans"/>
                <w:color w:val="000000"/>
                <w:sz w:val="14"/>
                <w:szCs w:val="14"/>
              </w:rPr>
              <w:t xml:space="preserve">4,1 </w:t>
            </w:r>
          </w:p>
        </w:tc>
        <w:tc>
          <w:tcPr>
            <w:tcW w:w="1072" w:type="dxa"/>
            <w:vAlign w:val="center"/>
          </w:tcPr>
          <w:p w:rsidR="00AA476D" w:rsidRPr="00AA476D" w:rsidRDefault="00AA476D" w:rsidP="00AA476D">
            <w:pPr>
              <w:jc w:val="right"/>
              <w:rPr>
                <w:rFonts w:ascii="Fira Sans" w:hAnsi="Fira Sans" w:cs="Fira Sans"/>
                <w:color w:val="000000"/>
                <w:sz w:val="14"/>
                <w:szCs w:val="14"/>
              </w:rPr>
            </w:pPr>
            <w:r w:rsidRPr="00AA476D">
              <w:rPr>
                <w:rFonts w:ascii="Fira Sans" w:hAnsi="Fira Sans" w:cs="Fira Sans"/>
                <w:color w:val="000000"/>
                <w:sz w:val="14"/>
                <w:szCs w:val="14"/>
              </w:rPr>
              <w:t xml:space="preserve">1,6 </w:t>
            </w:r>
          </w:p>
        </w:tc>
      </w:tr>
      <w:tr w:rsidR="00AA476D" w:rsidRPr="0059047B" w:rsidTr="00264CAE">
        <w:tc>
          <w:tcPr>
            <w:tcW w:w="991" w:type="dxa"/>
            <w:vMerge w:val="restart"/>
            <w:tcBorders>
              <w:right w:val="single" w:sz="2" w:space="0" w:color="FFFFFF" w:themeColor="background1"/>
            </w:tcBorders>
            <w:vAlign w:val="center"/>
          </w:tcPr>
          <w:p w:rsidR="00AA476D" w:rsidRPr="003F106B" w:rsidRDefault="00AA476D" w:rsidP="00AA476D">
            <w:pPr>
              <w:spacing w:before="40" w:after="40" w:line="259" w:lineRule="auto"/>
              <w:rPr>
                <w:rFonts w:ascii="Fira Sans" w:hAnsi="Fira Sans"/>
                <w:sz w:val="13"/>
                <w:szCs w:val="13"/>
              </w:rPr>
            </w:pPr>
            <w:r>
              <w:rPr>
                <w:rFonts w:ascii="Fira Sans" w:hAnsi="Fira Sans"/>
                <w:b/>
                <w:sz w:val="13"/>
                <w:szCs w:val="13"/>
              </w:rPr>
              <w:t>Maj</w:t>
            </w:r>
            <w:r w:rsidRPr="003F106B">
              <w:rPr>
                <w:rFonts w:ascii="Fira Sans" w:hAnsi="Fira Sans"/>
                <w:b/>
                <w:sz w:val="13"/>
                <w:szCs w:val="13"/>
              </w:rPr>
              <w:t xml:space="preserve"> </w:t>
            </w:r>
            <w:r w:rsidR="00020112">
              <w:rPr>
                <w:rFonts w:ascii="Fira Sans" w:hAnsi="Fira Sans"/>
                <w:b/>
                <w:sz w:val="13"/>
                <w:szCs w:val="13"/>
              </w:rPr>
              <w:t xml:space="preserve"> </w:t>
            </w:r>
            <w:r w:rsidR="001C7055">
              <w:rPr>
                <w:rFonts w:ascii="Fira Sans" w:hAnsi="Fira Sans"/>
                <w:b/>
                <w:sz w:val="13"/>
                <w:szCs w:val="13"/>
              </w:rPr>
              <w:br/>
            </w:r>
            <w:r w:rsidRPr="003F106B">
              <w:rPr>
                <w:rFonts w:ascii="Fira Sans" w:hAnsi="Fira Sans"/>
                <w:b/>
                <w:sz w:val="13"/>
                <w:szCs w:val="13"/>
              </w:rPr>
              <w:t>2020 r.</w:t>
            </w:r>
          </w:p>
        </w:tc>
        <w:tc>
          <w:tcPr>
            <w:tcW w:w="2680" w:type="dxa"/>
            <w:tcBorders>
              <w:left w:val="single" w:sz="2" w:space="0" w:color="FFFFFF" w:themeColor="background1"/>
            </w:tcBorders>
            <w:vAlign w:val="center"/>
          </w:tcPr>
          <w:p w:rsidR="00AA476D" w:rsidRPr="003F106B" w:rsidRDefault="00AA476D" w:rsidP="00AA476D">
            <w:pPr>
              <w:spacing w:before="40" w:after="40" w:line="259" w:lineRule="auto"/>
              <w:rPr>
                <w:rFonts w:ascii="Fira Sans" w:hAnsi="Fira Sans"/>
                <w:sz w:val="13"/>
                <w:szCs w:val="13"/>
              </w:rPr>
            </w:pPr>
            <w:r w:rsidRPr="003F106B">
              <w:rPr>
                <w:rFonts w:ascii="Fira Sans" w:hAnsi="Fira Sans"/>
                <w:sz w:val="13"/>
                <w:szCs w:val="13"/>
              </w:rPr>
              <w:t>nieznaczne</w:t>
            </w:r>
          </w:p>
        </w:tc>
        <w:tc>
          <w:tcPr>
            <w:tcW w:w="1224" w:type="dxa"/>
            <w:vAlign w:val="center"/>
          </w:tcPr>
          <w:p w:rsidR="00AA476D" w:rsidRPr="00AA476D" w:rsidRDefault="00AA476D" w:rsidP="00AA476D">
            <w:pPr>
              <w:jc w:val="right"/>
              <w:rPr>
                <w:rFonts w:ascii="Fira Sans" w:hAnsi="Fira Sans" w:cs="Fira Sans"/>
                <w:b/>
                <w:color w:val="000000"/>
                <w:sz w:val="14"/>
                <w:szCs w:val="14"/>
              </w:rPr>
            </w:pPr>
            <w:r w:rsidRPr="00AA476D">
              <w:rPr>
                <w:rFonts w:ascii="Fira Sans" w:hAnsi="Fira Sans" w:cs="Fira Sans"/>
                <w:b/>
                <w:color w:val="000000"/>
                <w:sz w:val="14"/>
                <w:szCs w:val="14"/>
              </w:rPr>
              <w:t xml:space="preserve">33,4 </w:t>
            </w:r>
          </w:p>
        </w:tc>
        <w:tc>
          <w:tcPr>
            <w:tcW w:w="1224" w:type="dxa"/>
            <w:vAlign w:val="center"/>
          </w:tcPr>
          <w:p w:rsidR="00AA476D" w:rsidRPr="00AA476D" w:rsidRDefault="00AA476D" w:rsidP="00AA476D">
            <w:pPr>
              <w:jc w:val="right"/>
              <w:rPr>
                <w:rFonts w:ascii="Fira Sans" w:hAnsi="Fira Sans" w:cs="Fira Sans"/>
                <w:color w:val="000000"/>
                <w:sz w:val="14"/>
                <w:szCs w:val="14"/>
              </w:rPr>
            </w:pPr>
            <w:r w:rsidRPr="00AA476D">
              <w:rPr>
                <w:rFonts w:ascii="Fira Sans" w:hAnsi="Fira Sans" w:cs="Fira Sans"/>
                <w:color w:val="000000"/>
                <w:sz w:val="14"/>
                <w:szCs w:val="14"/>
              </w:rPr>
              <w:t xml:space="preserve">25,1 </w:t>
            </w:r>
          </w:p>
        </w:tc>
        <w:tc>
          <w:tcPr>
            <w:tcW w:w="1224" w:type="dxa"/>
            <w:vAlign w:val="center"/>
          </w:tcPr>
          <w:p w:rsidR="00AA476D" w:rsidRPr="00AA476D" w:rsidRDefault="00AA476D" w:rsidP="00AA476D">
            <w:pPr>
              <w:jc w:val="right"/>
              <w:rPr>
                <w:rFonts w:ascii="Fira Sans" w:hAnsi="Fira Sans" w:cs="Fira Sans"/>
                <w:color w:val="000000"/>
                <w:sz w:val="14"/>
                <w:szCs w:val="14"/>
              </w:rPr>
            </w:pPr>
            <w:r w:rsidRPr="00AA476D">
              <w:rPr>
                <w:rFonts w:ascii="Fira Sans" w:hAnsi="Fira Sans" w:cs="Fira Sans"/>
                <w:color w:val="000000"/>
                <w:sz w:val="14"/>
                <w:szCs w:val="14"/>
              </w:rPr>
              <w:t xml:space="preserve">28,7 </w:t>
            </w:r>
          </w:p>
        </w:tc>
        <w:tc>
          <w:tcPr>
            <w:tcW w:w="1224" w:type="dxa"/>
            <w:vAlign w:val="center"/>
          </w:tcPr>
          <w:p w:rsidR="00AA476D" w:rsidRPr="00AA476D" w:rsidRDefault="00AA476D" w:rsidP="00AA476D">
            <w:pPr>
              <w:jc w:val="right"/>
              <w:rPr>
                <w:rFonts w:ascii="Fira Sans" w:hAnsi="Fira Sans" w:cs="Fira Sans"/>
                <w:color w:val="000000"/>
                <w:sz w:val="14"/>
                <w:szCs w:val="14"/>
              </w:rPr>
            </w:pPr>
            <w:r w:rsidRPr="00AA476D">
              <w:rPr>
                <w:rFonts w:ascii="Fira Sans" w:hAnsi="Fira Sans" w:cs="Fira Sans"/>
                <w:color w:val="000000"/>
                <w:sz w:val="14"/>
                <w:szCs w:val="14"/>
              </w:rPr>
              <w:t xml:space="preserve">39,4 </w:t>
            </w:r>
          </w:p>
        </w:tc>
        <w:tc>
          <w:tcPr>
            <w:tcW w:w="1072" w:type="dxa"/>
            <w:vAlign w:val="center"/>
          </w:tcPr>
          <w:p w:rsidR="00AA476D" w:rsidRPr="00AA476D" w:rsidRDefault="00AA476D" w:rsidP="00AA476D">
            <w:pPr>
              <w:jc w:val="right"/>
              <w:rPr>
                <w:rFonts w:ascii="Fira Sans" w:hAnsi="Fira Sans" w:cs="Fira Sans"/>
                <w:color w:val="000000"/>
                <w:sz w:val="14"/>
                <w:szCs w:val="14"/>
              </w:rPr>
            </w:pPr>
            <w:r w:rsidRPr="00AA476D">
              <w:rPr>
                <w:rFonts w:ascii="Fira Sans" w:hAnsi="Fira Sans" w:cs="Fira Sans"/>
                <w:color w:val="000000"/>
                <w:sz w:val="14"/>
                <w:szCs w:val="14"/>
              </w:rPr>
              <w:t xml:space="preserve">39,6 </w:t>
            </w:r>
          </w:p>
        </w:tc>
      </w:tr>
      <w:tr w:rsidR="00AA476D" w:rsidRPr="0059047B" w:rsidTr="00264CAE">
        <w:tc>
          <w:tcPr>
            <w:tcW w:w="991" w:type="dxa"/>
            <w:vMerge/>
            <w:tcBorders>
              <w:right w:val="single" w:sz="2" w:space="0" w:color="FFFFFF" w:themeColor="background1"/>
            </w:tcBorders>
          </w:tcPr>
          <w:p w:rsidR="00AA476D" w:rsidRPr="003F106B" w:rsidRDefault="00AA476D" w:rsidP="00AA476D">
            <w:pPr>
              <w:spacing w:before="40" w:after="40" w:line="259" w:lineRule="auto"/>
              <w:rPr>
                <w:rFonts w:ascii="Fira Sans" w:hAnsi="Fira Sans"/>
                <w:sz w:val="13"/>
                <w:szCs w:val="13"/>
              </w:rPr>
            </w:pPr>
          </w:p>
        </w:tc>
        <w:tc>
          <w:tcPr>
            <w:tcW w:w="2680" w:type="dxa"/>
            <w:tcBorders>
              <w:left w:val="single" w:sz="2" w:space="0" w:color="FFFFFF" w:themeColor="background1"/>
            </w:tcBorders>
            <w:vAlign w:val="center"/>
          </w:tcPr>
          <w:p w:rsidR="00AA476D" w:rsidRPr="003F106B" w:rsidRDefault="00AA476D" w:rsidP="00AA476D">
            <w:pPr>
              <w:spacing w:before="40" w:after="40" w:line="259" w:lineRule="auto"/>
              <w:rPr>
                <w:rFonts w:ascii="Fira Sans" w:hAnsi="Fira Sans"/>
                <w:sz w:val="13"/>
                <w:szCs w:val="13"/>
              </w:rPr>
            </w:pPr>
            <w:r w:rsidRPr="003F106B">
              <w:rPr>
                <w:rFonts w:ascii="Fira Sans" w:hAnsi="Fira Sans"/>
                <w:sz w:val="13"/>
                <w:szCs w:val="13"/>
              </w:rPr>
              <w:t>poważne</w:t>
            </w:r>
          </w:p>
        </w:tc>
        <w:tc>
          <w:tcPr>
            <w:tcW w:w="1224" w:type="dxa"/>
            <w:vAlign w:val="center"/>
          </w:tcPr>
          <w:p w:rsidR="00AA476D" w:rsidRPr="00AA476D" w:rsidRDefault="00AA476D" w:rsidP="00AA476D">
            <w:pPr>
              <w:jc w:val="right"/>
              <w:rPr>
                <w:rFonts w:ascii="Fira Sans" w:hAnsi="Fira Sans" w:cs="Fira Sans"/>
                <w:b/>
                <w:color w:val="000000"/>
                <w:sz w:val="14"/>
                <w:szCs w:val="14"/>
              </w:rPr>
            </w:pPr>
            <w:r w:rsidRPr="00AA476D">
              <w:rPr>
                <w:rFonts w:ascii="Fira Sans" w:hAnsi="Fira Sans" w:cs="Fira Sans"/>
                <w:b/>
                <w:color w:val="000000"/>
                <w:sz w:val="14"/>
                <w:szCs w:val="14"/>
              </w:rPr>
              <w:t xml:space="preserve">46,5 </w:t>
            </w:r>
          </w:p>
        </w:tc>
        <w:tc>
          <w:tcPr>
            <w:tcW w:w="1224" w:type="dxa"/>
            <w:vAlign w:val="center"/>
          </w:tcPr>
          <w:p w:rsidR="00AA476D" w:rsidRPr="00AA476D" w:rsidRDefault="00AA476D" w:rsidP="00AA476D">
            <w:pPr>
              <w:jc w:val="right"/>
              <w:rPr>
                <w:rFonts w:ascii="Fira Sans" w:hAnsi="Fira Sans" w:cs="Fira Sans"/>
                <w:color w:val="000000"/>
                <w:sz w:val="14"/>
                <w:szCs w:val="14"/>
              </w:rPr>
            </w:pPr>
            <w:r w:rsidRPr="00AA476D">
              <w:rPr>
                <w:rFonts w:ascii="Fira Sans" w:hAnsi="Fira Sans" w:cs="Fira Sans"/>
                <w:color w:val="000000"/>
                <w:sz w:val="14"/>
                <w:szCs w:val="14"/>
              </w:rPr>
              <w:t xml:space="preserve">48,7 </w:t>
            </w:r>
          </w:p>
        </w:tc>
        <w:tc>
          <w:tcPr>
            <w:tcW w:w="1224" w:type="dxa"/>
            <w:vAlign w:val="center"/>
          </w:tcPr>
          <w:p w:rsidR="00AA476D" w:rsidRPr="00AA476D" w:rsidRDefault="00AA476D" w:rsidP="00AA476D">
            <w:pPr>
              <w:jc w:val="right"/>
              <w:rPr>
                <w:rFonts w:ascii="Fira Sans" w:hAnsi="Fira Sans" w:cs="Fira Sans"/>
                <w:color w:val="000000"/>
                <w:sz w:val="14"/>
                <w:szCs w:val="14"/>
              </w:rPr>
            </w:pPr>
            <w:r w:rsidRPr="00AA476D">
              <w:rPr>
                <w:rFonts w:ascii="Fira Sans" w:hAnsi="Fira Sans" w:cs="Fira Sans"/>
                <w:color w:val="000000"/>
                <w:sz w:val="14"/>
                <w:szCs w:val="14"/>
              </w:rPr>
              <w:t xml:space="preserve">43,7 </w:t>
            </w:r>
          </w:p>
        </w:tc>
        <w:tc>
          <w:tcPr>
            <w:tcW w:w="1224" w:type="dxa"/>
            <w:vAlign w:val="center"/>
          </w:tcPr>
          <w:p w:rsidR="00AA476D" w:rsidRPr="00AA476D" w:rsidRDefault="00AA476D" w:rsidP="00AA476D">
            <w:pPr>
              <w:jc w:val="right"/>
              <w:rPr>
                <w:rFonts w:ascii="Fira Sans" w:hAnsi="Fira Sans" w:cs="Fira Sans"/>
                <w:color w:val="000000"/>
                <w:sz w:val="14"/>
                <w:szCs w:val="14"/>
              </w:rPr>
            </w:pPr>
            <w:r w:rsidRPr="00AA476D">
              <w:rPr>
                <w:rFonts w:ascii="Fira Sans" w:hAnsi="Fira Sans" w:cs="Fira Sans"/>
                <w:color w:val="000000"/>
                <w:sz w:val="14"/>
                <w:szCs w:val="14"/>
              </w:rPr>
              <w:t xml:space="preserve">38,7 </w:t>
            </w:r>
          </w:p>
        </w:tc>
        <w:tc>
          <w:tcPr>
            <w:tcW w:w="1072" w:type="dxa"/>
            <w:vAlign w:val="center"/>
          </w:tcPr>
          <w:p w:rsidR="00AA476D" w:rsidRPr="00AA476D" w:rsidRDefault="00AA476D" w:rsidP="00AA476D">
            <w:pPr>
              <w:jc w:val="right"/>
              <w:rPr>
                <w:rFonts w:ascii="Fira Sans" w:hAnsi="Fira Sans" w:cs="Fira Sans"/>
                <w:color w:val="000000"/>
                <w:sz w:val="14"/>
                <w:szCs w:val="14"/>
              </w:rPr>
            </w:pPr>
            <w:r w:rsidRPr="00AA476D">
              <w:rPr>
                <w:rFonts w:ascii="Fira Sans" w:hAnsi="Fira Sans" w:cs="Fira Sans"/>
                <w:color w:val="000000"/>
                <w:sz w:val="14"/>
                <w:szCs w:val="14"/>
              </w:rPr>
              <w:t xml:space="preserve">48,4 </w:t>
            </w:r>
          </w:p>
        </w:tc>
      </w:tr>
      <w:tr w:rsidR="00AA476D" w:rsidRPr="0059047B" w:rsidTr="00264CAE">
        <w:tc>
          <w:tcPr>
            <w:tcW w:w="991" w:type="dxa"/>
            <w:vMerge/>
            <w:tcBorders>
              <w:right w:val="single" w:sz="2" w:space="0" w:color="FFFFFF" w:themeColor="background1"/>
            </w:tcBorders>
          </w:tcPr>
          <w:p w:rsidR="00AA476D" w:rsidRPr="003F106B" w:rsidRDefault="00AA476D" w:rsidP="00AA476D">
            <w:pPr>
              <w:spacing w:before="40" w:after="40" w:line="259" w:lineRule="auto"/>
              <w:rPr>
                <w:rFonts w:ascii="Fira Sans" w:hAnsi="Fira Sans"/>
                <w:sz w:val="13"/>
                <w:szCs w:val="13"/>
              </w:rPr>
            </w:pPr>
          </w:p>
        </w:tc>
        <w:tc>
          <w:tcPr>
            <w:tcW w:w="2680" w:type="dxa"/>
            <w:tcBorders>
              <w:left w:val="single" w:sz="2" w:space="0" w:color="FFFFFF" w:themeColor="background1"/>
            </w:tcBorders>
            <w:vAlign w:val="center"/>
          </w:tcPr>
          <w:p w:rsidR="00AA476D" w:rsidRPr="003F106B" w:rsidRDefault="00AA476D" w:rsidP="00AA476D">
            <w:pPr>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zagrażające stabilności firmy</w:t>
            </w:r>
          </w:p>
        </w:tc>
        <w:tc>
          <w:tcPr>
            <w:tcW w:w="1224" w:type="dxa"/>
            <w:vAlign w:val="center"/>
          </w:tcPr>
          <w:p w:rsidR="00AA476D" w:rsidRPr="00AA476D" w:rsidRDefault="00AA476D" w:rsidP="00AA476D">
            <w:pPr>
              <w:jc w:val="right"/>
              <w:rPr>
                <w:rFonts w:ascii="Fira Sans" w:hAnsi="Fira Sans" w:cs="Fira Sans"/>
                <w:b/>
                <w:color w:val="000000"/>
                <w:sz w:val="14"/>
                <w:szCs w:val="14"/>
              </w:rPr>
            </w:pPr>
            <w:r w:rsidRPr="00AA476D">
              <w:rPr>
                <w:rFonts w:ascii="Fira Sans" w:hAnsi="Fira Sans" w:cs="Fira Sans"/>
                <w:b/>
                <w:color w:val="000000"/>
                <w:sz w:val="14"/>
                <w:szCs w:val="14"/>
              </w:rPr>
              <w:t xml:space="preserve">17,0 </w:t>
            </w:r>
          </w:p>
        </w:tc>
        <w:tc>
          <w:tcPr>
            <w:tcW w:w="1224" w:type="dxa"/>
            <w:vAlign w:val="center"/>
          </w:tcPr>
          <w:p w:rsidR="00AA476D" w:rsidRPr="00AA476D" w:rsidRDefault="00AA476D" w:rsidP="00AA476D">
            <w:pPr>
              <w:jc w:val="right"/>
              <w:rPr>
                <w:rFonts w:ascii="Fira Sans" w:hAnsi="Fira Sans" w:cs="Fira Sans"/>
                <w:color w:val="000000"/>
                <w:sz w:val="14"/>
                <w:szCs w:val="14"/>
              </w:rPr>
            </w:pPr>
            <w:r w:rsidRPr="00AA476D">
              <w:rPr>
                <w:rFonts w:ascii="Fira Sans" w:hAnsi="Fira Sans" w:cs="Fira Sans"/>
                <w:color w:val="000000"/>
                <w:sz w:val="14"/>
                <w:szCs w:val="14"/>
              </w:rPr>
              <w:t xml:space="preserve">20,8 </w:t>
            </w:r>
          </w:p>
        </w:tc>
        <w:tc>
          <w:tcPr>
            <w:tcW w:w="1224" w:type="dxa"/>
            <w:vAlign w:val="center"/>
          </w:tcPr>
          <w:p w:rsidR="00AA476D" w:rsidRPr="00AA476D" w:rsidRDefault="00AA476D" w:rsidP="00AA476D">
            <w:pPr>
              <w:jc w:val="right"/>
              <w:rPr>
                <w:rFonts w:ascii="Fira Sans" w:hAnsi="Fira Sans" w:cs="Fira Sans"/>
                <w:color w:val="000000"/>
                <w:sz w:val="14"/>
                <w:szCs w:val="14"/>
              </w:rPr>
            </w:pPr>
            <w:r w:rsidRPr="00AA476D">
              <w:rPr>
                <w:rFonts w:ascii="Fira Sans" w:hAnsi="Fira Sans" w:cs="Fira Sans"/>
                <w:color w:val="000000"/>
                <w:sz w:val="14"/>
                <w:szCs w:val="14"/>
              </w:rPr>
              <w:t xml:space="preserve">24,7 </w:t>
            </w:r>
          </w:p>
        </w:tc>
        <w:tc>
          <w:tcPr>
            <w:tcW w:w="1224" w:type="dxa"/>
            <w:vAlign w:val="center"/>
          </w:tcPr>
          <w:p w:rsidR="00AA476D" w:rsidRPr="00AA476D" w:rsidRDefault="00AA476D" w:rsidP="00AA476D">
            <w:pPr>
              <w:jc w:val="right"/>
              <w:rPr>
                <w:rFonts w:ascii="Fira Sans" w:hAnsi="Fira Sans" w:cs="Fira Sans"/>
                <w:color w:val="000000"/>
                <w:sz w:val="14"/>
                <w:szCs w:val="14"/>
              </w:rPr>
            </w:pPr>
            <w:r w:rsidRPr="00AA476D">
              <w:rPr>
                <w:rFonts w:ascii="Fira Sans" w:hAnsi="Fira Sans" w:cs="Fira Sans"/>
                <w:color w:val="000000"/>
                <w:sz w:val="14"/>
                <w:szCs w:val="14"/>
              </w:rPr>
              <w:t xml:space="preserve">19,5 </w:t>
            </w:r>
          </w:p>
        </w:tc>
        <w:tc>
          <w:tcPr>
            <w:tcW w:w="1072" w:type="dxa"/>
            <w:vAlign w:val="center"/>
          </w:tcPr>
          <w:p w:rsidR="00AA476D" w:rsidRPr="00AA476D" w:rsidRDefault="00AA476D" w:rsidP="00AA476D">
            <w:pPr>
              <w:jc w:val="right"/>
              <w:rPr>
                <w:rFonts w:ascii="Fira Sans" w:hAnsi="Fira Sans" w:cs="Fira Sans"/>
                <w:color w:val="000000"/>
                <w:sz w:val="14"/>
                <w:szCs w:val="14"/>
              </w:rPr>
            </w:pPr>
            <w:r w:rsidRPr="00AA476D">
              <w:rPr>
                <w:rFonts w:ascii="Fira Sans" w:hAnsi="Fira Sans" w:cs="Fira Sans"/>
                <w:color w:val="000000"/>
                <w:sz w:val="14"/>
                <w:szCs w:val="14"/>
              </w:rPr>
              <w:t xml:space="preserve">10,5 </w:t>
            </w:r>
          </w:p>
        </w:tc>
      </w:tr>
      <w:tr w:rsidR="00AA476D" w:rsidRPr="0059047B" w:rsidTr="00264CAE">
        <w:tc>
          <w:tcPr>
            <w:tcW w:w="991" w:type="dxa"/>
            <w:vMerge/>
            <w:tcBorders>
              <w:right w:val="single" w:sz="2" w:space="0" w:color="FFFFFF" w:themeColor="background1"/>
            </w:tcBorders>
          </w:tcPr>
          <w:p w:rsidR="00AA476D" w:rsidRPr="003F106B" w:rsidRDefault="00AA476D" w:rsidP="00AA476D">
            <w:pPr>
              <w:spacing w:before="40" w:after="40" w:line="259" w:lineRule="auto"/>
              <w:rPr>
                <w:rFonts w:ascii="Fira Sans" w:hAnsi="Fira Sans"/>
                <w:sz w:val="13"/>
                <w:szCs w:val="13"/>
              </w:rPr>
            </w:pPr>
          </w:p>
        </w:tc>
        <w:tc>
          <w:tcPr>
            <w:tcW w:w="2680" w:type="dxa"/>
            <w:tcBorders>
              <w:left w:val="single" w:sz="2" w:space="0" w:color="FFFFFF" w:themeColor="background1"/>
            </w:tcBorders>
            <w:vAlign w:val="center"/>
          </w:tcPr>
          <w:p w:rsidR="00AA476D" w:rsidRPr="003F106B" w:rsidRDefault="00AA476D" w:rsidP="00AA476D">
            <w:pPr>
              <w:spacing w:before="40" w:after="40" w:line="259" w:lineRule="auto"/>
              <w:rPr>
                <w:rFonts w:ascii="Fira Sans" w:hAnsi="Fira Sans"/>
                <w:sz w:val="13"/>
                <w:szCs w:val="13"/>
              </w:rPr>
            </w:pPr>
            <w:r w:rsidRPr="00722902">
              <w:rPr>
                <w:rFonts w:ascii="Fira Sans" w:hAnsi="Fira Sans"/>
                <w:sz w:val="13"/>
                <w:szCs w:val="13"/>
              </w:rPr>
              <w:t>brak negatywnych skutków</w:t>
            </w:r>
          </w:p>
        </w:tc>
        <w:tc>
          <w:tcPr>
            <w:tcW w:w="1224" w:type="dxa"/>
            <w:vAlign w:val="center"/>
          </w:tcPr>
          <w:p w:rsidR="00AA476D" w:rsidRPr="00AA476D" w:rsidRDefault="00AA476D" w:rsidP="00AA476D">
            <w:pPr>
              <w:jc w:val="right"/>
              <w:rPr>
                <w:rFonts w:ascii="Fira Sans" w:hAnsi="Fira Sans" w:cs="Fira Sans"/>
                <w:b/>
                <w:color w:val="000000"/>
                <w:sz w:val="14"/>
                <w:szCs w:val="14"/>
              </w:rPr>
            </w:pPr>
            <w:r w:rsidRPr="00AA476D">
              <w:rPr>
                <w:rFonts w:ascii="Fira Sans" w:hAnsi="Fira Sans" w:cs="Fira Sans"/>
                <w:b/>
                <w:color w:val="000000"/>
                <w:sz w:val="14"/>
                <w:szCs w:val="14"/>
              </w:rPr>
              <w:t xml:space="preserve">3,1 </w:t>
            </w:r>
          </w:p>
        </w:tc>
        <w:tc>
          <w:tcPr>
            <w:tcW w:w="1224" w:type="dxa"/>
            <w:vAlign w:val="center"/>
          </w:tcPr>
          <w:p w:rsidR="00AA476D" w:rsidRPr="00AA476D" w:rsidRDefault="00AA476D" w:rsidP="00AA476D">
            <w:pPr>
              <w:jc w:val="right"/>
              <w:rPr>
                <w:rFonts w:ascii="Fira Sans" w:hAnsi="Fira Sans" w:cs="Fira Sans"/>
                <w:color w:val="000000"/>
                <w:sz w:val="14"/>
                <w:szCs w:val="14"/>
              </w:rPr>
            </w:pPr>
            <w:r w:rsidRPr="00AA476D">
              <w:rPr>
                <w:rFonts w:ascii="Fira Sans" w:hAnsi="Fira Sans" w:cs="Fira Sans"/>
                <w:color w:val="000000"/>
                <w:sz w:val="14"/>
                <w:szCs w:val="14"/>
              </w:rPr>
              <w:t xml:space="preserve">5,4 </w:t>
            </w:r>
          </w:p>
        </w:tc>
        <w:tc>
          <w:tcPr>
            <w:tcW w:w="1224" w:type="dxa"/>
            <w:vAlign w:val="center"/>
          </w:tcPr>
          <w:p w:rsidR="00AA476D" w:rsidRPr="00AA476D" w:rsidRDefault="00AA476D" w:rsidP="00AA476D">
            <w:pPr>
              <w:jc w:val="right"/>
              <w:rPr>
                <w:rFonts w:ascii="Fira Sans" w:hAnsi="Fira Sans" w:cs="Fira Sans"/>
                <w:color w:val="000000"/>
                <w:sz w:val="14"/>
                <w:szCs w:val="14"/>
              </w:rPr>
            </w:pPr>
            <w:r w:rsidRPr="00AA476D">
              <w:rPr>
                <w:rFonts w:ascii="Fira Sans" w:hAnsi="Fira Sans" w:cs="Fira Sans"/>
                <w:color w:val="000000"/>
                <w:sz w:val="14"/>
                <w:szCs w:val="14"/>
              </w:rPr>
              <w:t xml:space="preserve">2,9 </w:t>
            </w:r>
          </w:p>
        </w:tc>
        <w:tc>
          <w:tcPr>
            <w:tcW w:w="1224" w:type="dxa"/>
            <w:vAlign w:val="center"/>
          </w:tcPr>
          <w:p w:rsidR="00AA476D" w:rsidRPr="00AA476D" w:rsidRDefault="00AA476D" w:rsidP="00AA476D">
            <w:pPr>
              <w:jc w:val="right"/>
              <w:rPr>
                <w:rFonts w:ascii="Fira Sans" w:hAnsi="Fira Sans" w:cs="Fira Sans"/>
                <w:color w:val="000000"/>
                <w:sz w:val="14"/>
                <w:szCs w:val="14"/>
              </w:rPr>
            </w:pPr>
            <w:r w:rsidRPr="00AA476D">
              <w:rPr>
                <w:rFonts w:ascii="Fira Sans" w:hAnsi="Fira Sans" w:cs="Fira Sans"/>
                <w:color w:val="000000"/>
                <w:sz w:val="14"/>
                <w:szCs w:val="14"/>
              </w:rPr>
              <w:t xml:space="preserve">2,4 </w:t>
            </w:r>
          </w:p>
        </w:tc>
        <w:tc>
          <w:tcPr>
            <w:tcW w:w="1072" w:type="dxa"/>
            <w:vAlign w:val="center"/>
          </w:tcPr>
          <w:p w:rsidR="00AA476D" w:rsidRPr="00AA476D" w:rsidRDefault="00AA476D" w:rsidP="00AA476D">
            <w:pPr>
              <w:jc w:val="right"/>
              <w:rPr>
                <w:rFonts w:ascii="Fira Sans" w:hAnsi="Fira Sans" w:cs="Fira Sans"/>
                <w:color w:val="000000"/>
                <w:sz w:val="14"/>
                <w:szCs w:val="14"/>
              </w:rPr>
            </w:pPr>
            <w:r w:rsidRPr="00AA476D">
              <w:rPr>
                <w:rFonts w:ascii="Fira Sans" w:hAnsi="Fira Sans" w:cs="Fira Sans"/>
                <w:color w:val="000000"/>
                <w:sz w:val="14"/>
                <w:szCs w:val="14"/>
              </w:rPr>
              <w:t xml:space="preserve">1,5 </w:t>
            </w:r>
          </w:p>
        </w:tc>
      </w:tr>
      <w:tr w:rsidR="00C36AA8" w:rsidRPr="0059047B" w:rsidTr="00264CAE">
        <w:tc>
          <w:tcPr>
            <w:tcW w:w="9639" w:type="dxa"/>
            <w:gridSpan w:val="7"/>
            <w:shd w:val="clear" w:color="auto" w:fill="DBE9F1"/>
            <w:vAlign w:val="center"/>
          </w:tcPr>
          <w:p w:rsidR="00C36AA8" w:rsidRPr="00C36AA8" w:rsidRDefault="00C36AA8" w:rsidP="00C36AA8">
            <w:pPr>
              <w:jc w:val="right"/>
              <w:rPr>
                <w:rFonts w:ascii="Fira Sans" w:hAnsi="Fira Sans" w:cs="Fira Sans"/>
                <w:color w:val="000000"/>
                <w:sz w:val="14"/>
                <w:szCs w:val="14"/>
              </w:rPr>
            </w:pPr>
          </w:p>
        </w:tc>
      </w:tr>
      <w:tr w:rsidR="00C36AA8" w:rsidRPr="0059047B" w:rsidTr="00264CAE">
        <w:tc>
          <w:tcPr>
            <w:tcW w:w="9639" w:type="dxa"/>
            <w:gridSpan w:val="7"/>
            <w:vAlign w:val="center"/>
          </w:tcPr>
          <w:p w:rsidR="00C36AA8" w:rsidRPr="00C36AA8" w:rsidRDefault="00C36AA8" w:rsidP="00C36AA8">
            <w:pPr>
              <w:rPr>
                <w:rFonts w:ascii="Fira Sans" w:hAnsi="Fira Sans" w:cs="Fira Sans"/>
                <w:color w:val="000000"/>
                <w:sz w:val="14"/>
                <w:szCs w:val="14"/>
              </w:rPr>
            </w:pPr>
            <w:r w:rsidRPr="00C75009">
              <w:rPr>
                <w:rFonts w:ascii="Fira Sans" w:hAnsi="Fira Sans"/>
                <w:b/>
                <w:sz w:val="14"/>
                <w:szCs w:val="14"/>
              </w:rPr>
              <w:t xml:space="preserve">2. </w:t>
            </w:r>
            <w:r w:rsidR="00893EEA" w:rsidRPr="00722902">
              <w:rPr>
                <w:rFonts w:ascii="Fira Sans" w:hAnsi="Fira Sans"/>
                <w:b/>
                <w:sz w:val="14"/>
                <w:szCs w:val="14"/>
              </w:rPr>
              <w:t>Czy w związku z wystąpieniem pandemii „koronawirusa” wdrożyli Państwo (w kwietniu) i planują (w maju) wdrożyć działania mające na celu zmniejszenie jej negaty</w:t>
            </w:r>
            <w:r w:rsidR="00893EEA">
              <w:rPr>
                <w:rFonts w:ascii="Fira Sans" w:hAnsi="Fira Sans"/>
                <w:b/>
                <w:sz w:val="14"/>
                <w:szCs w:val="14"/>
              </w:rPr>
              <w:t>wnych skutków dla Państwa firmy</w:t>
            </w:r>
            <w:r w:rsidR="00893EEA" w:rsidRPr="00C75009">
              <w:rPr>
                <w:rFonts w:ascii="Fira Sans" w:hAnsi="Fira Sans"/>
                <w:b/>
                <w:sz w:val="14"/>
                <w:szCs w:val="14"/>
              </w:rPr>
              <w:t>?</w:t>
            </w:r>
          </w:p>
        </w:tc>
      </w:tr>
      <w:tr w:rsidR="00060C33" w:rsidRPr="0059047B" w:rsidTr="0059353F">
        <w:tc>
          <w:tcPr>
            <w:tcW w:w="991" w:type="dxa"/>
            <w:vMerge w:val="restart"/>
            <w:tcBorders>
              <w:right w:val="single" w:sz="2" w:space="0" w:color="FFFFFF" w:themeColor="background1"/>
            </w:tcBorders>
            <w:vAlign w:val="center"/>
          </w:tcPr>
          <w:p w:rsidR="00060C33" w:rsidRPr="003F106B" w:rsidRDefault="00060C33" w:rsidP="00060C33">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2680" w:type="dxa"/>
            <w:tcBorders>
              <w:left w:val="single" w:sz="2" w:space="0" w:color="FFFFFF" w:themeColor="background1"/>
            </w:tcBorders>
            <w:vAlign w:val="center"/>
          </w:tcPr>
          <w:p w:rsidR="00060C33" w:rsidRPr="003F106B" w:rsidRDefault="00060C33" w:rsidP="00060C33">
            <w:pPr>
              <w:spacing w:before="40" w:after="40" w:line="259" w:lineRule="auto"/>
              <w:rPr>
                <w:rFonts w:ascii="Fira Sans" w:hAnsi="Fira Sans"/>
                <w:sz w:val="13"/>
                <w:szCs w:val="13"/>
              </w:rPr>
            </w:pPr>
            <w:r w:rsidRPr="003F106B">
              <w:rPr>
                <w:rFonts w:ascii="Fira Sans" w:hAnsi="Fira Sans" w:cs="Fira Sans"/>
                <w:color w:val="000000"/>
                <w:sz w:val="13"/>
                <w:szCs w:val="13"/>
              </w:rPr>
              <w:t>tak, nieznacznie wpływające na działalność</w:t>
            </w:r>
          </w:p>
        </w:tc>
        <w:tc>
          <w:tcPr>
            <w:tcW w:w="1224" w:type="dxa"/>
            <w:vAlign w:val="center"/>
          </w:tcPr>
          <w:p w:rsidR="00060C33" w:rsidRPr="00060C33" w:rsidRDefault="00060C33" w:rsidP="00060C33">
            <w:pPr>
              <w:jc w:val="right"/>
              <w:rPr>
                <w:rFonts w:ascii="Fira Sans" w:hAnsi="Fira Sans" w:cs="Fira Sans"/>
                <w:b/>
                <w:color w:val="000000"/>
                <w:sz w:val="14"/>
                <w:szCs w:val="14"/>
              </w:rPr>
            </w:pPr>
            <w:r w:rsidRPr="00060C33">
              <w:rPr>
                <w:rFonts w:ascii="Fira Sans" w:hAnsi="Fira Sans" w:cs="Fira Sans"/>
                <w:b/>
                <w:color w:val="000000"/>
                <w:sz w:val="14"/>
                <w:szCs w:val="14"/>
              </w:rPr>
              <w:t xml:space="preserve">50,4 </w:t>
            </w:r>
          </w:p>
        </w:tc>
        <w:tc>
          <w:tcPr>
            <w:tcW w:w="1224"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42,6 </w:t>
            </w:r>
          </w:p>
        </w:tc>
        <w:tc>
          <w:tcPr>
            <w:tcW w:w="1224"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58,6 </w:t>
            </w:r>
          </w:p>
        </w:tc>
        <w:tc>
          <w:tcPr>
            <w:tcW w:w="1224"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53,4 </w:t>
            </w:r>
          </w:p>
        </w:tc>
        <w:tc>
          <w:tcPr>
            <w:tcW w:w="1072"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53,4 </w:t>
            </w:r>
          </w:p>
        </w:tc>
      </w:tr>
      <w:tr w:rsidR="00060C33" w:rsidRPr="0059047B" w:rsidTr="0059353F">
        <w:tc>
          <w:tcPr>
            <w:tcW w:w="991" w:type="dxa"/>
            <w:vMerge/>
            <w:tcBorders>
              <w:right w:val="single" w:sz="2" w:space="0" w:color="FFFFFF" w:themeColor="background1"/>
            </w:tcBorders>
          </w:tcPr>
          <w:p w:rsidR="00060C33" w:rsidRPr="003F106B" w:rsidRDefault="00060C33" w:rsidP="00060C33">
            <w:pPr>
              <w:spacing w:before="40" w:after="40" w:line="259" w:lineRule="auto"/>
              <w:rPr>
                <w:rFonts w:ascii="Fira Sans" w:hAnsi="Fira Sans"/>
                <w:sz w:val="13"/>
                <w:szCs w:val="13"/>
              </w:rPr>
            </w:pPr>
          </w:p>
        </w:tc>
        <w:tc>
          <w:tcPr>
            <w:tcW w:w="2680" w:type="dxa"/>
            <w:tcBorders>
              <w:left w:val="single" w:sz="2" w:space="0" w:color="FFFFFF" w:themeColor="background1"/>
            </w:tcBorders>
            <w:vAlign w:val="center"/>
          </w:tcPr>
          <w:p w:rsidR="00060C33" w:rsidRPr="003F106B" w:rsidRDefault="00060C33" w:rsidP="00060C33">
            <w:pPr>
              <w:spacing w:before="40" w:after="40" w:line="259" w:lineRule="auto"/>
              <w:rPr>
                <w:rFonts w:ascii="Fira Sans" w:hAnsi="Fira Sans"/>
                <w:sz w:val="13"/>
                <w:szCs w:val="13"/>
              </w:rPr>
            </w:pPr>
            <w:r w:rsidRPr="003F106B">
              <w:rPr>
                <w:rFonts w:ascii="Fira Sans" w:hAnsi="Fira Sans" w:cs="Fira Sans"/>
                <w:color w:val="000000"/>
                <w:sz w:val="13"/>
                <w:szCs w:val="13"/>
              </w:rPr>
              <w:t>tak, silnie wpływające</w:t>
            </w:r>
          </w:p>
        </w:tc>
        <w:tc>
          <w:tcPr>
            <w:tcW w:w="1224" w:type="dxa"/>
            <w:vAlign w:val="center"/>
          </w:tcPr>
          <w:p w:rsidR="00060C33" w:rsidRPr="00060C33" w:rsidRDefault="00060C33" w:rsidP="00060C33">
            <w:pPr>
              <w:jc w:val="right"/>
              <w:rPr>
                <w:rFonts w:ascii="Fira Sans" w:hAnsi="Fira Sans" w:cs="Fira Sans"/>
                <w:b/>
                <w:color w:val="000000"/>
                <w:sz w:val="14"/>
                <w:szCs w:val="14"/>
              </w:rPr>
            </w:pPr>
            <w:r w:rsidRPr="00060C33">
              <w:rPr>
                <w:rFonts w:ascii="Fira Sans" w:hAnsi="Fira Sans" w:cs="Fira Sans"/>
                <w:b/>
                <w:color w:val="000000"/>
                <w:sz w:val="14"/>
                <w:szCs w:val="14"/>
              </w:rPr>
              <w:t xml:space="preserve">33,5 </w:t>
            </w:r>
          </w:p>
        </w:tc>
        <w:tc>
          <w:tcPr>
            <w:tcW w:w="1224"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25,3 </w:t>
            </w:r>
          </w:p>
        </w:tc>
        <w:tc>
          <w:tcPr>
            <w:tcW w:w="1224"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24,9 </w:t>
            </w:r>
          </w:p>
        </w:tc>
        <w:tc>
          <w:tcPr>
            <w:tcW w:w="1224"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34,7 </w:t>
            </w:r>
          </w:p>
        </w:tc>
        <w:tc>
          <w:tcPr>
            <w:tcW w:w="1072"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42,4 </w:t>
            </w:r>
          </w:p>
        </w:tc>
      </w:tr>
      <w:tr w:rsidR="00060C33" w:rsidRPr="0059047B" w:rsidTr="0059353F">
        <w:tc>
          <w:tcPr>
            <w:tcW w:w="991" w:type="dxa"/>
            <w:vMerge/>
            <w:tcBorders>
              <w:right w:val="single" w:sz="2" w:space="0" w:color="FFFFFF" w:themeColor="background1"/>
            </w:tcBorders>
          </w:tcPr>
          <w:p w:rsidR="00060C33" w:rsidRPr="003F106B" w:rsidRDefault="00060C33" w:rsidP="00060C33">
            <w:pPr>
              <w:spacing w:before="40" w:after="40" w:line="259" w:lineRule="auto"/>
              <w:rPr>
                <w:rFonts w:ascii="Fira Sans" w:hAnsi="Fira Sans"/>
                <w:sz w:val="13"/>
                <w:szCs w:val="13"/>
              </w:rPr>
            </w:pPr>
          </w:p>
        </w:tc>
        <w:tc>
          <w:tcPr>
            <w:tcW w:w="2680" w:type="dxa"/>
            <w:tcBorders>
              <w:left w:val="single" w:sz="2" w:space="0" w:color="FFFFFF" w:themeColor="background1"/>
            </w:tcBorders>
            <w:vAlign w:val="center"/>
          </w:tcPr>
          <w:p w:rsidR="00060C33" w:rsidRPr="003F106B" w:rsidRDefault="00060C33" w:rsidP="00060C33">
            <w:pPr>
              <w:spacing w:before="40" w:after="40" w:line="259" w:lineRule="auto"/>
              <w:rPr>
                <w:rFonts w:ascii="Fira Sans" w:hAnsi="Fira Sans"/>
                <w:sz w:val="13"/>
                <w:szCs w:val="13"/>
              </w:rPr>
            </w:pPr>
            <w:r w:rsidRPr="003F106B">
              <w:rPr>
                <w:rFonts w:ascii="Fira Sans" w:hAnsi="Fira Sans" w:cs="Fira Sans"/>
                <w:color w:val="000000"/>
                <w:sz w:val="13"/>
                <w:szCs w:val="13"/>
              </w:rPr>
              <w:t>nie podjęliśmy specjalnych działań</w:t>
            </w:r>
          </w:p>
        </w:tc>
        <w:tc>
          <w:tcPr>
            <w:tcW w:w="1224" w:type="dxa"/>
            <w:vAlign w:val="center"/>
          </w:tcPr>
          <w:p w:rsidR="00060C33" w:rsidRPr="00060C33" w:rsidRDefault="00060C33" w:rsidP="00060C33">
            <w:pPr>
              <w:jc w:val="right"/>
              <w:rPr>
                <w:rFonts w:ascii="Fira Sans" w:hAnsi="Fira Sans" w:cs="Fira Sans"/>
                <w:b/>
                <w:color w:val="000000"/>
                <w:sz w:val="14"/>
                <w:szCs w:val="14"/>
              </w:rPr>
            </w:pPr>
            <w:r w:rsidRPr="00060C33">
              <w:rPr>
                <w:rFonts w:ascii="Fira Sans" w:hAnsi="Fira Sans" w:cs="Fira Sans"/>
                <w:b/>
                <w:color w:val="000000"/>
                <w:sz w:val="14"/>
                <w:szCs w:val="14"/>
              </w:rPr>
              <w:t xml:space="preserve">16,1 </w:t>
            </w:r>
          </w:p>
        </w:tc>
        <w:tc>
          <w:tcPr>
            <w:tcW w:w="1224"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32,1 </w:t>
            </w:r>
          </w:p>
        </w:tc>
        <w:tc>
          <w:tcPr>
            <w:tcW w:w="1224"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16,5 </w:t>
            </w:r>
          </w:p>
        </w:tc>
        <w:tc>
          <w:tcPr>
            <w:tcW w:w="1224"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11,9 </w:t>
            </w:r>
          </w:p>
        </w:tc>
        <w:tc>
          <w:tcPr>
            <w:tcW w:w="1072"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4,2 </w:t>
            </w:r>
          </w:p>
        </w:tc>
      </w:tr>
      <w:tr w:rsidR="00060C33" w:rsidRPr="0059047B" w:rsidTr="0059353F">
        <w:tc>
          <w:tcPr>
            <w:tcW w:w="991" w:type="dxa"/>
            <w:vMerge w:val="restart"/>
            <w:tcBorders>
              <w:right w:val="single" w:sz="2" w:space="0" w:color="FFFFFF" w:themeColor="background1"/>
            </w:tcBorders>
            <w:vAlign w:val="center"/>
          </w:tcPr>
          <w:p w:rsidR="001C7055" w:rsidRDefault="00060C33" w:rsidP="00060C33">
            <w:pPr>
              <w:spacing w:before="40" w:after="40" w:line="259" w:lineRule="auto"/>
              <w:rPr>
                <w:rFonts w:ascii="Fira Sans" w:hAnsi="Fira Sans"/>
                <w:b/>
                <w:sz w:val="13"/>
                <w:szCs w:val="13"/>
              </w:rPr>
            </w:pPr>
            <w:r>
              <w:rPr>
                <w:rFonts w:ascii="Fira Sans" w:hAnsi="Fira Sans"/>
                <w:b/>
                <w:sz w:val="13"/>
                <w:szCs w:val="13"/>
              </w:rPr>
              <w:t>Maj</w:t>
            </w:r>
            <w:r w:rsidRPr="003F106B">
              <w:rPr>
                <w:rFonts w:ascii="Fira Sans" w:hAnsi="Fira Sans"/>
                <w:b/>
                <w:sz w:val="13"/>
                <w:szCs w:val="13"/>
              </w:rPr>
              <w:t xml:space="preserve"> </w:t>
            </w:r>
            <w:r w:rsidR="00020112">
              <w:rPr>
                <w:rFonts w:ascii="Fira Sans" w:hAnsi="Fira Sans"/>
                <w:b/>
                <w:sz w:val="13"/>
                <w:szCs w:val="13"/>
              </w:rPr>
              <w:t xml:space="preserve"> </w:t>
            </w:r>
          </w:p>
          <w:p w:rsidR="00060C33" w:rsidRPr="003F106B" w:rsidRDefault="00060C33" w:rsidP="00060C33">
            <w:pPr>
              <w:spacing w:before="40" w:after="40" w:line="259" w:lineRule="auto"/>
              <w:rPr>
                <w:rFonts w:ascii="Fira Sans" w:hAnsi="Fira Sans"/>
                <w:sz w:val="13"/>
                <w:szCs w:val="13"/>
              </w:rPr>
            </w:pPr>
            <w:r w:rsidRPr="003F106B">
              <w:rPr>
                <w:rFonts w:ascii="Fira Sans" w:hAnsi="Fira Sans"/>
                <w:b/>
                <w:sz w:val="13"/>
                <w:szCs w:val="13"/>
              </w:rPr>
              <w:t>2020 r.</w:t>
            </w:r>
          </w:p>
        </w:tc>
        <w:tc>
          <w:tcPr>
            <w:tcW w:w="2680" w:type="dxa"/>
            <w:tcBorders>
              <w:left w:val="single" w:sz="2" w:space="0" w:color="FFFFFF" w:themeColor="background1"/>
            </w:tcBorders>
            <w:vAlign w:val="center"/>
          </w:tcPr>
          <w:p w:rsidR="00060C33" w:rsidRPr="003F106B" w:rsidRDefault="00060C33" w:rsidP="00060C33">
            <w:pPr>
              <w:spacing w:before="40" w:after="40" w:line="259" w:lineRule="auto"/>
              <w:rPr>
                <w:rFonts w:ascii="Fira Sans" w:hAnsi="Fira Sans"/>
                <w:sz w:val="13"/>
                <w:szCs w:val="13"/>
              </w:rPr>
            </w:pPr>
            <w:r w:rsidRPr="003F106B">
              <w:rPr>
                <w:rFonts w:ascii="Fira Sans" w:hAnsi="Fira Sans" w:cs="Fira Sans"/>
                <w:color w:val="000000"/>
                <w:sz w:val="13"/>
                <w:szCs w:val="13"/>
              </w:rPr>
              <w:t>tak, nieznacznie wpływające na działalność</w:t>
            </w:r>
          </w:p>
        </w:tc>
        <w:tc>
          <w:tcPr>
            <w:tcW w:w="1224" w:type="dxa"/>
            <w:vAlign w:val="center"/>
          </w:tcPr>
          <w:p w:rsidR="00060C33" w:rsidRPr="00060C33" w:rsidRDefault="00060C33" w:rsidP="00060C33">
            <w:pPr>
              <w:jc w:val="right"/>
              <w:rPr>
                <w:rFonts w:ascii="Fira Sans" w:hAnsi="Fira Sans" w:cs="Fira Sans"/>
                <w:b/>
                <w:color w:val="000000"/>
                <w:sz w:val="14"/>
                <w:szCs w:val="14"/>
              </w:rPr>
            </w:pPr>
            <w:r w:rsidRPr="00060C33">
              <w:rPr>
                <w:rFonts w:ascii="Fira Sans" w:hAnsi="Fira Sans" w:cs="Fira Sans"/>
                <w:b/>
                <w:color w:val="000000"/>
                <w:sz w:val="14"/>
                <w:szCs w:val="14"/>
              </w:rPr>
              <w:t xml:space="preserve">52,8 </w:t>
            </w:r>
          </w:p>
        </w:tc>
        <w:tc>
          <w:tcPr>
            <w:tcW w:w="1224"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49,4 </w:t>
            </w:r>
          </w:p>
        </w:tc>
        <w:tc>
          <w:tcPr>
            <w:tcW w:w="1224"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58,5 </w:t>
            </w:r>
          </w:p>
        </w:tc>
        <w:tc>
          <w:tcPr>
            <w:tcW w:w="1224"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50,9 </w:t>
            </w:r>
          </w:p>
        </w:tc>
        <w:tc>
          <w:tcPr>
            <w:tcW w:w="1072"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54,4 </w:t>
            </w:r>
          </w:p>
        </w:tc>
      </w:tr>
      <w:tr w:rsidR="00060C33" w:rsidRPr="0059047B" w:rsidTr="0059353F">
        <w:trPr>
          <w:trHeight w:val="259"/>
        </w:trPr>
        <w:tc>
          <w:tcPr>
            <w:tcW w:w="991" w:type="dxa"/>
            <w:vMerge/>
            <w:tcBorders>
              <w:right w:val="single" w:sz="2" w:space="0" w:color="FFFFFF" w:themeColor="background1"/>
            </w:tcBorders>
          </w:tcPr>
          <w:p w:rsidR="00060C33" w:rsidRPr="003F106B" w:rsidRDefault="00060C33" w:rsidP="00060C33">
            <w:pPr>
              <w:spacing w:before="40" w:after="40" w:line="259" w:lineRule="auto"/>
              <w:rPr>
                <w:rFonts w:ascii="Fira Sans" w:hAnsi="Fira Sans"/>
                <w:sz w:val="13"/>
                <w:szCs w:val="13"/>
              </w:rPr>
            </w:pPr>
          </w:p>
        </w:tc>
        <w:tc>
          <w:tcPr>
            <w:tcW w:w="2680" w:type="dxa"/>
            <w:tcBorders>
              <w:left w:val="single" w:sz="2" w:space="0" w:color="FFFFFF" w:themeColor="background1"/>
            </w:tcBorders>
            <w:vAlign w:val="center"/>
          </w:tcPr>
          <w:p w:rsidR="00060C33" w:rsidRPr="003F106B" w:rsidRDefault="00060C33" w:rsidP="00060C33">
            <w:pPr>
              <w:spacing w:before="40" w:after="40" w:line="259" w:lineRule="auto"/>
              <w:rPr>
                <w:rFonts w:ascii="Fira Sans" w:hAnsi="Fira Sans"/>
                <w:sz w:val="13"/>
                <w:szCs w:val="13"/>
              </w:rPr>
            </w:pPr>
            <w:r w:rsidRPr="003F106B">
              <w:rPr>
                <w:rFonts w:ascii="Fira Sans" w:hAnsi="Fira Sans" w:cs="Fira Sans"/>
                <w:color w:val="000000"/>
                <w:sz w:val="13"/>
                <w:szCs w:val="13"/>
              </w:rPr>
              <w:t>tak, silnie wpływające</w:t>
            </w:r>
          </w:p>
        </w:tc>
        <w:tc>
          <w:tcPr>
            <w:tcW w:w="1224" w:type="dxa"/>
            <w:vAlign w:val="center"/>
          </w:tcPr>
          <w:p w:rsidR="00060C33" w:rsidRPr="00060C33" w:rsidRDefault="00060C33" w:rsidP="00060C33">
            <w:pPr>
              <w:jc w:val="right"/>
              <w:rPr>
                <w:rFonts w:ascii="Fira Sans" w:hAnsi="Fira Sans" w:cs="Fira Sans"/>
                <w:b/>
                <w:color w:val="000000"/>
                <w:sz w:val="14"/>
                <w:szCs w:val="14"/>
              </w:rPr>
            </w:pPr>
            <w:r w:rsidRPr="00060C33">
              <w:rPr>
                <w:rFonts w:ascii="Fira Sans" w:hAnsi="Fira Sans" w:cs="Fira Sans"/>
                <w:b/>
                <w:color w:val="000000"/>
                <w:sz w:val="14"/>
                <w:szCs w:val="14"/>
              </w:rPr>
              <w:t xml:space="preserve">35,1 </w:t>
            </w:r>
          </w:p>
        </w:tc>
        <w:tc>
          <w:tcPr>
            <w:tcW w:w="1224"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26,5 </w:t>
            </w:r>
          </w:p>
        </w:tc>
        <w:tc>
          <w:tcPr>
            <w:tcW w:w="1224"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29,6 </w:t>
            </w:r>
          </w:p>
        </w:tc>
        <w:tc>
          <w:tcPr>
            <w:tcW w:w="1224"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38,5 </w:t>
            </w:r>
          </w:p>
        </w:tc>
        <w:tc>
          <w:tcPr>
            <w:tcW w:w="1072"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42,7 </w:t>
            </w:r>
          </w:p>
        </w:tc>
      </w:tr>
      <w:tr w:rsidR="00060C33" w:rsidRPr="0059047B" w:rsidTr="0059353F">
        <w:trPr>
          <w:trHeight w:val="305"/>
        </w:trPr>
        <w:tc>
          <w:tcPr>
            <w:tcW w:w="991" w:type="dxa"/>
            <w:vMerge/>
            <w:tcBorders>
              <w:right w:val="single" w:sz="2" w:space="0" w:color="FFFFFF" w:themeColor="background1"/>
            </w:tcBorders>
          </w:tcPr>
          <w:p w:rsidR="00060C33" w:rsidRPr="003F106B" w:rsidRDefault="00060C33" w:rsidP="00060C33">
            <w:pPr>
              <w:spacing w:before="40" w:after="40" w:line="259" w:lineRule="auto"/>
              <w:rPr>
                <w:rFonts w:ascii="Fira Sans" w:hAnsi="Fira Sans"/>
                <w:sz w:val="13"/>
                <w:szCs w:val="13"/>
              </w:rPr>
            </w:pPr>
          </w:p>
        </w:tc>
        <w:tc>
          <w:tcPr>
            <w:tcW w:w="2680" w:type="dxa"/>
            <w:tcBorders>
              <w:left w:val="single" w:sz="2" w:space="0" w:color="FFFFFF" w:themeColor="background1"/>
            </w:tcBorders>
            <w:vAlign w:val="center"/>
          </w:tcPr>
          <w:p w:rsidR="00060C33" w:rsidRPr="003F106B" w:rsidRDefault="00060C33" w:rsidP="00060C33">
            <w:pPr>
              <w:spacing w:before="40" w:after="40" w:line="259" w:lineRule="auto"/>
              <w:rPr>
                <w:rFonts w:ascii="Fira Sans" w:hAnsi="Fira Sans"/>
                <w:sz w:val="13"/>
                <w:szCs w:val="13"/>
              </w:rPr>
            </w:pPr>
            <w:r w:rsidRPr="003F106B">
              <w:rPr>
                <w:rFonts w:ascii="Fira Sans" w:hAnsi="Fira Sans" w:cs="Fira Sans"/>
                <w:color w:val="000000"/>
                <w:sz w:val="13"/>
                <w:szCs w:val="13"/>
              </w:rPr>
              <w:t>ni</w:t>
            </w:r>
            <w:r>
              <w:rPr>
                <w:rFonts w:ascii="Fira Sans" w:hAnsi="Fira Sans" w:cs="Fira Sans"/>
                <w:color w:val="000000"/>
                <w:sz w:val="13"/>
                <w:szCs w:val="13"/>
              </w:rPr>
              <w:t>e planujemy</w:t>
            </w:r>
          </w:p>
        </w:tc>
        <w:tc>
          <w:tcPr>
            <w:tcW w:w="1224" w:type="dxa"/>
            <w:vAlign w:val="center"/>
          </w:tcPr>
          <w:p w:rsidR="00060C33" w:rsidRPr="00060C33" w:rsidRDefault="00060C33" w:rsidP="00060C33">
            <w:pPr>
              <w:jc w:val="right"/>
              <w:rPr>
                <w:rFonts w:ascii="Fira Sans" w:hAnsi="Fira Sans" w:cs="Fira Sans"/>
                <w:b/>
                <w:color w:val="000000"/>
                <w:sz w:val="14"/>
                <w:szCs w:val="14"/>
              </w:rPr>
            </w:pPr>
            <w:r w:rsidRPr="00060C33">
              <w:rPr>
                <w:rFonts w:ascii="Fira Sans" w:hAnsi="Fira Sans" w:cs="Fira Sans"/>
                <w:b/>
                <w:color w:val="000000"/>
                <w:sz w:val="14"/>
                <w:szCs w:val="14"/>
              </w:rPr>
              <w:t xml:space="preserve">12,1 </w:t>
            </w:r>
          </w:p>
        </w:tc>
        <w:tc>
          <w:tcPr>
            <w:tcW w:w="1224"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24,1 </w:t>
            </w:r>
          </w:p>
        </w:tc>
        <w:tc>
          <w:tcPr>
            <w:tcW w:w="1224"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11,9 </w:t>
            </w:r>
          </w:p>
        </w:tc>
        <w:tc>
          <w:tcPr>
            <w:tcW w:w="1224"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10,6 </w:t>
            </w:r>
          </w:p>
        </w:tc>
        <w:tc>
          <w:tcPr>
            <w:tcW w:w="1072"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2,9 </w:t>
            </w:r>
          </w:p>
        </w:tc>
      </w:tr>
      <w:tr w:rsidR="00C36AA8" w:rsidRPr="0059047B" w:rsidTr="00264CAE">
        <w:trPr>
          <w:trHeight w:val="180"/>
        </w:trPr>
        <w:tc>
          <w:tcPr>
            <w:tcW w:w="9639" w:type="dxa"/>
            <w:gridSpan w:val="7"/>
            <w:shd w:val="clear" w:color="auto" w:fill="DBE9F1"/>
            <w:vAlign w:val="center"/>
          </w:tcPr>
          <w:p w:rsidR="00C36AA8" w:rsidRPr="00C36AA8" w:rsidRDefault="00C36AA8" w:rsidP="00C36AA8">
            <w:pPr>
              <w:jc w:val="right"/>
              <w:rPr>
                <w:rFonts w:ascii="Fira Sans" w:hAnsi="Fira Sans" w:cs="Fira Sans"/>
                <w:color w:val="000000"/>
                <w:sz w:val="14"/>
                <w:szCs w:val="14"/>
              </w:rPr>
            </w:pPr>
          </w:p>
        </w:tc>
      </w:tr>
      <w:tr w:rsidR="00C36AA8" w:rsidRPr="0059047B" w:rsidTr="00EF2071">
        <w:trPr>
          <w:trHeight w:val="398"/>
        </w:trPr>
        <w:tc>
          <w:tcPr>
            <w:tcW w:w="9639" w:type="dxa"/>
            <w:gridSpan w:val="7"/>
            <w:vAlign w:val="center"/>
          </w:tcPr>
          <w:p w:rsidR="00C36AA8" w:rsidRPr="00C36AA8" w:rsidRDefault="00C36AA8" w:rsidP="00C36AA8">
            <w:pPr>
              <w:rPr>
                <w:rFonts w:ascii="Fira Sans" w:hAnsi="Fira Sans" w:cs="Fira Sans"/>
                <w:color w:val="000000"/>
                <w:sz w:val="14"/>
                <w:szCs w:val="14"/>
              </w:rPr>
            </w:pPr>
            <w:r>
              <w:rPr>
                <w:rFonts w:ascii="Fira Sans" w:hAnsi="Fira Sans"/>
                <w:b/>
                <w:sz w:val="14"/>
                <w:szCs w:val="14"/>
              </w:rPr>
              <w:t xml:space="preserve">3. </w:t>
            </w:r>
            <w:r w:rsidR="00A579A1" w:rsidRPr="00722902">
              <w:rPr>
                <w:rFonts w:ascii="Fira Sans" w:hAnsi="Fira Sans"/>
                <w:b/>
                <w:sz w:val="14"/>
                <w:szCs w:val="14"/>
              </w:rPr>
              <w:t>Proszę podać szacunkowo, jaki procent pracowników Państwa firmy (niezależnie od rodzaju umowy: o pracę, cywilnoprawną, pracowników samozatrudnionych, stażystów, agentów itp.) objęła (w kwietniu) i obejmie (w ma</w:t>
            </w:r>
            <w:r w:rsidR="00A579A1">
              <w:rPr>
                <w:rFonts w:ascii="Fira Sans" w:hAnsi="Fira Sans"/>
                <w:b/>
                <w:sz w:val="14"/>
                <w:szCs w:val="14"/>
              </w:rPr>
              <w:t>ju) każda z poniższych sytuacji</w:t>
            </w:r>
            <w:r w:rsidR="00A579A1" w:rsidRPr="00CE404D">
              <w:rPr>
                <w:rFonts w:ascii="Fira Sans" w:hAnsi="Fira Sans"/>
                <w:b/>
                <w:sz w:val="14"/>
                <w:szCs w:val="14"/>
              </w:rPr>
              <w:t>:</w:t>
            </w:r>
          </w:p>
        </w:tc>
      </w:tr>
      <w:tr w:rsidR="00060C33" w:rsidRPr="0059047B" w:rsidTr="0059353F">
        <w:trPr>
          <w:trHeight w:val="305"/>
        </w:trPr>
        <w:tc>
          <w:tcPr>
            <w:tcW w:w="991" w:type="dxa"/>
            <w:vMerge w:val="restart"/>
            <w:tcBorders>
              <w:right w:val="single" w:sz="2" w:space="0" w:color="FFFFFF" w:themeColor="background1"/>
            </w:tcBorders>
            <w:vAlign w:val="center"/>
          </w:tcPr>
          <w:p w:rsidR="00060C33" w:rsidRPr="003F106B" w:rsidRDefault="00060C33" w:rsidP="00060C33">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2680" w:type="dxa"/>
            <w:tcBorders>
              <w:left w:val="single" w:sz="2" w:space="0" w:color="FFFFFF" w:themeColor="background1"/>
            </w:tcBorders>
            <w:vAlign w:val="center"/>
          </w:tcPr>
          <w:p w:rsidR="00060C33" w:rsidRPr="003F106B" w:rsidRDefault="00060C33" w:rsidP="00060C33">
            <w:pPr>
              <w:spacing w:before="40" w:after="40" w:line="259" w:lineRule="auto"/>
              <w:rPr>
                <w:rFonts w:ascii="Fira Sans" w:hAnsi="Fira Sans"/>
                <w:sz w:val="13"/>
                <w:szCs w:val="13"/>
              </w:rPr>
            </w:pPr>
            <w:r w:rsidRPr="003F106B">
              <w:rPr>
                <w:rFonts w:ascii="Fira Sans" w:hAnsi="Fira Sans" w:cs="Fira Sans"/>
                <w:color w:val="000000"/>
                <w:sz w:val="13"/>
                <w:szCs w:val="13"/>
              </w:rPr>
              <w:t>praca zdalna i zbliżone formy pracy</w:t>
            </w:r>
          </w:p>
        </w:tc>
        <w:tc>
          <w:tcPr>
            <w:tcW w:w="1224" w:type="dxa"/>
            <w:vAlign w:val="center"/>
          </w:tcPr>
          <w:p w:rsidR="00060C33" w:rsidRPr="00060C33" w:rsidRDefault="00060C33" w:rsidP="00060C33">
            <w:pPr>
              <w:jc w:val="right"/>
              <w:rPr>
                <w:rFonts w:ascii="Fira Sans" w:hAnsi="Fira Sans" w:cs="Fira Sans"/>
                <w:b/>
                <w:color w:val="000000"/>
                <w:sz w:val="14"/>
                <w:szCs w:val="14"/>
              </w:rPr>
            </w:pPr>
            <w:r w:rsidRPr="00060C33">
              <w:rPr>
                <w:rFonts w:ascii="Fira Sans" w:hAnsi="Fira Sans" w:cs="Fira Sans"/>
                <w:b/>
                <w:color w:val="000000"/>
                <w:sz w:val="14"/>
                <w:szCs w:val="14"/>
              </w:rPr>
              <w:t xml:space="preserve">46,2 </w:t>
            </w:r>
          </w:p>
        </w:tc>
        <w:tc>
          <w:tcPr>
            <w:tcW w:w="1224"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37,9 </w:t>
            </w:r>
          </w:p>
        </w:tc>
        <w:tc>
          <w:tcPr>
            <w:tcW w:w="1224"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36,1 </w:t>
            </w:r>
          </w:p>
        </w:tc>
        <w:tc>
          <w:tcPr>
            <w:tcW w:w="1224"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46,3 </w:t>
            </w:r>
          </w:p>
        </w:tc>
        <w:tc>
          <w:tcPr>
            <w:tcW w:w="1072"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56,1 </w:t>
            </w:r>
          </w:p>
        </w:tc>
      </w:tr>
      <w:tr w:rsidR="00060C33" w:rsidRPr="0059047B" w:rsidTr="0059353F">
        <w:tc>
          <w:tcPr>
            <w:tcW w:w="991" w:type="dxa"/>
            <w:vMerge/>
            <w:tcBorders>
              <w:right w:val="single" w:sz="2" w:space="0" w:color="FFFFFF" w:themeColor="background1"/>
            </w:tcBorders>
          </w:tcPr>
          <w:p w:rsidR="00060C33" w:rsidRPr="003F106B" w:rsidRDefault="00060C33" w:rsidP="00060C33">
            <w:pPr>
              <w:spacing w:before="40" w:after="40" w:line="259" w:lineRule="auto"/>
              <w:rPr>
                <w:rFonts w:ascii="Fira Sans" w:hAnsi="Fira Sans"/>
                <w:sz w:val="13"/>
                <w:szCs w:val="13"/>
              </w:rPr>
            </w:pPr>
          </w:p>
        </w:tc>
        <w:tc>
          <w:tcPr>
            <w:tcW w:w="2680" w:type="dxa"/>
            <w:tcBorders>
              <w:left w:val="single" w:sz="2" w:space="0" w:color="FFFFFF" w:themeColor="background1"/>
            </w:tcBorders>
            <w:vAlign w:val="center"/>
          </w:tcPr>
          <w:p w:rsidR="00060C33" w:rsidRPr="003F106B" w:rsidRDefault="00060C33" w:rsidP="00060C33">
            <w:pPr>
              <w:spacing w:before="40" w:after="40" w:line="259" w:lineRule="auto"/>
              <w:rPr>
                <w:rFonts w:ascii="Fira Sans" w:hAnsi="Fira Sans"/>
                <w:sz w:val="13"/>
                <w:szCs w:val="13"/>
              </w:rPr>
            </w:pPr>
            <w:r w:rsidRPr="003F106B">
              <w:rPr>
                <w:rFonts w:ascii="Fira Sans" w:hAnsi="Fira Sans" w:cs="Fira Sans"/>
                <w:color w:val="000000"/>
                <w:sz w:val="13"/>
                <w:szCs w:val="13"/>
              </w:rPr>
              <w:t>nieplanowane nieobecności z tytułu urlopów, opieki nad dziećmi, członkami rodziny</w:t>
            </w:r>
            <w:r>
              <w:rPr>
                <w:rFonts w:ascii="Fira Sans" w:hAnsi="Fira Sans" w:cs="Fira Sans"/>
                <w:color w:val="000000"/>
                <w:sz w:val="13"/>
                <w:szCs w:val="13"/>
              </w:rPr>
              <w:t xml:space="preserve"> itp.</w:t>
            </w:r>
          </w:p>
        </w:tc>
        <w:tc>
          <w:tcPr>
            <w:tcW w:w="1224" w:type="dxa"/>
            <w:vAlign w:val="center"/>
          </w:tcPr>
          <w:p w:rsidR="00060C33" w:rsidRPr="00060C33" w:rsidRDefault="00060C33" w:rsidP="00060C33">
            <w:pPr>
              <w:jc w:val="right"/>
              <w:rPr>
                <w:rFonts w:ascii="Fira Sans" w:hAnsi="Fira Sans" w:cs="Fira Sans"/>
                <w:b/>
                <w:color w:val="000000"/>
                <w:sz w:val="14"/>
                <w:szCs w:val="14"/>
              </w:rPr>
            </w:pPr>
            <w:r w:rsidRPr="00060C33">
              <w:rPr>
                <w:rFonts w:ascii="Fira Sans" w:hAnsi="Fira Sans" w:cs="Fira Sans"/>
                <w:b/>
                <w:color w:val="000000"/>
                <w:sz w:val="14"/>
                <w:szCs w:val="14"/>
              </w:rPr>
              <w:t xml:space="preserve">9,6 </w:t>
            </w:r>
          </w:p>
        </w:tc>
        <w:tc>
          <w:tcPr>
            <w:tcW w:w="1224"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7,2 </w:t>
            </w:r>
          </w:p>
        </w:tc>
        <w:tc>
          <w:tcPr>
            <w:tcW w:w="1224"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13,2 </w:t>
            </w:r>
          </w:p>
        </w:tc>
        <w:tc>
          <w:tcPr>
            <w:tcW w:w="1224"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12,4 </w:t>
            </w:r>
          </w:p>
        </w:tc>
        <w:tc>
          <w:tcPr>
            <w:tcW w:w="1072"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9,5 </w:t>
            </w:r>
          </w:p>
        </w:tc>
      </w:tr>
      <w:tr w:rsidR="00060C33" w:rsidRPr="0059047B" w:rsidTr="0059353F">
        <w:tc>
          <w:tcPr>
            <w:tcW w:w="991" w:type="dxa"/>
            <w:vMerge/>
            <w:tcBorders>
              <w:right w:val="single" w:sz="2" w:space="0" w:color="FFFFFF" w:themeColor="background1"/>
            </w:tcBorders>
          </w:tcPr>
          <w:p w:rsidR="00060C33" w:rsidRPr="003F106B" w:rsidRDefault="00060C33" w:rsidP="00060C33">
            <w:pPr>
              <w:spacing w:before="40" w:after="40" w:line="259" w:lineRule="auto"/>
              <w:rPr>
                <w:rFonts w:ascii="Fira Sans" w:hAnsi="Fira Sans"/>
                <w:sz w:val="13"/>
                <w:szCs w:val="13"/>
              </w:rPr>
            </w:pPr>
          </w:p>
        </w:tc>
        <w:tc>
          <w:tcPr>
            <w:tcW w:w="2680" w:type="dxa"/>
            <w:tcBorders>
              <w:left w:val="single" w:sz="2" w:space="0" w:color="FFFFFF" w:themeColor="background1"/>
            </w:tcBorders>
            <w:vAlign w:val="center"/>
          </w:tcPr>
          <w:p w:rsidR="00060C33" w:rsidRPr="003F106B" w:rsidRDefault="00060C33" w:rsidP="00060C33">
            <w:pPr>
              <w:spacing w:before="40" w:after="40" w:line="259" w:lineRule="auto"/>
              <w:rPr>
                <w:rFonts w:ascii="Fira Sans" w:hAnsi="Fira Sans"/>
                <w:sz w:val="13"/>
                <w:szCs w:val="13"/>
              </w:rPr>
            </w:pPr>
            <w:r w:rsidRPr="003F106B">
              <w:rPr>
                <w:rFonts w:ascii="Fira Sans" w:hAnsi="Fira Sans" w:cs="Fira Sans"/>
                <w:color w:val="000000"/>
                <w:sz w:val="13"/>
                <w:szCs w:val="13"/>
              </w:rPr>
              <w:t>brak pracowników z uwagi na kwarantannę lub inne ograniczenia</w:t>
            </w:r>
          </w:p>
        </w:tc>
        <w:tc>
          <w:tcPr>
            <w:tcW w:w="1224" w:type="dxa"/>
            <w:vAlign w:val="center"/>
          </w:tcPr>
          <w:p w:rsidR="00060C33" w:rsidRPr="00060C33" w:rsidRDefault="00060C33" w:rsidP="00060C33">
            <w:pPr>
              <w:jc w:val="right"/>
              <w:rPr>
                <w:rFonts w:ascii="Fira Sans" w:hAnsi="Fira Sans" w:cs="Fira Sans"/>
                <w:b/>
                <w:color w:val="000000"/>
                <w:sz w:val="14"/>
                <w:szCs w:val="14"/>
              </w:rPr>
            </w:pPr>
            <w:r w:rsidRPr="00060C33">
              <w:rPr>
                <w:rFonts w:ascii="Fira Sans" w:hAnsi="Fira Sans" w:cs="Fira Sans"/>
                <w:b/>
                <w:color w:val="000000"/>
                <w:sz w:val="14"/>
                <w:szCs w:val="14"/>
              </w:rPr>
              <w:t xml:space="preserve">4,4 </w:t>
            </w:r>
          </w:p>
        </w:tc>
        <w:tc>
          <w:tcPr>
            <w:tcW w:w="1224"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7,9 </w:t>
            </w:r>
          </w:p>
        </w:tc>
        <w:tc>
          <w:tcPr>
            <w:tcW w:w="1224"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4,9 </w:t>
            </w:r>
          </w:p>
        </w:tc>
        <w:tc>
          <w:tcPr>
            <w:tcW w:w="1224"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2,4 </w:t>
            </w:r>
          </w:p>
        </w:tc>
        <w:tc>
          <w:tcPr>
            <w:tcW w:w="1072"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2,1 </w:t>
            </w:r>
          </w:p>
        </w:tc>
      </w:tr>
      <w:tr w:rsidR="00060C33" w:rsidRPr="0059047B" w:rsidTr="0059353F">
        <w:tc>
          <w:tcPr>
            <w:tcW w:w="991" w:type="dxa"/>
            <w:vMerge w:val="restart"/>
            <w:tcBorders>
              <w:right w:val="single" w:sz="2" w:space="0" w:color="FFFFFF" w:themeColor="background1"/>
            </w:tcBorders>
            <w:vAlign w:val="center"/>
          </w:tcPr>
          <w:p w:rsidR="001C7055" w:rsidRDefault="00060C33" w:rsidP="00060C33">
            <w:pPr>
              <w:spacing w:before="40" w:after="40" w:line="259" w:lineRule="auto"/>
              <w:rPr>
                <w:rFonts w:ascii="Fira Sans" w:hAnsi="Fira Sans"/>
                <w:b/>
                <w:sz w:val="13"/>
                <w:szCs w:val="13"/>
              </w:rPr>
            </w:pPr>
            <w:r>
              <w:rPr>
                <w:rFonts w:ascii="Fira Sans" w:hAnsi="Fira Sans"/>
                <w:b/>
                <w:sz w:val="13"/>
                <w:szCs w:val="13"/>
              </w:rPr>
              <w:t>Maj</w:t>
            </w:r>
            <w:r w:rsidRPr="003F106B">
              <w:rPr>
                <w:rFonts w:ascii="Fira Sans" w:hAnsi="Fira Sans"/>
                <w:b/>
                <w:sz w:val="13"/>
                <w:szCs w:val="13"/>
              </w:rPr>
              <w:t xml:space="preserve"> </w:t>
            </w:r>
            <w:r w:rsidR="00020112">
              <w:rPr>
                <w:rFonts w:ascii="Fira Sans" w:hAnsi="Fira Sans"/>
                <w:b/>
                <w:sz w:val="13"/>
                <w:szCs w:val="13"/>
              </w:rPr>
              <w:t xml:space="preserve"> </w:t>
            </w:r>
          </w:p>
          <w:p w:rsidR="00060C33" w:rsidRPr="003F106B" w:rsidRDefault="00060C33" w:rsidP="00060C33">
            <w:pPr>
              <w:spacing w:before="40" w:after="40" w:line="259" w:lineRule="auto"/>
              <w:rPr>
                <w:rFonts w:ascii="Fira Sans" w:hAnsi="Fira Sans"/>
                <w:sz w:val="13"/>
                <w:szCs w:val="13"/>
              </w:rPr>
            </w:pPr>
            <w:r w:rsidRPr="003F106B">
              <w:rPr>
                <w:rFonts w:ascii="Fira Sans" w:hAnsi="Fira Sans"/>
                <w:b/>
                <w:sz w:val="13"/>
                <w:szCs w:val="13"/>
              </w:rPr>
              <w:t>2020 r.</w:t>
            </w:r>
          </w:p>
        </w:tc>
        <w:tc>
          <w:tcPr>
            <w:tcW w:w="2680" w:type="dxa"/>
            <w:tcBorders>
              <w:left w:val="single" w:sz="2" w:space="0" w:color="FFFFFF" w:themeColor="background1"/>
            </w:tcBorders>
            <w:vAlign w:val="center"/>
          </w:tcPr>
          <w:p w:rsidR="00060C33" w:rsidRPr="003F106B" w:rsidRDefault="00060C33" w:rsidP="00060C33">
            <w:pPr>
              <w:spacing w:before="40" w:after="40" w:line="259" w:lineRule="auto"/>
              <w:rPr>
                <w:rFonts w:ascii="Fira Sans" w:hAnsi="Fira Sans"/>
                <w:sz w:val="13"/>
                <w:szCs w:val="13"/>
              </w:rPr>
            </w:pPr>
            <w:r w:rsidRPr="003F106B">
              <w:rPr>
                <w:rFonts w:ascii="Fira Sans" w:hAnsi="Fira Sans" w:cs="Fira Sans"/>
                <w:color w:val="000000"/>
                <w:sz w:val="13"/>
                <w:szCs w:val="13"/>
              </w:rPr>
              <w:t>praca zdalna i zbliżone formy pracy</w:t>
            </w:r>
          </w:p>
        </w:tc>
        <w:tc>
          <w:tcPr>
            <w:tcW w:w="1224" w:type="dxa"/>
            <w:vAlign w:val="center"/>
          </w:tcPr>
          <w:p w:rsidR="00060C33" w:rsidRPr="00060C33" w:rsidRDefault="00060C33" w:rsidP="00060C33">
            <w:pPr>
              <w:jc w:val="right"/>
              <w:rPr>
                <w:rFonts w:ascii="Fira Sans" w:hAnsi="Fira Sans" w:cs="Fira Sans"/>
                <w:b/>
                <w:color w:val="000000"/>
                <w:sz w:val="14"/>
                <w:szCs w:val="14"/>
              </w:rPr>
            </w:pPr>
            <w:r w:rsidRPr="00060C33">
              <w:rPr>
                <w:rFonts w:ascii="Fira Sans" w:hAnsi="Fira Sans" w:cs="Fira Sans"/>
                <w:b/>
                <w:color w:val="000000"/>
                <w:sz w:val="14"/>
                <w:szCs w:val="14"/>
              </w:rPr>
              <w:t xml:space="preserve">44,6 </w:t>
            </w:r>
          </w:p>
        </w:tc>
        <w:tc>
          <w:tcPr>
            <w:tcW w:w="1224"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39,9 </w:t>
            </w:r>
          </w:p>
        </w:tc>
        <w:tc>
          <w:tcPr>
            <w:tcW w:w="1224"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32,3 </w:t>
            </w:r>
          </w:p>
        </w:tc>
        <w:tc>
          <w:tcPr>
            <w:tcW w:w="1224"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41,7 </w:t>
            </w:r>
          </w:p>
        </w:tc>
        <w:tc>
          <w:tcPr>
            <w:tcW w:w="1072"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53,4 </w:t>
            </w:r>
          </w:p>
        </w:tc>
      </w:tr>
      <w:tr w:rsidR="00060C33" w:rsidRPr="0059047B" w:rsidTr="0059353F">
        <w:tc>
          <w:tcPr>
            <w:tcW w:w="991" w:type="dxa"/>
            <w:vMerge/>
            <w:tcBorders>
              <w:right w:val="single" w:sz="2" w:space="0" w:color="FFFFFF" w:themeColor="background1"/>
            </w:tcBorders>
          </w:tcPr>
          <w:p w:rsidR="00060C33" w:rsidRPr="003F106B" w:rsidRDefault="00060C33" w:rsidP="00060C33">
            <w:pPr>
              <w:spacing w:before="40" w:after="40" w:line="259" w:lineRule="auto"/>
              <w:rPr>
                <w:rFonts w:ascii="Fira Sans" w:hAnsi="Fira Sans"/>
                <w:sz w:val="13"/>
                <w:szCs w:val="13"/>
              </w:rPr>
            </w:pPr>
          </w:p>
        </w:tc>
        <w:tc>
          <w:tcPr>
            <w:tcW w:w="2680" w:type="dxa"/>
            <w:tcBorders>
              <w:left w:val="single" w:sz="2" w:space="0" w:color="FFFFFF" w:themeColor="background1"/>
            </w:tcBorders>
            <w:vAlign w:val="center"/>
          </w:tcPr>
          <w:p w:rsidR="00060C33" w:rsidRPr="003F106B" w:rsidRDefault="00060C33" w:rsidP="00060C33">
            <w:pPr>
              <w:spacing w:before="40" w:after="40" w:line="259" w:lineRule="auto"/>
              <w:rPr>
                <w:rFonts w:ascii="Fira Sans" w:hAnsi="Fira Sans"/>
                <w:sz w:val="13"/>
                <w:szCs w:val="13"/>
              </w:rPr>
            </w:pPr>
            <w:r w:rsidRPr="003F106B">
              <w:rPr>
                <w:rFonts w:ascii="Fira Sans" w:hAnsi="Fira Sans" w:cs="Fira Sans"/>
                <w:color w:val="000000"/>
                <w:sz w:val="13"/>
                <w:szCs w:val="13"/>
              </w:rPr>
              <w:t>nieplanowane nieobecności z tytułu urlopów, opieki nad dziećmi, członkami rodziny</w:t>
            </w:r>
            <w:r>
              <w:rPr>
                <w:rFonts w:ascii="Fira Sans" w:hAnsi="Fira Sans" w:cs="Fira Sans"/>
                <w:color w:val="000000"/>
                <w:sz w:val="13"/>
                <w:szCs w:val="13"/>
              </w:rPr>
              <w:t xml:space="preserve"> itp.</w:t>
            </w:r>
          </w:p>
        </w:tc>
        <w:tc>
          <w:tcPr>
            <w:tcW w:w="1224" w:type="dxa"/>
            <w:vAlign w:val="center"/>
          </w:tcPr>
          <w:p w:rsidR="00060C33" w:rsidRPr="00060C33" w:rsidRDefault="00060C33" w:rsidP="00060C33">
            <w:pPr>
              <w:jc w:val="right"/>
              <w:rPr>
                <w:rFonts w:ascii="Fira Sans" w:hAnsi="Fira Sans" w:cs="Fira Sans"/>
                <w:b/>
                <w:color w:val="000000"/>
                <w:sz w:val="14"/>
                <w:szCs w:val="14"/>
              </w:rPr>
            </w:pPr>
            <w:r w:rsidRPr="00060C33">
              <w:rPr>
                <w:rFonts w:ascii="Fira Sans" w:hAnsi="Fira Sans" w:cs="Fira Sans"/>
                <w:b/>
                <w:color w:val="000000"/>
                <w:sz w:val="14"/>
                <w:szCs w:val="14"/>
              </w:rPr>
              <w:t xml:space="preserve">8,1 </w:t>
            </w:r>
          </w:p>
        </w:tc>
        <w:tc>
          <w:tcPr>
            <w:tcW w:w="1224"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5,1 </w:t>
            </w:r>
          </w:p>
        </w:tc>
        <w:tc>
          <w:tcPr>
            <w:tcW w:w="1224"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11,6 </w:t>
            </w:r>
          </w:p>
        </w:tc>
        <w:tc>
          <w:tcPr>
            <w:tcW w:w="1224"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11,8 </w:t>
            </w:r>
          </w:p>
        </w:tc>
        <w:tc>
          <w:tcPr>
            <w:tcW w:w="1072"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8,3 </w:t>
            </w:r>
          </w:p>
        </w:tc>
      </w:tr>
      <w:tr w:rsidR="00060C33" w:rsidRPr="0059047B" w:rsidTr="0059353F">
        <w:tc>
          <w:tcPr>
            <w:tcW w:w="991" w:type="dxa"/>
            <w:vMerge/>
            <w:tcBorders>
              <w:right w:val="single" w:sz="2" w:space="0" w:color="FFFFFF" w:themeColor="background1"/>
            </w:tcBorders>
          </w:tcPr>
          <w:p w:rsidR="00060C33" w:rsidRPr="003F106B" w:rsidRDefault="00060C33" w:rsidP="00060C33">
            <w:pPr>
              <w:spacing w:before="40" w:after="40" w:line="259" w:lineRule="auto"/>
              <w:rPr>
                <w:rFonts w:ascii="Fira Sans" w:hAnsi="Fira Sans"/>
                <w:sz w:val="13"/>
                <w:szCs w:val="13"/>
              </w:rPr>
            </w:pPr>
          </w:p>
        </w:tc>
        <w:tc>
          <w:tcPr>
            <w:tcW w:w="2680" w:type="dxa"/>
            <w:tcBorders>
              <w:left w:val="single" w:sz="2" w:space="0" w:color="FFFFFF" w:themeColor="background1"/>
            </w:tcBorders>
            <w:vAlign w:val="center"/>
          </w:tcPr>
          <w:p w:rsidR="00060C33" w:rsidRPr="003F106B" w:rsidRDefault="00060C33" w:rsidP="00060C33">
            <w:pPr>
              <w:spacing w:before="40" w:after="40" w:line="259" w:lineRule="auto"/>
              <w:rPr>
                <w:rFonts w:ascii="Fira Sans" w:hAnsi="Fira Sans"/>
                <w:sz w:val="13"/>
                <w:szCs w:val="13"/>
              </w:rPr>
            </w:pPr>
            <w:r w:rsidRPr="003F106B">
              <w:rPr>
                <w:rFonts w:ascii="Fira Sans" w:hAnsi="Fira Sans" w:cs="Fira Sans"/>
                <w:color w:val="000000"/>
                <w:sz w:val="13"/>
                <w:szCs w:val="13"/>
              </w:rPr>
              <w:t>brak pracowników z uwagi na kwarantannę lub inne ograniczenia</w:t>
            </w:r>
          </w:p>
        </w:tc>
        <w:tc>
          <w:tcPr>
            <w:tcW w:w="1224" w:type="dxa"/>
            <w:vAlign w:val="center"/>
          </w:tcPr>
          <w:p w:rsidR="00060C33" w:rsidRPr="00060C33" w:rsidRDefault="00060C33" w:rsidP="00060C33">
            <w:pPr>
              <w:jc w:val="right"/>
              <w:rPr>
                <w:rFonts w:ascii="Fira Sans" w:hAnsi="Fira Sans" w:cs="Fira Sans"/>
                <w:b/>
                <w:color w:val="000000"/>
                <w:sz w:val="14"/>
                <w:szCs w:val="14"/>
              </w:rPr>
            </w:pPr>
            <w:r w:rsidRPr="00060C33">
              <w:rPr>
                <w:rFonts w:ascii="Fira Sans" w:hAnsi="Fira Sans" w:cs="Fira Sans"/>
                <w:b/>
                <w:color w:val="000000"/>
                <w:sz w:val="14"/>
                <w:szCs w:val="14"/>
              </w:rPr>
              <w:t xml:space="preserve">4,1 </w:t>
            </w:r>
          </w:p>
        </w:tc>
        <w:tc>
          <w:tcPr>
            <w:tcW w:w="1224"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7,5 </w:t>
            </w:r>
          </w:p>
        </w:tc>
        <w:tc>
          <w:tcPr>
            <w:tcW w:w="1224"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4,5 </w:t>
            </w:r>
          </w:p>
        </w:tc>
        <w:tc>
          <w:tcPr>
            <w:tcW w:w="1224"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2,3 </w:t>
            </w:r>
          </w:p>
        </w:tc>
        <w:tc>
          <w:tcPr>
            <w:tcW w:w="1072"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1,9 </w:t>
            </w:r>
          </w:p>
        </w:tc>
      </w:tr>
    </w:tbl>
    <w:p w:rsidR="008B1C84" w:rsidRDefault="008B1C84" w:rsidP="008B1C84">
      <w:pPr>
        <w:rPr>
          <w:lang w:eastAsia="pl-PL"/>
        </w:rPr>
      </w:pPr>
      <w:r>
        <w:rPr>
          <w:lang w:eastAsia="pl-PL"/>
        </w:rPr>
        <w:br w:type="page"/>
      </w:r>
    </w:p>
    <w:p w:rsidR="005179BD" w:rsidRPr="00512A1B" w:rsidRDefault="005179BD" w:rsidP="005179BD">
      <w:pPr>
        <w:spacing w:before="60" w:after="60" w:line="240" w:lineRule="exact"/>
        <w:jc w:val="both"/>
        <w:rPr>
          <w:rFonts w:eastAsia="Times New Roman" w:cs="Times New Roman"/>
          <w:bCs/>
          <w:sz w:val="19"/>
          <w:szCs w:val="19"/>
          <w:lang w:eastAsia="pl-PL"/>
        </w:rPr>
      </w:pPr>
      <w:r w:rsidRPr="00512A1B">
        <w:rPr>
          <w:rFonts w:eastAsia="Times New Roman" w:cs="Times New Roman"/>
          <w:bCs/>
          <w:sz w:val="19"/>
          <w:szCs w:val="19"/>
          <w:lang w:eastAsia="pl-PL"/>
        </w:rPr>
        <w:lastRenderedPageBreak/>
        <w:t xml:space="preserve">Spadek zamówień składanych przez firmę u dostawców, ale również w firmie przez klientów odnotowywany był zarówno w kwietniu, jak i maju. W podziale na klasy wielkości najmniejszy spadek zamówień w obu miesiącach zgłaszały firmy duże. </w:t>
      </w:r>
    </w:p>
    <w:p w:rsidR="005179BD" w:rsidRPr="00512A1B" w:rsidRDefault="005179BD" w:rsidP="005179BD">
      <w:pPr>
        <w:spacing w:before="60" w:after="60" w:line="240" w:lineRule="exact"/>
        <w:jc w:val="both"/>
        <w:rPr>
          <w:rFonts w:eastAsia="Times New Roman" w:cs="Times New Roman"/>
          <w:bCs/>
          <w:sz w:val="19"/>
          <w:szCs w:val="19"/>
          <w:lang w:eastAsia="pl-PL"/>
        </w:rPr>
      </w:pPr>
      <w:r w:rsidRPr="00512A1B">
        <w:rPr>
          <w:rFonts w:eastAsia="Times New Roman" w:cs="Times New Roman"/>
          <w:bCs/>
          <w:sz w:val="19"/>
          <w:szCs w:val="19"/>
          <w:lang w:eastAsia="pl-PL"/>
        </w:rPr>
        <w:t>Wśród przedsiębiorstw ws</w:t>
      </w:r>
      <w:r>
        <w:rPr>
          <w:rFonts w:eastAsia="Times New Roman" w:cs="Times New Roman"/>
          <w:bCs/>
          <w:sz w:val="19"/>
          <w:szCs w:val="19"/>
          <w:lang w:eastAsia="pl-PL"/>
        </w:rPr>
        <w:t>zystkich klas wielkości przeważa</w:t>
      </w:r>
      <w:r w:rsidRPr="00512A1B">
        <w:rPr>
          <w:rFonts w:eastAsia="Times New Roman" w:cs="Times New Roman"/>
          <w:bCs/>
          <w:sz w:val="19"/>
          <w:szCs w:val="19"/>
          <w:lang w:eastAsia="pl-PL"/>
        </w:rPr>
        <w:t xml:space="preserve"> opinia, że przy utrzy</w:t>
      </w:r>
      <w:r w:rsidR="00B16ADF">
        <w:rPr>
          <w:rFonts w:eastAsia="Times New Roman" w:cs="Times New Roman"/>
          <w:bCs/>
          <w:sz w:val="19"/>
          <w:szCs w:val="19"/>
          <w:lang w:eastAsia="pl-PL"/>
        </w:rPr>
        <w:t xml:space="preserve">maniu obostrzeń, </w:t>
      </w:r>
      <w:r>
        <w:rPr>
          <w:rFonts w:eastAsia="Times New Roman" w:cs="Times New Roman"/>
          <w:bCs/>
          <w:sz w:val="19"/>
          <w:szCs w:val="19"/>
          <w:lang w:eastAsia="pl-PL"/>
        </w:rPr>
        <w:t>firmy są w </w:t>
      </w:r>
      <w:r w:rsidRPr="00512A1B">
        <w:rPr>
          <w:rFonts w:eastAsia="Times New Roman" w:cs="Times New Roman"/>
          <w:bCs/>
          <w:sz w:val="19"/>
          <w:szCs w:val="19"/>
          <w:lang w:eastAsia="pl-PL"/>
        </w:rPr>
        <w:t>stanie p</w:t>
      </w:r>
      <w:r>
        <w:rPr>
          <w:rFonts w:eastAsia="Times New Roman" w:cs="Times New Roman"/>
          <w:bCs/>
          <w:sz w:val="19"/>
          <w:szCs w:val="19"/>
          <w:lang w:eastAsia="pl-PL"/>
        </w:rPr>
        <w:t xml:space="preserve">rzetrwać dłużej niż 6 miesięcy </w:t>
      </w:r>
      <w:r w:rsidRPr="00512A1B">
        <w:rPr>
          <w:rFonts w:eastAsia="Times New Roman" w:cs="Times New Roman"/>
          <w:bCs/>
          <w:sz w:val="19"/>
          <w:szCs w:val="19"/>
          <w:lang w:eastAsia="pl-PL"/>
        </w:rPr>
        <w:t>–</w:t>
      </w:r>
      <w:r>
        <w:rPr>
          <w:rFonts w:eastAsia="Times New Roman" w:cs="Times New Roman"/>
          <w:bCs/>
          <w:sz w:val="19"/>
          <w:szCs w:val="19"/>
          <w:lang w:eastAsia="pl-PL"/>
        </w:rPr>
        <w:t xml:space="preserve"> najwyższy udział tego wariantu odpowiedzi odnotowywany jest w firmach dużych (76,1%). Najrzadziej wybierany był wariant „mniej niż 1 miesiąc”</w:t>
      </w:r>
      <w:r w:rsidRPr="00512A1B">
        <w:rPr>
          <w:rFonts w:eastAsia="Times New Roman" w:cs="Times New Roman"/>
          <w:bCs/>
          <w:sz w:val="19"/>
          <w:szCs w:val="19"/>
          <w:lang w:eastAsia="pl-PL"/>
        </w:rPr>
        <w:t xml:space="preserve"> – udział podmiotów wskazujących tą odpowiedź waha się między 0,8% (jednostki duże) a 3,7% (jednostki mikro).</w:t>
      </w:r>
    </w:p>
    <w:p w:rsidR="00266ABE" w:rsidRPr="00266ABE" w:rsidRDefault="005179BD" w:rsidP="00F60F03">
      <w:pPr>
        <w:spacing w:before="60" w:after="60" w:line="240" w:lineRule="exact"/>
        <w:jc w:val="both"/>
        <w:rPr>
          <w:rFonts w:eastAsia="Times New Roman" w:cs="Times New Roman"/>
          <w:bCs/>
          <w:sz w:val="19"/>
          <w:szCs w:val="19"/>
          <w:lang w:eastAsia="pl-PL"/>
        </w:rPr>
      </w:pPr>
      <w:r w:rsidRPr="00512A1B">
        <w:rPr>
          <w:rFonts w:eastAsia="Times New Roman" w:cs="Times New Roman"/>
          <w:bCs/>
          <w:sz w:val="19"/>
          <w:szCs w:val="19"/>
          <w:lang w:eastAsia="pl-PL"/>
        </w:rPr>
        <w:t xml:space="preserve">Większość firm doświadczyło w obu miesiącach zatorów płatniczych, przy czym zarówno w kwietniu jak i maju przeważały </w:t>
      </w:r>
      <w:r>
        <w:rPr>
          <w:rFonts w:eastAsia="Times New Roman" w:cs="Times New Roman"/>
          <w:bCs/>
          <w:sz w:val="19"/>
          <w:szCs w:val="19"/>
          <w:lang w:eastAsia="pl-PL"/>
        </w:rPr>
        <w:t>opinie, że problemy te</w:t>
      </w:r>
      <w:r w:rsidRPr="00512A1B">
        <w:rPr>
          <w:rFonts w:eastAsia="Times New Roman" w:cs="Times New Roman"/>
          <w:bCs/>
          <w:sz w:val="19"/>
          <w:szCs w:val="19"/>
          <w:lang w:eastAsia="pl-PL"/>
        </w:rPr>
        <w:t xml:space="preserve"> są nieznaczne. W obu miesiącach najmniejszy problem z zatorami płatniczymi zagrażającymi stabilności firmy miały jednostki duże (3,1% w kwietniu, 4,9% w maju).</w:t>
      </w:r>
    </w:p>
    <w:p w:rsidR="008B1C84" w:rsidRDefault="009371D8" w:rsidP="00EF2071">
      <w:pPr>
        <w:spacing w:before="240" w:after="240"/>
        <w:ind w:left="851" w:hanging="851"/>
        <w:rPr>
          <w:rFonts w:ascii="Fira Sans SemiBold" w:eastAsia="Times New Roman" w:hAnsi="Fira Sans SemiBold" w:cs="Times New Roman"/>
          <w:bCs/>
          <w:color w:val="007AC9"/>
          <w:sz w:val="19"/>
          <w:szCs w:val="19"/>
          <w:lang w:eastAsia="pl-PL"/>
        </w:rPr>
      </w:pPr>
      <w:r>
        <w:rPr>
          <w:rFonts w:ascii="Fira Sans SemiBold" w:eastAsia="Times New Roman" w:hAnsi="Fira Sans SemiBold" w:cs="Times New Roman"/>
          <w:bCs/>
          <w:color w:val="007AC9"/>
          <w:sz w:val="19"/>
          <w:szCs w:val="19"/>
          <w:lang w:eastAsia="pl-PL"/>
        </w:rPr>
        <w:t xml:space="preserve">Tablica </w:t>
      </w:r>
      <w:r w:rsidR="00433D1B">
        <w:rPr>
          <w:rFonts w:ascii="Fira Sans SemiBold" w:eastAsia="Times New Roman" w:hAnsi="Fira Sans SemiBold" w:cs="Times New Roman"/>
          <w:bCs/>
          <w:color w:val="007AC9"/>
          <w:sz w:val="19"/>
          <w:szCs w:val="19"/>
          <w:lang w:eastAsia="pl-PL"/>
        </w:rPr>
        <w:t>8</w:t>
      </w:r>
      <w:r w:rsidR="008B1C84" w:rsidRPr="008D325B">
        <w:rPr>
          <w:rFonts w:ascii="Fira Sans SemiBold" w:eastAsia="Times New Roman" w:hAnsi="Fira Sans SemiBold" w:cs="Times New Roman"/>
          <w:bCs/>
          <w:color w:val="007AC9"/>
          <w:sz w:val="19"/>
          <w:szCs w:val="19"/>
          <w:lang w:eastAsia="pl-PL"/>
        </w:rPr>
        <w:t>. Wyniki badania dot. wpływu pandemii koronawirusa SARS-CoV-2 na koniunkturę gospodarczą</w:t>
      </w:r>
      <w:r w:rsidR="00073A7B">
        <w:rPr>
          <w:rFonts w:ascii="Fira Sans SemiBold" w:eastAsia="Times New Roman" w:hAnsi="Fira Sans SemiBold" w:cs="Times New Roman"/>
          <w:bCs/>
          <w:color w:val="007AC9"/>
          <w:sz w:val="19"/>
          <w:szCs w:val="19"/>
          <w:lang w:eastAsia="pl-PL"/>
        </w:rPr>
        <w:t xml:space="preserve"> w </w:t>
      </w:r>
      <w:r w:rsidR="008B1C84">
        <w:rPr>
          <w:rFonts w:ascii="Fira Sans SemiBold" w:eastAsia="Times New Roman" w:hAnsi="Fira Sans SemiBold" w:cs="Times New Roman"/>
          <w:bCs/>
          <w:color w:val="007AC9"/>
          <w:sz w:val="19"/>
          <w:szCs w:val="19"/>
          <w:lang w:eastAsia="pl-PL"/>
        </w:rPr>
        <w:t xml:space="preserve">usługach </w:t>
      </w:r>
      <w:r w:rsidR="00073A7B">
        <w:rPr>
          <w:rFonts w:ascii="Fira Sans SemiBold" w:eastAsia="Times New Roman" w:hAnsi="Fira Sans SemiBold" w:cs="Times New Roman"/>
          <w:bCs/>
          <w:color w:val="007AC9"/>
          <w:sz w:val="19"/>
          <w:szCs w:val="19"/>
          <w:lang w:eastAsia="pl-PL"/>
        </w:rPr>
        <w:t xml:space="preserve">(wg klas wielkości) </w:t>
      </w:r>
      <w:r w:rsidR="008B1C84">
        <w:rPr>
          <w:rFonts w:ascii="Fira Sans SemiBold" w:eastAsia="Times New Roman" w:hAnsi="Fira Sans SemiBold" w:cs="Times New Roman"/>
          <w:bCs/>
          <w:color w:val="007AC9"/>
          <w:sz w:val="19"/>
          <w:szCs w:val="19"/>
          <w:lang w:eastAsia="pl-PL"/>
        </w:rPr>
        <w:t>(dok.)</w:t>
      </w:r>
    </w:p>
    <w:tbl>
      <w:tblPr>
        <w:tblStyle w:val="Tabela-Siatka"/>
        <w:tblW w:w="9639" w:type="dxa"/>
        <w:tblBorders>
          <w:top w:val="none" w:sz="0" w:space="0" w:color="auto"/>
          <w:left w:val="none" w:sz="0" w:space="0" w:color="auto"/>
          <w:bottom w:val="single" w:sz="2" w:space="0" w:color="007AC9"/>
          <w:right w:val="none" w:sz="0" w:space="0" w:color="auto"/>
          <w:insideH w:val="single" w:sz="2" w:space="0" w:color="007AC9"/>
          <w:insideV w:val="single" w:sz="2" w:space="0" w:color="007AC9"/>
        </w:tblBorders>
        <w:tblLayout w:type="fixed"/>
        <w:tblLook w:val="04A0" w:firstRow="1" w:lastRow="0" w:firstColumn="1" w:lastColumn="0" w:noHBand="0" w:noVBand="1"/>
      </w:tblPr>
      <w:tblGrid>
        <w:gridCol w:w="991"/>
        <w:gridCol w:w="2680"/>
        <w:gridCol w:w="1224"/>
        <w:gridCol w:w="1224"/>
        <w:gridCol w:w="1224"/>
        <w:gridCol w:w="1224"/>
        <w:gridCol w:w="1072"/>
      </w:tblGrid>
      <w:tr w:rsidR="00A15807" w:rsidRPr="0059047B" w:rsidTr="00FF4F3C">
        <w:tc>
          <w:tcPr>
            <w:tcW w:w="3671" w:type="dxa"/>
            <w:gridSpan w:val="2"/>
            <w:vMerge w:val="restart"/>
            <w:vAlign w:val="center"/>
          </w:tcPr>
          <w:p w:rsidR="00A15807" w:rsidRPr="006D2E9E" w:rsidRDefault="00A15807" w:rsidP="00A15807">
            <w:pPr>
              <w:spacing w:line="259" w:lineRule="auto"/>
              <w:jc w:val="center"/>
              <w:rPr>
                <w:rFonts w:ascii="Fira Sans" w:hAnsi="Fira Sans"/>
                <w:b/>
                <w:sz w:val="14"/>
                <w:szCs w:val="14"/>
              </w:rPr>
            </w:pPr>
            <w:r w:rsidRPr="006D2E9E">
              <w:rPr>
                <w:rFonts w:ascii="Fira Sans" w:hAnsi="Fira Sans"/>
                <w:b/>
                <w:sz w:val="14"/>
                <w:szCs w:val="14"/>
              </w:rPr>
              <w:t>Pytania</w:t>
            </w:r>
          </w:p>
        </w:tc>
        <w:tc>
          <w:tcPr>
            <w:tcW w:w="1224" w:type="dxa"/>
            <w:vMerge w:val="restart"/>
            <w:vAlign w:val="center"/>
          </w:tcPr>
          <w:p w:rsidR="00A15807" w:rsidRPr="004817FD" w:rsidRDefault="00910869" w:rsidP="00A15807">
            <w:pPr>
              <w:spacing w:line="259" w:lineRule="auto"/>
              <w:jc w:val="center"/>
              <w:rPr>
                <w:rFonts w:ascii="Fira Sans" w:hAnsi="Fira Sans"/>
                <w:b/>
                <w:sz w:val="12"/>
                <w:szCs w:val="12"/>
              </w:rPr>
            </w:pPr>
            <w:r>
              <w:rPr>
                <w:rFonts w:ascii="Fira Sans" w:hAnsi="Fira Sans"/>
                <w:b/>
                <w:noProof/>
                <w:sz w:val="12"/>
                <w:szCs w:val="12"/>
                <w:lang w:eastAsia="pl-PL"/>
              </w:rPr>
              <w:drawing>
                <wp:inline distT="0" distB="0" distL="0" distR="0" wp14:anchorId="7F3E8249" wp14:editId="1C1929E6">
                  <wp:extent cx="540000" cy="5400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ługi ogółem 2.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sidR="00073A7B">
              <w:rPr>
                <w:rFonts w:ascii="Fira Sans" w:hAnsi="Fira Sans"/>
                <w:b/>
                <w:sz w:val="12"/>
                <w:szCs w:val="12"/>
              </w:rPr>
              <w:t>Ogółem</w:t>
            </w:r>
          </w:p>
        </w:tc>
        <w:tc>
          <w:tcPr>
            <w:tcW w:w="4744" w:type="dxa"/>
            <w:gridSpan w:val="4"/>
          </w:tcPr>
          <w:p w:rsidR="00A15807" w:rsidRPr="00A042C8" w:rsidRDefault="00073A7B" w:rsidP="00A15807">
            <w:pPr>
              <w:spacing w:line="259" w:lineRule="auto"/>
              <w:jc w:val="center"/>
              <w:rPr>
                <w:rFonts w:ascii="Fira Sans" w:hAnsi="Fira Sans"/>
                <w:sz w:val="12"/>
                <w:szCs w:val="12"/>
              </w:rPr>
            </w:pPr>
            <w:r>
              <w:rPr>
                <w:rFonts w:ascii="Fira Sans" w:hAnsi="Fira Sans"/>
                <w:sz w:val="12"/>
                <w:szCs w:val="12"/>
              </w:rPr>
              <w:t>Klasy wielkości jednostek wg liczby pracujących</w:t>
            </w:r>
          </w:p>
        </w:tc>
      </w:tr>
      <w:tr w:rsidR="00676FD5" w:rsidRPr="0059047B" w:rsidTr="00FF4F3C">
        <w:tc>
          <w:tcPr>
            <w:tcW w:w="3671" w:type="dxa"/>
            <w:gridSpan w:val="2"/>
            <w:vMerge/>
            <w:vAlign w:val="center"/>
          </w:tcPr>
          <w:p w:rsidR="00676FD5" w:rsidRPr="0059047B" w:rsidRDefault="00676FD5" w:rsidP="00676FD5">
            <w:pPr>
              <w:spacing w:line="259" w:lineRule="auto"/>
              <w:jc w:val="center"/>
              <w:rPr>
                <w:rFonts w:ascii="Fira Sans" w:hAnsi="Fira Sans"/>
                <w:sz w:val="13"/>
                <w:szCs w:val="13"/>
              </w:rPr>
            </w:pPr>
          </w:p>
        </w:tc>
        <w:tc>
          <w:tcPr>
            <w:tcW w:w="1224" w:type="dxa"/>
            <w:vMerge/>
          </w:tcPr>
          <w:p w:rsidR="00676FD5" w:rsidRPr="004817FD" w:rsidRDefault="00676FD5" w:rsidP="00676FD5">
            <w:pPr>
              <w:spacing w:line="259" w:lineRule="auto"/>
              <w:jc w:val="center"/>
              <w:rPr>
                <w:rFonts w:ascii="Fira Sans" w:hAnsi="Fira Sans"/>
                <w:b/>
                <w:sz w:val="12"/>
                <w:szCs w:val="12"/>
              </w:rPr>
            </w:pPr>
          </w:p>
        </w:tc>
        <w:tc>
          <w:tcPr>
            <w:tcW w:w="1224" w:type="dxa"/>
            <w:vAlign w:val="center"/>
          </w:tcPr>
          <w:p w:rsidR="00676FD5" w:rsidRPr="00A042C8" w:rsidRDefault="00676FD5" w:rsidP="00676FD5">
            <w:pPr>
              <w:spacing w:line="259" w:lineRule="auto"/>
              <w:jc w:val="center"/>
              <w:rPr>
                <w:rFonts w:ascii="Fira Sans" w:hAnsi="Fira Sans"/>
                <w:sz w:val="12"/>
                <w:szCs w:val="12"/>
              </w:rPr>
            </w:pPr>
            <w:r w:rsidRPr="00713660">
              <w:rPr>
                <w:rFonts w:ascii="Fira Sans" w:hAnsi="Fira Sans"/>
                <w:b/>
                <w:sz w:val="12"/>
                <w:szCs w:val="12"/>
              </w:rPr>
              <w:t xml:space="preserve">Mikro </w:t>
            </w:r>
            <w:r>
              <w:rPr>
                <w:rFonts w:ascii="Fira Sans" w:hAnsi="Fira Sans"/>
                <w:sz w:val="12"/>
                <w:szCs w:val="12"/>
              </w:rPr>
              <w:t xml:space="preserve">(do 9 pracujących) </w:t>
            </w:r>
          </w:p>
        </w:tc>
        <w:tc>
          <w:tcPr>
            <w:tcW w:w="1224" w:type="dxa"/>
            <w:vAlign w:val="center"/>
          </w:tcPr>
          <w:p w:rsidR="00676FD5" w:rsidRPr="00A042C8" w:rsidRDefault="00676FD5" w:rsidP="00676FD5">
            <w:pPr>
              <w:spacing w:line="259" w:lineRule="auto"/>
              <w:jc w:val="center"/>
              <w:rPr>
                <w:rFonts w:ascii="Fira Sans" w:hAnsi="Fira Sans"/>
                <w:sz w:val="12"/>
                <w:szCs w:val="12"/>
              </w:rPr>
            </w:pPr>
            <w:r w:rsidRPr="00713660">
              <w:rPr>
                <w:rFonts w:ascii="Fira Sans" w:hAnsi="Fira Sans"/>
                <w:b/>
                <w:sz w:val="12"/>
                <w:szCs w:val="12"/>
              </w:rPr>
              <w:t xml:space="preserve">Mała </w:t>
            </w:r>
            <w:r>
              <w:rPr>
                <w:rFonts w:ascii="Fira Sans" w:hAnsi="Fira Sans"/>
                <w:sz w:val="12"/>
                <w:szCs w:val="12"/>
              </w:rPr>
              <w:t>(10-49 </w:t>
            </w:r>
            <w:r w:rsidR="00020112">
              <w:rPr>
                <w:rFonts w:ascii="Fira Sans" w:hAnsi="Fira Sans"/>
                <w:sz w:val="12"/>
                <w:szCs w:val="12"/>
              </w:rPr>
              <w:t xml:space="preserve"> </w:t>
            </w:r>
            <w:r>
              <w:rPr>
                <w:rFonts w:ascii="Fira Sans" w:hAnsi="Fira Sans"/>
                <w:sz w:val="12"/>
                <w:szCs w:val="12"/>
              </w:rPr>
              <w:t>pracujących)</w:t>
            </w:r>
          </w:p>
        </w:tc>
        <w:tc>
          <w:tcPr>
            <w:tcW w:w="1224" w:type="dxa"/>
            <w:vAlign w:val="center"/>
          </w:tcPr>
          <w:p w:rsidR="00676FD5" w:rsidRPr="00A042C8" w:rsidRDefault="00676FD5" w:rsidP="00676FD5">
            <w:pPr>
              <w:spacing w:line="259" w:lineRule="auto"/>
              <w:jc w:val="center"/>
              <w:rPr>
                <w:rFonts w:ascii="Fira Sans" w:hAnsi="Fira Sans"/>
                <w:sz w:val="12"/>
                <w:szCs w:val="12"/>
              </w:rPr>
            </w:pPr>
            <w:r w:rsidRPr="00713660">
              <w:rPr>
                <w:rFonts w:ascii="Fira Sans" w:hAnsi="Fira Sans"/>
                <w:b/>
                <w:sz w:val="12"/>
                <w:szCs w:val="12"/>
              </w:rPr>
              <w:t>Średnia</w:t>
            </w:r>
            <w:r w:rsidR="00020112">
              <w:rPr>
                <w:rFonts w:ascii="Fira Sans" w:hAnsi="Fira Sans"/>
                <w:sz w:val="12"/>
                <w:szCs w:val="12"/>
              </w:rPr>
              <w:t xml:space="preserve"> </w:t>
            </w:r>
            <w:r>
              <w:rPr>
                <w:rFonts w:ascii="Fira Sans" w:hAnsi="Fira Sans"/>
                <w:sz w:val="12"/>
                <w:szCs w:val="12"/>
              </w:rPr>
              <w:t>(50-249 pracujących)</w:t>
            </w:r>
          </w:p>
        </w:tc>
        <w:tc>
          <w:tcPr>
            <w:tcW w:w="1072" w:type="dxa"/>
            <w:vAlign w:val="center"/>
          </w:tcPr>
          <w:p w:rsidR="00676FD5" w:rsidRPr="00A042C8" w:rsidRDefault="00676FD5" w:rsidP="00676FD5">
            <w:pPr>
              <w:spacing w:line="259" w:lineRule="auto"/>
              <w:jc w:val="center"/>
              <w:rPr>
                <w:rFonts w:ascii="Fira Sans" w:hAnsi="Fira Sans"/>
                <w:sz w:val="12"/>
                <w:szCs w:val="12"/>
              </w:rPr>
            </w:pPr>
            <w:r w:rsidRPr="00713660">
              <w:rPr>
                <w:rFonts w:ascii="Fira Sans" w:hAnsi="Fira Sans"/>
                <w:b/>
                <w:sz w:val="12"/>
                <w:szCs w:val="12"/>
              </w:rPr>
              <w:t xml:space="preserve">Duża </w:t>
            </w:r>
            <w:r w:rsidR="001C7055">
              <w:rPr>
                <w:rFonts w:ascii="Fira Sans" w:hAnsi="Fira Sans"/>
                <w:sz w:val="12"/>
                <w:szCs w:val="12"/>
              </w:rPr>
              <w:t>(250 i </w:t>
            </w:r>
            <w:r>
              <w:rPr>
                <w:rFonts w:ascii="Fira Sans" w:hAnsi="Fira Sans"/>
                <w:sz w:val="12"/>
                <w:szCs w:val="12"/>
              </w:rPr>
              <w:t>więcej pracujących)</w:t>
            </w:r>
          </w:p>
        </w:tc>
      </w:tr>
      <w:tr w:rsidR="008B1C84" w:rsidRPr="0059047B" w:rsidTr="00FF4F3C">
        <w:tc>
          <w:tcPr>
            <w:tcW w:w="9639" w:type="dxa"/>
            <w:gridSpan w:val="7"/>
            <w:shd w:val="clear" w:color="auto" w:fill="DBE9F1"/>
            <w:vAlign w:val="center"/>
          </w:tcPr>
          <w:p w:rsidR="008B1C84" w:rsidRPr="00C36AA8" w:rsidRDefault="008B1C84" w:rsidP="00836079">
            <w:pPr>
              <w:jc w:val="right"/>
              <w:rPr>
                <w:rFonts w:ascii="Fira Sans" w:hAnsi="Fira Sans" w:cs="Fira Sans"/>
                <w:color w:val="000000"/>
                <w:sz w:val="14"/>
                <w:szCs w:val="14"/>
              </w:rPr>
            </w:pPr>
          </w:p>
        </w:tc>
      </w:tr>
      <w:tr w:rsidR="008B1C84" w:rsidRPr="0059047B" w:rsidTr="00036714">
        <w:trPr>
          <w:trHeight w:val="540"/>
        </w:trPr>
        <w:tc>
          <w:tcPr>
            <w:tcW w:w="9639" w:type="dxa"/>
            <w:gridSpan w:val="7"/>
            <w:vAlign w:val="center"/>
          </w:tcPr>
          <w:p w:rsidR="008B1C84" w:rsidRPr="00C36AA8" w:rsidRDefault="008B1C84" w:rsidP="00836079">
            <w:pPr>
              <w:rPr>
                <w:rFonts w:ascii="Fira Sans" w:hAnsi="Fira Sans" w:cs="Fira Sans"/>
                <w:color w:val="000000"/>
                <w:sz w:val="14"/>
                <w:szCs w:val="14"/>
              </w:rPr>
            </w:pPr>
            <w:r>
              <w:rPr>
                <w:rFonts w:ascii="Fira Sans" w:hAnsi="Fira Sans"/>
                <w:b/>
                <w:sz w:val="14"/>
                <w:szCs w:val="14"/>
              </w:rPr>
              <w:t xml:space="preserve">4. </w:t>
            </w:r>
            <w:r w:rsidR="00C643BB" w:rsidRPr="00722902">
              <w:rPr>
                <w:rFonts w:ascii="Fira Sans" w:hAnsi="Fira Sans"/>
                <w:b/>
                <w:sz w:val="14"/>
                <w:szCs w:val="14"/>
              </w:rPr>
              <w:t>Jaka była (w kwietniu) i będzie (w maju) szacunkowa (w procentach) zmiana zamówień na półprodukty, surowce, towary lub usługi itp. składanych przez Państwa firmę u dostawców</w:t>
            </w:r>
            <w:r w:rsidR="00C643BB" w:rsidRPr="00F611A1">
              <w:rPr>
                <w:rFonts w:ascii="Fira Sans" w:hAnsi="Fira Sans"/>
                <w:b/>
                <w:sz w:val="14"/>
                <w:szCs w:val="14"/>
              </w:rPr>
              <w:t>?</w:t>
            </w:r>
          </w:p>
        </w:tc>
      </w:tr>
      <w:tr w:rsidR="00060C33" w:rsidRPr="0059047B" w:rsidTr="00FF4F3C">
        <w:tc>
          <w:tcPr>
            <w:tcW w:w="991" w:type="dxa"/>
            <w:tcBorders>
              <w:right w:val="single" w:sz="2" w:space="0" w:color="FFFFFF" w:themeColor="background1"/>
            </w:tcBorders>
            <w:vAlign w:val="center"/>
          </w:tcPr>
          <w:p w:rsidR="00060C33" w:rsidRPr="003F106B" w:rsidRDefault="00060C33" w:rsidP="00060C33">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2680" w:type="dxa"/>
            <w:tcBorders>
              <w:left w:val="single" w:sz="2" w:space="0" w:color="FFFFFF" w:themeColor="background1"/>
            </w:tcBorders>
            <w:vAlign w:val="center"/>
          </w:tcPr>
          <w:p w:rsidR="00060C33" w:rsidRPr="003F106B" w:rsidRDefault="00060C33" w:rsidP="00060C33">
            <w:pPr>
              <w:spacing w:before="40" w:after="40" w:line="259" w:lineRule="auto"/>
              <w:rPr>
                <w:rFonts w:ascii="Fira Sans" w:hAnsi="Fira Sans"/>
                <w:sz w:val="13"/>
                <w:szCs w:val="13"/>
              </w:rPr>
            </w:pPr>
            <w:r>
              <w:rPr>
                <w:rFonts w:ascii="Fira Sans" w:hAnsi="Fira Sans"/>
                <w:sz w:val="13"/>
                <w:szCs w:val="13"/>
              </w:rPr>
              <w:t>zmiana</w:t>
            </w:r>
          </w:p>
        </w:tc>
        <w:tc>
          <w:tcPr>
            <w:tcW w:w="1224" w:type="dxa"/>
            <w:vAlign w:val="center"/>
          </w:tcPr>
          <w:p w:rsidR="00060C33" w:rsidRPr="00060C33" w:rsidRDefault="00060C33" w:rsidP="00060C33">
            <w:pPr>
              <w:jc w:val="right"/>
              <w:rPr>
                <w:rFonts w:ascii="Fira Sans" w:hAnsi="Fira Sans" w:cs="Fira Sans"/>
                <w:b/>
                <w:color w:val="000000"/>
                <w:sz w:val="14"/>
                <w:szCs w:val="14"/>
              </w:rPr>
            </w:pPr>
            <w:r w:rsidRPr="00060C33">
              <w:rPr>
                <w:rFonts w:ascii="Fira Sans" w:hAnsi="Fira Sans" w:cs="Fira Sans"/>
                <w:b/>
                <w:color w:val="000000"/>
                <w:sz w:val="14"/>
                <w:szCs w:val="14"/>
              </w:rPr>
              <w:t xml:space="preserve">-26,5 </w:t>
            </w:r>
          </w:p>
        </w:tc>
        <w:tc>
          <w:tcPr>
            <w:tcW w:w="1224"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-30,3 </w:t>
            </w:r>
          </w:p>
        </w:tc>
        <w:tc>
          <w:tcPr>
            <w:tcW w:w="1224"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-30,6 </w:t>
            </w:r>
          </w:p>
        </w:tc>
        <w:tc>
          <w:tcPr>
            <w:tcW w:w="1224"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-28,6 </w:t>
            </w:r>
          </w:p>
        </w:tc>
        <w:tc>
          <w:tcPr>
            <w:tcW w:w="1072"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-21,3 </w:t>
            </w:r>
          </w:p>
        </w:tc>
      </w:tr>
      <w:tr w:rsidR="00060C33" w:rsidRPr="0059047B" w:rsidTr="00FF4F3C">
        <w:tc>
          <w:tcPr>
            <w:tcW w:w="991" w:type="dxa"/>
            <w:tcBorders>
              <w:right w:val="single" w:sz="2" w:space="0" w:color="FFFFFF" w:themeColor="background1"/>
            </w:tcBorders>
            <w:vAlign w:val="center"/>
          </w:tcPr>
          <w:p w:rsidR="00060C33" w:rsidRPr="003F106B" w:rsidRDefault="00060C33" w:rsidP="00060C33">
            <w:pPr>
              <w:spacing w:before="40" w:after="40" w:line="259" w:lineRule="auto"/>
              <w:rPr>
                <w:rFonts w:ascii="Fira Sans" w:hAnsi="Fira Sans"/>
                <w:sz w:val="13"/>
                <w:szCs w:val="13"/>
              </w:rPr>
            </w:pPr>
            <w:r>
              <w:rPr>
                <w:rFonts w:ascii="Fira Sans" w:hAnsi="Fira Sans"/>
                <w:b/>
                <w:sz w:val="13"/>
                <w:szCs w:val="13"/>
              </w:rPr>
              <w:t>Maj</w:t>
            </w:r>
            <w:r w:rsidRPr="003F106B">
              <w:rPr>
                <w:rFonts w:ascii="Fira Sans" w:hAnsi="Fira Sans"/>
                <w:b/>
                <w:sz w:val="13"/>
                <w:szCs w:val="13"/>
              </w:rPr>
              <w:t xml:space="preserve"> </w:t>
            </w:r>
            <w:r w:rsidR="00020112">
              <w:rPr>
                <w:rFonts w:ascii="Fira Sans" w:hAnsi="Fira Sans"/>
                <w:b/>
                <w:sz w:val="13"/>
                <w:szCs w:val="13"/>
              </w:rPr>
              <w:t xml:space="preserve"> </w:t>
            </w:r>
            <w:r w:rsidR="001C7055">
              <w:rPr>
                <w:rFonts w:ascii="Fira Sans" w:hAnsi="Fira Sans"/>
                <w:b/>
                <w:sz w:val="13"/>
                <w:szCs w:val="13"/>
              </w:rPr>
              <w:br/>
            </w:r>
            <w:r w:rsidRPr="003F106B">
              <w:rPr>
                <w:rFonts w:ascii="Fira Sans" w:hAnsi="Fira Sans"/>
                <w:b/>
                <w:sz w:val="13"/>
                <w:szCs w:val="13"/>
              </w:rPr>
              <w:t>2020 r.</w:t>
            </w:r>
          </w:p>
        </w:tc>
        <w:tc>
          <w:tcPr>
            <w:tcW w:w="2680" w:type="dxa"/>
            <w:tcBorders>
              <w:left w:val="single" w:sz="2" w:space="0" w:color="FFFFFF" w:themeColor="background1"/>
            </w:tcBorders>
            <w:vAlign w:val="center"/>
          </w:tcPr>
          <w:p w:rsidR="00060C33" w:rsidRPr="003F106B" w:rsidRDefault="00060C33" w:rsidP="00060C33">
            <w:pPr>
              <w:spacing w:before="40" w:after="40" w:line="259" w:lineRule="auto"/>
              <w:rPr>
                <w:rFonts w:ascii="Fira Sans" w:hAnsi="Fira Sans"/>
                <w:sz w:val="13"/>
                <w:szCs w:val="13"/>
              </w:rPr>
            </w:pPr>
            <w:r>
              <w:rPr>
                <w:rFonts w:ascii="Fira Sans" w:hAnsi="Fira Sans"/>
                <w:sz w:val="13"/>
                <w:szCs w:val="13"/>
              </w:rPr>
              <w:t>zmiana</w:t>
            </w:r>
          </w:p>
        </w:tc>
        <w:tc>
          <w:tcPr>
            <w:tcW w:w="1224" w:type="dxa"/>
            <w:vAlign w:val="center"/>
          </w:tcPr>
          <w:p w:rsidR="00060C33" w:rsidRPr="00060C33" w:rsidRDefault="00060C33" w:rsidP="00060C33">
            <w:pPr>
              <w:jc w:val="right"/>
              <w:rPr>
                <w:rFonts w:ascii="Fira Sans" w:hAnsi="Fira Sans" w:cs="Fira Sans"/>
                <w:b/>
                <w:color w:val="000000"/>
                <w:sz w:val="14"/>
                <w:szCs w:val="14"/>
              </w:rPr>
            </w:pPr>
            <w:r w:rsidRPr="00060C33">
              <w:rPr>
                <w:rFonts w:ascii="Fira Sans" w:hAnsi="Fira Sans" w:cs="Fira Sans"/>
                <w:b/>
                <w:color w:val="000000"/>
                <w:sz w:val="14"/>
                <w:szCs w:val="14"/>
              </w:rPr>
              <w:t xml:space="preserve">-25,5 </w:t>
            </w:r>
          </w:p>
        </w:tc>
        <w:tc>
          <w:tcPr>
            <w:tcW w:w="1224"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-27,6 </w:t>
            </w:r>
          </w:p>
        </w:tc>
        <w:tc>
          <w:tcPr>
            <w:tcW w:w="1224"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-28,9 </w:t>
            </w:r>
          </w:p>
        </w:tc>
        <w:tc>
          <w:tcPr>
            <w:tcW w:w="1224"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-28,7 </w:t>
            </w:r>
          </w:p>
        </w:tc>
        <w:tc>
          <w:tcPr>
            <w:tcW w:w="1072"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-21,5 </w:t>
            </w:r>
          </w:p>
        </w:tc>
      </w:tr>
      <w:tr w:rsidR="008B1C84" w:rsidRPr="0059047B" w:rsidTr="00FF4F3C">
        <w:tc>
          <w:tcPr>
            <w:tcW w:w="9639" w:type="dxa"/>
            <w:gridSpan w:val="7"/>
            <w:shd w:val="clear" w:color="auto" w:fill="DBE9F1"/>
            <w:vAlign w:val="center"/>
          </w:tcPr>
          <w:p w:rsidR="008B1C84" w:rsidRPr="00C36AA8" w:rsidRDefault="008B1C84" w:rsidP="00836079">
            <w:pPr>
              <w:jc w:val="right"/>
              <w:rPr>
                <w:rFonts w:ascii="Fira Sans" w:hAnsi="Fira Sans" w:cs="Fira Sans"/>
                <w:color w:val="000000"/>
                <w:sz w:val="14"/>
                <w:szCs w:val="14"/>
              </w:rPr>
            </w:pPr>
          </w:p>
        </w:tc>
      </w:tr>
      <w:tr w:rsidR="008B1C84" w:rsidRPr="0059047B" w:rsidTr="00036714">
        <w:trPr>
          <w:trHeight w:val="533"/>
        </w:trPr>
        <w:tc>
          <w:tcPr>
            <w:tcW w:w="9639" w:type="dxa"/>
            <w:gridSpan w:val="7"/>
            <w:vAlign w:val="center"/>
          </w:tcPr>
          <w:p w:rsidR="008B1C84" w:rsidRPr="00C36AA8" w:rsidRDefault="008B1C84" w:rsidP="00836079">
            <w:pPr>
              <w:rPr>
                <w:rFonts w:ascii="Fira Sans" w:hAnsi="Fira Sans" w:cs="Fira Sans"/>
                <w:color w:val="000000"/>
                <w:sz w:val="14"/>
                <w:szCs w:val="14"/>
              </w:rPr>
            </w:pPr>
            <w:r>
              <w:rPr>
                <w:rFonts w:ascii="Fira Sans" w:hAnsi="Fira Sans"/>
                <w:b/>
                <w:sz w:val="14"/>
                <w:szCs w:val="14"/>
              </w:rPr>
              <w:t xml:space="preserve">5. </w:t>
            </w:r>
            <w:r w:rsidR="00C643BB" w:rsidRPr="00722902">
              <w:rPr>
                <w:rFonts w:ascii="Fira Sans" w:hAnsi="Fira Sans"/>
                <w:b/>
                <w:sz w:val="14"/>
                <w:szCs w:val="14"/>
              </w:rPr>
              <w:t>Jaka była (w kwietniu) i będzie (w maju) szacunkowa (w procentach) zmiana zamówień na półprodukty, surowce, towary lub usługi itp. składanych w Państwa firmie przez klientów</w:t>
            </w:r>
            <w:r w:rsidR="00C643BB" w:rsidRPr="00CD34B6">
              <w:rPr>
                <w:rFonts w:ascii="Fira Sans" w:hAnsi="Fira Sans"/>
                <w:b/>
                <w:sz w:val="14"/>
                <w:szCs w:val="14"/>
              </w:rPr>
              <w:t>?</w:t>
            </w:r>
          </w:p>
        </w:tc>
      </w:tr>
      <w:tr w:rsidR="00060C33" w:rsidRPr="0059047B" w:rsidTr="00FF4F3C">
        <w:tc>
          <w:tcPr>
            <w:tcW w:w="991" w:type="dxa"/>
            <w:tcBorders>
              <w:right w:val="single" w:sz="2" w:space="0" w:color="FFFFFF" w:themeColor="background1"/>
            </w:tcBorders>
            <w:vAlign w:val="center"/>
          </w:tcPr>
          <w:p w:rsidR="00060C33" w:rsidRPr="003F106B" w:rsidRDefault="00060C33" w:rsidP="00060C33">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2680" w:type="dxa"/>
            <w:tcBorders>
              <w:left w:val="single" w:sz="2" w:space="0" w:color="FFFFFF" w:themeColor="background1"/>
            </w:tcBorders>
            <w:vAlign w:val="center"/>
          </w:tcPr>
          <w:p w:rsidR="00060C33" w:rsidRPr="003F106B" w:rsidRDefault="00060C33" w:rsidP="00060C33">
            <w:pPr>
              <w:spacing w:before="40" w:after="40" w:line="259" w:lineRule="auto"/>
              <w:rPr>
                <w:rFonts w:ascii="Fira Sans" w:hAnsi="Fira Sans"/>
                <w:sz w:val="13"/>
                <w:szCs w:val="13"/>
              </w:rPr>
            </w:pPr>
            <w:r>
              <w:rPr>
                <w:rFonts w:ascii="Fira Sans" w:hAnsi="Fira Sans"/>
                <w:sz w:val="13"/>
                <w:szCs w:val="13"/>
              </w:rPr>
              <w:t>zmiana</w:t>
            </w:r>
          </w:p>
        </w:tc>
        <w:tc>
          <w:tcPr>
            <w:tcW w:w="1224" w:type="dxa"/>
            <w:vAlign w:val="center"/>
          </w:tcPr>
          <w:p w:rsidR="00060C33" w:rsidRPr="00060C33" w:rsidRDefault="00060C33" w:rsidP="00060C33">
            <w:pPr>
              <w:jc w:val="right"/>
              <w:rPr>
                <w:rFonts w:ascii="Fira Sans" w:hAnsi="Fira Sans" w:cs="Fira Sans"/>
                <w:b/>
                <w:color w:val="000000"/>
                <w:sz w:val="14"/>
                <w:szCs w:val="14"/>
              </w:rPr>
            </w:pPr>
            <w:r w:rsidRPr="00060C33">
              <w:rPr>
                <w:rFonts w:ascii="Fira Sans" w:hAnsi="Fira Sans" w:cs="Fira Sans"/>
                <w:b/>
                <w:color w:val="000000"/>
                <w:sz w:val="14"/>
                <w:szCs w:val="14"/>
              </w:rPr>
              <w:t xml:space="preserve">-29,1 </w:t>
            </w:r>
          </w:p>
        </w:tc>
        <w:tc>
          <w:tcPr>
            <w:tcW w:w="1224"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-36,3 </w:t>
            </w:r>
          </w:p>
        </w:tc>
        <w:tc>
          <w:tcPr>
            <w:tcW w:w="1224"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-31,4 </w:t>
            </w:r>
          </w:p>
        </w:tc>
        <w:tc>
          <w:tcPr>
            <w:tcW w:w="1224"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-25,1 </w:t>
            </w:r>
          </w:p>
        </w:tc>
        <w:tc>
          <w:tcPr>
            <w:tcW w:w="1072"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-23,9 </w:t>
            </w:r>
          </w:p>
        </w:tc>
      </w:tr>
      <w:tr w:rsidR="00060C33" w:rsidRPr="0059047B" w:rsidTr="00FF4F3C">
        <w:tc>
          <w:tcPr>
            <w:tcW w:w="991" w:type="dxa"/>
            <w:tcBorders>
              <w:right w:val="single" w:sz="2" w:space="0" w:color="FFFFFF" w:themeColor="background1"/>
            </w:tcBorders>
            <w:vAlign w:val="center"/>
          </w:tcPr>
          <w:p w:rsidR="00060C33" w:rsidRPr="003F106B" w:rsidRDefault="00060C33" w:rsidP="00060C33">
            <w:pPr>
              <w:spacing w:before="40" w:after="40" w:line="259" w:lineRule="auto"/>
              <w:rPr>
                <w:rFonts w:ascii="Fira Sans" w:hAnsi="Fira Sans"/>
                <w:sz w:val="13"/>
                <w:szCs w:val="13"/>
              </w:rPr>
            </w:pPr>
            <w:r>
              <w:rPr>
                <w:rFonts w:ascii="Fira Sans" w:hAnsi="Fira Sans"/>
                <w:b/>
                <w:sz w:val="13"/>
                <w:szCs w:val="13"/>
              </w:rPr>
              <w:t>Maj</w:t>
            </w:r>
            <w:r w:rsidRPr="003F106B">
              <w:rPr>
                <w:rFonts w:ascii="Fira Sans" w:hAnsi="Fira Sans"/>
                <w:b/>
                <w:sz w:val="13"/>
                <w:szCs w:val="13"/>
              </w:rPr>
              <w:t xml:space="preserve"> </w:t>
            </w:r>
            <w:r w:rsidR="00020112">
              <w:rPr>
                <w:rFonts w:ascii="Fira Sans" w:hAnsi="Fira Sans"/>
                <w:b/>
                <w:sz w:val="13"/>
                <w:szCs w:val="13"/>
              </w:rPr>
              <w:t xml:space="preserve"> </w:t>
            </w:r>
            <w:r w:rsidR="001C7055">
              <w:rPr>
                <w:rFonts w:ascii="Fira Sans" w:hAnsi="Fira Sans"/>
                <w:b/>
                <w:sz w:val="13"/>
                <w:szCs w:val="13"/>
              </w:rPr>
              <w:br/>
            </w:r>
            <w:r w:rsidRPr="003F106B">
              <w:rPr>
                <w:rFonts w:ascii="Fira Sans" w:hAnsi="Fira Sans"/>
                <w:b/>
                <w:sz w:val="13"/>
                <w:szCs w:val="13"/>
              </w:rPr>
              <w:t>2020 r.</w:t>
            </w:r>
          </w:p>
        </w:tc>
        <w:tc>
          <w:tcPr>
            <w:tcW w:w="2680" w:type="dxa"/>
            <w:tcBorders>
              <w:left w:val="single" w:sz="2" w:space="0" w:color="FFFFFF" w:themeColor="background1"/>
            </w:tcBorders>
            <w:vAlign w:val="center"/>
          </w:tcPr>
          <w:p w:rsidR="00060C33" w:rsidRPr="003F106B" w:rsidRDefault="00060C33" w:rsidP="00060C33">
            <w:pPr>
              <w:spacing w:before="40" w:after="40" w:line="259" w:lineRule="auto"/>
              <w:rPr>
                <w:rFonts w:ascii="Fira Sans" w:hAnsi="Fira Sans"/>
                <w:sz w:val="13"/>
                <w:szCs w:val="13"/>
              </w:rPr>
            </w:pPr>
            <w:r>
              <w:rPr>
                <w:rFonts w:ascii="Fira Sans" w:hAnsi="Fira Sans"/>
                <w:sz w:val="13"/>
                <w:szCs w:val="13"/>
              </w:rPr>
              <w:t>zmiana</w:t>
            </w:r>
          </w:p>
        </w:tc>
        <w:tc>
          <w:tcPr>
            <w:tcW w:w="1224" w:type="dxa"/>
            <w:vAlign w:val="center"/>
          </w:tcPr>
          <w:p w:rsidR="00060C33" w:rsidRPr="00060C33" w:rsidRDefault="00060C33" w:rsidP="00060C33">
            <w:pPr>
              <w:jc w:val="right"/>
              <w:rPr>
                <w:rFonts w:ascii="Fira Sans" w:hAnsi="Fira Sans" w:cs="Fira Sans"/>
                <w:b/>
                <w:color w:val="000000"/>
                <w:sz w:val="14"/>
                <w:szCs w:val="14"/>
              </w:rPr>
            </w:pPr>
            <w:r w:rsidRPr="00060C33">
              <w:rPr>
                <w:rFonts w:ascii="Fira Sans" w:hAnsi="Fira Sans" w:cs="Fira Sans"/>
                <w:b/>
                <w:color w:val="000000"/>
                <w:sz w:val="14"/>
                <w:szCs w:val="14"/>
              </w:rPr>
              <w:t xml:space="preserve">-27,1 </w:t>
            </w:r>
          </w:p>
        </w:tc>
        <w:tc>
          <w:tcPr>
            <w:tcW w:w="1224"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-30,1 </w:t>
            </w:r>
          </w:p>
        </w:tc>
        <w:tc>
          <w:tcPr>
            <w:tcW w:w="1224"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-29,8 </w:t>
            </w:r>
          </w:p>
        </w:tc>
        <w:tc>
          <w:tcPr>
            <w:tcW w:w="1224"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-25,1 </w:t>
            </w:r>
          </w:p>
        </w:tc>
        <w:tc>
          <w:tcPr>
            <w:tcW w:w="1072"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-24,6 </w:t>
            </w:r>
          </w:p>
        </w:tc>
      </w:tr>
      <w:tr w:rsidR="008B1C84" w:rsidRPr="0059047B" w:rsidTr="00FF4F3C">
        <w:tc>
          <w:tcPr>
            <w:tcW w:w="9639" w:type="dxa"/>
            <w:gridSpan w:val="7"/>
            <w:shd w:val="clear" w:color="auto" w:fill="DBE9F1"/>
            <w:vAlign w:val="center"/>
          </w:tcPr>
          <w:p w:rsidR="008B1C84" w:rsidRPr="00C36AA8" w:rsidRDefault="008B1C84" w:rsidP="00836079">
            <w:pPr>
              <w:jc w:val="right"/>
              <w:rPr>
                <w:rFonts w:ascii="Fira Sans" w:hAnsi="Fira Sans" w:cs="Fira Sans"/>
                <w:color w:val="000000"/>
                <w:sz w:val="14"/>
                <w:szCs w:val="14"/>
              </w:rPr>
            </w:pPr>
          </w:p>
        </w:tc>
      </w:tr>
      <w:tr w:rsidR="008B1C84" w:rsidRPr="0059047B" w:rsidTr="00036714">
        <w:trPr>
          <w:trHeight w:val="542"/>
        </w:trPr>
        <w:tc>
          <w:tcPr>
            <w:tcW w:w="9639" w:type="dxa"/>
            <w:gridSpan w:val="7"/>
            <w:vAlign w:val="center"/>
          </w:tcPr>
          <w:p w:rsidR="008B1C84" w:rsidRPr="00C36AA8" w:rsidRDefault="008B1C84" w:rsidP="00836079">
            <w:pPr>
              <w:rPr>
                <w:rFonts w:ascii="Fira Sans" w:hAnsi="Fira Sans" w:cs="Fira Sans"/>
                <w:color w:val="000000"/>
                <w:sz w:val="14"/>
                <w:szCs w:val="14"/>
              </w:rPr>
            </w:pPr>
            <w:r>
              <w:rPr>
                <w:rFonts w:ascii="Fira Sans" w:hAnsi="Fira Sans"/>
                <w:b/>
                <w:sz w:val="14"/>
                <w:szCs w:val="14"/>
              </w:rPr>
              <w:t xml:space="preserve">6. </w:t>
            </w:r>
            <w:r w:rsidR="004A7F01" w:rsidRPr="00722902">
              <w:rPr>
                <w:rFonts w:ascii="Fira Sans" w:hAnsi="Fira Sans"/>
                <w:b/>
                <w:sz w:val="14"/>
                <w:szCs w:val="14"/>
              </w:rPr>
              <w:t>Jeżeli bieżące działania powzięte w celu zwalczania koronawirusa, takie jak: zamknięcie szkół/uczelni/sklepów, izolacja w mieszkaniach, obostrzenia na granicach itp. utrzymywałyby się przez dłuższy czas, ile miesięcy Państwa przedsiębiorstwo byłoby w stanie przetrwać</w:t>
            </w:r>
            <w:r w:rsidR="004A7F01" w:rsidRPr="00CD34B6">
              <w:rPr>
                <w:rFonts w:ascii="Fira Sans" w:hAnsi="Fira Sans"/>
                <w:b/>
                <w:sz w:val="14"/>
                <w:szCs w:val="14"/>
              </w:rPr>
              <w:t>?</w:t>
            </w:r>
          </w:p>
        </w:tc>
      </w:tr>
      <w:tr w:rsidR="00060C33" w:rsidRPr="0059047B" w:rsidTr="004A7F01">
        <w:tc>
          <w:tcPr>
            <w:tcW w:w="991" w:type="dxa"/>
            <w:tcBorders>
              <w:bottom w:val="single" w:sz="2" w:space="0" w:color="FFFFFF"/>
              <w:right w:val="single" w:sz="2" w:space="0" w:color="FFFFFF" w:themeColor="background1"/>
            </w:tcBorders>
            <w:vAlign w:val="center"/>
          </w:tcPr>
          <w:p w:rsidR="00060C33" w:rsidRPr="003F106B" w:rsidRDefault="00060C33" w:rsidP="00060C33">
            <w:pPr>
              <w:spacing w:before="40" w:after="40" w:line="259" w:lineRule="auto"/>
              <w:rPr>
                <w:rFonts w:ascii="Fira Sans" w:hAnsi="Fira Sans"/>
                <w:sz w:val="13"/>
                <w:szCs w:val="13"/>
              </w:rPr>
            </w:pPr>
          </w:p>
        </w:tc>
        <w:tc>
          <w:tcPr>
            <w:tcW w:w="2680" w:type="dxa"/>
            <w:tcBorders>
              <w:left w:val="single" w:sz="2" w:space="0" w:color="FFFFFF" w:themeColor="background1"/>
            </w:tcBorders>
            <w:vAlign w:val="center"/>
          </w:tcPr>
          <w:p w:rsidR="00060C33" w:rsidRDefault="00060C33" w:rsidP="00060C33">
            <w:pPr>
              <w:autoSpaceDE w:val="0"/>
              <w:autoSpaceDN w:val="0"/>
              <w:adjustRightInd w:val="0"/>
              <w:spacing w:before="40" w:after="40" w:line="259" w:lineRule="auto"/>
              <w:rPr>
                <w:rFonts w:ascii="Fira Sans" w:hAnsi="Fira Sans" w:cs="Fira Sans"/>
                <w:color w:val="000000"/>
                <w:sz w:val="13"/>
                <w:szCs w:val="13"/>
              </w:rPr>
            </w:pPr>
            <w:r w:rsidRPr="00722902">
              <w:rPr>
                <w:rFonts w:ascii="Fira Sans" w:hAnsi="Fira Sans" w:cs="Fira Sans"/>
                <w:color w:val="000000"/>
                <w:sz w:val="13"/>
                <w:szCs w:val="13"/>
              </w:rPr>
              <w:t>mniej niż 1 miesią</w:t>
            </w:r>
            <w:r>
              <w:rPr>
                <w:rFonts w:ascii="Fira Sans" w:hAnsi="Fira Sans" w:cs="Fira Sans"/>
                <w:color w:val="000000"/>
                <w:sz w:val="13"/>
                <w:szCs w:val="13"/>
              </w:rPr>
              <w:t>c</w:t>
            </w:r>
          </w:p>
        </w:tc>
        <w:tc>
          <w:tcPr>
            <w:tcW w:w="1224" w:type="dxa"/>
            <w:vAlign w:val="center"/>
          </w:tcPr>
          <w:p w:rsidR="00060C33" w:rsidRPr="00060C33" w:rsidRDefault="00060C33" w:rsidP="00060C33">
            <w:pPr>
              <w:jc w:val="right"/>
              <w:rPr>
                <w:rFonts w:ascii="Fira Sans" w:hAnsi="Fira Sans" w:cs="Fira Sans"/>
                <w:b/>
                <w:color w:val="000000"/>
                <w:sz w:val="14"/>
                <w:szCs w:val="14"/>
              </w:rPr>
            </w:pPr>
            <w:r w:rsidRPr="00060C33">
              <w:rPr>
                <w:rFonts w:ascii="Fira Sans" w:hAnsi="Fira Sans" w:cs="Fira Sans"/>
                <w:b/>
                <w:color w:val="000000"/>
                <w:sz w:val="14"/>
                <w:szCs w:val="14"/>
              </w:rPr>
              <w:t xml:space="preserve">1,9 </w:t>
            </w:r>
          </w:p>
        </w:tc>
        <w:tc>
          <w:tcPr>
            <w:tcW w:w="1224"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3,7 </w:t>
            </w:r>
          </w:p>
        </w:tc>
        <w:tc>
          <w:tcPr>
            <w:tcW w:w="1224"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1,9 </w:t>
            </w:r>
          </w:p>
        </w:tc>
        <w:tc>
          <w:tcPr>
            <w:tcW w:w="1224"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1,2 </w:t>
            </w:r>
          </w:p>
        </w:tc>
        <w:tc>
          <w:tcPr>
            <w:tcW w:w="1072"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0,8 </w:t>
            </w:r>
          </w:p>
        </w:tc>
      </w:tr>
      <w:tr w:rsidR="00060C33" w:rsidRPr="0059047B" w:rsidTr="004A7F01">
        <w:tc>
          <w:tcPr>
            <w:tcW w:w="991" w:type="dxa"/>
            <w:tcBorders>
              <w:top w:val="single" w:sz="2" w:space="0" w:color="FFFFFF"/>
              <w:bottom w:val="single" w:sz="2" w:space="0" w:color="FFFFFF"/>
              <w:right w:val="single" w:sz="2" w:space="0" w:color="FFFFFF" w:themeColor="background1"/>
            </w:tcBorders>
            <w:vAlign w:val="center"/>
          </w:tcPr>
          <w:p w:rsidR="00060C33" w:rsidRPr="003F106B" w:rsidRDefault="00060C33" w:rsidP="00060C33">
            <w:pPr>
              <w:spacing w:before="40" w:after="40" w:line="259" w:lineRule="auto"/>
              <w:rPr>
                <w:rFonts w:ascii="Fira Sans" w:hAnsi="Fira Sans"/>
                <w:sz w:val="13"/>
                <w:szCs w:val="13"/>
              </w:rPr>
            </w:pPr>
          </w:p>
        </w:tc>
        <w:tc>
          <w:tcPr>
            <w:tcW w:w="2680" w:type="dxa"/>
            <w:tcBorders>
              <w:left w:val="single" w:sz="2" w:space="0" w:color="FFFFFF" w:themeColor="background1"/>
            </w:tcBorders>
            <w:vAlign w:val="center"/>
          </w:tcPr>
          <w:p w:rsidR="00060C33" w:rsidRDefault="00060C33" w:rsidP="00060C33">
            <w:pPr>
              <w:autoSpaceDE w:val="0"/>
              <w:autoSpaceDN w:val="0"/>
              <w:adjustRightInd w:val="0"/>
              <w:spacing w:before="40" w:after="40" w:line="259" w:lineRule="auto"/>
              <w:rPr>
                <w:rFonts w:ascii="Fira Sans" w:hAnsi="Fira Sans" w:cs="Fira Sans"/>
                <w:color w:val="000000"/>
                <w:sz w:val="13"/>
                <w:szCs w:val="13"/>
              </w:rPr>
            </w:pPr>
            <w:r w:rsidRPr="00722902">
              <w:rPr>
                <w:rFonts w:ascii="Fira Sans" w:hAnsi="Fira Sans" w:cs="Fira Sans"/>
                <w:color w:val="000000"/>
                <w:sz w:val="13"/>
                <w:szCs w:val="13"/>
              </w:rPr>
              <w:t>około 1 miesiąca</w:t>
            </w:r>
          </w:p>
        </w:tc>
        <w:tc>
          <w:tcPr>
            <w:tcW w:w="1224" w:type="dxa"/>
            <w:vAlign w:val="center"/>
          </w:tcPr>
          <w:p w:rsidR="00060C33" w:rsidRPr="00060C33" w:rsidRDefault="00060C33" w:rsidP="00060C33">
            <w:pPr>
              <w:jc w:val="right"/>
              <w:rPr>
                <w:rFonts w:ascii="Fira Sans" w:hAnsi="Fira Sans" w:cs="Fira Sans"/>
                <w:b/>
                <w:color w:val="000000"/>
                <w:sz w:val="14"/>
                <w:szCs w:val="14"/>
              </w:rPr>
            </w:pPr>
            <w:r w:rsidRPr="00060C33">
              <w:rPr>
                <w:rFonts w:ascii="Fira Sans" w:hAnsi="Fira Sans" w:cs="Fira Sans"/>
                <w:b/>
                <w:color w:val="000000"/>
                <w:sz w:val="14"/>
                <w:szCs w:val="14"/>
              </w:rPr>
              <w:t xml:space="preserve">4,9 </w:t>
            </w:r>
          </w:p>
        </w:tc>
        <w:tc>
          <w:tcPr>
            <w:tcW w:w="1224"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6,6 </w:t>
            </w:r>
          </w:p>
        </w:tc>
        <w:tc>
          <w:tcPr>
            <w:tcW w:w="1224"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8,5 </w:t>
            </w:r>
          </w:p>
        </w:tc>
        <w:tc>
          <w:tcPr>
            <w:tcW w:w="1224"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5,2 </w:t>
            </w:r>
          </w:p>
        </w:tc>
        <w:tc>
          <w:tcPr>
            <w:tcW w:w="1072"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2,2 </w:t>
            </w:r>
          </w:p>
        </w:tc>
      </w:tr>
      <w:tr w:rsidR="00060C33" w:rsidRPr="0059047B" w:rsidTr="004A7F01">
        <w:tc>
          <w:tcPr>
            <w:tcW w:w="991" w:type="dxa"/>
            <w:tcBorders>
              <w:top w:val="single" w:sz="2" w:space="0" w:color="FFFFFF"/>
              <w:bottom w:val="single" w:sz="2" w:space="0" w:color="FFFFFF"/>
              <w:right w:val="single" w:sz="2" w:space="0" w:color="FFFFFF" w:themeColor="background1"/>
            </w:tcBorders>
            <w:vAlign w:val="center"/>
          </w:tcPr>
          <w:p w:rsidR="00060C33" w:rsidRPr="003F106B" w:rsidRDefault="00060C33" w:rsidP="00060C33">
            <w:pPr>
              <w:spacing w:before="40" w:after="40" w:line="259" w:lineRule="auto"/>
              <w:rPr>
                <w:rFonts w:ascii="Fira Sans" w:hAnsi="Fira Sans"/>
                <w:sz w:val="13"/>
                <w:szCs w:val="13"/>
              </w:rPr>
            </w:pPr>
          </w:p>
        </w:tc>
        <w:tc>
          <w:tcPr>
            <w:tcW w:w="2680" w:type="dxa"/>
            <w:tcBorders>
              <w:left w:val="single" w:sz="2" w:space="0" w:color="FFFFFF" w:themeColor="background1"/>
            </w:tcBorders>
            <w:vAlign w:val="center"/>
          </w:tcPr>
          <w:p w:rsidR="00060C33" w:rsidRDefault="00060C33" w:rsidP="00060C33">
            <w:pPr>
              <w:autoSpaceDE w:val="0"/>
              <w:autoSpaceDN w:val="0"/>
              <w:adjustRightInd w:val="0"/>
              <w:spacing w:before="40" w:after="40" w:line="259" w:lineRule="auto"/>
              <w:rPr>
                <w:rFonts w:ascii="Fira Sans" w:hAnsi="Fira Sans" w:cs="Fira Sans"/>
                <w:color w:val="000000"/>
                <w:sz w:val="13"/>
                <w:szCs w:val="13"/>
              </w:rPr>
            </w:pPr>
            <w:r w:rsidRPr="00722902">
              <w:rPr>
                <w:rFonts w:ascii="Fira Sans" w:hAnsi="Fira Sans" w:cs="Fira Sans"/>
                <w:color w:val="000000"/>
                <w:sz w:val="13"/>
                <w:szCs w:val="13"/>
              </w:rPr>
              <w:t>2 - 3 miesiące</w:t>
            </w:r>
          </w:p>
        </w:tc>
        <w:tc>
          <w:tcPr>
            <w:tcW w:w="1224" w:type="dxa"/>
            <w:vAlign w:val="center"/>
          </w:tcPr>
          <w:p w:rsidR="00060C33" w:rsidRPr="00060C33" w:rsidRDefault="00060C33" w:rsidP="00060C33">
            <w:pPr>
              <w:jc w:val="right"/>
              <w:rPr>
                <w:rFonts w:ascii="Fira Sans" w:hAnsi="Fira Sans" w:cs="Fira Sans"/>
                <w:b/>
                <w:color w:val="000000"/>
                <w:sz w:val="14"/>
                <w:szCs w:val="14"/>
              </w:rPr>
            </w:pPr>
            <w:r w:rsidRPr="00060C33">
              <w:rPr>
                <w:rFonts w:ascii="Fira Sans" w:hAnsi="Fira Sans" w:cs="Fira Sans"/>
                <w:b/>
                <w:color w:val="000000"/>
                <w:sz w:val="14"/>
                <w:szCs w:val="14"/>
              </w:rPr>
              <w:t xml:space="preserve">20,5 </w:t>
            </w:r>
          </w:p>
        </w:tc>
        <w:tc>
          <w:tcPr>
            <w:tcW w:w="1224"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32,1 </w:t>
            </w:r>
          </w:p>
        </w:tc>
        <w:tc>
          <w:tcPr>
            <w:tcW w:w="1224"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25,7 </w:t>
            </w:r>
          </w:p>
        </w:tc>
        <w:tc>
          <w:tcPr>
            <w:tcW w:w="1224"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16,1 </w:t>
            </w:r>
          </w:p>
        </w:tc>
        <w:tc>
          <w:tcPr>
            <w:tcW w:w="1072"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10,9 </w:t>
            </w:r>
          </w:p>
        </w:tc>
      </w:tr>
      <w:tr w:rsidR="00060C33" w:rsidRPr="0059047B" w:rsidTr="004A7F01">
        <w:tc>
          <w:tcPr>
            <w:tcW w:w="991" w:type="dxa"/>
            <w:tcBorders>
              <w:top w:val="single" w:sz="2" w:space="0" w:color="FFFFFF"/>
              <w:bottom w:val="single" w:sz="2" w:space="0" w:color="FFFFFF"/>
              <w:right w:val="single" w:sz="2" w:space="0" w:color="FFFFFF" w:themeColor="background1"/>
            </w:tcBorders>
            <w:vAlign w:val="center"/>
          </w:tcPr>
          <w:p w:rsidR="00060C33" w:rsidRPr="003F106B" w:rsidRDefault="00060C33" w:rsidP="00060C33">
            <w:pPr>
              <w:spacing w:before="40" w:after="40" w:line="259" w:lineRule="auto"/>
              <w:rPr>
                <w:rFonts w:ascii="Fira Sans" w:hAnsi="Fira Sans"/>
                <w:sz w:val="13"/>
                <w:szCs w:val="13"/>
              </w:rPr>
            </w:pPr>
          </w:p>
        </w:tc>
        <w:tc>
          <w:tcPr>
            <w:tcW w:w="2680" w:type="dxa"/>
            <w:tcBorders>
              <w:left w:val="single" w:sz="2" w:space="0" w:color="FFFFFF" w:themeColor="background1"/>
            </w:tcBorders>
            <w:vAlign w:val="center"/>
          </w:tcPr>
          <w:p w:rsidR="00060C33" w:rsidRDefault="00060C33" w:rsidP="00060C33">
            <w:pPr>
              <w:autoSpaceDE w:val="0"/>
              <w:autoSpaceDN w:val="0"/>
              <w:adjustRightInd w:val="0"/>
              <w:spacing w:before="40" w:after="40" w:line="259" w:lineRule="auto"/>
              <w:rPr>
                <w:rFonts w:ascii="Fira Sans" w:hAnsi="Fira Sans" w:cs="Fira Sans"/>
                <w:color w:val="000000"/>
                <w:sz w:val="13"/>
                <w:szCs w:val="13"/>
              </w:rPr>
            </w:pPr>
            <w:r w:rsidRPr="00722902">
              <w:rPr>
                <w:rFonts w:ascii="Fira Sans" w:hAnsi="Fira Sans" w:cs="Fira Sans"/>
                <w:color w:val="000000"/>
                <w:sz w:val="13"/>
                <w:szCs w:val="13"/>
              </w:rPr>
              <w:t xml:space="preserve">4 </w:t>
            </w:r>
            <w:r w:rsidR="006A18D0" w:rsidRPr="00722902">
              <w:rPr>
                <w:rFonts w:ascii="Fira Sans" w:hAnsi="Fira Sans" w:cs="Fira Sans"/>
                <w:color w:val="000000"/>
                <w:sz w:val="13"/>
                <w:szCs w:val="13"/>
              </w:rPr>
              <w:t>-</w:t>
            </w:r>
            <w:r w:rsidRPr="00722902">
              <w:rPr>
                <w:rFonts w:ascii="Fira Sans" w:hAnsi="Fira Sans" w:cs="Fira Sans"/>
                <w:color w:val="000000"/>
                <w:sz w:val="13"/>
                <w:szCs w:val="13"/>
              </w:rPr>
              <w:t xml:space="preserve"> 6 miesięcy</w:t>
            </w:r>
          </w:p>
        </w:tc>
        <w:tc>
          <w:tcPr>
            <w:tcW w:w="1224" w:type="dxa"/>
            <w:vAlign w:val="center"/>
          </w:tcPr>
          <w:p w:rsidR="00060C33" w:rsidRPr="00060C33" w:rsidRDefault="00060C33" w:rsidP="00060C33">
            <w:pPr>
              <w:jc w:val="right"/>
              <w:rPr>
                <w:rFonts w:ascii="Fira Sans" w:hAnsi="Fira Sans" w:cs="Fira Sans"/>
                <w:b/>
                <w:color w:val="000000"/>
                <w:sz w:val="14"/>
                <w:szCs w:val="14"/>
              </w:rPr>
            </w:pPr>
            <w:r w:rsidRPr="00060C33">
              <w:rPr>
                <w:rFonts w:ascii="Fira Sans" w:hAnsi="Fira Sans" w:cs="Fira Sans"/>
                <w:b/>
                <w:color w:val="000000"/>
                <w:sz w:val="14"/>
                <w:szCs w:val="14"/>
              </w:rPr>
              <w:t xml:space="preserve">15,1 </w:t>
            </w:r>
          </w:p>
        </w:tc>
        <w:tc>
          <w:tcPr>
            <w:tcW w:w="1224"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15,6 </w:t>
            </w:r>
          </w:p>
        </w:tc>
        <w:tc>
          <w:tcPr>
            <w:tcW w:w="1224"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26,0 </w:t>
            </w:r>
          </w:p>
        </w:tc>
        <w:tc>
          <w:tcPr>
            <w:tcW w:w="1224"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18,6 </w:t>
            </w:r>
          </w:p>
        </w:tc>
        <w:tc>
          <w:tcPr>
            <w:tcW w:w="1072"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10,0 </w:t>
            </w:r>
          </w:p>
        </w:tc>
      </w:tr>
      <w:tr w:rsidR="00060C33" w:rsidRPr="0059047B" w:rsidTr="004A7F01">
        <w:tc>
          <w:tcPr>
            <w:tcW w:w="991" w:type="dxa"/>
            <w:tcBorders>
              <w:top w:val="single" w:sz="2" w:space="0" w:color="FFFFFF"/>
              <w:right w:val="single" w:sz="2" w:space="0" w:color="FFFFFF" w:themeColor="background1"/>
            </w:tcBorders>
            <w:vAlign w:val="center"/>
          </w:tcPr>
          <w:p w:rsidR="00060C33" w:rsidRPr="003F106B" w:rsidRDefault="00060C33" w:rsidP="00060C33">
            <w:pPr>
              <w:spacing w:before="40" w:after="40" w:line="259" w:lineRule="auto"/>
              <w:rPr>
                <w:rFonts w:ascii="Fira Sans" w:hAnsi="Fira Sans"/>
                <w:sz w:val="13"/>
                <w:szCs w:val="13"/>
              </w:rPr>
            </w:pPr>
          </w:p>
        </w:tc>
        <w:tc>
          <w:tcPr>
            <w:tcW w:w="2680" w:type="dxa"/>
            <w:tcBorders>
              <w:left w:val="single" w:sz="2" w:space="0" w:color="FFFFFF" w:themeColor="background1"/>
            </w:tcBorders>
            <w:vAlign w:val="center"/>
          </w:tcPr>
          <w:p w:rsidR="00060C33" w:rsidRPr="003F106B" w:rsidRDefault="00060C33" w:rsidP="00060C33">
            <w:pPr>
              <w:autoSpaceDE w:val="0"/>
              <w:autoSpaceDN w:val="0"/>
              <w:adjustRightInd w:val="0"/>
              <w:spacing w:before="40" w:after="40" w:line="259" w:lineRule="auto"/>
              <w:rPr>
                <w:rFonts w:ascii="Fira Sans" w:hAnsi="Fira Sans" w:cs="Fira Sans"/>
                <w:color w:val="000000"/>
                <w:sz w:val="13"/>
                <w:szCs w:val="13"/>
              </w:rPr>
            </w:pPr>
            <w:r w:rsidRPr="00722902">
              <w:rPr>
                <w:rFonts w:ascii="Fira Sans" w:hAnsi="Fira Sans" w:cs="Fira Sans"/>
                <w:color w:val="000000"/>
                <w:sz w:val="13"/>
                <w:szCs w:val="13"/>
              </w:rPr>
              <w:t>powyżej 6 miesięcy</w:t>
            </w:r>
          </w:p>
        </w:tc>
        <w:tc>
          <w:tcPr>
            <w:tcW w:w="1224" w:type="dxa"/>
            <w:vAlign w:val="center"/>
          </w:tcPr>
          <w:p w:rsidR="00060C33" w:rsidRPr="00060C33" w:rsidRDefault="00060C33" w:rsidP="00060C33">
            <w:pPr>
              <w:jc w:val="right"/>
              <w:rPr>
                <w:rFonts w:ascii="Fira Sans" w:hAnsi="Fira Sans" w:cs="Fira Sans"/>
                <w:b/>
                <w:color w:val="000000"/>
                <w:sz w:val="14"/>
                <w:szCs w:val="14"/>
              </w:rPr>
            </w:pPr>
            <w:r w:rsidRPr="00060C33">
              <w:rPr>
                <w:rFonts w:ascii="Fira Sans" w:hAnsi="Fira Sans" w:cs="Fira Sans"/>
                <w:b/>
                <w:color w:val="000000"/>
                <w:sz w:val="14"/>
                <w:szCs w:val="14"/>
              </w:rPr>
              <w:t xml:space="preserve">57,6 </w:t>
            </w:r>
          </w:p>
        </w:tc>
        <w:tc>
          <w:tcPr>
            <w:tcW w:w="1224"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42,0 </w:t>
            </w:r>
          </w:p>
        </w:tc>
        <w:tc>
          <w:tcPr>
            <w:tcW w:w="1224"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37,9 </w:t>
            </w:r>
          </w:p>
        </w:tc>
        <w:tc>
          <w:tcPr>
            <w:tcW w:w="1224"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58,9 </w:t>
            </w:r>
          </w:p>
        </w:tc>
        <w:tc>
          <w:tcPr>
            <w:tcW w:w="1072"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76,1 </w:t>
            </w:r>
          </w:p>
        </w:tc>
      </w:tr>
      <w:tr w:rsidR="008B1C84" w:rsidRPr="0059047B" w:rsidTr="00FF4F3C">
        <w:tc>
          <w:tcPr>
            <w:tcW w:w="9639" w:type="dxa"/>
            <w:gridSpan w:val="7"/>
            <w:shd w:val="clear" w:color="auto" w:fill="DBE9F1"/>
            <w:vAlign w:val="center"/>
          </w:tcPr>
          <w:p w:rsidR="008B1C84" w:rsidRPr="00C36AA8" w:rsidRDefault="008B1C84" w:rsidP="00836079">
            <w:pPr>
              <w:jc w:val="right"/>
              <w:rPr>
                <w:rFonts w:ascii="Fira Sans" w:hAnsi="Fira Sans" w:cs="Fira Sans"/>
                <w:color w:val="000000"/>
                <w:sz w:val="14"/>
                <w:szCs w:val="14"/>
              </w:rPr>
            </w:pPr>
          </w:p>
        </w:tc>
      </w:tr>
      <w:tr w:rsidR="008B1C84" w:rsidRPr="0059047B" w:rsidTr="00036714">
        <w:trPr>
          <w:trHeight w:val="400"/>
        </w:trPr>
        <w:tc>
          <w:tcPr>
            <w:tcW w:w="9639" w:type="dxa"/>
            <w:gridSpan w:val="7"/>
            <w:vAlign w:val="center"/>
          </w:tcPr>
          <w:p w:rsidR="008B1C84" w:rsidRPr="00C36AA8" w:rsidRDefault="00601C19" w:rsidP="00836079">
            <w:pPr>
              <w:rPr>
                <w:rFonts w:ascii="Fira Sans" w:hAnsi="Fira Sans" w:cs="Fira Sans"/>
                <w:color w:val="000000"/>
                <w:sz w:val="14"/>
                <w:szCs w:val="14"/>
              </w:rPr>
            </w:pPr>
            <w:r>
              <w:rPr>
                <w:rFonts w:ascii="Fira Sans" w:hAnsi="Fira Sans"/>
                <w:b/>
                <w:sz w:val="14"/>
                <w:szCs w:val="14"/>
              </w:rPr>
              <w:t>7</w:t>
            </w:r>
            <w:r w:rsidR="008B1C84" w:rsidRPr="00C75009">
              <w:rPr>
                <w:rFonts w:ascii="Fira Sans" w:hAnsi="Fira Sans"/>
                <w:b/>
                <w:sz w:val="14"/>
                <w:szCs w:val="14"/>
              </w:rPr>
              <w:t xml:space="preserve">. </w:t>
            </w:r>
            <w:r w:rsidR="004A7F01" w:rsidRPr="00EF4217">
              <w:rPr>
                <w:rFonts w:ascii="Fira Sans" w:hAnsi="Fira Sans"/>
                <w:b/>
                <w:sz w:val="14"/>
                <w:szCs w:val="14"/>
              </w:rPr>
              <w:t>Czy Państwa firma doświadczyła (w kwietniu) i oczekuje (w maju) pojawienia się zatorów płatniczych lub ich nasilenia</w:t>
            </w:r>
            <w:r w:rsidR="004A7F01">
              <w:rPr>
                <w:rFonts w:ascii="Fira Sans" w:hAnsi="Fira Sans"/>
                <w:b/>
                <w:sz w:val="14"/>
                <w:szCs w:val="14"/>
              </w:rPr>
              <w:t>?</w:t>
            </w:r>
          </w:p>
        </w:tc>
      </w:tr>
      <w:tr w:rsidR="00060C33" w:rsidRPr="0059047B" w:rsidTr="00FF4F3C">
        <w:tc>
          <w:tcPr>
            <w:tcW w:w="991" w:type="dxa"/>
            <w:vMerge w:val="restart"/>
            <w:tcBorders>
              <w:right w:val="single" w:sz="2" w:space="0" w:color="FFFFFF" w:themeColor="background1"/>
            </w:tcBorders>
            <w:vAlign w:val="center"/>
          </w:tcPr>
          <w:p w:rsidR="00060C33" w:rsidRPr="003F106B" w:rsidRDefault="00060C33" w:rsidP="00060C33">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2680" w:type="dxa"/>
            <w:tcBorders>
              <w:left w:val="single" w:sz="2" w:space="0" w:color="FFFFFF" w:themeColor="background1"/>
            </w:tcBorders>
            <w:vAlign w:val="center"/>
          </w:tcPr>
          <w:p w:rsidR="00060C33" w:rsidRPr="003F106B" w:rsidRDefault="00060C33" w:rsidP="00060C33">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nieznacznych</w:t>
            </w:r>
          </w:p>
        </w:tc>
        <w:tc>
          <w:tcPr>
            <w:tcW w:w="1224" w:type="dxa"/>
            <w:vAlign w:val="center"/>
          </w:tcPr>
          <w:p w:rsidR="00060C33" w:rsidRPr="00060C33" w:rsidRDefault="00060C33" w:rsidP="00060C33">
            <w:pPr>
              <w:jc w:val="right"/>
              <w:rPr>
                <w:rFonts w:ascii="Fira Sans" w:hAnsi="Fira Sans" w:cs="Fira Sans"/>
                <w:b/>
                <w:color w:val="000000"/>
                <w:sz w:val="14"/>
                <w:szCs w:val="14"/>
              </w:rPr>
            </w:pPr>
            <w:r w:rsidRPr="00060C33">
              <w:rPr>
                <w:rFonts w:ascii="Fira Sans" w:hAnsi="Fira Sans" w:cs="Fira Sans"/>
                <w:b/>
                <w:color w:val="000000"/>
                <w:sz w:val="14"/>
                <w:szCs w:val="14"/>
              </w:rPr>
              <w:t xml:space="preserve">38,9 </w:t>
            </w:r>
          </w:p>
        </w:tc>
        <w:tc>
          <w:tcPr>
            <w:tcW w:w="1224"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39,5 </w:t>
            </w:r>
          </w:p>
        </w:tc>
        <w:tc>
          <w:tcPr>
            <w:tcW w:w="1224"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37,1 </w:t>
            </w:r>
          </w:p>
        </w:tc>
        <w:tc>
          <w:tcPr>
            <w:tcW w:w="1224"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38,5 </w:t>
            </w:r>
          </w:p>
        </w:tc>
        <w:tc>
          <w:tcPr>
            <w:tcW w:w="1072"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38,1 </w:t>
            </w:r>
          </w:p>
        </w:tc>
      </w:tr>
      <w:tr w:rsidR="00060C33" w:rsidRPr="0059047B" w:rsidTr="00FF4F3C">
        <w:tc>
          <w:tcPr>
            <w:tcW w:w="991" w:type="dxa"/>
            <w:vMerge/>
            <w:tcBorders>
              <w:right w:val="single" w:sz="2" w:space="0" w:color="FFFFFF" w:themeColor="background1"/>
            </w:tcBorders>
          </w:tcPr>
          <w:p w:rsidR="00060C33" w:rsidRPr="003F106B" w:rsidRDefault="00060C33" w:rsidP="00060C33">
            <w:pPr>
              <w:spacing w:before="40" w:after="40" w:line="259" w:lineRule="auto"/>
              <w:rPr>
                <w:rFonts w:ascii="Fira Sans" w:hAnsi="Fira Sans"/>
                <w:sz w:val="13"/>
                <w:szCs w:val="13"/>
              </w:rPr>
            </w:pPr>
          </w:p>
        </w:tc>
        <w:tc>
          <w:tcPr>
            <w:tcW w:w="2680" w:type="dxa"/>
            <w:tcBorders>
              <w:left w:val="single" w:sz="2" w:space="0" w:color="FFFFFF" w:themeColor="background1"/>
            </w:tcBorders>
            <w:vAlign w:val="center"/>
          </w:tcPr>
          <w:p w:rsidR="00060C33" w:rsidRPr="003F106B" w:rsidRDefault="00060C33" w:rsidP="00060C33">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poważnych</w:t>
            </w:r>
          </w:p>
        </w:tc>
        <w:tc>
          <w:tcPr>
            <w:tcW w:w="1224" w:type="dxa"/>
            <w:vAlign w:val="center"/>
          </w:tcPr>
          <w:p w:rsidR="00060C33" w:rsidRPr="00060C33" w:rsidRDefault="00060C33" w:rsidP="00060C33">
            <w:pPr>
              <w:jc w:val="right"/>
              <w:rPr>
                <w:rFonts w:ascii="Fira Sans" w:hAnsi="Fira Sans" w:cs="Fira Sans"/>
                <w:b/>
                <w:color w:val="000000"/>
                <w:sz w:val="14"/>
                <w:szCs w:val="14"/>
              </w:rPr>
            </w:pPr>
            <w:r w:rsidRPr="00060C33">
              <w:rPr>
                <w:rFonts w:ascii="Fira Sans" w:hAnsi="Fira Sans" w:cs="Fira Sans"/>
                <w:b/>
                <w:color w:val="000000"/>
                <w:sz w:val="14"/>
                <w:szCs w:val="14"/>
              </w:rPr>
              <w:t xml:space="preserve">21,5 </w:t>
            </w:r>
          </w:p>
        </w:tc>
        <w:tc>
          <w:tcPr>
            <w:tcW w:w="1224"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27,3 </w:t>
            </w:r>
          </w:p>
        </w:tc>
        <w:tc>
          <w:tcPr>
            <w:tcW w:w="1224"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26,6 </w:t>
            </w:r>
          </w:p>
        </w:tc>
        <w:tc>
          <w:tcPr>
            <w:tcW w:w="1224"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23,4 </w:t>
            </w:r>
          </w:p>
        </w:tc>
        <w:tc>
          <w:tcPr>
            <w:tcW w:w="1072"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14,3 </w:t>
            </w:r>
          </w:p>
        </w:tc>
      </w:tr>
      <w:tr w:rsidR="00060C33" w:rsidRPr="0059047B" w:rsidTr="00FF4F3C">
        <w:tc>
          <w:tcPr>
            <w:tcW w:w="991" w:type="dxa"/>
            <w:vMerge/>
            <w:tcBorders>
              <w:right w:val="single" w:sz="2" w:space="0" w:color="FFFFFF" w:themeColor="background1"/>
            </w:tcBorders>
          </w:tcPr>
          <w:p w:rsidR="00060C33" w:rsidRPr="003F106B" w:rsidRDefault="00060C33" w:rsidP="00060C33">
            <w:pPr>
              <w:spacing w:before="40" w:after="40" w:line="259" w:lineRule="auto"/>
              <w:rPr>
                <w:rFonts w:ascii="Fira Sans" w:hAnsi="Fira Sans"/>
                <w:sz w:val="13"/>
                <w:szCs w:val="13"/>
              </w:rPr>
            </w:pPr>
          </w:p>
        </w:tc>
        <w:tc>
          <w:tcPr>
            <w:tcW w:w="2680" w:type="dxa"/>
            <w:tcBorders>
              <w:left w:val="single" w:sz="2" w:space="0" w:color="FFFFFF" w:themeColor="background1"/>
            </w:tcBorders>
            <w:vAlign w:val="center"/>
          </w:tcPr>
          <w:p w:rsidR="00060C33" w:rsidRPr="003F106B" w:rsidRDefault="00060C33" w:rsidP="00060C33">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zagrażających stabilności firmy</w:t>
            </w:r>
          </w:p>
        </w:tc>
        <w:tc>
          <w:tcPr>
            <w:tcW w:w="1224" w:type="dxa"/>
            <w:vAlign w:val="center"/>
          </w:tcPr>
          <w:p w:rsidR="00060C33" w:rsidRPr="00060C33" w:rsidRDefault="00060C33" w:rsidP="00060C33">
            <w:pPr>
              <w:jc w:val="right"/>
              <w:rPr>
                <w:rFonts w:ascii="Fira Sans" w:hAnsi="Fira Sans" w:cs="Fira Sans"/>
                <w:b/>
                <w:color w:val="000000"/>
                <w:sz w:val="14"/>
                <w:szCs w:val="14"/>
              </w:rPr>
            </w:pPr>
            <w:r w:rsidRPr="00060C33">
              <w:rPr>
                <w:rFonts w:ascii="Fira Sans" w:hAnsi="Fira Sans" w:cs="Fira Sans"/>
                <w:b/>
                <w:color w:val="000000"/>
                <w:sz w:val="14"/>
                <w:szCs w:val="14"/>
              </w:rPr>
              <w:t xml:space="preserve">6,1 </w:t>
            </w:r>
          </w:p>
        </w:tc>
        <w:tc>
          <w:tcPr>
            <w:tcW w:w="1224"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7,3 </w:t>
            </w:r>
          </w:p>
        </w:tc>
        <w:tc>
          <w:tcPr>
            <w:tcW w:w="1224"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8,9 </w:t>
            </w:r>
          </w:p>
        </w:tc>
        <w:tc>
          <w:tcPr>
            <w:tcW w:w="1224"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9,0 </w:t>
            </w:r>
          </w:p>
        </w:tc>
        <w:tc>
          <w:tcPr>
            <w:tcW w:w="1072"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3,1 </w:t>
            </w:r>
          </w:p>
        </w:tc>
      </w:tr>
      <w:tr w:rsidR="00060C33" w:rsidRPr="0059047B" w:rsidTr="00FF4F3C">
        <w:tc>
          <w:tcPr>
            <w:tcW w:w="991" w:type="dxa"/>
            <w:vMerge/>
            <w:tcBorders>
              <w:right w:val="single" w:sz="2" w:space="0" w:color="FFFFFF" w:themeColor="background1"/>
            </w:tcBorders>
          </w:tcPr>
          <w:p w:rsidR="00060C33" w:rsidRPr="003F106B" w:rsidRDefault="00060C33" w:rsidP="00060C33">
            <w:pPr>
              <w:spacing w:before="40" w:after="40" w:line="259" w:lineRule="auto"/>
              <w:rPr>
                <w:rFonts w:ascii="Fira Sans" w:hAnsi="Fira Sans"/>
                <w:sz w:val="13"/>
                <w:szCs w:val="13"/>
              </w:rPr>
            </w:pPr>
          </w:p>
        </w:tc>
        <w:tc>
          <w:tcPr>
            <w:tcW w:w="2680" w:type="dxa"/>
            <w:tcBorders>
              <w:left w:val="single" w:sz="2" w:space="0" w:color="FFFFFF" w:themeColor="background1"/>
            </w:tcBorders>
            <w:vAlign w:val="center"/>
          </w:tcPr>
          <w:p w:rsidR="00060C33" w:rsidRPr="003F106B" w:rsidRDefault="00060C33" w:rsidP="00060C33">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nie doświadczyliśmy</w:t>
            </w:r>
          </w:p>
        </w:tc>
        <w:tc>
          <w:tcPr>
            <w:tcW w:w="1224" w:type="dxa"/>
            <w:vAlign w:val="center"/>
          </w:tcPr>
          <w:p w:rsidR="00060C33" w:rsidRPr="00060C33" w:rsidRDefault="00060C33" w:rsidP="00060C33">
            <w:pPr>
              <w:jc w:val="right"/>
              <w:rPr>
                <w:rFonts w:ascii="Fira Sans" w:hAnsi="Fira Sans" w:cs="Fira Sans"/>
                <w:b/>
                <w:color w:val="000000"/>
                <w:sz w:val="14"/>
                <w:szCs w:val="14"/>
              </w:rPr>
            </w:pPr>
            <w:r w:rsidRPr="00060C33">
              <w:rPr>
                <w:rFonts w:ascii="Fira Sans" w:hAnsi="Fira Sans" w:cs="Fira Sans"/>
                <w:b/>
                <w:color w:val="000000"/>
                <w:sz w:val="14"/>
                <w:szCs w:val="14"/>
              </w:rPr>
              <w:t xml:space="preserve">33,5 </w:t>
            </w:r>
          </w:p>
        </w:tc>
        <w:tc>
          <w:tcPr>
            <w:tcW w:w="1224"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25,9 </w:t>
            </w:r>
          </w:p>
        </w:tc>
        <w:tc>
          <w:tcPr>
            <w:tcW w:w="1224"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27,4 </w:t>
            </w:r>
          </w:p>
        </w:tc>
        <w:tc>
          <w:tcPr>
            <w:tcW w:w="1224"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29,1 </w:t>
            </w:r>
          </w:p>
        </w:tc>
        <w:tc>
          <w:tcPr>
            <w:tcW w:w="1072"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44,5 </w:t>
            </w:r>
          </w:p>
        </w:tc>
      </w:tr>
      <w:tr w:rsidR="00060C33" w:rsidRPr="0059047B" w:rsidTr="00FF4F3C">
        <w:tc>
          <w:tcPr>
            <w:tcW w:w="991" w:type="dxa"/>
            <w:vMerge w:val="restart"/>
            <w:tcBorders>
              <w:right w:val="single" w:sz="2" w:space="0" w:color="FFFFFF" w:themeColor="background1"/>
            </w:tcBorders>
            <w:vAlign w:val="center"/>
          </w:tcPr>
          <w:p w:rsidR="00060C33" w:rsidRPr="003F106B" w:rsidRDefault="00060C33" w:rsidP="00060C33">
            <w:pPr>
              <w:spacing w:before="40" w:after="40" w:line="259" w:lineRule="auto"/>
              <w:rPr>
                <w:rFonts w:ascii="Fira Sans" w:hAnsi="Fira Sans"/>
                <w:sz w:val="13"/>
                <w:szCs w:val="13"/>
              </w:rPr>
            </w:pPr>
            <w:r>
              <w:rPr>
                <w:rFonts w:ascii="Fira Sans" w:hAnsi="Fira Sans"/>
                <w:b/>
                <w:sz w:val="13"/>
                <w:szCs w:val="13"/>
              </w:rPr>
              <w:t>Maj</w:t>
            </w:r>
            <w:r w:rsidRPr="003F106B">
              <w:rPr>
                <w:rFonts w:ascii="Fira Sans" w:hAnsi="Fira Sans"/>
                <w:b/>
                <w:sz w:val="13"/>
                <w:szCs w:val="13"/>
              </w:rPr>
              <w:t xml:space="preserve"> </w:t>
            </w:r>
            <w:r w:rsidR="00020112">
              <w:rPr>
                <w:rFonts w:ascii="Fira Sans" w:hAnsi="Fira Sans"/>
                <w:b/>
                <w:sz w:val="13"/>
                <w:szCs w:val="13"/>
              </w:rPr>
              <w:t xml:space="preserve"> </w:t>
            </w:r>
            <w:r w:rsidR="001C7055">
              <w:rPr>
                <w:rFonts w:ascii="Fira Sans" w:hAnsi="Fira Sans"/>
                <w:b/>
                <w:sz w:val="13"/>
                <w:szCs w:val="13"/>
              </w:rPr>
              <w:br/>
            </w:r>
            <w:r w:rsidRPr="003F106B">
              <w:rPr>
                <w:rFonts w:ascii="Fira Sans" w:hAnsi="Fira Sans"/>
                <w:b/>
                <w:sz w:val="13"/>
                <w:szCs w:val="13"/>
              </w:rPr>
              <w:t>2020 r.</w:t>
            </w:r>
          </w:p>
        </w:tc>
        <w:tc>
          <w:tcPr>
            <w:tcW w:w="2680" w:type="dxa"/>
            <w:tcBorders>
              <w:left w:val="single" w:sz="2" w:space="0" w:color="FFFFFF" w:themeColor="background1"/>
            </w:tcBorders>
            <w:vAlign w:val="center"/>
          </w:tcPr>
          <w:p w:rsidR="00060C33" w:rsidRPr="003F106B" w:rsidRDefault="00060C33" w:rsidP="00060C33">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nieznacznych</w:t>
            </w:r>
          </w:p>
        </w:tc>
        <w:tc>
          <w:tcPr>
            <w:tcW w:w="1224" w:type="dxa"/>
            <w:vAlign w:val="center"/>
          </w:tcPr>
          <w:p w:rsidR="00060C33" w:rsidRPr="00060C33" w:rsidRDefault="00060C33" w:rsidP="00060C33">
            <w:pPr>
              <w:jc w:val="right"/>
              <w:rPr>
                <w:rFonts w:ascii="Fira Sans" w:hAnsi="Fira Sans" w:cs="Fira Sans"/>
                <w:b/>
                <w:color w:val="000000"/>
                <w:sz w:val="14"/>
                <w:szCs w:val="14"/>
              </w:rPr>
            </w:pPr>
            <w:r w:rsidRPr="00060C33">
              <w:rPr>
                <w:rFonts w:ascii="Fira Sans" w:hAnsi="Fira Sans" w:cs="Fira Sans"/>
                <w:b/>
                <w:color w:val="000000"/>
                <w:sz w:val="14"/>
                <w:szCs w:val="14"/>
              </w:rPr>
              <w:t xml:space="preserve">41,2 </w:t>
            </w:r>
          </w:p>
        </w:tc>
        <w:tc>
          <w:tcPr>
            <w:tcW w:w="1224"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39,8 </w:t>
            </w:r>
          </w:p>
        </w:tc>
        <w:tc>
          <w:tcPr>
            <w:tcW w:w="1224"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34,2 </w:t>
            </w:r>
          </w:p>
        </w:tc>
        <w:tc>
          <w:tcPr>
            <w:tcW w:w="1224"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43,0 </w:t>
            </w:r>
          </w:p>
        </w:tc>
        <w:tc>
          <w:tcPr>
            <w:tcW w:w="1072"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44,0 </w:t>
            </w:r>
          </w:p>
        </w:tc>
      </w:tr>
      <w:tr w:rsidR="00060C33" w:rsidRPr="0059047B" w:rsidTr="00FF4F3C">
        <w:trPr>
          <w:trHeight w:val="259"/>
        </w:trPr>
        <w:tc>
          <w:tcPr>
            <w:tcW w:w="991" w:type="dxa"/>
            <w:vMerge/>
            <w:tcBorders>
              <w:right w:val="single" w:sz="2" w:space="0" w:color="FFFFFF" w:themeColor="background1"/>
            </w:tcBorders>
          </w:tcPr>
          <w:p w:rsidR="00060C33" w:rsidRPr="003F106B" w:rsidRDefault="00060C33" w:rsidP="00060C33">
            <w:pPr>
              <w:spacing w:before="40" w:after="40" w:line="259" w:lineRule="auto"/>
              <w:rPr>
                <w:rFonts w:ascii="Fira Sans" w:hAnsi="Fira Sans"/>
                <w:sz w:val="13"/>
                <w:szCs w:val="13"/>
              </w:rPr>
            </w:pPr>
          </w:p>
        </w:tc>
        <w:tc>
          <w:tcPr>
            <w:tcW w:w="2680" w:type="dxa"/>
            <w:tcBorders>
              <w:left w:val="single" w:sz="2" w:space="0" w:color="FFFFFF" w:themeColor="background1"/>
            </w:tcBorders>
            <w:vAlign w:val="center"/>
          </w:tcPr>
          <w:p w:rsidR="00060C33" w:rsidRPr="003F106B" w:rsidRDefault="00060C33" w:rsidP="00060C33">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poważnych</w:t>
            </w:r>
          </w:p>
        </w:tc>
        <w:tc>
          <w:tcPr>
            <w:tcW w:w="1224" w:type="dxa"/>
            <w:vAlign w:val="center"/>
          </w:tcPr>
          <w:p w:rsidR="00060C33" w:rsidRPr="00060C33" w:rsidRDefault="00060C33" w:rsidP="00060C33">
            <w:pPr>
              <w:jc w:val="right"/>
              <w:rPr>
                <w:rFonts w:ascii="Fira Sans" w:hAnsi="Fira Sans" w:cs="Fira Sans"/>
                <w:b/>
                <w:color w:val="000000"/>
                <w:sz w:val="14"/>
                <w:szCs w:val="14"/>
              </w:rPr>
            </w:pPr>
            <w:r w:rsidRPr="00060C33">
              <w:rPr>
                <w:rFonts w:ascii="Fira Sans" w:hAnsi="Fira Sans" w:cs="Fira Sans"/>
                <w:b/>
                <w:color w:val="000000"/>
                <w:sz w:val="14"/>
                <w:szCs w:val="14"/>
              </w:rPr>
              <w:t xml:space="preserve">24,7 </w:t>
            </w:r>
          </w:p>
        </w:tc>
        <w:tc>
          <w:tcPr>
            <w:tcW w:w="1224"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31,5 </w:t>
            </w:r>
          </w:p>
        </w:tc>
        <w:tc>
          <w:tcPr>
            <w:tcW w:w="1224"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29,7 </w:t>
            </w:r>
          </w:p>
        </w:tc>
        <w:tc>
          <w:tcPr>
            <w:tcW w:w="1224"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24,3 </w:t>
            </w:r>
          </w:p>
        </w:tc>
        <w:tc>
          <w:tcPr>
            <w:tcW w:w="1072"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17,6 </w:t>
            </w:r>
          </w:p>
        </w:tc>
      </w:tr>
      <w:tr w:rsidR="00060C33" w:rsidRPr="0059047B" w:rsidTr="00FF4F3C">
        <w:trPr>
          <w:trHeight w:val="259"/>
        </w:trPr>
        <w:tc>
          <w:tcPr>
            <w:tcW w:w="991" w:type="dxa"/>
            <w:vMerge/>
            <w:tcBorders>
              <w:right w:val="single" w:sz="2" w:space="0" w:color="FFFFFF" w:themeColor="background1"/>
            </w:tcBorders>
          </w:tcPr>
          <w:p w:rsidR="00060C33" w:rsidRPr="003F106B" w:rsidRDefault="00060C33" w:rsidP="00060C33">
            <w:pPr>
              <w:spacing w:before="40" w:after="40" w:line="259" w:lineRule="auto"/>
              <w:rPr>
                <w:rFonts w:ascii="Fira Sans" w:hAnsi="Fira Sans"/>
                <w:sz w:val="13"/>
                <w:szCs w:val="13"/>
              </w:rPr>
            </w:pPr>
          </w:p>
        </w:tc>
        <w:tc>
          <w:tcPr>
            <w:tcW w:w="2680" w:type="dxa"/>
            <w:tcBorders>
              <w:left w:val="single" w:sz="2" w:space="0" w:color="FFFFFF" w:themeColor="background1"/>
            </w:tcBorders>
            <w:vAlign w:val="center"/>
          </w:tcPr>
          <w:p w:rsidR="00060C33" w:rsidRPr="003F106B" w:rsidRDefault="00060C33" w:rsidP="00060C33">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zagrażających stabilności firmy</w:t>
            </w:r>
          </w:p>
        </w:tc>
        <w:tc>
          <w:tcPr>
            <w:tcW w:w="1224" w:type="dxa"/>
            <w:vAlign w:val="center"/>
          </w:tcPr>
          <w:p w:rsidR="00060C33" w:rsidRPr="00060C33" w:rsidRDefault="00060C33" w:rsidP="00060C33">
            <w:pPr>
              <w:jc w:val="right"/>
              <w:rPr>
                <w:rFonts w:ascii="Fira Sans" w:hAnsi="Fira Sans" w:cs="Fira Sans"/>
                <w:b/>
                <w:color w:val="000000"/>
                <w:sz w:val="14"/>
                <w:szCs w:val="14"/>
              </w:rPr>
            </w:pPr>
            <w:r w:rsidRPr="00060C33">
              <w:rPr>
                <w:rFonts w:ascii="Fira Sans" w:hAnsi="Fira Sans" w:cs="Fira Sans"/>
                <w:b/>
                <w:color w:val="000000"/>
                <w:sz w:val="14"/>
                <w:szCs w:val="14"/>
              </w:rPr>
              <w:t xml:space="preserve">7,0 </w:t>
            </w:r>
          </w:p>
        </w:tc>
        <w:tc>
          <w:tcPr>
            <w:tcW w:w="1224"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6,0 </w:t>
            </w:r>
          </w:p>
        </w:tc>
        <w:tc>
          <w:tcPr>
            <w:tcW w:w="1224"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12,5 </w:t>
            </w:r>
          </w:p>
        </w:tc>
        <w:tc>
          <w:tcPr>
            <w:tcW w:w="1224"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10,4 </w:t>
            </w:r>
          </w:p>
        </w:tc>
        <w:tc>
          <w:tcPr>
            <w:tcW w:w="1072"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4,9 </w:t>
            </w:r>
          </w:p>
        </w:tc>
      </w:tr>
      <w:tr w:rsidR="00060C33" w:rsidRPr="0059047B" w:rsidTr="00FF4F3C">
        <w:trPr>
          <w:trHeight w:val="305"/>
        </w:trPr>
        <w:tc>
          <w:tcPr>
            <w:tcW w:w="991" w:type="dxa"/>
            <w:vMerge/>
            <w:tcBorders>
              <w:right w:val="single" w:sz="2" w:space="0" w:color="FFFFFF" w:themeColor="background1"/>
            </w:tcBorders>
          </w:tcPr>
          <w:p w:rsidR="00060C33" w:rsidRPr="003F106B" w:rsidRDefault="00060C33" w:rsidP="00060C33">
            <w:pPr>
              <w:spacing w:before="40" w:after="40" w:line="259" w:lineRule="auto"/>
              <w:rPr>
                <w:rFonts w:ascii="Fira Sans" w:hAnsi="Fira Sans"/>
                <w:sz w:val="13"/>
                <w:szCs w:val="13"/>
              </w:rPr>
            </w:pPr>
          </w:p>
        </w:tc>
        <w:tc>
          <w:tcPr>
            <w:tcW w:w="2680" w:type="dxa"/>
            <w:tcBorders>
              <w:left w:val="single" w:sz="2" w:space="0" w:color="FFFFFF" w:themeColor="background1"/>
            </w:tcBorders>
            <w:vAlign w:val="center"/>
          </w:tcPr>
          <w:p w:rsidR="00060C33" w:rsidRPr="003F106B" w:rsidRDefault="00060C33" w:rsidP="00060C33">
            <w:pPr>
              <w:autoSpaceDE w:val="0"/>
              <w:autoSpaceDN w:val="0"/>
              <w:adjustRightInd w:val="0"/>
              <w:spacing w:before="40" w:after="40" w:line="259" w:lineRule="auto"/>
              <w:rPr>
                <w:rFonts w:ascii="Fira Sans" w:hAnsi="Fira Sans" w:cs="Fira Sans"/>
                <w:color w:val="000000"/>
                <w:sz w:val="13"/>
                <w:szCs w:val="13"/>
              </w:rPr>
            </w:pPr>
            <w:r>
              <w:rPr>
                <w:rFonts w:ascii="Fira Sans" w:hAnsi="Fira Sans" w:cs="Fira Sans"/>
                <w:color w:val="000000"/>
                <w:sz w:val="13"/>
                <w:szCs w:val="13"/>
              </w:rPr>
              <w:t>nie oczekujemy</w:t>
            </w:r>
          </w:p>
        </w:tc>
        <w:tc>
          <w:tcPr>
            <w:tcW w:w="1224" w:type="dxa"/>
            <w:vAlign w:val="center"/>
          </w:tcPr>
          <w:p w:rsidR="00060C33" w:rsidRPr="00060C33" w:rsidRDefault="00060C33" w:rsidP="00060C33">
            <w:pPr>
              <w:jc w:val="right"/>
              <w:rPr>
                <w:rFonts w:ascii="Fira Sans" w:hAnsi="Fira Sans" w:cs="Fira Sans"/>
                <w:b/>
                <w:color w:val="000000"/>
                <w:sz w:val="14"/>
                <w:szCs w:val="14"/>
              </w:rPr>
            </w:pPr>
            <w:r w:rsidRPr="00060C33">
              <w:rPr>
                <w:rFonts w:ascii="Fira Sans" w:hAnsi="Fira Sans" w:cs="Fira Sans"/>
                <w:b/>
                <w:color w:val="000000"/>
                <w:sz w:val="14"/>
                <w:szCs w:val="14"/>
              </w:rPr>
              <w:t xml:space="preserve">27,1 </w:t>
            </w:r>
          </w:p>
        </w:tc>
        <w:tc>
          <w:tcPr>
            <w:tcW w:w="1224"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22,7 </w:t>
            </w:r>
          </w:p>
        </w:tc>
        <w:tc>
          <w:tcPr>
            <w:tcW w:w="1224"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23,6 </w:t>
            </w:r>
          </w:p>
        </w:tc>
        <w:tc>
          <w:tcPr>
            <w:tcW w:w="1224"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22,3 </w:t>
            </w:r>
          </w:p>
        </w:tc>
        <w:tc>
          <w:tcPr>
            <w:tcW w:w="1072" w:type="dxa"/>
            <w:vAlign w:val="center"/>
          </w:tcPr>
          <w:p w:rsidR="00060C33" w:rsidRPr="00060C33" w:rsidRDefault="00060C33" w:rsidP="00060C33">
            <w:pPr>
              <w:jc w:val="right"/>
              <w:rPr>
                <w:rFonts w:ascii="Fira Sans" w:hAnsi="Fira Sans" w:cs="Fira Sans"/>
                <w:color w:val="000000"/>
                <w:sz w:val="14"/>
                <w:szCs w:val="14"/>
              </w:rPr>
            </w:pPr>
            <w:r w:rsidRPr="00060C33">
              <w:rPr>
                <w:rFonts w:ascii="Fira Sans" w:hAnsi="Fira Sans" w:cs="Fira Sans"/>
                <w:color w:val="000000"/>
                <w:sz w:val="14"/>
                <w:szCs w:val="14"/>
              </w:rPr>
              <w:t xml:space="preserve">33,5 </w:t>
            </w:r>
          </w:p>
        </w:tc>
      </w:tr>
    </w:tbl>
    <w:p w:rsidR="008037FA" w:rsidRDefault="008037FA" w:rsidP="008B1C84">
      <w:pPr>
        <w:rPr>
          <w:lang w:eastAsia="pl-PL"/>
        </w:rPr>
      </w:pPr>
    </w:p>
    <w:p w:rsidR="008037FA" w:rsidRDefault="008037FA" w:rsidP="008037FA">
      <w:pPr>
        <w:rPr>
          <w:lang w:eastAsia="pl-PL"/>
        </w:rPr>
      </w:pPr>
      <w:r>
        <w:rPr>
          <w:lang w:eastAsia="pl-PL"/>
        </w:rPr>
        <w:br w:type="page"/>
      </w:r>
    </w:p>
    <w:p w:rsidR="000D5098" w:rsidRPr="00512A1B" w:rsidRDefault="000D5098" w:rsidP="000D5098">
      <w:pPr>
        <w:spacing w:before="60" w:after="60" w:line="240" w:lineRule="exact"/>
        <w:jc w:val="both"/>
        <w:rPr>
          <w:rFonts w:eastAsia="Times New Roman" w:cs="Times New Roman"/>
          <w:bCs/>
          <w:sz w:val="19"/>
          <w:szCs w:val="19"/>
          <w:lang w:eastAsia="pl-PL"/>
        </w:rPr>
      </w:pPr>
      <w:r w:rsidRPr="00512A1B">
        <w:rPr>
          <w:rFonts w:eastAsia="Times New Roman" w:cs="Times New Roman"/>
          <w:bCs/>
          <w:sz w:val="19"/>
          <w:szCs w:val="19"/>
          <w:lang w:eastAsia="pl-PL"/>
        </w:rPr>
        <w:lastRenderedPageBreak/>
        <w:t xml:space="preserve">Wśród zaprezentowanych </w:t>
      </w:r>
      <w:r w:rsidRPr="003526AE">
        <w:rPr>
          <w:rFonts w:eastAsia="Times New Roman" w:cs="Times New Roman"/>
          <w:bCs/>
          <w:sz w:val="19"/>
          <w:szCs w:val="19"/>
          <w:lang w:eastAsia="pl-PL"/>
        </w:rPr>
        <w:t>sekcji PKD</w:t>
      </w:r>
      <w:r w:rsidRPr="00512A1B">
        <w:rPr>
          <w:rFonts w:eastAsia="Times New Roman" w:cs="Times New Roman"/>
          <w:bCs/>
          <w:sz w:val="19"/>
          <w:szCs w:val="19"/>
          <w:lang w:eastAsia="pl-PL"/>
        </w:rPr>
        <w:t xml:space="preserve"> najmniejszy odsetek firm uznających w maju skutki pandemii „koronawirusa” za zagrażające stabilności firmy odnotowywany był w jednostkach z sekcji działalność finansowa i ubezpieczeniowa, informacja i komunikacja oraz obsługa rynku nieruchomości, natomiast największy - w sekcji zakwaterowanie i gastronomia (50,8%). </w:t>
      </w:r>
    </w:p>
    <w:p w:rsidR="000D5098" w:rsidRDefault="000D5098" w:rsidP="000D5098">
      <w:pPr>
        <w:spacing w:before="60" w:after="60" w:line="240" w:lineRule="exact"/>
        <w:jc w:val="both"/>
        <w:rPr>
          <w:rFonts w:eastAsia="Times New Roman" w:cs="Times New Roman"/>
          <w:bCs/>
          <w:sz w:val="19"/>
          <w:szCs w:val="19"/>
          <w:lang w:eastAsia="pl-PL"/>
        </w:rPr>
      </w:pPr>
      <w:r w:rsidRPr="00512A1B">
        <w:rPr>
          <w:rFonts w:eastAsia="Times New Roman" w:cs="Times New Roman"/>
          <w:bCs/>
          <w:sz w:val="19"/>
          <w:szCs w:val="19"/>
          <w:lang w:eastAsia="pl-PL"/>
        </w:rPr>
        <w:t xml:space="preserve">W większości prezentowanych sekcji, w porównaniu z kwietniem, wzrósł udział jednostek, które zamierzały wdrożyć </w:t>
      </w:r>
      <w:r w:rsidR="00225B34" w:rsidRPr="00512A1B">
        <w:rPr>
          <w:rFonts w:eastAsia="Times New Roman" w:cs="Times New Roman"/>
          <w:bCs/>
          <w:sz w:val="19"/>
          <w:szCs w:val="19"/>
          <w:lang w:eastAsia="pl-PL"/>
        </w:rPr>
        <w:t xml:space="preserve">działania </w:t>
      </w:r>
      <w:r w:rsidRPr="00512A1B">
        <w:rPr>
          <w:rFonts w:eastAsia="Times New Roman" w:cs="Times New Roman"/>
          <w:bCs/>
          <w:sz w:val="19"/>
          <w:szCs w:val="19"/>
          <w:lang w:eastAsia="pl-PL"/>
        </w:rPr>
        <w:t>silnie wpływające na funkcjonowanie firmy zmniejszające negatywne skutki pandemii, w największym stopniu w sekcjach obsługa rynku nieruchomości (17,8% w kwietniu, 25,4% w maju) oraz działalność w zakresie usług administrowania i działalność wspierająca (28,4% w kwietniu, 35,4% w maju). Spadł natomiast udział przedsiębiorstw, które takich działań n</w:t>
      </w:r>
      <w:r w:rsidR="00B16ADF">
        <w:rPr>
          <w:rFonts w:eastAsia="Times New Roman" w:cs="Times New Roman"/>
          <w:bCs/>
          <w:sz w:val="19"/>
          <w:szCs w:val="19"/>
          <w:lang w:eastAsia="pl-PL"/>
        </w:rPr>
        <w:t>ie planowały wdrażać</w:t>
      </w:r>
      <w:r w:rsidRPr="00512A1B">
        <w:rPr>
          <w:rFonts w:eastAsia="Times New Roman" w:cs="Times New Roman"/>
          <w:bCs/>
          <w:sz w:val="19"/>
          <w:szCs w:val="19"/>
          <w:lang w:eastAsia="pl-PL"/>
        </w:rPr>
        <w:t>.</w:t>
      </w:r>
    </w:p>
    <w:p w:rsidR="000D5098" w:rsidRDefault="000D5098" w:rsidP="000D5098">
      <w:pPr>
        <w:spacing w:before="60" w:after="60" w:line="240" w:lineRule="exact"/>
        <w:jc w:val="both"/>
        <w:rPr>
          <w:rFonts w:eastAsia="Times New Roman" w:cs="Times New Roman"/>
          <w:bCs/>
          <w:sz w:val="19"/>
          <w:szCs w:val="19"/>
          <w:lang w:eastAsia="pl-PL"/>
        </w:rPr>
      </w:pPr>
      <w:r w:rsidRPr="00512A1B">
        <w:rPr>
          <w:rFonts w:eastAsia="Times New Roman" w:cs="Times New Roman"/>
          <w:bCs/>
          <w:sz w:val="19"/>
          <w:szCs w:val="19"/>
          <w:lang w:eastAsia="pl-PL"/>
        </w:rPr>
        <w:t>Za</w:t>
      </w:r>
      <w:r w:rsidR="00225B34">
        <w:rPr>
          <w:rFonts w:eastAsia="Times New Roman" w:cs="Times New Roman"/>
          <w:bCs/>
          <w:sz w:val="19"/>
          <w:szCs w:val="19"/>
          <w:lang w:eastAsia="pl-PL"/>
        </w:rPr>
        <w:t xml:space="preserve">równo w kwietniu, jak i maju </w:t>
      </w:r>
      <w:r w:rsidRPr="00512A1B">
        <w:rPr>
          <w:rFonts w:eastAsia="Times New Roman" w:cs="Times New Roman"/>
          <w:bCs/>
          <w:sz w:val="19"/>
          <w:szCs w:val="19"/>
          <w:lang w:eastAsia="pl-PL"/>
        </w:rPr>
        <w:t xml:space="preserve">pracę zdalną </w:t>
      </w:r>
      <w:r w:rsidR="00225B34">
        <w:rPr>
          <w:rFonts w:eastAsia="Times New Roman" w:cs="Times New Roman"/>
          <w:bCs/>
          <w:sz w:val="19"/>
          <w:szCs w:val="19"/>
          <w:lang w:eastAsia="pl-PL"/>
        </w:rPr>
        <w:t xml:space="preserve">i zbliżone formy pracy najczęściej wykonywali pracownicy </w:t>
      </w:r>
      <w:r>
        <w:rPr>
          <w:rFonts w:eastAsia="Times New Roman" w:cs="Times New Roman"/>
          <w:bCs/>
          <w:sz w:val="19"/>
          <w:szCs w:val="19"/>
          <w:lang w:eastAsia="pl-PL"/>
        </w:rPr>
        <w:t>z </w:t>
      </w:r>
      <w:r w:rsidRPr="00512A1B">
        <w:rPr>
          <w:rFonts w:eastAsia="Times New Roman" w:cs="Times New Roman"/>
          <w:bCs/>
          <w:sz w:val="19"/>
          <w:szCs w:val="19"/>
          <w:lang w:eastAsia="pl-PL"/>
        </w:rPr>
        <w:t>sekcji informacja i komunikacja, działalność finansowa i ubezpieczeniowa oraz działalność profesj</w:t>
      </w:r>
      <w:r w:rsidR="00225B34">
        <w:rPr>
          <w:rFonts w:eastAsia="Times New Roman" w:cs="Times New Roman"/>
          <w:bCs/>
          <w:sz w:val="19"/>
          <w:szCs w:val="19"/>
          <w:lang w:eastAsia="pl-PL"/>
        </w:rPr>
        <w:t>onalna, naukowa i </w:t>
      </w:r>
      <w:r w:rsidRPr="00512A1B">
        <w:rPr>
          <w:rFonts w:eastAsia="Times New Roman" w:cs="Times New Roman"/>
          <w:bCs/>
          <w:sz w:val="19"/>
          <w:szCs w:val="19"/>
          <w:lang w:eastAsia="pl-PL"/>
        </w:rPr>
        <w:t xml:space="preserve">techniczna. </w:t>
      </w:r>
      <w:r>
        <w:rPr>
          <w:rFonts w:eastAsia="Times New Roman" w:cs="Times New Roman"/>
          <w:bCs/>
          <w:sz w:val="19"/>
          <w:szCs w:val="19"/>
          <w:lang w:eastAsia="pl-PL"/>
        </w:rPr>
        <w:t>Na b</w:t>
      </w:r>
      <w:r w:rsidRPr="00512A1B">
        <w:rPr>
          <w:rFonts w:eastAsia="Times New Roman" w:cs="Times New Roman"/>
          <w:bCs/>
          <w:sz w:val="19"/>
          <w:szCs w:val="19"/>
          <w:lang w:eastAsia="pl-PL"/>
        </w:rPr>
        <w:t xml:space="preserve">rak pracowników z uwagi na kwarantannę lub inne ograniczenia </w:t>
      </w:r>
      <w:r>
        <w:rPr>
          <w:rFonts w:eastAsia="Times New Roman" w:cs="Times New Roman"/>
          <w:bCs/>
          <w:sz w:val="19"/>
          <w:szCs w:val="19"/>
          <w:lang w:eastAsia="pl-PL"/>
        </w:rPr>
        <w:t>oraz nieplanowane nieobecności</w:t>
      </w:r>
      <w:r w:rsidRPr="00512A1B">
        <w:rPr>
          <w:rFonts w:eastAsia="Times New Roman" w:cs="Times New Roman"/>
          <w:bCs/>
          <w:sz w:val="19"/>
          <w:szCs w:val="19"/>
          <w:lang w:eastAsia="pl-PL"/>
        </w:rPr>
        <w:t xml:space="preserve"> z tytułu urlopów, opieki nad dziećmi, cz</w:t>
      </w:r>
      <w:r>
        <w:rPr>
          <w:rFonts w:eastAsia="Times New Roman" w:cs="Times New Roman"/>
          <w:bCs/>
          <w:sz w:val="19"/>
          <w:szCs w:val="19"/>
          <w:lang w:eastAsia="pl-PL"/>
        </w:rPr>
        <w:t>łonkami rodziny itp</w:t>
      </w:r>
      <w:r w:rsidRPr="00512A1B">
        <w:rPr>
          <w:rFonts w:eastAsia="Times New Roman" w:cs="Times New Roman"/>
          <w:bCs/>
          <w:sz w:val="19"/>
          <w:szCs w:val="19"/>
          <w:lang w:eastAsia="pl-PL"/>
        </w:rPr>
        <w:t>.</w:t>
      </w:r>
      <w:r>
        <w:rPr>
          <w:rFonts w:eastAsia="Times New Roman" w:cs="Times New Roman"/>
          <w:bCs/>
          <w:sz w:val="19"/>
          <w:szCs w:val="19"/>
          <w:lang w:eastAsia="pl-PL"/>
        </w:rPr>
        <w:t xml:space="preserve"> wskazywały przede wszystkim jednost</w:t>
      </w:r>
      <w:r w:rsidRPr="00512A1B">
        <w:rPr>
          <w:rFonts w:eastAsia="Times New Roman" w:cs="Times New Roman"/>
          <w:bCs/>
          <w:sz w:val="19"/>
          <w:szCs w:val="19"/>
          <w:lang w:eastAsia="pl-PL"/>
        </w:rPr>
        <w:t>k</w:t>
      </w:r>
      <w:r>
        <w:rPr>
          <w:rFonts w:eastAsia="Times New Roman" w:cs="Times New Roman"/>
          <w:bCs/>
          <w:sz w:val="19"/>
          <w:szCs w:val="19"/>
          <w:lang w:eastAsia="pl-PL"/>
        </w:rPr>
        <w:t>i</w:t>
      </w:r>
      <w:r w:rsidRPr="00512A1B">
        <w:rPr>
          <w:rFonts w:eastAsia="Times New Roman" w:cs="Times New Roman"/>
          <w:bCs/>
          <w:sz w:val="19"/>
          <w:szCs w:val="19"/>
          <w:lang w:eastAsia="pl-PL"/>
        </w:rPr>
        <w:t xml:space="preserve"> z sekcji zakw</w:t>
      </w:r>
      <w:r>
        <w:rPr>
          <w:rFonts w:eastAsia="Times New Roman" w:cs="Times New Roman"/>
          <w:bCs/>
          <w:sz w:val="19"/>
          <w:szCs w:val="19"/>
          <w:lang w:eastAsia="pl-PL"/>
        </w:rPr>
        <w:t>aterowanie i gastronomia</w:t>
      </w:r>
      <w:r w:rsidR="009211B2">
        <w:rPr>
          <w:rFonts w:eastAsia="Times New Roman" w:cs="Times New Roman"/>
          <w:bCs/>
          <w:sz w:val="19"/>
          <w:szCs w:val="19"/>
          <w:lang w:eastAsia="pl-PL"/>
        </w:rPr>
        <w:t xml:space="preserve"> (odpowiednio 22,9% oraz 21,9%)</w:t>
      </w:r>
      <w:r>
        <w:rPr>
          <w:rFonts w:eastAsia="Times New Roman" w:cs="Times New Roman"/>
          <w:bCs/>
          <w:sz w:val="19"/>
          <w:szCs w:val="19"/>
          <w:lang w:eastAsia="pl-PL"/>
        </w:rPr>
        <w:t>.</w:t>
      </w:r>
      <w:r w:rsidRPr="00512A1B">
        <w:rPr>
          <w:rFonts w:eastAsia="Times New Roman" w:cs="Times New Roman"/>
          <w:bCs/>
          <w:sz w:val="19"/>
          <w:szCs w:val="19"/>
          <w:lang w:eastAsia="pl-PL"/>
        </w:rPr>
        <w:t xml:space="preserve"> </w:t>
      </w:r>
    </w:p>
    <w:p w:rsidR="008037FA" w:rsidRDefault="009371D8" w:rsidP="00EF2071">
      <w:pPr>
        <w:spacing w:before="240" w:after="240"/>
        <w:ind w:left="851" w:hanging="851"/>
        <w:rPr>
          <w:rFonts w:ascii="Fira Sans SemiBold" w:eastAsia="Times New Roman" w:hAnsi="Fira Sans SemiBold" w:cs="Times New Roman"/>
          <w:bCs/>
          <w:color w:val="007AC9"/>
          <w:sz w:val="19"/>
          <w:szCs w:val="19"/>
          <w:lang w:eastAsia="pl-PL"/>
        </w:rPr>
      </w:pPr>
      <w:r>
        <w:rPr>
          <w:rFonts w:ascii="Fira Sans SemiBold" w:eastAsia="Times New Roman" w:hAnsi="Fira Sans SemiBold" w:cs="Times New Roman"/>
          <w:bCs/>
          <w:color w:val="007AC9"/>
          <w:sz w:val="19"/>
          <w:szCs w:val="19"/>
          <w:lang w:eastAsia="pl-PL"/>
        </w:rPr>
        <w:t xml:space="preserve">Tablica </w:t>
      </w:r>
      <w:r w:rsidR="00433D1B">
        <w:rPr>
          <w:rFonts w:ascii="Fira Sans SemiBold" w:eastAsia="Times New Roman" w:hAnsi="Fira Sans SemiBold" w:cs="Times New Roman"/>
          <w:bCs/>
          <w:color w:val="007AC9"/>
          <w:sz w:val="19"/>
          <w:szCs w:val="19"/>
          <w:lang w:eastAsia="pl-PL"/>
        </w:rPr>
        <w:t>9</w:t>
      </w:r>
      <w:r w:rsidR="008037FA" w:rsidRPr="008D325B">
        <w:rPr>
          <w:rFonts w:ascii="Fira Sans SemiBold" w:eastAsia="Times New Roman" w:hAnsi="Fira Sans SemiBold" w:cs="Times New Roman"/>
          <w:bCs/>
          <w:color w:val="007AC9"/>
          <w:sz w:val="19"/>
          <w:szCs w:val="19"/>
          <w:lang w:eastAsia="pl-PL"/>
        </w:rPr>
        <w:t>. Wyniki badania dot. wpływu pandemii koronawirusa SARS-CoV-2 na koniunkturę gospodarczą</w:t>
      </w:r>
      <w:r w:rsidR="002924EB">
        <w:rPr>
          <w:rFonts w:ascii="Fira Sans SemiBold" w:eastAsia="Times New Roman" w:hAnsi="Fira Sans SemiBold" w:cs="Times New Roman"/>
          <w:bCs/>
          <w:color w:val="007AC9"/>
          <w:sz w:val="19"/>
          <w:szCs w:val="19"/>
          <w:lang w:eastAsia="pl-PL"/>
        </w:rPr>
        <w:t xml:space="preserve"> w </w:t>
      </w:r>
      <w:r w:rsidR="008037FA">
        <w:rPr>
          <w:rFonts w:ascii="Fira Sans SemiBold" w:eastAsia="Times New Roman" w:hAnsi="Fira Sans SemiBold" w:cs="Times New Roman"/>
          <w:bCs/>
          <w:color w:val="007AC9"/>
          <w:sz w:val="19"/>
          <w:szCs w:val="19"/>
          <w:lang w:eastAsia="pl-PL"/>
        </w:rPr>
        <w:t>usługach</w:t>
      </w:r>
      <w:r w:rsidR="002924EB">
        <w:rPr>
          <w:rFonts w:ascii="Fira Sans SemiBold" w:eastAsia="Times New Roman" w:hAnsi="Fira Sans SemiBold" w:cs="Times New Roman"/>
          <w:bCs/>
          <w:color w:val="007AC9"/>
          <w:sz w:val="19"/>
          <w:szCs w:val="19"/>
          <w:lang w:eastAsia="pl-PL"/>
        </w:rPr>
        <w:t xml:space="preserve"> (wg </w:t>
      </w:r>
      <w:r w:rsidR="006E2EB8">
        <w:rPr>
          <w:rFonts w:ascii="Fira Sans SemiBold" w:eastAsia="Times New Roman" w:hAnsi="Fira Sans SemiBold" w:cs="Times New Roman"/>
          <w:bCs/>
          <w:color w:val="007AC9"/>
          <w:sz w:val="19"/>
          <w:szCs w:val="19"/>
          <w:lang w:eastAsia="pl-PL"/>
        </w:rPr>
        <w:t xml:space="preserve">wybranych </w:t>
      </w:r>
      <w:r w:rsidR="002924EB">
        <w:rPr>
          <w:rFonts w:ascii="Fira Sans SemiBold" w:eastAsia="Times New Roman" w:hAnsi="Fira Sans SemiBold" w:cs="Times New Roman"/>
          <w:bCs/>
          <w:color w:val="007AC9"/>
          <w:sz w:val="19"/>
          <w:szCs w:val="19"/>
          <w:lang w:eastAsia="pl-PL"/>
        </w:rPr>
        <w:t>sekcji PKD)</w:t>
      </w:r>
    </w:p>
    <w:tbl>
      <w:tblPr>
        <w:tblStyle w:val="Tabela-Siatka"/>
        <w:tblW w:w="9639" w:type="dxa"/>
        <w:tblBorders>
          <w:top w:val="none" w:sz="0" w:space="0" w:color="auto"/>
          <w:left w:val="none" w:sz="0" w:space="0" w:color="auto"/>
          <w:bottom w:val="single" w:sz="2" w:space="0" w:color="007AC9"/>
          <w:right w:val="none" w:sz="0" w:space="0" w:color="auto"/>
          <w:insideH w:val="single" w:sz="2" w:space="0" w:color="007AC9"/>
          <w:insideV w:val="single" w:sz="2" w:space="0" w:color="007AC9"/>
        </w:tblBorders>
        <w:tblLayout w:type="fixed"/>
        <w:tblLook w:val="04A0" w:firstRow="1" w:lastRow="0" w:firstColumn="1" w:lastColumn="0" w:noHBand="0" w:noVBand="1"/>
      </w:tblPr>
      <w:tblGrid>
        <w:gridCol w:w="851"/>
        <w:gridCol w:w="2835"/>
        <w:gridCol w:w="1559"/>
        <w:gridCol w:w="1559"/>
        <w:gridCol w:w="1560"/>
        <w:gridCol w:w="1275"/>
      </w:tblGrid>
      <w:tr w:rsidR="00700540" w:rsidRPr="0059047B" w:rsidTr="00D03473">
        <w:tc>
          <w:tcPr>
            <w:tcW w:w="3686" w:type="dxa"/>
            <w:gridSpan w:val="2"/>
            <w:vAlign w:val="center"/>
          </w:tcPr>
          <w:p w:rsidR="00700540" w:rsidRPr="0059047B" w:rsidRDefault="00700540" w:rsidP="00836079">
            <w:pPr>
              <w:spacing w:line="259" w:lineRule="auto"/>
              <w:jc w:val="center"/>
              <w:rPr>
                <w:rFonts w:ascii="Fira Sans" w:hAnsi="Fira Sans"/>
                <w:sz w:val="13"/>
                <w:szCs w:val="13"/>
              </w:rPr>
            </w:pPr>
            <w:r w:rsidRPr="006D2E9E">
              <w:rPr>
                <w:rFonts w:ascii="Fira Sans" w:hAnsi="Fira Sans"/>
                <w:b/>
                <w:sz w:val="14"/>
                <w:szCs w:val="14"/>
              </w:rPr>
              <w:t>Pytania</w:t>
            </w:r>
          </w:p>
        </w:tc>
        <w:tc>
          <w:tcPr>
            <w:tcW w:w="1559" w:type="dxa"/>
          </w:tcPr>
          <w:p w:rsidR="00700540" w:rsidRDefault="00700540" w:rsidP="00836079">
            <w:pPr>
              <w:spacing w:line="259" w:lineRule="auto"/>
              <w:jc w:val="center"/>
              <w:rPr>
                <w:rFonts w:ascii="Fira Sans" w:hAnsi="Fira Sans"/>
                <w:sz w:val="12"/>
                <w:szCs w:val="12"/>
              </w:rPr>
            </w:pPr>
            <w:r>
              <w:rPr>
                <w:rFonts w:ascii="Fira Sans" w:hAnsi="Fira Sans"/>
                <w:noProof/>
                <w:sz w:val="12"/>
                <w:szCs w:val="12"/>
                <w:lang w:eastAsia="pl-PL"/>
              </w:rPr>
              <w:drawing>
                <wp:inline distT="0" distB="0" distL="0" distR="0" wp14:anchorId="0C692E4E" wp14:editId="3A222055">
                  <wp:extent cx="540000" cy="540000"/>
                  <wp:effectExtent l="0" t="0" r="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kona 5 c.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p w:rsidR="00700540" w:rsidRPr="008037FA" w:rsidRDefault="00700540" w:rsidP="00836079">
            <w:pPr>
              <w:spacing w:line="259" w:lineRule="auto"/>
              <w:jc w:val="center"/>
              <w:rPr>
                <w:rFonts w:ascii="Fira Sans" w:hAnsi="Fira Sans"/>
                <w:sz w:val="12"/>
                <w:szCs w:val="12"/>
              </w:rPr>
            </w:pPr>
            <w:r>
              <w:rPr>
                <w:rFonts w:ascii="Fira Sans" w:hAnsi="Fira Sans"/>
                <w:sz w:val="12"/>
                <w:szCs w:val="12"/>
              </w:rPr>
              <w:t>Transport i gospodarka magazynowa</w:t>
            </w:r>
          </w:p>
        </w:tc>
        <w:tc>
          <w:tcPr>
            <w:tcW w:w="1559" w:type="dxa"/>
          </w:tcPr>
          <w:p w:rsidR="00700540" w:rsidRPr="00A042C8" w:rsidRDefault="00700540" w:rsidP="00836079">
            <w:pPr>
              <w:spacing w:line="259" w:lineRule="auto"/>
              <w:jc w:val="center"/>
              <w:rPr>
                <w:rFonts w:ascii="Fira Sans" w:hAnsi="Fira Sans"/>
                <w:sz w:val="12"/>
                <w:szCs w:val="12"/>
              </w:rPr>
            </w:pPr>
            <w:r>
              <w:rPr>
                <w:rFonts w:ascii="Fira Sans" w:hAnsi="Fira Sans"/>
                <w:noProof/>
                <w:sz w:val="12"/>
                <w:szCs w:val="12"/>
                <w:lang w:eastAsia="pl-PL"/>
              </w:rPr>
              <w:drawing>
                <wp:inline distT="0" distB="0" distL="0" distR="0" wp14:anchorId="4A3F26FC" wp14:editId="73C75DAC">
                  <wp:extent cx="540000" cy="540000"/>
                  <wp:effectExtent l="0" t="0" r="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kona 6 c.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p w:rsidR="00700540" w:rsidRPr="00A042C8" w:rsidRDefault="00D67383" w:rsidP="00836079">
            <w:pPr>
              <w:spacing w:line="259" w:lineRule="auto"/>
              <w:jc w:val="center"/>
              <w:rPr>
                <w:rFonts w:ascii="Fira Sans" w:hAnsi="Fira Sans"/>
                <w:sz w:val="12"/>
                <w:szCs w:val="12"/>
              </w:rPr>
            </w:pPr>
            <w:r>
              <w:rPr>
                <w:rFonts w:ascii="Fira Sans" w:hAnsi="Fira Sans"/>
                <w:sz w:val="12"/>
                <w:szCs w:val="12"/>
              </w:rPr>
              <w:t>Zakwaterowanie i </w:t>
            </w:r>
            <w:r w:rsidR="00700540">
              <w:rPr>
                <w:rFonts w:ascii="Fira Sans" w:hAnsi="Fira Sans"/>
                <w:sz w:val="12"/>
                <w:szCs w:val="12"/>
              </w:rPr>
              <w:t>gastronomia</w:t>
            </w:r>
          </w:p>
        </w:tc>
        <w:tc>
          <w:tcPr>
            <w:tcW w:w="1560" w:type="dxa"/>
          </w:tcPr>
          <w:p w:rsidR="00700540" w:rsidRPr="00A042C8" w:rsidRDefault="00700540" w:rsidP="00836079">
            <w:pPr>
              <w:spacing w:line="259" w:lineRule="auto"/>
              <w:jc w:val="center"/>
              <w:rPr>
                <w:rFonts w:ascii="Fira Sans" w:hAnsi="Fira Sans"/>
                <w:sz w:val="12"/>
                <w:szCs w:val="12"/>
              </w:rPr>
            </w:pPr>
            <w:r>
              <w:rPr>
                <w:rFonts w:ascii="Fira Sans" w:hAnsi="Fira Sans"/>
                <w:noProof/>
                <w:sz w:val="12"/>
                <w:szCs w:val="12"/>
                <w:lang w:eastAsia="pl-PL"/>
              </w:rPr>
              <w:drawing>
                <wp:inline distT="0" distB="0" distL="0" distR="0" wp14:anchorId="42617E4E" wp14:editId="313742B0">
                  <wp:extent cx="540000" cy="540000"/>
                  <wp:effectExtent l="0" t="0" r="0" b="0"/>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kona 2 c.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p w:rsidR="00700540" w:rsidRPr="00A042C8" w:rsidRDefault="00700540" w:rsidP="00836079">
            <w:pPr>
              <w:spacing w:line="259" w:lineRule="auto"/>
              <w:jc w:val="center"/>
              <w:rPr>
                <w:rFonts w:ascii="Fira Sans" w:hAnsi="Fira Sans"/>
                <w:sz w:val="12"/>
                <w:szCs w:val="12"/>
              </w:rPr>
            </w:pPr>
            <w:r>
              <w:rPr>
                <w:rFonts w:ascii="Fira Sans" w:hAnsi="Fira Sans"/>
                <w:sz w:val="12"/>
                <w:szCs w:val="12"/>
              </w:rPr>
              <w:t xml:space="preserve">Informacja </w:t>
            </w:r>
            <w:r w:rsidR="00020112">
              <w:rPr>
                <w:rFonts w:ascii="Fira Sans" w:hAnsi="Fira Sans"/>
                <w:sz w:val="12"/>
                <w:szCs w:val="12"/>
              </w:rPr>
              <w:t xml:space="preserve"> </w:t>
            </w:r>
            <w:r w:rsidR="001C7055">
              <w:rPr>
                <w:rFonts w:ascii="Fira Sans" w:hAnsi="Fira Sans"/>
                <w:sz w:val="12"/>
                <w:szCs w:val="12"/>
              </w:rPr>
              <w:t>i </w:t>
            </w:r>
            <w:r>
              <w:rPr>
                <w:rFonts w:ascii="Fira Sans" w:hAnsi="Fira Sans"/>
                <w:sz w:val="12"/>
                <w:szCs w:val="12"/>
              </w:rPr>
              <w:t>komunikacja</w:t>
            </w:r>
          </w:p>
        </w:tc>
        <w:tc>
          <w:tcPr>
            <w:tcW w:w="1275" w:type="dxa"/>
          </w:tcPr>
          <w:p w:rsidR="00700540" w:rsidRPr="00A042C8" w:rsidRDefault="00700540" w:rsidP="00700540">
            <w:pPr>
              <w:spacing w:line="259" w:lineRule="auto"/>
              <w:jc w:val="center"/>
              <w:rPr>
                <w:rFonts w:ascii="Fira Sans" w:hAnsi="Fira Sans"/>
                <w:sz w:val="12"/>
                <w:szCs w:val="12"/>
              </w:rPr>
            </w:pPr>
            <w:r>
              <w:rPr>
                <w:rFonts w:ascii="Fira Sans" w:hAnsi="Fira Sans"/>
                <w:noProof/>
                <w:sz w:val="12"/>
                <w:szCs w:val="12"/>
                <w:lang w:eastAsia="pl-PL"/>
              </w:rPr>
              <w:drawing>
                <wp:inline distT="0" distB="0" distL="0" distR="0" wp14:anchorId="3006374D" wp14:editId="798444E2">
                  <wp:extent cx="540000" cy="540000"/>
                  <wp:effectExtent l="0" t="0" r="0" b="0"/>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kona 1 c.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p w:rsidR="00700540" w:rsidRPr="00A042C8" w:rsidRDefault="00700540" w:rsidP="00700540">
            <w:pPr>
              <w:spacing w:line="259" w:lineRule="auto"/>
              <w:jc w:val="center"/>
              <w:rPr>
                <w:rFonts w:ascii="Fira Sans" w:hAnsi="Fira Sans"/>
                <w:sz w:val="12"/>
                <w:szCs w:val="12"/>
              </w:rPr>
            </w:pPr>
            <w:r>
              <w:rPr>
                <w:rFonts w:ascii="Fira Sans" w:hAnsi="Fira Sans"/>
                <w:sz w:val="12"/>
                <w:szCs w:val="12"/>
              </w:rPr>
              <w:t xml:space="preserve">Finanse </w:t>
            </w:r>
            <w:r w:rsidR="00020112">
              <w:rPr>
                <w:rFonts w:ascii="Fira Sans" w:hAnsi="Fira Sans"/>
                <w:sz w:val="12"/>
                <w:szCs w:val="12"/>
              </w:rPr>
              <w:t xml:space="preserve"> </w:t>
            </w:r>
            <w:r w:rsidR="001C7055">
              <w:rPr>
                <w:rFonts w:ascii="Fira Sans" w:hAnsi="Fira Sans"/>
                <w:sz w:val="12"/>
                <w:szCs w:val="12"/>
              </w:rPr>
              <w:t>i </w:t>
            </w:r>
            <w:r>
              <w:rPr>
                <w:rFonts w:ascii="Fira Sans" w:hAnsi="Fira Sans"/>
                <w:sz w:val="12"/>
                <w:szCs w:val="12"/>
              </w:rPr>
              <w:t>ubezpieczenia</w:t>
            </w:r>
          </w:p>
        </w:tc>
      </w:tr>
      <w:tr w:rsidR="00605FC9" w:rsidRPr="0059047B" w:rsidTr="00D03473">
        <w:tc>
          <w:tcPr>
            <w:tcW w:w="9639" w:type="dxa"/>
            <w:gridSpan w:val="6"/>
            <w:shd w:val="clear" w:color="auto" w:fill="DBE9F1"/>
          </w:tcPr>
          <w:p w:rsidR="00605FC9" w:rsidRPr="00C36AA8" w:rsidRDefault="00605FC9" w:rsidP="00836079">
            <w:pPr>
              <w:jc w:val="right"/>
              <w:rPr>
                <w:rFonts w:ascii="Fira Sans" w:hAnsi="Fira Sans" w:cs="Fira Sans"/>
                <w:color w:val="000000"/>
                <w:sz w:val="14"/>
                <w:szCs w:val="14"/>
              </w:rPr>
            </w:pPr>
          </w:p>
        </w:tc>
      </w:tr>
      <w:tr w:rsidR="00605FC9" w:rsidRPr="0059047B" w:rsidTr="00EF2071">
        <w:trPr>
          <w:trHeight w:val="412"/>
        </w:trPr>
        <w:tc>
          <w:tcPr>
            <w:tcW w:w="9639" w:type="dxa"/>
            <w:gridSpan w:val="6"/>
            <w:vAlign w:val="center"/>
          </w:tcPr>
          <w:p w:rsidR="00605FC9" w:rsidRPr="00C36AA8" w:rsidRDefault="00605FC9" w:rsidP="00135F14">
            <w:pPr>
              <w:rPr>
                <w:rFonts w:ascii="Fira Sans" w:hAnsi="Fira Sans" w:cs="Fira Sans"/>
                <w:color w:val="000000"/>
                <w:sz w:val="14"/>
                <w:szCs w:val="14"/>
              </w:rPr>
            </w:pPr>
            <w:r w:rsidRPr="00C75009">
              <w:rPr>
                <w:rFonts w:ascii="Fira Sans" w:hAnsi="Fira Sans"/>
                <w:b/>
                <w:sz w:val="14"/>
                <w:szCs w:val="14"/>
              </w:rPr>
              <w:t xml:space="preserve">1. </w:t>
            </w:r>
            <w:r w:rsidR="00F83476" w:rsidRPr="00722902">
              <w:rPr>
                <w:rFonts w:ascii="Fira Sans" w:hAnsi="Fira Sans"/>
                <w:b/>
                <w:sz w:val="14"/>
                <w:szCs w:val="14"/>
              </w:rPr>
              <w:t>Negatywne skutki pandemii „koronawirusa” i jej konsekwencje dla prowadzonej przez Państwa fi</w:t>
            </w:r>
            <w:r w:rsidR="00F83476">
              <w:rPr>
                <w:rFonts w:ascii="Fira Sans" w:hAnsi="Fira Sans"/>
                <w:b/>
                <w:sz w:val="14"/>
                <w:szCs w:val="14"/>
              </w:rPr>
              <w:t>rmę działalności gospodarczej były</w:t>
            </w:r>
            <w:r w:rsidR="00F83476" w:rsidRPr="00722902">
              <w:rPr>
                <w:rFonts w:ascii="Fira Sans" w:hAnsi="Fira Sans"/>
                <w:b/>
                <w:sz w:val="14"/>
                <w:szCs w:val="14"/>
              </w:rPr>
              <w:t xml:space="preserve"> (w kwietniu) i będą (w maju)</w:t>
            </w:r>
            <w:r w:rsidR="00F83476" w:rsidRPr="00C75009">
              <w:rPr>
                <w:rFonts w:ascii="Fira Sans" w:hAnsi="Fira Sans"/>
                <w:b/>
                <w:sz w:val="14"/>
                <w:szCs w:val="14"/>
              </w:rPr>
              <w:t>:</w:t>
            </w:r>
          </w:p>
        </w:tc>
      </w:tr>
      <w:tr w:rsidR="005B27C9" w:rsidRPr="0059047B" w:rsidTr="00D03473">
        <w:tc>
          <w:tcPr>
            <w:tcW w:w="851" w:type="dxa"/>
            <w:vMerge w:val="restart"/>
            <w:tcBorders>
              <w:right w:val="single" w:sz="2" w:space="0" w:color="FFFFFF" w:themeColor="background1"/>
            </w:tcBorders>
            <w:vAlign w:val="center"/>
          </w:tcPr>
          <w:p w:rsidR="005B27C9" w:rsidRPr="003F106B" w:rsidRDefault="005B27C9" w:rsidP="005B27C9">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2835" w:type="dxa"/>
            <w:tcBorders>
              <w:left w:val="single" w:sz="2" w:space="0" w:color="FFFFFF" w:themeColor="background1"/>
            </w:tcBorders>
            <w:vAlign w:val="center"/>
          </w:tcPr>
          <w:p w:rsidR="005B27C9" w:rsidRPr="003F106B" w:rsidRDefault="005B27C9" w:rsidP="005B27C9">
            <w:pPr>
              <w:spacing w:before="40" w:after="40" w:line="259" w:lineRule="auto"/>
              <w:rPr>
                <w:rFonts w:ascii="Fira Sans" w:hAnsi="Fira Sans"/>
                <w:sz w:val="13"/>
                <w:szCs w:val="13"/>
              </w:rPr>
            </w:pPr>
            <w:r w:rsidRPr="003F106B">
              <w:rPr>
                <w:rFonts w:ascii="Fira Sans" w:hAnsi="Fira Sans"/>
                <w:sz w:val="13"/>
                <w:szCs w:val="13"/>
              </w:rPr>
              <w:t>nieznaczne</w:t>
            </w:r>
          </w:p>
        </w:tc>
        <w:tc>
          <w:tcPr>
            <w:tcW w:w="1559" w:type="dxa"/>
            <w:vAlign w:val="center"/>
          </w:tcPr>
          <w:p w:rsidR="005B27C9" w:rsidRPr="005B27C9" w:rsidRDefault="005B27C9" w:rsidP="005B27C9">
            <w:pPr>
              <w:jc w:val="right"/>
              <w:rPr>
                <w:rFonts w:ascii="Fira Sans" w:hAnsi="Fira Sans" w:cs="Fira Sans"/>
                <w:color w:val="000000"/>
                <w:sz w:val="14"/>
                <w:szCs w:val="14"/>
              </w:rPr>
            </w:pPr>
            <w:r w:rsidRPr="005B27C9">
              <w:rPr>
                <w:rFonts w:ascii="Fira Sans" w:hAnsi="Fira Sans" w:cs="Fira Sans"/>
                <w:color w:val="000000"/>
                <w:sz w:val="14"/>
                <w:szCs w:val="14"/>
              </w:rPr>
              <w:t xml:space="preserve">38,9 </w:t>
            </w:r>
          </w:p>
        </w:tc>
        <w:tc>
          <w:tcPr>
            <w:tcW w:w="1559" w:type="dxa"/>
            <w:vAlign w:val="center"/>
          </w:tcPr>
          <w:p w:rsidR="005B27C9" w:rsidRPr="005B27C9" w:rsidRDefault="005B27C9" w:rsidP="005B27C9">
            <w:pPr>
              <w:jc w:val="right"/>
              <w:rPr>
                <w:rFonts w:ascii="Fira Sans" w:hAnsi="Fira Sans" w:cs="Fira Sans"/>
                <w:color w:val="000000"/>
                <w:sz w:val="14"/>
                <w:szCs w:val="14"/>
              </w:rPr>
            </w:pPr>
            <w:r w:rsidRPr="005B27C9">
              <w:rPr>
                <w:rFonts w:ascii="Fira Sans" w:hAnsi="Fira Sans" w:cs="Fira Sans"/>
                <w:color w:val="000000"/>
                <w:sz w:val="14"/>
                <w:szCs w:val="14"/>
              </w:rPr>
              <w:t xml:space="preserve">11,1 </w:t>
            </w:r>
          </w:p>
        </w:tc>
        <w:tc>
          <w:tcPr>
            <w:tcW w:w="1560" w:type="dxa"/>
            <w:vAlign w:val="center"/>
          </w:tcPr>
          <w:p w:rsidR="005B27C9" w:rsidRPr="005B27C9" w:rsidRDefault="005B27C9" w:rsidP="005B27C9">
            <w:pPr>
              <w:jc w:val="right"/>
              <w:rPr>
                <w:rFonts w:ascii="Fira Sans" w:hAnsi="Fira Sans" w:cs="Fira Sans"/>
                <w:color w:val="000000"/>
                <w:sz w:val="14"/>
                <w:szCs w:val="14"/>
              </w:rPr>
            </w:pPr>
            <w:r w:rsidRPr="005B27C9">
              <w:rPr>
                <w:rFonts w:ascii="Fira Sans" w:hAnsi="Fira Sans" w:cs="Fira Sans"/>
                <w:color w:val="000000"/>
                <w:sz w:val="14"/>
                <w:szCs w:val="14"/>
              </w:rPr>
              <w:t xml:space="preserve">55,2 </w:t>
            </w:r>
          </w:p>
        </w:tc>
        <w:tc>
          <w:tcPr>
            <w:tcW w:w="1275" w:type="dxa"/>
            <w:vAlign w:val="center"/>
          </w:tcPr>
          <w:p w:rsidR="005B27C9" w:rsidRPr="005B27C9" w:rsidRDefault="005B27C9" w:rsidP="005B27C9">
            <w:pPr>
              <w:jc w:val="right"/>
              <w:rPr>
                <w:rFonts w:ascii="Fira Sans" w:hAnsi="Fira Sans" w:cs="Fira Sans"/>
                <w:color w:val="000000"/>
                <w:sz w:val="14"/>
                <w:szCs w:val="14"/>
              </w:rPr>
            </w:pPr>
            <w:r w:rsidRPr="005B27C9">
              <w:rPr>
                <w:rFonts w:ascii="Fira Sans" w:hAnsi="Fira Sans" w:cs="Fira Sans"/>
                <w:color w:val="000000"/>
                <w:sz w:val="14"/>
                <w:szCs w:val="14"/>
              </w:rPr>
              <w:t xml:space="preserve">56,1 </w:t>
            </w:r>
          </w:p>
        </w:tc>
      </w:tr>
      <w:tr w:rsidR="005B27C9" w:rsidRPr="0059047B" w:rsidTr="00D03473">
        <w:tc>
          <w:tcPr>
            <w:tcW w:w="851" w:type="dxa"/>
            <w:vMerge/>
            <w:tcBorders>
              <w:right w:val="single" w:sz="2" w:space="0" w:color="FFFFFF" w:themeColor="background1"/>
            </w:tcBorders>
          </w:tcPr>
          <w:p w:rsidR="005B27C9" w:rsidRPr="003F106B" w:rsidRDefault="005B27C9" w:rsidP="005B27C9">
            <w:pPr>
              <w:spacing w:before="40" w:after="40" w:line="259" w:lineRule="auto"/>
              <w:rPr>
                <w:rFonts w:ascii="Fira Sans" w:hAnsi="Fira Sans"/>
                <w:sz w:val="13"/>
                <w:szCs w:val="13"/>
              </w:rPr>
            </w:pPr>
          </w:p>
        </w:tc>
        <w:tc>
          <w:tcPr>
            <w:tcW w:w="2835" w:type="dxa"/>
            <w:tcBorders>
              <w:left w:val="single" w:sz="2" w:space="0" w:color="FFFFFF" w:themeColor="background1"/>
            </w:tcBorders>
            <w:vAlign w:val="center"/>
          </w:tcPr>
          <w:p w:rsidR="005B27C9" w:rsidRPr="003F106B" w:rsidRDefault="005B27C9" w:rsidP="005B27C9">
            <w:pPr>
              <w:spacing w:before="40" w:after="40" w:line="259" w:lineRule="auto"/>
              <w:rPr>
                <w:rFonts w:ascii="Fira Sans" w:hAnsi="Fira Sans"/>
                <w:sz w:val="13"/>
                <w:szCs w:val="13"/>
              </w:rPr>
            </w:pPr>
            <w:r w:rsidRPr="003F106B">
              <w:rPr>
                <w:rFonts w:ascii="Fira Sans" w:hAnsi="Fira Sans"/>
                <w:sz w:val="13"/>
                <w:szCs w:val="13"/>
              </w:rPr>
              <w:t>poważne</w:t>
            </w:r>
          </w:p>
        </w:tc>
        <w:tc>
          <w:tcPr>
            <w:tcW w:w="1559" w:type="dxa"/>
            <w:vAlign w:val="center"/>
          </w:tcPr>
          <w:p w:rsidR="005B27C9" w:rsidRPr="005B27C9" w:rsidRDefault="005B27C9" w:rsidP="005B27C9">
            <w:pPr>
              <w:jc w:val="right"/>
              <w:rPr>
                <w:rFonts w:ascii="Fira Sans" w:hAnsi="Fira Sans" w:cs="Fira Sans"/>
                <w:color w:val="000000"/>
                <w:sz w:val="14"/>
                <w:szCs w:val="14"/>
              </w:rPr>
            </w:pPr>
            <w:r w:rsidRPr="005B27C9">
              <w:rPr>
                <w:rFonts w:ascii="Fira Sans" w:hAnsi="Fira Sans" w:cs="Fira Sans"/>
                <w:color w:val="000000"/>
                <w:sz w:val="14"/>
                <w:szCs w:val="14"/>
              </w:rPr>
              <w:t xml:space="preserve">45,3 </w:t>
            </w:r>
          </w:p>
        </w:tc>
        <w:tc>
          <w:tcPr>
            <w:tcW w:w="1559" w:type="dxa"/>
            <w:vAlign w:val="center"/>
          </w:tcPr>
          <w:p w:rsidR="005B27C9" w:rsidRPr="005B27C9" w:rsidRDefault="005B27C9" w:rsidP="005B27C9">
            <w:pPr>
              <w:jc w:val="right"/>
              <w:rPr>
                <w:rFonts w:ascii="Fira Sans" w:hAnsi="Fira Sans" w:cs="Fira Sans"/>
                <w:color w:val="000000"/>
                <w:sz w:val="14"/>
                <w:szCs w:val="14"/>
              </w:rPr>
            </w:pPr>
            <w:r w:rsidRPr="005B27C9">
              <w:rPr>
                <w:rFonts w:ascii="Fira Sans" w:hAnsi="Fira Sans" w:cs="Fira Sans"/>
                <w:color w:val="000000"/>
                <w:sz w:val="14"/>
                <w:szCs w:val="14"/>
              </w:rPr>
              <w:t xml:space="preserve">41,4 </w:t>
            </w:r>
          </w:p>
        </w:tc>
        <w:tc>
          <w:tcPr>
            <w:tcW w:w="1560" w:type="dxa"/>
            <w:vAlign w:val="center"/>
          </w:tcPr>
          <w:p w:rsidR="005B27C9" w:rsidRPr="005B27C9" w:rsidRDefault="005B27C9" w:rsidP="005B27C9">
            <w:pPr>
              <w:jc w:val="right"/>
              <w:rPr>
                <w:rFonts w:ascii="Fira Sans" w:hAnsi="Fira Sans" w:cs="Fira Sans"/>
                <w:color w:val="000000"/>
                <w:sz w:val="14"/>
                <w:szCs w:val="14"/>
              </w:rPr>
            </w:pPr>
            <w:r w:rsidRPr="005B27C9">
              <w:rPr>
                <w:rFonts w:ascii="Fira Sans" w:hAnsi="Fira Sans" w:cs="Fira Sans"/>
                <w:color w:val="000000"/>
                <w:sz w:val="14"/>
                <w:szCs w:val="14"/>
              </w:rPr>
              <w:t xml:space="preserve">30,8 </w:t>
            </w:r>
          </w:p>
        </w:tc>
        <w:tc>
          <w:tcPr>
            <w:tcW w:w="1275" w:type="dxa"/>
            <w:vAlign w:val="center"/>
          </w:tcPr>
          <w:p w:rsidR="005B27C9" w:rsidRPr="005B27C9" w:rsidRDefault="005B27C9" w:rsidP="005B27C9">
            <w:pPr>
              <w:jc w:val="right"/>
              <w:rPr>
                <w:rFonts w:ascii="Fira Sans" w:hAnsi="Fira Sans" w:cs="Fira Sans"/>
                <w:color w:val="000000"/>
                <w:sz w:val="14"/>
                <w:szCs w:val="14"/>
              </w:rPr>
            </w:pPr>
            <w:r w:rsidRPr="005B27C9">
              <w:rPr>
                <w:rFonts w:ascii="Fira Sans" w:hAnsi="Fira Sans" w:cs="Fira Sans"/>
                <w:color w:val="000000"/>
                <w:sz w:val="14"/>
                <w:szCs w:val="14"/>
              </w:rPr>
              <w:t xml:space="preserve">33,6 </w:t>
            </w:r>
          </w:p>
        </w:tc>
      </w:tr>
      <w:tr w:rsidR="005B27C9" w:rsidRPr="0059047B" w:rsidTr="00D03473">
        <w:tc>
          <w:tcPr>
            <w:tcW w:w="851" w:type="dxa"/>
            <w:vMerge/>
            <w:tcBorders>
              <w:right w:val="single" w:sz="2" w:space="0" w:color="FFFFFF" w:themeColor="background1"/>
            </w:tcBorders>
          </w:tcPr>
          <w:p w:rsidR="005B27C9" w:rsidRPr="003F106B" w:rsidRDefault="005B27C9" w:rsidP="005B27C9">
            <w:pPr>
              <w:spacing w:before="40" w:after="40" w:line="259" w:lineRule="auto"/>
              <w:rPr>
                <w:rFonts w:ascii="Fira Sans" w:hAnsi="Fira Sans"/>
                <w:sz w:val="13"/>
                <w:szCs w:val="13"/>
              </w:rPr>
            </w:pPr>
          </w:p>
        </w:tc>
        <w:tc>
          <w:tcPr>
            <w:tcW w:w="2835" w:type="dxa"/>
            <w:tcBorders>
              <w:left w:val="single" w:sz="2" w:space="0" w:color="FFFFFF" w:themeColor="background1"/>
            </w:tcBorders>
            <w:vAlign w:val="center"/>
          </w:tcPr>
          <w:p w:rsidR="005B27C9" w:rsidRPr="003F106B" w:rsidRDefault="005B27C9" w:rsidP="005B27C9">
            <w:pPr>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zagrażające stabilności firmy</w:t>
            </w:r>
          </w:p>
        </w:tc>
        <w:tc>
          <w:tcPr>
            <w:tcW w:w="1559" w:type="dxa"/>
            <w:vAlign w:val="center"/>
          </w:tcPr>
          <w:p w:rsidR="005B27C9" w:rsidRPr="005B27C9" w:rsidRDefault="005B27C9" w:rsidP="005B27C9">
            <w:pPr>
              <w:jc w:val="right"/>
              <w:rPr>
                <w:rFonts w:ascii="Fira Sans" w:hAnsi="Fira Sans" w:cs="Fira Sans"/>
                <w:color w:val="000000"/>
                <w:sz w:val="14"/>
                <w:szCs w:val="14"/>
              </w:rPr>
            </w:pPr>
            <w:r w:rsidRPr="005B27C9">
              <w:rPr>
                <w:rFonts w:ascii="Fira Sans" w:hAnsi="Fira Sans" w:cs="Fira Sans"/>
                <w:color w:val="000000"/>
                <w:sz w:val="14"/>
                <w:szCs w:val="14"/>
              </w:rPr>
              <w:t xml:space="preserve">15,1 </w:t>
            </w:r>
          </w:p>
        </w:tc>
        <w:tc>
          <w:tcPr>
            <w:tcW w:w="1559" w:type="dxa"/>
            <w:vAlign w:val="center"/>
          </w:tcPr>
          <w:p w:rsidR="005B27C9" w:rsidRPr="005B27C9" w:rsidRDefault="005B27C9" w:rsidP="005B27C9">
            <w:pPr>
              <w:jc w:val="right"/>
              <w:rPr>
                <w:rFonts w:ascii="Fira Sans" w:hAnsi="Fira Sans" w:cs="Fira Sans"/>
                <w:color w:val="000000"/>
                <w:sz w:val="14"/>
                <w:szCs w:val="14"/>
              </w:rPr>
            </w:pPr>
            <w:r w:rsidRPr="005B27C9">
              <w:rPr>
                <w:rFonts w:ascii="Fira Sans" w:hAnsi="Fira Sans" w:cs="Fira Sans"/>
                <w:color w:val="000000"/>
                <w:sz w:val="14"/>
                <w:szCs w:val="14"/>
              </w:rPr>
              <w:t xml:space="preserve">47,5 </w:t>
            </w:r>
          </w:p>
        </w:tc>
        <w:tc>
          <w:tcPr>
            <w:tcW w:w="1560" w:type="dxa"/>
            <w:vAlign w:val="center"/>
          </w:tcPr>
          <w:p w:rsidR="005B27C9" w:rsidRPr="005B27C9" w:rsidRDefault="005B27C9" w:rsidP="005B27C9">
            <w:pPr>
              <w:jc w:val="right"/>
              <w:rPr>
                <w:rFonts w:ascii="Fira Sans" w:hAnsi="Fira Sans" w:cs="Fira Sans"/>
                <w:color w:val="000000"/>
                <w:sz w:val="14"/>
                <w:szCs w:val="14"/>
              </w:rPr>
            </w:pPr>
            <w:r w:rsidRPr="005B27C9">
              <w:rPr>
                <w:rFonts w:ascii="Fira Sans" w:hAnsi="Fira Sans" w:cs="Fira Sans"/>
                <w:color w:val="000000"/>
                <w:sz w:val="14"/>
                <w:szCs w:val="14"/>
              </w:rPr>
              <w:t xml:space="preserve">6,6 </w:t>
            </w:r>
          </w:p>
        </w:tc>
        <w:tc>
          <w:tcPr>
            <w:tcW w:w="1275" w:type="dxa"/>
            <w:vAlign w:val="center"/>
          </w:tcPr>
          <w:p w:rsidR="005B27C9" w:rsidRPr="005B27C9" w:rsidRDefault="005B27C9" w:rsidP="005B27C9">
            <w:pPr>
              <w:jc w:val="right"/>
              <w:rPr>
                <w:rFonts w:ascii="Fira Sans" w:hAnsi="Fira Sans" w:cs="Fira Sans"/>
                <w:color w:val="000000"/>
                <w:sz w:val="14"/>
                <w:szCs w:val="14"/>
              </w:rPr>
            </w:pPr>
            <w:r w:rsidRPr="005B27C9">
              <w:rPr>
                <w:rFonts w:ascii="Fira Sans" w:hAnsi="Fira Sans" w:cs="Fira Sans"/>
                <w:color w:val="000000"/>
                <w:sz w:val="14"/>
                <w:szCs w:val="14"/>
              </w:rPr>
              <w:t xml:space="preserve">3,6 </w:t>
            </w:r>
          </w:p>
        </w:tc>
      </w:tr>
      <w:tr w:rsidR="005B27C9" w:rsidRPr="0059047B" w:rsidTr="00D03473">
        <w:tc>
          <w:tcPr>
            <w:tcW w:w="851" w:type="dxa"/>
            <w:vMerge/>
            <w:tcBorders>
              <w:right w:val="single" w:sz="2" w:space="0" w:color="FFFFFF" w:themeColor="background1"/>
            </w:tcBorders>
          </w:tcPr>
          <w:p w:rsidR="005B27C9" w:rsidRPr="003F106B" w:rsidRDefault="005B27C9" w:rsidP="005B27C9">
            <w:pPr>
              <w:spacing w:before="40" w:after="40" w:line="259" w:lineRule="auto"/>
              <w:rPr>
                <w:rFonts w:ascii="Fira Sans" w:hAnsi="Fira Sans"/>
                <w:sz w:val="13"/>
                <w:szCs w:val="13"/>
              </w:rPr>
            </w:pPr>
          </w:p>
        </w:tc>
        <w:tc>
          <w:tcPr>
            <w:tcW w:w="2835" w:type="dxa"/>
            <w:tcBorders>
              <w:left w:val="single" w:sz="2" w:space="0" w:color="FFFFFF" w:themeColor="background1"/>
            </w:tcBorders>
            <w:vAlign w:val="center"/>
          </w:tcPr>
          <w:p w:rsidR="005B27C9" w:rsidRPr="003F106B" w:rsidRDefault="005B27C9" w:rsidP="005B27C9">
            <w:pPr>
              <w:spacing w:before="40" w:after="40" w:line="259" w:lineRule="auto"/>
              <w:rPr>
                <w:rFonts w:ascii="Fira Sans" w:hAnsi="Fira Sans"/>
                <w:sz w:val="13"/>
                <w:szCs w:val="13"/>
              </w:rPr>
            </w:pPr>
            <w:r w:rsidRPr="00722902">
              <w:rPr>
                <w:rFonts w:ascii="Fira Sans" w:hAnsi="Fira Sans"/>
                <w:sz w:val="13"/>
                <w:szCs w:val="13"/>
              </w:rPr>
              <w:t>brak negatywnych skutków</w:t>
            </w:r>
          </w:p>
        </w:tc>
        <w:tc>
          <w:tcPr>
            <w:tcW w:w="1559" w:type="dxa"/>
            <w:vAlign w:val="center"/>
          </w:tcPr>
          <w:p w:rsidR="005B27C9" w:rsidRPr="005B27C9" w:rsidRDefault="005B27C9" w:rsidP="005B27C9">
            <w:pPr>
              <w:jc w:val="right"/>
              <w:rPr>
                <w:rFonts w:ascii="Fira Sans" w:hAnsi="Fira Sans" w:cs="Fira Sans"/>
                <w:color w:val="000000"/>
                <w:sz w:val="14"/>
                <w:szCs w:val="14"/>
              </w:rPr>
            </w:pPr>
            <w:r w:rsidRPr="005B27C9">
              <w:rPr>
                <w:rFonts w:ascii="Fira Sans" w:hAnsi="Fira Sans" w:cs="Fira Sans"/>
                <w:color w:val="000000"/>
                <w:sz w:val="14"/>
                <w:szCs w:val="14"/>
              </w:rPr>
              <w:t xml:space="preserve">0,7 </w:t>
            </w:r>
          </w:p>
        </w:tc>
        <w:tc>
          <w:tcPr>
            <w:tcW w:w="1559" w:type="dxa"/>
            <w:vAlign w:val="center"/>
          </w:tcPr>
          <w:p w:rsidR="005B27C9" w:rsidRPr="005B27C9" w:rsidRDefault="005B27C9" w:rsidP="005B27C9">
            <w:pPr>
              <w:jc w:val="right"/>
              <w:rPr>
                <w:rFonts w:ascii="Fira Sans" w:hAnsi="Fira Sans" w:cs="Fira Sans"/>
                <w:color w:val="000000"/>
                <w:sz w:val="14"/>
                <w:szCs w:val="14"/>
              </w:rPr>
            </w:pPr>
            <w:r w:rsidRPr="005B27C9">
              <w:rPr>
                <w:rFonts w:ascii="Fira Sans" w:hAnsi="Fira Sans" w:cs="Fira Sans"/>
                <w:color w:val="000000"/>
                <w:sz w:val="14"/>
                <w:szCs w:val="14"/>
              </w:rPr>
              <w:t xml:space="preserve">0,0 </w:t>
            </w:r>
          </w:p>
        </w:tc>
        <w:tc>
          <w:tcPr>
            <w:tcW w:w="1560" w:type="dxa"/>
            <w:vAlign w:val="center"/>
          </w:tcPr>
          <w:p w:rsidR="005B27C9" w:rsidRPr="005B27C9" w:rsidRDefault="005B27C9" w:rsidP="005B27C9">
            <w:pPr>
              <w:jc w:val="right"/>
              <w:rPr>
                <w:rFonts w:ascii="Fira Sans" w:hAnsi="Fira Sans" w:cs="Fira Sans"/>
                <w:color w:val="000000"/>
                <w:sz w:val="14"/>
                <w:szCs w:val="14"/>
              </w:rPr>
            </w:pPr>
            <w:r w:rsidRPr="005B27C9">
              <w:rPr>
                <w:rFonts w:ascii="Fira Sans" w:hAnsi="Fira Sans" w:cs="Fira Sans"/>
                <w:color w:val="000000"/>
                <w:sz w:val="14"/>
                <w:szCs w:val="14"/>
              </w:rPr>
              <w:t xml:space="preserve">7,4 </w:t>
            </w:r>
          </w:p>
        </w:tc>
        <w:tc>
          <w:tcPr>
            <w:tcW w:w="1275" w:type="dxa"/>
            <w:vAlign w:val="center"/>
          </w:tcPr>
          <w:p w:rsidR="005B27C9" w:rsidRPr="005B27C9" w:rsidRDefault="005B27C9" w:rsidP="005B27C9">
            <w:pPr>
              <w:jc w:val="right"/>
              <w:rPr>
                <w:rFonts w:ascii="Fira Sans" w:hAnsi="Fira Sans" w:cs="Fira Sans"/>
                <w:color w:val="000000"/>
                <w:sz w:val="14"/>
                <w:szCs w:val="14"/>
              </w:rPr>
            </w:pPr>
            <w:r w:rsidRPr="005B27C9">
              <w:rPr>
                <w:rFonts w:ascii="Fira Sans" w:hAnsi="Fira Sans" w:cs="Fira Sans"/>
                <w:color w:val="000000"/>
                <w:sz w:val="14"/>
                <w:szCs w:val="14"/>
              </w:rPr>
              <w:t xml:space="preserve">6,7 </w:t>
            </w:r>
          </w:p>
        </w:tc>
      </w:tr>
      <w:tr w:rsidR="005B27C9" w:rsidRPr="0059047B" w:rsidTr="00D03473">
        <w:tc>
          <w:tcPr>
            <w:tcW w:w="851" w:type="dxa"/>
            <w:vMerge w:val="restart"/>
            <w:tcBorders>
              <w:right w:val="single" w:sz="2" w:space="0" w:color="FFFFFF" w:themeColor="background1"/>
            </w:tcBorders>
            <w:vAlign w:val="center"/>
          </w:tcPr>
          <w:p w:rsidR="005B27C9" w:rsidRPr="003F106B" w:rsidRDefault="005B27C9" w:rsidP="005B27C9">
            <w:pPr>
              <w:spacing w:before="40" w:after="40" w:line="259" w:lineRule="auto"/>
              <w:rPr>
                <w:rFonts w:ascii="Fira Sans" w:hAnsi="Fira Sans"/>
                <w:sz w:val="13"/>
                <w:szCs w:val="13"/>
              </w:rPr>
            </w:pPr>
            <w:r>
              <w:rPr>
                <w:rFonts w:ascii="Fira Sans" w:hAnsi="Fira Sans"/>
                <w:b/>
                <w:sz w:val="13"/>
                <w:szCs w:val="13"/>
              </w:rPr>
              <w:t>Maj</w:t>
            </w:r>
            <w:r w:rsidRPr="003F106B">
              <w:rPr>
                <w:rFonts w:ascii="Fira Sans" w:hAnsi="Fira Sans"/>
                <w:b/>
                <w:sz w:val="13"/>
                <w:szCs w:val="13"/>
              </w:rPr>
              <w:t xml:space="preserve"> </w:t>
            </w:r>
            <w:r w:rsidR="00020112">
              <w:rPr>
                <w:rFonts w:ascii="Fira Sans" w:hAnsi="Fira Sans"/>
                <w:b/>
                <w:sz w:val="13"/>
                <w:szCs w:val="13"/>
              </w:rPr>
              <w:t xml:space="preserve"> </w:t>
            </w:r>
            <w:r w:rsidR="001C7055">
              <w:rPr>
                <w:rFonts w:ascii="Fira Sans" w:hAnsi="Fira Sans"/>
                <w:b/>
                <w:sz w:val="13"/>
                <w:szCs w:val="13"/>
              </w:rPr>
              <w:br/>
            </w:r>
            <w:r w:rsidRPr="003F106B">
              <w:rPr>
                <w:rFonts w:ascii="Fira Sans" w:hAnsi="Fira Sans"/>
                <w:b/>
                <w:sz w:val="13"/>
                <w:szCs w:val="13"/>
              </w:rPr>
              <w:t>2020 r.</w:t>
            </w:r>
          </w:p>
        </w:tc>
        <w:tc>
          <w:tcPr>
            <w:tcW w:w="2835" w:type="dxa"/>
            <w:tcBorders>
              <w:left w:val="single" w:sz="2" w:space="0" w:color="FFFFFF" w:themeColor="background1"/>
            </w:tcBorders>
            <w:vAlign w:val="center"/>
          </w:tcPr>
          <w:p w:rsidR="005B27C9" w:rsidRPr="003F106B" w:rsidRDefault="005B27C9" w:rsidP="005B27C9">
            <w:pPr>
              <w:spacing w:before="40" w:after="40" w:line="259" w:lineRule="auto"/>
              <w:rPr>
                <w:rFonts w:ascii="Fira Sans" w:hAnsi="Fira Sans"/>
                <w:sz w:val="13"/>
                <w:szCs w:val="13"/>
              </w:rPr>
            </w:pPr>
            <w:r w:rsidRPr="003F106B">
              <w:rPr>
                <w:rFonts w:ascii="Fira Sans" w:hAnsi="Fira Sans"/>
                <w:sz w:val="13"/>
                <w:szCs w:val="13"/>
              </w:rPr>
              <w:t>nieznaczne</w:t>
            </w:r>
          </w:p>
        </w:tc>
        <w:tc>
          <w:tcPr>
            <w:tcW w:w="1559" w:type="dxa"/>
            <w:vAlign w:val="center"/>
          </w:tcPr>
          <w:p w:rsidR="005B27C9" w:rsidRPr="005B27C9" w:rsidRDefault="005B27C9" w:rsidP="005B27C9">
            <w:pPr>
              <w:jc w:val="right"/>
              <w:rPr>
                <w:rFonts w:ascii="Fira Sans" w:hAnsi="Fira Sans" w:cs="Fira Sans"/>
                <w:color w:val="000000"/>
                <w:sz w:val="14"/>
                <w:szCs w:val="14"/>
              </w:rPr>
            </w:pPr>
            <w:r w:rsidRPr="005B27C9">
              <w:rPr>
                <w:rFonts w:ascii="Fira Sans" w:hAnsi="Fira Sans" w:cs="Fira Sans"/>
                <w:color w:val="000000"/>
                <w:sz w:val="14"/>
                <w:szCs w:val="14"/>
              </w:rPr>
              <w:t xml:space="preserve">23,4 </w:t>
            </w:r>
          </w:p>
        </w:tc>
        <w:tc>
          <w:tcPr>
            <w:tcW w:w="1559" w:type="dxa"/>
            <w:vAlign w:val="center"/>
          </w:tcPr>
          <w:p w:rsidR="005B27C9" w:rsidRPr="005B27C9" w:rsidRDefault="005B27C9" w:rsidP="005B27C9">
            <w:pPr>
              <w:jc w:val="right"/>
              <w:rPr>
                <w:rFonts w:ascii="Fira Sans" w:hAnsi="Fira Sans" w:cs="Fira Sans"/>
                <w:color w:val="000000"/>
                <w:sz w:val="14"/>
                <w:szCs w:val="14"/>
              </w:rPr>
            </w:pPr>
            <w:r w:rsidRPr="005B27C9">
              <w:rPr>
                <w:rFonts w:ascii="Fira Sans" w:hAnsi="Fira Sans" w:cs="Fira Sans"/>
                <w:color w:val="000000"/>
                <w:sz w:val="14"/>
                <w:szCs w:val="14"/>
              </w:rPr>
              <w:t xml:space="preserve">11,1 </w:t>
            </w:r>
          </w:p>
        </w:tc>
        <w:tc>
          <w:tcPr>
            <w:tcW w:w="1560" w:type="dxa"/>
            <w:vAlign w:val="center"/>
          </w:tcPr>
          <w:p w:rsidR="005B27C9" w:rsidRPr="005B27C9" w:rsidRDefault="005B27C9" w:rsidP="005B27C9">
            <w:pPr>
              <w:jc w:val="right"/>
              <w:rPr>
                <w:rFonts w:ascii="Fira Sans" w:hAnsi="Fira Sans" w:cs="Fira Sans"/>
                <w:color w:val="000000"/>
                <w:sz w:val="14"/>
                <w:szCs w:val="14"/>
              </w:rPr>
            </w:pPr>
            <w:r w:rsidRPr="005B27C9">
              <w:rPr>
                <w:rFonts w:ascii="Fira Sans" w:hAnsi="Fira Sans" w:cs="Fira Sans"/>
                <w:color w:val="000000"/>
                <w:sz w:val="14"/>
                <w:szCs w:val="14"/>
              </w:rPr>
              <w:t xml:space="preserve">44,1 </w:t>
            </w:r>
          </w:p>
        </w:tc>
        <w:tc>
          <w:tcPr>
            <w:tcW w:w="1275" w:type="dxa"/>
            <w:vAlign w:val="center"/>
          </w:tcPr>
          <w:p w:rsidR="005B27C9" w:rsidRPr="005B27C9" w:rsidRDefault="005B27C9" w:rsidP="005B27C9">
            <w:pPr>
              <w:jc w:val="right"/>
              <w:rPr>
                <w:rFonts w:ascii="Fira Sans" w:hAnsi="Fira Sans" w:cs="Fira Sans"/>
                <w:color w:val="000000"/>
                <w:sz w:val="14"/>
                <w:szCs w:val="14"/>
              </w:rPr>
            </w:pPr>
            <w:r w:rsidRPr="005B27C9">
              <w:rPr>
                <w:rFonts w:ascii="Fira Sans" w:hAnsi="Fira Sans" w:cs="Fira Sans"/>
                <w:color w:val="000000"/>
                <w:sz w:val="14"/>
                <w:szCs w:val="14"/>
              </w:rPr>
              <w:t xml:space="preserve">50,2 </w:t>
            </w:r>
          </w:p>
        </w:tc>
      </w:tr>
      <w:tr w:rsidR="005B27C9" w:rsidRPr="0059047B" w:rsidTr="00D03473">
        <w:tc>
          <w:tcPr>
            <w:tcW w:w="851" w:type="dxa"/>
            <w:vMerge/>
            <w:tcBorders>
              <w:right w:val="single" w:sz="2" w:space="0" w:color="FFFFFF" w:themeColor="background1"/>
            </w:tcBorders>
          </w:tcPr>
          <w:p w:rsidR="005B27C9" w:rsidRPr="003F106B" w:rsidRDefault="005B27C9" w:rsidP="005B27C9">
            <w:pPr>
              <w:spacing w:before="40" w:after="40" w:line="259" w:lineRule="auto"/>
              <w:rPr>
                <w:rFonts w:ascii="Fira Sans" w:hAnsi="Fira Sans"/>
                <w:sz w:val="13"/>
                <w:szCs w:val="13"/>
              </w:rPr>
            </w:pPr>
          </w:p>
        </w:tc>
        <w:tc>
          <w:tcPr>
            <w:tcW w:w="2835" w:type="dxa"/>
            <w:tcBorders>
              <w:left w:val="single" w:sz="2" w:space="0" w:color="FFFFFF" w:themeColor="background1"/>
            </w:tcBorders>
            <w:vAlign w:val="center"/>
          </w:tcPr>
          <w:p w:rsidR="005B27C9" w:rsidRPr="003F106B" w:rsidRDefault="005B27C9" w:rsidP="005B27C9">
            <w:pPr>
              <w:spacing w:before="40" w:after="40" w:line="259" w:lineRule="auto"/>
              <w:rPr>
                <w:rFonts w:ascii="Fira Sans" w:hAnsi="Fira Sans"/>
                <w:sz w:val="13"/>
                <w:szCs w:val="13"/>
              </w:rPr>
            </w:pPr>
            <w:r w:rsidRPr="003F106B">
              <w:rPr>
                <w:rFonts w:ascii="Fira Sans" w:hAnsi="Fira Sans"/>
                <w:sz w:val="13"/>
                <w:szCs w:val="13"/>
              </w:rPr>
              <w:t>poważne</w:t>
            </w:r>
          </w:p>
        </w:tc>
        <w:tc>
          <w:tcPr>
            <w:tcW w:w="1559" w:type="dxa"/>
            <w:vAlign w:val="center"/>
          </w:tcPr>
          <w:p w:rsidR="005B27C9" w:rsidRPr="005B27C9" w:rsidRDefault="005B27C9" w:rsidP="005B27C9">
            <w:pPr>
              <w:jc w:val="right"/>
              <w:rPr>
                <w:rFonts w:ascii="Fira Sans" w:hAnsi="Fira Sans" w:cs="Fira Sans"/>
                <w:color w:val="000000"/>
                <w:sz w:val="14"/>
                <w:szCs w:val="14"/>
              </w:rPr>
            </w:pPr>
            <w:r w:rsidRPr="005B27C9">
              <w:rPr>
                <w:rFonts w:ascii="Fira Sans" w:hAnsi="Fira Sans" w:cs="Fira Sans"/>
                <w:color w:val="000000"/>
                <w:sz w:val="14"/>
                <w:szCs w:val="14"/>
              </w:rPr>
              <w:t xml:space="preserve">53,4 </w:t>
            </w:r>
          </w:p>
        </w:tc>
        <w:tc>
          <w:tcPr>
            <w:tcW w:w="1559" w:type="dxa"/>
            <w:vAlign w:val="center"/>
          </w:tcPr>
          <w:p w:rsidR="005B27C9" w:rsidRPr="005B27C9" w:rsidRDefault="005B27C9" w:rsidP="005B27C9">
            <w:pPr>
              <w:jc w:val="right"/>
              <w:rPr>
                <w:rFonts w:ascii="Fira Sans" w:hAnsi="Fira Sans" w:cs="Fira Sans"/>
                <w:color w:val="000000"/>
                <w:sz w:val="14"/>
                <w:szCs w:val="14"/>
              </w:rPr>
            </w:pPr>
            <w:r w:rsidRPr="005B27C9">
              <w:rPr>
                <w:rFonts w:ascii="Fira Sans" w:hAnsi="Fira Sans" w:cs="Fira Sans"/>
                <w:color w:val="000000"/>
                <w:sz w:val="14"/>
                <w:szCs w:val="14"/>
              </w:rPr>
              <w:t xml:space="preserve">38,1 </w:t>
            </w:r>
          </w:p>
        </w:tc>
        <w:tc>
          <w:tcPr>
            <w:tcW w:w="1560" w:type="dxa"/>
            <w:vAlign w:val="center"/>
          </w:tcPr>
          <w:p w:rsidR="005B27C9" w:rsidRPr="005B27C9" w:rsidRDefault="005B27C9" w:rsidP="005B27C9">
            <w:pPr>
              <w:jc w:val="right"/>
              <w:rPr>
                <w:rFonts w:ascii="Fira Sans" w:hAnsi="Fira Sans" w:cs="Fira Sans"/>
                <w:color w:val="000000"/>
                <w:sz w:val="14"/>
                <w:szCs w:val="14"/>
              </w:rPr>
            </w:pPr>
            <w:r w:rsidRPr="005B27C9">
              <w:rPr>
                <w:rFonts w:ascii="Fira Sans" w:hAnsi="Fira Sans" w:cs="Fira Sans"/>
                <w:color w:val="000000"/>
                <w:sz w:val="14"/>
                <w:szCs w:val="14"/>
              </w:rPr>
              <w:t xml:space="preserve">43,7 </w:t>
            </w:r>
          </w:p>
        </w:tc>
        <w:tc>
          <w:tcPr>
            <w:tcW w:w="1275" w:type="dxa"/>
            <w:vAlign w:val="center"/>
          </w:tcPr>
          <w:p w:rsidR="005B27C9" w:rsidRPr="005B27C9" w:rsidRDefault="005B27C9" w:rsidP="005B27C9">
            <w:pPr>
              <w:jc w:val="right"/>
              <w:rPr>
                <w:rFonts w:ascii="Fira Sans" w:hAnsi="Fira Sans" w:cs="Fira Sans"/>
                <w:color w:val="000000"/>
                <w:sz w:val="14"/>
                <w:szCs w:val="14"/>
              </w:rPr>
            </w:pPr>
            <w:r w:rsidRPr="005B27C9">
              <w:rPr>
                <w:rFonts w:ascii="Fira Sans" w:hAnsi="Fira Sans" w:cs="Fira Sans"/>
                <w:color w:val="000000"/>
                <w:sz w:val="14"/>
                <w:szCs w:val="14"/>
              </w:rPr>
              <w:t xml:space="preserve">39,7 </w:t>
            </w:r>
          </w:p>
        </w:tc>
      </w:tr>
      <w:tr w:rsidR="005B27C9" w:rsidRPr="0059047B" w:rsidTr="00D03473">
        <w:tc>
          <w:tcPr>
            <w:tcW w:w="851" w:type="dxa"/>
            <w:vMerge/>
            <w:tcBorders>
              <w:right w:val="single" w:sz="2" w:space="0" w:color="FFFFFF" w:themeColor="background1"/>
            </w:tcBorders>
          </w:tcPr>
          <w:p w:rsidR="005B27C9" w:rsidRPr="003F106B" w:rsidRDefault="005B27C9" w:rsidP="005B27C9">
            <w:pPr>
              <w:spacing w:before="40" w:after="40" w:line="259" w:lineRule="auto"/>
              <w:rPr>
                <w:rFonts w:ascii="Fira Sans" w:hAnsi="Fira Sans"/>
                <w:sz w:val="13"/>
                <w:szCs w:val="13"/>
              </w:rPr>
            </w:pPr>
          </w:p>
        </w:tc>
        <w:tc>
          <w:tcPr>
            <w:tcW w:w="2835" w:type="dxa"/>
            <w:tcBorders>
              <w:left w:val="single" w:sz="2" w:space="0" w:color="FFFFFF" w:themeColor="background1"/>
            </w:tcBorders>
            <w:vAlign w:val="center"/>
          </w:tcPr>
          <w:p w:rsidR="005B27C9" w:rsidRPr="003F106B" w:rsidRDefault="005B27C9" w:rsidP="005B27C9">
            <w:pPr>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zagrażające stabilności firmy</w:t>
            </w:r>
          </w:p>
        </w:tc>
        <w:tc>
          <w:tcPr>
            <w:tcW w:w="1559" w:type="dxa"/>
            <w:vAlign w:val="center"/>
          </w:tcPr>
          <w:p w:rsidR="005B27C9" w:rsidRPr="005B27C9" w:rsidRDefault="005B27C9" w:rsidP="005B27C9">
            <w:pPr>
              <w:jc w:val="right"/>
              <w:rPr>
                <w:rFonts w:ascii="Fira Sans" w:hAnsi="Fira Sans" w:cs="Fira Sans"/>
                <w:color w:val="000000"/>
                <w:sz w:val="14"/>
                <w:szCs w:val="14"/>
              </w:rPr>
            </w:pPr>
            <w:r w:rsidRPr="005B27C9">
              <w:rPr>
                <w:rFonts w:ascii="Fira Sans" w:hAnsi="Fira Sans" w:cs="Fira Sans"/>
                <w:color w:val="000000"/>
                <w:sz w:val="14"/>
                <w:szCs w:val="14"/>
              </w:rPr>
              <w:t xml:space="preserve">22,5 </w:t>
            </w:r>
          </w:p>
        </w:tc>
        <w:tc>
          <w:tcPr>
            <w:tcW w:w="1559" w:type="dxa"/>
            <w:vAlign w:val="center"/>
          </w:tcPr>
          <w:p w:rsidR="005B27C9" w:rsidRPr="005B27C9" w:rsidRDefault="005B27C9" w:rsidP="005B27C9">
            <w:pPr>
              <w:jc w:val="right"/>
              <w:rPr>
                <w:rFonts w:ascii="Fira Sans" w:hAnsi="Fira Sans" w:cs="Fira Sans"/>
                <w:color w:val="000000"/>
                <w:sz w:val="14"/>
                <w:szCs w:val="14"/>
              </w:rPr>
            </w:pPr>
            <w:r w:rsidRPr="005B27C9">
              <w:rPr>
                <w:rFonts w:ascii="Fira Sans" w:hAnsi="Fira Sans" w:cs="Fira Sans"/>
                <w:color w:val="000000"/>
                <w:sz w:val="14"/>
                <w:szCs w:val="14"/>
              </w:rPr>
              <w:t xml:space="preserve">50,8 </w:t>
            </w:r>
          </w:p>
        </w:tc>
        <w:tc>
          <w:tcPr>
            <w:tcW w:w="1560" w:type="dxa"/>
            <w:vAlign w:val="center"/>
          </w:tcPr>
          <w:p w:rsidR="005B27C9" w:rsidRPr="005B27C9" w:rsidRDefault="005B27C9" w:rsidP="005B27C9">
            <w:pPr>
              <w:jc w:val="right"/>
              <w:rPr>
                <w:rFonts w:ascii="Fira Sans" w:hAnsi="Fira Sans" w:cs="Fira Sans"/>
                <w:color w:val="000000"/>
                <w:sz w:val="14"/>
                <w:szCs w:val="14"/>
              </w:rPr>
            </w:pPr>
            <w:r w:rsidRPr="005B27C9">
              <w:rPr>
                <w:rFonts w:ascii="Fira Sans" w:hAnsi="Fira Sans" w:cs="Fira Sans"/>
                <w:color w:val="000000"/>
                <w:sz w:val="14"/>
                <w:szCs w:val="14"/>
              </w:rPr>
              <w:t xml:space="preserve">6,4 </w:t>
            </w:r>
          </w:p>
        </w:tc>
        <w:tc>
          <w:tcPr>
            <w:tcW w:w="1275" w:type="dxa"/>
            <w:vAlign w:val="center"/>
          </w:tcPr>
          <w:p w:rsidR="005B27C9" w:rsidRPr="005B27C9" w:rsidRDefault="005B27C9" w:rsidP="005B27C9">
            <w:pPr>
              <w:jc w:val="right"/>
              <w:rPr>
                <w:rFonts w:ascii="Fira Sans" w:hAnsi="Fira Sans" w:cs="Fira Sans"/>
                <w:color w:val="000000"/>
                <w:sz w:val="14"/>
                <w:szCs w:val="14"/>
              </w:rPr>
            </w:pPr>
            <w:r w:rsidRPr="005B27C9">
              <w:rPr>
                <w:rFonts w:ascii="Fira Sans" w:hAnsi="Fira Sans" w:cs="Fira Sans"/>
                <w:color w:val="000000"/>
                <w:sz w:val="14"/>
                <w:szCs w:val="14"/>
              </w:rPr>
              <w:t xml:space="preserve">4,3 </w:t>
            </w:r>
          </w:p>
        </w:tc>
      </w:tr>
      <w:tr w:rsidR="005B27C9" w:rsidRPr="0059047B" w:rsidTr="00D03473">
        <w:tc>
          <w:tcPr>
            <w:tcW w:w="851" w:type="dxa"/>
            <w:vMerge/>
            <w:tcBorders>
              <w:right w:val="single" w:sz="2" w:space="0" w:color="FFFFFF" w:themeColor="background1"/>
            </w:tcBorders>
          </w:tcPr>
          <w:p w:rsidR="005B27C9" w:rsidRPr="003F106B" w:rsidRDefault="005B27C9" w:rsidP="005B27C9">
            <w:pPr>
              <w:spacing w:before="40" w:after="40" w:line="259" w:lineRule="auto"/>
              <w:rPr>
                <w:rFonts w:ascii="Fira Sans" w:hAnsi="Fira Sans"/>
                <w:sz w:val="13"/>
                <w:szCs w:val="13"/>
              </w:rPr>
            </w:pPr>
          </w:p>
        </w:tc>
        <w:tc>
          <w:tcPr>
            <w:tcW w:w="2835" w:type="dxa"/>
            <w:tcBorders>
              <w:left w:val="single" w:sz="2" w:space="0" w:color="FFFFFF" w:themeColor="background1"/>
            </w:tcBorders>
            <w:vAlign w:val="center"/>
          </w:tcPr>
          <w:p w:rsidR="005B27C9" w:rsidRPr="003F106B" w:rsidRDefault="005B27C9" w:rsidP="005B27C9">
            <w:pPr>
              <w:spacing w:before="40" w:after="40" w:line="259" w:lineRule="auto"/>
              <w:rPr>
                <w:rFonts w:ascii="Fira Sans" w:hAnsi="Fira Sans"/>
                <w:sz w:val="13"/>
                <w:szCs w:val="13"/>
              </w:rPr>
            </w:pPr>
            <w:r w:rsidRPr="00722902">
              <w:rPr>
                <w:rFonts w:ascii="Fira Sans" w:hAnsi="Fira Sans"/>
                <w:sz w:val="13"/>
                <w:szCs w:val="13"/>
              </w:rPr>
              <w:t>brak negatywnych skutków</w:t>
            </w:r>
          </w:p>
        </w:tc>
        <w:tc>
          <w:tcPr>
            <w:tcW w:w="1559" w:type="dxa"/>
            <w:vAlign w:val="center"/>
          </w:tcPr>
          <w:p w:rsidR="005B27C9" w:rsidRPr="005B27C9" w:rsidRDefault="005B27C9" w:rsidP="005B27C9">
            <w:pPr>
              <w:jc w:val="right"/>
              <w:rPr>
                <w:rFonts w:ascii="Fira Sans" w:hAnsi="Fira Sans" w:cs="Fira Sans"/>
                <w:color w:val="000000"/>
                <w:sz w:val="14"/>
                <w:szCs w:val="14"/>
              </w:rPr>
            </w:pPr>
            <w:r w:rsidRPr="005B27C9">
              <w:rPr>
                <w:rFonts w:ascii="Fira Sans" w:hAnsi="Fira Sans" w:cs="Fira Sans"/>
                <w:color w:val="000000"/>
                <w:sz w:val="14"/>
                <w:szCs w:val="14"/>
              </w:rPr>
              <w:t xml:space="preserve">0,7 </w:t>
            </w:r>
          </w:p>
        </w:tc>
        <w:tc>
          <w:tcPr>
            <w:tcW w:w="1559" w:type="dxa"/>
            <w:vAlign w:val="center"/>
          </w:tcPr>
          <w:p w:rsidR="005B27C9" w:rsidRPr="005B27C9" w:rsidRDefault="005B27C9" w:rsidP="005B27C9">
            <w:pPr>
              <w:jc w:val="right"/>
              <w:rPr>
                <w:rFonts w:ascii="Fira Sans" w:hAnsi="Fira Sans" w:cs="Fira Sans"/>
                <w:color w:val="000000"/>
                <w:sz w:val="14"/>
                <w:szCs w:val="14"/>
              </w:rPr>
            </w:pPr>
            <w:r w:rsidRPr="005B27C9">
              <w:rPr>
                <w:rFonts w:ascii="Fira Sans" w:hAnsi="Fira Sans" w:cs="Fira Sans"/>
                <w:color w:val="000000"/>
                <w:sz w:val="14"/>
                <w:szCs w:val="14"/>
              </w:rPr>
              <w:t xml:space="preserve">0,0 </w:t>
            </w:r>
          </w:p>
        </w:tc>
        <w:tc>
          <w:tcPr>
            <w:tcW w:w="1560" w:type="dxa"/>
            <w:vAlign w:val="center"/>
          </w:tcPr>
          <w:p w:rsidR="005B27C9" w:rsidRPr="005B27C9" w:rsidRDefault="005B27C9" w:rsidP="005B27C9">
            <w:pPr>
              <w:jc w:val="right"/>
              <w:rPr>
                <w:rFonts w:ascii="Fira Sans" w:hAnsi="Fira Sans" w:cs="Fira Sans"/>
                <w:color w:val="000000"/>
                <w:sz w:val="14"/>
                <w:szCs w:val="14"/>
              </w:rPr>
            </w:pPr>
            <w:r w:rsidRPr="005B27C9">
              <w:rPr>
                <w:rFonts w:ascii="Fira Sans" w:hAnsi="Fira Sans" w:cs="Fira Sans"/>
                <w:color w:val="000000"/>
                <w:sz w:val="14"/>
                <w:szCs w:val="14"/>
              </w:rPr>
              <w:t xml:space="preserve">5,8 </w:t>
            </w:r>
          </w:p>
        </w:tc>
        <w:tc>
          <w:tcPr>
            <w:tcW w:w="1275" w:type="dxa"/>
            <w:vAlign w:val="center"/>
          </w:tcPr>
          <w:p w:rsidR="005B27C9" w:rsidRPr="005B27C9" w:rsidRDefault="005B27C9" w:rsidP="005B27C9">
            <w:pPr>
              <w:jc w:val="right"/>
              <w:rPr>
                <w:rFonts w:ascii="Fira Sans" w:hAnsi="Fira Sans" w:cs="Fira Sans"/>
                <w:color w:val="000000"/>
                <w:sz w:val="14"/>
                <w:szCs w:val="14"/>
              </w:rPr>
            </w:pPr>
            <w:r w:rsidRPr="005B27C9">
              <w:rPr>
                <w:rFonts w:ascii="Fira Sans" w:hAnsi="Fira Sans" w:cs="Fira Sans"/>
                <w:color w:val="000000"/>
                <w:sz w:val="14"/>
                <w:szCs w:val="14"/>
              </w:rPr>
              <w:t xml:space="preserve">5,8 </w:t>
            </w:r>
          </w:p>
        </w:tc>
      </w:tr>
      <w:tr w:rsidR="00605FC9" w:rsidRPr="0059047B" w:rsidTr="00D03473">
        <w:tc>
          <w:tcPr>
            <w:tcW w:w="9639" w:type="dxa"/>
            <w:gridSpan w:val="6"/>
            <w:shd w:val="clear" w:color="auto" w:fill="DBE9F1"/>
          </w:tcPr>
          <w:p w:rsidR="00605FC9" w:rsidRPr="00C36AA8" w:rsidRDefault="00605FC9" w:rsidP="00836079">
            <w:pPr>
              <w:jc w:val="right"/>
              <w:rPr>
                <w:rFonts w:ascii="Fira Sans" w:hAnsi="Fira Sans" w:cs="Fira Sans"/>
                <w:color w:val="000000"/>
                <w:sz w:val="14"/>
                <w:szCs w:val="14"/>
              </w:rPr>
            </w:pPr>
          </w:p>
        </w:tc>
      </w:tr>
      <w:tr w:rsidR="00605FC9" w:rsidRPr="0059047B" w:rsidTr="00EF2071">
        <w:trPr>
          <w:trHeight w:val="422"/>
        </w:trPr>
        <w:tc>
          <w:tcPr>
            <w:tcW w:w="9639" w:type="dxa"/>
            <w:gridSpan w:val="6"/>
            <w:vAlign w:val="center"/>
          </w:tcPr>
          <w:p w:rsidR="00605FC9" w:rsidRPr="00C36AA8" w:rsidRDefault="00605FC9" w:rsidP="00135F14">
            <w:pPr>
              <w:rPr>
                <w:rFonts w:ascii="Fira Sans" w:hAnsi="Fira Sans" w:cs="Fira Sans"/>
                <w:color w:val="000000"/>
                <w:sz w:val="14"/>
                <w:szCs w:val="14"/>
              </w:rPr>
            </w:pPr>
            <w:r w:rsidRPr="00C75009">
              <w:rPr>
                <w:rFonts w:ascii="Fira Sans" w:hAnsi="Fira Sans"/>
                <w:b/>
                <w:sz w:val="14"/>
                <w:szCs w:val="14"/>
              </w:rPr>
              <w:t xml:space="preserve">2. </w:t>
            </w:r>
            <w:r w:rsidR="00F83476" w:rsidRPr="00722902">
              <w:rPr>
                <w:rFonts w:ascii="Fira Sans" w:hAnsi="Fira Sans"/>
                <w:b/>
                <w:sz w:val="14"/>
                <w:szCs w:val="14"/>
              </w:rPr>
              <w:t>Czy w związku z wystąpieniem pandemii „koronawirusa” wdrożyli Państwo (w kwietniu) i planują (w maju) wdrożyć działania mające na celu zmniejszenie jej negaty</w:t>
            </w:r>
            <w:r w:rsidR="00F83476">
              <w:rPr>
                <w:rFonts w:ascii="Fira Sans" w:hAnsi="Fira Sans"/>
                <w:b/>
                <w:sz w:val="14"/>
                <w:szCs w:val="14"/>
              </w:rPr>
              <w:t>wnych skutków dla Państwa firmy</w:t>
            </w:r>
            <w:r w:rsidR="00F83476" w:rsidRPr="00C75009">
              <w:rPr>
                <w:rFonts w:ascii="Fira Sans" w:hAnsi="Fira Sans"/>
                <w:b/>
                <w:sz w:val="14"/>
                <w:szCs w:val="14"/>
              </w:rPr>
              <w:t>?</w:t>
            </w:r>
          </w:p>
        </w:tc>
      </w:tr>
      <w:tr w:rsidR="005B27C9" w:rsidRPr="0059047B" w:rsidTr="00D03473">
        <w:tc>
          <w:tcPr>
            <w:tcW w:w="851" w:type="dxa"/>
            <w:vMerge w:val="restart"/>
            <w:tcBorders>
              <w:right w:val="single" w:sz="2" w:space="0" w:color="FFFFFF" w:themeColor="background1"/>
            </w:tcBorders>
            <w:vAlign w:val="center"/>
          </w:tcPr>
          <w:p w:rsidR="005B27C9" w:rsidRPr="003F106B" w:rsidRDefault="005B27C9" w:rsidP="005B27C9">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2835" w:type="dxa"/>
            <w:tcBorders>
              <w:left w:val="single" w:sz="2" w:space="0" w:color="FFFFFF" w:themeColor="background1"/>
            </w:tcBorders>
            <w:vAlign w:val="center"/>
          </w:tcPr>
          <w:p w:rsidR="005B27C9" w:rsidRPr="003F106B" w:rsidRDefault="005B27C9" w:rsidP="005B27C9">
            <w:pPr>
              <w:spacing w:before="40" w:after="40" w:line="259" w:lineRule="auto"/>
              <w:rPr>
                <w:rFonts w:ascii="Fira Sans" w:hAnsi="Fira Sans"/>
                <w:sz w:val="13"/>
                <w:szCs w:val="13"/>
              </w:rPr>
            </w:pPr>
            <w:r w:rsidRPr="003F106B">
              <w:rPr>
                <w:rFonts w:ascii="Fira Sans" w:hAnsi="Fira Sans" w:cs="Fira Sans"/>
                <w:color w:val="000000"/>
                <w:sz w:val="13"/>
                <w:szCs w:val="13"/>
              </w:rPr>
              <w:t>tak, nieznacznie wpływające na działalność</w:t>
            </w:r>
          </w:p>
        </w:tc>
        <w:tc>
          <w:tcPr>
            <w:tcW w:w="1559" w:type="dxa"/>
            <w:vAlign w:val="center"/>
          </w:tcPr>
          <w:p w:rsidR="005B27C9" w:rsidRPr="005B27C9" w:rsidRDefault="005B27C9" w:rsidP="005B27C9">
            <w:pPr>
              <w:jc w:val="right"/>
              <w:rPr>
                <w:rFonts w:ascii="Fira Sans" w:hAnsi="Fira Sans" w:cs="Fira Sans"/>
                <w:color w:val="000000"/>
                <w:sz w:val="14"/>
                <w:szCs w:val="14"/>
              </w:rPr>
            </w:pPr>
            <w:r w:rsidRPr="005B27C9">
              <w:rPr>
                <w:rFonts w:ascii="Fira Sans" w:hAnsi="Fira Sans" w:cs="Fira Sans"/>
                <w:color w:val="000000"/>
                <w:sz w:val="14"/>
                <w:szCs w:val="14"/>
              </w:rPr>
              <w:t xml:space="preserve">41,7 </w:t>
            </w:r>
          </w:p>
        </w:tc>
        <w:tc>
          <w:tcPr>
            <w:tcW w:w="1559" w:type="dxa"/>
            <w:vAlign w:val="center"/>
          </w:tcPr>
          <w:p w:rsidR="005B27C9" w:rsidRPr="005B27C9" w:rsidRDefault="005B27C9" w:rsidP="005B27C9">
            <w:pPr>
              <w:jc w:val="right"/>
              <w:rPr>
                <w:rFonts w:ascii="Fira Sans" w:hAnsi="Fira Sans" w:cs="Fira Sans"/>
                <w:color w:val="000000"/>
                <w:sz w:val="14"/>
                <w:szCs w:val="14"/>
              </w:rPr>
            </w:pPr>
            <w:r w:rsidRPr="005B27C9">
              <w:rPr>
                <w:rFonts w:ascii="Fira Sans" w:hAnsi="Fira Sans" w:cs="Fira Sans"/>
                <w:color w:val="000000"/>
                <w:sz w:val="14"/>
                <w:szCs w:val="14"/>
              </w:rPr>
              <w:t xml:space="preserve">34,2 </w:t>
            </w:r>
          </w:p>
        </w:tc>
        <w:tc>
          <w:tcPr>
            <w:tcW w:w="1560" w:type="dxa"/>
            <w:vAlign w:val="center"/>
          </w:tcPr>
          <w:p w:rsidR="005B27C9" w:rsidRPr="005B27C9" w:rsidRDefault="005B27C9" w:rsidP="005B27C9">
            <w:pPr>
              <w:jc w:val="right"/>
              <w:rPr>
                <w:rFonts w:ascii="Fira Sans" w:hAnsi="Fira Sans" w:cs="Fira Sans"/>
                <w:color w:val="000000"/>
                <w:sz w:val="14"/>
                <w:szCs w:val="14"/>
              </w:rPr>
            </w:pPr>
            <w:r w:rsidRPr="005B27C9">
              <w:rPr>
                <w:rFonts w:ascii="Fira Sans" w:hAnsi="Fira Sans" w:cs="Fira Sans"/>
                <w:color w:val="000000"/>
                <w:sz w:val="14"/>
                <w:szCs w:val="14"/>
              </w:rPr>
              <w:t xml:space="preserve">52,8 </w:t>
            </w:r>
          </w:p>
        </w:tc>
        <w:tc>
          <w:tcPr>
            <w:tcW w:w="1275" w:type="dxa"/>
            <w:vAlign w:val="center"/>
          </w:tcPr>
          <w:p w:rsidR="005B27C9" w:rsidRPr="005B27C9" w:rsidRDefault="005B27C9" w:rsidP="005B27C9">
            <w:pPr>
              <w:jc w:val="right"/>
              <w:rPr>
                <w:rFonts w:ascii="Fira Sans" w:hAnsi="Fira Sans" w:cs="Fira Sans"/>
                <w:color w:val="000000"/>
                <w:sz w:val="14"/>
                <w:szCs w:val="14"/>
              </w:rPr>
            </w:pPr>
            <w:r w:rsidRPr="005B27C9">
              <w:rPr>
                <w:rFonts w:ascii="Fira Sans" w:hAnsi="Fira Sans" w:cs="Fira Sans"/>
                <w:color w:val="000000"/>
                <w:sz w:val="14"/>
                <w:szCs w:val="14"/>
              </w:rPr>
              <w:t xml:space="preserve">60,6 </w:t>
            </w:r>
          </w:p>
        </w:tc>
      </w:tr>
      <w:tr w:rsidR="005B27C9" w:rsidRPr="0059047B" w:rsidTr="00D03473">
        <w:tc>
          <w:tcPr>
            <w:tcW w:w="851" w:type="dxa"/>
            <w:vMerge/>
            <w:tcBorders>
              <w:right w:val="single" w:sz="2" w:space="0" w:color="FFFFFF" w:themeColor="background1"/>
            </w:tcBorders>
          </w:tcPr>
          <w:p w:rsidR="005B27C9" w:rsidRPr="003F106B" w:rsidRDefault="005B27C9" w:rsidP="005B27C9">
            <w:pPr>
              <w:spacing w:before="40" w:after="40" w:line="259" w:lineRule="auto"/>
              <w:rPr>
                <w:rFonts w:ascii="Fira Sans" w:hAnsi="Fira Sans"/>
                <w:sz w:val="13"/>
                <w:szCs w:val="13"/>
              </w:rPr>
            </w:pPr>
          </w:p>
        </w:tc>
        <w:tc>
          <w:tcPr>
            <w:tcW w:w="2835" w:type="dxa"/>
            <w:tcBorders>
              <w:left w:val="single" w:sz="2" w:space="0" w:color="FFFFFF" w:themeColor="background1"/>
            </w:tcBorders>
            <w:vAlign w:val="center"/>
          </w:tcPr>
          <w:p w:rsidR="005B27C9" w:rsidRPr="003F106B" w:rsidRDefault="005B27C9" w:rsidP="005B27C9">
            <w:pPr>
              <w:spacing w:before="40" w:after="40" w:line="259" w:lineRule="auto"/>
              <w:rPr>
                <w:rFonts w:ascii="Fira Sans" w:hAnsi="Fira Sans"/>
                <w:sz w:val="13"/>
                <w:szCs w:val="13"/>
              </w:rPr>
            </w:pPr>
            <w:r w:rsidRPr="003F106B">
              <w:rPr>
                <w:rFonts w:ascii="Fira Sans" w:hAnsi="Fira Sans" w:cs="Fira Sans"/>
                <w:color w:val="000000"/>
                <w:sz w:val="13"/>
                <w:szCs w:val="13"/>
              </w:rPr>
              <w:t>tak, silnie wpływające</w:t>
            </w:r>
          </w:p>
        </w:tc>
        <w:tc>
          <w:tcPr>
            <w:tcW w:w="1559" w:type="dxa"/>
            <w:vAlign w:val="center"/>
          </w:tcPr>
          <w:p w:rsidR="005B27C9" w:rsidRPr="005B27C9" w:rsidRDefault="005B27C9" w:rsidP="005B27C9">
            <w:pPr>
              <w:jc w:val="right"/>
              <w:rPr>
                <w:rFonts w:ascii="Fira Sans" w:hAnsi="Fira Sans" w:cs="Fira Sans"/>
                <w:color w:val="000000"/>
                <w:sz w:val="14"/>
                <w:szCs w:val="14"/>
              </w:rPr>
            </w:pPr>
            <w:r w:rsidRPr="005B27C9">
              <w:rPr>
                <w:rFonts w:ascii="Fira Sans" w:hAnsi="Fira Sans" w:cs="Fira Sans"/>
                <w:color w:val="000000"/>
                <w:sz w:val="14"/>
                <w:szCs w:val="14"/>
              </w:rPr>
              <w:t xml:space="preserve">36,6 </w:t>
            </w:r>
          </w:p>
        </w:tc>
        <w:tc>
          <w:tcPr>
            <w:tcW w:w="1559" w:type="dxa"/>
            <w:vAlign w:val="center"/>
          </w:tcPr>
          <w:p w:rsidR="005B27C9" w:rsidRPr="005B27C9" w:rsidRDefault="005B27C9" w:rsidP="005B27C9">
            <w:pPr>
              <w:jc w:val="right"/>
              <w:rPr>
                <w:rFonts w:ascii="Fira Sans" w:hAnsi="Fira Sans" w:cs="Fira Sans"/>
                <w:color w:val="000000"/>
                <w:sz w:val="14"/>
                <w:szCs w:val="14"/>
              </w:rPr>
            </w:pPr>
            <w:r w:rsidRPr="005B27C9">
              <w:rPr>
                <w:rFonts w:ascii="Fira Sans" w:hAnsi="Fira Sans" w:cs="Fira Sans"/>
                <w:color w:val="000000"/>
                <w:sz w:val="14"/>
                <w:szCs w:val="14"/>
              </w:rPr>
              <w:t xml:space="preserve">55,2 </w:t>
            </w:r>
          </w:p>
        </w:tc>
        <w:tc>
          <w:tcPr>
            <w:tcW w:w="1560" w:type="dxa"/>
            <w:vAlign w:val="center"/>
          </w:tcPr>
          <w:p w:rsidR="005B27C9" w:rsidRPr="005B27C9" w:rsidRDefault="005B27C9" w:rsidP="005B27C9">
            <w:pPr>
              <w:jc w:val="right"/>
              <w:rPr>
                <w:rFonts w:ascii="Fira Sans" w:hAnsi="Fira Sans" w:cs="Fira Sans"/>
                <w:color w:val="000000"/>
                <w:sz w:val="14"/>
                <w:szCs w:val="14"/>
              </w:rPr>
            </w:pPr>
            <w:r w:rsidRPr="005B27C9">
              <w:rPr>
                <w:rFonts w:ascii="Fira Sans" w:hAnsi="Fira Sans" w:cs="Fira Sans"/>
                <w:color w:val="000000"/>
                <w:sz w:val="14"/>
                <w:szCs w:val="14"/>
              </w:rPr>
              <w:t xml:space="preserve">31,5 </w:t>
            </w:r>
          </w:p>
        </w:tc>
        <w:tc>
          <w:tcPr>
            <w:tcW w:w="1275" w:type="dxa"/>
            <w:vAlign w:val="center"/>
          </w:tcPr>
          <w:p w:rsidR="005B27C9" w:rsidRPr="005B27C9" w:rsidRDefault="005B27C9" w:rsidP="005B27C9">
            <w:pPr>
              <w:jc w:val="right"/>
              <w:rPr>
                <w:rFonts w:ascii="Fira Sans" w:hAnsi="Fira Sans" w:cs="Fira Sans"/>
                <w:color w:val="000000"/>
                <w:sz w:val="14"/>
                <w:szCs w:val="14"/>
              </w:rPr>
            </w:pPr>
            <w:r w:rsidRPr="005B27C9">
              <w:rPr>
                <w:rFonts w:ascii="Fira Sans" w:hAnsi="Fira Sans" w:cs="Fira Sans"/>
                <w:color w:val="000000"/>
                <w:sz w:val="14"/>
                <w:szCs w:val="14"/>
              </w:rPr>
              <w:t xml:space="preserve">30,6 </w:t>
            </w:r>
          </w:p>
        </w:tc>
      </w:tr>
      <w:tr w:rsidR="005B27C9" w:rsidRPr="0059047B" w:rsidTr="00D03473">
        <w:tc>
          <w:tcPr>
            <w:tcW w:w="851" w:type="dxa"/>
            <w:vMerge/>
            <w:tcBorders>
              <w:right w:val="single" w:sz="2" w:space="0" w:color="FFFFFF" w:themeColor="background1"/>
            </w:tcBorders>
          </w:tcPr>
          <w:p w:rsidR="005B27C9" w:rsidRPr="003F106B" w:rsidRDefault="005B27C9" w:rsidP="005B27C9">
            <w:pPr>
              <w:spacing w:before="40" w:after="40" w:line="259" w:lineRule="auto"/>
              <w:rPr>
                <w:rFonts w:ascii="Fira Sans" w:hAnsi="Fira Sans"/>
                <w:sz w:val="13"/>
                <w:szCs w:val="13"/>
              </w:rPr>
            </w:pPr>
          </w:p>
        </w:tc>
        <w:tc>
          <w:tcPr>
            <w:tcW w:w="2835" w:type="dxa"/>
            <w:tcBorders>
              <w:left w:val="single" w:sz="2" w:space="0" w:color="FFFFFF" w:themeColor="background1"/>
            </w:tcBorders>
            <w:vAlign w:val="center"/>
          </w:tcPr>
          <w:p w:rsidR="005B27C9" w:rsidRPr="003F106B" w:rsidRDefault="005B27C9" w:rsidP="005B27C9">
            <w:pPr>
              <w:spacing w:before="40" w:after="40" w:line="259" w:lineRule="auto"/>
              <w:rPr>
                <w:rFonts w:ascii="Fira Sans" w:hAnsi="Fira Sans"/>
                <w:sz w:val="13"/>
                <w:szCs w:val="13"/>
              </w:rPr>
            </w:pPr>
            <w:r w:rsidRPr="003F106B">
              <w:rPr>
                <w:rFonts w:ascii="Fira Sans" w:hAnsi="Fira Sans" w:cs="Fira Sans"/>
                <w:color w:val="000000"/>
                <w:sz w:val="13"/>
                <w:szCs w:val="13"/>
              </w:rPr>
              <w:t>nie podjęliśmy specjalnych działań</w:t>
            </w:r>
          </w:p>
        </w:tc>
        <w:tc>
          <w:tcPr>
            <w:tcW w:w="1559" w:type="dxa"/>
            <w:vAlign w:val="center"/>
          </w:tcPr>
          <w:p w:rsidR="005B27C9" w:rsidRPr="005B27C9" w:rsidRDefault="005B27C9" w:rsidP="005B27C9">
            <w:pPr>
              <w:jc w:val="right"/>
              <w:rPr>
                <w:rFonts w:ascii="Fira Sans" w:hAnsi="Fira Sans" w:cs="Fira Sans"/>
                <w:color w:val="000000"/>
                <w:sz w:val="14"/>
                <w:szCs w:val="14"/>
              </w:rPr>
            </w:pPr>
            <w:r w:rsidRPr="005B27C9">
              <w:rPr>
                <w:rFonts w:ascii="Fira Sans" w:hAnsi="Fira Sans" w:cs="Fira Sans"/>
                <w:color w:val="000000"/>
                <w:sz w:val="14"/>
                <w:szCs w:val="14"/>
              </w:rPr>
              <w:t xml:space="preserve">21,7 </w:t>
            </w:r>
          </w:p>
        </w:tc>
        <w:tc>
          <w:tcPr>
            <w:tcW w:w="1559" w:type="dxa"/>
            <w:vAlign w:val="center"/>
          </w:tcPr>
          <w:p w:rsidR="005B27C9" w:rsidRPr="005B27C9" w:rsidRDefault="005B27C9" w:rsidP="005B27C9">
            <w:pPr>
              <w:jc w:val="right"/>
              <w:rPr>
                <w:rFonts w:ascii="Fira Sans" w:hAnsi="Fira Sans" w:cs="Fira Sans"/>
                <w:color w:val="000000"/>
                <w:sz w:val="14"/>
                <w:szCs w:val="14"/>
              </w:rPr>
            </w:pPr>
            <w:r w:rsidRPr="005B27C9">
              <w:rPr>
                <w:rFonts w:ascii="Fira Sans" w:hAnsi="Fira Sans" w:cs="Fira Sans"/>
                <w:color w:val="000000"/>
                <w:sz w:val="14"/>
                <w:szCs w:val="14"/>
              </w:rPr>
              <w:t xml:space="preserve">10,6 </w:t>
            </w:r>
          </w:p>
        </w:tc>
        <w:tc>
          <w:tcPr>
            <w:tcW w:w="1560" w:type="dxa"/>
            <w:vAlign w:val="center"/>
          </w:tcPr>
          <w:p w:rsidR="005B27C9" w:rsidRPr="005B27C9" w:rsidRDefault="005B27C9" w:rsidP="005B27C9">
            <w:pPr>
              <w:jc w:val="right"/>
              <w:rPr>
                <w:rFonts w:ascii="Fira Sans" w:hAnsi="Fira Sans" w:cs="Fira Sans"/>
                <w:color w:val="000000"/>
                <w:sz w:val="14"/>
                <w:szCs w:val="14"/>
              </w:rPr>
            </w:pPr>
            <w:r w:rsidRPr="005B27C9">
              <w:rPr>
                <w:rFonts w:ascii="Fira Sans" w:hAnsi="Fira Sans" w:cs="Fira Sans"/>
                <w:color w:val="000000"/>
                <w:sz w:val="14"/>
                <w:szCs w:val="14"/>
              </w:rPr>
              <w:t xml:space="preserve">15,7 </w:t>
            </w:r>
          </w:p>
        </w:tc>
        <w:tc>
          <w:tcPr>
            <w:tcW w:w="1275" w:type="dxa"/>
            <w:vAlign w:val="center"/>
          </w:tcPr>
          <w:p w:rsidR="005B27C9" w:rsidRPr="005B27C9" w:rsidRDefault="005B27C9" w:rsidP="005B27C9">
            <w:pPr>
              <w:jc w:val="right"/>
              <w:rPr>
                <w:rFonts w:ascii="Fira Sans" w:hAnsi="Fira Sans" w:cs="Fira Sans"/>
                <w:color w:val="000000"/>
                <w:sz w:val="14"/>
                <w:szCs w:val="14"/>
              </w:rPr>
            </w:pPr>
            <w:r w:rsidRPr="005B27C9">
              <w:rPr>
                <w:rFonts w:ascii="Fira Sans" w:hAnsi="Fira Sans" w:cs="Fira Sans"/>
                <w:color w:val="000000"/>
                <w:sz w:val="14"/>
                <w:szCs w:val="14"/>
              </w:rPr>
              <w:t xml:space="preserve">8,8 </w:t>
            </w:r>
          </w:p>
        </w:tc>
      </w:tr>
      <w:tr w:rsidR="005B27C9" w:rsidRPr="0059047B" w:rsidTr="00D03473">
        <w:tc>
          <w:tcPr>
            <w:tcW w:w="851" w:type="dxa"/>
            <w:vMerge w:val="restart"/>
            <w:tcBorders>
              <w:right w:val="single" w:sz="2" w:space="0" w:color="FFFFFF" w:themeColor="background1"/>
            </w:tcBorders>
            <w:vAlign w:val="center"/>
          </w:tcPr>
          <w:p w:rsidR="005B27C9" w:rsidRPr="003F106B" w:rsidRDefault="005B27C9" w:rsidP="005B27C9">
            <w:pPr>
              <w:spacing w:before="40" w:after="40" w:line="259" w:lineRule="auto"/>
              <w:rPr>
                <w:rFonts w:ascii="Fira Sans" w:hAnsi="Fira Sans"/>
                <w:sz w:val="13"/>
                <w:szCs w:val="13"/>
              </w:rPr>
            </w:pPr>
            <w:r>
              <w:rPr>
                <w:rFonts w:ascii="Fira Sans" w:hAnsi="Fira Sans"/>
                <w:b/>
                <w:sz w:val="13"/>
                <w:szCs w:val="13"/>
              </w:rPr>
              <w:t>Maj</w:t>
            </w:r>
            <w:r w:rsidRPr="003F106B">
              <w:rPr>
                <w:rFonts w:ascii="Fira Sans" w:hAnsi="Fira Sans"/>
                <w:b/>
                <w:sz w:val="13"/>
                <w:szCs w:val="13"/>
              </w:rPr>
              <w:t xml:space="preserve"> </w:t>
            </w:r>
            <w:r w:rsidR="00020112">
              <w:rPr>
                <w:rFonts w:ascii="Fira Sans" w:hAnsi="Fira Sans"/>
                <w:b/>
                <w:sz w:val="13"/>
                <w:szCs w:val="13"/>
              </w:rPr>
              <w:t xml:space="preserve"> </w:t>
            </w:r>
            <w:r w:rsidR="001C7055">
              <w:rPr>
                <w:rFonts w:ascii="Fira Sans" w:hAnsi="Fira Sans"/>
                <w:b/>
                <w:sz w:val="13"/>
                <w:szCs w:val="13"/>
              </w:rPr>
              <w:br/>
            </w:r>
            <w:r w:rsidRPr="003F106B">
              <w:rPr>
                <w:rFonts w:ascii="Fira Sans" w:hAnsi="Fira Sans"/>
                <w:b/>
                <w:sz w:val="13"/>
                <w:szCs w:val="13"/>
              </w:rPr>
              <w:t>2020 r.</w:t>
            </w:r>
          </w:p>
        </w:tc>
        <w:tc>
          <w:tcPr>
            <w:tcW w:w="2835" w:type="dxa"/>
            <w:tcBorders>
              <w:left w:val="single" w:sz="2" w:space="0" w:color="FFFFFF" w:themeColor="background1"/>
            </w:tcBorders>
            <w:vAlign w:val="center"/>
          </w:tcPr>
          <w:p w:rsidR="005B27C9" w:rsidRPr="003F106B" w:rsidRDefault="005B27C9" w:rsidP="005B27C9">
            <w:pPr>
              <w:spacing w:before="40" w:after="40" w:line="259" w:lineRule="auto"/>
              <w:rPr>
                <w:rFonts w:ascii="Fira Sans" w:hAnsi="Fira Sans"/>
                <w:sz w:val="13"/>
                <w:szCs w:val="13"/>
              </w:rPr>
            </w:pPr>
            <w:r w:rsidRPr="003F106B">
              <w:rPr>
                <w:rFonts w:ascii="Fira Sans" w:hAnsi="Fira Sans" w:cs="Fira Sans"/>
                <w:color w:val="000000"/>
                <w:sz w:val="13"/>
                <w:szCs w:val="13"/>
              </w:rPr>
              <w:t>tak, nieznacznie wpływające na działalność</w:t>
            </w:r>
          </w:p>
        </w:tc>
        <w:tc>
          <w:tcPr>
            <w:tcW w:w="1559" w:type="dxa"/>
            <w:vAlign w:val="center"/>
          </w:tcPr>
          <w:p w:rsidR="005B27C9" w:rsidRPr="005B27C9" w:rsidRDefault="005B27C9" w:rsidP="005B27C9">
            <w:pPr>
              <w:jc w:val="right"/>
              <w:rPr>
                <w:rFonts w:ascii="Fira Sans" w:hAnsi="Fira Sans" w:cs="Fira Sans"/>
                <w:color w:val="000000"/>
                <w:sz w:val="14"/>
                <w:szCs w:val="14"/>
              </w:rPr>
            </w:pPr>
            <w:r w:rsidRPr="005B27C9">
              <w:rPr>
                <w:rFonts w:ascii="Fira Sans" w:hAnsi="Fira Sans" w:cs="Fira Sans"/>
                <w:color w:val="000000"/>
                <w:sz w:val="14"/>
                <w:szCs w:val="14"/>
              </w:rPr>
              <w:t xml:space="preserve">47,1 </w:t>
            </w:r>
          </w:p>
        </w:tc>
        <w:tc>
          <w:tcPr>
            <w:tcW w:w="1559" w:type="dxa"/>
            <w:vAlign w:val="center"/>
          </w:tcPr>
          <w:p w:rsidR="005B27C9" w:rsidRPr="005B27C9" w:rsidRDefault="005B27C9" w:rsidP="005B27C9">
            <w:pPr>
              <w:jc w:val="right"/>
              <w:rPr>
                <w:rFonts w:ascii="Fira Sans" w:hAnsi="Fira Sans" w:cs="Fira Sans"/>
                <w:color w:val="000000"/>
                <w:sz w:val="14"/>
                <w:szCs w:val="14"/>
              </w:rPr>
            </w:pPr>
            <w:r w:rsidRPr="005B27C9">
              <w:rPr>
                <w:rFonts w:ascii="Fira Sans" w:hAnsi="Fira Sans" w:cs="Fira Sans"/>
                <w:color w:val="000000"/>
                <w:sz w:val="14"/>
                <w:szCs w:val="14"/>
              </w:rPr>
              <w:t xml:space="preserve">36,7 </w:t>
            </w:r>
          </w:p>
        </w:tc>
        <w:tc>
          <w:tcPr>
            <w:tcW w:w="1560" w:type="dxa"/>
            <w:vAlign w:val="center"/>
          </w:tcPr>
          <w:p w:rsidR="005B27C9" w:rsidRPr="005B27C9" w:rsidRDefault="005B27C9" w:rsidP="005B27C9">
            <w:pPr>
              <w:jc w:val="right"/>
              <w:rPr>
                <w:rFonts w:ascii="Fira Sans" w:hAnsi="Fira Sans" w:cs="Fira Sans"/>
                <w:color w:val="000000"/>
                <w:sz w:val="14"/>
                <w:szCs w:val="14"/>
              </w:rPr>
            </w:pPr>
            <w:r w:rsidRPr="005B27C9">
              <w:rPr>
                <w:rFonts w:ascii="Fira Sans" w:hAnsi="Fira Sans" w:cs="Fira Sans"/>
                <w:color w:val="000000"/>
                <w:sz w:val="14"/>
                <w:szCs w:val="14"/>
              </w:rPr>
              <w:t xml:space="preserve">51,7 </w:t>
            </w:r>
          </w:p>
        </w:tc>
        <w:tc>
          <w:tcPr>
            <w:tcW w:w="1275" w:type="dxa"/>
            <w:vAlign w:val="center"/>
          </w:tcPr>
          <w:p w:rsidR="005B27C9" w:rsidRPr="005B27C9" w:rsidRDefault="005B27C9" w:rsidP="005B27C9">
            <w:pPr>
              <w:jc w:val="right"/>
              <w:rPr>
                <w:rFonts w:ascii="Fira Sans" w:hAnsi="Fira Sans" w:cs="Fira Sans"/>
                <w:color w:val="000000"/>
                <w:sz w:val="14"/>
                <w:szCs w:val="14"/>
              </w:rPr>
            </w:pPr>
            <w:r w:rsidRPr="005B27C9">
              <w:rPr>
                <w:rFonts w:ascii="Fira Sans" w:hAnsi="Fira Sans" w:cs="Fira Sans"/>
                <w:color w:val="000000"/>
                <w:sz w:val="14"/>
                <w:szCs w:val="14"/>
              </w:rPr>
              <w:t xml:space="preserve">60,4 </w:t>
            </w:r>
          </w:p>
        </w:tc>
      </w:tr>
      <w:tr w:rsidR="005B27C9" w:rsidRPr="0059047B" w:rsidTr="00D03473">
        <w:trPr>
          <w:trHeight w:val="259"/>
        </w:trPr>
        <w:tc>
          <w:tcPr>
            <w:tcW w:w="851" w:type="dxa"/>
            <w:vMerge/>
            <w:tcBorders>
              <w:right w:val="single" w:sz="2" w:space="0" w:color="FFFFFF" w:themeColor="background1"/>
            </w:tcBorders>
          </w:tcPr>
          <w:p w:rsidR="005B27C9" w:rsidRPr="003F106B" w:rsidRDefault="005B27C9" w:rsidP="005B27C9">
            <w:pPr>
              <w:spacing w:before="40" w:after="40" w:line="259" w:lineRule="auto"/>
              <w:rPr>
                <w:rFonts w:ascii="Fira Sans" w:hAnsi="Fira Sans"/>
                <w:sz w:val="13"/>
                <w:szCs w:val="13"/>
              </w:rPr>
            </w:pPr>
          </w:p>
        </w:tc>
        <w:tc>
          <w:tcPr>
            <w:tcW w:w="2835" w:type="dxa"/>
            <w:tcBorders>
              <w:left w:val="single" w:sz="2" w:space="0" w:color="FFFFFF" w:themeColor="background1"/>
            </w:tcBorders>
            <w:vAlign w:val="center"/>
          </w:tcPr>
          <w:p w:rsidR="005B27C9" w:rsidRPr="003F106B" w:rsidRDefault="005B27C9" w:rsidP="005B27C9">
            <w:pPr>
              <w:spacing w:before="40" w:after="40" w:line="259" w:lineRule="auto"/>
              <w:rPr>
                <w:rFonts w:ascii="Fira Sans" w:hAnsi="Fira Sans"/>
                <w:sz w:val="13"/>
                <w:szCs w:val="13"/>
              </w:rPr>
            </w:pPr>
            <w:r w:rsidRPr="003F106B">
              <w:rPr>
                <w:rFonts w:ascii="Fira Sans" w:hAnsi="Fira Sans" w:cs="Fira Sans"/>
                <w:color w:val="000000"/>
                <w:sz w:val="13"/>
                <w:szCs w:val="13"/>
              </w:rPr>
              <w:t>tak, silnie wpływające</w:t>
            </w:r>
          </w:p>
        </w:tc>
        <w:tc>
          <w:tcPr>
            <w:tcW w:w="1559" w:type="dxa"/>
            <w:vAlign w:val="center"/>
          </w:tcPr>
          <w:p w:rsidR="005B27C9" w:rsidRPr="005B27C9" w:rsidRDefault="005B27C9" w:rsidP="005B27C9">
            <w:pPr>
              <w:jc w:val="right"/>
              <w:rPr>
                <w:rFonts w:ascii="Fira Sans" w:hAnsi="Fira Sans" w:cs="Fira Sans"/>
                <w:color w:val="000000"/>
                <w:sz w:val="14"/>
                <w:szCs w:val="14"/>
              </w:rPr>
            </w:pPr>
            <w:r w:rsidRPr="005B27C9">
              <w:rPr>
                <w:rFonts w:ascii="Fira Sans" w:hAnsi="Fira Sans" w:cs="Fira Sans"/>
                <w:color w:val="000000"/>
                <w:sz w:val="14"/>
                <w:szCs w:val="14"/>
              </w:rPr>
              <w:t xml:space="preserve">38,7 </w:t>
            </w:r>
          </w:p>
        </w:tc>
        <w:tc>
          <w:tcPr>
            <w:tcW w:w="1559" w:type="dxa"/>
            <w:vAlign w:val="center"/>
          </w:tcPr>
          <w:p w:rsidR="005B27C9" w:rsidRPr="005B27C9" w:rsidRDefault="005B27C9" w:rsidP="005B27C9">
            <w:pPr>
              <w:jc w:val="right"/>
              <w:rPr>
                <w:rFonts w:ascii="Fira Sans" w:hAnsi="Fira Sans" w:cs="Fira Sans"/>
                <w:color w:val="000000"/>
                <w:sz w:val="14"/>
                <w:szCs w:val="14"/>
              </w:rPr>
            </w:pPr>
            <w:r w:rsidRPr="005B27C9">
              <w:rPr>
                <w:rFonts w:ascii="Fira Sans" w:hAnsi="Fira Sans" w:cs="Fira Sans"/>
                <w:color w:val="000000"/>
                <w:sz w:val="14"/>
                <w:szCs w:val="14"/>
              </w:rPr>
              <w:t xml:space="preserve">53,6 </w:t>
            </w:r>
          </w:p>
        </w:tc>
        <w:tc>
          <w:tcPr>
            <w:tcW w:w="1560" w:type="dxa"/>
            <w:vAlign w:val="center"/>
          </w:tcPr>
          <w:p w:rsidR="005B27C9" w:rsidRPr="005B27C9" w:rsidRDefault="005B27C9" w:rsidP="005B27C9">
            <w:pPr>
              <w:jc w:val="right"/>
              <w:rPr>
                <w:rFonts w:ascii="Fira Sans" w:hAnsi="Fira Sans" w:cs="Fira Sans"/>
                <w:color w:val="000000"/>
                <w:sz w:val="14"/>
                <w:szCs w:val="14"/>
              </w:rPr>
            </w:pPr>
            <w:r w:rsidRPr="005B27C9">
              <w:rPr>
                <w:rFonts w:ascii="Fira Sans" w:hAnsi="Fira Sans" w:cs="Fira Sans"/>
                <w:color w:val="000000"/>
                <w:sz w:val="14"/>
                <w:szCs w:val="14"/>
              </w:rPr>
              <w:t xml:space="preserve">34,4 </w:t>
            </w:r>
          </w:p>
        </w:tc>
        <w:tc>
          <w:tcPr>
            <w:tcW w:w="1275" w:type="dxa"/>
            <w:vAlign w:val="center"/>
          </w:tcPr>
          <w:p w:rsidR="005B27C9" w:rsidRPr="005B27C9" w:rsidRDefault="005B27C9" w:rsidP="005B27C9">
            <w:pPr>
              <w:jc w:val="right"/>
              <w:rPr>
                <w:rFonts w:ascii="Fira Sans" w:hAnsi="Fira Sans" w:cs="Fira Sans"/>
                <w:color w:val="000000"/>
                <w:sz w:val="14"/>
                <w:szCs w:val="14"/>
              </w:rPr>
            </w:pPr>
            <w:r w:rsidRPr="005B27C9">
              <w:rPr>
                <w:rFonts w:ascii="Fira Sans" w:hAnsi="Fira Sans" w:cs="Fira Sans"/>
                <w:color w:val="000000"/>
                <w:sz w:val="14"/>
                <w:szCs w:val="14"/>
              </w:rPr>
              <w:t xml:space="preserve">32,7 </w:t>
            </w:r>
          </w:p>
        </w:tc>
      </w:tr>
      <w:tr w:rsidR="005B27C9" w:rsidRPr="0059047B" w:rsidTr="00D03473">
        <w:trPr>
          <w:trHeight w:val="305"/>
        </w:trPr>
        <w:tc>
          <w:tcPr>
            <w:tcW w:w="851" w:type="dxa"/>
            <w:vMerge/>
            <w:tcBorders>
              <w:right w:val="single" w:sz="2" w:space="0" w:color="FFFFFF" w:themeColor="background1"/>
            </w:tcBorders>
          </w:tcPr>
          <w:p w:rsidR="005B27C9" w:rsidRPr="003F106B" w:rsidRDefault="005B27C9" w:rsidP="005B27C9">
            <w:pPr>
              <w:spacing w:before="40" w:after="40" w:line="259" w:lineRule="auto"/>
              <w:rPr>
                <w:rFonts w:ascii="Fira Sans" w:hAnsi="Fira Sans"/>
                <w:sz w:val="13"/>
                <w:szCs w:val="13"/>
              </w:rPr>
            </w:pPr>
          </w:p>
        </w:tc>
        <w:tc>
          <w:tcPr>
            <w:tcW w:w="2835" w:type="dxa"/>
            <w:tcBorders>
              <w:left w:val="single" w:sz="2" w:space="0" w:color="FFFFFF" w:themeColor="background1"/>
            </w:tcBorders>
            <w:vAlign w:val="center"/>
          </w:tcPr>
          <w:p w:rsidR="005B27C9" w:rsidRPr="003F106B" w:rsidRDefault="005B27C9" w:rsidP="005B27C9">
            <w:pPr>
              <w:spacing w:before="40" w:after="40" w:line="259" w:lineRule="auto"/>
              <w:rPr>
                <w:rFonts w:ascii="Fira Sans" w:hAnsi="Fira Sans"/>
                <w:sz w:val="13"/>
                <w:szCs w:val="13"/>
              </w:rPr>
            </w:pPr>
            <w:r w:rsidRPr="003F106B">
              <w:rPr>
                <w:rFonts w:ascii="Fira Sans" w:hAnsi="Fira Sans" w:cs="Fira Sans"/>
                <w:color w:val="000000"/>
                <w:sz w:val="13"/>
                <w:szCs w:val="13"/>
              </w:rPr>
              <w:t>ni</w:t>
            </w:r>
            <w:r>
              <w:rPr>
                <w:rFonts w:ascii="Fira Sans" w:hAnsi="Fira Sans" w:cs="Fira Sans"/>
                <w:color w:val="000000"/>
                <w:sz w:val="13"/>
                <w:szCs w:val="13"/>
              </w:rPr>
              <w:t>e planujemy</w:t>
            </w:r>
          </w:p>
        </w:tc>
        <w:tc>
          <w:tcPr>
            <w:tcW w:w="1559" w:type="dxa"/>
            <w:vAlign w:val="center"/>
          </w:tcPr>
          <w:p w:rsidR="005B27C9" w:rsidRPr="005B27C9" w:rsidRDefault="005B27C9" w:rsidP="005B27C9">
            <w:pPr>
              <w:jc w:val="right"/>
              <w:rPr>
                <w:rFonts w:ascii="Fira Sans" w:hAnsi="Fira Sans" w:cs="Fira Sans"/>
                <w:color w:val="000000"/>
                <w:sz w:val="14"/>
                <w:szCs w:val="14"/>
              </w:rPr>
            </w:pPr>
            <w:r w:rsidRPr="005B27C9">
              <w:rPr>
                <w:rFonts w:ascii="Fira Sans" w:hAnsi="Fira Sans" w:cs="Fira Sans"/>
                <w:color w:val="000000"/>
                <w:sz w:val="14"/>
                <w:szCs w:val="14"/>
              </w:rPr>
              <w:t xml:space="preserve">14,2 </w:t>
            </w:r>
          </w:p>
        </w:tc>
        <w:tc>
          <w:tcPr>
            <w:tcW w:w="1559" w:type="dxa"/>
            <w:vAlign w:val="center"/>
          </w:tcPr>
          <w:p w:rsidR="005B27C9" w:rsidRPr="005B27C9" w:rsidRDefault="005B27C9" w:rsidP="005B27C9">
            <w:pPr>
              <w:jc w:val="right"/>
              <w:rPr>
                <w:rFonts w:ascii="Fira Sans" w:hAnsi="Fira Sans" w:cs="Fira Sans"/>
                <w:color w:val="000000"/>
                <w:sz w:val="14"/>
                <w:szCs w:val="14"/>
              </w:rPr>
            </w:pPr>
            <w:r w:rsidRPr="005B27C9">
              <w:rPr>
                <w:rFonts w:ascii="Fira Sans" w:hAnsi="Fira Sans" w:cs="Fira Sans"/>
                <w:color w:val="000000"/>
                <w:sz w:val="14"/>
                <w:szCs w:val="14"/>
              </w:rPr>
              <w:t xml:space="preserve">9,7 </w:t>
            </w:r>
          </w:p>
        </w:tc>
        <w:tc>
          <w:tcPr>
            <w:tcW w:w="1560" w:type="dxa"/>
            <w:vAlign w:val="center"/>
          </w:tcPr>
          <w:p w:rsidR="005B27C9" w:rsidRPr="005B27C9" w:rsidRDefault="005B27C9" w:rsidP="005B27C9">
            <w:pPr>
              <w:jc w:val="right"/>
              <w:rPr>
                <w:rFonts w:ascii="Fira Sans" w:hAnsi="Fira Sans" w:cs="Fira Sans"/>
                <w:color w:val="000000"/>
                <w:sz w:val="14"/>
                <w:szCs w:val="14"/>
              </w:rPr>
            </w:pPr>
            <w:r w:rsidRPr="005B27C9">
              <w:rPr>
                <w:rFonts w:ascii="Fira Sans" w:hAnsi="Fira Sans" w:cs="Fira Sans"/>
                <w:color w:val="000000"/>
                <w:sz w:val="14"/>
                <w:szCs w:val="14"/>
              </w:rPr>
              <w:t xml:space="preserve">13,9 </w:t>
            </w:r>
          </w:p>
        </w:tc>
        <w:tc>
          <w:tcPr>
            <w:tcW w:w="1275" w:type="dxa"/>
            <w:vAlign w:val="center"/>
          </w:tcPr>
          <w:p w:rsidR="005B27C9" w:rsidRPr="005B27C9" w:rsidRDefault="005B27C9" w:rsidP="005B27C9">
            <w:pPr>
              <w:jc w:val="right"/>
              <w:rPr>
                <w:rFonts w:ascii="Fira Sans" w:hAnsi="Fira Sans" w:cs="Fira Sans"/>
                <w:color w:val="000000"/>
                <w:sz w:val="14"/>
                <w:szCs w:val="14"/>
              </w:rPr>
            </w:pPr>
            <w:r w:rsidRPr="005B27C9">
              <w:rPr>
                <w:rFonts w:ascii="Fira Sans" w:hAnsi="Fira Sans" w:cs="Fira Sans"/>
                <w:color w:val="000000"/>
                <w:sz w:val="14"/>
                <w:szCs w:val="14"/>
              </w:rPr>
              <w:t xml:space="preserve">6,9 </w:t>
            </w:r>
          </w:p>
        </w:tc>
      </w:tr>
      <w:tr w:rsidR="00605FC9" w:rsidRPr="0059047B" w:rsidTr="00D03473">
        <w:trPr>
          <w:trHeight w:val="180"/>
        </w:trPr>
        <w:tc>
          <w:tcPr>
            <w:tcW w:w="9639" w:type="dxa"/>
            <w:gridSpan w:val="6"/>
            <w:shd w:val="clear" w:color="auto" w:fill="DBE9F1"/>
          </w:tcPr>
          <w:p w:rsidR="00605FC9" w:rsidRPr="00C36AA8" w:rsidRDefault="00605FC9" w:rsidP="00836079">
            <w:pPr>
              <w:jc w:val="right"/>
              <w:rPr>
                <w:rFonts w:ascii="Fira Sans" w:hAnsi="Fira Sans" w:cs="Fira Sans"/>
                <w:color w:val="000000"/>
                <w:sz w:val="14"/>
                <w:szCs w:val="14"/>
              </w:rPr>
            </w:pPr>
          </w:p>
        </w:tc>
      </w:tr>
      <w:tr w:rsidR="00605FC9" w:rsidRPr="0059047B" w:rsidTr="00EF2071">
        <w:trPr>
          <w:trHeight w:val="440"/>
        </w:trPr>
        <w:tc>
          <w:tcPr>
            <w:tcW w:w="9639" w:type="dxa"/>
            <w:gridSpan w:val="6"/>
            <w:vAlign w:val="center"/>
          </w:tcPr>
          <w:p w:rsidR="00605FC9" w:rsidRPr="00C36AA8" w:rsidRDefault="00605FC9" w:rsidP="00135F14">
            <w:pPr>
              <w:rPr>
                <w:rFonts w:ascii="Fira Sans" w:hAnsi="Fira Sans" w:cs="Fira Sans"/>
                <w:color w:val="000000"/>
                <w:sz w:val="14"/>
                <w:szCs w:val="14"/>
              </w:rPr>
            </w:pPr>
            <w:r>
              <w:rPr>
                <w:rFonts w:ascii="Fira Sans" w:hAnsi="Fira Sans"/>
                <w:b/>
                <w:sz w:val="14"/>
                <w:szCs w:val="14"/>
              </w:rPr>
              <w:t xml:space="preserve">3. </w:t>
            </w:r>
            <w:r w:rsidR="00D9675B" w:rsidRPr="00722902">
              <w:rPr>
                <w:rFonts w:ascii="Fira Sans" w:hAnsi="Fira Sans"/>
                <w:b/>
                <w:sz w:val="14"/>
                <w:szCs w:val="14"/>
              </w:rPr>
              <w:t>Proszę podać szacunkowo, jaki procent pracowników Państwa firmy (niezależnie od rodzaju umowy: o pracę, cywilnoprawną, pracowników samozatrudnionych, stażystów, agentów itp.) objęła (w kwietniu) i obejmie (w ma</w:t>
            </w:r>
            <w:r w:rsidR="00D9675B">
              <w:rPr>
                <w:rFonts w:ascii="Fira Sans" w:hAnsi="Fira Sans"/>
                <w:b/>
                <w:sz w:val="14"/>
                <w:szCs w:val="14"/>
              </w:rPr>
              <w:t>ju) każda z poniższych sytuacji</w:t>
            </w:r>
            <w:r w:rsidR="00D9675B" w:rsidRPr="00CE404D">
              <w:rPr>
                <w:rFonts w:ascii="Fira Sans" w:hAnsi="Fira Sans"/>
                <w:b/>
                <w:sz w:val="14"/>
                <w:szCs w:val="14"/>
              </w:rPr>
              <w:t>:</w:t>
            </w:r>
          </w:p>
        </w:tc>
      </w:tr>
      <w:tr w:rsidR="009C5F4F" w:rsidRPr="0059047B" w:rsidTr="00D03473">
        <w:trPr>
          <w:trHeight w:val="305"/>
        </w:trPr>
        <w:tc>
          <w:tcPr>
            <w:tcW w:w="851" w:type="dxa"/>
            <w:vMerge w:val="restart"/>
            <w:tcBorders>
              <w:right w:val="single" w:sz="2" w:space="0" w:color="FFFFFF" w:themeColor="background1"/>
            </w:tcBorders>
            <w:vAlign w:val="center"/>
          </w:tcPr>
          <w:p w:rsidR="009C5F4F" w:rsidRPr="003F106B" w:rsidRDefault="009C5F4F" w:rsidP="009C5F4F">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2835" w:type="dxa"/>
            <w:tcBorders>
              <w:left w:val="single" w:sz="2" w:space="0" w:color="FFFFFF" w:themeColor="background1"/>
            </w:tcBorders>
            <w:vAlign w:val="center"/>
          </w:tcPr>
          <w:p w:rsidR="009C5F4F" w:rsidRPr="003F106B" w:rsidRDefault="009C5F4F" w:rsidP="009C5F4F">
            <w:pPr>
              <w:spacing w:before="40" w:after="40" w:line="259" w:lineRule="auto"/>
              <w:rPr>
                <w:rFonts w:ascii="Fira Sans" w:hAnsi="Fira Sans"/>
                <w:sz w:val="13"/>
                <w:szCs w:val="13"/>
              </w:rPr>
            </w:pPr>
            <w:r w:rsidRPr="003F106B">
              <w:rPr>
                <w:rFonts w:ascii="Fira Sans" w:hAnsi="Fira Sans" w:cs="Fira Sans"/>
                <w:color w:val="000000"/>
                <w:sz w:val="13"/>
                <w:szCs w:val="13"/>
              </w:rPr>
              <w:t>praca zdalna i zbliżone formy pracy</w:t>
            </w:r>
          </w:p>
        </w:tc>
        <w:tc>
          <w:tcPr>
            <w:tcW w:w="1559" w:type="dxa"/>
            <w:vAlign w:val="center"/>
          </w:tcPr>
          <w:p w:rsidR="009C5F4F" w:rsidRPr="009C5F4F" w:rsidRDefault="009C5F4F" w:rsidP="009C5F4F">
            <w:pPr>
              <w:jc w:val="right"/>
              <w:rPr>
                <w:rFonts w:ascii="Fira Sans" w:hAnsi="Fira Sans" w:cs="Fira Sans"/>
                <w:color w:val="000000"/>
                <w:sz w:val="14"/>
                <w:szCs w:val="14"/>
              </w:rPr>
            </w:pPr>
            <w:r w:rsidRPr="009C5F4F">
              <w:rPr>
                <w:rFonts w:ascii="Fira Sans" w:hAnsi="Fira Sans" w:cs="Fira Sans"/>
                <w:color w:val="000000"/>
                <w:sz w:val="14"/>
                <w:szCs w:val="14"/>
              </w:rPr>
              <w:t xml:space="preserve">21,6 </w:t>
            </w:r>
          </w:p>
        </w:tc>
        <w:tc>
          <w:tcPr>
            <w:tcW w:w="1559" w:type="dxa"/>
            <w:vAlign w:val="center"/>
          </w:tcPr>
          <w:p w:rsidR="009C5F4F" w:rsidRPr="009C5F4F" w:rsidRDefault="009C5F4F" w:rsidP="009C5F4F">
            <w:pPr>
              <w:jc w:val="right"/>
              <w:rPr>
                <w:rFonts w:ascii="Fira Sans" w:hAnsi="Fira Sans" w:cs="Fira Sans"/>
                <w:color w:val="000000"/>
                <w:sz w:val="14"/>
                <w:szCs w:val="14"/>
              </w:rPr>
            </w:pPr>
            <w:r w:rsidRPr="009C5F4F">
              <w:rPr>
                <w:rFonts w:ascii="Fira Sans" w:hAnsi="Fira Sans" w:cs="Fira Sans"/>
                <w:color w:val="000000"/>
                <w:sz w:val="14"/>
                <w:szCs w:val="14"/>
              </w:rPr>
              <w:t xml:space="preserve">12,5 </w:t>
            </w:r>
          </w:p>
        </w:tc>
        <w:tc>
          <w:tcPr>
            <w:tcW w:w="1560" w:type="dxa"/>
            <w:vAlign w:val="center"/>
          </w:tcPr>
          <w:p w:rsidR="009C5F4F" w:rsidRPr="009C5F4F" w:rsidRDefault="009C5F4F" w:rsidP="009C5F4F">
            <w:pPr>
              <w:jc w:val="right"/>
              <w:rPr>
                <w:rFonts w:ascii="Fira Sans" w:hAnsi="Fira Sans" w:cs="Fira Sans"/>
                <w:color w:val="000000"/>
                <w:sz w:val="14"/>
                <w:szCs w:val="14"/>
              </w:rPr>
            </w:pPr>
            <w:r w:rsidRPr="009C5F4F">
              <w:rPr>
                <w:rFonts w:ascii="Fira Sans" w:hAnsi="Fira Sans" w:cs="Fira Sans"/>
                <w:color w:val="000000"/>
                <w:sz w:val="14"/>
                <w:szCs w:val="14"/>
              </w:rPr>
              <w:t xml:space="preserve">80,9 </w:t>
            </w:r>
          </w:p>
        </w:tc>
        <w:tc>
          <w:tcPr>
            <w:tcW w:w="1275" w:type="dxa"/>
            <w:vAlign w:val="center"/>
          </w:tcPr>
          <w:p w:rsidR="009C5F4F" w:rsidRPr="009C5F4F" w:rsidRDefault="009C5F4F" w:rsidP="009C5F4F">
            <w:pPr>
              <w:jc w:val="right"/>
              <w:rPr>
                <w:rFonts w:ascii="Fira Sans" w:hAnsi="Fira Sans" w:cs="Fira Sans"/>
                <w:color w:val="000000"/>
                <w:sz w:val="14"/>
                <w:szCs w:val="14"/>
              </w:rPr>
            </w:pPr>
            <w:r w:rsidRPr="009C5F4F">
              <w:rPr>
                <w:rFonts w:ascii="Fira Sans" w:hAnsi="Fira Sans" w:cs="Fira Sans"/>
                <w:color w:val="000000"/>
                <w:sz w:val="14"/>
                <w:szCs w:val="14"/>
              </w:rPr>
              <w:t xml:space="preserve">70,2 </w:t>
            </w:r>
          </w:p>
        </w:tc>
      </w:tr>
      <w:tr w:rsidR="009C5F4F" w:rsidRPr="0059047B" w:rsidTr="00D03473">
        <w:tc>
          <w:tcPr>
            <w:tcW w:w="851" w:type="dxa"/>
            <w:vMerge/>
            <w:tcBorders>
              <w:right w:val="single" w:sz="2" w:space="0" w:color="FFFFFF" w:themeColor="background1"/>
            </w:tcBorders>
          </w:tcPr>
          <w:p w:rsidR="009C5F4F" w:rsidRPr="003F106B" w:rsidRDefault="009C5F4F" w:rsidP="009C5F4F">
            <w:pPr>
              <w:spacing w:before="40" w:after="40" w:line="259" w:lineRule="auto"/>
              <w:rPr>
                <w:rFonts w:ascii="Fira Sans" w:hAnsi="Fira Sans"/>
                <w:sz w:val="13"/>
                <w:szCs w:val="13"/>
              </w:rPr>
            </w:pPr>
          </w:p>
        </w:tc>
        <w:tc>
          <w:tcPr>
            <w:tcW w:w="2835" w:type="dxa"/>
            <w:tcBorders>
              <w:left w:val="single" w:sz="2" w:space="0" w:color="FFFFFF" w:themeColor="background1"/>
            </w:tcBorders>
            <w:vAlign w:val="center"/>
          </w:tcPr>
          <w:p w:rsidR="009C5F4F" w:rsidRPr="003F106B" w:rsidRDefault="009C5F4F" w:rsidP="009C5F4F">
            <w:pPr>
              <w:spacing w:before="40" w:after="40" w:line="259" w:lineRule="auto"/>
              <w:rPr>
                <w:rFonts w:ascii="Fira Sans" w:hAnsi="Fira Sans"/>
                <w:sz w:val="13"/>
                <w:szCs w:val="13"/>
              </w:rPr>
            </w:pPr>
            <w:r w:rsidRPr="003F106B">
              <w:rPr>
                <w:rFonts w:ascii="Fira Sans" w:hAnsi="Fira Sans" w:cs="Fira Sans"/>
                <w:color w:val="000000"/>
                <w:sz w:val="13"/>
                <w:szCs w:val="13"/>
              </w:rPr>
              <w:t>nieplanowane nieobecności z tytułu urlopów, opieki nad dziećmi, członkami rodziny</w:t>
            </w:r>
            <w:r>
              <w:rPr>
                <w:rFonts w:ascii="Fira Sans" w:hAnsi="Fira Sans" w:cs="Fira Sans"/>
                <w:color w:val="000000"/>
                <w:sz w:val="13"/>
                <w:szCs w:val="13"/>
              </w:rPr>
              <w:t xml:space="preserve"> itp.</w:t>
            </w:r>
          </w:p>
        </w:tc>
        <w:tc>
          <w:tcPr>
            <w:tcW w:w="1559" w:type="dxa"/>
            <w:vAlign w:val="center"/>
          </w:tcPr>
          <w:p w:rsidR="009C5F4F" w:rsidRPr="009C5F4F" w:rsidRDefault="009C5F4F" w:rsidP="009C5F4F">
            <w:pPr>
              <w:jc w:val="right"/>
              <w:rPr>
                <w:rFonts w:ascii="Fira Sans" w:hAnsi="Fira Sans" w:cs="Fira Sans"/>
                <w:color w:val="000000"/>
                <w:sz w:val="14"/>
                <w:szCs w:val="14"/>
              </w:rPr>
            </w:pPr>
            <w:r w:rsidRPr="009C5F4F">
              <w:rPr>
                <w:rFonts w:ascii="Fira Sans" w:hAnsi="Fira Sans" w:cs="Fira Sans"/>
                <w:color w:val="000000"/>
                <w:sz w:val="14"/>
                <w:szCs w:val="14"/>
              </w:rPr>
              <w:t xml:space="preserve">12,8 </w:t>
            </w:r>
          </w:p>
        </w:tc>
        <w:tc>
          <w:tcPr>
            <w:tcW w:w="1559" w:type="dxa"/>
            <w:vAlign w:val="center"/>
          </w:tcPr>
          <w:p w:rsidR="009C5F4F" w:rsidRPr="009C5F4F" w:rsidRDefault="009C5F4F" w:rsidP="009C5F4F">
            <w:pPr>
              <w:jc w:val="right"/>
              <w:rPr>
                <w:rFonts w:ascii="Fira Sans" w:hAnsi="Fira Sans" w:cs="Fira Sans"/>
                <w:color w:val="000000"/>
                <w:sz w:val="14"/>
                <w:szCs w:val="14"/>
              </w:rPr>
            </w:pPr>
            <w:r w:rsidRPr="009C5F4F">
              <w:rPr>
                <w:rFonts w:ascii="Fira Sans" w:hAnsi="Fira Sans" w:cs="Fira Sans"/>
                <w:color w:val="000000"/>
                <w:sz w:val="14"/>
                <w:szCs w:val="14"/>
              </w:rPr>
              <w:t xml:space="preserve">24,5 </w:t>
            </w:r>
          </w:p>
        </w:tc>
        <w:tc>
          <w:tcPr>
            <w:tcW w:w="1560" w:type="dxa"/>
            <w:vAlign w:val="center"/>
          </w:tcPr>
          <w:p w:rsidR="009C5F4F" w:rsidRPr="009C5F4F" w:rsidRDefault="009C5F4F" w:rsidP="009C5F4F">
            <w:pPr>
              <w:jc w:val="right"/>
              <w:rPr>
                <w:rFonts w:ascii="Fira Sans" w:hAnsi="Fira Sans" w:cs="Fira Sans"/>
                <w:color w:val="000000"/>
                <w:sz w:val="14"/>
                <w:szCs w:val="14"/>
              </w:rPr>
            </w:pPr>
            <w:r w:rsidRPr="009C5F4F">
              <w:rPr>
                <w:rFonts w:ascii="Fira Sans" w:hAnsi="Fira Sans" w:cs="Fira Sans"/>
                <w:color w:val="000000"/>
                <w:sz w:val="14"/>
                <w:szCs w:val="14"/>
              </w:rPr>
              <w:t xml:space="preserve">6,1 </w:t>
            </w:r>
          </w:p>
        </w:tc>
        <w:tc>
          <w:tcPr>
            <w:tcW w:w="1275" w:type="dxa"/>
            <w:vAlign w:val="center"/>
          </w:tcPr>
          <w:p w:rsidR="009C5F4F" w:rsidRPr="009C5F4F" w:rsidRDefault="009C5F4F" w:rsidP="009C5F4F">
            <w:pPr>
              <w:jc w:val="right"/>
              <w:rPr>
                <w:rFonts w:ascii="Fira Sans" w:hAnsi="Fira Sans" w:cs="Fira Sans"/>
                <w:color w:val="000000"/>
                <w:sz w:val="14"/>
                <w:szCs w:val="14"/>
              </w:rPr>
            </w:pPr>
            <w:r w:rsidRPr="009C5F4F">
              <w:rPr>
                <w:rFonts w:ascii="Fira Sans" w:hAnsi="Fira Sans" w:cs="Fira Sans"/>
                <w:color w:val="000000"/>
                <w:sz w:val="14"/>
                <w:szCs w:val="14"/>
              </w:rPr>
              <w:t xml:space="preserve">7,2 </w:t>
            </w:r>
          </w:p>
        </w:tc>
      </w:tr>
      <w:tr w:rsidR="009C5F4F" w:rsidRPr="0059047B" w:rsidTr="00D03473">
        <w:tc>
          <w:tcPr>
            <w:tcW w:w="851" w:type="dxa"/>
            <w:vMerge/>
            <w:tcBorders>
              <w:right w:val="single" w:sz="2" w:space="0" w:color="FFFFFF" w:themeColor="background1"/>
            </w:tcBorders>
          </w:tcPr>
          <w:p w:rsidR="009C5F4F" w:rsidRPr="003F106B" w:rsidRDefault="009C5F4F" w:rsidP="009C5F4F">
            <w:pPr>
              <w:spacing w:before="40" w:after="40" w:line="259" w:lineRule="auto"/>
              <w:rPr>
                <w:rFonts w:ascii="Fira Sans" w:hAnsi="Fira Sans"/>
                <w:sz w:val="13"/>
                <w:szCs w:val="13"/>
              </w:rPr>
            </w:pPr>
          </w:p>
        </w:tc>
        <w:tc>
          <w:tcPr>
            <w:tcW w:w="2835" w:type="dxa"/>
            <w:tcBorders>
              <w:left w:val="single" w:sz="2" w:space="0" w:color="FFFFFF" w:themeColor="background1"/>
            </w:tcBorders>
            <w:vAlign w:val="center"/>
          </w:tcPr>
          <w:p w:rsidR="009C5F4F" w:rsidRPr="003F106B" w:rsidRDefault="009C5F4F" w:rsidP="009C5F4F">
            <w:pPr>
              <w:spacing w:before="40" w:after="40" w:line="259" w:lineRule="auto"/>
              <w:rPr>
                <w:rFonts w:ascii="Fira Sans" w:hAnsi="Fira Sans"/>
                <w:sz w:val="13"/>
                <w:szCs w:val="13"/>
              </w:rPr>
            </w:pPr>
            <w:r w:rsidRPr="003F106B">
              <w:rPr>
                <w:rFonts w:ascii="Fira Sans" w:hAnsi="Fira Sans" w:cs="Fira Sans"/>
                <w:color w:val="000000"/>
                <w:sz w:val="13"/>
                <w:szCs w:val="13"/>
              </w:rPr>
              <w:t>brak pracowników z uwagi na kwarantannę lub inne ograniczenia</w:t>
            </w:r>
          </w:p>
        </w:tc>
        <w:tc>
          <w:tcPr>
            <w:tcW w:w="1559" w:type="dxa"/>
            <w:vAlign w:val="center"/>
          </w:tcPr>
          <w:p w:rsidR="009C5F4F" w:rsidRPr="009C5F4F" w:rsidRDefault="009C5F4F" w:rsidP="009C5F4F">
            <w:pPr>
              <w:jc w:val="right"/>
              <w:rPr>
                <w:rFonts w:ascii="Fira Sans" w:hAnsi="Fira Sans" w:cs="Fira Sans"/>
                <w:color w:val="000000"/>
                <w:sz w:val="14"/>
                <w:szCs w:val="14"/>
              </w:rPr>
            </w:pPr>
            <w:r w:rsidRPr="009C5F4F">
              <w:rPr>
                <w:rFonts w:ascii="Fira Sans" w:hAnsi="Fira Sans" w:cs="Fira Sans"/>
                <w:color w:val="000000"/>
                <w:sz w:val="14"/>
                <w:szCs w:val="14"/>
              </w:rPr>
              <w:t xml:space="preserve">6,5 </w:t>
            </w:r>
          </w:p>
        </w:tc>
        <w:tc>
          <w:tcPr>
            <w:tcW w:w="1559" w:type="dxa"/>
            <w:vAlign w:val="center"/>
          </w:tcPr>
          <w:p w:rsidR="009C5F4F" w:rsidRPr="009C5F4F" w:rsidRDefault="009C5F4F" w:rsidP="009C5F4F">
            <w:pPr>
              <w:jc w:val="right"/>
              <w:rPr>
                <w:rFonts w:ascii="Fira Sans" w:hAnsi="Fira Sans" w:cs="Fira Sans"/>
                <w:color w:val="000000"/>
                <w:sz w:val="14"/>
                <w:szCs w:val="14"/>
              </w:rPr>
            </w:pPr>
            <w:r w:rsidRPr="009C5F4F">
              <w:rPr>
                <w:rFonts w:ascii="Fira Sans" w:hAnsi="Fira Sans" w:cs="Fira Sans"/>
                <w:color w:val="000000"/>
                <w:sz w:val="14"/>
                <w:szCs w:val="14"/>
              </w:rPr>
              <w:t xml:space="preserve">21,1 </w:t>
            </w:r>
          </w:p>
        </w:tc>
        <w:tc>
          <w:tcPr>
            <w:tcW w:w="1560" w:type="dxa"/>
            <w:vAlign w:val="center"/>
          </w:tcPr>
          <w:p w:rsidR="009C5F4F" w:rsidRPr="009C5F4F" w:rsidRDefault="009C5F4F" w:rsidP="009C5F4F">
            <w:pPr>
              <w:jc w:val="right"/>
              <w:rPr>
                <w:rFonts w:ascii="Fira Sans" w:hAnsi="Fira Sans" w:cs="Fira Sans"/>
                <w:color w:val="000000"/>
                <w:sz w:val="14"/>
                <w:szCs w:val="14"/>
              </w:rPr>
            </w:pPr>
            <w:r w:rsidRPr="009C5F4F">
              <w:rPr>
                <w:rFonts w:ascii="Fira Sans" w:hAnsi="Fira Sans" w:cs="Fira Sans"/>
                <w:color w:val="000000"/>
                <w:sz w:val="14"/>
                <w:szCs w:val="14"/>
              </w:rPr>
              <w:t xml:space="preserve">2,0 </w:t>
            </w:r>
          </w:p>
        </w:tc>
        <w:tc>
          <w:tcPr>
            <w:tcW w:w="1275" w:type="dxa"/>
            <w:vAlign w:val="center"/>
          </w:tcPr>
          <w:p w:rsidR="009C5F4F" w:rsidRPr="009C5F4F" w:rsidRDefault="009C5F4F" w:rsidP="009C5F4F">
            <w:pPr>
              <w:jc w:val="right"/>
              <w:rPr>
                <w:rFonts w:ascii="Fira Sans" w:hAnsi="Fira Sans" w:cs="Fira Sans"/>
                <w:color w:val="000000"/>
                <w:sz w:val="14"/>
                <w:szCs w:val="14"/>
              </w:rPr>
            </w:pPr>
            <w:r w:rsidRPr="009C5F4F">
              <w:rPr>
                <w:rFonts w:ascii="Fira Sans" w:hAnsi="Fira Sans" w:cs="Fira Sans"/>
                <w:color w:val="000000"/>
                <w:sz w:val="14"/>
                <w:szCs w:val="14"/>
              </w:rPr>
              <w:t xml:space="preserve">0,6 </w:t>
            </w:r>
          </w:p>
        </w:tc>
      </w:tr>
      <w:tr w:rsidR="009C5F4F" w:rsidRPr="0059047B" w:rsidTr="00D03473">
        <w:tc>
          <w:tcPr>
            <w:tcW w:w="851" w:type="dxa"/>
            <w:vMerge w:val="restart"/>
            <w:tcBorders>
              <w:right w:val="single" w:sz="2" w:space="0" w:color="FFFFFF" w:themeColor="background1"/>
            </w:tcBorders>
            <w:vAlign w:val="center"/>
          </w:tcPr>
          <w:p w:rsidR="009C5F4F" w:rsidRPr="003F106B" w:rsidRDefault="009C5F4F" w:rsidP="009C5F4F">
            <w:pPr>
              <w:spacing w:before="40" w:after="40" w:line="259" w:lineRule="auto"/>
              <w:rPr>
                <w:rFonts w:ascii="Fira Sans" w:hAnsi="Fira Sans"/>
                <w:sz w:val="13"/>
                <w:szCs w:val="13"/>
              </w:rPr>
            </w:pPr>
            <w:r>
              <w:rPr>
                <w:rFonts w:ascii="Fira Sans" w:hAnsi="Fira Sans"/>
                <w:b/>
                <w:sz w:val="13"/>
                <w:szCs w:val="13"/>
              </w:rPr>
              <w:t>Maj</w:t>
            </w:r>
            <w:r w:rsidRPr="003F106B">
              <w:rPr>
                <w:rFonts w:ascii="Fira Sans" w:hAnsi="Fira Sans"/>
                <w:b/>
                <w:sz w:val="13"/>
                <w:szCs w:val="13"/>
              </w:rPr>
              <w:t xml:space="preserve"> </w:t>
            </w:r>
            <w:r w:rsidR="00020112">
              <w:rPr>
                <w:rFonts w:ascii="Fira Sans" w:hAnsi="Fira Sans"/>
                <w:b/>
                <w:sz w:val="13"/>
                <w:szCs w:val="13"/>
              </w:rPr>
              <w:t xml:space="preserve"> </w:t>
            </w:r>
            <w:r w:rsidR="001C7055">
              <w:rPr>
                <w:rFonts w:ascii="Fira Sans" w:hAnsi="Fira Sans"/>
                <w:b/>
                <w:sz w:val="13"/>
                <w:szCs w:val="13"/>
              </w:rPr>
              <w:br/>
            </w:r>
            <w:r w:rsidRPr="003F106B">
              <w:rPr>
                <w:rFonts w:ascii="Fira Sans" w:hAnsi="Fira Sans"/>
                <w:b/>
                <w:sz w:val="13"/>
                <w:szCs w:val="13"/>
              </w:rPr>
              <w:t>2020 r.</w:t>
            </w:r>
          </w:p>
        </w:tc>
        <w:tc>
          <w:tcPr>
            <w:tcW w:w="2835" w:type="dxa"/>
            <w:tcBorders>
              <w:left w:val="single" w:sz="2" w:space="0" w:color="FFFFFF" w:themeColor="background1"/>
            </w:tcBorders>
            <w:vAlign w:val="center"/>
          </w:tcPr>
          <w:p w:rsidR="009C5F4F" w:rsidRPr="003F106B" w:rsidRDefault="009C5F4F" w:rsidP="009C5F4F">
            <w:pPr>
              <w:spacing w:before="40" w:after="40" w:line="259" w:lineRule="auto"/>
              <w:rPr>
                <w:rFonts w:ascii="Fira Sans" w:hAnsi="Fira Sans"/>
                <w:sz w:val="13"/>
                <w:szCs w:val="13"/>
              </w:rPr>
            </w:pPr>
            <w:r w:rsidRPr="003F106B">
              <w:rPr>
                <w:rFonts w:ascii="Fira Sans" w:hAnsi="Fira Sans" w:cs="Fira Sans"/>
                <w:color w:val="000000"/>
                <w:sz w:val="13"/>
                <w:szCs w:val="13"/>
              </w:rPr>
              <w:t>praca zdalna i zbliżone formy pracy</w:t>
            </w:r>
          </w:p>
        </w:tc>
        <w:tc>
          <w:tcPr>
            <w:tcW w:w="1559" w:type="dxa"/>
            <w:vAlign w:val="center"/>
          </w:tcPr>
          <w:p w:rsidR="009C5F4F" w:rsidRPr="009C5F4F" w:rsidRDefault="009C5F4F" w:rsidP="009C5F4F">
            <w:pPr>
              <w:jc w:val="right"/>
              <w:rPr>
                <w:rFonts w:ascii="Fira Sans" w:hAnsi="Fira Sans" w:cs="Fira Sans"/>
                <w:color w:val="000000"/>
                <w:sz w:val="14"/>
                <w:szCs w:val="14"/>
              </w:rPr>
            </w:pPr>
            <w:r w:rsidRPr="009C5F4F">
              <w:rPr>
                <w:rFonts w:ascii="Fira Sans" w:hAnsi="Fira Sans" w:cs="Fira Sans"/>
                <w:color w:val="000000"/>
                <w:sz w:val="14"/>
                <w:szCs w:val="14"/>
              </w:rPr>
              <w:t xml:space="preserve">21,2 </w:t>
            </w:r>
          </w:p>
        </w:tc>
        <w:tc>
          <w:tcPr>
            <w:tcW w:w="1559" w:type="dxa"/>
            <w:vAlign w:val="center"/>
          </w:tcPr>
          <w:p w:rsidR="009C5F4F" w:rsidRPr="009C5F4F" w:rsidRDefault="009C5F4F" w:rsidP="009C5F4F">
            <w:pPr>
              <w:jc w:val="right"/>
              <w:rPr>
                <w:rFonts w:ascii="Fira Sans" w:hAnsi="Fira Sans" w:cs="Fira Sans"/>
                <w:color w:val="000000"/>
                <w:sz w:val="14"/>
                <w:szCs w:val="14"/>
              </w:rPr>
            </w:pPr>
            <w:r w:rsidRPr="009C5F4F">
              <w:rPr>
                <w:rFonts w:ascii="Fira Sans" w:hAnsi="Fira Sans" w:cs="Fira Sans"/>
                <w:color w:val="000000"/>
                <w:sz w:val="14"/>
                <w:szCs w:val="14"/>
              </w:rPr>
              <w:t xml:space="preserve">9,7 </w:t>
            </w:r>
          </w:p>
        </w:tc>
        <w:tc>
          <w:tcPr>
            <w:tcW w:w="1560" w:type="dxa"/>
            <w:vAlign w:val="center"/>
          </w:tcPr>
          <w:p w:rsidR="009C5F4F" w:rsidRPr="009C5F4F" w:rsidRDefault="009C5F4F" w:rsidP="009C5F4F">
            <w:pPr>
              <w:jc w:val="right"/>
              <w:rPr>
                <w:rFonts w:ascii="Fira Sans" w:hAnsi="Fira Sans" w:cs="Fira Sans"/>
                <w:color w:val="000000"/>
                <w:sz w:val="14"/>
                <w:szCs w:val="14"/>
              </w:rPr>
            </w:pPr>
            <w:r w:rsidRPr="009C5F4F">
              <w:rPr>
                <w:rFonts w:ascii="Fira Sans" w:hAnsi="Fira Sans" w:cs="Fira Sans"/>
                <w:color w:val="000000"/>
                <w:sz w:val="14"/>
                <w:szCs w:val="14"/>
              </w:rPr>
              <w:t xml:space="preserve">79,7 </w:t>
            </w:r>
          </w:p>
        </w:tc>
        <w:tc>
          <w:tcPr>
            <w:tcW w:w="1275" w:type="dxa"/>
            <w:vAlign w:val="center"/>
          </w:tcPr>
          <w:p w:rsidR="009C5F4F" w:rsidRPr="009C5F4F" w:rsidRDefault="009C5F4F" w:rsidP="009C5F4F">
            <w:pPr>
              <w:jc w:val="right"/>
              <w:rPr>
                <w:rFonts w:ascii="Fira Sans" w:hAnsi="Fira Sans" w:cs="Fira Sans"/>
                <w:color w:val="000000"/>
                <w:sz w:val="14"/>
                <w:szCs w:val="14"/>
              </w:rPr>
            </w:pPr>
            <w:r w:rsidRPr="009C5F4F">
              <w:rPr>
                <w:rFonts w:ascii="Fira Sans" w:hAnsi="Fira Sans" w:cs="Fira Sans"/>
                <w:color w:val="000000"/>
                <w:sz w:val="14"/>
                <w:szCs w:val="14"/>
              </w:rPr>
              <w:t xml:space="preserve">66,6 </w:t>
            </w:r>
          </w:p>
        </w:tc>
      </w:tr>
      <w:tr w:rsidR="009C5F4F" w:rsidRPr="0059047B" w:rsidTr="00D03473">
        <w:tc>
          <w:tcPr>
            <w:tcW w:w="851" w:type="dxa"/>
            <w:vMerge/>
            <w:tcBorders>
              <w:right w:val="single" w:sz="2" w:space="0" w:color="FFFFFF" w:themeColor="background1"/>
            </w:tcBorders>
          </w:tcPr>
          <w:p w:rsidR="009C5F4F" w:rsidRPr="003F106B" w:rsidRDefault="009C5F4F" w:rsidP="009C5F4F">
            <w:pPr>
              <w:spacing w:before="40" w:after="40" w:line="259" w:lineRule="auto"/>
              <w:rPr>
                <w:rFonts w:ascii="Fira Sans" w:hAnsi="Fira Sans"/>
                <w:sz w:val="13"/>
                <w:szCs w:val="13"/>
              </w:rPr>
            </w:pPr>
          </w:p>
        </w:tc>
        <w:tc>
          <w:tcPr>
            <w:tcW w:w="2835" w:type="dxa"/>
            <w:tcBorders>
              <w:left w:val="single" w:sz="2" w:space="0" w:color="FFFFFF" w:themeColor="background1"/>
            </w:tcBorders>
            <w:vAlign w:val="center"/>
          </w:tcPr>
          <w:p w:rsidR="009C5F4F" w:rsidRPr="003F106B" w:rsidRDefault="009C5F4F" w:rsidP="009C5F4F">
            <w:pPr>
              <w:spacing w:before="40" w:after="40" w:line="259" w:lineRule="auto"/>
              <w:rPr>
                <w:rFonts w:ascii="Fira Sans" w:hAnsi="Fira Sans"/>
                <w:sz w:val="13"/>
                <w:szCs w:val="13"/>
              </w:rPr>
            </w:pPr>
            <w:r w:rsidRPr="003F106B">
              <w:rPr>
                <w:rFonts w:ascii="Fira Sans" w:hAnsi="Fira Sans" w:cs="Fira Sans"/>
                <w:color w:val="000000"/>
                <w:sz w:val="13"/>
                <w:szCs w:val="13"/>
              </w:rPr>
              <w:t>nieplanowane nieobecności z tytułu urlopów, opieki nad dziećmi, członkami rodziny</w:t>
            </w:r>
            <w:r>
              <w:rPr>
                <w:rFonts w:ascii="Fira Sans" w:hAnsi="Fira Sans" w:cs="Fira Sans"/>
                <w:color w:val="000000"/>
                <w:sz w:val="13"/>
                <w:szCs w:val="13"/>
              </w:rPr>
              <w:t xml:space="preserve"> itp.</w:t>
            </w:r>
          </w:p>
        </w:tc>
        <w:tc>
          <w:tcPr>
            <w:tcW w:w="1559" w:type="dxa"/>
            <w:vAlign w:val="center"/>
          </w:tcPr>
          <w:p w:rsidR="009C5F4F" w:rsidRPr="009C5F4F" w:rsidRDefault="009C5F4F" w:rsidP="009C5F4F">
            <w:pPr>
              <w:jc w:val="right"/>
              <w:rPr>
                <w:rFonts w:ascii="Fira Sans" w:hAnsi="Fira Sans" w:cs="Fira Sans"/>
                <w:color w:val="000000"/>
                <w:sz w:val="14"/>
                <w:szCs w:val="14"/>
              </w:rPr>
            </w:pPr>
            <w:r w:rsidRPr="009C5F4F">
              <w:rPr>
                <w:rFonts w:ascii="Fira Sans" w:hAnsi="Fira Sans" w:cs="Fira Sans"/>
                <w:color w:val="000000"/>
                <w:sz w:val="14"/>
                <w:szCs w:val="14"/>
              </w:rPr>
              <w:t xml:space="preserve">11,7 </w:t>
            </w:r>
          </w:p>
        </w:tc>
        <w:tc>
          <w:tcPr>
            <w:tcW w:w="1559" w:type="dxa"/>
            <w:vAlign w:val="center"/>
          </w:tcPr>
          <w:p w:rsidR="009C5F4F" w:rsidRPr="009C5F4F" w:rsidRDefault="009C5F4F" w:rsidP="009C5F4F">
            <w:pPr>
              <w:jc w:val="right"/>
              <w:rPr>
                <w:rFonts w:ascii="Fira Sans" w:hAnsi="Fira Sans" w:cs="Fira Sans"/>
                <w:color w:val="000000"/>
                <w:sz w:val="14"/>
                <w:szCs w:val="14"/>
              </w:rPr>
            </w:pPr>
            <w:r w:rsidRPr="009C5F4F">
              <w:rPr>
                <w:rFonts w:ascii="Fira Sans" w:hAnsi="Fira Sans" w:cs="Fira Sans"/>
                <w:color w:val="000000"/>
                <w:sz w:val="14"/>
                <w:szCs w:val="14"/>
              </w:rPr>
              <w:t xml:space="preserve">21,9 </w:t>
            </w:r>
          </w:p>
        </w:tc>
        <w:tc>
          <w:tcPr>
            <w:tcW w:w="1560" w:type="dxa"/>
            <w:vAlign w:val="center"/>
          </w:tcPr>
          <w:p w:rsidR="009C5F4F" w:rsidRPr="009C5F4F" w:rsidRDefault="009C5F4F" w:rsidP="009C5F4F">
            <w:pPr>
              <w:jc w:val="right"/>
              <w:rPr>
                <w:rFonts w:ascii="Fira Sans" w:hAnsi="Fira Sans" w:cs="Fira Sans"/>
                <w:color w:val="000000"/>
                <w:sz w:val="14"/>
                <w:szCs w:val="14"/>
              </w:rPr>
            </w:pPr>
            <w:r w:rsidRPr="009C5F4F">
              <w:rPr>
                <w:rFonts w:ascii="Fira Sans" w:hAnsi="Fira Sans" w:cs="Fira Sans"/>
                <w:color w:val="000000"/>
                <w:sz w:val="14"/>
                <w:szCs w:val="14"/>
              </w:rPr>
              <w:t xml:space="preserve">5,3 </w:t>
            </w:r>
          </w:p>
        </w:tc>
        <w:tc>
          <w:tcPr>
            <w:tcW w:w="1275" w:type="dxa"/>
            <w:vAlign w:val="center"/>
          </w:tcPr>
          <w:p w:rsidR="009C5F4F" w:rsidRPr="009C5F4F" w:rsidRDefault="009C5F4F" w:rsidP="009C5F4F">
            <w:pPr>
              <w:jc w:val="right"/>
              <w:rPr>
                <w:rFonts w:ascii="Fira Sans" w:hAnsi="Fira Sans" w:cs="Fira Sans"/>
                <w:color w:val="000000"/>
                <w:sz w:val="14"/>
                <w:szCs w:val="14"/>
              </w:rPr>
            </w:pPr>
            <w:r w:rsidRPr="009C5F4F">
              <w:rPr>
                <w:rFonts w:ascii="Fira Sans" w:hAnsi="Fira Sans" w:cs="Fira Sans"/>
                <w:color w:val="000000"/>
                <w:sz w:val="14"/>
                <w:szCs w:val="14"/>
              </w:rPr>
              <w:t xml:space="preserve">6,4 </w:t>
            </w:r>
          </w:p>
        </w:tc>
      </w:tr>
      <w:tr w:rsidR="009C5F4F" w:rsidRPr="0059047B" w:rsidTr="00D03473">
        <w:tc>
          <w:tcPr>
            <w:tcW w:w="851" w:type="dxa"/>
            <w:vMerge/>
            <w:tcBorders>
              <w:right w:val="single" w:sz="2" w:space="0" w:color="FFFFFF" w:themeColor="background1"/>
            </w:tcBorders>
          </w:tcPr>
          <w:p w:rsidR="009C5F4F" w:rsidRPr="003F106B" w:rsidRDefault="009C5F4F" w:rsidP="009C5F4F">
            <w:pPr>
              <w:spacing w:before="40" w:after="40" w:line="259" w:lineRule="auto"/>
              <w:rPr>
                <w:rFonts w:ascii="Fira Sans" w:hAnsi="Fira Sans"/>
                <w:sz w:val="13"/>
                <w:szCs w:val="13"/>
              </w:rPr>
            </w:pPr>
          </w:p>
        </w:tc>
        <w:tc>
          <w:tcPr>
            <w:tcW w:w="2835" w:type="dxa"/>
            <w:tcBorders>
              <w:left w:val="single" w:sz="2" w:space="0" w:color="FFFFFF" w:themeColor="background1"/>
            </w:tcBorders>
            <w:vAlign w:val="center"/>
          </w:tcPr>
          <w:p w:rsidR="009C5F4F" w:rsidRPr="003F106B" w:rsidRDefault="009C5F4F" w:rsidP="009C5F4F">
            <w:pPr>
              <w:spacing w:before="40" w:after="40" w:line="259" w:lineRule="auto"/>
              <w:rPr>
                <w:rFonts w:ascii="Fira Sans" w:hAnsi="Fira Sans"/>
                <w:sz w:val="13"/>
                <w:szCs w:val="13"/>
              </w:rPr>
            </w:pPr>
            <w:r w:rsidRPr="003F106B">
              <w:rPr>
                <w:rFonts w:ascii="Fira Sans" w:hAnsi="Fira Sans" w:cs="Fira Sans"/>
                <w:color w:val="000000"/>
                <w:sz w:val="13"/>
                <w:szCs w:val="13"/>
              </w:rPr>
              <w:t>brak pracowników z uwagi na kwarantannę lub inne ograniczenia</w:t>
            </w:r>
          </w:p>
        </w:tc>
        <w:tc>
          <w:tcPr>
            <w:tcW w:w="1559" w:type="dxa"/>
            <w:vAlign w:val="center"/>
          </w:tcPr>
          <w:p w:rsidR="009C5F4F" w:rsidRPr="009C5F4F" w:rsidRDefault="009C5F4F" w:rsidP="009C5F4F">
            <w:pPr>
              <w:jc w:val="right"/>
              <w:rPr>
                <w:rFonts w:ascii="Fira Sans" w:hAnsi="Fira Sans" w:cs="Fira Sans"/>
                <w:color w:val="000000"/>
                <w:sz w:val="14"/>
                <w:szCs w:val="14"/>
              </w:rPr>
            </w:pPr>
            <w:r w:rsidRPr="009C5F4F">
              <w:rPr>
                <w:rFonts w:ascii="Fira Sans" w:hAnsi="Fira Sans" w:cs="Fira Sans"/>
                <w:color w:val="000000"/>
                <w:sz w:val="14"/>
                <w:szCs w:val="14"/>
              </w:rPr>
              <w:t xml:space="preserve">6,1 </w:t>
            </w:r>
          </w:p>
        </w:tc>
        <w:tc>
          <w:tcPr>
            <w:tcW w:w="1559" w:type="dxa"/>
            <w:vAlign w:val="center"/>
          </w:tcPr>
          <w:p w:rsidR="009C5F4F" w:rsidRPr="009C5F4F" w:rsidRDefault="009C5F4F" w:rsidP="009C5F4F">
            <w:pPr>
              <w:jc w:val="right"/>
              <w:rPr>
                <w:rFonts w:ascii="Fira Sans" w:hAnsi="Fira Sans" w:cs="Fira Sans"/>
                <w:color w:val="000000"/>
                <w:sz w:val="14"/>
                <w:szCs w:val="14"/>
              </w:rPr>
            </w:pPr>
            <w:r w:rsidRPr="009C5F4F">
              <w:rPr>
                <w:rFonts w:ascii="Fira Sans" w:hAnsi="Fira Sans" w:cs="Fira Sans"/>
                <w:color w:val="000000"/>
                <w:sz w:val="14"/>
                <w:szCs w:val="14"/>
              </w:rPr>
              <w:t xml:space="preserve">22,9 </w:t>
            </w:r>
          </w:p>
        </w:tc>
        <w:tc>
          <w:tcPr>
            <w:tcW w:w="1560" w:type="dxa"/>
            <w:vAlign w:val="center"/>
          </w:tcPr>
          <w:p w:rsidR="009C5F4F" w:rsidRPr="009C5F4F" w:rsidRDefault="009C5F4F" w:rsidP="009C5F4F">
            <w:pPr>
              <w:jc w:val="right"/>
              <w:rPr>
                <w:rFonts w:ascii="Fira Sans" w:hAnsi="Fira Sans" w:cs="Fira Sans"/>
                <w:color w:val="000000"/>
                <w:sz w:val="14"/>
                <w:szCs w:val="14"/>
              </w:rPr>
            </w:pPr>
            <w:r w:rsidRPr="009C5F4F">
              <w:rPr>
                <w:rFonts w:ascii="Fira Sans" w:hAnsi="Fira Sans" w:cs="Fira Sans"/>
                <w:color w:val="000000"/>
                <w:sz w:val="14"/>
                <w:szCs w:val="14"/>
              </w:rPr>
              <w:t xml:space="preserve">1,3 </w:t>
            </w:r>
          </w:p>
        </w:tc>
        <w:tc>
          <w:tcPr>
            <w:tcW w:w="1275" w:type="dxa"/>
            <w:vAlign w:val="center"/>
          </w:tcPr>
          <w:p w:rsidR="009C5F4F" w:rsidRPr="009C5F4F" w:rsidRDefault="009C5F4F" w:rsidP="009C5F4F">
            <w:pPr>
              <w:jc w:val="right"/>
              <w:rPr>
                <w:rFonts w:ascii="Fira Sans" w:hAnsi="Fira Sans" w:cs="Fira Sans"/>
                <w:color w:val="000000"/>
                <w:sz w:val="14"/>
                <w:szCs w:val="14"/>
              </w:rPr>
            </w:pPr>
            <w:r w:rsidRPr="009C5F4F">
              <w:rPr>
                <w:rFonts w:ascii="Fira Sans" w:hAnsi="Fira Sans" w:cs="Fira Sans"/>
                <w:color w:val="000000"/>
                <w:sz w:val="14"/>
                <w:szCs w:val="14"/>
              </w:rPr>
              <w:t xml:space="preserve">1,1 </w:t>
            </w:r>
          </w:p>
        </w:tc>
      </w:tr>
    </w:tbl>
    <w:p w:rsidR="008037FA" w:rsidRDefault="008037FA" w:rsidP="008037FA">
      <w:pPr>
        <w:rPr>
          <w:lang w:eastAsia="pl-PL"/>
        </w:rPr>
      </w:pPr>
      <w:r>
        <w:rPr>
          <w:lang w:eastAsia="pl-PL"/>
        </w:rPr>
        <w:br w:type="page"/>
      </w:r>
    </w:p>
    <w:p w:rsidR="008037FA" w:rsidRDefault="001F2D26" w:rsidP="00EF2071">
      <w:pPr>
        <w:spacing w:before="240" w:after="240"/>
        <w:ind w:left="851" w:hanging="851"/>
        <w:rPr>
          <w:rFonts w:ascii="Fira Sans SemiBold" w:eastAsia="Times New Roman" w:hAnsi="Fira Sans SemiBold" w:cs="Times New Roman"/>
          <w:bCs/>
          <w:color w:val="007AC9"/>
          <w:sz w:val="19"/>
          <w:szCs w:val="19"/>
          <w:lang w:eastAsia="pl-PL"/>
        </w:rPr>
      </w:pPr>
      <w:r>
        <w:rPr>
          <w:rFonts w:ascii="Fira Sans SemiBold" w:eastAsia="Times New Roman" w:hAnsi="Fira Sans SemiBold" w:cs="Times New Roman"/>
          <w:bCs/>
          <w:color w:val="007AC9"/>
          <w:sz w:val="19"/>
          <w:szCs w:val="19"/>
          <w:lang w:eastAsia="pl-PL"/>
        </w:rPr>
        <w:lastRenderedPageBreak/>
        <w:t>Ta</w:t>
      </w:r>
      <w:r w:rsidR="009371D8">
        <w:rPr>
          <w:rFonts w:ascii="Fira Sans SemiBold" w:eastAsia="Times New Roman" w:hAnsi="Fira Sans SemiBold" w:cs="Times New Roman"/>
          <w:bCs/>
          <w:color w:val="007AC9"/>
          <w:sz w:val="19"/>
          <w:szCs w:val="19"/>
          <w:lang w:eastAsia="pl-PL"/>
        </w:rPr>
        <w:t xml:space="preserve">blica </w:t>
      </w:r>
      <w:r w:rsidR="00433D1B">
        <w:rPr>
          <w:rFonts w:ascii="Fira Sans SemiBold" w:eastAsia="Times New Roman" w:hAnsi="Fira Sans SemiBold" w:cs="Times New Roman"/>
          <w:bCs/>
          <w:color w:val="007AC9"/>
          <w:sz w:val="19"/>
          <w:szCs w:val="19"/>
          <w:lang w:eastAsia="pl-PL"/>
        </w:rPr>
        <w:t>9</w:t>
      </w:r>
      <w:r w:rsidR="008037FA" w:rsidRPr="008D325B">
        <w:rPr>
          <w:rFonts w:ascii="Fira Sans SemiBold" w:eastAsia="Times New Roman" w:hAnsi="Fira Sans SemiBold" w:cs="Times New Roman"/>
          <w:bCs/>
          <w:color w:val="007AC9"/>
          <w:sz w:val="19"/>
          <w:szCs w:val="19"/>
          <w:lang w:eastAsia="pl-PL"/>
        </w:rPr>
        <w:t>. Wyniki badania dot. wpływu pandemii koronawirusa SARS-CoV-2 na koniunkturę gospodarczą</w:t>
      </w:r>
      <w:r w:rsidR="002924EB">
        <w:rPr>
          <w:rFonts w:ascii="Fira Sans SemiBold" w:eastAsia="Times New Roman" w:hAnsi="Fira Sans SemiBold" w:cs="Times New Roman"/>
          <w:bCs/>
          <w:color w:val="007AC9"/>
          <w:sz w:val="19"/>
          <w:szCs w:val="19"/>
          <w:lang w:eastAsia="pl-PL"/>
        </w:rPr>
        <w:t xml:space="preserve"> w </w:t>
      </w:r>
      <w:r w:rsidR="008037FA">
        <w:rPr>
          <w:rFonts w:ascii="Fira Sans SemiBold" w:eastAsia="Times New Roman" w:hAnsi="Fira Sans SemiBold" w:cs="Times New Roman"/>
          <w:bCs/>
          <w:color w:val="007AC9"/>
          <w:sz w:val="19"/>
          <w:szCs w:val="19"/>
          <w:lang w:eastAsia="pl-PL"/>
        </w:rPr>
        <w:t xml:space="preserve">usługach </w:t>
      </w:r>
      <w:r w:rsidR="002924EB">
        <w:rPr>
          <w:rFonts w:ascii="Fira Sans SemiBold" w:eastAsia="Times New Roman" w:hAnsi="Fira Sans SemiBold" w:cs="Times New Roman"/>
          <w:bCs/>
          <w:color w:val="007AC9"/>
          <w:sz w:val="19"/>
          <w:szCs w:val="19"/>
          <w:lang w:eastAsia="pl-PL"/>
        </w:rPr>
        <w:t xml:space="preserve">(wg </w:t>
      </w:r>
      <w:r w:rsidR="006E2EB8">
        <w:rPr>
          <w:rFonts w:ascii="Fira Sans SemiBold" w:eastAsia="Times New Roman" w:hAnsi="Fira Sans SemiBold" w:cs="Times New Roman"/>
          <w:bCs/>
          <w:color w:val="007AC9"/>
          <w:sz w:val="19"/>
          <w:szCs w:val="19"/>
          <w:lang w:eastAsia="pl-PL"/>
        </w:rPr>
        <w:t xml:space="preserve">wybranych </w:t>
      </w:r>
      <w:r w:rsidR="002924EB">
        <w:rPr>
          <w:rFonts w:ascii="Fira Sans SemiBold" w:eastAsia="Times New Roman" w:hAnsi="Fira Sans SemiBold" w:cs="Times New Roman"/>
          <w:bCs/>
          <w:color w:val="007AC9"/>
          <w:sz w:val="19"/>
          <w:szCs w:val="19"/>
          <w:lang w:eastAsia="pl-PL"/>
        </w:rPr>
        <w:t xml:space="preserve">sekcji PKD) </w:t>
      </w:r>
      <w:r w:rsidR="00306730">
        <w:rPr>
          <w:rFonts w:ascii="Fira Sans SemiBold" w:eastAsia="Times New Roman" w:hAnsi="Fira Sans SemiBold" w:cs="Times New Roman"/>
          <w:bCs/>
          <w:color w:val="007AC9"/>
          <w:sz w:val="19"/>
          <w:szCs w:val="19"/>
          <w:lang w:eastAsia="pl-PL"/>
        </w:rPr>
        <w:t>(cd</w:t>
      </w:r>
      <w:r w:rsidR="008037FA">
        <w:rPr>
          <w:rFonts w:ascii="Fira Sans SemiBold" w:eastAsia="Times New Roman" w:hAnsi="Fira Sans SemiBold" w:cs="Times New Roman"/>
          <w:bCs/>
          <w:color w:val="007AC9"/>
          <w:sz w:val="19"/>
          <w:szCs w:val="19"/>
          <w:lang w:eastAsia="pl-PL"/>
        </w:rPr>
        <w:t>.)</w:t>
      </w:r>
    </w:p>
    <w:tbl>
      <w:tblPr>
        <w:tblStyle w:val="Tabela-Siatka"/>
        <w:tblW w:w="9639" w:type="dxa"/>
        <w:tblBorders>
          <w:top w:val="none" w:sz="0" w:space="0" w:color="auto"/>
          <w:left w:val="none" w:sz="0" w:space="0" w:color="auto"/>
          <w:bottom w:val="single" w:sz="2" w:space="0" w:color="007AC9"/>
          <w:right w:val="none" w:sz="0" w:space="0" w:color="auto"/>
          <w:insideH w:val="single" w:sz="2" w:space="0" w:color="007AC9"/>
          <w:insideV w:val="single" w:sz="2" w:space="0" w:color="007AC9"/>
        </w:tblBorders>
        <w:tblLayout w:type="fixed"/>
        <w:tblLook w:val="04A0" w:firstRow="1" w:lastRow="0" w:firstColumn="1" w:lastColumn="0" w:noHBand="0" w:noVBand="1"/>
      </w:tblPr>
      <w:tblGrid>
        <w:gridCol w:w="851"/>
        <w:gridCol w:w="2835"/>
        <w:gridCol w:w="1559"/>
        <w:gridCol w:w="1515"/>
        <w:gridCol w:w="1613"/>
        <w:gridCol w:w="1266"/>
      </w:tblGrid>
      <w:tr w:rsidR="00700540" w:rsidRPr="0059047B" w:rsidTr="00D03473">
        <w:trPr>
          <w:trHeight w:val="1134"/>
        </w:trPr>
        <w:tc>
          <w:tcPr>
            <w:tcW w:w="3686" w:type="dxa"/>
            <w:gridSpan w:val="2"/>
            <w:vAlign w:val="center"/>
          </w:tcPr>
          <w:p w:rsidR="00700540" w:rsidRPr="0059047B" w:rsidRDefault="00700540" w:rsidP="008037FA">
            <w:pPr>
              <w:spacing w:line="259" w:lineRule="auto"/>
              <w:jc w:val="center"/>
              <w:rPr>
                <w:rFonts w:ascii="Fira Sans" w:hAnsi="Fira Sans"/>
                <w:sz w:val="13"/>
                <w:szCs w:val="13"/>
              </w:rPr>
            </w:pPr>
            <w:r w:rsidRPr="006D2E9E">
              <w:rPr>
                <w:rFonts w:ascii="Fira Sans" w:hAnsi="Fira Sans"/>
                <w:b/>
                <w:sz w:val="14"/>
                <w:szCs w:val="14"/>
              </w:rPr>
              <w:t>Pytania</w:t>
            </w:r>
          </w:p>
        </w:tc>
        <w:tc>
          <w:tcPr>
            <w:tcW w:w="1559" w:type="dxa"/>
          </w:tcPr>
          <w:p w:rsidR="00700540" w:rsidRDefault="00700540" w:rsidP="008037FA">
            <w:pPr>
              <w:spacing w:line="259" w:lineRule="auto"/>
              <w:jc w:val="center"/>
              <w:rPr>
                <w:rFonts w:ascii="Fira Sans" w:hAnsi="Fira Sans"/>
                <w:sz w:val="12"/>
                <w:szCs w:val="12"/>
              </w:rPr>
            </w:pPr>
            <w:r>
              <w:rPr>
                <w:rFonts w:ascii="Fira Sans" w:hAnsi="Fira Sans"/>
                <w:noProof/>
                <w:sz w:val="12"/>
                <w:szCs w:val="12"/>
                <w:lang w:eastAsia="pl-PL"/>
              </w:rPr>
              <w:drawing>
                <wp:inline distT="0" distB="0" distL="0" distR="0" wp14:anchorId="62538FFB" wp14:editId="3AC77004">
                  <wp:extent cx="540000" cy="540000"/>
                  <wp:effectExtent l="0" t="0" r="0" b="0"/>
                  <wp:docPr id="27"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kona 5 c.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p w:rsidR="00700540" w:rsidRPr="008037FA" w:rsidRDefault="00700540" w:rsidP="008037FA">
            <w:pPr>
              <w:spacing w:line="259" w:lineRule="auto"/>
              <w:jc w:val="center"/>
              <w:rPr>
                <w:rFonts w:ascii="Fira Sans" w:hAnsi="Fira Sans"/>
                <w:sz w:val="12"/>
                <w:szCs w:val="12"/>
              </w:rPr>
            </w:pPr>
            <w:r>
              <w:rPr>
                <w:rFonts w:ascii="Fira Sans" w:hAnsi="Fira Sans"/>
                <w:sz w:val="12"/>
                <w:szCs w:val="12"/>
              </w:rPr>
              <w:t>Transport i gospodarka magazynowa</w:t>
            </w:r>
          </w:p>
        </w:tc>
        <w:tc>
          <w:tcPr>
            <w:tcW w:w="1515" w:type="dxa"/>
          </w:tcPr>
          <w:p w:rsidR="00700540" w:rsidRPr="00A042C8" w:rsidRDefault="00700540" w:rsidP="008037FA">
            <w:pPr>
              <w:spacing w:line="259" w:lineRule="auto"/>
              <w:jc w:val="center"/>
              <w:rPr>
                <w:rFonts w:ascii="Fira Sans" w:hAnsi="Fira Sans"/>
                <w:sz w:val="12"/>
                <w:szCs w:val="12"/>
              </w:rPr>
            </w:pPr>
            <w:r>
              <w:rPr>
                <w:rFonts w:ascii="Fira Sans" w:hAnsi="Fira Sans"/>
                <w:noProof/>
                <w:sz w:val="12"/>
                <w:szCs w:val="12"/>
                <w:lang w:eastAsia="pl-PL"/>
              </w:rPr>
              <w:drawing>
                <wp:inline distT="0" distB="0" distL="0" distR="0" wp14:anchorId="10212F82" wp14:editId="642850D6">
                  <wp:extent cx="550800" cy="540000"/>
                  <wp:effectExtent l="0" t="0" r="1905" b="0"/>
                  <wp:docPr id="28"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kona 6 c.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50800" cy="540000"/>
                          </a:xfrm>
                          <a:prstGeom prst="rect">
                            <a:avLst/>
                          </a:prstGeom>
                        </pic:spPr>
                      </pic:pic>
                    </a:graphicData>
                  </a:graphic>
                </wp:inline>
              </w:drawing>
            </w:r>
          </w:p>
          <w:p w:rsidR="00700540" w:rsidRPr="00A042C8" w:rsidRDefault="00D67383" w:rsidP="008037FA">
            <w:pPr>
              <w:spacing w:line="259" w:lineRule="auto"/>
              <w:jc w:val="center"/>
              <w:rPr>
                <w:rFonts w:ascii="Fira Sans" w:hAnsi="Fira Sans"/>
                <w:sz w:val="12"/>
                <w:szCs w:val="12"/>
              </w:rPr>
            </w:pPr>
            <w:r>
              <w:rPr>
                <w:rFonts w:ascii="Fira Sans" w:hAnsi="Fira Sans"/>
                <w:sz w:val="12"/>
                <w:szCs w:val="12"/>
              </w:rPr>
              <w:t>Zakwaterowanie i </w:t>
            </w:r>
            <w:r w:rsidR="00700540">
              <w:rPr>
                <w:rFonts w:ascii="Fira Sans" w:hAnsi="Fira Sans"/>
                <w:sz w:val="12"/>
                <w:szCs w:val="12"/>
              </w:rPr>
              <w:t>gastronomia</w:t>
            </w:r>
          </w:p>
        </w:tc>
        <w:tc>
          <w:tcPr>
            <w:tcW w:w="1613" w:type="dxa"/>
          </w:tcPr>
          <w:p w:rsidR="00700540" w:rsidRPr="00A042C8" w:rsidRDefault="00700540" w:rsidP="008037FA">
            <w:pPr>
              <w:spacing w:line="259" w:lineRule="auto"/>
              <w:jc w:val="center"/>
              <w:rPr>
                <w:rFonts w:ascii="Fira Sans" w:hAnsi="Fira Sans"/>
                <w:sz w:val="12"/>
                <w:szCs w:val="12"/>
              </w:rPr>
            </w:pPr>
            <w:r>
              <w:rPr>
                <w:rFonts w:ascii="Fira Sans" w:hAnsi="Fira Sans"/>
                <w:noProof/>
                <w:sz w:val="12"/>
                <w:szCs w:val="12"/>
                <w:lang w:eastAsia="pl-PL"/>
              </w:rPr>
              <w:drawing>
                <wp:inline distT="0" distB="0" distL="0" distR="0" wp14:anchorId="79B20DEF" wp14:editId="3ECD951E">
                  <wp:extent cx="540000" cy="540000"/>
                  <wp:effectExtent l="0" t="0" r="0" b="0"/>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kona 2 c.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p w:rsidR="00700540" w:rsidRPr="00A042C8" w:rsidRDefault="00700540" w:rsidP="008037FA">
            <w:pPr>
              <w:spacing w:line="259" w:lineRule="auto"/>
              <w:jc w:val="center"/>
              <w:rPr>
                <w:rFonts w:ascii="Fira Sans" w:hAnsi="Fira Sans"/>
                <w:sz w:val="12"/>
                <w:szCs w:val="12"/>
              </w:rPr>
            </w:pPr>
            <w:r>
              <w:rPr>
                <w:rFonts w:ascii="Fira Sans" w:hAnsi="Fira Sans"/>
                <w:sz w:val="12"/>
                <w:szCs w:val="12"/>
              </w:rPr>
              <w:t xml:space="preserve">Informacja </w:t>
            </w:r>
            <w:r w:rsidR="00020112">
              <w:rPr>
                <w:rFonts w:ascii="Fira Sans" w:hAnsi="Fira Sans"/>
                <w:sz w:val="12"/>
                <w:szCs w:val="12"/>
              </w:rPr>
              <w:t xml:space="preserve"> </w:t>
            </w:r>
            <w:r w:rsidR="001C7055">
              <w:rPr>
                <w:rFonts w:ascii="Fira Sans" w:hAnsi="Fira Sans"/>
                <w:sz w:val="12"/>
                <w:szCs w:val="12"/>
              </w:rPr>
              <w:t>i </w:t>
            </w:r>
            <w:r>
              <w:rPr>
                <w:rFonts w:ascii="Fira Sans" w:hAnsi="Fira Sans"/>
                <w:sz w:val="12"/>
                <w:szCs w:val="12"/>
              </w:rPr>
              <w:t>komunikacja</w:t>
            </w:r>
          </w:p>
        </w:tc>
        <w:tc>
          <w:tcPr>
            <w:tcW w:w="1266" w:type="dxa"/>
          </w:tcPr>
          <w:p w:rsidR="00700540" w:rsidRPr="00A042C8" w:rsidRDefault="00700540" w:rsidP="00D31B5F">
            <w:pPr>
              <w:spacing w:line="259" w:lineRule="auto"/>
              <w:jc w:val="center"/>
              <w:rPr>
                <w:rFonts w:ascii="Fira Sans" w:hAnsi="Fira Sans"/>
                <w:sz w:val="12"/>
                <w:szCs w:val="12"/>
              </w:rPr>
            </w:pPr>
            <w:r>
              <w:rPr>
                <w:rFonts w:ascii="Fira Sans" w:hAnsi="Fira Sans"/>
                <w:noProof/>
                <w:sz w:val="12"/>
                <w:szCs w:val="12"/>
                <w:lang w:eastAsia="pl-PL"/>
              </w:rPr>
              <w:drawing>
                <wp:inline distT="0" distB="0" distL="0" distR="0" wp14:anchorId="6FDE6D26" wp14:editId="430E2F0F">
                  <wp:extent cx="540000" cy="540000"/>
                  <wp:effectExtent l="0" t="0" r="0" b="0"/>
                  <wp:docPr id="30"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kona 1 c.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p w:rsidR="00700540" w:rsidRPr="00A042C8" w:rsidRDefault="00D67383" w:rsidP="00D31B5F">
            <w:pPr>
              <w:spacing w:line="259" w:lineRule="auto"/>
              <w:jc w:val="center"/>
              <w:rPr>
                <w:rFonts w:ascii="Fira Sans" w:hAnsi="Fira Sans"/>
                <w:sz w:val="12"/>
                <w:szCs w:val="12"/>
              </w:rPr>
            </w:pPr>
            <w:r>
              <w:rPr>
                <w:rFonts w:ascii="Fira Sans" w:hAnsi="Fira Sans"/>
                <w:sz w:val="12"/>
                <w:szCs w:val="12"/>
              </w:rPr>
              <w:t>Finanse i </w:t>
            </w:r>
            <w:r w:rsidR="00700540">
              <w:rPr>
                <w:rFonts w:ascii="Fira Sans" w:hAnsi="Fira Sans"/>
                <w:sz w:val="12"/>
                <w:szCs w:val="12"/>
              </w:rPr>
              <w:t>ubezpieczenia</w:t>
            </w:r>
          </w:p>
        </w:tc>
      </w:tr>
      <w:tr w:rsidR="00836079" w:rsidRPr="0059047B" w:rsidTr="00D03473">
        <w:tc>
          <w:tcPr>
            <w:tcW w:w="9639" w:type="dxa"/>
            <w:gridSpan w:val="6"/>
            <w:shd w:val="clear" w:color="auto" w:fill="DBE9F1"/>
          </w:tcPr>
          <w:p w:rsidR="00836079" w:rsidRPr="00C36AA8" w:rsidRDefault="00836079" w:rsidP="00836079">
            <w:pPr>
              <w:jc w:val="right"/>
              <w:rPr>
                <w:rFonts w:ascii="Fira Sans" w:hAnsi="Fira Sans" w:cs="Fira Sans"/>
                <w:color w:val="000000"/>
                <w:sz w:val="14"/>
                <w:szCs w:val="14"/>
              </w:rPr>
            </w:pPr>
          </w:p>
        </w:tc>
      </w:tr>
      <w:tr w:rsidR="00836079" w:rsidRPr="0059047B" w:rsidTr="00135F14">
        <w:trPr>
          <w:trHeight w:val="472"/>
        </w:trPr>
        <w:tc>
          <w:tcPr>
            <w:tcW w:w="9639" w:type="dxa"/>
            <w:gridSpan w:val="6"/>
            <w:vAlign w:val="center"/>
          </w:tcPr>
          <w:p w:rsidR="00836079" w:rsidRPr="00C36AA8" w:rsidRDefault="00836079" w:rsidP="00135F14">
            <w:pPr>
              <w:rPr>
                <w:rFonts w:ascii="Fira Sans" w:hAnsi="Fira Sans" w:cs="Fira Sans"/>
                <w:color w:val="000000"/>
                <w:sz w:val="14"/>
                <w:szCs w:val="14"/>
              </w:rPr>
            </w:pPr>
            <w:r>
              <w:rPr>
                <w:rFonts w:ascii="Fira Sans" w:hAnsi="Fira Sans"/>
                <w:b/>
                <w:sz w:val="14"/>
                <w:szCs w:val="14"/>
              </w:rPr>
              <w:t xml:space="preserve">4. </w:t>
            </w:r>
            <w:r w:rsidR="00C472DF" w:rsidRPr="00722902">
              <w:rPr>
                <w:rFonts w:ascii="Fira Sans" w:hAnsi="Fira Sans"/>
                <w:b/>
                <w:sz w:val="14"/>
                <w:szCs w:val="14"/>
              </w:rPr>
              <w:t>Jaka była (w kwietniu) i będzie (w maju) szacunkowa (w procentach) zmiana zamówień na półprodukty, surowce, towary lub usługi itp. składanych przez Państwa firmę u dostawców</w:t>
            </w:r>
            <w:r w:rsidR="00C472DF" w:rsidRPr="00F611A1">
              <w:rPr>
                <w:rFonts w:ascii="Fira Sans" w:hAnsi="Fira Sans"/>
                <w:b/>
                <w:sz w:val="14"/>
                <w:szCs w:val="14"/>
              </w:rPr>
              <w:t>?</w:t>
            </w:r>
          </w:p>
        </w:tc>
      </w:tr>
      <w:tr w:rsidR="002E49CF" w:rsidRPr="0059047B" w:rsidTr="00D03473">
        <w:tc>
          <w:tcPr>
            <w:tcW w:w="851" w:type="dxa"/>
            <w:tcBorders>
              <w:right w:val="single" w:sz="2" w:space="0" w:color="FFFFFF" w:themeColor="background1"/>
            </w:tcBorders>
            <w:vAlign w:val="center"/>
          </w:tcPr>
          <w:p w:rsidR="002E49CF" w:rsidRPr="003F106B" w:rsidRDefault="002E49CF" w:rsidP="002E49CF">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2835" w:type="dxa"/>
            <w:tcBorders>
              <w:left w:val="single" w:sz="2" w:space="0" w:color="FFFFFF" w:themeColor="background1"/>
            </w:tcBorders>
            <w:vAlign w:val="center"/>
          </w:tcPr>
          <w:p w:rsidR="002E49CF" w:rsidRPr="003F106B" w:rsidRDefault="002E49CF" w:rsidP="002E49CF">
            <w:pPr>
              <w:spacing w:before="40" w:after="40" w:line="259" w:lineRule="auto"/>
              <w:rPr>
                <w:rFonts w:ascii="Fira Sans" w:hAnsi="Fira Sans"/>
                <w:sz w:val="13"/>
                <w:szCs w:val="13"/>
              </w:rPr>
            </w:pPr>
            <w:r>
              <w:rPr>
                <w:rFonts w:ascii="Fira Sans" w:hAnsi="Fira Sans"/>
                <w:sz w:val="13"/>
                <w:szCs w:val="13"/>
              </w:rPr>
              <w:t>zmiana</w:t>
            </w:r>
          </w:p>
        </w:tc>
        <w:tc>
          <w:tcPr>
            <w:tcW w:w="1559" w:type="dxa"/>
            <w:vAlign w:val="center"/>
          </w:tcPr>
          <w:p w:rsidR="002E49CF" w:rsidRPr="002E49CF" w:rsidRDefault="002E49CF" w:rsidP="002E49CF">
            <w:pPr>
              <w:jc w:val="right"/>
              <w:rPr>
                <w:rFonts w:ascii="Fira Sans" w:hAnsi="Fira Sans" w:cs="Fira Sans"/>
                <w:color w:val="000000"/>
                <w:sz w:val="14"/>
                <w:szCs w:val="14"/>
              </w:rPr>
            </w:pPr>
            <w:r w:rsidRPr="002E49CF">
              <w:rPr>
                <w:rFonts w:ascii="Fira Sans" w:hAnsi="Fira Sans" w:cs="Fira Sans"/>
                <w:color w:val="000000"/>
                <w:sz w:val="14"/>
                <w:szCs w:val="14"/>
              </w:rPr>
              <w:t xml:space="preserve">-35,2 </w:t>
            </w:r>
          </w:p>
        </w:tc>
        <w:tc>
          <w:tcPr>
            <w:tcW w:w="1515" w:type="dxa"/>
            <w:vAlign w:val="center"/>
          </w:tcPr>
          <w:p w:rsidR="002E49CF" w:rsidRPr="002E49CF" w:rsidRDefault="002E49CF" w:rsidP="002E49CF">
            <w:pPr>
              <w:jc w:val="right"/>
              <w:rPr>
                <w:rFonts w:ascii="Fira Sans" w:hAnsi="Fira Sans" w:cs="Fira Sans"/>
                <w:color w:val="000000"/>
                <w:sz w:val="14"/>
                <w:szCs w:val="14"/>
              </w:rPr>
            </w:pPr>
            <w:r w:rsidRPr="002E49CF">
              <w:rPr>
                <w:rFonts w:ascii="Fira Sans" w:hAnsi="Fira Sans" w:cs="Fira Sans"/>
                <w:color w:val="000000"/>
                <w:sz w:val="14"/>
                <w:szCs w:val="14"/>
              </w:rPr>
              <w:t xml:space="preserve">-71,8 </w:t>
            </w:r>
          </w:p>
        </w:tc>
        <w:tc>
          <w:tcPr>
            <w:tcW w:w="1613" w:type="dxa"/>
            <w:vAlign w:val="center"/>
          </w:tcPr>
          <w:p w:rsidR="002E49CF" w:rsidRPr="002E49CF" w:rsidRDefault="002E49CF" w:rsidP="002E49CF">
            <w:pPr>
              <w:jc w:val="right"/>
              <w:rPr>
                <w:rFonts w:ascii="Fira Sans" w:hAnsi="Fira Sans" w:cs="Fira Sans"/>
                <w:color w:val="000000"/>
                <w:sz w:val="14"/>
                <w:szCs w:val="14"/>
              </w:rPr>
            </w:pPr>
            <w:r w:rsidRPr="002E49CF">
              <w:rPr>
                <w:rFonts w:ascii="Fira Sans" w:hAnsi="Fira Sans" w:cs="Fira Sans"/>
                <w:color w:val="000000"/>
                <w:sz w:val="14"/>
                <w:szCs w:val="14"/>
              </w:rPr>
              <w:t xml:space="preserve">-17,1 </w:t>
            </w:r>
          </w:p>
        </w:tc>
        <w:tc>
          <w:tcPr>
            <w:tcW w:w="1266" w:type="dxa"/>
            <w:vAlign w:val="center"/>
          </w:tcPr>
          <w:p w:rsidR="002E49CF" w:rsidRPr="002E49CF" w:rsidRDefault="002E49CF" w:rsidP="002E49CF">
            <w:pPr>
              <w:jc w:val="right"/>
              <w:rPr>
                <w:rFonts w:ascii="Fira Sans" w:hAnsi="Fira Sans" w:cs="Fira Sans"/>
                <w:color w:val="000000"/>
                <w:sz w:val="14"/>
                <w:szCs w:val="14"/>
              </w:rPr>
            </w:pPr>
            <w:r w:rsidRPr="002E49CF">
              <w:rPr>
                <w:rFonts w:ascii="Fira Sans" w:hAnsi="Fira Sans" w:cs="Fira Sans"/>
                <w:color w:val="000000"/>
                <w:sz w:val="14"/>
                <w:szCs w:val="14"/>
              </w:rPr>
              <w:t xml:space="preserve">-10,6 </w:t>
            </w:r>
          </w:p>
        </w:tc>
      </w:tr>
      <w:tr w:rsidR="002E49CF" w:rsidRPr="0059047B" w:rsidTr="00D03473">
        <w:tc>
          <w:tcPr>
            <w:tcW w:w="851" w:type="dxa"/>
            <w:tcBorders>
              <w:right w:val="single" w:sz="2" w:space="0" w:color="FFFFFF" w:themeColor="background1"/>
            </w:tcBorders>
            <w:vAlign w:val="center"/>
          </w:tcPr>
          <w:p w:rsidR="002E49CF" w:rsidRPr="003F106B" w:rsidRDefault="002E49CF" w:rsidP="002E49CF">
            <w:pPr>
              <w:spacing w:before="40" w:after="40" w:line="259" w:lineRule="auto"/>
              <w:rPr>
                <w:rFonts w:ascii="Fira Sans" w:hAnsi="Fira Sans"/>
                <w:sz w:val="13"/>
                <w:szCs w:val="13"/>
              </w:rPr>
            </w:pPr>
            <w:r>
              <w:rPr>
                <w:rFonts w:ascii="Fira Sans" w:hAnsi="Fira Sans"/>
                <w:b/>
                <w:sz w:val="13"/>
                <w:szCs w:val="13"/>
              </w:rPr>
              <w:t>Maj</w:t>
            </w:r>
            <w:r w:rsidRPr="003F106B">
              <w:rPr>
                <w:rFonts w:ascii="Fira Sans" w:hAnsi="Fira Sans"/>
                <w:b/>
                <w:sz w:val="13"/>
                <w:szCs w:val="13"/>
              </w:rPr>
              <w:t xml:space="preserve"> </w:t>
            </w:r>
            <w:r w:rsidR="00020112">
              <w:rPr>
                <w:rFonts w:ascii="Fira Sans" w:hAnsi="Fira Sans"/>
                <w:b/>
                <w:sz w:val="13"/>
                <w:szCs w:val="13"/>
              </w:rPr>
              <w:t xml:space="preserve"> </w:t>
            </w:r>
            <w:r w:rsidR="001C7055">
              <w:rPr>
                <w:rFonts w:ascii="Fira Sans" w:hAnsi="Fira Sans"/>
                <w:b/>
                <w:sz w:val="13"/>
                <w:szCs w:val="13"/>
              </w:rPr>
              <w:br/>
            </w:r>
            <w:r w:rsidRPr="003F106B">
              <w:rPr>
                <w:rFonts w:ascii="Fira Sans" w:hAnsi="Fira Sans"/>
                <w:b/>
                <w:sz w:val="13"/>
                <w:szCs w:val="13"/>
              </w:rPr>
              <w:t>2020 r.</w:t>
            </w:r>
          </w:p>
        </w:tc>
        <w:tc>
          <w:tcPr>
            <w:tcW w:w="2835" w:type="dxa"/>
            <w:tcBorders>
              <w:left w:val="single" w:sz="2" w:space="0" w:color="FFFFFF" w:themeColor="background1"/>
            </w:tcBorders>
            <w:vAlign w:val="center"/>
          </w:tcPr>
          <w:p w:rsidR="002E49CF" w:rsidRPr="003F106B" w:rsidRDefault="002E49CF" w:rsidP="002E49CF">
            <w:pPr>
              <w:spacing w:before="40" w:after="40" w:line="259" w:lineRule="auto"/>
              <w:rPr>
                <w:rFonts w:ascii="Fira Sans" w:hAnsi="Fira Sans"/>
                <w:sz w:val="13"/>
                <w:szCs w:val="13"/>
              </w:rPr>
            </w:pPr>
            <w:r>
              <w:rPr>
                <w:rFonts w:ascii="Fira Sans" w:hAnsi="Fira Sans"/>
                <w:sz w:val="13"/>
                <w:szCs w:val="13"/>
              </w:rPr>
              <w:t>zmiana</w:t>
            </w:r>
          </w:p>
        </w:tc>
        <w:tc>
          <w:tcPr>
            <w:tcW w:w="1559" w:type="dxa"/>
            <w:vAlign w:val="center"/>
          </w:tcPr>
          <w:p w:rsidR="002E49CF" w:rsidRPr="002E49CF" w:rsidRDefault="002E49CF" w:rsidP="002E49CF">
            <w:pPr>
              <w:jc w:val="right"/>
              <w:rPr>
                <w:rFonts w:ascii="Fira Sans" w:hAnsi="Fira Sans" w:cs="Fira Sans"/>
                <w:color w:val="000000"/>
                <w:sz w:val="14"/>
                <w:szCs w:val="14"/>
              </w:rPr>
            </w:pPr>
            <w:r w:rsidRPr="002E49CF">
              <w:rPr>
                <w:rFonts w:ascii="Fira Sans" w:hAnsi="Fira Sans" w:cs="Fira Sans"/>
                <w:color w:val="000000"/>
                <w:sz w:val="14"/>
                <w:szCs w:val="14"/>
              </w:rPr>
              <w:t xml:space="preserve">-34,4 </w:t>
            </w:r>
          </w:p>
        </w:tc>
        <w:tc>
          <w:tcPr>
            <w:tcW w:w="1515" w:type="dxa"/>
            <w:vAlign w:val="center"/>
          </w:tcPr>
          <w:p w:rsidR="002E49CF" w:rsidRPr="002E49CF" w:rsidRDefault="002E49CF" w:rsidP="002E49CF">
            <w:pPr>
              <w:jc w:val="right"/>
              <w:rPr>
                <w:rFonts w:ascii="Fira Sans" w:hAnsi="Fira Sans" w:cs="Fira Sans"/>
                <w:color w:val="000000"/>
                <w:sz w:val="14"/>
                <w:szCs w:val="14"/>
              </w:rPr>
            </w:pPr>
            <w:r w:rsidRPr="002E49CF">
              <w:rPr>
                <w:rFonts w:ascii="Fira Sans" w:hAnsi="Fira Sans" w:cs="Fira Sans"/>
                <w:color w:val="000000"/>
                <w:sz w:val="14"/>
                <w:szCs w:val="14"/>
              </w:rPr>
              <w:t xml:space="preserve">-62,5 </w:t>
            </w:r>
          </w:p>
        </w:tc>
        <w:tc>
          <w:tcPr>
            <w:tcW w:w="1613" w:type="dxa"/>
            <w:vAlign w:val="center"/>
          </w:tcPr>
          <w:p w:rsidR="002E49CF" w:rsidRPr="002E49CF" w:rsidRDefault="002E49CF" w:rsidP="002E49CF">
            <w:pPr>
              <w:jc w:val="right"/>
              <w:rPr>
                <w:rFonts w:ascii="Fira Sans" w:hAnsi="Fira Sans" w:cs="Fira Sans"/>
                <w:color w:val="000000"/>
                <w:sz w:val="14"/>
                <w:szCs w:val="14"/>
              </w:rPr>
            </w:pPr>
            <w:r w:rsidRPr="002E49CF">
              <w:rPr>
                <w:rFonts w:ascii="Fira Sans" w:hAnsi="Fira Sans" w:cs="Fira Sans"/>
                <w:color w:val="000000"/>
                <w:sz w:val="14"/>
                <w:szCs w:val="14"/>
              </w:rPr>
              <w:t xml:space="preserve">-17,8 </w:t>
            </w:r>
          </w:p>
        </w:tc>
        <w:tc>
          <w:tcPr>
            <w:tcW w:w="1266" w:type="dxa"/>
            <w:vAlign w:val="center"/>
          </w:tcPr>
          <w:p w:rsidR="002E49CF" w:rsidRPr="002E49CF" w:rsidRDefault="002E49CF" w:rsidP="002E49CF">
            <w:pPr>
              <w:jc w:val="right"/>
              <w:rPr>
                <w:rFonts w:ascii="Fira Sans" w:hAnsi="Fira Sans" w:cs="Fira Sans"/>
                <w:color w:val="000000"/>
                <w:sz w:val="14"/>
                <w:szCs w:val="14"/>
              </w:rPr>
            </w:pPr>
            <w:r w:rsidRPr="002E49CF">
              <w:rPr>
                <w:rFonts w:ascii="Fira Sans" w:hAnsi="Fira Sans" w:cs="Fira Sans"/>
                <w:color w:val="000000"/>
                <w:sz w:val="14"/>
                <w:szCs w:val="14"/>
              </w:rPr>
              <w:t xml:space="preserve">-11,6 </w:t>
            </w:r>
          </w:p>
        </w:tc>
      </w:tr>
      <w:tr w:rsidR="00836079" w:rsidRPr="0059047B" w:rsidTr="00D03473">
        <w:tc>
          <w:tcPr>
            <w:tcW w:w="9639" w:type="dxa"/>
            <w:gridSpan w:val="6"/>
            <w:shd w:val="clear" w:color="auto" w:fill="DBE9F1"/>
          </w:tcPr>
          <w:p w:rsidR="00836079" w:rsidRPr="00C36AA8" w:rsidRDefault="00836079" w:rsidP="00836079">
            <w:pPr>
              <w:jc w:val="right"/>
              <w:rPr>
                <w:rFonts w:ascii="Fira Sans" w:hAnsi="Fira Sans" w:cs="Fira Sans"/>
                <w:color w:val="000000"/>
                <w:sz w:val="14"/>
                <w:szCs w:val="14"/>
              </w:rPr>
            </w:pPr>
          </w:p>
        </w:tc>
      </w:tr>
      <w:tr w:rsidR="00836079" w:rsidRPr="0059047B" w:rsidTr="00036714">
        <w:trPr>
          <w:trHeight w:val="535"/>
        </w:trPr>
        <w:tc>
          <w:tcPr>
            <w:tcW w:w="9639" w:type="dxa"/>
            <w:gridSpan w:val="6"/>
            <w:vAlign w:val="center"/>
          </w:tcPr>
          <w:p w:rsidR="00836079" w:rsidRPr="00C36AA8" w:rsidRDefault="00836079" w:rsidP="00135F14">
            <w:pPr>
              <w:rPr>
                <w:rFonts w:ascii="Fira Sans" w:hAnsi="Fira Sans" w:cs="Fira Sans"/>
                <w:color w:val="000000"/>
                <w:sz w:val="14"/>
                <w:szCs w:val="14"/>
              </w:rPr>
            </w:pPr>
            <w:r>
              <w:rPr>
                <w:rFonts w:ascii="Fira Sans" w:hAnsi="Fira Sans"/>
                <w:b/>
                <w:sz w:val="14"/>
                <w:szCs w:val="14"/>
              </w:rPr>
              <w:t xml:space="preserve">5. </w:t>
            </w:r>
            <w:r w:rsidR="00C472DF" w:rsidRPr="00722902">
              <w:rPr>
                <w:rFonts w:ascii="Fira Sans" w:hAnsi="Fira Sans"/>
                <w:b/>
                <w:sz w:val="14"/>
                <w:szCs w:val="14"/>
              </w:rPr>
              <w:t>Jaka była (w kwietniu) i będzie (w maju) szacunkowa (w procentach) zmiana zamówień na półprodukty, surowce, towary lub usługi itp. składanych w Państwa firmie przez klientów</w:t>
            </w:r>
            <w:r w:rsidR="00C472DF" w:rsidRPr="00CD34B6">
              <w:rPr>
                <w:rFonts w:ascii="Fira Sans" w:hAnsi="Fira Sans"/>
                <w:b/>
                <w:sz w:val="14"/>
                <w:szCs w:val="14"/>
              </w:rPr>
              <w:t>?</w:t>
            </w:r>
          </w:p>
        </w:tc>
      </w:tr>
      <w:tr w:rsidR="002E49CF" w:rsidRPr="0059047B" w:rsidTr="00D03473">
        <w:tc>
          <w:tcPr>
            <w:tcW w:w="851" w:type="dxa"/>
            <w:tcBorders>
              <w:right w:val="single" w:sz="2" w:space="0" w:color="FFFFFF" w:themeColor="background1"/>
            </w:tcBorders>
            <w:vAlign w:val="center"/>
          </w:tcPr>
          <w:p w:rsidR="002E49CF" w:rsidRPr="003F106B" w:rsidRDefault="002E49CF" w:rsidP="002E49CF">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2835" w:type="dxa"/>
            <w:tcBorders>
              <w:left w:val="single" w:sz="2" w:space="0" w:color="FFFFFF" w:themeColor="background1"/>
            </w:tcBorders>
            <w:vAlign w:val="center"/>
          </w:tcPr>
          <w:p w:rsidR="002E49CF" w:rsidRPr="003F106B" w:rsidRDefault="002E49CF" w:rsidP="002E49CF">
            <w:pPr>
              <w:spacing w:before="40" w:after="40" w:line="259" w:lineRule="auto"/>
              <w:rPr>
                <w:rFonts w:ascii="Fira Sans" w:hAnsi="Fira Sans"/>
                <w:sz w:val="13"/>
                <w:szCs w:val="13"/>
              </w:rPr>
            </w:pPr>
            <w:r>
              <w:rPr>
                <w:rFonts w:ascii="Fira Sans" w:hAnsi="Fira Sans"/>
                <w:sz w:val="13"/>
                <w:szCs w:val="13"/>
              </w:rPr>
              <w:t>zmiana</w:t>
            </w:r>
          </w:p>
        </w:tc>
        <w:tc>
          <w:tcPr>
            <w:tcW w:w="1559" w:type="dxa"/>
            <w:vAlign w:val="center"/>
          </w:tcPr>
          <w:p w:rsidR="002E49CF" w:rsidRPr="002E49CF" w:rsidRDefault="002E49CF" w:rsidP="002E49CF">
            <w:pPr>
              <w:jc w:val="right"/>
              <w:rPr>
                <w:rFonts w:ascii="Fira Sans" w:hAnsi="Fira Sans" w:cs="Fira Sans"/>
                <w:color w:val="000000"/>
                <w:sz w:val="14"/>
                <w:szCs w:val="14"/>
              </w:rPr>
            </w:pPr>
            <w:r w:rsidRPr="002E49CF">
              <w:rPr>
                <w:rFonts w:ascii="Fira Sans" w:hAnsi="Fira Sans" w:cs="Fira Sans"/>
                <w:color w:val="000000"/>
                <w:sz w:val="14"/>
                <w:szCs w:val="14"/>
              </w:rPr>
              <w:t xml:space="preserve">-38,9 </w:t>
            </w:r>
          </w:p>
        </w:tc>
        <w:tc>
          <w:tcPr>
            <w:tcW w:w="1515" w:type="dxa"/>
            <w:vAlign w:val="center"/>
          </w:tcPr>
          <w:p w:rsidR="002E49CF" w:rsidRPr="002E49CF" w:rsidRDefault="002E49CF" w:rsidP="002E49CF">
            <w:pPr>
              <w:jc w:val="right"/>
              <w:rPr>
                <w:rFonts w:ascii="Fira Sans" w:hAnsi="Fira Sans" w:cs="Fira Sans"/>
                <w:color w:val="000000"/>
                <w:sz w:val="14"/>
                <w:szCs w:val="14"/>
              </w:rPr>
            </w:pPr>
            <w:r w:rsidRPr="002E49CF">
              <w:rPr>
                <w:rFonts w:ascii="Fira Sans" w:hAnsi="Fira Sans" w:cs="Fira Sans"/>
                <w:color w:val="000000"/>
                <w:sz w:val="14"/>
                <w:szCs w:val="14"/>
              </w:rPr>
              <w:t xml:space="preserve">-68,1 </w:t>
            </w:r>
          </w:p>
        </w:tc>
        <w:tc>
          <w:tcPr>
            <w:tcW w:w="1613" w:type="dxa"/>
            <w:vAlign w:val="center"/>
          </w:tcPr>
          <w:p w:rsidR="002E49CF" w:rsidRPr="002E49CF" w:rsidRDefault="002E49CF" w:rsidP="002E49CF">
            <w:pPr>
              <w:jc w:val="right"/>
              <w:rPr>
                <w:rFonts w:ascii="Fira Sans" w:hAnsi="Fira Sans" w:cs="Fira Sans"/>
                <w:color w:val="000000"/>
                <w:sz w:val="14"/>
                <w:szCs w:val="14"/>
              </w:rPr>
            </w:pPr>
            <w:r w:rsidRPr="002E49CF">
              <w:rPr>
                <w:rFonts w:ascii="Fira Sans" w:hAnsi="Fira Sans" w:cs="Fira Sans"/>
                <w:color w:val="000000"/>
                <w:sz w:val="14"/>
                <w:szCs w:val="14"/>
              </w:rPr>
              <w:t xml:space="preserve">-12,4 </w:t>
            </w:r>
          </w:p>
        </w:tc>
        <w:tc>
          <w:tcPr>
            <w:tcW w:w="1266" w:type="dxa"/>
            <w:vAlign w:val="center"/>
          </w:tcPr>
          <w:p w:rsidR="002E49CF" w:rsidRPr="002E49CF" w:rsidRDefault="002E49CF" w:rsidP="002E49CF">
            <w:pPr>
              <w:jc w:val="right"/>
              <w:rPr>
                <w:rFonts w:ascii="Fira Sans" w:hAnsi="Fira Sans" w:cs="Fira Sans"/>
                <w:color w:val="000000"/>
                <w:sz w:val="14"/>
                <w:szCs w:val="14"/>
              </w:rPr>
            </w:pPr>
            <w:r w:rsidRPr="002E49CF">
              <w:rPr>
                <w:rFonts w:ascii="Fira Sans" w:hAnsi="Fira Sans" w:cs="Fira Sans"/>
                <w:color w:val="000000"/>
                <w:sz w:val="14"/>
                <w:szCs w:val="14"/>
              </w:rPr>
              <w:t xml:space="preserve">-15,9 </w:t>
            </w:r>
          </w:p>
        </w:tc>
      </w:tr>
      <w:tr w:rsidR="002E49CF" w:rsidRPr="0059047B" w:rsidTr="00D03473">
        <w:tc>
          <w:tcPr>
            <w:tcW w:w="851" w:type="dxa"/>
            <w:tcBorders>
              <w:right w:val="single" w:sz="2" w:space="0" w:color="FFFFFF" w:themeColor="background1"/>
            </w:tcBorders>
            <w:vAlign w:val="center"/>
          </w:tcPr>
          <w:p w:rsidR="002E49CF" w:rsidRPr="003F106B" w:rsidRDefault="002E49CF" w:rsidP="002E49CF">
            <w:pPr>
              <w:spacing w:before="40" w:after="40" w:line="259" w:lineRule="auto"/>
              <w:rPr>
                <w:rFonts w:ascii="Fira Sans" w:hAnsi="Fira Sans"/>
                <w:sz w:val="13"/>
                <w:szCs w:val="13"/>
              </w:rPr>
            </w:pPr>
            <w:r>
              <w:rPr>
                <w:rFonts w:ascii="Fira Sans" w:hAnsi="Fira Sans"/>
                <w:b/>
                <w:sz w:val="13"/>
                <w:szCs w:val="13"/>
              </w:rPr>
              <w:t>Maj</w:t>
            </w:r>
            <w:r w:rsidRPr="003F106B">
              <w:rPr>
                <w:rFonts w:ascii="Fira Sans" w:hAnsi="Fira Sans"/>
                <w:b/>
                <w:sz w:val="13"/>
                <w:szCs w:val="13"/>
              </w:rPr>
              <w:t xml:space="preserve"> </w:t>
            </w:r>
            <w:r w:rsidR="00020112">
              <w:rPr>
                <w:rFonts w:ascii="Fira Sans" w:hAnsi="Fira Sans"/>
                <w:b/>
                <w:sz w:val="13"/>
                <w:szCs w:val="13"/>
              </w:rPr>
              <w:t xml:space="preserve"> </w:t>
            </w:r>
            <w:r w:rsidR="001C7055">
              <w:rPr>
                <w:rFonts w:ascii="Fira Sans" w:hAnsi="Fira Sans"/>
                <w:b/>
                <w:sz w:val="13"/>
                <w:szCs w:val="13"/>
              </w:rPr>
              <w:br/>
            </w:r>
            <w:r w:rsidRPr="003F106B">
              <w:rPr>
                <w:rFonts w:ascii="Fira Sans" w:hAnsi="Fira Sans"/>
                <w:b/>
                <w:sz w:val="13"/>
                <w:szCs w:val="13"/>
              </w:rPr>
              <w:t>2020 r.</w:t>
            </w:r>
          </w:p>
        </w:tc>
        <w:tc>
          <w:tcPr>
            <w:tcW w:w="2835" w:type="dxa"/>
            <w:tcBorders>
              <w:left w:val="single" w:sz="2" w:space="0" w:color="FFFFFF" w:themeColor="background1"/>
            </w:tcBorders>
            <w:vAlign w:val="center"/>
          </w:tcPr>
          <w:p w:rsidR="002E49CF" w:rsidRPr="003F106B" w:rsidRDefault="002E49CF" w:rsidP="002E49CF">
            <w:pPr>
              <w:spacing w:before="40" w:after="40" w:line="259" w:lineRule="auto"/>
              <w:rPr>
                <w:rFonts w:ascii="Fira Sans" w:hAnsi="Fira Sans"/>
                <w:sz w:val="13"/>
                <w:szCs w:val="13"/>
              </w:rPr>
            </w:pPr>
            <w:r>
              <w:rPr>
                <w:rFonts w:ascii="Fira Sans" w:hAnsi="Fira Sans"/>
                <w:sz w:val="13"/>
                <w:szCs w:val="13"/>
              </w:rPr>
              <w:t>zmiana</w:t>
            </w:r>
          </w:p>
        </w:tc>
        <w:tc>
          <w:tcPr>
            <w:tcW w:w="1559" w:type="dxa"/>
            <w:vAlign w:val="center"/>
          </w:tcPr>
          <w:p w:rsidR="002E49CF" w:rsidRPr="002E49CF" w:rsidRDefault="002E49CF" w:rsidP="002E49CF">
            <w:pPr>
              <w:jc w:val="right"/>
              <w:rPr>
                <w:rFonts w:ascii="Fira Sans" w:hAnsi="Fira Sans" w:cs="Fira Sans"/>
                <w:color w:val="000000"/>
                <w:sz w:val="14"/>
                <w:szCs w:val="14"/>
              </w:rPr>
            </w:pPr>
            <w:r w:rsidRPr="002E49CF">
              <w:rPr>
                <w:rFonts w:ascii="Fira Sans" w:hAnsi="Fira Sans" w:cs="Fira Sans"/>
                <w:color w:val="000000"/>
                <w:sz w:val="14"/>
                <w:szCs w:val="14"/>
              </w:rPr>
              <w:t xml:space="preserve">-37,1 </w:t>
            </w:r>
          </w:p>
        </w:tc>
        <w:tc>
          <w:tcPr>
            <w:tcW w:w="1515" w:type="dxa"/>
            <w:vAlign w:val="center"/>
          </w:tcPr>
          <w:p w:rsidR="002E49CF" w:rsidRPr="002E49CF" w:rsidRDefault="002E49CF" w:rsidP="002E49CF">
            <w:pPr>
              <w:jc w:val="right"/>
              <w:rPr>
                <w:rFonts w:ascii="Fira Sans" w:hAnsi="Fira Sans" w:cs="Fira Sans"/>
                <w:color w:val="000000"/>
                <w:sz w:val="14"/>
                <w:szCs w:val="14"/>
              </w:rPr>
            </w:pPr>
            <w:r w:rsidRPr="002E49CF">
              <w:rPr>
                <w:rFonts w:ascii="Fira Sans" w:hAnsi="Fira Sans" w:cs="Fira Sans"/>
                <w:color w:val="000000"/>
                <w:sz w:val="14"/>
                <w:szCs w:val="14"/>
              </w:rPr>
              <w:t xml:space="preserve">-57,2 </w:t>
            </w:r>
          </w:p>
        </w:tc>
        <w:tc>
          <w:tcPr>
            <w:tcW w:w="1613" w:type="dxa"/>
            <w:vAlign w:val="center"/>
          </w:tcPr>
          <w:p w:rsidR="002E49CF" w:rsidRPr="002E49CF" w:rsidRDefault="002E49CF" w:rsidP="002E49CF">
            <w:pPr>
              <w:jc w:val="right"/>
              <w:rPr>
                <w:rFonts w:ascii="Fira Sans" w:hAnsi="Fira Sans" w:cs="Fira Sans"/>
                <w:color w:val="000000"/>
                <w:sz w:val="14"/>
                <w:szCs w:val="14"/>
              </w:rPr>
            </w:pPr>
            <w:r w:rsidRPr="002E49CF">
              <w:rPr>
                <w:rFonts w:ascii="Fira Sans" w:hAnsi="Fira Sans" w:cs="Fira Sans"/>
                <w:color w:val="000000"/>
                <w:sz w:val="14"/>
                <w:szCs w:val="14"/>
              </w:rPr>
              <w:t xml:space="preserve">-14,0 </w:t>
            </w:r>
          </w:p>
        </w:tc>
        <w:tc>
          <w:tcPr>
            <w:tcW w:w="1266" w:type="dxa"/>
            <w:vAlign w:val="center"/>
          </w:tcPr>
          <w:p w:rsidR="002E49CF" w:rsidRPr="002E49CF" w:rsidRDefault="002E49CF" w:rsidP="002E49CF">
            <w:pPr>
              <w:jc w:val="right"/>
              <w:rPr>
                <w:rFonts w:ascii="Fira Sans" w:hAnsi="Fira Sans" w:cs="Fira Sans"/>
                <w:color w:val="000000"/>
                <w:sz w:val="14"/>
                <w:szCs w:val="14"/>
              </w:rPr>
            </w:pPr>
            <w:r w:rsidRPr="002E49CF">
              <w:rPr>
                <w:rFonts w:ascii="Fira Sans" w:hAnsi="Fira Sans" w:cs="Fira Sans"/>
                <w:color w:val="000000"/>
                <w:sz w:val="14"/>
                <w:szCs w:val="14"/>
              </w:rPr>
              <w:t xml:space="preserve">-17,5 </w:t>
            </w:r>
          </w:p>
        </w:tc>
      </w:tr>
      <w:tr w:rsidR="00836079" w:rsidRPr="0059047B" w:rsidTr="00D03473">
        <w:tc>
          <w:tcPr>
            <w:tcW w:w="9639" w:type="dxa"/>
            <w:gridSpan w:val="6"/>
            <w:shd w:val="clear" w:color="auto" w:fill="DBE9F1"/>
          </w:tcPr>
          <w:p w:rsidR="00836079" w:rsidRPr="00C36AA8" w:rsidRDefault="00836079" w:rsidP="00836079">
            <w:pPr>
              <w:jc w:val="right"/>
              <w:rPr>
                <w:rFonts w:ascii="Fira Sans" w:hAnsi="Fira Sans" w:cs="Fira Sans"/>
                <w:color w:val="000000"/>
                <w:sz w:val="14"/>
                <w:szCs w:val="14"/>
              </w:rPr>
            </w:pPr>
          </w:p>
        </w:tc>
      </w:tr>
      <w:tr w:rsidR="00836079" w:rsidRPr="0059047B" w:rsidTr="00036714">
        <w:trPr>
          <w:trHeight w:val="529"/>
        </w:trPr>
        <w:tc>
          <w:tcPr>
            <w:tcW w:w="9639" w:type="dxa"/>
            <w:gridSpan w:val="6"/>
            <w:vAlign w:val="center"/>
          </w:tcPr>
          <w:p w:rsidR="00836079" w:rsidRPr="00C36AA8" w:rsidRDefault="00836079" w:rsidP="00135F14">
            <w:pPr>
              <w:rPr>
                <w:rFonts w:ascii="Fira Sans" w:hAnsi="Fira Sans" w:cs="Fira Sans"/>
                <w:color w:val="000000"/>
                <w:sz w:val="14"/>
                <w:szCs w:val="14"/>
              </w:rPr>
            </w:pPr>
            <w:r>
              <w:rPr>
                <w:rFonts w:ascii="Fira Sans" w:hAnsi="Fira Sans"/>
                <w:b/>
                <w:sz w:val="14"/>
                <w:szCs w:val="14"/>
              </w:rPr>
              <w:t xml:space="preserve">6. </w:t>
            </w:r>
            <w:r w:rsidR="00B6100C" w:rsidRPr="00722902">
              <w:rPr>
                <w:rFonts w:ascii="Fira Sans" w:hAnsi="Fira Sans"/>
                <w:b/>
                <w:sz w:val="14"/>
                <w:szCs w:val="14"/>
              </w:rPr>
              <w:t>Jeżeli bieżące działania powzięte w celu zwalczania koronawirusa, takie jak: zamknięcie szkół/uczelni/sklepów, izolacja w mieszkaniach, obostrzenia na granicach itp. utrzymywałyby się przez dłuższy czas, ile miesięcy Państwa przedsiębiorstwo byłoby w stanie przetrwać</w:t>
            </w:r>
            <w:r w:rsidR="00B6100C" w:rsidRPr="00CD34B6">
              <w:rPr>
                <w:rFonts w:ascii="Fira Sans" w:hAnsi="Fira Sans"/>
                <w:b/>
                <w:sz w:val="14"/>
                <w:szCs w:val="14"/>
              </w:rPr>
              <w:t>?</w:t>
            </w:r>
          </w:p>
        </w:tc>
      </w:tr>
      <w:tr w:rsidR="002E49CF" w:rsidRPr="0059047B" w:rsidTr="00D03473">
        <w:tc>
          <w:tcPr>
            <w:tcW w:w="851" w:type="dxa"/>
            <w:tcBorders>
              <w:bottom w:val="single" w:sz="2" w:space="0" w:color="FFFFFF"/>
              <w:right w:val="single" w:sz="2" w:space="0" w:color="FFFFFF" w:themeColor="background1"/>
            </w:tcBorders>
            <w:vAlign w:val="center"/>
          </w:tcPr>
          <w:p w:rsidR="002E49CF" w:rsidRPr="003F106B" w:rsidRDefault="002E49CF" w:rsidP="002E49CF">
            <w:pPr>
              <w:spacing w:before="40" w:after="40" w:line="259" w:lineRule="auto"/>
              <w:rPr>
                <w:rFonts w:ascii="Fira Sans" w:hAnsi="Fira Sans"/>
                <w:sz w:val="13"/>
                <w:szCs w:val="13"/>
              </w:rPr>
            </w:pPr>
          </w:p>
        </w:tc>
        <w:tc>
          <w:tcPr>
            <w:tcW w:w="2835" w:type="dxa"/>
            <w:tcBorders>
              <w:left w:val="single" w:sz="2" w:space="0" w:color="FFFFFF" w:themeColor="background1"/>
            </w:tcBorders>
            <w:vAlign w:val="center"/>
          </w:tcPr>
          <w:p w:rsidR="002E49CF" w:rsidRDefault="002E49CF" w:rsidP="002E49CF">
            <w:pPr>
              <w:autoSpaceDE w:val="0"/>
              <w:autoSpaceDN w:val="0"/>
              <w:adjustRightInd w:val="0"/>
              <w:spacing w:before="40" w:after="40" w:line="259" w:lineRule="auto"/>
              <w:rPr>
                <w:rFonts w:ascii="Fira Sans" w:hAnsi="Fira Sans" w:cs="Fira Sans"/>
                <w:color w:val="000000"/>
                <w:sz w:val="13"/>
                <w:szCs w:val="13"/>
              </w:rPr>
            </w:pPr>
            <w:r w:rsidRPr="00722902">
              <w:rPr>
                <w:rFonts w:ascii="Fira Sans" w:hAnsi="Fira Sans" w:cs="Fira Sans"/>
                <w:color w:val="000000"/>
                <w:sz w:val="13"/>
                <w:szCs w:val="13"/>
              </w:rPr>
              <w:t>mniej niż 1 miesią</w:t>
            </w:r>
            <w:r>
              <w:rPr>
                <w:rFonts w:ascii="Fira Sans" w:hAnsi="Fira Sans" w:cs="Fira Sans"/>
                <w:color w:val="000000"/>
                <w:sz w:val="13"/>
                <w:szCs w:val="13"/>
              </w:rPr>
              <w:t>c</w:t>
            </w:r>
          </w:p>
        </w:tc>
        <w:tc>
          <w:tcPr>
            <w:tcW w:w="1559" w:type="dxa"/>
            <w:vAlign w:val="center"/>
          </w:tcPr>
          <w:p w:rsidR="002E49CF" w:rsidRPr="002E49CF" w:rsidRDefault="002E49CF" w:rsidP="002E49CF">
            <w:pPr>
              <w:jc w:val="right"/>
              <w:rPr>
                <w:rFonts w:ascii="Fira Sans" w:hAnsi="Fira Sans" w:cs="Fira Sans"/>
                <w:color w:val="000000"/>
                <w:sz w:val="14"/>
                <w:szCs w:val="14"/>
              </w:rPr>
            </w:pPr>
            <w:r w:rsidRPr="002E49CF">
              <w:rPr>
                <w:rFonts w:ascii="Fira Sans" w:hAnsi="Fira Sans" w:cs="Fira Sans"/>
                <w:color w:val="000000"/>
                <w:sz w:val="14"/>
                <w:szCs w:val="14"/>
              </w:rPr>
              <w:t xml:space="preserve">0,7 </w:t>
            </w:r>
          </w:p>
        </w:tc>
        <w:tc>
          <w:tcPr>
            <w:tcW w:w="1515" w:type="dxa"/>
            <w:vAlign w:val="center"/>
          </w:tcPr>
          <w:p w:rsidR="002E49CF" w:rsidRPr="002E49CF" w:rsidRDefault="002E49CF" w:rsidP="002E49CF">
            <w:pPr>
              <w:jc w:val="right"/>
              <w:rPr>
                <w:rFonts w:ascii="Fira Sans" w:hAnsi="Fira Sans" w:cs="Fira Sans"/>
                <w:color w:val="000000"/>
                <w:sz w:val="14"/>
                <w:szCs w:val="14"/>
              </w:rPr>
            </w:pPr>
            <w:r w:rsidRPr="002E49CF">
              <w:rPr>
                <w:rFonts w:ascii="Fira Sans" w:hAnsi="Fira Sans" w:cs="Fira Sans"/>
                <w:color w:val="000000"/>
                <w:sz w:val="14"/>
                <w:szCs w:val="14"/>
              </w:rPr>
              <w:t xml:space="preserve">14,7 </w:t>
            </w:r>
          </w:p>
        </w:tc>
        <w:tc>
          <w:tcPr>
            <w:tcW w:w="1613" w:type="dxa"/>
            <w:vAlign w:val="center"/>
          </w:tcPr>
          <w:p w:rsidR="002E49CF" w:rsidRPr="002E49CF" w:rsidRDefault="002E49CF" w:rsidP="002E49CF">
            <w:pPr>
              <w:jc w:val="right"/>
              <w:rPr>
                <w:rFonts w:ascii="Fira Sans" w:hAnsi="Fira Sans" w:cs="Fira Sans"/>
                <w:color w:val="000000"/>
                <w:sz w:val="14"/>
                <w:szCs w:val="14"/>
              </w:rPr>
            </w:pPr>
            <w:r w:rsidRPr="002E49CF">
              <w:rPr>
                <w:rFonts w:ascii="Fira Sans" w:hAnsi="Fira Sans" w:cs="Fira Sans"/>
                <w:color w:val="000000"/>
                <w:sz w:val="14"/>
                <w:szCs w:val="14"/>
              </w:rPr>
              <w:t xml:space="preserve">0,4 </w:t>
            </w:r>
          </w:p>
        </w:tc>
        <w:tc>
          <w:tcPr>
            <w:tcW w:w="1266" w:type="dxa"/>
            <w:vAlign w:val="center"/>
          </w:tcPr>
          <w:p w:rsidR="002E49CF" w:rsidRPr="002E49CF" w:rsidRDefault="002E49CF" w:rsidP="002E49CF">
            <w:pPr>
              <w:jc w:val="right"/>
              <w:rPr>
                <w:rFonts w:ascii="Fira Sans" w:hAnsi="Fira Sans" w:cs="Fira Sans"/>
                <w:color w:val="000000"/>
                <w:sz w:val="14"/>
                <w:szCs w:val="14"/>
              </w:rPr>
            </w:pPr>
            <w:r w:rsidRPr="002E49CF">
              <w:rPr>
                <w:rFonts w:ascii="Fira Sans" w:hAnsi="Fira Sans" w:cs="Fira Sans"/>
                <w:color w:val="000000"/>
                <w:sz w:val="14"/>
                <w:szCs w:val="14"/>
              </w:rPr>
              <w:t xml:space="preserve">0,0 </w:t>
            </w:r>
          </w:p>
        </w:tc>
      </w:tr>
      <w:tr w:rsidR="002E49CF" w:rsidRPr="0059047B" w:rsidTr="00D03473">
        <w:tc>
          <w:tcPr>
            <w:tcW w:w="851" w:type="dxa"/>
            <w:tcBorders>
              <w:top w:val="single" w:sz="2" w:space="0" w:color="FFFFFF"/>
              <w:bottom w:val="single" w:sz="2" w:space="0" w:color="FFFFFF"/>
              <w:right w:val="single" w:sz="2" w:space="0" w:color="FFFFFF" w:themeColor="background1"/>
            </w:tcBorders>
            <w:vAlign w:val="center"/>
          </w:tcPr>
          <w:p w:rsidR="002E49CF" w:rsidRPr="003F106B" w:rsidRDefault="002E49CF" w:rsidP="002E49CF">
            <w:pPr>
              <w:spacing w:before="40" w:after="40" w:line="259" w:lineRule="auto"/>
              <w:rPr>
                <w:rFonts w:ascii="Fira Sans" w:hAnsi="Fira Sans"/>
                <w:sz w:val="13"/>
                <w:szCs w:val="13"/>
              </w:rPr>
            </w:pPr>
          </w:p>
        </w:tc>
        <w:tc>
          <w:tcPr>
            <w:tcW w:w="2835" w:type="dxa"/>
            <w:tcBorders>
              <w:left w:val="single" w:sz="2" w:space="0" w:color="FFFFFF" w:themeColor="background1"/>
            </w:tcBorders>
            <w:vAlign w:val="center"/>
          </w:tcPr>
          <w:p w:rsidR="002E49CF" w:rsidRDefault="002E49CF" w:rsidP="002E49CF">
            <w:pPr>
              <w:autoSpaceDE w:val="0"/>
              <w:autoSpaceDN w:val="0"/>
              <w:adjustRightInd w:val="0"/>
              <w:spacing w:before="40" w:after="40" w:line="259" w:lineRule="auto"/>
              <w:rPr>
                <w:rFonts w:ascii="Fira Sans" w:hAnsi="Fira Sans" w:cs="Fira Sans"/>
                <w:color w:val="000000"/>
                <w:sz w:val="13"/>
                <w:szCs w:val="13"/>
              </w:rPr>
            </w:pPr>
            <w:r w:rsidRPr="00722902">
              <w:rPr>
                <w:rFonts w:ascii="Fira Sans" w:hAnsi="Fira Sans" w:cs="Fira Sans"/>
                <w:color w:val="000000"/>
                <w:sz w:val="13"/>
                <w:szCs w:val="13"/>
              </w:rPr>
              <w:t>około 1 miesiąca</w:t>
            </w:r>
          </w:p>
        </w:tc>
        <w:tc>
          <w:tcPr>
            <w:tcW w:w="1559" w:type="dxa"/>
            <w:vAlign w:val="center"/>
          </w:tcPr>
          <w:p w:rsidR="002E49CF" w:rsidRPr="002E49CF" w:rsidRDefault="002E49CF" w:rsidP="002E49CF">
            <w:pPr>
              <w:jc w:val="right"/>
              <w:rPr>
                <w:rFonts w:ascii="Fira Sans" w:hAnsi="Fira Sans" w:cs="Fira Sans"/>
                <w:color w:val="000000"/>
                <w:sz w:val="14"/>
                <w:szCs w:val="14"/>
              </w:rPr>
            </w:pPr>
            <w:r w:rsidRPr="002E49CF">
              <w:rPr>
                <w:rFonts w:ascii="Fira Sans" w:hAnsi="Fira Sans" w:cs="Fira Sans"/>
                <w:color w:val="000000"/>
                <w:sz w:val="14"/>
                <w:szCs w:val="14"/>
              </w:rPr>
              <w:t xml:space="preserve">6,7 </w:t>
            </w:r>
          </w:p>
        </w:tc>
        <w:tc>
          <w:tcPr>
            <w:tcW w:w="1515" w:type="dxa"/>
            <w:vAlign w:val="center"/>
          </w:tcPr>
          <w:p w:rsidR="002E49CF" w:rsidRPr="002E49CF" w:rsidRDefault="002E49CF" w:rsidP="002E49CF">
            <w:pPr>
              <w:jc w:val="right"/>
              <w:rPr>
                <w:rFonts w:ascii="Fira Sans" w:hAnsi="Fira Sans" w:cs="Fira Sans"/>
                <w:color w:val="000000"/>
                <w:sz w:val="14"/>
                <w:szCs w:val="14"/>
              </w:rPr>
            </w:pPr>
            <w:r w:rsidRPr="002E49CF">
              <w:rPr>
                <w:rFonts w:ascii="Fira Sans" w:hAnsi="Fira Sans" w:cs="Fira Sans"/>
                <w:color w:val="000000"/>
                <w:sz w:val="14"/>
                <w:szCs w:val="14"/>
              </w:rPr>
              <w:t xml:space="preserve">16,3 </w:t>
            </w:r>
          </w:p>
        </w:tc>
        <w:tc>
          <w:tcPr>
            <w:tcW w:w="1613" w:type="dxa"/>
            <w:vAlign w:val="center"/>
          </w:tcPr>
          <w:p w:rsidR="002E49CF" w:rsidRPr="002E49CF" w:rsidRDefault="002E49CF" w:rsidP="002E49CF">
            <w:pPr>
              <w:jc w:val="right"/>
              <w:rPr>
                <w:rFonts w:ascii="Fira Sans" w:hAnsi="Fira Sans" w:cs="Fira Sans"/>
                <w:color w:val="000000"/>
                <w:sz w:val="14"/>
                <w:szCs w:val="14"/>
              </w:rPr>
            </w:pPr>
            <w:r w:rsidRPr="002E49CF">
              <w:rPr>
                <w:rFonts w:ascii="Fira Sans" w:hAnsi="Fira Sans" w:cs="Fira Sans"/>
                <w:color w:val="000000"/>
                <w:sz w:val="14"/>
                <w:szCs w:val="14"/>
              </w:rPr>
              <w:t xml:space="preserve">1,9 </w:t>
            </w:r>
          </w:p>
        </w:tc>
        <w:tc>
          <w:tcPr>
            <w:tcW w:w="1266" w:type="dxa"/>
            <w:vAlign w:val="center"/>
          </w:tcPr>
          <w:p w:rsidR="002E49CF" w:rsidRPr="002E49CF" w:rsidRDefault="002E49CF" w:rsidP="002E49CF">
            <w:pPr>
              <w:jc w:val="right"/>
              <w:rPr>
                <w:rFonts w:ascii="Fira Sans" w:hAnsi="Fira Sans" w:cs="Fira Sans"/>
                <w:color w:val="000000"/>
                <w:sz w:val="14"/>
                <w:szCs w:val="14"/>
              </w:rPr>
            </w:pPr>
            <w:r w:rsidRPr="002E49CF">
              <w:rPr>
                <w:rFonts w:ascii="Fira Sans" w:hAnsi="Fira Sans" w:cs="Fira Sans"/>
                <w:color w:val="000000"/>
                <w:sz w:val="14"/>
                <w:szCs w:val="14"/>
              </w:rPr>
              <w:t xml:space="preserve">2,6 </w:t>
            </w:r>
          </w:p>
        </w:tc>
      </w:tr>
      <w:tr w:rsidR="002E49CF" w:rsidRPr="0059047B" w:rsidTr="00D03473">
        <w:tc>
          <w:tcPr>
            <w:tcW w:w="851" w:type="dxa"/>
            <w:tcBorders>
              <w:top w:val="single" w:sz="2" w:space="0" w:color="FFFFFF"/>
              <w:bottom w:val="single" w:sz="2" w:space="0" w:color="FFFFFF"/>
              <w:right w:val="single" w:sz="2" w:space="0" w:color="FFFFFF" w:themeColor="background1"/>
            </w:tcBorders>
            <w:vAlign w:val="center"/>
          </w:tcPr>
          <w:p w:rsidR="002E49CF" w:rsidRPr="003F106B" w:rsidRDefault="002E49CF" w:rsidP="002E49CF">
            <w:pPr>
              <w:spacing w:before="40" w:after="40" w:line="259" w:lineRule="auto"/>
              <w:rPr>
                <w:rFonts w:ascii="Fira Sans" w:hAnsi="Fira Sans"/>
                <w:sz w:val="13"/>
                <w:szCs w:val="13"/>
              </w:rPr>
            </w:pPr>
          </w:p>
        </w:tc>
        <w:tc>
          <w:tcPr>
            <w:tcW w:w="2835" w:type="dxa"/>
            <w:tcBorders>
              <w:left w:val="single" w:sz="2" w:space="0" w:color="FFFFFF" w:themeColor="background1"/>
            </w:tcBorders>
            <w:vAlign w:val="center"/>
          </w:tcPr>
          <w:p w:rsidR="002E49CF" w:rsidRDefault="002E49CF" w:rsidP="002E49CF">
            <w:pPr>
              <w:autoSpaceDE w:val="0"/>
              <w:autoSpaceDN w:val="0"/>
              <w:adjustRightInd w:val="0"/>
              <w:spacing w:before="40" w:after="40" w:line="259" w:lineRule="auto"/>
              <w:rPr>
                <w:rFonts w:ascii="Fira Sans" w:hAnsi="Fira Sans" w:cs="Fira Sans"/>
                <w:color w:val="000000"/>
                <w:sz w:val="13"/>
                <w:szCs w:val="13"/>
              </w:rPr>
            </w:pPr>
            <w:r w:rsidRPr="00722902">
              <w:rPr>
                <w:rFonts w:ascii="Fira Sans" w:hAnsi="Fira Sans" w:cs="Fira Sans"/>
                <w:color w:val="000000"/>
                <w:sz w:val="13"/>
                <w:szCs w:val="13"/>
              </w:rPr>
              <w:t>2 - 3 miesiące</w:t>
            </w:r>
          </w:p>
        </w:tc>
        <w:tc>
          <w:tcPr>
            <w:tcW w:w="1559" w:type="dxa"/>
            <w:vAlign w:val="center"/>
          </w:tcPr>
          <w:p w:rsidR="002E49CF" w:rsidRPr="002E49CF" w:rsidRDefault="002E49CF" w:rsidP="002E49CF">
            <w:pPr>
              <w:jc w:val="right"/>
              <w:rPr>
                <w:rFonts w:ascii="Fira Sans" w:hAnsi="Fira Sans" w:cs="Fira Sans"/>
                <w:color w:val="000000"/>
                <w:sz w:val="14"/>
                <w:szCs w:val="14"/>
              </w:rPr>
            </w:pPr>
            <w:r w:rsidRPr="002E49CF">
              <w:rPr>
                <w:rFonts w:ascii="Fira Sans" w:hAnsi="Fira Sans" w:cs="Fira Sans"/>
                <w:color w:val="000000"/>
                <w:sz w:val="14"/>
                <w:szCs w:val="14"/>
              </w:rPr>
              <w:t xml:space="preserve">27,2 </w:t>
            </w:r>
          </w:p>
        </w:tc>
        <w:tc>
          <w:tcPr>
            <w:tcW w:w="1515" w:type="dxa"/>
            <w:vAlign w:val="center"/>
          </w:tcPr>
          <w:p w:rsidR="002E49CF" w:rsidRPr="002E49CF" w:rsidRDefault="002E49CF" w:rsidP="002E49CF">
            <w:pPr>
              <w:jc w:val="right"/>
              <w:rPr>
                <w:rFonts w:ascii="Fira Sans" w:hAnsi="Fira Sans" w:cs="Fira Sans"/>
                <w:color w:val="000000"/>
                <w:sz w:val="14"/>
                <w:szCs w:val="14"/>
              </w:rPr>
            </w:pPr>
            <w:r w:rsidRPr="002E49CF">
              <w:rPr>
                <w:rFonts w:ascii="Fira Sans" w:hAnsi="Fira Sans" w:cs="Fira Sans"/>
                <w:color w:val="000000"/>
                <w:sz w:val="14"/>
                <w:szCs w:val="14"/>
              </w:rPr>
              <w:t xml:space="preserve">38,0 </w:t>
            </w:r>
          </w:p>
        </w:tc>
        <w:tc>
          <w:tcPr>
            <w:tcW w:w="1613" w:type="dxa"/>
            <w:vAlign w:val="center"/>
          </w:tcPr>
          <w:p w:rsidR="002E49CF" w:rsidRPr="002E49CF" w:rsidRDefault="002E49CF" w:rsidP="002E49CF">
            <w:pPr>
              <w:jc w:val="right"/>
              <w:rPr>
                <w:rFonts w:ascii="Fira Sans" w:hAnsi="Fira Sans" w:cs="Fira Sans"/>
                <w:color w:val="000000"/>
                <w:sz w:val="14"/>
                <w:szCs w:val="14"/>
              </w:rPr>
            </w:pPr>
            <w:r w:rsidRPr="002E49CF">
              <w:rPr>
                <w:rFonts w:ascii="Fira Sans" w:hAnsi="Fira Sans" w:cs="Fira Sans"/>
                <w:color w:val="000000"/>
                <w:sz w:val="14"/>
                <w:szCs w:val="14"/>
              </w:rPr>
              <w:t xml:space="preserve">9,9 </w:t>
            </w:r>
          </w:p>
        </w:tc>
        <w:tc>
          <w:tcPr>
            <w:tcW w:w="1266" w:type="dxa"/>
            <w:vAlign w:val="center"/>
          </w:tcPr>
          <w:p w:rsidR="002E49CF" w:rsidRPr="002E49CF" w:rsidRDefault="002E49CF" w:rsidP="002E49CF">
            <w:pPr>
              <w:jc w:val="right"/>
              <w:rPr>
                <w:rFonts w:ascii="Fira Sans" w:hAnsi="Fira Sans" w:cs="Fira Sans"/>
                <w:color w:val="000000"/>
                <w:sz w:val="14"/>
                <w:szCs w:val="14"/>
              </w:rPr>
            </w:pPr>
            <w:r w:rsidRPr="002E49CF">
              <w:rPr>
                <w:rFonts w:ascii="Fira Sans" w:hAnsi="Fira Sans" w:cs="Fira Sans"/>
                <w:color w:val="000000"/>
                <w:sz w:val="14"/>
                <w:szCs w:val="14"/>
              </w:rPr>
              <w:t xml:space="preserve">5,7 </w:t>
            </w:r>
          </w:p>
        </w:tc>
      </w:tr>
      <w:tr w:rsidR="002E49CF" w:rsidRPr="0059047B" w:rsidTr="00D03473">
        <w:tc>
          <w:tcPr>
            <w:tcW w:w="851" w:type="dxa"/>
            <w:tcBorders>
              <w:top w:val="single" w:sz="2" w:space="0" w:color="FFFFFF"/>
              <w:bottom w:val="single" w:sz="2" w:space="0" w:color="FFFFFF"/>
              <w:right w:val="single" w:sz="2" w:space="0" w:color="FFFFFF" w:themeColor="background1"/>
            </w:tcBorders>
            <w:vAlign w:val="center"/>
          </w:tcPr>
          <w:p w:rsidR="002E49CF" w:rsidRPr="003F106B" w:rsidRDefault="002E49CF" w:rsidP="002E49CF">
            <w:pPr>
              <w:spacing w:before="40" w:after="40" w:line="259" w:lineRule="auto"/>
              <w:rPr>
                <w:rFonts w:ascii="Fira Sans" w:hAnsi="Fira Sans"/>
                <w:sz w:val="13"/>
                <w:szCs w:val="13"/>
              </w:rPr>
            </w:pPr>
          </w:p>
        </w:tc>
        <w:tc>
          <w:tcPr>
            <w:tcW w:w="2835" w:type="dxa"/>
            <w:tcBorders>
              <w:left w:val="single" w:sz="2" w:space="0" w:color="FFFFFF" w:themeColor="background1"/>
            </w:tcBorders>
            <w:vAlign w:val="center"/>
          </w:tcPr>
          <w:p w:rsidR="002E49CF" w:rsidRDefault="002E49CF" w:rsidP="002E49CF">
            <w:pPr>
              <w:autoSpaceDE w:val="0"/>
              <w:autoSpaceDN w:val="0"/>
              <w:adjustRightInd w:val="0"/>
              <w:spacing w:before="40" w:after="40" w:line="259" w:lineRule="auto"/>
              <w:rPr>
                <w:rFonts w:ascii="Fira Sans" w:hAnsi="Fira Sans" w:cs="Fira Sans"/>
                <w:color w:val="000000"/>
                <w:sz w:val="13"/>
                <w:szCs w:val="13"/>
              </w:rPr>
            </w:pPr>
            <w:r w:rsidRPr="00722902">
              <w:rPr>
                <w:rFonts w:ascii="Fira Sans" w:hAnsi="Fira Sans" w:cs="Fira Sans"/>
                <w:color w:val="000000"/>
                <w:sz w:val="13"/>
                <w:szCs w:val="13"/>
              </w:rPr>
              <w:t xml:space="preserve">4 </w:t>
            </w:r>
            <w:r w:rsidR="00415927" w:rsidRPr="00722902">
              <w:rPr>
                <w:rFonts w:ascii="Fira Sans" w:hAnsi="Fira Sans" w:cs="Fira Sans"/>
                <w:color w:val="000000"/>
                <w:sz w:val="13"/>
                <w:szCs w:val="13"/>
              </w:rPr>
              <w:t>-</w:t>
            </w:r>
            <w:r w:rsidRPr="00722902">
              <w:rPr>
                <w:rFonts w:ascii="Fira Sans" w:hAnsi="Fira Sans" w:cs="Fira Sans"/>
                <w:color w:val="000000"/>
                <w:sz w:val="13"/>
                <w:szCs w:val="13"/>
              </w:rPr>
              <w:t xml:space="preserve"> 6 miesięcy</w:t>
            </w:r>
          </w:p>
        </w:tc>
        <w:tc>
          <w:tcPr>
            <w:tcW w:w="1559" w:type="dxa"/>
            <w:vAlign w:val="center"/>
          </w:tcPr>
          <w:p w:rsidR="002E49CF" w:rsidRPr="002E49CF" w:rsidRDefault="002E49CF" w:rsidP="002E49CF">
            <w:pPr>
              <w:jc w:val="right"/>
              <w:rPr>
                <w:rFonts w:ascii="Fira Sans" w:hAnsi="Fira Sans" w:cs="Fira Sans"/>
                <w:color w:val="000000"/>
                <w:sz w:val="14"/>
                <w:szCs w:val="14"/>
              </w:rPr>
            </w:pPr>
            <w:r w:rsidRPr="002E49CF">
              <w:rPr>
                <w:rFonts w:ascii="Fira Sans" w:hAnsi="Fira Sans" w:cs="Fira Sans"/>
                <w:color w:val="000000"/>
                <w:sz w:val="14"/>
                <w:szCs w:val="14"/>
              </w:rPr>
              <w:t xml:space="preserve">19,7 </w:t>
            </w:r>
          </w:p>
        </w:tc>
        <w:tc>
          <w:tcPr>
            <w:tcW w:w="1515" w:type="dxa"/>
            <w:vAlign w:val="center"/>
          </w:tcPr>
          <w:p w:rsidR="002E49CF" w:rsidRPr="002E49CF" w:rsidRDefault="002E49CF" w:rsidP="002E49CF">
            <w:pPr>
              <w:jc w:val="right"/>
              <w:rPr>
                <w:rFonts w:ascii="Fira Sans" w:hAnsi="Fira Sans" w:cs="Fira Sans"/>
                <w:color w:val="000000"/>
                <w:sz w:val="14"/>
                <w:szCs w:val="14"/>
              </w:rPr>
            </w:pPr>
            <w:r w:rsidRPr="002E49CF">
              <w:rPr>
                <w:rFonts w:ascii="Fira Sans" w:hAnsi="Fira Sans" w:cs="Fira Sans"/>
                <w:color w:val="000000"/>
                <w:sz w:val="14"/>
                <w:szCs w:val="14"/>
              </w:rPr>
              <w:t xml:space="preserve">19,6 </w:t>
            </w:r>
          </w:p>
        </w:tc>
        <w:tc>
          <w:tcPr>
            <w:tcW w:w="1613" w:type="dxa"/>
            <w:vAlign w:val="center"/>
          </w:tcPr>
          <w:p w:rsidR="002E49CF" w:rsidRPr="002E49CF" w:rsidRDefault="002E49CF" w:rsidP="002E49CF">
            <w:pPr>
              <w:jc w:val="right"/>
              <w:rPr>
                <w:rFonts w:ascii="Fira Sans" w:hAnsi="Fira Sans" w:cs="Fira Sans"/>
                <w:color w:val="000000"/>
                <w:sz w:val="14"/>
                <w:szCs w:val="14"/>
              </w:rPr>
            </w:pPr>
            <w:r w:rsidRPr="002E49CF">
              <w:rPr>
                <w:rFonts w:ascii="Fira Sans" w:hAnsi="Fira Sans" w:cs="Fira Sans"/>
                <w:color w:val="000000"/>
                <w:sz w:val="14"/>
                <w:szCs w:val="14"/>
              </w:rPr>
              <w:t xml:space="preserve">24,8 </w:t>
            </w:r>
          </w:p>
        </w:tc>
        <w:tc>
          <w:tcPr>
            <w:tcW w:w="1266" w:type="dxa"/>
            <w:vAlign w:val="center"/>
          </w:tcPr>
          <w:p w:rsidR="002E49CF" w:rsidRPr="002E49CF" w:rsidRDefault="002E49CF" w:rsidP="002E49CF">
            <w:pPr>
              <w:jc w:val="right"/>
              <w:rPr>
                <w:rFonts w:ascii="Fira Sans" w:hAnsi="Fira Sans" w:cs="Fira Sans"/>
                <w:color w:val="000000"/>
                <w:sz w:val="14"/>
                <w:szCs w:val="14"/>
              </w:rPr>
            </w:pPr>
            <w:r w:rsidRPr="002E49CF">
              <w:rPr>
                <w:rFonts w:ascii="Fira Sans" w:hAnsi="Fira Sans" w:cs="Fira Sans"/>
                <w:color w:val="000000"/>
                <w:sz w:val="14"/>
                <w:szCs w:val="14"/>
              </w:rPr>
              <w:t xml:space="preserve">3,6 </w:t>
            </w:r>
          </w:p>
        </w:tc>
      </w:tr>
      <w:tr w:rsidR="002E49CF" w:rsidRPr="0059047B" w:rsidTr="00D03473">
        <w:tc>
          <w:tcPr>
            <w:tcW w:w="851" w:type="dxa"/>
            <w:tcBorders>
              <w:top w:val="single" w:sz="2" w:space="0" w:color="FFFFFF"/>
              <w:right w:val="single" w:sz="2" w:space="0" w:color="FFFFFF" w:themeColor="background1"/>
            </w:tcBorders>
            <w:vAlign w:val="center"/>
          </w:tcPr>
          <w:p w:rsidR="002E49CF" w:rsidRPr="003F106B" w:rsidRDefault="002E49CF" w:rsidP="002E49CF">
            <w:pPr>
              <w:spacing w:before="40" w:after="40" w:line="259" w:lineRule="auto"/>
              <w:rPr>
                <w:rFonts w:ascii="Fira Sans" w:hAnsi="Fira Sans"/>
                <w:sz w:val="13"/>
                <w:szCs w:val="13"/>
              </w:rPr>
            </w:pPr>
          </w:p>
        </w:tc>
        <w:tc>
          <w:tcPr>
            <w:tcW w:w="2835" w:type="dxa"/>
            <w:tcBorders>
              <w:left w:val="single" w:sz="2" w:space="0" w:color="FFFFFF" w:themeColor="background1"/>
            </w:tcBorders>
            <w:vAlign w:val="center"/>
          </w:tcPr>
          <w:p w:rsidR="002E49CF" w:rsidRPr="003F106B" w:rsidRDefault="002E49CF" w:rsidP="002E49CF">
            <w:pPr>
              <w:autoSpaceDE w:val="0"/>
              <w:autoSpaceDN w:val="0"/>
              <w:adjustRightInd w:val="0"/>
              <w:spacing w:before="40" w:after="40" w:line="259" w:lineRule="auto"/>
              <w:rPr>
                <w:rFonts w:ascii="Fira Sans" w:hAnsi="Fira Sans" w:cs="Fira Sans"/>
                <w:color w:val="000000"/>
                <w:sz w:val="13"/>
                <w:szCs w:val="13"/>
              </w:rPr>
            </w:pPr>
            <w:r w:rsidRPr="00722902">
              <w:rPr>
                <w:rFonts w:ascii="Fira Sans" w:hAnsi="Fira Sans" w:cs="Fira Sans"/>
                <w:color w:val="000000"/>
                <w:sz w:val="13"/>
                <w:szCs w:val="13"/>
              </w:rPr>
              <w:t>powyżej 6 miesięcy</w:t>
            </w:r>
          </w:p>
        </w:tc>
        <w:tc>
          <w:tcPr>
            <w:tcW w:w="1559" w:type="dxa"/>
            <w:vAlign w:val="center"/>
          </w:tcPr>
          <w:p w:rsidR="002E49CF" w:rsidRPr="002E49CF" w:rsidRDefault="002E49CF" w:rsidP="002E49CF">
            <w:pPr>
              <w:jc w:val="right"/>
              <w:rPr>
                <w:rFonts w:ascii="Fira Sans" w:hAnsi="Fira Sans" w:cs="Fira Sans"/>
                <w:color w:val="000000"/>
                <w:sz w:val="14"/>
                <w:szCs w:val="14"/>
              </w:rPr>
            </w:pPr>
            <w:r w:rsidRPr="002E49CF">
              <w:rPr>
                <w:rFonts w:ascii="Fira Sans" w:hAnsi="Fira Sans" w:cs="Fira Sans"/>
                <w:color w:val="000000"/>
                <w:sz w:val="14"/>
                <w:szCs w:val="14"/>
              </w:rPr>
              <w:t xml:space="preserve">45,7 </w:t>
            </w:r>
          </w:p>
        </w:tc>
        <w:tc>
          <w:tcPr>
            <w:tcW w:w="1515" w:type="dxa"/>
            <w:vAlign w:val="center"/>
          </w:tcPr>
          <w:p w:rsidR="002E49CF" w:rsidRPr="002E49CF" w:rsidRDefault="002E49CF" w:rsidP="002E49CF">
            <w:pPr>
              <w:jc w:val="right"/>
              <w:rPr>
                <w:rFonts w:ascii="Fira Sans" w:hAnsi="Fira Sans" w:cs="Fira Sans"/>
                <w:color w:val="000000"/>
                <w:sz w:val="14"/>
                <w:szCs w:val="14"/>
              </w:rPr>
            </w:pPr>
            <w:r w:rsidRPr="002E49CF">
              <w:rPr>
                <w:rFonts w:ascii="Fira Sans" w:hAnsi="Fira Sans" w:cs="Fira Sans"/>
                <w:color w:val="000000"/>
                <w:sz w:val="14"/>
                <w:szCs w:val="14"/>
              </w:rPr>
              <w:t xml:space="preserve">11,4 </w:t>
            </w:r>
          </w:p>
        </w:tc>
        <w:tc>
          <w:tcPr>
            <w:tcW w:w="1613" w:type="dxa"/>
            <w:vAlign w:val="center"/>
          </w:tcPr>
          <w:p w:rsidR="002E49CF" w:rsidRPr="002E49CF" w:rsidRDefault="002E49CF" w:rsidP="002E49CF">
            <w:pPr>
              <w:jc w:val="right"/>
              <w:rPr>
                <w:rFonts w:ascii="Fira Sans" w:hAnsi="Fira Sans" w:cs="Fira Sans"/>
                <w:color w:val="000000"/>
                <w:sz w:val="14"/>
                <w:szCs w:val="14"/>
              </w:rPr>
            </w:pPr>
            <w:r w:rsidRPr="002E49CF">
              <w:rPr>
                <w:rFonts w:ascii="Fira Sans" w:hAnsi="Fira Sans" w:cs="Fira Sans"/>
                <w:color w:val="000000"/>
                <w:sz w:val="14"/>
                <w:szCs w:val="14"/>
              </w:rPr>
              <w:t xml:space="preserve">63,0 </w:t>
            </w:r>
          </w:p>
        </w:tc>
        <w:tc>
          <w:tcPr>
            <w:tcW w:w="1266" w:type="dxa"/>
            <w:vAlign w:val="center"/>
          </w:tcPr>
          <w:p w:rsidR="002E49CF" w:rsidRPr="002E49CF" w:rsidRDefault="002E49CF" w:rsidP="002E49CF">
            <w:pPr>
              <w:jc w:val="right"/>
              <w:rPr>
                <w:rFonts w:ascii="Fira Sans" w:hAnsi="Fira Sans" w:cs="Fira Sans"/>
                <w:color w:val="000000"/>
                <w:sz w:val="14"/>
                <w:szCs w:val="14"/>
              </w:rPr>
            </w:pPr>
            <w:r w:rsidRPr="002E49CF">
              <w:rPr>
                <w:rFonts w:ascii="Fira Sans" w:hAnsi="Fira Sans" w:cs="Fira Sans"/>
                <w:color w:val="000000"/>
                <w:sz w:val="14"/>
                <w:szCs w:val="14"/>
              </w:rPr>
              <w:t xml:space="preserve">88,1 </w:t>
            </w:r>
          </w:p>
        </w:tc>
      </w:tr>
      <w:tr w:rsidR="00836079" w:rsidRPr="0059047B" w:rsidTr="00D03473">
        <w:tc>
          <w:tcPr>
            <w:tcW w:w="9639" w:type="dxa"/>
            <w:gridSpan w:val="6"/>
            <w:shd w:val="clear" w:color="auto" w:fill="DBE9F1"/>
          </w:tcPr>
          <w:p w:rsidR="00836079" w:rsidRPr="00C36AA8" w:rsidRDefault="00836079" w:rsidP="00836079">
            <w:pPr>
              <w:jc w:val="right"/>
              <w:rPr>
                <w:rFonts w:ascii="Fira Sans" w:hAnsi="Fira Sans" w:cs="Fira Sans"/>
                <w:color w:val="000000"/>
                <w:sz w:val="14"/>
                <w:szCs w:val="14"/>
              </w:rPr>
            </w:pPr>
          </w:p>
        </w:tc>
      </w:tr>
      <w:tr w:rsidR="00836079" w:rsidRPr="0059047B" w:rsidTr="00036714">
        <w:trPr>
          <w:trHeight w:val="402"/>
        </w:trPr>
        <w:tc>
          <w:tcPr>
            <w:tcW w:w="9639" w:type="dxa"/>
            <w:gridSpan w:val="6"/>
            <w:vAlign w:val="center"/>
          </w:tcPr>
          <w:p w:rsidR="00836079" w:rsidRPr="00C36AA8" w:rsidRDefault="00836079" w:rsidP="00D54E97">
            <w:pPr>
              <w:rPr>
                <w:rFonts w:ascii="Fira Sans" w:hAnsi="Fira Sans" w:cs="Fira Sans"/>
                <w:color w:val="000000"/>
                <w:sz w:val="14"/>
                <w:szCs w:val="14"/>
              </w:rPr>
            </w:pPr>
            <w:r>
              <w:rPr>
                <w:rFonts w:ascii="Fira Sans" w:hAnsi="Fira Sans"/>
                <w:b/>
                <w:sz w:val="14"/>
                <w:szCs w:val="14"/>
              </w:rPr>
              <w:t>7</w:t>
            </w:r>
            <w:r w:rsidRPr="00C75009">
              <w:rPr>
                <w:rFonts w:ascii="Fira Sans" w:hAnsi="Fira Sans"/>
                <w:b/>
                <w:sz w:val="14"/>
                <w:szCs w:val="14"/>
              </w:rPr>
              <w:t xml:space="preserve">. </w:t>
            </w:r>
            <w:r w:rsidR="00B6100C" w:rsidRPr="00EF4217">
              <w:rPr>
                <w:rFonts w:ascii="Fira Sans" w:hAnsi="Fira Sans"/>
                <w:b/>
                <w:sz w:val="14"/>
                <w:szCs w:val="14"/>
              </w:rPr>
              <w:t>Czy Państwa firma doświadczyła (w kwietniu) i oczekuje (w maju) pojawienia się zatorów płatniczych lub ich nasilenia</w:t>
            </w:r>
            <w:r w:rsidR="00B6100C">
              <w:rPr>
                <w:rFonts w:ascii="Fira Sans" w:hAnsi="Fira Sans"/>
                <w:b/>
                <w:sz w:val="14"/>
                <w:szCs w:val="14"/>
              </w:rPr>
              <w:t>?</w:t>
            </w:r>
          </w:p>
        </w:tc>
      </w:tr>
      <w:tr w:rsidR="002E49CF" w:rsidRPr="0059047B" w:rsidTr="00D03473">
        <w:tc>
          <w:tcPr>
            <w:tcW w:w="851" w:type="dxa"/>
            <w:vMerge w:val="restart"/>
            <w:tcBorders>
              <w:right w:val="single" w:sz="2" w:space="0" w:color="FFFFFF" w:themeColor="background1"/>
            </w:tcBorders>
            <w:vAlign w:val="center"/>
          </w:tcPr>
          <w:p w:rsidR="002E49CF" w:rsidRPr="003F106B" w:rsidRDefault="002E49CF" w:rsidP="002E49CF">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2835" w:type="dxa"/>
            <w:tcBorders>
              <w:left w:val="single" w:sz="2" w:space="0" w:color="FFFFFF" w:themeColor="background1"/>
            </w:tcBorders>
            <w:vAlign w:val="center"/>
          </w:tcPr>
          <w:p w:rsidR="002E49CF" w:rsidRPr="003F106B" w:rsidRDefault="002E49CF" w:rsidP="002E49CF">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nieznacznych</w:t>
            </w:r>
          </w:p>
        </w:tc>
        <w:tc>
          <w:tcPr>
            <w:tcW w:w="1559" w:type="dxa"/>
            <w:vAlign w:val="center"/>
          </w:tcPr>
          <w:p w:rsidR="002E49CF" w:rsidRPr="002E49CF" w:rsidRDefault="002E49CF" w:rsidP="002E49CF">
            <w:pPr>
              <w:jc w:val="right"/>
              <w:rPr>
                <w:rFonts w:ascii="Fira Sans" w:hAnsi="Fira Sans" w:cs="Fira Sans"/>
                <w:color w:val="000000"/>
                <w:sz w:val="14"/>
                <w:szCs w:val="14"/>
              </w:rPr>
            </w:pPr>
            <w:r w:rsidRPr="002E49CF">
              <w:rPr>
                <w:rFonts w:ascii="Fira Sans" w:hAnsi="Fira Sans" w:cs="Fira Sans"/>
                <w:color w:val="000000"/>
                <w:sz w:val="14"/>
                <w:szCs w:val="14"/>
              </w:rPr>
              <w:t xml:space="preserve">40,1 </w:t>
            </w:r>
          </w:p>
        </w:tc>
        <w:tc>
          <w:tcPr>
            <w:tcW w:w="1515" w:type="dxa"/>
            <w:vAlign w:val="center"/>
          </w:tcPr>
          <w:p w:rsidR="002E49CF" w:rsidRPr="002E49CF" w:rsidRDefault="002E49CF" w:rsidP="002E49CF">
            <w:pPr>
              <w:jc w:val="right"/>
              <w:rPr>
                <w:rFonts w:ascii="Fira Sans" w:hAnsi="Fira Sans" w:cs="Fira Sans"/>
                <w:color w:val="000000"/>
                <w:sz w:val="14"/>
                <w:szCs w:val="14"/>
              </w:rPr>
            </w:pPr>
            <w:r w:rsidRPr="002E49CF">
              <w:rPr>
                <w:rFonts w:ascii="Fira Sans" w:hAnsi="Fira Sans" w:cs="Fira Sans"/>
                <w:color w:val="000000"/>
                <w:sz w:val="14"/>
                <w:szCs w:val="14"/>
              </w:rPr>
              <w:t xml:space="preserve">27,1 </w:t>
            </w:r>
          </w:p>
        </w:tc>
        <w:tc>
          <w:tcPr>
            <w:tcW w:w="1613" w:type="dxa"/>
            <w:vAlign w:val="center"/>
          </w:tcPr>
          <w:p w:rsidR="002E49CF" w:rsidRPr="002E49CF" w:rsidRDefault="002E49CF" w:rsidP="002E49CF">
            <w:pPr>
              <w:jc w:val="right"/>
              <w:rPr>
                <w:rFonts w:ascii="Fira Sans" w:hAnsi="Fira Sans" w:cs="Fira Sans"/>
                <w:color w:val="000000"/>
                <w:sz w:val="14"/>
                <w:szCs w:val="14"/>
              </w:rPr>
            </w:pPr>
            <w:r w:rsidRPr="002E49CF">
              <w:rPr>
                <w:rFonts w:ascii="Fira Sans" w:hAnsi="Fira Sans" w:cs="Fira Sans"/>
                <w:color w:val="000000"/>
                <w:sz w:val="14"/>
                <w:szCs w:val="14"/>
              </w:rPr>
              <w:t xml:space="preserve">39,7 </w:t>
            </w:r>
          </w:p>
        </w:tc>
        <w:tc>
          <w:tcPr>
            <w:tcW w:w="1266" w:type="dxa"/>
            <w:vAlign w:val="center"/>
          </w:tcPr>
          <w:p w:rsidR="002E49CF" w:rsidRPr="002E49CF" w:rsidRDefault="002E49CF" w:rsidP="002E49CF">
            <w:pPr>
              <w:jc w:val="right"/>
              <w:rPr>
                <w:rFonts w:ascii="Fira Sans" w:hAnsi="Fira Sans" w:cs="Fira Sans"/>
                <w:color w:val="000000"/>
                <w:sz w:val="14"/>
                <w:szCs w:val="14"/>
              </w:rPr>
            </w:pPr>
            <w:r w:rsidRPr="002E49CF">
              <w:rPr>
                <w:rFonts w:ascii="Fira Sans" w:hAnsi="Fira Sans" w:cs="Fira Sans"/>
                <w:color w:val="000000"/>
                <w:sz w:val="14"/>
                <w:szCs w:val="14"/>
              </w:rPr>
              <w:t xml:space="preserve">34,5 </w:t>
            </w:r>
          </w:p>
        </w:tc>
      </w:tr>
      <w:tr w:rsidR="002E49CF" w:rsidRPr="0059047B" w:rsidTr="00D03473">
        <w:tc>
          <w:tcPr>
            <w:tcW w:w="851" w:type="dxa"/>
            <w:vMerge/>
            <w:tcBorders>
              <w:right w:val="single" w:sz="2" w:space="0" w:color="FFFFFF" w:themeColor="background1"/>
            </w:tcBorders>
          </w:tcPr>
          <w:p w:rsidR="002E49CF" w:rsidRPr="003F106B" w:rsidRDefault="002E49CF" w:rsidP="002E49CF">
            <w:pPr>
              <w:spacing w:before="40" w:after="40" w:line="259" w:lineRule="auto"/>
              <w:rPr>
                <w:rFonts w:ascii="Fira Sans" w:hAnsi="Fira Sans"/>
                <w:sz w:val="13"/>
                <w:szCs w:val="13"/>
              </w:rPr>
            </w:pPr>
          </w:p>
        </w:tc>
        <w:tc>
          <w:tcPr>
            <w:tcW w:w="2835" w:type="dxa"/>
            <w:tcBorders>
              <w:left w:val="single" w:sz="2" w:space="0" w:color="FFFFFF" w:themeColor="background1"/>
            </w:tcBorders>
            <w:vAlign w:val="center"/>
          </w:tcPr>
          <w:p w:rsidR="002E49CF" w:rsidRPr="003F106B" w:rsidRDefault="002E49CF" w:rsidP="002E49CF">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poważnych</w:t>
            </w:r>
          </w:p>
        </w:tc>
        <w:tc>
          <w:tcPr>
            <w:tcW w:w="1559" w:type="dxa"/>
            <w:vAlign w:val="center"/>
          </w:tcPr>
          <w:p w:rsidR="002E49CF" w:rsidRPr="002E49CF" w:rsidRDefault="002E49CF" w:rsidP="002E49CF">
            <w:pPr>
              <w:jc w:val="right"/>
              <w:rPr>
                <w:rFonts w:ascii="Fira Sans" w:hAnsi="Fira Sans" w:cs="Fira Sans"/>
                <w:color w:val="000000"/>
                <w:sz w:val="14"/>
                <w:szCs w:val="14"/>
              </w:rPr>
            </w:pPr>
            <w:r w:rsidRPr="002E49CF">
              <w:rPr>
                <w:rFonts w:ascii="Fira Sans" w:hAnsi="Fira Sans" w:cs="Fira Sans"/>
                <w:color w:val="000000"/>
                <w:sz w:val="14"/>
                <w:szCs w:val="14"/>
              </w:rPr>
              <w:t xml:space="preserve">31,3 </w:t>
            </w:r>
          </w:p>
        </w:tc>
        <w:tc>
          <w:tcPr>
            <w:tcW w:w="1515" w:type="dxa"/>
            <w:vAlign w:val="center"/>
          </w:tcPr>
          <w:p w:rsidR="002E49CF" w:rsidRPr="002E49CF" w:rsidRDefault="002E49CF" w:rsidP="002E49CF">
            <w:pPr>
              <w:jc w:val="right"/>
              <w:rPr>
                <w:rFonts w:ascii="Fira Sans" w:hAnsi="Fira Sans" w:cs="Fira Sans"/>
                <w:color w:val="000000"/>
                <w:sz w:val="14"/>
                <w:szCs w:val="14"/>
              </w:rPr>
            </w:pPr>
            <w:r w:rsidRPr="002E49CF">
              <w:rPr>
                <w:rFonts w:ascii="Fira Sans" w:hAnsi="Fira Sans" w:cs="Fira Sans"/>
                <w:color w:val="000000"/>
                <w:sz w:val="14"/>
                <w:szCs w:val="14"/>
              </w:rPr>
              <w:t xml:space="preserve">28,4 </w:t>
            </w:r>
          </w:p>
        </w:tc>
        <w:tc>
          <w:tcPr>
            <w:tcW w:w="1613" w:type="dxa"/>
            <w:vAlign w:val="center"/>
          </w:tcPr>
          <w:p w:rsidR="002E49CF" w:rsidRPr="002E49CF" w:rsidRDefault="002E49CF" w:rsidP="002E49CF">
            <w:pPr>
              <w:jc w:val="right"/>
              <w:rPr>
                <w:rFonts w:ascii="Fira Sans" w:hAnsi="Fira Sans" w:cs="Fira Sans"/>
                <w:color w:val="000000"/>
                <w:sz w:val="14"/>
                <w:szCs w:val="14"/>
              </w:rPr>
            </w:pPr>
            <w:r w:rsidRPr="002E49CF">
              <w:rPr>
                <w:rFonts w:ascii="Fira Sans" w:hAnsi="Fira Sans" w:cs="Fira Sans"/>
                <w:color w:val="000000"/>
                <w:sz w:val="14"/>
                <w:szCs w:val="14"/>
              </w:rPr>
              <w:t xml:space="preserve">19,2 </w:t>
            </w:r>
          </w:p>
        </w:tc>
        <w:tc>
          <w:tcPr>
            <w:tcW w:w="1266" w:type="dxa"/>
            <w:vAlign w:val="center"/>
          </w:tcPr>
          <w:p w:rsidR="002E49CF" w:rsidRPr="002E49CF" w:rsidRDefault="002E49CF" w:rsidP="002E49CF">
            <w:pPr>
              <w:jc w:val="right"/>
              <w:rPr>
                <w:rFonts w:ascii="Fira Sans" w:hAnsi="Fira Sans" w:cs="Fira Sans"/>
                <w:color w:val="000000"/>
                <w:sz w:val="14"/>
                <w:szCs w:val="14"/>
              </w:rPr>
            </w:pPr>
            <w:r w:rsidRPr="002E49CF">
              <w:rPr>
                <w:rFonts w:ascii="Fira Sans" w:hAnsi="Fira Sans" w:cs="Fira Sans"/>
                <w:color w:val="000000"/>
                <w:sz w:val="14"/>
                <w:szCs w:val="14"/>
              </w:rPr>
              <w:t xml:space="preserve">7,0 </w:t>
            </w:r>
          </w:p>
        </w:tc>
      </w:tr>
      <w:tr w:rsidR="002E49CF" w:rsidRPr="0059047B" w:rsidTr="00D03473">
        <w:tc>
          <w:tcPr>
            <w:tcW w:w="851" w:type="dxa"/>
            <w:vMerge/>
            <w:tcBorders>
              <w:right w:val="single" w:sz="2" w:space="0" w:color="FFFFFF" w:themeColor="background1"/>
            </w:tcBorders>
          </w:tcPr>
          <w:p w:rsidR="002E49CF" w:rsidRPr="003F106B" w:rsidRDefault="002E49CF" w:rsidP="002E49CF">
            <w:pPr>
              <w:spacing w:before="40" w:after="40" w:line="259" w:lineRule="auto"/>
              <w:rPr>
                <w:rFonts w:ascii="Fira Sans" w:hAnsi="Fira Sans"/>
                <w:sz w:val="13"/>
                <w:szCs w:val="13"/>
              </w:rPr>
            </w:pPr>
          </w:p>
        </w:tc>
        <w:tc>
          <w:tcPr>
            <w:tcW w:w="2835" w:type="dxa"/>
            <w:tcBorders>
              <w:left w:val="single" w:sz="2" w:space="0" w:color="FFFFFF" w:themeColor="background1"/>
            </w:tcBorders>
            <w:vAlign w:val="center"/>
          </w:tcPr>
          <w:p w:rsidR="002E49CF" w:rsidRPr="003F106B" w:rsidRDefault="002E49CF" w:rsidP="002E49CF">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zagrażających stabilności firmy</w:t>
            </w:r>
          </w:p>
        </w:tc>
        <w:tc>
          <w:tcPr>
            <w:tcW w:w="1559" w:type="dxa"/>
            <w:vAlign w:val="center"/>
          </w:tcPr>
          <w:p w:rsidR="002E49CF" w:rsidRPr="002E49CF" w:rsidRDefault="002E49CF" w:rsidP="002E49CF">
            <w:pPr>
              <w:jc w:val="right"/>
              <w:rPr>
                <w:rFonts w:ascii="Fira Sans" w:hAnsi="Fira Sans" w:cs="Fira Sans"/>
                <w:color w:val="000000"/>
                <w:sz w:val="14"/>
                <w:szCs w:val="14"/>
              </w:rPr>
            </w:pPr>
            <w:r w:rsidRPr="002E49CF">
              <w:rPr>
                <w:rFonts w:ascii="Fira Sans" w:hAnsi="Fira Sans" w:cs="Fira Sans"/>
                <w:color w:val="000000"/>
                <w:sz w:val="14"/>
                <w:szCs w:val="14"/>
              </w:rPr>
              <w:t xml:space="preserve">6,2 </w:t>
            </w:r>
          </w:p>
        </w:tc>
        <w:tc>
          <w:tcPr>
            <w:tcW w:w="1515" w:type="dxa"/>
            <w:vAlign w:val="center"/>
          </w:tcPr>
          <w:p w:rsidR="002E49CF" w:rsidRPr="002E49CF" w:rsidRDefault="002E49CF" w:rsidP="002E49CF">
            <w:pPr>
              <w:jc w:val="right"/>
              <w:rPr>
                <w:rFonts w:ascii="Fira Sans" w:hAnsi="Fira Sans" w:cs="Fira Sans"/>
                <w:color w:val="000000"/>
                <w:sz w:val="14"/>
                <w:szCs w:val="14"/>
              </w:rPr>
            </w:pPr>
            <w:r w:rsidRPr="002E49CF">
              <w:rPr>
                <w:rFonts w:ascii="Fira Sans" w:hAnsi="Fira Sans" w:cs="Fira Sans"/>
                <w:color w:val="000000"/>
                <w:sz w:val="14"/>
                <w:szCs w:val="14"/>
              </w:rPr>
              <w:t xml:space="preserve">23,4 </w:t>
            </w:r>
          </w:p>
        </w:tc>
        <w:tc>
          <w:tcPr>
            <w:tcW w:w="1613" w:type="dxa"/>
            <w:vAlign w:val="center"/>
          </w:tcPr>
          <w:p w:rsidR="002E49CF" w:rsidRPr="002E49CF" w:rsidRDefault="002E49CF" w:rsidP="002E49CF">
            <w:pPr>
              <w:jc w:val="right"/>
              <w:rPr>
                <w:rFonts w:ascii="Fira Sans" w:hAnsi="Fira Sans" w:cs="Fira Sans"/>
                <w:color w:val="000000"/>
                <w:sz w:val="14"/>
                <w:szCs w:val="14"/>
              </w:rPr>
            </w:pPr>
            <w:r w:rsidRPr="002E49CF">
              <w:rPr>
                <w:rFonts w:ascii="Fira Sans" w:hAnsi="Fira Sans" w:cs="Fira Sans"/>
                <w:color w:val="000000"/>
                <w:sz w:val="14"/>
                <w:szCs w:val="14"/>
              </w:rPr>
              <w:t xml:space="preserve">1,6 </w:t>
            </w:r>
          </w:p>
        </w:tc>
        <w:tc>
          <w:tcPr>
            <w:tcW w:w="1266" w:type="dxa"/>
            <w:vAlign w:val="center"/>
          </w:tcPr>
          <w:p w:rsidR="002E49CF" w:rsidRPr="002E49CF" w:rsidRDefault="002E49CF" w:rsidP="002E49CF">
            <w:pPr>
              <w:jc w:val="right"/>
              <w:rPr>
                <w:rFonts w:ascii="Fira Sans" w:hAnsi="Fira Sans" w:cs="Fira Sans"/>
                <w:color w:val="000000"/>
                <w:sz w:val="14"/>
                <w:szCs w:val="14"/>
              </w:rPr>
            </w:pPr>
            <w:r w:rsidRPr="002E49CF">
              <w:rPr>
                <w:rFonts w:ascii="Fira Sans" w:hAnsi="Fira Sans" w:cs="Fira Sans"/>
                <w:color w:val="000000"/>
                <w:sz w:val="14"/>
                <w:szCs w:val="14"/>
              </w:rPr>
              <w:t xml:space="preserve">0,3 </w:t>
            </w:r>
          </w:p>
        </w:tc>
      </w:tr>
      <w:tr w:rsidR="002E49CF" w:rsidRPr="0059047B" w:rsidTr="00D03473">
        <w:tc>
          <w:tcPr>
            <w:tcW w:w="851" w:type="dxa"/>
            <w:vMerge/>
            <w:tcBorders>
              <w:right w:val="single" w:sz="2" w:space="0" w:color="FFFFFF" w:themeColor="background1"/>
            </w:tcBorders>
          </w:tcPr>
          <w:p w:rsidR="002E49CF" w:rsidRPr="003F106B" w:rsidRDefault="002E49CF" w:rsidP="002E49CF">
            <w:pPr>
              <w:spacing w:before="40" w:after="40" w:line="259" w:lineRule="auto"/>
              <w:rPr>
                <w:rFonts w:ascii="Fira Sans" w:hAnsi="Fira Sans"/>
                <w:sz w:val="13"/>
                <w:szCs w:val="13"/>
              </w:rPr>
            </w:pPr>
          </w:p>
        </w:tc>
        <w:tc>
          <w:tcPr>
            <w:tcW w:w="2835" w:type="dxa"/>
            <w:tcBorders>
              <w:left w:val="single" w:sz="2" w:space="0" w:color="FFFFFF" w:themeColor="background1"/>
            </w:tcBorders>
            <w:vAlign w:val="center"/>
          </w:tcPr>
          <w:p w:rsidR="002E49CF" w:rsidRPr="003F106B" w:rsidRDefault="002E49CF" w:rsidP="002E49CF">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nie doświadczyliśmy</w:t>
            </w:r>
          </w:p>
        </w:tc>
        <w:tc>
          <w:tcPr>
            <w:tcW w:w="1559" w:type="dxa"/>
            <w:vAlign w:val="center"/>
          </w:tcPr>
          <w:p w:rsidR="002E49CF" w:rsidRPr="002E49CF" w:rsidRDefault="002E49CF" w:rsidP="002E49CF">
            <w:pPr>
              <w:jc w:val="right"/>
              <w:rPr>
                <w:rFonts w:ascii="Fira Sans" w:hAnsi="Fira Sans" w:cs="Fira Sans"/>
                <w:color w:val="000000"/>
                <w:sz w:val="14"/>
                <w:szCs w:val="14"/>
              </w:rPr>
            </w:pPr>
            <w:r w:rsidRPr="002E49CF">
              <w:rPr>
                <w:rFonts w:ascii="Fira Sans" w:hAnsi="Fira Sans" w:cs="Fira Sans"/>
                <w:color w:val="000000"/>
                <w:sz w:val="14"/>
                <w:szCs w:val="14"/>
              </w:rPr>
              <w:t xml:space="preserve">22,4 </w:t>
            </w:r>
          </w:p>
        </w:tc>
        <w:tc>
          <w:tcPr>
            <w:tcW w:w="1515" w:type="dxa"/>
            <w:vAlign w:val="center"/>
          </w:tcPr>
          <w:p w:rsidR="002E49CF" w:rsidRPr="002E49CF" w:rsidRDefault="002E49CF" w:rsidP="002E49CF">
            <w:pPr>
              <w:jc w:val="right"/>
              <w:rPr>
                <w:rFonts w:ascii="Fira Sans" w:hAnsi="Fira Sans" w:cs="Fira Sans"/>
                <w:color w:val="000000"/>
                <w:sz w:val="14"/>
                <w:szCs w:val="14"/>
              </w:rPr>
            </w:pPr>
            <w:r w:rsidRPr="002E49CF">
              <w:rPr>
                <w:rFonts w:ascii="Fira Sans" w:hAnsi="Fira Sans" w:cs="Fira Sans"/>
                <w:color w:val="000000"/>
                <w:sz w:val="14"/>
                <w:szCs w:val="14"/>
              </w:rPr>
              <w:t xml:space="preserve">21,1 </w:t>
            </w:r>
          </w:p>
        </w:tc>
        <w:tc>
          <w:tcPr>
            <w:tcW w:w="1613" w:type="dxa"/>
            <w:vAlign w:val="center"/>
          </w:tcPr>
          <w:p w:rsidR="002E49CF" w:rsidRPr="002E49CF" w:rsidRDefault="002E49CF" w:rsidP="002E49CF">
            <w:pPr>
              <w:jc w:val="right"/>
              <w:rPr>
                <w:rFonts w:ascii="Fira Sans" w:hAnsi="Fira Sans" w:cs="Fira Sans"/>
                <w:color w:val="000000"/>
                <w:sz w:val="14"/>
                <w:szCs w:val="14"/>
              </w:rPr>
            </w:pPr>
            <w:r w:rsidRPr="002E49CF">
              <w:rPr>
                <w:rFonts w:ascii="Fira Sans" w:hAnsi="Fira Sans" w:cs="Fira Sans"/>
                <w:color w:val="000000"/>
                <w:sz w:val="14"/>
                <w:szCs w:val="14"/>
              </w:rPr>
              <w:t xml:space="preserve">39,5 </w:t>
            </w:r>
          </w:p>
        </w:tc>
        <w:tc>
          <w:tcPr>
            <w:tcW w:w="1266" w:type="dxa"/>
            <w:vAlign w:val="center"/>
          </w:tcPr>
          <w:p w:rsidR="002E49CF" w:rsidRPr="002E49CF" w:rsidRDefault="002E49CF" w:rsidP="002E49CF">
            <w:pPr>
              <w:jc w:val="right"/>
              <w:rPr>
                <w:rFonts w:ascii="Fira Sans" w:hAnsi="Fira Sans" w:cs="Fira Sans"/>
                <w:color w:val="000000"/>
                <w:sz w:val="14"/>
                <w:szCs w:val="14"/>
              </w:rPr>
            </w:pPr>
            <w:r w:rsidRPr="002E49CF">
              <w:rPr>
                <w:rFonts w:ascii="Fira Sans" w:hAnsi="Fira Sans" w:cs="Fira Sans"/>
                <w:color w:val="000000"/>
                <w:sz w:val="14"/>
                <w:szCs w:val="14"/>
              </w:rPr>
              <w:t xml:space="preserve">58,2 </w:t>
            </w:r>
          </w:p>
        </w:tc>
      </w:tr>
      <w:tr w:rsidR="002E49CF" w:rsidRPr="0059047B" w:rsidTr="00D03473">
        <w:tc>
          <w:tcPr>
            <w:tcW w:w="851" w:type="dxa"/>
            <w:vMerge w:val="restart"/>
            <w:tcBorders>
              <w:right w:val="single" w:sz="2" w:space="0" w:color="FFFFFF" w:themeColor="background1"/>
            </w:tcBorders>
            <w:vAlign w:val="center"/>
          </w:tcPr>
          <w:p w:rsidR="002E49CF" w:rsidRPr="003F106B" w:rsidRDefault="002E49CF" w:rsidP="002E49CF">
            <w:pPr>
              <w:spacing w:before="40" w:after="40" w:line="259" w:lineRule="auto"/>
              <w:rPr>
                <w:rFonts w:ascii="Fira Sans" w:hAnsi="Fira Sans"/>
                <w:sz w:val="13"/>
                <w:szCs w:val="13"/>
              </w:rPr>
            </w:pPr>
            <w:r>
              <w:rPr>
                <w:rFonts w:ascii="Fira Sans" w:hAnsi="Fira Sans"/>
                <w:b/>
                <w:sz w:val="13"/>
                <w:szCs w:val="13"/>
              </w:rPr>
              <w:t>Maj</w:t>
            </w:r>
            <w:r w:rsidRPr="003F106B">
              <w:rPr>
                <w:rFonts w:ascii="Fira Sans" w:hAnsi="Fira Sans"/>
                <w:b/>
                <w:sz w:val="13"/>
                <w:szCs w:val="13"/>
              </w:rPr>
              <w:t xml:space="preserve"> </w:t>
            </w:r>
            <w:r w:rsidR="00020112">
              <w:rPr>
                <w:rFonts w:ascii="Fira Sans" w:hAnsi="Fira Sans"/>
                <w:b/>
                <w:sz w:val="13"/>
                <w:szCs w:val="13"/>
              </w:rPr>
              <w:t xml:space="preserve"> </w:t>
            </w:r>
            <w:r w:rsidR="001C7055">
              <w:rPr>
                <w:rFonts w:ascii="Fira Sans" w:hAnsi="Fira Sans"/>
                <w:b/>
                <w:sz w:val="13"/>
                <w:szCs w:val="13"/>
              </w:rPr>
              <w:br/>
            </w:r>
            <w:r w:rsidRPr="003F106B">
              <w:rPr>
                <w:rFonts w:ascii="Fira Sans" w:hAnsi="Fira Sans"/>
                <w:b/>
                <w:sz w:val="13"/>
                <w:szCs w:val="13"/>
              </w:rPr>
              <w:t>2020 r.</w:t>
            </w:r>
          </w:p>
        </w:tc>
        <w:tc>
          <w:tcPr>
            <w:tcW w:w="2835" w:type="dxa"/>
            <w:tcBorders>
              <w:left w:val="single" w:sz="2" w:space="0" w:color="FFFFFF" w:themeColor="background1"/>
            </w:tcBorders>
            <w:vAlign w:val="center"/>
          </w:tcPr>
          <w:p w:rsidR="002E49CF" w:rsidRPr="003F106B" w:rsidRDefault="002E49CF" w:rsidP="002E49CF">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nieznacznych</w:t>
            </w:r>
          </w:p>
        </w:tc>
        <w:tc>
          <w:tcPr>
            <w:tcW w:w="1559" w:type="dxa"/>
            <w:vAlign w:val="center"/>
          </w:tcPr>
          <w:p w:rsidR="002E49CF" w:rsidRPr="002E49CF" w:rsidRDefault="002E49CF" w:rsidP="002E49CF">
            <w:pPr>
              <w:jc w:val="right"/>
              <w:rPr>
                <w:rFonts w:ascii="Fira Sans" w:hAnsi="Fira Sans" w:cs="Fira Sans"/>
                <w:color w:val="000000"/>
                <w:sz w:val="14"/>
                <w:szCs w:val="14"/>
              </w:rPr>
            </w:pPr>
            <w:r w:rsidRPr="002E49CF">
              <w:rPr>
                <w:rFonts w:ascii="Fira Sans" w:hAnsi="Fira Sans" w:cs="Fira Sans"/>
                <w:color w:val="000000"/>
                <w:sz w:val="14"/>
                <w:szCs w:val="14"/>
              </w:rPr>
              <w:t xml:space="preserve">33,4 </w:t>
            </w:r>
          </w:p>
        </w:tc>
        <w:tc>
          <w:tcPr>
            <w:tcW w:w="1515" w:type="dxa"/>
            <w:vAlign w:val="center"/>
          </w:tcPr>
          <w:p w:rsidR="002E49CF" w:rsidRPr="002E49CF" w:rsidRDefault="002E49CF" w:rsidP="002E49CF">
            <w:pPr>
              <w:jc w:val="right"/>
              <w:rPr>
                <w:rFonts w:ascii="Fira Sans" w:hAnsi="Fira Sans" w:cs="Fira Sans"/>
                <w:color w:val="000000"/>
                <w:sz w:val="14"/>
                <w:szCs w:val="14"/>
              </w:rPr>
            </w:pPr>
            <w:r w:rsidRPr="002E49CF">
              <w:rPr>
                <w:rFonts w:ascii="Fira Sans" w:hAnsi="Fira Sans" w:cs="Fira Sans"/>
                <w:color w:val="000000"/>
                <w:sz w:val="14"/>
                <w:szCs w:val="14"/>
              </w:rPr>
              <w:t xml:space="preserve">22,2 </w:t>
            </w:r>
          </w:p>
        </w:tc>
        <w:tc>
          <w:tcPr>
            <w:tcW w:w="1613" w:type="dxa"/>
            <w:vAlign w:val="center"/>
          </w:tcPr>
          <w:p w:rsidR="002E49CF" w:rsidRPr="002E49CF" w:rsidRDefault="002E49CF" w:rsidP="002E49CF">
            <w:pPr>
              <w:jc w:val="right"/>
              <w:rPr>
                <w:rFonts w:ascii="Fira Sans" w:hAnsi="Fira Sans" w:cs="Fira Sans"/>
                <w:color w:val="000000"/>
                <w:sz w:val="14"/>
                <w:szCs w:val="14"/>
              </w:rPr>
            </w:pPr>
            <w:r w:rsidRPr="002E49CF">
              <w:rPr>
                <w:rFonts w:ascii="Fira Sans" w:hAnsi="Fira Sans" w:cs="Fira Sans"/>
                <w:color w:val="000000"/>
                <w:sz w:val="14"/>
                <w:szCs w:val="14"/>
              </w:rPr>
              <w:t xml:space="preserve">42,1 </w:t>
            </w:r>
          </w:p>
        </w:tc>
        <w:tc>
          <w:tcPr>
            <w:tcW w:w="1266" w:type="dxa"/>
            <w:vAlign w:val="center"/>
          </w:tcPr>
          <w:p w:rsidR="002E49CF" w:rsidRPr="002E49CF" w:rsidRDefault="002E49CF" w:rsidP="002E49CF">
            <w:pPr>
              <w:jc w:val="right"/>
              <w:rPr>
                <w:rFonts w:ascii="Fira Sans" w:hAnsi="Fira Sans" w:cs="Fira Sans"/>
                <w:color w:val="000000"/>
                <w:sz w:val="14"/>
                <w:szCs w:val="14"/>
              </w:rPr>
            </w:pPr>
            <w:r w:rsidRPr="002E49CF">
              <w:rPr>
                <w:rFonts w:ascii="Fira Sans" w:hAnsi="Fira Sans" w:cs="Fira Sans"/>
                <w:color w:val="000000"/>
                <w:sz w:val="14"/>
                <w:szCs w:val="14"/>
              </w:rPr>
              <w:t xml:space="preserve">47,3 </w:t>
            </w:r>
          </w:p>
        </w:tc>
      </w:tr>
      <w:tr w:rsidR="002E49CF" w:rsidRPr="0059047B" w:rsidTr="00D03473">
        <w:trPr>
          <w:trHeight w:val="259"/>
        </w:trPr>
        <w:tc>
          <w:tcPr>
            <w:tcW w:w="851" w:type="dxa"/>
            <w:vMerge/>
            <w:tcBorders>
              <w:right w:val="single" w:sz="2" w:space="0" w:color="FFFFFF" w:themeColor="background1"/>
            </w:tcBorders>
          </w:tcPr>
          <w:p w:rsidR="002E49CF" w:rsidRPr="003F106B" w:rsidRDefault="002E49CF" w:rsidP="002E49CF">
            <w:pPr>
              <w:spacing w:before="40" w:after="40" w:line="259" w:lineRule="auto"/>
              <w:rPr>
                <w:rFonts w:ascii="Fira Sans" w:hAnsi="Fira Sans"/>
                <w:sz w:val="13"/>
                <w:szCs w:val="13"/>
              </w:rPr>
            </w:pPr>
          </w:p>
        </w:tc>
        <w:tc>
          <w:tcPr>
            <w:tcW w:w="2835" w:type="dxa"/>
            <w:tcBorders>
              <w:left w:val="single" w:sz="2" w:space="0" w:color="FFFFFF" w:themeColor="background1"/>
            </w:tcBorders>
            <w:vAlign w:val="center"/>
          </w:tcPr>
          <w:p w:rsidR="002E49CF" w:rsidRPr="003F106B" w:rsidRDefault="002E49CF" w:rsidP="002E49CF">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poważnych</w:t>
            </w:r>
          </w:p>
        </w:tc>
        <w:tc>
          <w:tcPr>
            <w:tcW w:w="1559" w:type="dxa"/>
            <w:vAlign w:val="center"/>
          </w:tcPr>
          <w:p w:rsidR="002E49CF" w:rsidRPr="002E49CF" w:rsidRDefault="002E49CF" w:rsidP="002E49CF">
            <w:pPr>
              <w:jc w:val="right"/>
              <w:rPr>
                <w:rFonts w:ascii="Fira Sans" w:hAnsi="Fira Sans" w:cs="Fira Sans"/>
                <w:color w:val="000000"/>
                <w:sz w:val="14"/>
                <w:szCs w:val="14"/>
              </w:rPr>
            </w:pPr>
            <w:r w:rsidRPr="002E49CF">
              <w:rPr>
                <w:rFonts w:ascii="Fira Sans" w:hAnsi="Fira Sans" w:cs="Fira Sans"/>
                <w:color w:val="000000"/>
                <w:sz w:val="14"/>
                <w:szCs w:val="14"/>
              </w:rPr>
              <w:t xml:space="preserve">34,5 </w:t>
            </w:r>
          </w:p>
        </w:tc>
        <w:tc>
          <w:tcPr>
            <w:tcW w:w="1515" w:type="dxa"/>
            <w:vAlign w:val="center"/>
          </w:tcPr>
          <w:p w:rsidR="002E49CF" w:rsidRPr="002E49CF" w:rsidRDefault="002E49CF" w:rsidP="002E49CF">
            <w:pPr>
              <w:jc w:val="right"/>
              <w:rPr>
                <w:rFonts w:ascii="Fira Sans" w:hAnsi="Fira Sans" w:cs="Fira Sans"/>
                <w:color w:val="000000"/>
                <w:sz w:val="14"/>
                <w:szCs w:val="14"/>
              </w:rPr>
            </w:pPr>
            <w:r w:rsidRPr="002E49CF">
              <w:rPr>
                <w:rFonts w:ascii="Fira Sans" w:hAnsi="Fira Sans" w:cs="Fira Sans"/>
                <w:color w:val="000000"/>
                <w:sz w:val="14"/>
                <w:szCs w:val="14"/>
              </w:rPr>
              <w:t xml:space="preserve">27,2 </w:t>
            </w:r>
          </w:p>
        </w:tc>
        <w:tc>
          <w:tcPr>
            <w:tcW w:w="1613" w:type="dxa"/>
            <w:vAlign w:val="center"/>
          </w:tcPr>
          <w:p w:rsidR="002E49CF" w:rsidRPr="002E49CF" w:rsidRDefault="002E49CF" w:rsidP="002E49CF">
            <w:pPr>
              <w:jc w:val="right"/>
              <w:rPr>
                <w:rFonts w:ascii="Fira Sans" w:hAnsi="Fira Sans" w:cs="Fira Sans"/>
                <w:color w:val="000000"/>
                <w:sz w:val="14"/>
                <w:szCs w:val="14"/>
              </w:rPr>
            </w:pPr>
            <w:r w:rsidRPr="002E49CF">
              <w:rPr>
                <w:rFonts w:ascii="Fira Sans" w:hAnsi="Fira Sans" w:cs="Fira Sans"/>
                <w:color w:val="000000"/>
                <w:sz w:val="14"/>
                <w:szCs w:val="14"/>
              </w:rPr>
              <w:t xml:space="preserve">20,3 </w:t>
            </w:r>
          </w:p>
        </w:tc>
        <w:tc>
          <w:tcPr>
            <w:tcW w:w="1266" w:type="dxa"/>
            <w:vAlign w:val="center"/>
          </w:tcPr>
          <w:p w:rsidR="002E49CF" w:rsidRPr="002E49CF" w:rsidRDefault="002E49CF" w:rsidP="002E49CF">
            <w:pPr>
              <w:jc w:val="right"/>
              <w:rPr>
                <w:rFonts w:ascii="Fira Sans" w:hAnsi="Fira Sans" w:cs="Fira Sans"/>
                <w:color w:val="000000"/>
                <w:sz w:val="14"/>
                <w:szCs w:val="14"/>
              </w:rPr>
            </w:pPr>
            <w:r w:rsidRPr="002E49CF">
              <w:rPr>
                <w:rFonts w:ascii="Fira Sans" w:hAnsi="Fira Sans" w:cs="Fira Sans"/>
                <w:color w:val="000000"/>
                <w:sz w:val="14"/>
                <w:szCs w:val="14"/>
              </w:rPr>
              <w:t xml:space="preserve">10,5 </w:t>
            </w:r>
          </w:p>
        </w:tc>
      </w:tr>
      <w:tr w:rsidR="002E49CF" w:rsidRPr="0059047B" w:rsidTr="00D03473">
        <w:trPr>
          <w:trHeight w:val="259"/>
        </w:trPr>
        <w:tc>
          <w:tcPr>
            <w:tcW w:w="851" w:type="dxa"/>
            <w:vMerge/>
            <w:tcBorders>
              <w:right w:val="single" w:sz="2" w:space="0" w:color="FFFFFF" w:themeColor="background1"/>
            </w:tcBorders>
          </w:tcPr>
          <w:p w:rsidR="002E49CF" w:rsidRPr="003F106B" w:rsidRDefault="002E49CF" w:rsidP="002E49CF">
            <w:pPr>
              <w:spacing w:before="40" w:after="40" w:line="259" w:lineRule="auto"/>
              <w:rPr>
                <w:rFonts w:ascii="Fira Sans" w:hAnsi="Fira Sans"/>
                <w:sz w:val="13"/>
                <w:szCs w:val="13"/>
              </w:rPr>
            </w:pPr>
          </w:p>
        </w:tc>
        <w:tc>
          <w:tcPr>
            <w:tcW w:w="2835" w:type="dxa"/>
            <w:tcBorders>
              <w:left w:val="single" w:sz="2" w:space="0" w:color="FFFFFF" w:themeColor="background1"/>
            </w:tcBorders>
            <w:vAlign w:val="center"/>
          </w:tcPr>
          <w:p w:rsidR="002E49CF" w:rsidRPr="003F106B" w:rsidRDefault="002E49CF" w:rsidP="002E49CF">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zagrażających stabilności firmy</w:t>
            </w:r>
          </w:p>
        </w:tc>
        <w:tc>
          <w:tcPr>
            <w:tcW w:w="1559" w:type="dxa"/>
            <w:vAlign w:val="center"/>
          </w:tcPr>
          <w:p w:rsidR="002E49CF" w:rsidRPr="002E49CF" w:rsidRDefault="002E49CF" w:rsidP="002E49CF">
            <w:pPr>
              <w:jc w:val="right"/>
              <w:rPr>
                <w:rFonts w:ascii="Fira Sans" w:hAnsi="Fira Sans" w:cs="Fira Sans"/>
                <w:color w:val="000000"/>
                <w:sz w:val="14"/>
                <w:szCs w:val="14"/>
              </w:rPr>
            </w:pPr>
            <w:r w:rsidRPr="002E49CF">
              <w:rPr>
                <w:rFonts w:ascii="Fira Sans" w:hAnsi="Fira Sans" w:cs="Fira Sans"/>
                <w:color w:val="000000"/>
                <w:sz w:val="14"/>
                <w:szCs w:val="14"/>
              </w:rPr>
              <w:t xml:space="preserve">9,9 </w:t>
            </w:r>
          </w:p>
        </w:tc>
        <w:tc>
          <w:tcPr>
            <w:tcW w:w="1515" w:type="dxa"/>
            <w:vAlign w:val="center"/>
          </w:tcPr>
          <w:p w:rsidR="002E49CF" w:rsidRPr="002E49CF" w:rsidRDefault="002E49CF" w:rsidP="002E49CF">
            <w:pPr>
              <w:jc w:val="right"/>
              <w:rPr>
                <w:rFonts w:ascii="Fira Sans" w:hAnsi="Fira Sans" w:cs="Fira Sans"/>
                <w:color w:val="000000"/>
                <w:sz w:val="14"/>
                <w:szCs w:val="14"/>
              </w:rPr>
            </w:pPr>
            <w:r w:rsidRPr="002E49CF">
              <w:rPr>
                <w:rFonts w:ascii="Fira Sans" w:hAnsi="Fira Sans" w:cs="Fira Sans"/>
                <w:color w:val="000000"/>
                <w:sz w:val="14"/>
                <w:szCs w:val="14"/>
              </w:rPr>
              <w:t xml:space="preserve">28,0 </w:t>
            </w:r>
          </w:p>
        </w:tc>
        <w:tc>
          <w:tcPr>
            <w:tcW w:w="1613" w:type="dxa"/>
            <w:vAlign w:val="center"/>
          </w:tcPr>
          <w:p w:rsidR="002E49CF" w:rsidRPr="002E49CF" w:rsidRDefault="002E49CF" w:rsidP="002E49CF">
            <w:pPr>
              <w:jc w:val="right"/>
              <w:rPr>
                <w:rFonts w:ascii="Fira Sans" w:hAnsi="Fira Sans" w:cs="Fira Sans"/>
                <w:color w:val="000000"/>
                <w:sz w:val="14"/>
                <w:szCs w:val="14"/>
              </w:rPr>
            </w:pPr>
            <w:r w:rsidRPr="002E49CF">
              <w:rPr>
                <w:rFonts w:ascii="Fira Sans" w:hAnsi="Fira Sans" w:cs="Fira Sans"/>
                <w:color w:val="000000"/>
                <w:sz w:val="14"/>
                <w:szCs w:val="14"/>
              </w:rPr>
              <w:t xml:space="preserve">2,1 </w:t>
            </w:r>
          </w:p>
        </w:tc>
        <w:tc>
          <w:tcPr>
            <w:tcW w:w="1266" w:type="dxa"/>
            <w:vAlign w:val="center"/>
          </w:tcPr>
          <w:p w:rsidR="002E49CF" w:rsidRPr="002E49CF" w:rsidRDefault="002E49CF" w:rsidP="002E49CF">
            <w:pPr>
              <w:jc w:val="right"/>
              <w:rPr>
                <w:rFonts w:ascii="Fira Sans" w:hAnsi="Fira Sans" w:cs="Fira Sans"/>
                <w:color w:val="000000"/>
                <w:sz w:val="14"/>
                <w:szCs w:val="14"/>
              </w:rPr>
            </w:pPr>
            <w:r w:rsidRPr="002E49CF">
              <w:rPr>
                <w:rFonts w:ascii="Fira Sans" w:hAnsi="Fira Sans" w:cs="Fira Sans"/>
                <w:color w:val="000000"/>
                <w:sz w:val="14"/>
                <w:szCs w:val="14"/>
              </w:rPr>
              <w:t xml:space="preserve">0,3 </w:t>
            </w:r>
          </w:p>
        </w:tc>
      </w:tr>
      <w:tr w:rsidR="002E49CF" w:rsidRPr="0059047B" w:rsidTr="00D03473">
        <w:trPr>
          <w:trHeight w:val="305"/>
        </w:trPr>
        <w:tc>
          <w:tcPr>
            <w:tcW w:w="851" w:type="dxa"/>
            <w:vMerge/>
            <w:tcBorders>
              <w:right w:val="single" w:sz="2" w:space="0" w:color="FFFFFF" w:themeColor="background1"/>
            </w:tcBorders>
          </w:tcPr>
          <w:p w:rsidR="002E49CF" w:rsidRPr="003F106B" w:rsidRDefault="002E49CF" w:rsidP="002E49CF">
            <w:pPr>
              <w:spacing w:before="40" w:after="40" w:line="259" w:lineRule="auto"/>
              <w:rPr>
                <w:rFonts w:ascii="Fira Sans" w:hAnsi="Fira Sans"/>
                <w:sz w:val="13"/>
                <w:szCs w:val="13"/>
              </w:rPr>
            </w:pPr>
          </w:p>
        </w:tc>
        <w:tc>
          <w:tcPr>
            <w:tcW w:w="2835" w:type="dxa"/>
            <w:tcBorders>
              <w:left w:val="single" w:sz="2" w:space="0" w:color="FFFFFF" w:themeColor="background1"/>
            </w:tcBorders>
            <w:vAlign w:val="center"/>
          </w:tcPr>
          <w:p w:rsidR="002E49CF" w:rsidRPr="003F106B" w:rsidRDefault="002E49CF" w:rsidP="002E49CF">
            <w:pPr>
              <w:autoSpaceDE w:val="0"/>
              <w:autoSpaceDN w:val="0"/>
              <w:adjustRightInd w:val="0"/>
              <w:spacing w:before="40" w:after="40" w:line="259" w:lineRule="auto"/>
              <w:rPr>
                <w:rFonts w:ascii="Fira Sans" w:hAnsi="Fira Sans" w:cs="Fira Sans"/>
                <w:color w:val="000000"/>
                <w:sz w:val="13"/>
                <w:szCs w:val="13"/>
              </w:rPr>
            </w:pPr>
            <w:r>
              <w:rPr>
                <w:rFonts w:ascii="Fira Sans" w:hAnsi="Fira Sans" w:cs="Fira Sans"/>
                <w:color w:val="000000"/>
                <w:sz w:val="13"/>
                <w:szCs w:val="13"/>
              </w:rPr>
              <w:t>nie oczekujemy</w:t>
            </w:r>
          </w:p>
        </w:tc>
        <w:tc>
          <w:tcPr>
            <w:tcW w:w="1559" w:type="dxa"/>
            <w:vAlign w:val="center"/>
          </w:tcPr>
          <w:p w:rsidR="002E49CF" w:rsidRPr="002E49CF" w:rsidRDefault="002E49CF" w:rsidP="002E49CF">
            <w:pPr>
              <w:jc w:val="right"/>
              <w:rPr>
                <w:rFonts w:ascii="Fira Sans" w:hAnsi="Fira Sans" w:cs="Fira Sans"/>
                <w:color w:val="000000"/>
                <w:sz w:val="14"/>
                <w:szCs w:val="14"/>
              </w:rPr>
            </w:pPr>
            <w:r w:rsidRPr="002E49CF">
              <w:rPr>
                <w:rFonts w:ascii="Fira Sans" w:hAnsi="Fira Sans" w:cs="Fira Sans"/>
                <w:color w:val="000000"/>
                <w:sz w:val="14"/>
                <w:szCs w:val="14"/>
              </w:rPr>
              <w:t xml:space="preserve">22,2 </w:t>
            </w:r>
          </w:p>
        </w:tc>
        <w:tc>
          <w:tcPr>
            <w:tcW w:w="1515" w:type="dxa"/>
            <w:vAlign w:val="center"/>
          </w:tcPr>
          <w:p w:rsidR="002E49CF" w:rsidRPr="002E49CF" w:rsidRDefault="002E49CF" w:rsidP="002E49CF">
            <w:pPr>
              <w:jc w:val="right"/>
              <w:rPr>
                <w:rFonts w:ascii="Fira Sans" w:hAnsi="Fira Sans" w:cs="Fira Sans"/>
                <w:color w:val="000000"/>
                <w:sz w:val="14"/>
                <w:szCs w:val="14"/>
              </w:rPr>
            </w:pPr>
            <w:r w:rsidRPr="002E49CF">
              <w:rPr>
                <w:rFonts w:ascii="Fira Sans" w:hAnsi="Fira Sans" w:cs="Fira Sans"/>
                <w:color w:val="000000"/>
                <w:sz w:val="14"/>
                <w:szCs w:val="14"/>
              </w:rPr>
              <w:t xml:space="preserve">22,6 </w:t>
            </w:r>
          </w:p>
        </w:tc>
        <w:tc>
          <w:tcPr>
            <w:tcW w:w="1613" w:type="dxa"/>
            <w:vAlign w:val="center"/>
          </w:tcPr>
          <w:p w:rsidR="002E49CF" w:rsidRPr="002E49CF" w:rsidRDefault="002E49CF" w:rsidP="002E49CF">
            <w:pPr>
              <w:jc w:val="right"/>
              <w:rPr>
                <w:rFonts w:ascii="Fira Sans" w:hAnsi="Fira Sans" w:cs="Fira Sans"/>
                <w:color w:val="000000"/>
                <w:sz w:val="14"/>
                <w:szCs w:val="14"/>
              </w:rPr>
            </w:pPr>
            <w:r w:rsidRPr="002E49CF">
              <w:rPr>
                <w:rFonts w:ascii="Fira Sans" w:hAnsi="Fira Sans" w:cs="Fira Sans"/>
                <w:color w:val="000000"/>
                <w:sz w:val="14"/>
                <w:szCs w:val="14"/>
              </w:rPr>
              <w:t xml:space="preserve">35,5 </w:t>
            </w:r>
          </w:p>
        </w:tc>
        <w:tc>
          <w:tcPr>
            <w:tcW w:w="1266" w:type="dxa"/>
            <w:vAlign w:val="center"/>
          </w:tcPr>
          <w:p w:rsidR="002E49CF" w:rsidRPr="002E49CF" w:rsidRDefault="002E49CF" w:rsidP="002E49CF">
            <w:pPr>
              <w:jc w:val="right"/>
              <w:rPr>
                <w:rFonts w:ascii="Fira Sans" w:hAnsi="Fira Sans" w:cs="Fira Sans"/>
                <w:color w:val="000000"/>
                <w:sz w:val="14"/>
                <w:szCs w:val="14"/>
              </w:rPr>
            </w:pPr>
            <w:r w:rsidRPr="002E49CF">
              <w:rPr>
                <w:rFonts w:ascii="Fira Sans" w:hAnsi="Fira Sans" w:cs="Fira Sans"/>
                <w:color w:val="000000"/>
                <w:sz w:val="14"/>
                <w:szCs w:val="14"/>
              </w:rPr>
              <w:t xml:space="preserve">41,9 </w:t>
            </w:r>
          </w:p>
        </w:tc>
      </w:tr>
    </w:tbl>
    <w:p w:rsidR="00306730" w:rsidRDefault="00306730">
      <w:pPr>
        <w:rPr>
          <w:lang w:eastAsia="pl-PL"/>
        </w:rPr>
      </w:pPr>
      <w:r>
        <w:rPr>
          <w:lang w:eastAsia="pl-PL"/>
        </w:rPr>
        <w:br w:type="page"/>
      </w:r>
    </w:p>
    <w:p w:rsidR="00B16ADF" w:rsidRPr="00512A1B" w:rsidRDefault="00B16ADF" w:rsidP="00B16ADF">
      <w:pPr>
        <w:spacing w:before="60" w:after="60" w:line="240" w:lineRule="exact"/>
        <w:jc w:val="both"/>
        <w:rPr>
          <w:rFonts w:eastAsia="Times New Roman" w:cs="Times New Roman"/>
          <w:bCs/>
          <w:sz w:val="19"/>
          <w:szCs w:val="19"/>
          <w:lang w:eastAsia="pl-PL"/>
        </w:rPr>
      </w:pPr>
      <w:r w:rsidRPr="00512A1B">
        <w:rPr>
          <w:rFonts w:eastAsia="Times New Roman" w:cs="Times New Roman"/>
          <w:bCs/>
          <w:sz w:val="19"/>
          <w:szCs w:val="19"/>
          <w:lang w:eastAsia="pl-PL"/>
        </w:rPr>
        <w:lastRenderedPageBreak/>
        <w:t>Ze wszystkich zaprezentowanych sekcji usługowych najbardziej znaczący spadek zamówień składanych przez firmę u dostawców oraz składanych w firmie przez klientów, w obu miesiącach, spodziewany był w jednos</w:t>
      </w:r>
      <w:r>
        <w:rPr>
          <w:rFonts w:eastAsia="Times New Roman" w:cs="Times New Roman"/>
          <w:bCs/>
          <w:sz w:val="19"/>
          <w:szCs w:val="19"/>
          <w:lang w:eastAsia="pl-PL"/>
        </w:rPr>
        <w:t xml:space="preserve">tkach z sekcji zakwaterowanie i </w:t>
      </w:r>
      <w:r w:rsidRPr="00512A1B">
        <w:rPr>
          <w:rFonts w:eastAsia="Times New Roman" w:cs="Times New Roman"/>
          <w:bCs/>
          <w:sz w:val="19"/>
          <w:szCs w:val="19"/>
          <w:lang w:eastAsia="pl-PL"/>
        </w:rPr>
        <w:t xml:space="preserve">gastronomia. W maju był to spadek: o 62,5% dla zamówień składanych przez przedsiębiorców z tej sekcji u dostawców oraz o 57,2% dla zamówień składanych w tych podmiotach przez klientów. Najmniejszy spadek zamówień zgłaszały jednostki z sekcji obsługa rynku nieruchomości. </w:t>
      </w:r>
    </w:p>
    <w:p w:rsidR="00B16ADF" w:rsidRPr="00512A1B" w:rsidRDefault="00B16ADF" w:rsidP="00B16ADF">
      <w:pPr>
        <w:spacing w:before="60" w:after="60" w:line="240" w:lineRule="exact"/>
        <w:jc w:val="both"/>
        <w:rPr>
          <w:rFonts w:eastAsia="Times New Roman" w:cs="Times New Roman"/>
          <w:bCs/>
          <w:sz w:val="19"/>
          <w:szCs w:val="19"/>
          <w:lang w:eastAsia="pl-PL"/>
        </w:rPr>
      </w:pPr>
      <w:r w:rsidRPr="00512A1B">
        <w:rPr>
          <w:rFonts w:eastAsia="Times New Roman" w:cs="Times New Roman"/>
          <w:bCs/>
          <w:sz w:val="19"/>
          <w:szCs w:val="19"/>
          <w:lang w:eastAsia="pl-PL"/>
        </w:rPr>
        <w:t xml:space="preserve">W </w:t>
      </w:r>
      <w:r>
        <w:rPr>
          <w:rFonts w:eastAsia="Times New Roman" w:cs="Times New Roman"/>
          <w:bCs/>
          <w:sz w:val="19"/>
          <w:szCs w:val="19"/>
          <w:lang w:eastAsia="pl-PL"/>
        </w:rPr>
        <w:t>większości prezentowanych sekcji</w:t>
      </w:r>
      <w:r w:rsidRPr="00512A1B">
        <w:rPr>
          <w:rFonts w:eastAsia="Times New Roman" w:cs="Times New Roman"/>
          <w:bCs/>
          <w:sz w:val="19"/>
          <w:szCs w:val="19"/>
          <w:lang w:eastAsia="pl-PL"/>
        </w:rPr>
        <w:t xml:space="preserve"> usług</w:t>
      </w:r>
      <w:r>
        <w:rPr>
          <w:rFonts w:eastAsia="Times New Roman" w:cs="Times New Roman"/>
          <w:bCs/>
          <w:sz w:val="19"/>
          <w:szCs w:val="19"/>
          <w:lang w:eastAsia="pl-PL"/>
        </w:rPr>
        <w:t>owych przeważa opinia</w:t>
      </w:r>
      <w:r w:rsidRPr="00512A1B">
        <w:rPr>
          <w:rFonts w:eastAsia="Times New Roman" w:cs="Times New Roman"/>
          <w:bCs/>
          <w:sz w:val="19"/>
          <w:szCs w:val="19"/>
          <w:lang w:eastAsia="pl-PL"/>
        </w:rPr>
        <w:t>, ż</w:t>
      </w:r>
      <w:r>
        <w:rPr>
          <w:rFonts w:eastAsia="Times New Roman" w:cs="Times New Roman"/>
          <w:bCs/>
          <w:sz w:val="19"/>
          <w:szCs w:val="19"/>
          <w:lang w:eastAsia="pl-PL"/>
        </w:rPr>
        <w:t xml:space="preserve">e przy utrzymaniu obostrzeń </w:t>
      </w:r>
      <w:r w:rsidRPr="00512A1B">
        <w:rPr>
          <w:rFonts w:eastAsia="Times New Roman" w:cs="Times New Roman"/>
          <w:bCs/>
          <w:sz w:val="19"/>
          <w:szCs w:val="19"/>
          <w:lang w:eastAsia="pl-PL"/>
        </w:rPr>
        <w:t>firmy są w stanie przetrwać dłużej niż 6 miesięcy</w:t>
      </w:r>
      <w:r>
        <w:rPr>
          <w:rFonts w:eastAsia="Times New Roman" w:cs="Times New Roman"/>
          <w:bCs/>
          <w:sz w:val="19"/>
          <w:szCs w:val="19"/>
          <w:lang w:eastAsia="pl-PL"/>
        </w:rPr>
        <w:t xml:space="preserve"> </w:t>
      </w:r>
      <w:r w:rsidRPr="00512A1B">
        <w:rPr>
          <w:rFonts w:eastAsia="Times New Roman" w:cs="Times New Roman"/>
          <w:bCs/>
          <w:sz w:val="19"/>
          <w:szCs w:val="19"/>
          <w:lang w:eastAsia="pl-PL"/>
        </w:rPr>
        <w:t>–</w:t>
      </w:r>
      <w:r>
        <w:rPr>
          <w:rFonts w:eastAsia="Times New Roman" w:cs="Times New Roman"/>
          <w:bCs/>
          <w:sz w:val="19"/>
          <w:szCs w:val="19"/>
          <w:lang w:eastAsia="pl-PL"/>
        </w:rPr>
        <w:t xml:space="preserve"> najwyższy udział tego wariantu odpowiedzi odnotowywany jest w firmach z </w:t>
      </w:r>
      <w:r w:rsidRPr="00512A1B">
        <w:rPr>
          <w:rFonts w:eastAsia="Times New Roman" w:cs="Times New Roman"/>
          <w:bCs/>
          <w:sz w:val="19"/>
          <w:szCs w:val="19"/>
          <w:lang w:eastAsia="pl-PL"/>
        </w:rPr>
        <w:t>sekcji działalność finansowa i ubezpieczeniowa (88,1%). Wyjątek stanowią jedn</w:t>
      </w:r>
      <w:r>
        <w:rPr>
          <w:rFonts w:eastAsia="Times New Roman" w:cs="Times New Roman"/>
          <w:bCs/>
          <w:sz w:val="19"/>
          <w:szCs w:val="19"/>
          <w:lang w:eastAsia="pl-PL"/>
        </w:rPr>
        <w:t>ostki z sekcji zakwaterowanie i </w:t>
      </w:r>
      <w:r w:rsidRPr="00512A1B">
        <w:rPr>
          <w:rFonts w:eastAsia="Times New Roman" w:cs="Times New Roman"/>
          <w:bCs/>
          <w:sz w:val="19"/>
          <w:szCs w:val="19"/>
          <w:lang w:eastAsia="pl-PL"/>
        </w:rPr>
        <w:t xml:space="preserve">gastronomia – przeważają tu opinie, że firmy są w stanie przetrwać nie dłużej niż 2-3 miesiące (38,0%). </w:t>
      </w:r>
    </w:p>
    <w:p w:rsidR="00B16ADF" w:rsidRDefault="00B16ADF" w:rsidP="00B16ADF">
      <w:pPr>
        <w:spacing w:before="60" w:after="60" w:line="240" w:lineRule="exact"/>
        <w:jc w:val="both"/>
        <w:rPr>
          <w:rFonts w:eastAsia="Times New Roman" w:cs="Times New Roman"/>
          <w:bCs/>
          <w:sz w:val="19"/>
          <w:szCs w:val="19"/>
          <w:lang w:eastAsia="pl-PL"/>
        </w:rPr>
      </w:pPr>
      <w:r w:rsidRPr="00512A1B">
        <w:rPr>
          <w:rFonts w:eastAsia="Times New Roman" w:cs="Times New Roman"/>
          <w:bCs/>
          <w:sz w:val="19"/>
          <w:szCs w:val="19"/>
          <w:lang w:eastAsia="pl-PL"/>
        </w:rPr>
        <w:t>W większości prezentowanych sekcji, w porównaniu z kwietniem, zmniejszył się udział jednostek, które nie spodziewają się problemów związanych z zatorami płatniczymi. Dotyczy to przed wszystkim podmiotów z sekcji działalność finansowa i ubezpieczeniowa (58,2% w kwietniu</w:t>
      </w:r>
      <w:r>
        <w:rPr>
          <w:rFonts w:eastAsia="Times New Roman" w:cs="Times New Roman"/>
          <w:bCs/>
          <w:sz w:val="19"/>
          <w:szCs w:val="19"/>
          <w:lang w:eastAsia="pl-PL"/>
        </w:rPr>
        <w:t>,</w:t>
      </w:r>
      <w:r w:rsidRPr="00512A1B">
        <w:rPr>
          <w:rFonts w:eastAsia="Times New Roman" w:cs="Times New Roman"/>
          <w:bCs/>
          <w:sz w:val="19"/>
          <w:szCs w:val="19"/>
          <w:lang w:eastAsia="pl-PL"/>
        </w:rPr>
        <w:t xml:space="preserve"> </w:t>
      </w:r>
      <w:r>
        <w:rPr>
          <w:rFonts w:eastAsia="Times New Roman" w:cs="Times New Roman"/>
          <w:bCs/>
          <w:sz w:val="19"/>
          <w:szCs w:val="19"/>
          <w:lang w:eastAsia="pl-PL"/>
        </w:rPr>
        <w:t>41,9% w maju</w:t>
      </w:r>
      <w:r w:rsidRPr="00512A1B">
        <w:rPr>
          <w:rFonts w:eastAsia="Times New Roman" w:cs="Times New Roman"/>
          <w:bCs/>
          <w:sz w:val="19"/>
          <w:szCs w:val="19"/>
          <w:lang w:eastAsia="pl-PL"/>
        </w:rPr>
        <w:t>). Jedynie w sekcji zakwaterowa</w:t>
      </w:r>
      <w:r>
        <w:rPr>
          <w:rFonts w:eastAsia="Times New Roman" w:cs="Times New Roman"/>
          <w:bCs/>
          <w:sz w:val="19"/>
          <w:szCs w:val="19"/>
          <w:lang w:eastAsia="pl-PL"/>
        </w:rPr>
        <w:t>nie i </w:t>
      </w:r>
      <w:r w:rsidRPr="00512A1B">
        <w:rPr>
          <w:rFonts w:eastAsia="Times New Roman" w:cs="Times New Roman"/>
          <w:bCs/>
          <w:sz w:val="19"/>
          <w:szCs w:val="19"/>
          <w:lang w:eastAsia="pl-PL"/>
        </w:rPr>
        <w:t xml:space="preserve">gastronomia wzrósł nieznacznie udział firm nie oczekujących problemów z zatorami płatniczymi. </w:t>
      </w:r>
      <w:r w:rsidR="00635A1F">
        <w:rPr>
          <w:rFonts w:eastAsia="Times New Roman" w:cs="Times New Roman"/>
          <w:bCs/>
          <w:sz w:val="19"/>
          <w:szCs w:val="19"/>
          <w:lang w:eastAsia="pl-PL"/>
        </w:rPr>
        <w:t>Jednocześnie w</w:t>
      </w:r>
      <w:r w:rsidRPr="00512A1B">
        <w:rPr>
          <w:rFonts w:eastAsia="Times New Roman" w:cs="Times New Roman"/>
          <w:bCs/>
          <w:sz w:val="19"/>
          <w:szCs w:val="19"/>
          <w:lang w:eastAsia="pl-PL"/>
        </w:rPr>
        <w:t xml:space="preserve"> tej sekcji, spośród wszystkich prezentowanych sekcji usługowych, firmy </w:t>
      </w:r>
      <w:r w:rsidR="00635A1F">
        <w:rPr>
          <w:rFonts w:eastAsia="Times New Roman" w:cs="Times New Roman"/>
          <w:bCs/>
          <w:sz w:val="19"/>
          <w:szCs w:val="19"/>
          <w:lang w:eastAsia="pl-PL"/>
        </w:rPr>
        <w:t xml:space="preserve">najczęściej </w:t>
      </w:r>
      <w:r w:rsidRPr="00512A1B">
        <w:rPr>
          <w:rFonts w:eastAsia="Times New Roman" w:cs="Times New Roman"/>
          <w:bCs/>
          <w:sz w:val="19"/>
          <w:szCs w:val="19"/>
          <w:lang w:eastAsia="pl-PL"/>
        </w:rPr>
        <w:t>zgłaszają, że zatory płatnicze zagrażają stabilności firmy (</w:t>
      </w:r>
      <w:r w:rsidR="00635A1F" w:rsidRPr="00512A1B">
        <w:rPr>
          <w:rFonts w:eastAsia="Times New Roman" w:cs="Times New Roman"/>
          <w:bCs/>
          <w:sz w:val="19"/>
          <w:szCs w:val="19"/>
          <w:lang w:eastAsia="pl-PL"/>
        </w:rPr>
        <w:t>23,4% w kwietniu</w:t>
      </w:r>
      <w:r w:rsidR="00635A1F">
        <w:rPr>
          <w:rFonts w:eastAsia="Times New Roman" w:cs="Times New Roman"/>
          <w:bCs/>
          <w:sz w:val="19"/>
          <w:szCs w:val="19"/>
          <w:lang w:eastAsia="pl-PL"/>
        </w:rPr>
        <w:t>,</w:t>
      </w:r>
      <w:r w:rsidR="00635A1F" w:rsidRPr="00512A1B">
        <w:rPr>
          <w:rFonts w:eastAsia="Times New Roman" w:cs="Times New Roman"/>
          <w:bCs/>
          <w:sz w:val="19"/>
          <w:szCs w:val="19"/>
          <w:lang w:eastAsia="pl-PL"/>
        </w:rPr>
        <w:t xml:space="preserve"> </w:t>
      </w:r>
      <w:r w:rsidRPr="00512A1B">
        <w:rPr>
          <w:rFonts w:eastAsia="Times New Roman" w:cs="Times New Roman"/>
          <w:bCs/>
          <w:sz w:val="19"/>
          <w:szCs w:val="19"/>
          <w:lang w:eastAsia="pl-PL"/>
        </w:rPr>
        <w:t>28,0% w maju).</w:t>
      </w:r>
    </w:p>
    <w:p w:rsidR="00306730" w:rsidRDefault="003240AA" w:rsidP="00EF2071">
      <w:pPr>
        <w:spacing w:before="200" w:after="40"/>
        <w:ind w:left="851" w:hanging="851"/>
        <w:rPr>
          <w:rFonts w:ascii="Fira Sans SemiBold" w:eastAsia="Times New Roman" w:hAnsi="Fira Sans SemiBold" w:cs="Times New Roman"/>
          <w:bCs/>
          <w:color w:val="007AC9"/>
          <w:sz w:val="19"/>
          <w:szCs w:val="19"/>
          <w:lang w:eastAsia="pl-PL"/>
        </w:rPr>
      </w:pPr>
      <w:r>
        <w:rPr>
          <w:rFonts w:ascii="Fira Sans SemiBold" w:eastAsia="Times New Roman" w:hAnsi="Fira Sans SemiBold" w:cs="Times New Roman"/>
          <w:bCs/>
          <w:color w:val="007AC9"/>
          <w:sz w:val="19"/>
          <w:szCs w:val="19"/>
          <w:lang w:eastAsia="pl-PL"/>
        </w:rPr>
        <w:t>Tablica 9</w:t>
      </w:r>
      <w:r w:rsidR="00306730" w:rsidRPr="008D325B">
        <w:rPr>
          <w:rFonts w:ascii="Fira Sans SemiBold" w:eastAsia="Times New Roman" w:hAnsi="Fira Sans SemiBold" w:cs="Times New Roman"/>
          <w:bCs/>
          <w:color w:val="007AC9"/>
          <w:sz w:val="19"/>
          <w:szCs w:val="19"/>
          <w:lang w:eastAsia="pl-PL"/>
        </w:rPr>
        <w:t>. Wyniki badania dot. wpływu pandemii koronawirusa SARS-CoV-2 na koniunkturę gospodarczą</w:t>
      </w:r>
      <w:r w:rsidR="00306730">
        <w:rPr>
          <w:rFonts w:ascii="Fira Sans SemiBold" w:eastAsia="Times New Roman" w:hAnsi="Fira Sans SemiBold" w:cs="Times New Roman"/>
          <w:bCs/>
          <w:color w:val="007AC9"/>
          <w:sz w:val="19"/>
          <w:szCs w:val="19"/>
          <w:lang w:eastAsia="pl-PL"/>
        </w:rPr>
        <w:t xml:space="preserve"> w usługach (wg </w:t>
      </w:r>
      <w:r w:rsidR="006E2EB8">
        <w:rPr>
          <w:rFonts w:ascii="Fira Sans SemiBold" w:eastAsia="Times New Roman" w:hAnsi="Fira Sans SemiBold" w:cs="Times New Roman"/>
          <w:bCs/>
          <w:color w:val="007AC9"/>
          <w:sz w:val="19"/>
          <w:szCs w:val="19"/>
          <w:lang w:eastAsia="pl-PL"/>
        </w:rPr>
        <w:t xml:space="preserve">wybranych </w:t>
      </w:r>
      <w:r w:rsidR="00306730">
        <w:rPr>
          <w:rFonts w:ascii="Fira Sans SemiBold" w:eastAsia="Times New Roman" w:hAnsi="Fira Sans SemiBold" w:cs="Times New Roman"/>
          <w:bCs/>
          <w:color w:val="007AC9"/>
          <w:sz w:val="19"/>
          <w:szCs w:val="19"/>
          <w:lang w:eastAsia="pl-PL"/>
        </w:rPr>
        <w:t>sekcji PKD)</w:t>
      </w:r>
      <w:r w:rsidR="00A503C6">
        <w:rPr>
          <w:rFonts w:ascii="Fira Sans SemiBold" w:eastAsia="Times New Roman" w:hAnsi="Fira Sans SemiBold" w:cs="Times New Roman"/>
          <w:bCs/>
          <w:color w:val="007AC9"/>
          <w:sz w:val="19"/>
          <w:szCs w:val="19"/>
          <w:lang w:eastAsia="pl-PL"/>
        </w:rPr>
        <w:t xml:space="preserve"> (cd.)</w:t>
      </w:r>
    </w:p>
    <w:tbl>
      <w:tblPr>
        <w:tblStyle w:val="Tabela-Siatka"/>
        <w:tblW w:w="9821" w:type="dxa"/>
        <w:tblBorders>
          <w:top w:val="none" w:sz="0" w:space="0" w:color="auto"/>
          <w:left w:val="none" w:sz="0" w:space="0" w:color="auto"/>
          <w:bottom w:val="single" w:sz="2" w:space="0" w:color="007AC9"/>
          <w:right w:val="none" w:sz="0" w:space="0" w:color="auto"/>
          <w:insideH w:val="single" w:sz="2" w:space="0" w:color="007AC9"/>
          <w:insideV w:val="single" w:sz="2" w:space="0" w:color="007AC9"/>
        </w:tblBorders>
        <w:tblLayout w:type="fixed"/>
        <w:tblLook w:val="04A0" w:firstRow="1" w:lastRow="0" w:firstColumn="1" w:lastColumn="0" w:noHBand="0" w:noVBand="1"/>
      </w:tblPr>
      <w:tblGrid>
        <w:gridCol w:w="851"/>
        <w:gridCol w:w="2835"/>
        <w:gridCol w:w="1741"/>
        <w:gridCol w:w="1559"/>
        <w:gridCol w:w="1560"/>
        <w:gridCol w:w="1275"/>
      </w:tblGrid>
      <w:tr w:rsidR="00306730" w:rsidRPr="0059047B" w:rsidTr="002E49CF">
        <w:tc>
          <w:tcPr>
            <w:tcW w:w="3686" w:type="dxa"/>
            <w:gridSpan w:val="2"/>
            <w:vAlign w:val="center"/>
          </w:tcPr>
          <w:p w:rsidR="00306730" w:rsidRPr="0059047B" w:rsidRDefault="00306730" w:rsidP="00621C20">
            <w:pPr>
              <w:spacing w:line="259" w:lineRule="auto"/>
              <w:jc w:val="center"/>
              <w:rPr>
                <w:rFonts w:ascii="Fira Sans" w:hAnsi="Fira Sans"/>
                <w:sz w:val="13"/>
                <w:szCs w:val="13"/>
              </w:rPr>
            </w:pPr>
            <w:r w:rsidRPr="006D2E9E">
              <w:rPr>
                <w:rFonts w:ascii="Fira Sans" w:hAnsi="Fira Sans"/>
                <w:b/>
                <w:sz w:val="14"/>
                <w:szCs w:val="14"/>
              </w:rPr>
              <w:t>Pytania</w:t>
            </w:r>
          </w:p>
        </w:tc>
        <w:tc>
          <w:tcPr>
            <w:tcW w:w="1741" w:type="dxa"/>
          </w:tcPr>
          <w:p w:rsidR="00306730" w:rsidRDefault="00C37EEE" w:rsidP="00621C20">
            <w:pPr>
              <w:spacing w:line="259" w:lineRule="auto"/>
              <w:jc w:val="center"/>
              <w:rPr>
                <w:rFonts w:ascii="Fira Sans" w:hAnsi="Fira Sans"/>
                <w:sz w:val="12"/>
                <w:szCs w:val="12"/>
              </w:rPr>
            </w:pPr>
            <w:r>
              <w:rPr>
                <w:rFonts w:ascii="Fira Sans" w:hAnsi="Fira Sans"/>
                <w:noProof/>
                <w:sz w:val="12"/>
                <w:szCs w:val="12"/>
                <w:lang w:eastAsia="pl-PL"/>
              </w:rPr>
              <w:drawing>
                <wp:inline distT="0" distB="0" distL="0" distR="0" wp14:anchorId="12302DCA" wp14:editId="5D5961F7">
                  <wp:extent cx="540000" cy="54000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sługa rynku 2.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p w:rsidR="00306730" w:rsidRPr="008037FA" w:rsidRDefault="00306730" w:rsidP="00621C20">
            <w:pPr>
              <w:spacing w:line="259" w:lineRule="auto"/>
              <w:jc w:val="center"/>
              <w:rPr>
                <w:rFonts w:ascii="Fira Sans" w:hAnsi="Fira Sans"/>
                <w:sz w:val="12"/>
                <w:szCs w:val="12"/>
              </w:rPr>
            </w:pPr>
            <w:r>
              <w:rPr>
                <w:rFonts w:ascii="Fira Sans" w:hAnsi="Fira Sans"/>
                <w:sz w:val="12"/>
                <w:szCs w:val="12"/>
              </w:rPr>
              <w:t>Obsługa rynku nieruchomości</w:t>
            </w:r>
          </w:p>
        </w:tc>
        <w:tc>
          <w:tcPr>
            <w:tcW w:w="1559" w:type="dxa"/>
          </w:tcPr>
          <w:p w:rsidR="00306730" w:rsidRPr="00A042C8" w:rsidRDefault="008130A3" w:rsidP="00621C20">
            <w:pPr>
              <w:spacing w:line="259" w:lineRule="auto"/>
              <w:jc w:val="center"/>
              <w:rPr>
                <w:rFonts w:ascii="Fira Sans" w:hAnsi="Fira Sans"/>
                <w:sz w:val="12"/>
                <w:szCs w:val="12"/>
              </w:rPr>
            </w:pPr>
            <w:r>
              <w:rPr>
                <w:rFonts w:ascii="Fira Sans" w:hAnsi="Fira Sans"/>
                <w:noProof/>
                <w:sz w:val="12"/>
                <w:szCs w:val="12"/>
                <w:lang w:eastAsia="pl-PL"/>
              </w:rPr>
              <w:drawing>
                <wp:inline distT="0" distB="0" distL="0" distR="0" wp14:anchorId="49103ACA" wp14:editId="0EAC2D1B">
                  <wp:extent cx="540000" cy="5400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iałalność prof 2.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p w:rsidR="00306730" w:rsidRPr="00A042C8" w:rsidRDefault="00306730" w:rsidP="00621C20">
            <w:pPr>
              <w:spacing w:line="259" w:lineRule="auto"/>
              <w:jc w:val="center"/>
              <w:rPr>
                <w:rFonts w:ascii="Fira Sans" w:hAnsi="Fira Sans"/>
                <w:sz w:val="12"/>
                <w:szCs w:val="12"/>
              </w:rPr>
            </w:pPr>
            <w:r>
              <w:rPr>
                <w:rFonts w:ascii="Fira Sans" w:hAnsi="Fira Sans"/>
                <w:sz w:val="12"/>
                <w:szCs w:val="12"/>
              </w:rPr>
              <w:t>Działalność profesjonalna, naukowa i techniczna</w:t>
            </w:r>
          </w:p>
        </w:tc>
        <w:tc>
          <w:tcPr>
            <w:tcW w:w="1560" w:type="dxa"/>
          </w:tcPr>
          <w:p w:rsidR="00306730" w:rsidRPr="00A042C8" w:rsidRDefault="008130A3" w:rsidP="00621C20">
            <w:pPr>
              <w:spacing w:line="259" w:lineRule="auto"/>
              <w:jc w:val="center"/>
              <w:rPr>
                <w:rFonts w:ascii="Fira Sans" w:hAnsi="Fira Sans"/>
                <w:sz w:val="12"/>
                <w:szCs w:val="12"/>
              </w:rPr>
            </w:pPr>
            <w:r>
              <w:rPr>
                <w:rFonts w:ascii="Fira Sans" w:hAnsi="Fira Sans"/>
                <w:noProof/>
                <w:sz w:val="12"/>
                <w:szCs w:val="12"/>
                <w:lang w:eastAsia="pl-PL"/>
              </w:rPr>
              <w:drawing>
                <wp:inline distT="0" distB="0" distL="0" distR="0" wp14:anchorId="7E4B107D" wp14:editId="20C487A5">
                  <wp:extent cx="540000" cy="54000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dministrowanie 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p w:rsidR="00306730" w:rsidRPr="00A042C8" w:rsidRDefault="00306730" w:rsidP="00621C20">
            <w:pPr>
              <w:spacing w:line="259" w:lineRule="auto"/>
              <w:jc w:val="center"/>
              <w:rPr>
                <w:rFonts w:ascii="Fira Sans" w:hAnsi="Fira Sans"/>
                <w:sz w:val="12"/>
                <w:szCs w:val="12"/>
              </w:rPr>
            </w:pPr>
            <w:r>
              <w:rPr>
                <w:rFonts w:ascii="Fira Sans" w:hAnsi="Fira Sans"/>
                <w:sz w:val="12"/>
                <w:szCs w:val="12"/>
              </w:rPr>
              <w:t>D</w:t>
            </w:r>
            <w:r w:rsidRPr="00306730">
              <w:rPr>
                <w:rFonts w:ascii="Fira Sans" w:hAnsi="Fira Sans"/>
                <w:sz w:val="12"/>
                <w:szCs w:val="12"/>
              </w:rPr>
              <w:t>ziałalność w zakresie usług administrowania i działalność wspierająca</w:t>
            </w:r>
          </w:p>
        </w:tc>
        <w:tc>
          <w:tcPr>
            <w:tcW w:w="1275" w:type="dxa"/>
          </w:tcPr>
          <w:p w:rsidR="00306730" w:rsidRPr="00A042C8" w:rsidRDefault="008130A3" w:rsidP="00621C20">
            <w:pPr>
              <w:spacing w:line="259" w:lineRule="auto"/>
              <w:jc w:val="center"/>
              <w:rPr>
                <w:rFonts w:ascii="Fira Sans" w:hAnsi="Fira Sans"/>
                <w:sz w:val="12"/>
                <w:szCs w:val="12"/>
              </w:rPr>
            </w:pPr>
            <w:r>
              <w:rPr>
                <w:rFonts w:ascii="Fira Sans" w:hAnsi="Fira Sans"/>
                <w:noProof/>
                <w:sz w:val="12"/>
                <w:szCs w:val="12"/>
                <w:lang w:eastAsia="pl-PL"/>
              </w:rPr>
              <w:drawing>
                <wp:inline distT="0" distB="0" distL="0" distR="0" wp14:anchorId="2E947EB6" wp14:editId="11CDE7AF">
                  <wp:extent cx="540000" cy="540000"/>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chrona zdrowia 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p w:rsidR="00306730" w:rsidRPr="00A042C8" w:rsidRDefault="00D67383" w:rsidP="00621C20">
            <w:pPr>
              <w:spacing w:line="259" w:lineRule="auto"/>
              <w:jc w:val="center"/>
              <w:rPr>
                <w:rFonts w:ascii="Fira Sans" w:hAnsi="Fira Sans"/>
                <w:sz w:val="12"/>
                <w:szCs w:val="12"/>
              </w:rPr>
            </w:pPr>
            <w:r>
              <w:rPr>
                <w:rFonts w:ascii="Fira Sans" w:hAnsi="Fira Sans"/>
                <w:sz w:val="12"/>
                <w:szCs w:val="12"/>
              </w:rPr>
              <w:t>Ochrona zdrowia i </w:t>
            </w:r>
            <w:r w:rsidR="00306730">
              <w:rPr>
                <w:rFonts w:ascii="Fira Sans" w:hAnsi="Fira Sans"/>
                <w:sz w:val="12"/>
                <w:szCs w:val="12"/>
              </w:rPr>
              <w:t>pomoc społeczna</w:t>
            </w:r>
          </w:p>
        </w:tc>
      </w:tr>
      <w:tr w:rsidR="00306730" w:rsidRPr="0059047B" w:rsidTr="002E49CF">
        <w:tc>
          <w:tcPr>
            <w:tcW w:w="9821" w:type="dxa"/>
            <w:gridSpan w:val="6"/>
            <w:shd w:val="clear" w:color="auto" w:fill="DBE9F1"/>
          </w:tcPr>
          <w:p w:rsidR="00306730" w:rsidRPr="00C36AA8" w:rsidRDefault="00306730" w:rsidP="00621C20">
            <w:pPr>
              <w:jc w:val="right"/>
              <w:rPr>
                <w:rFonts w:ascii="Fira Sans" w:hAnsi="Fira Sans" w:cs="Fira Sans"/>
                <w:color w:val="000000"/>
                <w:sz w:val="14"/>
                <w:szCs w:val="14"/>
              </w:rPr>
            </w:pPr>
          </w:p>
        </w:tc>
      </w:tr>
      <w:tr w:rsidR="00306730" w:rsidRPr="0059047B" w:rsidTr="00135F14">
        <w:trPr>
          <w:trHeight w:val="369"/>
        </w:trPr>
        <w:tc>
          <w:tcPr>
            <w:tcW w:w="9821" w:type="dxa"/>
            <w:gridSpan w:val="6"/>
            <w:vAlign w:val="center"/>
          </w:tcPr>
          <w:p w:rsidR="00306730" w:rsidRPr="00C36AA8" w:rsidRDefault="00306730" w:rsidP="00D05F4F">
            <w:pPr>
              <w:rPr>
                <w:rFonts w:ascii="Fira Sans" w:hAnsi="Fira Sans" w:cs="Fira Sans"/>
                <w:color w:val="000000"/>
                <w:sz w:val="14"/>
                <w:szCs w:val="14"/>
              </w:rPr>
            </w:pPr>
            <w:r w:rsidRPr="00C75009">
              <w:rPr>
                <w:rFonts w:ascii="Fira Sans" w:hAnsi="Fira Sans"/>
                <w:b/>
                <w:sz w:val="14"/>
                <w:szCs w:val="14"/>
              </w:rPr>
              <w:t xml:space="preserve">1. </w:t>
            </w:r>
            <w:r w:rsidR="007F229E" w:rsidRPr="00722902">
              <w:rPr>
                <w:rFonts w:ascii="Fira Sans" w:hAnsi="Fira Sans"/>
                <w:b/>
                <w:sz w:val="14"/>
                <w:szCs w:val="14"/>
              </w:rPr>
              <w:t>Negatywne skutki pandemii „koronawirusa” i jej konsekwencje dla prowadzonej przez Państwa fi</w:t>
            </w:r>
            <w:r w:rsidR="007F229E">
              <w:rPr>
                <w:rFonts w:ascii="Fira Sans" w:hAnsi="Fira Sans"/>
                <w:b/>
                <w:sz w:val="14"/>
                <w:szCs w:val="14"/>
              </w:rPr>
              <w:t>rmę działalności gospodarczej były</w:t>
            </w:r>
            <w:r w:rsidR="00415927">
              <w:rPr>
                <w:rFonts w:ascii="Fira Sans" w:hAnsi="Fira Sans"/>
                <w:b/>
                <w:sz w:val="14"/>
                <w:szCs w:val="14"/>
              </w:rPr>
              <w:t xml:space="preserve"> (w kwietniu) i </w:t>
            </w:r>
            <w:r w:rsidR="007F229E" w:rsidRPr="00722902">
              <w:rPr>
                <w:rFonts w:ascii="Fira Sans" w:hAnsi="Fira Sans"/>
                <w:b/>
                <w:sz w:val="14"/>
                <w:szCs w:val="14"/>
              </w:rPr>
              <w:t>będą (w maju)</w:t>
            </w:r>
            <w:r w:rsidR="007F229E" w:rsidRPr="00C75009">
              <w:rPr>
                <w:rFonts w:ascii="Fira Sans" w:hAnsi="Fira Sans"/>
                <w:b/>
                <w:sz w:val="14"/>
                <w:szCs w:val="14"/>
              </w:rPr>
              <w:t>:</w:t>
            </w:r>
          </w:p>
        </w:tc>
      </w:tr>
      <w:tr w:rsidR="00C467D3" w:rsidRPr="0059047B" w:rsidTr="002E49CF">
        <w:tc>
          <w:tcPr>
            <w:tcW w:w="851" w:type="dxa"/>
            <w:vMerge w:val="restart"/>
            <w:tcBorders>
              <w:right w:val="single" w:sz="2" w:space="0" w:color="FFFFFF" w:themeColor="background1"/>
            </w:tcBorders>
            <w:vAlign w:val="center"/>
          </w:tcPr>
          <w:p w:rsidR="00C467D3" w:rsidRPr="003F106B" w:rsidRDefault="00C467D3" w:rsidP="00C467D3">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2835" w:type="dxa"/>
            <w:tcBorders>
              <w:left w:val="single" w:sz="2" w:space="0" w:color="FFFFFF" w:themeColor="background1"/>
            </w:tcBorders>
            <w:vAlign w:val="center"/>
          </w:tcPr>
          <w:p w:rsidR="00C467D3" w:rsidRPr="003F106B" w:rsidRDefault="00C467D3" w:rsidP="00C467D3">
            <w:pPr>
              <w:spacing w:before="40" w:after="40" w:line="259" w:lineRule="auto"/>
              <w:rPr>
                <w:rFonts w:ascii="Fira Sans" w:hAnsi="Fira Sans"/>
                <w:sz w:val="13"/>
                <w:szCs w:val="13"/>
              </w:rPr>
            </w:pPr>
            <w:r w:rsidRPr="003F106B">
              <w:rPr>
                <w:rFonts w:ascii="Fira Sans" w:hAnsi="Fira Sans"/>
                <w:sz w:val="13"/>
                <w:szCs w:val="13"/>
              </w:rPr>
              <w:t>nieznaczne</w:t>
            </w:r>
          </w:p>
        </w:tc>
        <w:tc>
          <w:tcPr>
            <w:tcW w:w="1741"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50,7 </w:t>
            </w:r>
          </w:p>
        </w:tc>
        <w:tc>
          <w:tcPr>
            <w:tcW w:w="1559"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38,7 </w:t>
            </w:r>
          </w:p>
        </w:tc>
        <w:tc>
          <w:tcPr>
            <w:tcW w:w="1560"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34,5 </w:t>
            </w:r>
          </w:p>
        </w:tc>
        <w:tc>
          <w:tcPr>
            <w:tcW w:w="1275"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22,3 </w:t>
            </w:r>
          </w:p>
        </w:tc>
      </w:tr>
      <w:tr w:rsidR="00C467D3" w:rsidRPr="0059047B" w:rsidTr="002E49CF">
        <w:tc>
          <w:tcPr>
            <w:tcW w:w="851" w:type="dxa"/>
            <w:vMerge/>
            <w:tcBorders>
              <w:right w:val="single" w:sz="2" w:space="0" w:color="FFFFFF" w:themeColor="background1"/>
            </w:tcBorders>
          </w:tcPr>
          <w:p w:rsidR="00C467D3" w:rsidRPr="003F106B" w:rsidRDefault="00C467D3" w:rsidP="00C467D3">
            <w:pPr>
              <w:spacing w:before="40" w:after="40" w:line="259" w:lineRule="auto"/>
              <w:rPr>
                <w:rFonts w:ascii="Fira Sans" w:hAnsi="Fira Sans"/>
                <w:sz w:val="13"/>
                <w:szCs w:val="13"/>
              </w:rPr>
            </w:pPr>
          </w:p>
        </w:tc>
        <w:tc>
          <w:tcPr>
            <w:tcW w:w="2835" w:type="dxa"/>
            <w:tcBorders>
              <w:left w:val="single" w:sz="2" w:space="0" w:color="FFFFFF" w:themeColor="background1"/>
            </w:tcBorders>
            <w:vAlign w:val="center"/>
          </w:tcPr>
          <w:p w:rsidR="00C467D3" w:rsidRPr="003F106B" w:rsidRDefault="00C467D3" w:rsidP="00C467D3">
            <w:pPr>
              <w:spacing w:before="40" w:after="40" w:line="259" w:lineRule="auto"/>
              <w:rPr>
                <w:rFonts w:ascii="Fira Sans" w:hAnsi="Fira Sans"/>
                <w:sz w:val="13"/>
                <w:szCs w:val="13"/>
              </w:rPr>
            </w:pPr>
            <w:r w:rsidRPr="003F106B">
              <w:rPr>
                <w:rFonts w:ascii="Fira Sans" w:hAnsi="Fira Sans"/>
                <w:sz w:val="13"/>
                <w:szCs w:val="13"/>
              </w:rPr>
              <w:t>poważne</w:t>
            </w:r>
          </w:p>
        </w:tc>
        <w:tc>
          <w:tcPr>
            <w:tcW w:w="1741"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26,6 </w:t>
            </w:r>
          </w:p>
        </w:tc>
        <w:tc>
          <w:tcPr>
            <w:tcW w:w="1559"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38,4 </w:t>
            </w:r>
          </w:p>
        </w:tc>
        <w:tc>
          <w:tcPr>
            <w:tcW w:w="1560"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47,8 </w:t>
            </w:r>
          </w:p>
        </w:tc>
        <w:tc>
          <w:tcPr>
            <w:tcW w:w="1275"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53,1 </w:t>
            </w:r>
          </w:p>
        </w:tc>
      </w:tr>
      <w:tr w:rsidR="00C467D3" w:rsidRPr="0059047B" w:rsidTr="002E49CF">
        <w:tc>
          <w:tcPr>
            <w:tcW w:w="851" w:type="dxa"/>
            <w:vMerge/>
            <w:tcBorders>
              <w:right w:val="single" w:sz="2" w:space="0" w:color="FFFFFF" w:themeColor="background1"/>
            </w:tcBorders>
          </w:tcPr>
          <w:p w:rsidR="00C467D3" w:rsidRPr="003F106B" w:rsidRDefault="00C467D3" w:rsidP="00C467D3">
            <w:pPr>
              <w:spacing w:before="40" w:after="40" w:line="259" w:lineRule="auto"/>
              <w:rPr>
                <w:rFonts w:ascii="Fira Sans" w:hAnsi="Fira Sans"/>
                <w:sz w:val="13"/>
                <w:szCs w:val="13"/>
              </w:rPr>
            </w:pPr>
          </w:p>
        </w:tc>
        <w:tc>
          <w:tcPr>
            <w:tcW w:w="2835" w:type="dxa"/>
            <w:tcBorders>
              <w:left w:val="single" w:sz="2" w:space="0" w:color="FFFFFF" w:themeColor="background1"/>
            </w:tcBorders>
            <w:vAlign w:val="center"/>
          </w:tcPr>
          <w:p w:rsidR="00C467D3" w:rsidRPr="003F106B" w:rsidRDefault="00C467D3" w:rsidP="00C467D3">
            <w:pPr>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zagrażające stabilności firmy</w:t>
            </w:r>
          </w:p>
        </w:tc>
        <w:tc>
          <w:tcPr>
            <w:tcW w:w="1741"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15,7 </w:t>
            </w:r>
          </w:p>
        </w:tc>
        <w:tc>
          <w:tcPr>
            <w:tcW w:w="1559"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16,7 </w:t>
            </w:r>
          </w:p>
        </w:tc>
        <w:tc>
          <w:tcPr>
            <w:tcW w:w="1560"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16,4 </w:t>
            </w:r>
          </w:p>
        </w:tc>
        <w:tc>
          <w:tcPr>
            <w:tcW w:w="1275"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16,2 </w:t>
            </w:r>
          </w:p>
        </w:tc>
      </w:tr>
      <w:tr w:rsidR="00C467D3" w:rsidRPr="0059047B" w:rsidTr="002E49CF">
        <w:tc>
          <w:tcPr>
            <w:tcW w:w="851" w:type="dxa"/>
            <w:vMerge/>
            <w:tcBorders>
              <w:right w:val="single" w:sz="2" w:space="0" w:color="FFFFFF" w:themeColor="background1"/>
            </w:tcBorders>
          </w:tcPr>
          <w:p w:rsidR="00C467D3" w:rsidRPr="003F106B" w:rsidRDefault="00C467D3" w:rsidP="00C467D3">
            <w:pPr>
              <w:spacing w:before="40" w:after="40" w:line="259" w:lineRule="auto"/>
              <w:rPr>
                <w:rFonts w:ascii="Fira Sans" w:hAnsi="Fira Sans"/>
                <w:sz w:val="13"/>
                <w:szCs w:val="13"/>
              </w:rPr>
            </w:pPr>
          </w:p>
        </w:tc>
        <w:tc>
          <w:tcPr>
            <w:tcW w:w="2835" w:type="dxa"/>
            <w:tcBorders>
              <w:left w:val="single" w:sz="2" w:space="0" w:color="FFFFFF" w:themeColor="background1"/>
            </w:tcBorders>
            <w:vAlign w:val="center"/>
          </w:tcPr>
          <w:p w:rsidR="00C467D3" w:rsidRPr="003F106B" w:rsidRDefault="00C467D3" w:rsidP="00C467D3">
            <w:pPr>
              <w:spacing w:before="40" w:after="40" w:line="259" w:lineRule="auto"/>
              <w:rPr>
                <w:rFonts w:ascii="Fira Sans" w:hAnsi="Fira Sans"/>
                <w:sz w:val="13"/>
                <w:szCs w:val="13"/>
              </w:rPr>
            </w:pPr>
            <w:r w:rsidRPr="00722902">
              <w:rPr>
                <w:rFonts w:ascii="Fira Sans" w:hAnsi="Fira Sans"/>
                <w:sz w:val="13"/>
                <w:szCs w:val="13"/>
              </w:rPr>
              <w:t>brak negatywnych skutków</w:t>
            </w:r>
          </w:p>
        </w:tc>
        <w:tc>
          <w:tcPr>
            <w:tcW w:w="1741"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7,0 </w:t>
            </w:r>
          </w:p>
        </w:tc>
        <w:tc>
          <w:tcPr>
            <w:tcW w:w="1559"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6,2 </w:t>
            </w:r>
          </w:p>
        </w:tc>
        <w:tc>
          <w:tcPr>
            <w:tcW w:w="1560"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1,3 </w:t>
            </w:r>
          </w:p>
        </w:tc>
        <w:tc>
          <w:tcPr>
            <w:tcW w:w="1275"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8,4 </w:t>
            </w:r>
          </w:p>
        </w:tc>
      </w:tr>
      <w:tr w:rsidR="00C467D3" w:rsidRPr="0059047B" w:rsidTr="002E49CF">
        <w:tc>
          <w:tcPr>
            <w:tcW w:w="851" w:type="dxa"/>
            <w:vMerge w:val="restart"/>
            <w:tcBorders>
              <w:right w:val="single" w:sz="2" w:space="0" w:color="FFFFFF" w:themeColor="background1"/>
            </w:tcBorders>
            <w:vAlign w:val="center"/>
          </w:tcPr>
          <w:p w:rsidR="00C467D3" w:rsidRPr="003F106B" w:rsidRDefault="00C467D3" w:rsidP="00C467D3">
            <w:pPr>
              <w:spacing w:before="40" w:after="40" w:line="259" w:lineRule="auto"/>
              <w:rPr>
                <w:rFonts w:ascii="Fira Sans" w:hAnsi="Fira Sans"/>
                <w:sz w:val="13"/>
                <w:szCs w:val="13"/>
              </w:rPr>
            </w:pPr>
            <w:r>
              <w:rPr>
                <w:rFonts w:ascii="Fira Sans" w:hAnsi="Fira Sans"/>
                <w:b/>
                <w:sz w:val="13"/>
                <w:szCs w:val="13"/>
              </w:rPr>
              <w:t>Maj</w:t>
            </w:r>
            <w:r w:rsidRPr="003F106B">
              <w:rPr>
                <w:rFonts w:ascii="Fira Sans" w:hAnsi="Fira Sans"/>
                <w:b/>
                <w:sz w:val="13"/>
                <w:szCs w:val="13"/>
              </w:rPr>
              <w:t xml:space="preserve"> </w:t>
            </w:r>
            <w:r w:rsidR="00020112">
              <w:rPr>
                <w:rFonts w:ascii="Fira Sans" w:hAnsi="Fira Sans"/>
                <w:b/>
                <w:sz w:val="13"/>
                <w:szCs w:val="13"/>
              </w:rPr>
              <w:t xml:space="preserve"> </w:t>
            </w:r>
            <w:r w:rsidR="001C7055">
              <w:rPr>
                <w:rFonts w:ascii="Fira Sans" w:hAnsi="Fira Sans"/>
                <w:b/>
                <w:sz w:val="13"/>
                <w:szCs w:val="13"/>
              </w:rPr>
              <w:br/>
            </w:r>
            <w:r w:rsidRPr="003F106B">
              <w:rPr>
                <w:rFonts w:ascii="Fira Sans" w:hAnsi="Fira Sans"/>
                <w:b/>
                <w:sz w:val="13"/>
                <w:szCs w:val="13"/>
              </w:rPr>
              <w:t>2020 r.</w:t>
            </w:r>
          </w:p>
        </w:tc>
        <w:tc>
          <w:tcPr>
            <w:tcW w:w="2835" w:type="dxa"/>
            <w:tcBorders>
              <w:left w:val="single" w:sz="2" w:space="0" w:color="FFFFFF" w:themeColor="background1"/>
            </w:tcBorders>
            <w:vAlign w:val="center"/>
          </w:tcPr>
          <w:p w:rsidR="00C467D3" w:rsidRPr="003F106B" w:rsidRDefault="00C467D3" w:rsidP="00C467D3">
            <w:pPr>
              <w:spacing w:before="40" w:after="40" w:line="259" w:lineRule="auto"/>
              <w:rPr>
                <w:rFonts w:ascii="Fira Sans" w:hAnsi="Fira Sans"/>
                <w:sz w:val="13"/>
                <w:szCs w:val="13"/>
              </w:rPr>
            </w:pPr>
            <w:r w:rsidRPr="003F106B">
              <w:rPr>
                <w:rFonts w:ascii="Fira Sans" w:hAnsi="Fira Sans"/>
                <w:sz w:val="13"/>
                <w:szCs w:val="13"/>
              </w:rPr>
              <w:t>nieznaczne</w:t>
            </w:r>
          </w:p>
        </w:tc>
        <w:tc>
          <w:tcPr>
            <w:tcW w:w="1741"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42,0 </w:t>
            </w:r>
          </w:p>
        </w:tc>
        <w:tc>
          <w:tcPr>
            <w:tcW w:w="1559"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38,7 </w:t>
            </w:r>
          </w:p>
        </w:tc>
        <w:tc>
          <w:tcPr>
            <w:tcW w:w="1560"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36,6 </w:t>
            </w:r>
          </w:p>
        </w:tc>
        <w:tc>
          <w:tcPr>
            <w:tcW w:w="1275"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22,9 </w:t>
            </w:r>
          </w:p>
        </w:tc>
      </w:tr>
      <w:tr w:rsidR="00C467D3" w:rsidRPr="0059047B" w:rsidTr="002E49CF">
        <w:tc>
          <w:tcPr>
            <w:tcW w:w="851" w:type="dxa"/>
            <w:vMerge/>
            <w:tcBorders>
              <w:right w:val="single" w:sz="2" w:space="0" w:color="FFFFFF" w:themeColor="background1"/>
            </w:tcBorders>
          </w:tcPr>
          <w:p w:rsidR="00C467D3" w:rsidRPr="003F106B" w:rsidRDefault="00C467D3" w:rsidP="00C467D3">
            <w:pPr>
              <w:spacing w:before="40" w:after="40" w:line="259" w:lineRule="auto"/>
              <w:rPr>
                <w:rFonts w:ascii="Fira Sans" w:hAnsi="Fira Sans"/>
                <w:sz w:val="13"/>
                <w:szCs w:val="13"/>
              </w:rPr>
            </w:pPr>
          </w:p>
        </w:tc>
        <w:tc>
          <w:tcPr>
            <w:tcW w:w="2835" w:type="dxa"/>
            <w:tcBorders>
              <w:left w:val="single" w:sz="2" w:space="0" w:color="FFFFFF" w:themeColor="background1"/>
            </w:tcBorders>
            <w:vAlign w:val="center"/>
          </w:tcPr>
          <w:p w:rsidR="00C467D3" w:rsidRPr="003F106B" w:rsidRDefault="00C467D3" w:rsidP="00C467D3">
            <w:pPr>
              <w:spacing w:before="40" w:after="40" w:line="259" w:lineRule="auto"/>
              <w:rPr>
                <w:rFonts w:ascii="Fira Sans" w:hAnsi="Fira Sans"/>
                <w:sz w:val="13"/>
                <w:szCs w:val="13"/>
              </w:rPr>
            </w:pPr>
            <w:r w:rsidRPr="003F106B">
              <w:rPr>
                <w:rFonts w:ascii="Fira Sans" w:hAnsi="Fira Sans"/>
                <w:sz w:val="13"/>
                <w:szCs w:val="13"/>
              </w:rPr>
              <w:t>poważne</w:t>
            </w:r>
          </w:p>
        </w:tc>
        <w:tc>
          <w:tcPr>
            <w:tcW w:w="1741"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42,1 </w:t>
            </w:r>
          </w:p>
        </w:tc>
        <w:tc>
          <w:tcPr>
            <w:tcW w:w="1559"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40,5 </w:t>
            </w:r>
          </w:p>
        </w:tc>
        <w:tc>
          <w:tcPr>
            <w:tcW w:w="1560"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32,8 </w:t>
            </w:r>
          </w:p>
        </w:tc>
        <w:tc>
          <w:tcPr>
            <w:tcW w:w="1275"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51,2 </w:t>
            </w:r>
          </w:p>
        </w:tc>
      </w:tr>
      <w:tr w:rsidR="00C467D3" w:rsidRPr="0059047B" w:rsidTr="002E49CF">
        <w:tc>
          <w:tcPr>
            <w:tcW w:w="851" w:type="dxa"/>
            <w:vMerge/>
            <w:tcBorders>
              <w:right w:val="single" w:sz="2" w:space="0" w:color="FFFFFF" w:themeColor="background1"/>
            </w:tcBorders>
          </w:tcPr>
          <w:p w:rsidR="00C467D3" w:rsidRPr="003F106B" w:rsidRDefault="00C467D3" w:rsidP="00C467D3">
            <w:pPr>
              <w:spacing w:before="40" w:after="40" w:line="259" w:lineRule="auto"/>
              <w:rPr>
                <w:rFonts w:ascii="Fira Sans" w:hAnsi="Fira Sans"/>
                <w:sz w:val="13"/>
                <w:szCs w:val="13"/>
              </w:rPr>
            </w:pPr>
          </w:p>
        </w:tc>
        <w:tc>
          <w:tcPr>
            <w:tcW w:w="2835" w:type="dxa"/>
            <w:tcBorders>
              <w:left w:val="single" w:sz="2" w:space="0" w:color="FFFFFF" w:themeColor="background1"/>
            </w:tcBorders>
            <w:vAlign w:val="center"/>
          </w:tcPr>
          <w:p w:rsidR="00C467D3" w:rsidRPr="003F106B" w:rsidRDefault="00C467D3" w:rsidP="00C467D3">
            <w:pPr>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zagrażające stabilności firmy</w:t>
            </w:r>
          </w:p>
        </w:tc>
        <w:tc>
          <w:tcPr>
            <w:tcW w:w="1741"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8,9 </w:t>
            </w:r>
          </w:p>
        </w:tc>
        <w:tc>
          <w:tcPr>
            <w:tcW w:w="1559"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15,6 </w:t>
            </w:r>
          </w:p>
        </w:tc>
        <w:tc>
          <w:tcPr>
            <w:tcW w:w="1560"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30,3 </w:t>
            </w:r>
          </w:p>
        </w:tc>
        <w:tc>
          <w:tcPr>
            <w:tcW w:w="1275"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18,3 </w:t>
            </w:r>
          </w:p>
        </w:tc>
      </w:tr>
      <w:tr w:rsidR="00C467D3" w:rsidRPr="0059047B" w:rsidTr="002E49CF">
        <w:tc>
          <w:tcPr>
            <w:tcW w:w="851" w:type="dxa"/>
            <w:vMerge/>
            <w:tcBorders>
              <w:right w:val="single" w:sz="2" w:space="0" w:color="FFFFFF" w:themeColor="background1"/>
            </w:tcBorders>
          </w:tcPr>
          <w:p w:rsidR="00C467D3" w:rsidRPr="003F106B" w:rsidRDefault="00C467D3" w:rsidP="00C467D3">
            <w:pPr>
              <w:spacing w:before="40" w:after="40" w:line="259" w:lineRule="auto"/>
              <w:rPr>
                <w:rFonts w:ascii="Fira Sans" w:hAnsi="Fira Sans"/>
                <w:sz w:val="13"/>
                <w:szCs w:val="13"/>
              </w:rPr>
            </w:pPr>
          </w:p>
        </w:tc>
        <w:tc>
          <w:tcPr>
            <w:tcW w:w="2835" w:type="dxa"/>
            <w:tcBorders>
              <w:left w:val="single" w:sz="2" w:space="0" w:color="FFFFFF" w:themeColor="background1"/>
            </w:tcBorders>
            <w:vAlign w:val="center"/>
          </w:tcPr>
          <w:p w:rsidR="00C467D3" w:rsidRPr="003F106B" w:rsidRDefault="00C467D3" w:rsidP="00C467D3">
            <w:pPr>
              <w:spacing w:before="40" w:after="40" w:line="259" w:lineRule="auto"/>
              <w:rPr>
                <w:rFonts w:ascii="Fira Sans" w:hAnsi="Fira Sans"/>
                <w:sz w:val="13"/>
                <w:szCs w:val="13"/>
              </w:rPr>
            </w:pPr>
            <w:r w:rsidRPr="00722902">
              <w:rPr>
                <w:rFonts w:ascii="Fira Sans" w:hAnsi="Fira Sans"/>
                <w:sz w:val="13"/>
                <w:szCs w:val="13"/>
              </w:rPr>
              <w:t>brak negatywnych skutków</w:t>
            </w:r>
          </w:p>
        </w:tc>
        <w:tc>
          <w:tcPr>
            <w:tcW w:w="1741"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7,0 </w:t>
            </w:r>
          </w:p>
        </w:tc>
        <w:tc>
          <w:tcPr>
            <w:tcW w:w="1559"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5,2 </w:t>
            </w:r>
          </w:p>
        </w:tc>
        <w:tc>
          <w:tcPr>
            <w:tcW w:w="1560"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0,3 </w:t>
            </w:r>
          </w:p>
        </w:tc>
        <w:tc>
          <w:tcPr>
            <w:tcW w:w="1275"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7,6 </w:t>
            </w:r>
          </w:p>
        </w:tc>
      </w:tr>
      <w:tr w:rsidR="00306730" w:rsidRPr="0059047B" w:rsidTr="002E49CF">
        <w:tc>
          <w:tcPr>
            <w:tcW w:w="9821" w:type="dxa"/>
            <w:gridSpan w:val="6"/>
            <w:shd w:val="clear" w:color="auto" w:fill="DBE9F1"/>
          </w:tcPr>
          <w:p w:rsidR="00306730" w:rsidRPr="00C36AA8" w:rsidRDefault="00306730" w:rsidP="00621C20">
            <w:pPr>
              <w:jc w:val="right"/>
              <w:rPr>
                <w:rFonts w:ascii="Fira Sans" w:hAnsi="Fira Sans" w:cs="Fira Sans"/>
                <w:color w:val="000000"/>
                <w:sz w:val="14"/>
                <w:szCs w:val="14"/>
              </w:rPr>
            </w:pPr>
          </w:p>
        </w:tc>
      </w:tr>
      <w:tr w:rsidR="00306730" w:rsidRPr="0059047B" w:rsidTr="00EF2071">
        <w:trPr>
          <w:trHeight w:val="412"/>
        </w:trPr>
        <w:tc>
          <w:tcPr>
            <w:tcW w:w="9821" w:type="dxa"/>
            <w:gridSpan w:val="6"/>
            <w:vAlign w:val="center"/>
          </w:tcPr>
          <w:p w:rsidR="00306730" w:rsidRPr="00C36AA8" w:rsidRDefault="00306730" w:rsidP="00064914">
            <w:pPr>
              <w:rPr>
                <w:rFonts w:ascii="Fira Sans" w:hAnsi="Fira Sans" w:cs="Fira Sans"/>
                <w:color w:val="000000"/>
                <w:sz w:val="14"/>
                <w:szCs w:val="14"/>
              </w:rPr>
            </w:pPr>
            <w:r w:rsidRPr="00C75009">
              <w:rPr>
                <w:rFonts w:ascii="Fira Sans" w:hAnsi="Fira Sans"/>
                <w:b/>
                <w:sz w:val="14"/>
                <w:szCs w:val="14"/>
              </w:rPr>
              <w:t>2. Czy w związku z wystąpieniem pandemii „koronawirusa” wdrożyli Państwo (w marcu) i planują (w kwietniu) wdrożyć działania mające na celu zmniejszenie jej negatywnych skutków dla Państwa firmy?</w:t>
            </w:r>
          </w:p>
        </w:tc>
      </w:tr>
      <w:tr w:rsidR="00C467D3" w:rsidRPr="0059047B" w:rsidTr="002E49CF">
        <w:tc>
          <w:tcPr>
            <w:tcW w:w="851" w:type="dxa"/>
            <w:vMerge w:val="restart"/>
            <w:tcBorders>
              <w:right w:val="single" w:sz="2" w:space="0" w:color="FFFFFF" w:themeColor="background1"/>
            </w:tcBorders>
            <w:vAlign w:val="center"/>
          </w:tcPr>
          <w:p w:rsidR="00C467D3" w:rsidRPr="003F106B" w:rsidRDefault="00C467D3" w:rsidP="00C467D3">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2835" w:type="dxa"/>
            <w:tcBorders>
              <w:left w:val="single" w:sz="2" w:space="0" w:color="FFFFFF" w:themeColor="background1"/>
            </w:tcBorders>
            <w:vAlign w:val="center"/>
          </w:tcPr>
          <w:p w:rsidR="00C467D3" w:rsidRPr="003F106B" w:rsidRDefault="00C467D3" w:rsidP="00C467D3">
            <w:pPr>
              <w:spacing w:before="40" w:after="40" w:line="259" w:lineRule="auto"/>
              <w:rPr>
                <w:rFonts w:ascii="Fira Sans" w:hAnsi="Fira Sans"/>
                <w:sz w:val="13"/>
                <w:szCs w:val="13"/>
              </w:rPr>
            </w:pPr>
            <w:r w:rsidRPr="003F106B">
              <w:rPr>
                <w:rFonts w:ascii="Fira Sans" w:hAnsi="Fira Sans" w:cs="Fira Sans"/>
                <w:color w:val="000000"/>
                <w:sz w:val="13"/>
                <w:szCs w:val="13"/>
              </w:rPr>
              <w:t>tak, nieznacznie wpływające na działalność</w:t>
            </w:r>
          </w:p>
        </w:tc>
        <w:tc>
          <w:tcPr>
            <w:tcW w:w="1741"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52,4 </w:t>
            </w:r>
          </w:p>
        </w:tc>
        <w:tc>
          <w:tcPr>
            <w:tcW w:w="1559"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47,3 </w:t>
            </w:r>
          </w:p>
        </w:tc>
        <w:tc>
          <w:tcPr>
            <w:tcW w:w="1560"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63,9 </w:t>
            </w:r>
          </w:p>
        </w:tc>
        <w:tc>
          <w:tcPr>
            <w:tcW w:w="1275"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46,1 </w:t>
            </w:r>
          </w:p>
        </w:tc>
      </w:tr>
      <w:tr w:rsidR="00C467D3" w:rsidRPr="0059047B" w:rsidTr="002E49CF">
        <w:tc>
          <w:tcPr>
            <w:tcW w:w="851" w:type="dxa"/>
            <w:vMerge/>
            <w:tcBorders>
              <w:right w:val="single" w:sz="2" w:space="0" w:color="FFFFFF" w:themeColor="background1"/>
            </w:tcBorders>
          </w:tcPr>
          <w:p w:rsidR="00C467D3" w:rsidRPr="003F106B" w:rsidRDefault="00C467D3" w:rsidP="00C467D3">
            <w:pPr>
              <w:spacing w:before="40" w:after="40" w:line="259" w:lineRule="auto"/>
              <w:rPr>
                <w:rFonts w:ascii="Fira Sans" w:hAnsi="Fira Sans"/>
                <w:sz w:val="13"/>
                <w:szCs w:val="13"/>
              </w:rPr>
            </w:pPr>
          </w:p>
        </w:tc>
        <w:tc>
          <w:tcPr>
            <w:tcW w:w="2835" w:type="dxa"/>
            <w:tcBorders>
              <w:left w:val="single" w:sz="2" w:space="0" w:color="FFFFFF" w:themeColor="background1"/>
            </w:tcBorders>
            <w:vAlign w:val="center"/>
          </w:tcPr>
          <w:p w:rsidR="00C467D3" w:rsidRPr="003F106B" w:rsidRDefault="00C467D3" w:rsidP="00C467D3">
            <w:pPr>
              <w:spacing w:before="40" w:after="40" w:line="259" w:lineRule="auto"/>
              <w:rPr>
                <w:rFonts w:ascii="Fira Sans" w:hAnsi="Fira Sans"/>
                <w:sz w:val="13"/>
                <w:szCs w:val="13"/>
              </w:rPr>
            </w:pPr>
            <w:r w:rsidRPr="003F106B">
              <w:rPr>
                <w:rFonts w:ascii="Fira Sans" w:hAnsi="Fira Sans" w:cs="Fira Sans"/>
                <w:color w:val="000000"/>
                <w:sz w:val="13"/>
                <w:szCs w:val="13"/>
              </w:rPr>
              <w:t>tak, silnie wpływające</w:t>
            </w:r>
          </w:p>
        </w:tc>
        <w:tc>
          <w:tcPr>
            <w:tcW w:w="1741"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17,8 </w:t>
            </w:r>
          </w:p>
        </w:tc>
        <w:tc>
          <w:tcPr>
            <w:tcW w:w="1559"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31,5 </w:t>
            </w:r>
          </w:p>
        </w:tc>
        <w:tc>
          <w:tcPr>
            <w:tcW w:w="1560"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28,4 </w:t>
            </w:r>
          </w:p>
        </w:tc>
        <w:tc>
          <w:tcPr>
            <w:tcW w:w="1275"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33,8 </w:t>
            </w:r>
          </w:p>
        </w:tc>
      </w:tr>
      <w:tr w:rsidR="00C467D3" w:rsidRPr="0059047B" w:rsidTr="002E49CF">
        <w:tc>
          <w:tcPr>
            <w:tcW w:w="851" w:type="dxa"/>
            <w:vMerge/>
            <w:tcBorders>
              <w:right w:val="single" w:sz="2" w:space="0" w:color="FFFFFF" w:themeColor="background1"/>
            </w:tcBorders>
          </w:tcPr>
          <w:p w:rsidR="00C467D3" w:rsidRPr="003F106B" w:rsidRDefault="00C467D3" w:rsidP="00C467D3">
            <w:pPr>
              <w:spacing w:before="40" w:after="40" w:line="259" w:lineRule="auto"/>
              <w:rPr>
                <w:rFonts w:ascii="Fira Sans" w:hAnsi="Fira Sans"/>
                <w:sz w:val="13"/>
                <w:szCs w:val="13"/>
              </w:rPr>
            </w:pPr>
          </w:p>
        </w:tc>
        <w:tc>
          <w:tcPr>
            <w:tcW w:w="2835" w:type="dxa"/>
            <w:tcBorders>
              <w:left w:val="single" w:sz="2" w:space="0" w:color="FFFFFF" w:themeColor="background1"/>
            </w:tcBorders>
            <w:vAlign w:val="center"/>
          </w:tcPr>
          <w:p w:rsidR="00C467D3" w:rsidRPr="003F106B" w:rsidRDefault="00C467D3" w:rsidP="00C467D3">
            <w:pPr>
              <w:spacing w:before="40" w:after="40" w:line="259" w:lineRule="auto"/>
              <w:rPr>
                <w:rFonts w:ascii="Fira Sans" w:hAnsi="Fira Sans"/>
                <w:sz w:val="13"/>
                <w:szCs w:val="13"/>
              </w:rPr>
            </w:pPr>
            <w:r w:rsidRPr="003F106B">
              <w:rPr>
                <w:rFonts w:ascii="Fira Sans" w:hAnsi="Fira Sans" w:cs="Fira Sans"/>
                <w:color w:val="000000"/>
                <w:sz w:val="13"/>
                <w:szCs w:val="13"/>
              </w:rPr>
              <w:t>nie podjęliśmy specjalnych działań</w:t>
            </w:r>
          </w:p>
        </w:tc>
        <w:tc>
          <w:tcPr>
            <w:tcW w:w="1741"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29,8 </w:t>
            </w:r>
          </w:p>
        </w:tc>
        <w:tc>
          <w:tcPr>
            <w:tcW w:w="1559"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21,2 </w:t>
            </w:r>
          </w:p>
        </w:tc>
        <w:tc>
          <w:tcPr>
            <w:tcW w:w="1560"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7,7 </w:t>
            </w:r>
          </w:p>
        </w:tc>
        <w:tc>
          <w:tcPr>
            <w:tcW w:w="1275"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20,1 </w:t>
            </w:r>
          </w:p>
        </w:tc>
      </w:tr>
      <w:tr w:rsidR="00C467D3" w:rsidRPr="0059047B" w:rsidTr="002E49CF">
        <w:tc>
          <w:tcPr>
            <w:tcW w:w="851" w:type="dxa"/>
            <w:vMerge w:val="restart"/>
            <w:tcBorders>
              <w:right w:val="single" w:sz="2" w:space="0" w:color="FFFFFF" w:themeColor="background1"/>
            </w:tcBorders>
            <w:vAlign w:val="center"/>
          </w:tcPr>
          <w:p w:rsidR="00C467D3" w:rsidRPr="003F106B" w:rsidRDefault="00C467D3" w:rsidP="00C467D3">
            <w:pPr>
              <w:spacing w:before="40" w:after="40" w:line="259" w:lineRule="auto"/>
              <w:rPr>
                <w:rFonts w:ascii="Fira Sans" w:hAnsi="Fira Sans"/>
                <w:sz w:val="13"/>
                <w:szCs w:val="13"/>
              </w:rPr>
            </w:pPr>
            <w:r>
              <w:rPr>
                <w:rFonts w:ascii="Fira Sans" w:hAnsi="Fira Sans"/>
                <w:b/>
                <w:sz w:val="13"/>
                <w:szCs w:val="13"/>
              </w:rPr>
              <w:t>Maj</w:t>
            </w:r>
            <w:r w:rsidRPr="003F106B">
              <w:rPr>
                <w:rFonts w:ascii="Fira Sans" w:hAnsi="Fira Sans"/>
                <w:b/>
                <w:sz w:val="13"/>
                <w:szCs w:val="13"/>
              </w:rPr>
              <w:t xml:space="preserve"> </w:t>
            </w:r>
            <w:r w:rsidR="00020112">
              <w:rPr>
                <w:rFonts w:ascii="Fira Sans" w:hAnsi="Fira Sans"/>
                <w:b/>
                <w:sz w:val="13"/>
                <w:szCs w:val="13"/>
              </w:rPr>
              <w:t xml:space="preserve"> </w:t>
            </w:r>
            <w:r w:rsidR="001C7055">
              <w:rPr>
                <w:rFonts w:ascii="Fira Sans" w:hAnsi="Fira Sans"/>
                <w:b/>
                <w:sz w:val="13"/>
                <w:szCs w:val="13"/>
              </w:rPr>
              <w:br/>
            </w:r>
            <w:r w:rsidRPr="003F106B">
              <w:rPr>
                <w:rFonts w:ascii="Fira Sans" w:hAnsi="Fira Sans"/>
                <w:b/>
                <w:sz w:val="13"/>
                <w:szCs w:val="13"/>
              </w:rPr>
              <w:t>2020 r.</w:t>
            </w:r>
          </w:p>
        </w:tc>
        <w:tc>
          <w:tcPr>
            <w:tcW w:w="2835" w:type="dxa"/>
            <w:tcBorders>
              <w:left w:val="single" w:sz="2" w:space="0" w:color="FFFFFF" w:themeColor="background1"/>
            </w:tcBorders>
            <w:vAlign w:val="center"/>
          </w:tcPr>
          <w:p w:rsidR="00C467D3" w:rsidRPr="003F106B" w:rsidRDefault="00C467D3" w:rsidP="00C467D3">
            <w:pPr>
              <w:spacing w:before="40" w:after="40" w:line="259" w:lineRule="auto"/>
              <w:rPr>
                <w:rFonts w:ascii="Fira Sans" w:hAnsi="Fira Sans"/>
                <w:sz w:val="13"/>
                <w:szCs w:val="13"/>
              </w:rPr>
            </w:pPr>
            <w:r w:rsidRPr="003F106B">
              <w:rPr>
                <w:rFonts w:ascii="Fira Sans" w:hAnsi="Fira Sans" w:cs="Fira Sans"/>
                <w:color w:val="000000"/>
                <w:sz w:val="13"/>
                <w:szCs w:val="13"/>
              </w:rPr>
              <w:t>tak, nieznacznie wpływające na działalność</w:t>
            </w:r>
          </w:p>
        </w:tc>
        <w:tc>
          <w:tcPr>
            <w:tcW w:w="1741"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52,1 </w:t>
            </w:r>
          </w:p>
        </w:tc>
        <w:tc>
          <w:tcPr>
            <w:tcW w:w="1559"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54,0 </w:t>
            </w:r>
          </w:p>
        </w:tc>
        <w:tc>
          <w:tcPr>
            <w:tcW w:w="1560"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58,1 </w:t>
            </w:r>
          </w:p>
        </w:tc>
        <w:tc>
          <w:tcPr>
            <w:tcW w:w="1275"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44,5 </w:t>
            </w:r>
          </w:p>
        </w:tc>
      </w:tr>
      <w:tr w:rsidR="00C467D3" w:rsidRPr="0059047B" w:rsidTr="002E49CF">
        <w:trPr>
          <w:trHeight w:val="259"/>
        </w:trPr>
        <w:tc>
          <w:tcPr>
            <w:tcW w:w="851" w:type="dxa"/>
            <w:vMerge/>
            <w:tcBorders>
              <w:right w:val="single" w:sz="2" w:space="0" w:color="FFFFFF" w:themeColor="background1"/>
            </w:tcBorders>
          </w:tcPr>
          <w:p w:rsidR="00C467D3" w:rsidRPr="003F106B" w:rsidRDefault="00C467D3" w:rsidP="00C467D3">
            <w:pPr>
              <w:spacing w:before="40" w:after="40" w:line="259" w:lineRule="auto"/>
              <w:rPr>
                <w:rFonts w:ascii="Fira Sans" w:hAnsi="Fira Sans"/>
                <w:sz w:val="13"/>
                <w:szCs w:val="13"/>
              </w:rPr>
            </w:pPr>
          </w:p>
        </w:tc>
        <w:tc>
          <w:tcPr>
            <w:tcW w:w="2835" w:type="dxa"/>
            <w:tcBorders>
              <w:left w:val="single" w:sz="2" w:space="0" w:color="FFFFFF" w:themeColor="background1"/>
            </w:tcBorders>
            <w:vAlign w:val="center"/>
          </w:tcPr>
          <w:p w:rsidR="00C467D3" w:rsidRPr="003F106B" w:rsidRDefault="00C467D3" w:rsidP="00C467D3">
            <w:pPr>
              <w:spacing w:before="40" w:after="40" w:line="259" w:lineRule="auto"/>
              <w:rPr>
                <w:rFonts w:ascii="Fira Sans" w:hAnsi="Fira Sans"/>
                <w:sz w:val="13"/>
                <w:szCs w:val="13"/>
              </w:rPr>
            </w:pPr>
            <w:r w:rsidRPr="003F106B">
              <w:rPr>
                <w:rFonts w:ascii="Fira Sans" w:hAnsi="Fira Sans" w:cs="Fira Sans"/>
                <w:color w:val="000000"/>
                <w:sz w:val="13"/>
                <w:szCs w:val="13"/>
              </w:rPr>
              <w:t>tak, silnie wpływające</w:t>
            </w:r>
          </w:p>
        </w:tc>
        <w:tc>
          <w:tcPr>
            <w:tcW w:w="1741"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25,4 </w:t>
            </w:r>
          </w:p>
        </w:tc>
        <w:tc>
          <w:tcPr>
            <w:tcW w:w="1559"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31,0 </w:t>
            </w:r>
          </w:p>
        </w:tc>
        <w:tc>
          <w:tcPr>
            <w:tcW w:w="1560"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35,4 </w:t>
            </w:r>
          </w:p>
        </w:tc>
        <w:tc>
          <w:tcPr>
            <w:tcW w:w="1275"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35,4 </w:t>
            </w:r>
          </w:p>
        </w:tc>
      </w:tr>
      <w:tr w:rsidR="00C467D3" w:rsidRPr="0059047B" w:rsidTr="002E49CF">
        <w:trPr>
          <w:trHeight w:val="305"/>
        </w:trPr>
        <w:tc>
          <w:tcPr>
            <w:tcW w:w="851" w:type="dxa"/>
            <w:vMerge/>
            <w:tcBorders>
              <w:right w:val="single" w:sz="2" w:space="0" w:color="FFFFFF" w:themeColor="background1"/>
            </w:tcBorders>
          </w:tcPr>
          <w:p w:rsidR="00C467D3" w:rsidRPr="003F106B" w:rsidRDefault="00C467D3" w:rsidP="00C467D3">
            <w:pPr>
              <w:spacing w:before="40" w:after="40" w:line="259" w:lineRule="auto"/>
              <w:rPr>
                <w:rFonts w:ascii="Fira Sans" w:hAnsi="Fira Sans"/>
                <w:sz w:val="13"/>
                <w:szCs w:val="13"/>
              </w:rPr>
            </w:pPr>
          </w:p>
        </w:tc>
        <w:tc>
          <w:tcPr>
            <w:tcW w:w="2835" w:type="dxa"/>
            <w:tcBorders>
              <w:left w:val="single" w:sz="2" w:space="0" w:color="FFFFFF" w:themeColor="background1"/>
            </w:tcBorders>
            <w:vAlign w:val="center"/>
          </w:tcPr>
          <w:p w:rsidR="00C467D3" w:rsidRPr="003F106B" w:rsidRDefault="00C467D3" w:rsidP="00C467D3">
            <w:pPr>
              <w:spacing w:before="40" w:after="40" w:line="259" w:lineRule="auto"/>
              <w:rPr>
                <w:rFonts w:ascii="Fira Sans" w:hAnsi="Fira Sans"/>
                <w:sz w:val="13"/>
                <w:szCs w:val="13"/>
              </w:rPr>
            </w:pPr>
            <w:r w:rsidRPr="003F106B">
              <w:rPr>
                <w:rFonts w:ascii="Fira Sans" w:hAnsi="Fira Sans" w:cs="Fira Sans"/>
                <w:color w:val="000000"/>
                <w:sz w:val="13"/>
                <w:szCs w:val="13"/>
              </w:rPr>
              <w:t>ni</w:t>
            </w:r>
            <w:r>
              <w:rPr>
                <w:rFonts w:ascii="Fira Sans" w:hAnsi="Fira Sans" w:cs="Fira Sans"/>
                <w:color w:val="000000"/>
                <w:sz w:val="13"/>
                <w:szCs w:val="13"/>
              </w:rPr>
              <w:t>e planujemy</w:t>
            </w:r>
          </w:p>
        </w:tc>
        <w:tc>
          <w:tcPr>
            <w:tcW w:w="1741"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22,5 </w:t>
            </w:r>
          </w:p>
        </w:tc>
        <w:tc>
          <w:tcPr>
            <w:tcW w:w="1559"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15,0 </w:t>
            </w:r>
          </w:p>
        </w:tc>
        <w:tc>
          <w:tcPr>
            <w:tcW w:w="1560"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6,5 </w:t>
            </w:r>
          </w:p>
        </w:tc>
        <w:tc>
          <w:tcPr>
            <w:tcW w:w="1275"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20,1 </w:t>
            </w:r>
          </w:p>
        </w:tc>
      </w:tr>
      <w:tr w:rsidR="00306730" w:rsidRPr="0059047B" w:rsidTr="002E49CF">
        <w:trPr>
          <w:trHeight w:val="180"/>
        </w:trPr>
        <w:tc>
          <w:tcPr>
            <w:tcW w:w="9821" w:type="dxa"/>
            <w:gridSpan w:val="6"/>
            <w:shd w:val="clear" w:color="auto" w:fill="DBE9F1"/>
          </w:tcPr>
          <w:p w:rsidR="00306730" w:rsidRPr="00C36AA8" w:rsidRDefault="00306730" w:rsidP="00621C20">
            <w:pPr>
              <w:jc w:val="right"/>
              <w:rPr>
                <w:rFonts w:ascii="Fira Sans" w:hAnsi="Fira Sans" w:cs="Fira Sans"/>
                <w:color w:val="000000"/>
                <w:sz w:val="14"/>
                <w:szCs w:val="14"/>
              </w:rPr>
            </w:pPr>
          </w:p>
        </w:tc>
      </w:tr>
      <w:tr w:rsidR="00306730" w:rsidRPr="0059047B" w:rsidTr="002E49CF">
        <w:trPr>
          <w:trHeight w:val="398"/>
        </w:trPr>
        <w:tc>
          <w:tcPr>
            <w:tcW w:w="9821" w:type="dxa"/>
            <w:gridSpan w:val="6"/>
            <w:vAlign w:val="center"/>
          </w:tcPr>
          <w:p w:rsidR="00306730" w:rsidRPr="00C36AA8" w:rsidRDefault="00306730" w:rsidP="00D05F4F">
            <w:pPr>
              <w:rPr>
                <w:rFonts w:ascii="Fira Sans" w:hAnsi="Fira Sans" w:cs="Fira Sans"/>
                <w:color w:val="000000"/>
                <w:sz w:val="14"/>
                <w:szCs w:val="14"/>
              </w:rPr>
            </w:pPr>
            <w:r>
              <w:rPr>
                <w:rFonts w:ascii="Fira Sans" w:hAnsi="Fira Sans"/>
                <w:b/>
                <w:sz w:val="14"/>
                <w:szCs w:val="14"/>
              </w:rPr>
              <w:t xml:space="preserve">3. </w:t>
            </w:r>
            <w:r w:rsidR="007F229E" w:rsidRPr="00722902">
              <w:rPr>
                <w:rFonts w:ascii="Fira Sans" w:hAnsi="Fira Sans"/>
                <w:b/>
                <w:sz w:val="14"/>
                <w:szCs w:val="14"/>
              </w:rPr>
              <w:t>Czy w związku z wystąpieniem pandemii „koronawirusa” wdrożyli Państwo (w kwietniu) i planują (w maju) wdrożyć działania mające na celu zmniejszenie jej negaty</w:t>
            </w:r>
            <w:r w:rsidR="007F229E">
              <w:rPr>
                <w:rFonts w:ascii="Fira Sans" w:hAnsi="Fira Sans"/>
                <w:b/>
                <w:sz w:val="14"/>
                <w:szCs w:val="14"/>
              </w:rPr>
              <w:t>wnych skutków dla Państwa firmy</w:t>
            </w:r>
            <w:r w:rsidR="007F229E" w:rsidRPr="00C75009">
              <w:rPr>
                <w:rFonts w:ascii="Fira Sans" w:hAnsi="Fira Sans"/>
                <w:b/>
                <w:sz w:val="14"/>
                <w:szCs w:val="14"/>
              </w:rPr>
              <w:t>?</w:t>
            </w:r>
          </w:p>
        </w:tc>
      </w:tr>
      <w:tr w:rsidR="00C467D3" w:rsidRPr="0059047B" w:rsidTr="002E49CF">
        <w:trPr>
          <w:trHeight w:val="305"/>
        </w:trPr>
        <w:tc>
          <w:tcPr>
            <w:tcW w:w="851" w:type="dxa"/>
            <w:vMerge w:val="restart"/>
            <w:tcBorders>
              <w:right w:val="single" w:sz="2" w:space="0" w:color="FFFFFF" w:themeColor="background1"/>
            </w:tcBorders>
            <w:vAlign w:val="center"/>
          </w:tcPr>
          <w:p w:rsidR="00C467D3" w:rsidRPr="003F106B" w:rsidRDefault="00C467D3" w:rsidP="00C467D3">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2835" w:type="dxa"/>
            <w:tcBorders>
              <w:left w:val="single" w:sz="2" w:space="0" w:color="FFFFFF" w:themeColor="background1"/>
            </w:tcBorders>
            <w:vAlign w:val="center"/>
          </w:tcPr>
          <w:p w:rsidR="00C467D3" w:rsidRPr="003F106B" w:rsidRDefault="00C467D3" w:rsidP="00C467D3">
            <w:pPr>
              <w:spacing w:before="40" w:after="40" w:line="259" w:lineRule="auto"/>
              <w:rPr>
                <w:rFonts w:ascii="Fira Sans" w:hAnsi="Fira Sans"/>
                <w:sz w:val="13"/>
                <w:szCs w:val="13"/>
              </w:rPr>
            </w:pPr>
            <w:r w:rsidRPr="003F106B">
              <w:rPr>
                <w:rFonts w:ascii="Fira Sans" w:hAnsi="Fira Sans" w:cs="Fira Sans"/>
                <w:color w:val="000000"/>
                <w:sz w:val="13"/>
                <w:szCs w:val="13"/>
              </w:rPr>
              <w:t>praca zdalna i zbliżone formy pracy</w:t>
            </w:r>
          </w:p>
        </w:tc>
        <w:tc>
          <w:tcPr>
            <w:tcW w:w="1741"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36,3 </w:t>
            </w:r>
          </w:p>
        </w:tc>
        <w:tc>
          <w:tcPr>
            <w:tcW w:w="1559"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59,6 </w:t>
            </w:r>
          </w:p>
        </w:tc>
        <w:tc>
          <w:tcPr>
            <w:tcW w:w="1560"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35,7 </w:t>
            </w:r>
          </w:p>
        </w:tc>
        <w:tc>
          <w:tcPr>
            <w:tcW w:w="1275"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11,6 </w:t>
            </w:r>
          </w:p>
        </w:tc>
      </w:tr>
      <w:tr w:rsidR="00C467D3" w:rsidRPr="0059047B" w:rsidTr="002E49CF">
        <w:tc>
          <w:tcPr>
            <w:tcW w:w="851" w:type="dxa"/>
            <w:vMerge/>
            <w:tcBorders>
              <w:right w:val="single" w:sz="2" w:space="0" w:color="FFFFFF" w:themeColor="background1"/>
            </w:tcBorders>
          </w:tcPr>
          <w:p w:rsidR="00C467D3" w:rsidRPr="003F106B" w:rsidRDefault="00C467D3" w:rsidP="00C467D3">
            <w:pPr>
              <w:spacing w:before="40" w:after="40" w:line="259" w:lineRule="auto"/>
              <w:rPr>
                <w:rFonts w:ascii="Fira Sans" w:hAnsi="Fira Sans"/>
                <w:sz w:val="13"/>
                <w:szCs w:val="13"/>
              </w:rPr>
            </w:pPr>
          </w:p>
        </w:tc>
        <w:tc>
          <w:tcPr>
            <w:tcW w:w="2835" w:type="dxa"/>
            <w:tcBorders>
              <w:left w:val="single" w:sz="2" w:space="0" w:color="FFFFFF" w:themeColor="background1"/>
            </w:tcBorders>
            <w:vAlign w:val="center"/>
          </w:tcPr>
          <w:p w:rsidR="00C467D3" w:rsidRPr="003F106B" w:rsidRDefault="00C467D3" w:rsidP="00C467D3">
            <w:pPr>
              <w:spacing w:before="40" w:after="40" w:line="259" w:lineRule="auto"/>
              <w:rPr>
                <w:rFonts w:ascii="Fira Sans" w:hAnsi="Fira Sans"/>
                <w:sz w:val="13"/>
                <w:szCs w:val="13"/>
              </w:rPr>
            </w:pPr>
            <w:r w:rsidRPr="003F106B">
              <w:rPr>
                <w:rFonts w:ascii="Fira Sans" w:hAnsi="Fira Sans" w:cs="Fira Sans"/>
                <w:color w:val="000000"/>
                <w:sz w:val="13"/>
                <w:szCs w:val="13"/>
              </w:rPr>
              <w:t>nieplanowane nieobecności z tytułu urlopów, opieki nad dziećmi, członkami rodziny</w:t>
            </w:r>
            <w:r>
              <w:rPr>
                <w:rFonts w:ascii="Fira Sans" w:hAnsi="Fira Sans" w:cs="Fira Sans"/>
                <w:color w:val="000000"/>
                <w:sz w:val="13"/>
                <w:szCs w:val="13"/>
              </w:rPr>
              <w:t xml:space="preserve"> itp.</w:t>
            </w:r>
          </w:p>
        </w:tc>
        <w:tc>
          <w:tcPr>
            <w:tcW w:w="1741"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7,9 </w:t>
            </w:r>
          </w:p>
        </w:tc>
        <w:tc>
          <w:tcPr>
            <w:tcW w:w="1559"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9,3 </w:t>
            </w:r>
          </w:p>
        </w:tc>
        <w:tc>
          <w:tcPr>
            <w:tcW w:w="1560"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8,7 </w:t>
            </w:r>
          </w:p>
        </w:tc>
        <w:tc>
          <w:tcPr>
            <w:tcW w:w="1275"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13,6 </w:t>
            </w:r>
          </w:p>
        </w:tc>
      </w:tr>
      <w:tr w:rsidR="00C467D3" w:rsidRPr="0059047B" w:rsidTr="002E49CF">
        <w:tc>
          <w:tcPr>
            <w:tcW w:w="851" w:type="dxa"/>
            <w:vMerge/>
            <w:tcBorders>
              <w:right w:val="single" w:sz="2" w:space="0" w:color="FFFFFF" w:themeColor="background1"/>
            </w:tcBorders>
          </w:tcPr>
          <w:p w:rsidR="00C467D3" w:rsidRPr="003F106B" w:rsidRDefault="00C467D3" w:rsidP="00C467D3">
            <w:pPr>
              <w:spacing w:before="40" w:after="40" w:line="259" w:lineRule="auto"/>
              <w:rPr>
                <w:rFonts w:ascii="Fira Sans" w:hAnsi="Fira Sans"/>
                <w:sz w:val="13"/>
                <w:szCs w:val="13"/>
              </w:rPr>
            </w:pPr>
          </w:p>
        </w:tc>
        <w:tc>
          <w:tcPr>
            <w:tcW w:w="2835" w:type="dxa"/>
            <w:tcBorders>
              <w:left w:val="single" w:sz="2" w:space="0" w:color="FFFFFF" w:themeColor="background1"/>
            </w:tcBorders>
            <w:vAlign w:val="center"/>
          </w:tcPr>
          <w:p w:rsidR="00C467D3" w:rsidRPr="003F106B" w:rsidRDefault="00C467D3" w:rsidP="00C467D3">
            <w:pPr>
              <w:spacing w:before="40" w:after="40" w:line="259" w:lineRule="auto"/>
              <w:rPr>
                <w:rFonts w:ascii="Fira Sans" w:hAnsi="Fira Sans"/>
                <w:sz w:val="13"/>
                <w:szCs w:val="13"/>
              </w:rPr>
            </w:pPr>
            <w:r w:rsidRPr="003F106B">
              <w:rPr>
                <w:rFonts w:ascii="Fira Sans" w:hAnsi="Fira Sans" w:cs="Fira Sans"/>
                <w:color w:val="000000"/>
                <w:sz w:val="13"/>
                <w:szCs w:val="13"/>
              </w:rPr>
              <w:t>brak pracowników z uwagi na kwarantannę lub inne ograniczenia</w:t>
            </w:r>
          </w:p>
        </w:tc>
        <w:tc>
          <w:tcPr>
            <w:tcW w:w="1741"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0,5 </w:t>
            </w:r>
          </w:p>
        </w:tc>
        <w:tc>
          <w:tcPr>
            <w:tcW w:w="1559"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1,2 </w:t>
            </w:r>
          </w:p>
        </w:tc>
        <w:tc>
          <w:tcPr>
            <w:tcW w:w="1560"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4,8 </w:t>
            </w:r>
          </w:p>
        </w:tc>
        <w:tc>
          <w:tcPr>
            <w:tcW w:w="1275"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9,0 </w:t>
            </w:r>
          </w:p>
        </w:tc>
      </w:tr>
      <w:tr w:rsidR="00C467D3" w:rsidRPr="0059047B" w:rsidTr="002E49CF">
        <w:tc>
          <w:tcPr>
            <w:tcW w:w="851" w:type="dxa"/>
            <w:vMerge w:val="restart"/>
            <w:tcBorders>
              <w:right w:val="single" w:sz="2" w:space="0" w:color="FFFFFF" w:themeColor="background1"/>
            </w:tcBorders>
            <w:vAlign w:val="center"/>
          </w:tcPr>
          <w:p w:rsidR="00C467D3" w:rsidRPr="003F106B" w:rsidRDefault="00C467D3" w:rsidP="00C467D3">
            <w:pPr>
              <w:spacing w:before="40" w:after="40" w:line="259" w:lineRule="auto"/>
              <w:rPr>
                <w:rFonts w:ascii="Fira Sans" w:hAnsi="Fira Sans"/>
                <w:sz w:val="13"/>
                <w:szCs w:val="13"/>
              </w:rPr>
            </w:pPr>
            <w:r>
              <w:rPr>
                <w:rFonts w:ascii="Fira Sans" w:hAnsi="Fira Sans"/>
                <w:b/>
                <w:sz w:val="13"/>
                <w:szCs w:val="13"/>
              </w:rPr>
              <w:t>Maj</w:t>
            </w:r>
            <w:r w:rsidRPr="003F106B">
              <w:rPr>
                <w:rFonts w:ascii="Fira Sans" w:hAnsi="Fira Sans"/>
                <w:b/>
                <w:sz w:val="13"/>
                <w:szCs w:val="13"/>
              </w:rPr>
              <w:t xml:space="preserve"> </w:t>
            </w:r>
            <w:r w:rsidR="00020112">
              <w:rPr>
                <w:rFonts w:ascii="Fira Sans" w:hAnsi="Fira Sans"/>
                <w:b/>
                <w:sz w:val="13"/>
                <w:szCs w:val="13"/>
              </w:rPr>
              <w:t xml:space="preserve"> </w:t>
            </w:r>
            <w:r w:rsidR="001C7055">
              <w:rPr>
                <w:rFonts w:ascii="Fira Sans" w:hAnsi="Fira Sans"/>
                <w:b/>
                <w:sz w:val="13"/>
                <w:szCs w:val="13"/>
              </w:rPr>
              <w:br/>
            </w:r>
            <w:r w:rsidRPr="003F106B">
              <w:rPr>
                <w:rFonts w:ascii="Fira Sans" w:hAnsi="Fira Sans"/>
                <w:b/>
                <w:sz w:val="13"/>
                <w:szCs w:val="13"/>
              </w:rPr>
              <w:t>2020 r.</w:t>
            </w:r>
          </w:p>
        </w:tc>
        <w:tc>
          <w:tcPr>
            <w:tcW w:w="2835" w:type="dxa"/>
            <w:tcBorders>
              <w:left w:val="single" w:sz="2" w:space="0" w:color="FFFFFF" w:themeColor="background1"/>
            </w:tcBorders>
            <w:vAlign w:val="center"/>
          </w:tcPr>
          <w:p w:rsidR="00C467D3" w:rsidRPr="003F106B" w:rsidRDefault="00C467D3" w:rsidP="00C467D3">
            <w:pPr>
              <w:spacing w:before="40" w:after="40" w:line="259" w:lineRule="auto"/>
              <w:rPr>
                <w:rFonts w:ascii="Fira Sans" w:hAnsi="Fira Sans"/>
                <w:sz w:val="13"/>
                <w:szCs w:val="13"/>
              </w:rPr>
            </w:pPr>
            <w:r w:rsidRPr="003F106B">
              <w:rPr>
                <w:rFonts w:ascii="Fira Sans" w:hAnsi="Fira Sans" w:cs="Fira Sans"/>
                <w:color w:val="000000"/>
                <w:sz w:val="13"/>
                <w:szCs w:val="13"/>
              </w:rPr>
              <w:t>praca zdalna i zbliżone formy pracy</w:t>
            </w:r>
          </w:p>
        </w:tc>
        <w:tc>
          <w:tcPr>
            <w:tcW w:w="1741"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40,6 </w:t>
            </w:r>
          </w:p>
        </w:tc>
        <w:tc>
          <w:tcPr>
            <w:tcW w:w="1559"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56,1 </w:t>
            </w:r>
          </w:p>
        </w:tc>
        <w:tc>
          <w:tcPr>
            <w:tcW w:w="1560"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33,7 </w:t>
            </w:r>
          </w:p>
        </w:tc>
        <w:tc>
          <w:tcPr>
            <w:tcW w:w="1275"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10,9 </w:t>
            </w:r>
          </w:p>
        </w:tc>
      </w:tr>
      <w:tr w:rsidR="00C467D3" w:rsidRPr="0059047B" w:rsidTr="002E49CF">
        <w:tc>
          <w:tcPr>
            <w:tcW w:w="851" w:type="dxa"/>
            <w:vMerge/>
            <w:tcBorders>
              <w:right w:val="single" w:sz="2" w:space="0" w:color="FFFFFF" w:themeColor="background1"/>
            </w:tcBorders>
          </w:tcPr>
          <w:p w:rsidR="00C467D3" w:rsidRPr="003F106B" w:rsidRDefault="00C467D3" w:rsidP="00C467D3">
            <w:pPr>
              <w:spacing w:before="40" w:after="40" w:line="259" w:lineRule="auto"/>
              <w:rPr>
                <w:rFonts w:ascii="Fira Sans" w:hAnsi="Fira Sans"/>
                <w:sz w:val="13"/>
                <w:szCs w:val="13"/>
              </w:rPr>
            </w:pPr>
          </w:p>
        </w:tc>
        <w:tc>
          <w:tcPr>
            <w:tcW w:w="2835" w:type="dxa"/>
            <w:tcBorders>
              <w:left w:val="single" w:sz="2" w:space="0" w:color="FFFFFF" w:themeColor="background1"/>
            </w:tcBorders>
            <w:vAlign w:val="center"/>
          </w:tcPr>
          <w:p w:rsidR="00C467D3" w:rsidRPr="003F106B" w:rsidRDefault="00C467D3" w:rsidP="00C467D3">
            <w:pPr>
              <w:spacing w:before="40" w:after="40" w:line="259" w:lineRule="auto"/>
              <w:rPr>
                <w:rFonts w:ascii="Fira Sans" w:hAnsi="Fira Sans"/>
                <w:sz w:val="13"/>
                <w:szCs w:val="13"/>
              </w:rPr>
            </w:pPr>
            <w:r w:rsidRPr="003F106B">
              <w:rPr>
                <w:rFonts w:ascii="Fira Sans" w:hAnsi="Fira Sans" w:cs="Fira Sans"/>
                <w:color w:val="000000"/>
                <w:sz w:val="13"/>
                <w:szCs w:val="13"/>
              </w:rPr>
              <w:t>nieplanowane nieobecności z tytułu urlopów, opieki nad dziećmi, członkami rodziny</w:t>
            </w:r>
            <w:r>
              <w:rPr>
                <w:rFonts w:ascii="Fira Sans" w:hAnsi="Fira Sans" w:cs="Fira Sans"/>
                <w:color w:val="000000"/>
                <w:sz w:val="13"/>
                <w:szCs w:val="13"/>
              </w:rPr>
              <w:t xml:space="preserve"> itp.</w:t>
            </w:r>
          </w:p>
        </w:tc>
        <w:tc>
          <w:tcPr>
            <w:tcW w:w="1741"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2,6 </w:t>
            </w:r>
          </w:p>
        </w:tc>
        <w:tc>
          <w:tcPr>
            <w:tcW w:w="1559"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9,4 </w:t>
            </w:r>
          </w:p>
        </w:tc>
        <w:tc>
          <w:tcPr>
            <w:tcW w:w="1560"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8,3 </w:t>
            </w:r>
          </w:p>
        </w:tc>
        <w:tc>
          <w:tcPr>
            <w:tcW w:w="1275"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11,5 </w:t>
            </w:r>
          </w:p>
        </w:tc>
      </w:tr>
      <w:tr w:rsidR="00C467D3" w:rsidRPr="0059047B" w:rsidTr="002E49CF">
        <w:tc>
          <w:tcPr>
            <w:tcW w:w="851" w:type="dxa"/>
            <w:vMerge/>
            <w:tcBorders>
              <w:right w:val="single" w:sz="2" w:space="0" w:color="FFFFFF" w:themeColor="background1"/>
            </w:tcBorders>
          </w:tcPr>
          <w:p w:rsidR="00C467D3" w:rsidRPr="003F106B" w:rsidRDefault="00C467D3" w:rsidP="00C467D3">
            <w:pPr>
              <w:spacing w:before="40" w:after="40" w:line="259" w:lineRule="auto"/>
              <w:rPr>
                <w:rFonts w:ascii="Fira Sans" w:hAnsi="Fira Sans"/>
                <w:sz w:val="13"/>
                <w:szCs w:val="13"/>
              </w:rPr>
            </w:pPr>
          </w:p>
        </w:tc>
        <w:tc>
          <w:tcPr>
            <w:tcW w:w="2835" w:type="dxa"/>
            <w:tcBorders>
              <w:left w:val="single" w:sz="2" w:space="0" w:color="FFFFFF" w:themeColor="background1"/>
            </w:tcBorders>
            <w:vAlign w:val="center"/>
          </w:tcPr>
          <w:p w:rsidR="00C467D3" w:rsidRPr="003F106B" w:rsidRDefault="00C467D3" w:rsidP="00C467D3">
            <w:pPr>
              <w:spacing w:before="40" w:after="40" w:line="259" w:lineRule="auto"/>
              <w:rPr>
                <w:rFonts w:ascii="Fira Sans" w:hAnsi="Fira Sans"/>
                <w:sz w:val="13"/>
                <w:szCs w:val="13"/>
              </w:rPr>
            </w:pPr>
            <w:r w:rsidRPr="003F106B">
              <w:rPr>
                <w:rFonts w:ascii="Fira Sans" w:hAnsi="Fira Sans" w:cs="Fira Sans"/>
                <w:color w:val="000000"/>
                <w:sz w:val="13"/>
                <w:szCs w:val="13"/>
              </w:rPr>
              <w:t>brak pracowników z uwagi na kwarantannę lub inne ograniczenia</w:t>
            </w:r>
          </w:p>
        </w:tc>
        <w:tc>
          <w:tcPr>
            <w:tcW w:w="1741"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0,5 </w:t>
            </w:r>
          </w:p>
        </w:tc>
        <w:tc>
          <w:tcPr>
            <w:tcW w:w="1559"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1,1 </w:t>
            </w:r>
          </w:p>
        </w:tc>
        <w:tc>
          <w:tcPr>
            <w:tcW w:w="1560"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6,4 </w:t>
            </w:r>
          </w:p>
        </w:tc>
        <w:tc>
          <w:tcPr>
            <w:tcW w:w="1275"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6,8 </w:t>
            </w:r>
          </w:p>
        </w:tc>
      </w:tr>
    </w:tbl>
    <w:p w:rsidR="00A503C6" w:rsidRPr="00201DD5" w:rsidRDefault="00A503C6" w:rsidP="00201DD5">
      <w:pPr>
        <w:spacing w:before="120" w:after="0"/>
        <w:jc w:val="both"/>
        <w:rPr>
          <w:sz w:val="19"/>
          <w:szCs w:val="19"/>
          <w:lang w:eastAsia="pl-PL"/>
        </w:rPr>
      </w:pPr>
      <w:r>
        <w:rPr>
          <w:lang w:eastAsia="pl-PL"/>
        </w:rPr>
        <w:br w:type="page"/>
      </w:r>
    </w:p>
    <w:p w:rsidR="00A503C6" w:rsidRDefault="003240AA" w:rsidP="00EF2071">
      <w:pPr>
        <w:spacing w:before="240" w:after="240"/>
        <w:ind w:left="851" w:hanging="851"/>
        <w:rPr>
          <w:rFonts w:ascii="Fira Sans SemiBold" w:eastAsia="Times New Roman" w:hAnsi="Fira Sans SemiBold" w:cs="Times New Roman"/>
          <w:bCs/>
          <w:color w:val="007AC9"/>
          <w:sz w:val="19"/>
          <w:szCs w:val="19"/>
          <w:lang w:eastAsia="pl-PL"/>
        </w:rPr>
      </w:pPr>
      <w:r>
        <w:rPr>
          <w:rFonts w:ascii="Fira Sans SemiBold" w:eastAsia="Times New Roman" w:hAnsi="Fira Sans SemiBold" w:cs="Times New Roman"/>
          <w:bCs/>
          <w:color w:val="007AC9"/>
          <w:sz w:val="19"/>
          <w:szCs w:val="19"/>
          <w:lang w:eastAsia="pl-PL"/>
        </w:rPr>
        <w:lastRenderedPageBreak/>
        <w:t>Tablica 9</w:t>
      </w:r>
      <w:r w:rsidR="00A503C6" w:rsidRPr="008D325B">
        <w:rPr>
          <w:rFonts w:ascii="Fira Sans SemiBold" w:eastAsia="Times New Roman" w:hAnsi="Fira Sans SemiBold" w:cs="Times New Roman"/>
          <w:bCs/>
          <w:color w:val="007AC9"/>
          <w:sz w:val="19"/>
          <w:szCs w:val="19"/>
          <w:lang w:eastAsia="pl-PL"/>
        </w:rPr>
        <w:t>. Wyniki badania dot. wpływu pandemii koronawirusa SARS-CoV-2 na koniunkturę gospodarczą</w:t>
      </w:r>
      <w:r w:rsidR="00A503C6">
        <w:rPr>
          <w:rFonts w:ascii="Fira Sans SemiBold" w:eastAsia="Times New Roman" w:hAnsi="Fira Sans SemiBold" w:cs="Times New Roman"/>
          <w:bCs/>
          <w:color w:val="007AC9"/>
          <w:sz w:val="19"/>
          <w:szCs w:val="19"/>
          <w:lang w:eastAsia="pl-PL"/>
        </w:rPr>
        <w:t xml:space="preserve"> w usługach (wg </w:t>
      </w:r>
      <w:r w:rsidR="006E2EB8">
        <w:rPr>
          <w:rFonts w:ascii="Fira Sans SemiBold" w:eastAsia="Times New Roman" w:hAnsi="Fira Sans SemiBold" w:cs="Times New Roman"/>
          <w:bCs/>
          <w:color w:val="007AC9"/>
          <w:sz w:val="19"/>
          <w:szCs w:val="19"/>
          <w:lang w:eastAsia="pl-PL"/>
        </w:rPr>
        <w:t xml:space="preserve">wybranych </w:t>
      </w:r>
      <w:r w:rsidR="00A503C6">
        <w:rPr>
          <w:rFonts w:ascii="Fira Sans SemiBold" w:eastAsia="Times New Roman" w:hAnsi="Fira Sans SemiBold" w:cs="Times New Roman"/>
          <w:bCs/>
          <w:color w:val="007AC9"/>
          <w:sz w:val="19"/>
          <w:szCs w:val="19"/>
          <w:lang w:eastAsia="pl-PL"/>
        </w:rPr>
        <w:t>sekcji PKD) (dok.)</w:t>
      </w:r>
    </w:p>
    <w:tbl>
      <w:tblPr>
        <w:tblStyle w:val="Tabela-Siatka"/>
        <w:tblW w:w="9781" w:type="dxa"/>
        <w:tblBorders>
          <w:top w:val="none" w:sz="0" w:space="0" w:color="auto"/>
          <w:left w:val="none" w:sz="0" w:space="0" w:color="auto"/>
          <w:bottom w:val="single" w:sz="2" w:space="0" w:color="007AC9"/>
          <w:right w:val="none" w:sz="0" w:space="0" w:color="auto"/>
          <w:insideH w:val="single" w:sz="2" w:space="0" w:color="007AC9"/>
          <w:insideV w:val="single" w:sz="2" w:space="0" w:color="007AC9"/>
        </w:tblBorders>
        <w:tblLayout w:type="fixed"/>
        <w:tblLook w:val="04A0" w:firstRow="1" w:lastRow="0" w:firstColumn="1" w:lastColumn="0" w:noHBand="0" w:noVBand="1"/>
      </w:tblPr>
      <w:tblGrid>
        <w:gridCol w:w="851"/>
        <w:gridCol w:w="2835"/>
        <w:gridCol w:w="1690"/>
        <w:gridCol w:w="1570"/>
        <w:gridCol w:w="1559"/>
        <w:gridCol w:w="1276"/>
      </w:tblGrid>
      <w:tr w:rsidR="006B5A43" w:rsidRPr="0059047B" w:rsidTr="001C7055">
        <w:tc>
          <w:tcPr>
            <w:tcW w:w="3686" w:type="dxa"/>
            <w:gridSpan w:val="2"/>
            <w:vAlign w:val="center"/>
          </w:tcPr>
          <w:p w:rsidR="006B5A43" w:rsidRPr="0059047B" w:rsidRDefault="006B5A43" w:rsidP="006B5A43">
            <w:pPr>
              <w:spacing w:line="259" w:lineRule="auto"/>
              <w:jc w:val="center"/>
              <w:rPr>
                <w:rFonts w:ascii="Fira Sans" w:hAnsi="Fira Sans"/>
                <w:sz w:val="13"/>
                <w:szCs w:val="13"/>
              </w:rPr>
            </w:pPr>
            <w:r w:rsidRPr="006D2E9E">
              <w:rPr>
                <w:rFonts w:ascii="Fira Sans" w:hAnsi="Fira Sans"/>
                <w:b/>
                <w:sz w:val="14"/>
                <w:szCs w:val="14"/>
              </w:rPr>
              <w:t>Pytania</w:t>
            </w:r>
          </w:p>
        </w:tc>
        <w:tc>
          <w:tcPr>
            <w:tcW w:w="1690" w:type="dxa"/>
          </w:tcPr>
          <w:p w:rsidR="006B5A43" w:rsidRDefault="00D37978" w:rsidP="006B5A43">
            <w:pPr>
              <w:spacing w:line="259" w:lineRule="auto"/>
              <w:jc w:val="center"/>
              <w:rPr>
                <w:rFonts w:ascii="Fira Sans" w:hAnsi="Fira Sans"/>
                <w:sz w:val="12"/>
                <w:szCs w:val="12"/>
              </w:rPr>
            </w:pPr>
            <w:r>
              <w:rPr>
                <w:rFonts w:ascii="Fira Sans" w:hAnsi="Fira Sans"/>
                <w:noProof/>
                <w:sz w:val="12"/>
                <w:szCs w:val="12"/>
                <w:lang w:eastAsia="pl-PL"/>
              </w:rPr>
              <w:drawing>
                <wp:inline distT="0" distB="0" distL="0" distR="0" wp14:anchorId="233DD6B4" wp14:editId="16627EBA">
                  <wp:extent cx="540000" cy="540000"/>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sługa rynku 2.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p w:rsidR="006B5A43" w:rsidRPr="008037FA" w:rsidRDefault="006B5A43" w:rsidP="006B5A43">
            <w:pPr>
              <w:spacing w:line="259" w:lineRule="auto"/>
              <w:jc w:val="center"/>
              <w:rPr>
                <w:rFonts w:ascii="Fira Sans" w:hAnsi="Fira Sans"/>
                <w:sz w:val="12"/>
                <w:szCs w:val="12"/>
              </w:rPr>
            </w:pPr>
            <w:r>
              <w:rPr>
                <w:rFonts w:ascii="Fira Sans" w:hAnsi="Fira Sans"/>
                <w:sz w:val="12"/>
                <w:szCs w:val="12"/>
              </w:rPr>
              <w:t>Obsługa rynku nieruchomości</w:t>
            </w:r>
          </w:p>
        </w:tc>
        <w:tc>
          <w:tcPr>
            <w:tcW w:w="1570" w:type="dxa"/>
          </w:tcPr>
          <w:p w:rsidR="006B5A43" w:rsidRPr="00A042C8" w:rsidRDefault="00D37978" w:rsidP="006B5A43">
            <w:pPr>
              <w:spacing w:line="259" w:lineRule="auto"/>
              <w:jc w:val="center"/>
              <w:rPr>
                <w:rFonts w:ascii="Fira Sans" w:hAnsi="Fira Sans"/>
                <w:sz w:val="12"/>
                <w:szCs w:val="12"/>
              </w:rPr>
            </w:pPr>
            <w:r>
              <w:rPr>
                <w:rFonts w:ascii="Fira Sans" w:hAnsi="Fira Sans"/>
                <w:noProof/>
                <w:sz w:val="12"/>
                <w:szCs w:val="12"/>
                <w:lang w:eastAsia="pl-PL"/>
              </w:rPr>
              <w:drawing>
                <wp:inline distT="0" distB="0" distL="0" distR="0" wp14:anchorId="5BA4560C" wp14:editId="4A85F834">
                  <wp:extent cx="540000" cy="540000"/>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iałalność prof 2.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p w:rsidR="006B5A43" w:rsidRPr="00A042C8" w:rsidRDefault="006B5A43" w:rsidP="006B5A43">
            <w:pPr>
              <w:spacing w:line="259" w:lineRule="auto"/>
              <w:jc w:val="center"/>
              <w:rPr>
                <w:rFonts w:ascii="Fira Sans" w:hAnsi="Fira Sans"/>
                <w:sz w:val="12"/>
                <w:szCs w:val="12"/>
              </w:rPr>
            </w:pPr>
            <w:r>
              <w:rPr>
                <w:rFonts w:ascii="Fira Sans" w:hAnsi="Fira Sans"/>
                <w:sz w:val="12"/>
                <w:szCs w:val="12"/>
              </w:rPr>
              <w:t>Działalność profesjonalna, naukowa i techniczna</w:t>
            </w:r>
          </w:p>
        </w:tc>
        <w:tc>
          <w:tcPr>
            <w:tcW w:w="1559" w:type="dxa"/>
          </w:tcPr>
          <w:p w:rsidR="006B5A43" w:rsidRPr="00A042C8" w:rsidRDefault="00D37978" w:rsidP="006B5A43">
            <w:pPr>
              <w:spacing w:line="259" w:lineRule="auto"/>
              <w:jc w:val="center"/>
              <w:rPr>
                <w:rFonts w:ascii="Fira Sans" w:hAnsi="Fira Sans"/>
                <w:sz w:val="12"/>
                <w:szCs w:val="12"/>
              </w:rPr>
            </w:pPr>
            <w:r>
              <w:rPr>
                <w:rFonts w:ascii="Fira Sans" w:hAnsi="Fira Sans"/>
                <w:noProof/>
                <w:sz w:val="12"/>
                <w:szCs w:val="12"/>
                <w:lang w:eastAsia="pl-PL"/>
              </w:rPr>
              <w:drawing>
                <wp:inline distT="0" distB="0" distL="0" distR="0" wp14:anchorId="108FC7AC" wp14:editId="76EBD0B9">
                  <wp:extent cx="540000" cy="540000"/>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dministrowanie 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p w:rsidR="006B5A43" w:rsidRPr="00A042C8" w:rsidRDefault="006B5A43" w:rsidP="006B5A43">
            <w:pPr>
              <w:spacing w:line="259" w:lineRule="auto"/>
              <w:jc w:val="center"/>
              <w:rPr>
                <w:rFonts w:ascii="Fira Sans" w:hAnsi="Fira Sans"/>
                <w:sz w:val="12"/>
                <w:szCs w:val="12"/>
              </w:rPr>
            </w:pPr>
            <w:r>
              <w:rPr>
                <w:rFonts w:ascii="Fira Sans" w:hAnsi="Fira Sans"/>
                <w:sz w:val="12"/>
                <w:szCs w:val="12"/>
              </w:rPr>
              <w:t>D</w:t>
            </w:r>
            <w:r w:rsidRPr="00306730">
              <w:rPr>
                <w:rFonts w:ascii="Fira Sans" w:hAnsi="Fira Sans"/>
                <w:sz w:val="12"/>
                <w:szCs w:val="12"/>
              </w:rPr>
              <w:t>ziałalność w zakresie usług administrowania i działalność wspierająca</w:t>
            </w:r>
          </w:p>
        </w:tc>
        <w:tc>
          <w:tcPr>
            <w:tcW w:w="1276" w:type="dxa"/>
          </w:tcPr>
          <w:p w:rsidR="006B5A43" w:rsidRPr="00A042C8" w:rsidRDefault="00D37978" w:rsidP="006B5A43">
            <w:pPr>
              <w:spacing w:line="259" w:lineRule="auto"/>
              <w:jc w:val="center"/>
              <w:rPr>
                <w:rFonts w:ascii="Fira Sans" w:hAnsi="Fira Sans"/>
                <w:sz w:val="12"/>
                <w:szCs w:val="12"/>
              </w:rPr>
            </w:pPr>
            <w:r>
              <w:rPr>
                <w:rFonts w:ascii="Fira Sans" w:hAnsi="Fira Sans"/>
                <w:noProof/>
                <w:sz w:val="12"/>
                <w:szCs w:val="12"/>
                <w:lang w:eastAsia="pl-PL"/>
              </w:rPr>
              <w:drawing>
                <wp:inline distT="0" distB="0" distL="0" distR="0" wp14:anchorId="4FB32EBC" wp14:editId="2814C0EF">
                  <wp:extent cx="540000" cy="540000"/>
                  <wp:effectExtent l="0" t="0" r="0" b="0"/>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chrona zdrowia 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p w:rsidR="006B5A43" w:rsidRPr="00A042C8" w:rsidRDefault="006B5A43" w:rsidP="006B5A43">
            <w:pPr>
              <w:spacing w:line="259" w:lineRule="auto"/>
              <w:jc w:val="center"/>
              <w:rPr>
                <w:rFonts w:ascii="Fira Sans" w:hAnsi="Fira Sans"/>
                <w:sz w:val="12"/>
                <w:szCs w:val="12"/>
              </w:rPr>
            </w:pPr>
            <w:r>
              <w:rPr>
                <w:rFonts w:ascii="Fira Sans" w:hAnsi="Fira Sans"/>
                <w:sz w:val="12"/>
                <w:szCs w:val="12"/>
              </w:rPr>
              <w:t>O</w:t>
            </w:r>
            <w:r w:rsidR="00D67383">
              <w:rPr>
                <w:rFonts w:ascii="Fira Sans" w:hAnsi="Fira Sans"/>
                <w:sz w:val="12"/>
                <w:szCs w:val="12"/>
              </w:rPr>
              <w:t>chrona zdrowia i </w:t>
            </w:r>
            <w:r>
              <w:rPr>
                <w:rFonts w:ascii="Fira Sans" w:hAnsi="Fira Sans"/>
                <w:sz w:val="12"/>
                <w:szCs w:val="12"/>
              </w:rPr>
              <w:t>pomoc społeczna</w:t>
            </w:r>
          </w:p>
        </w:tc>
      </w:tr>
      <w:tr w:rsidR="006B5A43" w:rsidRPr="0059047B" w:rsidTr="00D03473">
        <w:tc>
          <w:tcPr>
            <w:tcW w:w="9781" w:type="dxa"/>
            <w:gridSpan w:val="6"/>
            <w:shd w:val="clear" w:color="auto" w:fill="DBE9F1"/>
          </w:tcPr>
          <w:p w:rsidR="006B5A43" w:rsidRPr="00C36AA8" w:rsidRDefault="006B5A43" w:rsidP="00621C20">
            <w:pPr>
              <w:jc w:val="right"/>
              <w:rPr>
                <w:rFonts w:ascii="Fira Sans" w:hAnsi="Fira Sans" w:cs="Fira Sans"/>
                <w:color w:val="000000"/>
                <w:sz w:val="14"/>
                <w:szCs w:val="14"/>
              </w:rPr>
            </w:pPr>
          </w:p>
        </w:tc>
      </w:tr>
      <w:tr w:rsidR="006B5A43" w:rsidRPr="0059047B" w:rsidTr="00135F14">
        <w:trPr>
          <w:trHeight w:val="460"/>
        </w:trPr>
        <w:tc>
          <w:tcPr>
            <w:tcW w:w="9781" w:type="dxa"/>
            <w:gridSpan w:val="6"/>
            <w:vAlign w:val="center"/>
          </w:tcPr>
          <w:p w:rsidR="006B5A43" w:rsidRPr="00C36AA8" w:rsidRDefault="006B5A43" w:rsidP="00D05F4F">
            <w:pPr>
              <w:rPr>
                <w:rFonts w:ascii="Fira Sans" w:hAnsi="Fira Sans" w:cs="Fira Sans"/>
                <w:color w:val="000000"/>
                <w:sz w:val="14"/>
                <w:szCs w:val="14"/>
              </w:rPr>
            </w:pPr>
            <w:r>
              <w:rPr>
                <w:rFonts w:ascii="Fira Sans" w:hAnsi="Fira Sans"/>
                <w:b/>
                <w:sz w:val="14"/>
                <w:szCs w:val="14"/>
              </w:rPr>
              <w:t xml:space="preserve">4. </w:t>
            </w:r>
            <w:r w:rsidR="00F73091" w:rsidRPr="00722902">
              <w:rPr>
                <w:rFonts w:ascii="Fira Sans" w:hAnsi="Fira Sans"/>
                <w:b/>
                <w:sz w:val="14"/>
                <w:szCs w:val="14"/>
              </w:rPr>
              <w:t>Jaka była (w kwietniu) i będzie (w maju) szacunkowa (w procentach) zmiana zamówień na półprodukty, surowce, towary lub usługi itp. składanych przez Państwa firmę u dostawców</w:t>
            </w:r>
            <w:r w:rsidR="00F73091" w:rsidRPr="00F611A1">
              <w:rPr>
                <w:rFonts w:ascii="Fira Sans" w:hAnsi="Fira Sans"/>
                <w:b/>
                <w:sz w:val="14"/>
                <w:szCs w:val="14"/>
              </w:rPr>
              <w:t>?</w:t>
            </w:r>
          </w:p>
        </w:tc>
      </w:tr>
      <w:tr w:rsidR="00C467D3" w:rsidRPr="0059047B" w:rsidTr="001C7055">
        <w:tc>
          <w:tcPr>
            <w:tcW w:w="851" w:type="dxa"/>
            <w:tcBorders>
              <w:right w:val="single" w:sz="2" w:space="0" w:color="FFFFFF" w:themeColor="background1"/>
            </w:tcBorders>
            <w:vAlign w:val="center"/>
          </w:tcPr>
          <w:p w:rsidR="00C467D3" w:rsidRPr="003F106B" w:rsidRDefault="00C467D3" w:rsidP="00C467D3">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2835" w:type="dxa"/>
            <w:tcBorders>
              <w:left w:val="single" w:sz="2" w:space="0" w:color="FFFFFF" w:themeColor="background1"/>
            </w:tcBorders>
            <w:vAlign w:val="center"/>
          </w:tcPr>
          <w:p w:rsidR="00C467D3" w:rsidRPr="003F106B" w:rsidRDefault="00C467D3" w:rsidP="00C467D3">
            <w:pPr>
              <w:spacing w:before="40" w:after="40" w:line="259" w:lineRule="auto"/>
              <w:rPr>
                <w:rFonts w:ascii="Fira Sans" w:hAnsi="Fira Sans"/>
                <w:sz w:val="13"/>
                <w:szCs w:val="13"/>
              </w:rPr>
            </w:pPr>
            <w:r>
              <w:rPr>
                <w:rFonts w:ascii="Fira Sans" w:hAnsi="Fira Sans"/>
                <w:sz w:val="13"/>
                <w:szCs w:val="13"/>
              </w:rPr>
              <w:t>zmiana</w:t>
            </w:r>
          </w:p>
        </w:tc>
        <w:tc>
          <w:tcPr>
            <w:tcW w:w="1690"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-12,1 </w:t>
            </w:r>
          </w:p>
        </w:tc>
        <w:tc>
          <w:tcPr>
            <w:tcW w:w="1570"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-31,3 </w:t>
            </w:r>
          </w:p>
        </w:tc>
        <w:tc>
          <w:tcPr>
            <w:tcW w:w="1559"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-30,7 </w:t>
            </w:r>
          </w:p>
        </w:tc>
        <w:tc>
          <w:tcPr>
            <w:tcW w:w="1276"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-21,8 </w:t>
            </w:r>
          </w:p>
        </w:tc>
      </w:tr>
      <w:tr w:rsidR="00C467D3" w:rsidRPr="0059047B" w:rsidTr="001C7055">
        <w:tc>
          <w:tcPr>
            <w:tcW w:w="851" w:type="dxa"/>
            <w:tcBorders>
              <w:right w:val="single" w:sz="2" w:space="0" w:color="FFFFFF" w:themeColor="background1"/>
            </w:tcBorders>
            <w:vAlign w:val="center"/>
          </w:tcPr>
          <w:p w:rsidR="00C467D3" w:rsidRPr="003F106B" w:rsidRDefault="00C467D3" w:rsidP="00C467D3">
            <w:pPr>
              <w:spacing w:before="40" w:after="40" w:line="259" w:lineRule="auto"/>
              <w:rPr>
                <w:rFonts w:ascii="Fira Sans" w:hAnsi="Fira Sans"/>
                <w:sz w:val="13"/>
                <w:szCs w:val="13"/>
              </w:rPr>
            </w:pPr>
            <w:r>
              <w:rPr>
                <w:rFonts w:ascii="Fira Sans" w:hAnsi="Fira Sans"/>
                <w:b/>
                <w:sz w:val="13"/>
                <w:szCs w:val="13"/>
              </w:rPr>
              <w:t>Maj</w:t>
            </w:r>
            <w:r w:rsidRPr="003F106B">
              <w:rPr>
                <w:rFonts w:ascii="Fira Sans" w:hAnsi="Fira Sans"/>
                <w:b/>
                <w:sz w:val="13"/>
                <w:szCs w:val="13"/>
              </w:rPr>
              <w:t xml:space="preserve"> </w:t>
            </w:r>
            <w:r w:rsidR="00020112">
              <w:rPr>
                <w:rFonts w:ascii="Fira Sans" w:hAnsi="Fira Sans"/>
                <w:b/>
                <w:sz w:val="13"/>
                <w:szCs w:val="13"/>
              </w:rPr>
              <w:t xml:space="preserve"> </w:t>
            </w:r>
            <w:r w:rsidR="001C7055">
              <w:rPr>
                <w:rFonts w:ascii="Fira Sans" w:hAnsi="Fira Sans"/>
                <w:b/>
                <w:sz w:val="13"/>
                <w:szCs w:val="13"/>
              </w:rPr>
              <w:br/>
            </w:r>
            <w:r w:rsidRPr="003F106B">
              <w:rPr>
                <w:rFonts w:ascii="Fira Sans" w:hAnsi="Fira Sans"/>
                <w:b/>
                <w:sz w:val="13"/>
                <w:szCs w:val="13"/>
              </w:rPr>
              <w:t>2020 r.</w:t>
            </w:r>
          </w:p>
        </w:tc>
        <w:tc>
          <w:tcPr>
            <w:tcW w:w="2835" w:type="dxa"/>
            <w:tcBorders>
              <w:left w:val="single" w:sz="2" w:space="0" w:color="FFFFFF" w:themeColor="background1"/>
            </w:tcBorders>
            <w:vAlign w:val="center"/>
          </w:tcPr>
          <w:p w:rsidR="00C467D3" w:rsidRPr="003F106B" w:rsidRDefault="00C467D3" w:rsidP="00C467D3">
            <w:pPr>
              <w:spacing w:before="40" w:after="40" w:line="259" w:lineRule="auto"/>
              <w:rPr>
                <w:rFonts w:ascii="Fira Sans" w:hAnsi="Fira Sans"/>
                <w:sz w:val="13"/>
                <w:szCs w:val="13"/>
              </w:rPr>
            </w:pPr>
            <w:r>
              <w:rPr>
                <w:rFonts w:ascii="Fira Sans" w:hAnsi="Fira Sans"/>
                <w:sz w:val="13"/>
                <w:szCs w:val="13"/>
              </w:rPr>
              <w:t>zmiana</w:t>
            </w:r>
          </w:p>
        </w:tc>
        <w:tc>
          <w:tcPr>
            <w:tcW w:w="1690"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-9,9 </w:t>
            </w:r>
          </w:p>
        </w:tc>
        <w:tc>
          <w:tcPr>
            <w:tcW w:w="1570"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-29,7 </w:t>
            </w:r>
          </w:p>
        </w:tc>
        <w:tc>
          <w:tcPr>
            <w:tcW w:w="1559"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-31,1 </w:t>
            </w:r>
          </w:p>
        </w:tc>
        <w:tc>
          <w:tcPr>
            <w:tcW w:w="1276"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-19,6 </w:t>
            </w:r>
          </w:p>
        </w:tc>
      </w:tr>
      <w:tr w:rsidR="006B5A43" w:rsidRPr="0059047B" w:rsidTr="00D03473">
        <w:tc>
          <w:tcPr>
            <w:tcW w:w="9781" w:type="dxa"/>
            <w:gridSpan w:val="6"/>
            <w:shd w:val="clear" w:color="auto" w:fill="DBE9F1"/>
          </w:tcPr>
          <w:p w:rsidR="006B5A43" w:rsidRPr="00C36AA8" w:rsidRDefault="006B5A43" w:rsidP="00621C20">
            <w:pPr>
              <w:jc w:val="right"/>
              <w:rPr>
                <w:rFonts w:ascii="Fira Sans" w:hAnsi="Fira Sans" w:cs="Fira Sans"/>
                <w:color w:val="000000"/>
                <w:sz w:val="14"/>
                <w:szCs w:val="14"/>
              </w:rPr>
            </w:pPr>
          </w:p>
        </w:tc>
      </w:tr>
      <w:tr w:rsidR="006B5A43" w:rsidRPr="0059047B" w:rsidTr="00036714">
        <w:trPr>
          <w:trHeight w:val="524"/>
        </w:trPr>
        <w:tc>
          <w:tcPr>
            <w:tcW w:w="9781" w:type="dxa"/>
            <w:gridSpan w:val="6"/>
            <w:vAlign w:val="center"/>
          </w:tcPr>
          <w:p w:rsidR="006B5A43" w:rsidRPr="00C36AA8" w:rsidRDefault="006B5A43" w:rsidP="00D05F4F">
            <w:pPr>
              <w:rPr>
                <w:rFonts w:ascii="Fira Sans" w:hAnsi="Fira Sans" w:cs="Fira Sans"/>
                <w:color w:val="000000"/>
                <w:sz w:val="14"/>
                <w:szCs w:val="14"/>
              </w:rPr>
            </w:pPr>
            <w:r>
              <w:rPr>
                <w:rFonts w:ascii="Fira Sans" w:hAnsi="Fira Sans"/>
                <w:b/>
                <w:sz w:val="14"/>
                <w:szCs w:val="14"/>
              </w:rPr>
              <w:t xml:space="preserve">5. </w:t>
            </w:r>
            <w:r w:rsidR="00F73091" w:rsidRPr="00722902">
              <w:rPr>
                <w:rFonts w:ascii="Fira Sans" w:hAnsi="Fira Sans"/>
                <w:b/>
                <w:sz w:val="14"/>
                <w:szCs w:val="14"/>
              </w:rPr>
              <w:t>Jaka była (w kwietniu) i będzie (w maju) szacunkowa (w procentach) zmiana zamówień na półprodukty, surowce, towary lub usługi itp. składanych w Państwa firmie przez klientów</w:t>
            </w:r>
            <w:r w:rsidR="00F73091" w:rsidRPr="00CD34B6">
              <w:rPr>
                <w:rFonts w:ascii="Fira Sans" w:hAnsi="Fira Sans"/>
                <w:b/>
                <w:sz w:val="14"/>
                <w:szCs w:val="14"/>
              </w:rPr>
              <w:t>?</w:t>
            </w:r>
          </w:p>
        </w:tc>
      </w:tr>
      <w:tr w:rsidR="00C467D3" w:rsidRPr="0059047B" w:rsidTr="001C7055">
        <w:tc>
          <w:tcPr>
            <w:tcW w:w="851" w:type="dxa"/>
            <w:tcBorders>
              <w:right w:val="single" w:sz="2" w:space="0" w:color="FFFFFF" w:themeColor="background1"/>
            </w:tcBorders>
            <w:vAlign w:val="center"/>
          </w:tcPr>
          <w:p w:rsidR="00C467D3" w:rsidRPr="003F106B" w:rsidRDefault="00C467D3" w:rsidP="00C467D3">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2835" w:type="dxa"/>
            <w:tcBorders>
              <w:left w:val="single" w:sz="2" w:space="0" w:color="FFFFFF" w:themeColor="background1"/>
            </w:tcBorders>
            <w:vAlign w:val="center"/>
          </w:tcPr>
          <w:p w:rsidR="00C467D3" w:rsidRPr="003F106B" w:rsidRDefault="00C467D3" w:rsidP="00C467D3">
            <w:pPr>
              <w:spacing w:before="40" w:after="40" w:line="259" w:lineRule="auto"/>
              <w:rPr>
                <w:rFonts w:ascii="Fira Sans" w:hAnsi="Fira Sans"/>
                <w:sz w:val="13"/>
                <w:szCs w:val="13"/>
              </w:rPr>
            </w:pPr>
            <w:r>
              <w:rPr>
                <w:rFonts w:ascii="Fira Sans" w:hAnsi="Fira Sans"/>
                <w:sz w:val="13"/>
                <w:szCs w:val="13"/>
              </w:rPr>
              <w:t>zmiana</w:t>
            </w:r>
          </w:p>
        </w:tc>
        <w:tc>
          <w:tcPr>
            <w:tcW w:w="1690"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-22,2 </w:t>
            </w:r>
          </w:p>
        </w:tc>
        <w:tc>
          <w:tcPr>
            <w:tcW w:w="1570"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-31,4 </w:t>
            </w:r>
          </w:p>
        </w:tc>
        <w:tc>
          <w:tcPr>
            <w:tcW w:w="1559"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-26,4 </w:t>
            </w:r>
          </w:p>
        </w:tc>
        <w:tc>
          <w:tcPr>
            <w:tcW w:w="1276"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-33,4 </w:t>
            </w:r>
          </w:p>
        </w:tc>
      </w:tr>
      <w:tr w:rsidR="00C467D3" w:rsidRPr="0059047B" w:rsidTr="001C7055">
        <w:tc>
          <w:tcPr>
            <w:tcW w:w="851" w:type="dxa"/>
            <w:tcBorders>
              <w:right w:val="single" w:sz="2" w:space="0" w:color="FFFFFF" w:themeColor="background1"/>
            </w:tcBorders>
            <w:vAlign w:val="center"/>
          </w:tcPr>
          <w:p w:rsidR="00C467D3" w:rsidRPr="003F106B" w:rsidRDefault="00C467D3" w:rsidP="00C467D3">
            <w:pPr>
              <w:spacing w:before="40" w:after="40" w:line="259" w:lineRule="auto"/>
              <w:rPr>
                <w:rFonts w:ascii="Fira Sans" w:hAnsi="Fira Sans"/>
                <w:sz w:val="13"/>
                <w:szCs w:val="13"/>
              </w:rPr>
            </w:pPr>
            <w:r>
              <w:rPr>
                <w:rFonts w:ascii="Fira Sans" w:hAnsi="Fira Sans"/>
                <w:b/>
                <w:sz w:val="13"/>
                <w:szCs w:val="13"/>
              </w:rPr>
              <w:t>Maj</w:t>
            </w:r>
            <w:r w:rsidRPr="003F106B">
              <w:rPr>
                <w:rFonts w:ascii="Fira Sans" w:hAnsi="Fira Sans"/>
                <w:b/>
                <w:sz w:val="13"/>
                <w:szCs w:val="13"/>
              </w:rPr>
              <w:t xml:space="preserve"> </w:t>
            </w:r>
            <w:r w:rsidR="00020112">
              <w:rPr>
                <w:rFonts w:ascii="Fira Sans" w:hAnsi="Fira Sans"/>
                <w:b/>
                <w:sz w:val="13"/>
                <w:szCs w:val="13"/>
              </w:rPr>
              <w:t xml:space="preserve"> </w:t>
            </w:r>
            <w:r w:rsidR="001C7055">
              <w:rPr>
                <w:rFonts w:ascii="Fira Sans" w:hAnsi="Fira Sans"/>
                <w:b/>
                <w:sz w:val="13"/>
                <w:szCs w:val="13"/>
              </w:rPr>
              <w:br/>
            </w:r>
            <w:r w:rsidRPr="003F106B">
              <w:rPr>
                <w:rFonts w:ascii="Fira Sans" w:hAnsi="Fira Sans"/>
                <w:b/>
                <w:sz w:val="13"/>
                <w:szCs w:val="13"/>
              </w:rPr>
              <w:t>2020 r.</w:t>
            </w:r>
          </w:p>
        </w:tc>
        <w:tc>
          <w:tcPr>
            <w:tcW w:w="2835" w:type="dxa"/>
            <w:tcBorders>
              <w:left w:val="single" w:sz="2" w:space="0" w:color="FFFFFF" w:themeColor="background1"/>
            </w:tcBorders>
            <w:vAlign w:val="center"/>
          </w:tcPr>
          <w:p w:rsidR="00C467D3" w:rsidRPr="003F106B" w:rsidRDefault="00C467D3" w:rsidP="00C467D3">
            <w:pPr>
              <w:spacing w:before="40" w:after="40" w:line="259" w:lineRule="auto"/>
              <w:rPr>
                <w:rFonts w:ascii="Fira Sans" w:hAnsi="Fira Sans"/>
                <w:sz w:val="13"/>
                <w:szCs w:val="13"/>
              </w:rPr>
            </w:pPr>
            <w:r>
              <w:rPr>
                <w:rFonts w:ascii="Fira Sans" w:hAnsi="Fira Sans"/>
                <w:sz w:val="13"/>
                <w:szCs w:val="13"/>
              </w:rPr>
              <w:t>zmiana</w:t>
            </w:r>
          </w:p>
        </w:tc>
        <w:tc>
          <w:tcPr>
            <w:tcW w:w="1690"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-11,1 </w:t>
            </w:r>
          </w:p>
        </w:tc>
        <w:tc>
          <w:tcPr>
            <w:tcW w:w="1570"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-29,5 </w:t>
            </w:r>
          </w:p>
        </w:tc>
        <w:tc>
          <w:tcPr>
            <w:tcW w:w="1559"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-23,7 </w:t>
            </w:r>
          </w:p>
        </w:tc>
        <w:tc>
          <w:tcPr>
            <w:tcW w:w="1276"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-30,2 </w:t>
            </w:r>
          </w:p>
        </w:tc>
      </w:tr>
      <w:tr w:rsidR="006B5A43" w:rsidRPr="0059047B" w:rsidTr="00D03473">
        <w:tc>
          <w:tcPr>
            <w:tcW w:w="9781" w:type="dxa"/>
            <w:gridSpan w:val="6"/>
            <w:shd w:val="clear" w:color="auto" w:fill="DBE9F1"/>
          </w:tcPr>
          <w:p w:rsidR="006B5A43" w:rsidRPr="00C36AA8" w:rsidRDefault="006B5A43" w:rsidP="00621C20">
            <w:pPr>
              <w:jc w:val="right"/>
              <w:rPr>
                <w:rFonts w:ascii="Fira Sans" w:hAnsi="Fira Sans" w:cs="Fira Sans"/>
                <w:color w:val="000000"/>
                <w:sz w:val="14"/>
                <w:szCs w:val="14"/>
              </w:rPr>
            </w:pPr>
          </w:p>
        </w:tc>
      </w:tr>
      <w:tr w:rsidR="006B5A43" w:rsidRPr="0059047B" w:rsidTr="00036714">
        <w:trPr>
          <w:trHeight w:val="559"/>
        </w:trPr>
        <w:tc>
          <w:tcPr>
            <w:tcW w:w="9781" w:type="dxa"/>
            <w:gridSpan w:val="6"/>
            <w:vAlign w:val="center"/>
          </w:tcPr>
          <w:p w:rsidR="006B5A43" w:rsidRPr="00C36AA8" w:rsidRDefault="006B5A43" w:rsidP="00D54E97">
            <w:pPr>
              <w:rPr>
                <w:rFonts w:ascii="Fira Sans" w:hAnsi="Fira Sans" w:cs="Fira Sans"/>
                <w:color w:val="000000"/>
                <w:sz w:val="14"/>
                <w:szCs w:val="14"/>
              </w:rPr>
            </w:pPr>
            <w:r>
              <w:rPr>
                <w:rFonts w:ascii="Fira Sans" w:hAnsi="Fira Sans"/>
                <w:b/>
                <w:sz w:val="14"/>
                <w:szCs w:val="14"/>
              </w:rPr>
              <w:t xml:space="preserve">6. </w:t>
            </w:r>
            <w:r w:rsidR="00D203D5" w:rsidRPr="00722902">
              <w:rPr>
                <w:rFonts w:ascii="Fira Sans" w:hAnsi="Fira Sans"/>
                <w:b/>
                <w:sz w:val="14"/>
                <w:szCs w:val="14"/>
              </w:rPr>
              <w:t>Jeżeli bieżące działania powzięte w celu zwalczania koronawirusa, takie jak: zamknięcie szkół/uczelni/sklepów, izolacja w mieszkaniach, obostrzenia na granicach itp. utrzymywałyby się przez dłuższy czas, ile miesięcy Państwa przedsiębiorstwo byłoby w stanie przetrwać</w:t>
            </w:r>
            <w:r w:rsidR="00D203D5" w:rsidRPr="00CD34B6">
              <w:rPr>
                <w:rFonts w:ascii="Fira Sans" w:hAnsi="Fira Sans"/>
                <w:b/>
                <w:sz w:val="14"/>
                <w:szCs w:val="14"/>
              </w:rPr>
              <w:t>?</w:t>
            </w:r>
          </w:p>
        </w:tc>
      </w:tr>
      <w:tr w:rsidR="00C467D3" w:rsidRPr="0059047B" w:rsidTr="001C7055">
        <w:tc>
          <w:tcPr>
            <w:tcW w:w="851" w:type="dxa"/>
            <w:tcBorders>
              <w:bottom w:val="single" w:sz="2" w:space="0" w:color="FFFFFF"/>
              <w:right w:val="single" w:sz="2" w:space="0" w:color="FFFFFF" w:themeColor="background1"/>
            </w:tcBorders>
            <w:vAlign w:val="center"/>
          </w:tcPr>
          <w:p w:rsidR="00C467D3" w:rsidRPr="003F106B" w:rsidRDefault="00C467D3" w:rsidP="00C467D3">
            <w:pPr>
              <w:spacing w:before="40" w:after="40" w:line="259" w:lineRule="auto"/>
              <w:rPr>
                <w:rFonts w:ascii="Fira Sans" w:hAnsi="Fira Sans"/>
                <w:sz w:val="13"/>
                <w:szCs w:val="13"/>
              </w:rPr>
            </w:pPr>
          </w:p>
        </w:tc>
        <w:tc>
          <w:tcPr>
            <w:tcW w:w="2835" w:type="dxa"/>
            <w:tcBorders>
              <w:left w:val="single" w:sz="2" w:space="0" w:color="FFFFFF" w:themeColor="background1"/>
            </w:tcBorders>
            <w:vAlign w:val="center"/>
          </w:tcPr>
          <w:p w:rsidR="00C467D3" w:rsidRDefault="00C467D3" w:rsidP="00C467D3">
            <w:pPr>
              <w:autoSpaceDE w:val="0"/>
              <w:autoSpaceDN w:val="0"/>
              <w:adjustRightInd w:val="0"/>
              <w:spacing w:before="40" w:after="40" w:line="259" w:lineRule="auto"/>
              <w:rPr>
                <w:rFonts w:ascii="Fira Sans" w:hAnsi="Fira Sans" w:cs="Fira Sans"/>
                <w:color w:val="000000"/>
                <w:sz w:val="13"/>
                <w:szCs w:val="13"/>
              </w:rPr>
            </w:pPr>
            <w:r w:rsidRPr="00722902">
              <w:rPr>
                <w:rFonts w:ascii="Fira Sans" w:hAnsi="Fira Sans" w:cs="Fira Sans"/>
                <w:color w:val="000000"/>
                <w:sz w:val="13"/>
                <w:szCs w:val="13"/>
              </w:rPr>
              <w:t>mniej niż 1 miesią</w:t>
            </w:r>
            <w:r>
              <w:rPr>
                <w:rFonts w:ascii="Fira Sans" w:hAnsi="Fira Sans" w:cs="Fira Sans"/>
                <w:color w:val="000000"/>
                <w:sz w:val="13"/>
                <w:szCs w:val="13"/>
              </w:rPr>
              <w:t>c</w:t>
            </w:r>
          </w:p>
        </w:tc>
        <w:tc>
          <w:tcPr>
            <w:tcW w:w="1690"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0,2 </w:t>
            </w:r>
          </w:p>
        </w:tc>
        <w:tc>
          <w:tcPr>
            <w:tcW w:w="1570"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1,1 </w:t>
            </w:r>
          </w:p>
        </w:tc>
        <w:tc>
          <w:tcPr>
            <w:tcW w:w="1559"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3,3 </w:t>
            </w:r>
          </w:p>
        </w:tc>
        <w:tc>
          <w:tcPr>
            <w:tcW w:w="1276"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3,7 </w:t>
            </w:r>
          </w:p>
        </w:tc>
      </w:tr>
      <w:tr w:rsidR="00C467D3" w:rsidRPr="0059047B" w:rsidTr="001C7055">
        <w:tc>
          <w:tcPr>
            <w:tcW w:w="851" w:type="dxa"/>
            <w:tcBorders>
              <w:top w:val="single" w:sz="2" w:space="0" w:color="FFFFFF"/>
              <w:bottom w:val="single" w:sz="2" w:space="0" w:color="FFFFFF"/>
              <w:right w:val="single" w:sz="2" w:space="0" w:color="FFFFFF" w:themeColor="background1"/>
            </w:tcBorders>
            <w:vAlign w:val="center"/>
          </w:tcPr>
          <w:p w:rsidR="00C467D3" w:rsidRPr="003F106B" w:rsidRDefault="00C467D3" w:rsidP="00C467D3">
            <w:pPr>
              <w:spacing w:before="40" w:after="40" w:line="259" w:lineRule="auto"/>
              <w:rPr>
                <w:rFonts w:ascii="Fira Sans" w:hAnsi="Fira Sans"/>
                <w:sz w:val="13"/>
                <w:szCs w:val="13"/>
              </w:rPr>
            </w:pPr>
          </w:p>
        </w:tc>
        <w:tc>
          <w:tcPr>
            <w:tcW w:w="2835" w:type="dxa"/>
            <w:tcBorders>
              <w:left w:val="single" w:sz="2" w:space="0" w:color="FFFFFF" w:themeColor="background1"/>
            </w:tcBorders>
            <w:vAlign w:val="center"/>
          </w:tcPr>
          <w:p w:rsidR="00C467D3" w:rsidRDefault="00C467D3" w:rsidP="00C467D3">
            <w:pPr>
              <w:autoSpaceDE w:val="0"/>
              <w:autoSpaceDN w:val="0"/>
              <w:adjustRightInd w:val="0"/>
              <w:spacing w:before="40" w:after="40" w:line="259" w:lineRule="auto"/>
              <w:rPr>
                <w:rFonts w:ascii="Fira Sans" w:hAnsi="Fira Sans" w:cs="Fira Sans"/>
                <w:color w:val="000000"/>
                <w:sz w:val="13"/>
                <w:szCs w:val="13"/>
              </w:rPr>
            </w:pPr>
            <w:r w:rsidRPr="00722902">
              <w:rPr>
                <w:rFonts w:ascii="Fira Sans" w:hAnsi="Fira Sans" w:cs="Fira Sans"/>
                <w:color w:val="000000"/>
                <w:sz w:val="13"/>
                <w:szCs w:val="13"/>
              </w:rPr>
              <w:t>około 1 miesiąca</w:t>
            </w:r>
          </w:p>
        </w:tc>
        <w:tc>
          <w:tcPr>
            <w:tcW w:w="1690"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0,0 </w:t>
            </w:r>
          </w:p>
        </w:tc>
        <w:tc>
          <w:tcPr>
            <w:tcW w:w="1570"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6,4 </w:t>
            </w:r>
          </w:p>
        </w:tc>
        <w:tc>
          <w:tcPr>
            <w:tcW w:w="1559"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10,1 </w:t>
            </w:r>
          </w:p>
        </w:tc>
        <w:tc>
          <w:tcPr>
            <w:tcW w:w="1276"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6,6 </w:t>
            </w:r>
          </w:p>
        </w:tc>
      </w:tr>
      <w:tr w:rsidR="00C467D3" w:rsidRPr="0059047B" w:rsidTr="001C7055">
        <w:tc>
          <w:tcPr>
            <w:tcW w:w="851" w:type="dxa"/>
            <w:tcBorders>
              <w:top w:val="single" w:sz="2" w:space="0" w:color="FFFFFF"/>
              <w:bottom w:val="single" w:sz="2" w:space="0" w:color="FFFFFF"/>
              <w:right w:val="single" w:sz="2" w:space="0" w:color="FFFFFF" w:themeColor="background1"/>
            </w:tcBorders>
            <w:vAlign w:val="center"/>
          </w:tcPr>
          <w:p w:rsidR="00C467D3" w:rsidRPr="003F106B" w:rsidRDefault="00C467D3" w:rsidP="00C467D3">
            <w:pPr>
              <w:spacing w:before="40" w:after="40" w:line="259" w:lineRule="auto"/>
              <w:rPr>
                <w:rFonts w:ascii="Fira Sans" w:hAnsi="Fira Sans"/>
                <w:sz w:val="13"/>
                <w:szCs w:val="13"/>
              </w:rPr>
            </w:pPr>
          </w:p>
        </w:tc>
        <w:tc>
          <w:tcPr>
            <w:tcW w:w="2835" w:type="dxa"/>
            <w:tcBorders>
              <w:left w:val="single" w:sz="2" w:space="0" w:color="FFFFFF" w:themeColor="background1"/>
            </w:tcBorders>
            <w:vAlign w:val="center"/>
          </w:tcPr>
          <w:p w:rsidR="00C467D3" w:rsidRDefault="00C467D3" w:rsidP="00C467D3">
            <w:pPr>
              <w:autoSpaceDE w:val="0"/>
              <w:autoSpaceDN w:val="0"/>
              <w:adjustRightInd w:val="0"/>
              <w:spacing w:before="40" w:after="40" w:line="259" w:lineRule="auto"/>
              <w:rPr>
                <w:rFonts w:ascii="Fira Sans" w:hAnsi="Fira Sans" w:cs="Fira Sans"/>
                <w:color w:val="000000"/>
                <w:sz w:val="13"/>
                <w:szCs w:val="13"/>
              </w:rPr>
            </w:pPr>
            <w:r w:rsidRPr="00722902">
              <w:rPr>
                <w:rFonts w:ascii="Fira Sans" w:hAnsi="Fira Sans" w:cs="Fira Sans"/>
                <w:color w:val="000000"/>
                <w:sz w:val="13"/>
                <w:szCs w:val="13"/>
              </w:rPr>
              <w:t>2 - 3 miesiące</w:t>
            </w:r>
          </w:p>
        </w:tc>
        <w:tc>
          <w:tcPr>
            <w:tcW w:w="1690"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22,5 </w:t>
            </w:r>
          </w:p>
        </w:tc>
        <w:tc>
          <w:tcPr>
            <w:tcW w:w="1570"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33,5 </w:t>
            </w:r>
          </w:p>
        </w:tc>
        <w:tc>
          <w:tcPr>
            <w:tcW w:w="1559"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23,0 </w:t>
            </w:r>
          </w:p>
        </w:tc>
        <w:tc>
          <w:tcPr>
            <w:tcW w:w="1276"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18,4 </w:t>
            </w:r>
          </w:p>
        </w:tc>
      </w:tr>
      <w:tr w:rsidR="00C467D3" w:rsidRPr="0059047B" w:rsidTr="001C7055">
        <w:tc>
          <w:tcPr>
            <w:tcW w:w="851" w:type="dxa"/>
            <w:tcBorders>
              <w:top w:val="single" w:sz="2" w:space="0" w:color="FFFFFF"/>
              <w:bottom w:val="single" w:sz="2" w:space="0" w:color="FFFFFF"/>
              <w:right w:val="single" w:sz="2" w:space="0" w:color="FFFFFF" w:themeColor="background1"/>
            </w:tcBorders>
            <w:vAlign w:val="center"/>
          </w:tcPr>
          <w:p w:rsidR="00C467D3" w:rsidRPr="003F106B" w:rsidRDefault="00C467D3" w:rsidP="00C467D3">
            <w:pPr>
              <w:spacing w:before="40" w:after="40" w:line="259" w:lineRule="auto"/>
              <w:rPr>
                <w:rFonts w:ascii="Fira Sans" w:hAnsi="Fira Sans"/>
                <w:sz w:val="13"/>
                <w:szCs w:val="13"/>
              </w:rPr>
            </w:pPr>
          </w:p>
        </w:tc>
        <w:tc>
          <w:tcPr>
            <w:tcW w:w="2835" w:type="dxa"/>
            <w:tcBorders>
              <w:left w:val="single" w:sz="2" w:space="0" w:color="FFFFFF" w:themeColor="background1"/>
            </w:tcBorders>
            <w:vAlign w:val="center"/>
          </w:tcPr>
          <w:p w:rsidR="00C467D3" w:rsidRDefault="00C467D3" w:rsidP="00C467D3">
            <w:pPr>
              <w:autoSpaceDE w:val="0"/>
              <w:autoSpaceDN w:val="0"/>
              <w:adjustRightInd w:val="0"/>
              <w:spacing w:before="40" w:after="40" w:line="259" w:lineRule="auto"/>
              <w:rPr>
                <w:rFonts w:ascii="Fira Sans" w:hAnsi="Fira Sans" w:cs="Fira Sans"/>
                <w:color w:val="000000"/>
                <w:sz w:val="13"/>
                <w:szCs w:val="13"/>
              </w:rPr>
            </w:pPr>
            <w:r w:rsidRPr="00722902">
              <w:rPr>
                <w:rFonts w:ascii="Fira Sans" w:hAnsi="Fira Sans" w:cs="Fira Sans"/>
                <w:color w:val="000000"/>
                <w:sz w:val="13"/>
                <w:szCs w:val="13"/>
              </w:rPr>
              <w:t xml:space="preserve">4 </w:t>
            </w:r>
            <w:r w:rsidR="00415927" w:rsidRPr="00722902">
              <w:rPr>
                <w:rFonts w:ascii="Fira Sans" w:hAnsi="Fira Sans" w:cs="Fira Sans"/>
                <w:color w:val="000000"/>
                <w:sz w:val="13"/>
                <w:szCs w:val="13"/>
              </w:rPr>
              <w:t>-</w:t>
            </w:r>
            <w:r w:rsidRPr="00722902">
              <w:rPr>
                <w:rFonts w:ascii="Fira Sans" w:hAnsi="Fira Sans" w:cs="Fira Sans"/>
                <w:color w:val="000000"/>
                <w:sz w:val="13"/>
                <w:szCs w:val="13"/>
              </w:rPr>
              <w:t xml:space="preserve"> 6 miesięcy</w:t>
            </w:r>
          </w:p>
        </w:tc>
        <w:tc>
          <w:tcPr>
            <w:tcW w:w="1690"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10,6 </w:t>
            </w:r>
          </w:p>
        </w:tc>
        <w:tc>
          <w:tcPr>
            <w:tcW w:w="1570"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20,0 </w:t>
            </w:r>
          </w:p>
        </w:tc>
        <w:tc>
          <w:tcPr>
            <w:tcW w:w="1559"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18,1 </w:t>
            </w:r>
          </w:p>
        </w:tc>
        <w:tc>
          <w:tcPr>
            <w:tcW w:w="1276"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16,8 </w:t>
            </w:r>
          </w:p>
        </w:tc>
      </w:tr>
      <w:tr w:rsidR="00C467D3" w:rsidRPr="0059047B" w:rsidTr="001C7055">
        <w:tc>
          <w:tcPr>
            <w:tcW w:w="851" w:type="dxa"/>
            <w:tcBorders>
              <w:top w:val="single" w:sz="2" w:space="0" w:color="FFFFFF"/>
              <w:right w:val="single" w:sz="2" w:space="0" w:color="FFFFFF" w:themeColor="background1"/>
            </w:tcBorders>
            <w:vAlign w:val="center"/>
          </w:tcPr>
          <w:p w:rsidR="00C467D3" w:rsidRPr="003F106B" w:rsidRDefault="00C467D3" w:rsidP="00C467D3">
            <w:pPr>
              <w:spacing w:before="40" w:after="40" w:line="259" w:lineRule="auto"/>
              <w:rPr>
                <w:rFonts w:ascii="Fira Sans" w:hAnsi="Fira Sans"/>
                <w:sz w:val="13"/>
                <w:szCs w:val="13"/>
              </w:rPr>
            </w:pPr>
          </w:p>
        </w:tc>
        <w:tc>
          <w:tcPr>
            <w:tcW w:w="2835" w:type="dxa"/>
            <w:tcBorders>
              <w:left w:val="single" w:sz="2" w:space="0" w:color="FFFFFF" w:themeColor="background1"/>
            </w:tcBorders>
            <w:vAlign w:val="center"/>
          </w:tcPr>
          <w:p w:rsidR="00C467D3" w:rsidRPr="003F106B" w:rsidRDefault="00C467D3" w:rsidP="00C467D3">
            <w:pPr>
              <w:autoSpaceDE w:val="0"/>
              <w:autoSpaceDN w:val="0"/>
              <w:adjustRightInd w:val="0"/>
              <w:spacing w:before="40" w:after="40" w:line="259" w:lineRule="auto"/>
              <w:rPr>
                <w:rFonts w:ascii="Fira Sans" w:hAnsi="Fira Sans" w:cs="Fira Sans"/>
                <w:color w:val="000000"/>
                <w:sz w:val="13"/>
                <w:szCs w:val="13"/>
              </w:rPr>
            </w:pPr>
            <w:r w:rsidRPr="00722902">
              <w:rPr>
                <w:rFonts w:ascii="Fira Sans" w:hAnsi="Fira Sans" w:cs="Fira Sans"/>
                <w:color w:val="000000"/>
                <w:sz w:val="13"/>
                <w:szCs w:val="13"/>
              </w:rPr>
              <w:t>powyżej 6 miesięcy</w:t>
            </w:r>
          </w:p>
        </w:tc>
        <w:tc>
          <w:tcPr>
            <w:tcW w:w="1690"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66,7 </w:t>
            </w:r>
          </w:p>
        </w:tc>
        <w:tc>
          <w:tcPr>
            <w:tcW w:w="1570"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39,0 </w:t>
            </w:r>
          </w:p>
        </w:tc>
        <w:tc>
          <w:tcPr>
            <w:tcW w:w="1559"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45,5 </w:t>
            </w:r>
          </w:p>
        </w:tc>
        <w:tc>
          <w:tcPr>
            <w:tcW w:w="1276"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54,5 </w:t>
            </w:r>
          </w:p>
        </w:tc>
      </w:tr>
      <w:tr w:rsidR="006B5A43" w:rsidRPr="0059047B" w:rsidTr="00D03473">
        <w:tc>
          <w:tcPr>
            <w:tcW w:w="9781" w:type="dxa"/>
            <w:gridSpan w:val="6"/>
            <w:shd w:val="clear" w:color="auto" w:fill="DBE9F1"/>
          </w:tcPr>
          <w:p w:rsidR="006B5A43" w:rsidRPr="00C36AA8" w:rsidRDefault="006B5A43" w:rsidP="00621C20">
            <w:pPr>
              <w:jc w:val="right"/>
              <w:rPr>
                <w:rFonts w:ascii="Fira Sans" w:hAnsi="Fira Sans" w:cs="Fira Sans"/>
                <w:color w:val="000000"/>
                <w:sz w:val="14"/>
                <w:szCs w:val="14"/>
              </w:rPr>
            </w:pPr>
          </w:p>
        </w:tc>
      </w:tr>
      <w:tr w:rsidR="006B5A43" w:rsidRPr="0059047B" w:rsidTr="00036714">
        <w:trPr>
          <w:trHeight w:val="390"/>
        </w:trPr>
        <w:tc>
          <w:tcPr>
            <w:tcW w:w="9781" w:type="dxa"/>
            <w:gridSpan w:val="6"/>
            <w:vAlign w:val="center"/>
          </w:tcPr>
          <w:p w:rsidR="006B5A43" w:rsidRPr="00C36AA8" w:rsidRDefault="006B5A43" w:rsidP="00D54E97">
            <w:pPr>
              <w:rPr>
                <w:rFonts w:ascii="Fira Sans" w:hAnsi="Fira Sans" w:cs="Fira Sans"/>
                <w:color w:val="000000"/>
                <w:sz w:val="14"/>
                <w:szCs w:val="14"/>
              </w:rPr>
            </w:pPr>
            <w:r>
              <w:rPr>
                <w:rFonts w:ascii="Fira Sans" w:hAnsi="Fira Sans"/>
                <w:b/>
                <w:sz w:val="14"/>
                <w:szCs w:val="14"/>
              </w:rPr>
              <w:t>7</w:t>
            </w:r>
            <w:r w:rsidRPr="00C75009">
              <w:rPr>
                <w:rFonts w:ascii="Fira Sans" w:hAnsi="Fira Sans"/>
                <w:b/>
                <w:sz w:val="14"/>
                <w:szCs w:val="14"/>
              </w:rPr>
              <w:t xml:space="preserve">. </w:t>
            </w:r>
            <w:r w:rsidR="00D203D5" w:rsidRPr="00EF4217">
              <w:rPr>
                <w:rFonts w:ascii="Fira Sans" w:hAnsi="Fira Sans"/>
                <w:b/>
                <w:sz w:val="14"/>
                <w:szCs w:val="14"/>
              </w:rPr>
              <w:t>Czy Państwa firma doświadczyła (w kwietniu) i oczekuje (w maju) pojawienia się zatorów płatniczych lub ich nasilenia</w:t>
            </w:r>
            <w:r w:rsidR="00D203D5">
              <w:rPr>
                <w:rFonts w:ascii="Fira Sans" w:hAnsi="Fira Sans"/>
                <w:b/>
                <w:sz w:val="14"/>
                <w:szCs w:val="14"/>
              </w:rPr>
              <w:t>?</w:t>
            </w:r>
          </w:p>
        </w:tc>
      </w:tr>
      <w:tr w:rsidR="00C467D3" w:rsidRPr="0059047B" w:rsidTr="001C7055">
        <w:tc>
          <w:tcPr>
            <w:tcW w:w="851" w:type="dxa"/>
            <w:vMerge w:val="restart"/>
            <w:tcBorders>
              <w:right w:val="single" w:sz="2" w:space="0" w:color="FFFFFF" w:themeColor="background1"/>
            </w:tcBorders>
            <w:vAlign w:val="center"/>
          </w:tcPr>
          <w:p w:rsidR="00C467D3" w:rsidRPr="003F106B" w:rsidRDefault="00C467D3" w:rsidP="00C467D3">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2835" w:type="dxa"/>
            <w:tcBorders>
              <w:left w:val="single" w:sz="2" w:space="0" w:color="FFFFFF" w:themeColor="background1"/>
            </w:tcBorders>
            <w:vAlign w:val="center"/>
          </w:tcPr>
          <w:p w:rsidR="00C467D3" w:rsidRPr="003F106B" w:rsidRDefault="00C467D3" w:rsidP="00C467D3">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nieznacznych</w:t>
            </w:r>
          </w:p>
        </w:tc>
        <w:tc>
          <w:tcPr>
            <w:tcW w:w="1690"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28,4 </w:t>
            </w:r>
          </w:p>
        </w:tc>
        <w:tc>
          <w:tcPr>
            <w:tcW w:w="1570"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43,1 </w:t>
            </w:r>
          </w:p>
        </w:tc>
        <w:tc>
          <w:tcPr>
            <w:tcW w:w="1559"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54,0 </w:t>
            </w:r>
          </w:p>
        </w:tc>
        <w:tc>
          <w:tcPr>
            <w:tcW w:w="1276"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30,1 </w:t>
            </w:r>
          </w:p>
        </w:tc>
      </w:tr>
      <w:tr w:rsidR="00C467D3" w:rsidRPr="0059047B" w:rsidTr="001C7055">
        <w:tc>
          <w:tcPr>
            <w:tcW w:w="851" w:type="dxa"/>
            <w:vMerge/>
            <w:tcBorders>
              <w:right w:val="single" w:sz="2" w:space="0" w:color="FFFFFF" w:themeColor="background1"/>
            </w:tcBorders>
          </w:tcPr>
          <w:p w:rsidR="00C467D3" w:rsidRPr="003F106B" w:rsidRDefault="00C467D3" w:rsidP="00C467D3">
            <w:pPr>
              <w:spacing w:before="40" w:after="40" w:line="259" w:lineRule="auto"/>
              <w:rPr>
                <w:rFonts w:ascii="Fira Sans" w:hAnsi="Fira Sans"/>
                <w:sz w:val="13"/>
                <w:szCs w:val="13"/>
              </w:rPr>
            </w:pPr>
          </w:p>
        </w:tc>
        <w:tc>
          <w:tcPr>
            <w:tcW w:w="2835" w:type="dxa"/>
            <w:tcBorders>
              <w:left w:val="single" w:sz="2" w:space="0" w:color="FFFFFF" w:themeColor="background1"/>
            </w:tcBorders>
            <w:vAlign w:val="center"/>
          </w:tcPr>
          <w:p w:rsidR="00C467D3" w:rsidRPr="003F106B" w:rsidRDefault="00C467D3" w:rsidP="00C467D3">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poważnych</w:t>
            </w:r>
          </w:p>
        </w:tc>
        <w:tc>
          <w:tcPr>
            <w:tcW w:w="1690"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40,0 </w:t>
            </w:r>
          </w:p>
        </w:tc>
        <w:tc>
          <w:tcPr>
            <w:tcW w:w="1570"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25,3 </w:t>
            </w:r>
          </w:p>
        </w:tc>
        <w:tc>
          <w:tcPr>
            <w:tcW w:w="1559"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20,7 </w:t>
            </w:r>
          </w:p>
        </w:tc>
        <w:tc>
          <w:tcPr>
            <w:tcW w:w="1276"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21,7 </w:t>
            </w:r>
          </w:p>
        </w:tc>
      </w:tr>
      <w:tr w:rsidR="00C467D3" w:rsidRPr="0059047B" w:rsidTr="001C7055">
        <w:tc>
          <w:tcPr>
            <w:tcW w:w="851" w:type="dxa"/>
            <w:vMerge/>
            <w:tcBorders>
              <w:right w:val="single" w:sz="2" w:space="0" w:color="FFFFFF" w:themeColor="background1"/>
            </w:tcBorders>
          </w:tcPr>
          <w:p w:rsidR="00C467D3" w:rsidRPr="003F106B" w:rsidRDefault="00C467D3" w:rsidP="00C467D3">
            <w:pPr>
              <w:spacing w:before="40" w:after="40" w:line="259" w:lineRule="auto"/>
              <w:rPr>
                <w:rFonts w:ascii="Fira Sans" w:hAnsi="Fira Sans"/>
                <w:sz w:val="13"/>
                <w:szCs w:val="13"/>
              </w:rPr>
            </w:pPr>
          </w:p>
        </w:tc>
        <w:tc>
          <w:tcPr>
            <w:tcW w:w="2835" w:type="dxa"/>
            <w:tcBorders>
              <w:left w:val="single" w:sz="2" w:space="0" w:color="FFFFFF" w:themeColor="background1"/>
            </w:tcBorders>
            <w:vAlign w:val="center"/>
          </w:tcPr>
          <w:p w:rsidR="00C467D3" w:rsidRPr="003F106B" w:rsidRDefault="00C467D3" w:rsidP="00C467D3">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zagrażających stabilności firmy</w:t>
            </w:r>
          </w:p>
        </w:tc>
        <w:tc>
          <w:tcPr>
            <w:tcW w:w="1690"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6,6 </w:t>
            </w:r>
          </w:p>
        </w:tc>
        <w:tc>
          <w:tcPr>
            <w:tcW w:w="1570"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4,7 </w:t>
            </w:r>
          </w:p>
        </w:tc>
        <w:tc>
          <w:tcPr>
            <w:tcW w:w="1559"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3,5 </w:t>
            </w:r>
          </w:p>
        </w:tc>
        <w:tc>
          <w:tcPr>
            <w:tcW w:w="1276"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7,7 </w:t>
            </w:r>
          </w:p>
        </w:tc>
      </w:tr>
      <w:tr w:rsidR="00C467D3" w:rsidRPr="0059047B" w:rsidTr="001C7055">
        <w:tc>
          <w:tcPr>
            <w:tcW w:w="851" w:type="dxa"/>
            <w:vMerge/>
            <w:tcBorders>
              <w:right w:val="single" w:sz="2" w:space="0" w:color="FFFFFF" w:themeColor="background1"/>
            </w:tcBorders>
          </w:tcPr>
          <w:p w:rsidR="00C467D3" w:rsidRPr="003F106B" w:rsidRDefault="00C467D3" w:rsidP="00C467D3">
            <w:pPr>
              <w:spacing w:before="40" w:after="40" w:line="259" w:lineRule="auto"/>
              <w:rPr>
                <w:rFonts w:ascii="Fira Sans" w:hAnsi="Fira Sans"/>
                <w:sz w:val="13"/>
                <w:szCs w:val="13"/>
              </w:rPr>
            </w:pPr>
          </w:p>
        </w:tc>
        <w:tc>
          <w:tcPr>
            <w:tcW w:w="2835" w:type="dxa"/>
            <w:tcBorders>
              <w:left w:val="single" w:sz="2" w:space="0" w:color="FFFFFF" w:themeColor="background1"/>
            </w:tcBorders>
            <w:vAlign w:val="center"/>
          </w:tcPr>
          <w:p w:rsidR="00C467D3" w:rsidRPr="003F106B" w:rsidRDefault="00C467D3" w:rsidP="00C467D3">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nie doświadczyliśmy</w:t>
            </w:r>
          </w:p>
        </w:tc>
        <w:tc>
          <w:tcPr>
            <w:tcW w:w="1690"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25,0 </w:t>
            </w:r>
          </w:p>
        </w:tc>
        <w:tc>
          <w:tcPr>
            <w:tcW w:w="1570"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26,9 </w:t>
            </w:r>
          </w:p>
        </w:tc>
        <w:tc>
          <w:tcPr>
            <w:tcW w:w="1559"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21,8 </w:t>
            </w:r>
          </w:p>
        </w:tc>
        <w:tc>
          <w:tcPr>
            <w:tcW w:w="1276"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40,5 </w:t>
            </w:r>
          </w:p>
        </w:tc>
      </w:tr>
      <w:tr w:rsidR="00C467D3" w:rsidRPr="0059047B" w:rsidTr="001C7055">
        <w:tc>
          <w:tcPr>
            <w:tcW w:w="851" w:type="dxa"/>
            <w:vMerge w:val="restart"/>
            <w:tcBorders>
              <w:right w:val="single" w:sz="2" w:space="0" w:color="FFFFFF" w:themeColor="background1"/>
            </w:tcBorders>
            <w:vAlign w:val="center"/>
          </w:tcPr>
          <w:p w:rsidR="00C467D3" w:rsidRPr="003F106B" w:rsidRDefault="00C467D3" w:rsidP="00C467D3">
            <w:pPr>
              <w:spacing w:before="40" w:after="40" w:line="259" w:lineRule="auto"/>
              <w:rPr>
                <w:rFonts w:ascii="Fira Sans" w:hAnsi="Fira Sans"/>
                <w:sz w:val="13"/>
                <w:szCs w:val="13"/>
              </w:rPr>
            </w:pPr>
            <w:r>
              <w:rPr>
                <w:rFonts w:ascii="Fira Sans" w:hAnsi="Fira Sans"/>
                <w:b/>
                <w:sz w:val="13"/>
                <w:szCs w:val="13"/>
              </w:rPr>
              <w:t>Maj</w:t>
            </w:r>
            <w:r w:rsidRPr="003F106B">
              <w:rPr>
                <w:rFonts w:ascii="Fira Sans" w:hAnsi="Fira Sans"/>
                <w:b/>
                <w:sz w:val="13"/>
                <w:szCs w:val="13"/>
              </w:rPr>
              <w:t xml:space="preserve"> </w:t>
            </w:r>
            <w:r w:rsidR="00020112">
              <w:rPr>
                <w:rFonts w:ascii="Fira Sans" w:hAnsi="Fira Sans"/>
                <w:b/>
                <w:sz w:val="13"/>
                <w:szCs w:val="13"/>
              </w:rPr>
              <w:t xml:space="preserve"> </w:t>
            </w:r>
            <w:r w:rsidR="001C7055">
              <w:rPr>
                <w:rFonts w:ascii="Fira Sans" w:hAnsi="Fira Sans"/>
                <w:b/>
                <w:sz w:val="13"/>
                <w:szCs w:val="13"/>
              </w:rPr>
              <w:br/>
            </w:r>
            <w:r w:rsidRPr="003F106B">
              <w:rPr>
                <w:rFonts w:ascii="Fira Sans" w:hAnsi="Fira Sans"/>
                <w:b/>
                <w:sz w:val="13"/>
                <w:szCs w:val="13"/>
              </w:rPr>
              <w:t>2020 r.</w:t>
            </w:r>
          </w:p>
        </w:tc>
        <w:tc>
          <w:tcPr>
            <w:tcW w:w="2835" w:type="dxa"/>
            <w:tcBorders>
              <w:left w:val="single" w:sz="2" w:space="0" w:color="FFFFFF" w:themeColor="background1"/>
            </w:tcBorders>
            <w:vAlign w:val="center"/>
          </w:tcPr>
          <w:p w:rsidR="00C467D3" w:rsidRPr="003F106B" w:rsidRDefault="00C467D3" w:rsidP="00C467D3">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nieznacznych</w:t>
            </w:r>
          </w:p>
        </w:tc>
        <w:tc>
          <w:tcPr>
            <w:tcW w:w="1690"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35,7 </w:t>
            </w:r>
          </w:p>
        </w:tc>
        <w:tc>
          <w:tcPr>
            <w:tcW w:w="1570"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39,5 </w:t>
            </w:r>
          </w:p>
        </w:tc>
        <w:tc>
          <w:tcPr>
            <w:tcW w:w="1559"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51,0 </w:t>
            </w:r>
          </w:p>
        </w:tc>
        <w:tc>
          <w:tcPr>
            <w:tcW w:w="1276"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33,7 </w:t>
            </w:r>
          </w:p>
        </w:tc>
      </w:tr>
      <w:tr w:rsidR="00C467D3" w:rsidRPr="0059047B" w:rsidTr="001C7055">
        <w:trPr>
          <w:trHeight w:val="259"/>
        </w:trPr>
        <w:tc>
          <w:tcPr>
            <w:tcW w:w="851" w:type="dxa"/>
            <w:vMerge/>
            <w:tcBorders>
              <w:right w:val="single" w:sz="2" w:space="0" w:color="FFFFFF" w:themeColor="background1"/>
            </w:tcBorders>
          </w:tcPr>
          <w:p w:rsidR="00C467D3" w:rsidRPr="003F106B" w:rsidRDefault="00C467D3" w:rsidP="00C467D3">
            <w:pPr>
              <w:spacing w:before="40" w:after="40" w:line="259" w:lineRule="auto"/>
              <w:rPr>
                <w:rFonts w:ascii="Fira Sans" w:hAnsi="Fira Sans"/>
                <w:sz w:val="13"/>
                <w:szCs w:val="13"/>
              </w:rPr>
            </w:pPr>
          </w:p>
        </w:tc>
        <w:tc>
          <w:tcPr>
            <w:tcW w:w="2835" w:type="dxa"/>
            <w:tcBorders>
              <w:left w:val="single" w:sz="2" w:space="0" w:color="FFFFFF" w:themeColor="background1"/>
            </w:tcBorders>
            <w:vAlign w:val="center"/>
          </w:tcPr>
          <w:p w:rsidR="00C467D3" w:rsidRPr="003F106B" w:rsidRDefault="00C467D3" w:rsidP="00C467D3">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poważnych</w:t>
            </w:r>
          </w:p>
        </w:tc>
        <w:tc>
          <w:tcPr>
            <w:tcW w:w="1690"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46,0 </w:t>
            </w:r>
          </w:p>
        </w:tc>
        <w:tc>
          <w:tcPr>
            <w:tcW w:w="1570"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31,4 </w:t>
            </w:r>
          </w:p>
        </w:tc>
        <w:tc>
          <w:tcPr>
            <w:tcW w:w="1559"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25,0 </w:t>
            </w:r>
          </w:p>
        </w:tc>
        <w:tc>
          <w:tcPr>
            <w:tcW w:w="1276"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19,0 </w:t>
            </w:r>
          </w:p>
        </w:tc>
      </w:tr>
      <w:tr w:rsidR="00C467D3" w:rsidRPr="0059047B" w:rsidTr="001C7055">
        <w:trPr>
          <w:trHeight w:val="259"/>
        </w:trPr>
        <w:tc>
          <w:tcPr>
            <w:tcW w:w="851" w:type="dxa"/>
            <w:vMerge/>
            <w:tcBorders>
              <w:right w:val="single" w:sz="2" w:space="0" w:color="FFFFFF" w:themeColor="background1"/>
            </w:tcBorders>
          </w:tcPr>
          <w:p w:rsidR="00C467D3" w:rsidRPr="003F106B" w:rsidRDefault="00C467D3" w:rsidP="00C467D3">
            <w:pPr>
              <w:spacing w:before="40" w:after="40" w:line="259" w:lineRule="auto"/>
              <w:rPr>
                <w:rFonts w:ascii="Fira Sans" w:hAnsi="Fira Sans"/>
                <w:sz w:val="13"/>
                <w:szCs w:val="13"/>
              </w:rPr>
            </w:pPr>
          </w:p>
        </w:tc>
        <w:tc>
          <w:tcPr>
            <w:tcW w:w="2835" w:type="dxa"/>
            <w:tcBorders>
              <w:left w:val="single" w:sz="2" w:space="0" w:color="FFFFFF" w:themeColor="background1"/>
            </w:tcBorders>
            <w:vAlign w:val="center"/>
          </w:tcPr>
          <w:p w:rsidR="00C467D3" w:rsidRPr="003F106B" w:rsidRDefault="00C467D3" w:rsidP="00C467D3">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zagrażających stabilności firmy</w:t>
            </w:r>
          </w:p>
        </w:tc>
        <w:tc>
          <w:tcPr>
            <w:tcW w:w="1690"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0,9 </w:t>
            </w:r>
          </w:p>
        </w:tc>
        <w:tc>
          <w:tcPr>
            <w:tcW w:w="1570"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5,6 </w:t>
            </w:r>
          </w:p>
        </w:tc>
        <w:tc>
          <w:tcPr>
            <w:tcW w:w="1559"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5,3 </w:t>
            </w:r>
          </w:p>
        </w:tc>
        <w:tc>
          <w:tcPr>
            <w:tcW w:w="1276"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8,5 </w:t>
            </w:r>
          </w:p>
        </w:tc>
      </w:tr>
      <w:tr w:rsidR="00C467D3" w:rsidRPr="0059047B" w:rsidTr="001C7055">
        <w:trPr>
          <w:trHeight w:val="305"/>
        </w:trPr>
        <w:tc>
          <w:tcPr>
            <w:tcW w:w="851" w:type="dxa"/>
            <w:vMerge/>
            <w:tcBorders>
              <w:right w:val="single" w:sz="2" w:space="0" w:color="FFFFFF" w:themeColor="background1"/>
            </w:tcBorders>
          </w:tcPr>
          <w:p w:rsidR="00C467D3" w:rsidRPr="003F106B" w:rsidRDefault="00C467D3" w:rsidP="00C467D3">
            <w:pPr>
              <w:spacing w:before="40" w:after="40" w:line="259" w:lineRule="auto"/>
              <w:rPr>
                <w:rFonts w:ascii="Fira Sans" w:hAnsi="Fira Sans"/>
                <w:sz w:val="13"/>
                <w:szCs w:val="13"/>
              </w:rPr>
            </w:pPr>
          </w:p>
        </w:tc>
        <w:tc>
          <w:tcPr>
            <w:tcW w:w="2835" w:type="dxa"/>
            <w:tcBorders>
              <w:left w:val="single" w:sz="2" w:space="0" w:color="FFFFFF" w:themeColor="background1"/>
            </w:tcBorders>
            <w:vAlign w:val="center"/>
          </w:tcPr>
          <w:p w:rsidR="00C467D3" w:rsidRPr="003F106B" w:rsidRDefault="00C467D3" w:rsidP="00C467D3">
            <w:pPr>
              <w:autoSpaceDE w:val="0"/>
              <w:autoSpaceDN w:val="0"/>
              <w:adjustRightInd w:val="0"/>
              <w:spacing w:before="40" w:after="40" w:line="259" w:lineRule="auto"/>
              <w:rPr>
                <w:rFonts w:ascii="Fira Sans" w:hAnsi="Fira Sans" w:cs="Fira Sans"/>
                <w:color w:val="000000"/>
                <w:sz w:val="13"/>
                <w:szCs w:val="13"/>
              </w:rPr>
            </w:pPr>
            <w:r>
              <w:rPr>
                <w:rFonts w:ascii="Fira Sans" w:hAnsi="Fira Sans" w:cs="Fira Sans"/>
                <w:color w:val="000000"/>
                <w:sz w:val="13"/>
                <w:szCs w:val="13"/>
              </w:rPr>
              <w:t>nie oczekujemy</w:t>
            </w:r>
          </w:p>
        </w:tc>
        <w:tc>
          <w:tcPr>
            <w:tcW w:w="1690"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17,4 </w:t>
            </w:r>
          </w:p>
        </w:tc>
        <w:tc>
          <w:tcPr>
            <w:tcW w:w="1570"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23,5 </w:t>
            </w:r>
          </w:p>
        </w:tc>
        <w:tc>
          <w:tcPr>
            <w:tcW w:w="1559"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18,7 </w:t>
            </w:r>
          </w:p>
        </w:tc>
        <w:tc>
          <w:tcPr>
            <w:tcW w:w="1276" w:type="dxa"/>
            <w:vAlign w:val="center"/>
          </w:tcPr>
          <w:p w:rsidR="00C467D3" w:rsidRPr="00C467D3" w:rsidRDefault="00C467D3" w:rsidP="00C467D3">
            <w:pPr>
              <w:jc w:val="right"/>
              <w:rPr>
                <w:rFonts w:ascii="Fira Sans" w:hAnsi="Fira Sans" w:cs="Fira Sans"/>
                <w:color w:val="000000"/>
                <w:sz w:val="14"/>
                <w:szCs w:val="14"/>
              </w:rPr>
            </w:pPr>
            <w:r w:rsidRPr="00C467D3">
              <w:rPr>
                <w:rFonts w:ascii="Fira Sans" w:hAnsi="Fira Sans" w:cs="Fira Sans"/>
                <w:color w:val="000000"/>
                <w:sz w:val="14"/>
                <w:szCs w:val="14"/>
              </w:rPr>
              <w:t xml:space="preserve">38,8 </w:t>
            </w:r>
          </w:p>
        </w:tc>
      </w:tr>
    </w:tbl>
    <w:p w:rsidR="00425A4E" w:rsidRDefault="00425A4E" w:rsidP="00554FEA">
      <w:pPr>
        <w:spacing w:before="120" w:after="0"/>
        <w:jc w:val="both"/>
        <w:rPr>
          <w:sz w:val="19"/>
          <w:szCs w:val="19"/>
          <w:lang w:eastAsia="pl-PL"/>
        </w:rPr>
      </w:pPr>
    </w:p>
    <w:p w:rsidR="00554FEA" w:rsidRDefault="00554FEA">
      <w:pPr>
        <w:rPr>
          <w:sz w:val="19"/>
          <w:szCs w:val="19"/>
          <w:highlight w:val="yellow"/>
          <w:lang w:eastAsia="pl-PL"/>
        </w:rPr>
      </w:pPr>
      <w:r>
        <w:rPr>
          <w:sz w:val="19"/>
          <w:szCs w:val="19"/>
          <w:highlight w:val="yellow"/>
          <w:lang w:eastAsia="pl-PL"/>
        </w:rPr>
        <w:br w:type="page"/>
      </w:r>
    </w:p>
    <w:p w:rsidR="006456C0" w:rsidRPr="00D416D0" w:rsidRDefault="006456C0" w:rsidP="00A361A7">
      <w:pPr>
        <w:pStyle w:val="Nagwek1"/>
        <w:rPr>
          <w:color w:val="007AC9"/>
        </w:rPr>
      </w:pPr>
      <w:bookmarkStart w:id="10" w:name="_Toc41913319"/>
      <w:r w:rsidRPr="00D416D0">
        <w:rPr>
          <w:color w:val="007AC9"/>
        </w:rPr>
        <w:lastRenderedPageBreak/>
        <w:t>Formu</w:t>
      </w:r>
      <w:r w:rsidR="00415927">
        <w:rPr>
          <w:color w:val="007AC9"/>
        </w:rPr>
        <w:t>larz edycji majowej</w:t>
      </w:r>
      <w:r w:rsidRPr="00D416D0">
        <w:rPr>
          <w:color w:val="007AC9"/>
        </w:rPr>
        <w:t xml:space="preserve"> badania</w:t>
      </w:r>
      <w:bookmarkEnd w:id="10"/>
      <w:r w:rsidRPr="00D416D0">
        <w:rPr>
          <w:color w:val="007AC9"/>
        </w:rPr>
        <w:t xml:space="preserve"> </w:t>
      </w:r>
    </w:p>
    <w:p w:rsidR="0015050F" w:rsidRPr="00065D14" w:rsidRDefault="0015050F" w:rsidP="0015050F">
      <w:pPr>
        <w:spacing w:before="240" w:after="0" w:line="240" w:lineRule="auto"/>
        <w:ind w:left="709" w:hanging="709"/>
        <w:rPr>
          <w:rFonts w:ascii="Fira Sans" w:hAnsi="Fira Sans"/>
          <w:b/>
          <w:sz w:val="19"/>
          <w:szCs w:val="19"/>
        </w:rPr>
      </w:pPr>
      <w:r w:rsidRPr="00D0725F">
        <w:rPr>
          <w:rFonts w:ascii="Fira Sans" w:hAnsi="Fira Sans"/>
          <w:b/>
          <w:sz w:val="19"/>
          <w:szCs w:val="19"/>
        </w:rPr>
        <w:t>1</w:t>
      </w:r>
      <w:r>
        <w:rPr>
          <w:rFonts w:ascii="Fira Sans" w:hAnsi="Fira Sans"/>
          <w:b/>
          <w:sz w:val="19"/>
          <w:szCs w:val="19"/>
        </w:rPr>
        <w:t>.</w:t>
      </w:r>
      <w:r>
        <w:rPr>
          <w:rFonts w:ascii="Fira Sans" w:hAnsi="Fira Sans"/>
          <w:b/>
          <w:sz w:val="19"/>
          <w:szCs w:val="19"/>
        </w:rPr>
        <w:tab/>
      </w:r>
      <w:r w:rsidRPr="00065D14">
        <w:rPr>
          <w:rFonts w:ascii="Fira Sans" w:hAnsi="Fira Sans"/>
          <w:b/>
          <w:sz w:val="19"/>
          <w:szCs w:val="19"/>
        </w:rPr>
        <w:t>Negatywne skutki pandemii „koronawirusa” i jej konsekwencje dla prowadzonej przez Państwa fi</w:t>
      </w:r>
      <w:r w:rsidR="00415927">
        <w:rPr>
          <w:rFonts w:ascii="Fira Sans" w:hAnsi="Fira Sans"/>
          <w:b/>
          <w:sz w:val="19"/>
          <w:szCs w:val="19"/>
        </w:rPr>
        <w:t>rmę działalności gospodarczej były</w:t>
      </w:r>
      <w:r w:rsidRPr="00065D14">
        <w:rPr>
          <w:rFonts w:ascii="Fira Sans" w:hAnsi="Fira Sans"/>
          <w:b/>
          <w:sz w:val="19"/>
          <w:szCs w:val="19"/>
        </w:rPr>
        <w:t xml:space="preserve"> (</w:t>
      </w:r>
      <w:r w:rsidRPr="00065D14">
        <w:rPr>
          <w:rFonts w:ascii="Fira Sans" w:hAnsi="Fira Sans"/>
          <w:b/>
          <w:i/>
          <w:sz w:val="19"/>
          <w:szCs w:val="19"/>
        </w:rPr>
        <w:t>w kwietniu</w:t>
      </w:r>
      <w:r w:rsidRPr="00065D14">
        <w:rPr>
          <w:rFonts w:ascii="Fira Sans" w:hAnsi="Fira Sans"/>
          <w:b/>
          <w:sz w:val="19"/>
          <w:szCs w:val="19"/>
        </w:rPr>
        <w:t>) i będą (</w:t>
      </w:r>
      <w:r w:rsidRPr="00065D14">
        <w:rPr>
          <w:rFonts w:ascii="Fira Sans" w:hAnsi="Fira Sans"/>
          <w:b/>
          <w:i/>
          <w:sz w:val="19"/>
          <w:szCs w:val="19"/>
        </w:rPr>
        <w:t>w maju</w:t>
      </w:r>
      <w:r w:rsidRPr="00065D14">
        <w:rPr>
          <w:rFonts w:ascii="Fira Sans" w:hAnsi="Fira Sans"/>
          <w:b/>
          <w:sz w:val="19"/>
          <w:szCs w:val="19"/>
        </w:rPr>
        <w:t>):</w:t>
      </w:r>
    </w:p>
    <w:p w:rsidR="0015050F" w:rsidRPr="00065D14" w:rsidRDefault="0015050F" w:rsidP="0015050F">
      <w:pPr>
        <w:spacing w:after="120" w:line="240" w:lineRule="auto"/>
        <w:ind w:left="284" w:firstLine="424"/>
        <w:rPr>
          <w:rFonts w:ascii="Fira Sans" w:hAnsi="Fira Sans"/>
          <w:i/>
          <w:color w:val="FF0000"/>
          <w:sz w:val="19"/>
          <w:szCs w:val="19"/>
        </w:rPr>
      </w:pPr>
      <w:r w:rsidRPr="00065D14">
        <w:rPr>
          <w:rFonts w:ascii="Fira Sans" w:hAnsi="Fira Sans"/>
          <w:i/>
          <w:color w:val="FF0000"/>
          <w:sz w:val="19"/>
          <w:szCs w:val="19"/>
        </w:rPr>
        <w:t xml:space="preserve">Dla każdego z miesięcy proszę zaznaczyć tylko jedną odpowiedź </w:t>
      </w:r>
    </w:p>
    <w:p w:rsidR="0015050F" w:rsidRPr="00065D14" w:rsidRDefault="0015050F" w:rsidP="0015050F">
      <w:pPr>
        <w:spacing w:before="0" w:after="0" w:line="240" w:lineRule="auto"/>
        <w:ind w:left="2124" w:hanging="1416"/>
        <w:rPr>
          <w:rFonts w:ascii="Fira Sans" w:hAnsi="Fira Sans"/>
          <w:b/>
          <w:sz w:val="19"/>
          <w:szCs w:val="19"/>
        </w:rPr>
      </w:pPr>
      <w:r>
        <w:rPr>
          <w:rFonts w:ascii="Fira Sans" w:hAnsi="Fira Sans"/>
          <w:b/>
          <w:sz w:val="19"/>
          <w:szCs w:val="19"/>
        </w:rPr>
        <w:t>Kwiecień</w:t>
      </w:r>
      <w:r w:rsidRPr="00065D14">
        <w:rPr>
          <w:rFonts w:ascii="Fira Sans" w:hAnsi="Fira Sans"/>
          <w:b/>
          <w:sz w:val="19"/>
          <w:szCs w:val="19"/>
        </w:rPr>
        <w:t xml:space="preserve"> 2020 r.: </w:t>
      </w:r>
    </w:p>
    <w:p w:rsidR="0015050F" w:rsidRPr="00065D14" w:rsidRDefault="0015050F" w:rsidP="0015050F">
      <w:pPr>
        <w:pStyle w:val="Akapitzlist"/>
        <w:numPr>
          <w:ilvl w:val="0"/>
          <w:numId w:val="22"/>
        </w:numPr>
        <w:spacing w:before="0" w:after="0" w:line="240" w:lineRule="auto"/>
        <w:rPr>
          <w:rFonts w:ascii="Fira Sans" w:hAnsi="Fira Sans"/>
          <w:sz w:val="19"/>
          <w:szCs w:val="19"/>
        </w:rPr>
      </w:pPr>
      <w:r w:rsidRPr="00065D14">
        <w:rPr>
          <w:rFonts w:ascii="Fira Sans" w:hAnsi="Fira Sans"/>
          <w:sz w:val="19"/>
          <w:szCs w:val="19"/>
        </w:rPr>
        <w:t xml:space="preserve">nieznaczne </w:t>
      </w:r>
    </w:p>
    <w:p w:rsidR="0015050F" w:rsidRPr="00065D14" w:rsidRDefault="0015050F" w:rsidP="0015050F">
      <w:pPr>
        <w:pStyle w:val="Akapitzlist"/>
        <w:numPr>
          <w:ilvl w:val="0"/>
          <w:numId w:val="22"/>
        </w:numPr>
        <w:spacing w:before="0" w:after="0" w:line="240" w:lineRule="auto"/>
        <w:rPr>
          <w:rFonts w:ascii="Fira Sans" w:hAnsi="Fira Sans"/>
          <w:sz w:val="19"/>
          <w:szCs w:val="19"/>
        </w:rPr>
      </w:pPr>
      <w:r w:rsidRPr="00065D14">
        <w:rPr>
          <w:rFonts w:ascii="Fira Sans" w:hAnsi="Fira Sans"/>
          <w:sz w:val="19"/>
          <w:szCs w:val="19"/>
        </w:rPr>
        <w:t xml:space="preserve">poważne </w:t>
      </w:r>
    </w:p>
    <w:p w:rsidR="0015050F" w:rsidRPr="00065D14" w:rsidRDefault="0015050F" w:rsidP="0015050F">
      <w:pPr>
        <w:pStyle w:val="Akapitzlist"/>
        <w:numPr>
          <w:ilvl w:val="0"/>
          <w:numId w:val="22"/>
        </w:numPr>
        <w:spacing w:before="0" w:after="0" w:line="240" w:lineRule="auto"/>
        <w:rPr>
          <w:rFonts w:ascii="Fira Sans" w:hAnsi="Fira Sans"/>
          <w:sz w:val="19"/>
          <w:szCs w:val="19"/>
        </w:rPr>
      </w:pPr>
      <w:r w:rsidRPr="00065D14">
        <w:rPr>
          <w:rFonts w:ascii="Fira Sans" w:hAnsi="Fira Sans"/>
          <w:sz w:val="19"/>
          <w:szCs w:val="19"/>
        </w:rPr>
        <w:t xml:space="preserve">zagrażające stabilności firmy </w:t>
      </w:r>
    </w:p>
    <w:p w:rsidR="0015050F" w:rsidRPr="00065D14" w:rsidRDefault="0015050F" w:rsidP="0015050F">
      <w:pPr>
        <w:pStyle w:val="Akapitzlist"/>
        <w:numPr>
          <w:ilvl w:val="0"/>
          <w:numId w:val="22"/>
        </w:numPr>
        <w:spacing w:before="0" w:after="0" w:line="240" w:lineRule="auto"/>
        <w:rPr>
          <w:rFonts w:ascii="Fira Sans" w:hAnsi="Fira Sans"/>
          <w:sz w:val="19"/>
          <w:szCs w:val="19"/>
        </w:rPr>
      </w:pPr>
      <w:r w:rsidRPr="00065D14">
        <w:rPr>
          <w:rFonts w:ascii="Fira Sans" w:hAnsi="Fira Sans"/>
          <w:sz w:val="19"/>
          <w:szCs w:val="19"/>
        </w:rPr>
        <w:t>brak negatywnych skutków</w:t>
      </w:r>
    </w:p>
    <w:p w:rsidR="0015050F" w:rsidRPr="00065D14" w:rsidRDefault="0015050F" w:rsidP="0015050F">
      <w:pPr>
        <w:spacing w:before="0" w:after="0" w:line="240" w:lineRule="auto"/>
        <w:ind w:left="2124" w:hanging="1416"/>
        <w:rPr>
          <w:rFonts w:ascii="Fira Sans" w:hAnsi="Fira Sans"/>
          <w:b/>
          <w:sz w:val="19"/>
          <w:szCs w:val="19"/>
        </w:rPr>
      </w:pPr>
      <w:r>
        <w:rPr>
          <w:rFonts w:ascii="Fira Sans" w:hAnsi="Fira Sans"/>
          <w:b/>
          <w:sz w:val="19"/>
          <w:szCs w:val="19"/>
        </w:rPr>
        <w:t>Maj</w:t>
      </w:r>
      <w:r w:rsidRPr="00065D14">
        <w:rPr>
          <w:rFonts w:ascii="Fira Sans" w:hAnsi="Fira Sans"/>
          <w:b/>
          <w:sz w:val="19"/>
          <w:szCs w:val="19"/>
        </w:rPr>
        <w:t xml:space="preserve"> 2020 r.</w:t>
      </w:r>
      <w:r w:rsidRPr="00065D14">
        <w:rPr>
          <w:rFonts w:ascii="Fira Sans" w:hAnsi="Fira Sans"/>
          <w:b/>
          <w:sz w:val="19"/>
          <w:szCs w:val="19"/>
        </w:rPr>
        <w:tab/>
      </w:r>
    </w:p>
    <w:p w:rsidR="0015050F" w:rsidRPr="00065D14" w:rsidRDefault="0015050F" w:rsidP="0015050F">
      <w:pPr>
        <w:pStyle w:val="Akapitzlist"/>
        <w:numPr>
          <w:ilvl w:val="0"/>
          <w:numId w:val="23"/>
        </w:numPr>
        <w:spacing w:before="0" w:after="0" w:line="240" w:lineRule="auto"/>
        <w:rPr>
          <w:rFonts w:ascii="Fira Sans" w:hAnsi="Fira Sans"/>
          <w:sz w:val="19"/>
          <w:szCs w:val="19"/>
        </w:rPr>
      </w:pPr>
      <w:r w:rsidRPr="00065D14">
        <w:rPr>
          <w:rFonts w:ascii="Fira Sans" w:hAnsi="Fira Sans"/>
          <w:sz w:val="19"/>
          <w:szCs w:val="19"/>
        </w:rPr>
        <w:t xml:space="preserve">nieznaczne </w:t>
      </w:r>
    </w:p>
    <w:p w:rsidR="0015050F" w:rsidRPr="00065D14" w:rsidRDefault="0015050F" w:rsidP="0015050F">
      <w:pPr>
        <w:pStyle w:val="Akapitzlist"/>
        <w:numPr>
          <w:ilvl w:val="0"/>
          <w:numId w:val="23"/>
        </w:numPr>
        <w:spacing w:before="0" w:after="0" w:line="240" w:lineRule="auto"/>
        <w:rPr>
          <w:rFonts w:ascii="Fira Sans" w:hAnsi="Fira Sans"/>
          <w:sz w:val="19"/>
          <w:szCs w:val="19"/>
        </w:rPr>
      </w:pPr>
      <w:r w:rsidRPr="00065D14">
        <w:rPr>
          <w:rFonts w:ascii="Fira Sans" w:hAnsi="Fira Sans"/>
          <w:sz w:val="19"/>
          <w:szCs w:val="19"/>
        </w:rPr>
        <w:t xml:space="preserve">poważne </w:t>
      </w:r>
    </w:p>
    <w:p w:rsidR="0015050F" w:rsidRPr="00065D14" w:rsidRDefault="0015050F" w:rsidP="0015050F">
      <w:pPr>
        <w:pStyle w:val="Akapitzlist"/>
        <w:numPr>
          <w:ilvl w:val="0"/>
          <w:numId w:val="23"/>
        </w:numPr>
        <w:spacing w:before="0" w:after="0" w:line="240" w:lineRule="auto"/>
        <w:rPr>
          <w:rFonts w:ascii="Fira Sans" w:hAnsi="Fira Sans"/>
          <w:sz w:val="19"/>
          <w:szCs w:val="19"/>
        </w:rPr>
      </w:pPr>
      <w:r w:rsidRPr="00065D14">
        <w:rPr>
          <w:rFonts w:ascii="Fira Sans" w:hAnsi="Fira Sans"/>
          <w:sz w:val="19"/>
          <w:szCs w:val="19"/>
        </w:rPr>
        <w:t>zagrażające stabilności firmy</w:t>
      </w:r>
    </w:p>
    <w:p w:rsidR="0015050F" w:rsidRPr="00065D14" w:rsidRDefault="0015050F" w:rsidP="0015050F">
      <w:pPr>
        <w:pStyle w:val="Akapitzlist"/>
        <w:numPr>
          <w:ilvl w:val="0"/>
          <w:numId w:val="23"/>
        </w:numPr>
        <w:spacing w:before="0" w:after="0" w:line="240" w:lineRule="auto"/>
        <w:rPr>
          <w:rFonts w:ascii="Fira Sans" w:hAnsi="Fira Sans"/>
          <w:sz w:val="19"/>
          <w:szCs w:val="19"/>
        </w:rPr>
      </w:pPr>
      <w:r w:rsidRPr="00065D14">
        <w:rPr>
          <w:rFonts w:ascii="Fira Sans" w:hAnsi="Fira Sans"/>
          <w:sz w:val="19"/>
          <w:szCs w:val="19"/>
        </w:rPr>
        <w:t xml:space="preserve">brak negatywnych skutków </w:t>
      </w:r>
    </w:p>
    <w:p w:rsidR="0015050F" w:rsidRDefault="0015050F" w:rsidP="0015050F">
      <w:pPr>
        <w:spacing w:before="240" w:after="0" w:line="240" w:lineRule="auto"/>
        <w:rPr>
          <w:rFonts w:ascii="Fira Sans" w:hAnsi="Fira Sans"/>
          <w:b/>
          <w:sz w:val="19"/>
          <w:szCs w:val="19"/>
        </w:rPr>
      </w:pPr>
    </w:p>
    <w:p w:rsidR="0015050F" w:rsidRDefault="0015050F" w:rsidP="0015050F">
      <w:pPr>
        <w:spacing w:before="240" w:after="0" w:line="240" w:lineRule="auto"/>
        <w:ind w:left="709" w:hanging="709"/>
        <w:rPr>
          <w:rFonts w:ascii="Fira Sans" w:hAnsi="Fira Sans"/>
          <w:b/>
          <w:sz w:val="19"/>
          <w:szCs w:val="19"/>
        </w:rPr>
      </w:pPr>
      <w:r w:rsidRPr="00D0725F">
        <w:rPr>
          <w:rFonts w:ascii="Fira Sans" w:hAnsi="Fira Sans"/>
          <w:b/>
          <w:sz w:val="19"/>
          <w:szCs w:val="19"/>
        </w:rPr>
        <w:t>2</w:t>
      </w:r>
      <w:r>
        <w:rPr>
          <w:rFonts w:ascii="Fira Sans" w:hAnsi="Fira Sans"/>
          <w:b/>
          <w:sz w:val="19"/>
          <w:szCs w:val="19"/>
        </w:rPr>
        <w:t>.</w:t>
      </w:r>
      <w:r w:rsidRPr="00D0725F">
        <w:rPr>
          <w:rFonts w:ascii="Fira Sans" w:hAnsi="Fira Sans"/>
          <w:b/>
          <w:sz w:val="19"/>
          <w:szCs w:val="19"/>
        </w:rPr>
        <w:t xml:space="preserve"> </w:t>
      </w:r>
      <w:r w:rsidRPr="00D0725F">
        <w:rPr>
          <w:rFonts w:ascii="Fira Sans" w:hAnsi="Fira Sans"/>
          <w:b/>
          <w:sz w:val="19"/>
          <w:szCs w:val="19"/>
        </w:rPr>
        <w:tab/>
      </w:r>
      <w:r w:rsidRPr="00065D14">
        <w:rPr>
          <w:rFonts w:ascii="Fira Sans" w:hAnsi="Fira Sans"/>
          <w:b/>
          <w:sz w:val="19"/>
          <w:szCs w:val="19"/>
        </w:rPr>
        <w:t>Możliwe są różne strategie przeciwdziałania negatywnym zjawiskom wy</w:t>
      </w:r>
      <w:r>
        <w:rPr>
          <w:rFonts w:ascii="Fira Sans" w:hAnsi="Fira Sans"/>
          <w:b/>
          <w:sz w:val="19"/>
          <w:szCs w:val="19"/>
        </w:rPr>
        <w:t>wołanym przez „koronawirusa”. W </w:t>
      </w:r>
      <w:r w:rsidRPr="00065D14">
        <w:rPr>
          <w:rFonts w:ascii="Fira Sans" w:hAnsi="Fira Sans"/>
          <w:b/>
          <w:sz w:val="19"/>
          <w:szCs w:val="19"/>
        </w:rPr>
        <w:t>zależności od przedsiębiorstwa właściwe mogą być działania daleko idące lub ograniczone, żeby nie zmniejszać efektywności działania firmy.</w:t>
      </w:r>
    </w:p>
    <w:p w:rsidR="0015050F" w:rsidRDefault="0015050F" w:rsidP="0015050F">
      <w:pPr>
        <w:spacing w:before="60" w:after="120" w:line="240" w:lineRule="auto"/>
        <w:ind w:left="709"/>
        <w:rPr>
          <w:rFonts w:ascii="Fira Sans" w:hAnsi="Fira Sans"/>
          <w:b/>
          <w:sz w:val="19"/>
          <w:szCs w:val="19"/>
        </w:rPr>
      </w:pPr>
      <w:r>
        <w:rPr>
          <w:rFonts w:ascii="Fira Sans" w:hAnsi="Fira Sans"/>
          <w:b/>
          <w:sz w:val="19"/>
          <w:szCs w:val="19"/>
        </w:rPr>
        <w:t xml:space="preserve">Czy </w:t>
      </w:r>
      <w:r w:rsidRPr="000B4E20">
        <w:rPr>
          <w:rFonts w:ascii="Fira Sans" w:hAnsi="Fira Sans"/>
          <w:b/>
          <w:sz w:val="19"/>
          <w:szCs w:val="19"/>
        </w:rPr>
        <w:t xml:space="preserve">w związku z wystąpieniem pandemii </w:t>
      </w:r>
      <w:r>
        <w:rPr>
          <w:rFonts w:ascii="Fira Sans" w:hAnsi="Fira Sans"/>
          <w:b/>
          <w:sz w:val="19"/>
          <w:szCs w:val="19"/>
        </w:rPr>
        <w:t>„</w:t>
      </w:r>
      <w:r w:rsidRPr="000B4E20">
        <w:rPr>
          <w:rFonts w:ascii="Fira Sans" w:hAnsi="Fira Sans"/>
          <w:b/>
          <w:sz w:val="19"/>
          <w:szCs w:val="19"/>
        </w:rPr>
        <w:t>koronawirusa</w:t>
      </w:r>
      <w:r>
        <w:rPr>
          <w:rFonts w:ascii="Fira Sans" w:hAnsi="Fira Sans"/>
          <w:b/>
          <w:sz w:val="19"/>
          <w:szCs w:val="19"/>
        </w:rPr>
        <w:t>”</w:t>
      </w:r>
      <w:r w:rsidRPr="000B4E20">
        <w:rPr>
          <w:rFonts w:ascii="Fira Sans" w:hAnsi="Fira Sans"/>
          <w:b/>
          <w:sz w:val="19"/>
          <w:szCs w:val="19"/>
        </w:rPr>
        <w:t xml:space="preserve"> wdrożyli</w:t>
      </w:r>
      <w:r>
        <w:rPr>
          <w:rFonts w:ascii="Fira Sans" w:hAnsi="Fira Sans"/>
          <w:b/>
          <w:sz w:val="19"/>
          <w:szCs w:val="19"/>
        </w:rPr>
        <w:t xml:space="preserve"> Państwo (</w:t>
      </w:r>
      <w:r>
        <w:rPr>
          <w:rFonts w:ascii="Fira Sans" w:hAnsi="Fira Sans"/>
          <w:b/>
          <w:i/>
          <w:sz w:val="19"/>
          <w:szCs w:val="19"/>
        </w:rPr>
        <w:t>w kwietniu</w:t>
      </w:r>
      <w:r>
        <w:rPr>
          <w:rFonts w:ascii="Fira Sans" w:hAnsi="Fira Sans"/>
          <w:b/>
          <w:sz w:val="19"/>
          <w:szCs w:val="19"/>
        </w:rPr>
        <w:t xml:space="preserve">) i </w:t>
      </w:r>
      <w:r w:rsidRPr="000B4E20">
        <w:rPr>
          <w:rFonts w:ascii="Fira Sans" w:hAnsi="Fira Sans"/>
          <w:b/>
          <w:sz w:val="19"/>
          <w:szCs w:val="19"/>
        </w:rPr>
        <w:t xml:space="preserve">planują </w:t>
      </w:r>
      <w:r>
        <w:rPr>
          <w:rFonts w:ascii="Fira Sans" w:hAnsi="Fira Sans"/>
          <w:b/>
          <w:sz w:val="19"/>
          <w:szCs w:val="19"/>
        </w:rPr>
        <w:t>(</w:t>
      </w:r>
      <w:r w:rsidR="008147F1">
        <w:rPr>
          <w:rFonts w:ascii="Fira Sans" w:hAnsi="Fira Sans"/>
          <w:b/>
          <w:i/>
          <w:sz w:val="19"/>
          <w:szCs w:val="19"/>
        </w:rPr>
        <w:t>w </w:t>
      </w:r>
      <w:r>
        <w:rPr>
          <w:rFonts w:ascii="Fira Sans" w:hAnsi="Fira Sans"/>
          <w:b/>
          <w:i/>
          <w:sz w:val="19"/>
          <w:szCs w:val="19"/>
        </w:rPr>
        <w:t>maju</w:t>
      </w:r>
      <w:r>
        <w:rPr>
          <w:rFonts w:ascii="Fira Sans" w:hAnsi="Fira Sans"/>
          <w:b/>
          <w:sz w:val="19"/>
          <w:szCs w:val="19"/>
        </w:rPr>
        <w:t>) wdrożyć</w:t>
      </w:r>
      <w:r w:rsidRPr="000B4E20">
        <w:rPr>
          <w:rFonts w:ascii="Fira Sans" w:hAnsi="Fira Sans"/>
          <w:b/>
          <w:sz w:val="19"/>
          <w:szCs w:val="19"/>
        </w:rPr>
        <w:t xml:space="preserve"> </w:t>
      </w:r>
      <w:r>
        <w:rPr>
          <w:rFonts w:ascii="Fira Sans" w:hAnsi="Fira Sans"/>
          <w:b/>
          <w:sz w:val="19"/>
          <w:szCs w:val="19"/>
        </w:rPr>
        <w:t>działania</w:t>
      </w:r>
      <w:r w:rsidRPr="000B4E20">
        <w:rPr>
          <w:rFonts w:ascii="Fira Sans" w:hAnsi="Fira Sans"/>
          <w:b/>
          <w:sz w:val="19"/>
          <w:szCs w:val="19"/>
        </w:rPr>
        <w:t xml:space="preserve"> mające na celu zmniejszenie jej negatywnych skutków dla Państwa firmy?</w:t>
      </w:r>
      <w:r>
        <w:rPr>
          <w:rFonts w:ascii="Fira Sans" w:hAnsi="Fira Sans"/>
          <w:b/>
          <w:sz w:val="19"/>
          <w:szCs w:val="19"/>
        </w:rPr>
        <w:t xml:space="preserve"> </w:t>
      </w:r>
    </w:p>
    <w:p w:rsidR="0015050F" w:rsidRPr="00F133D9" w:rsidRDefault="0015050F" w:rsidP="0015050F">
      <w:pPr>
        <w:spacing w:after="120" w:line="240" w:lineRule="auto"/>
        <w:ind w:left="284" w:firstLine="424"/>
        <w:rPr>
          <w:rFonts w:ascii="Fira Sans" w:hAnsi="Fira Sans"/>
          <w:i/>
          <w:sz w:val="19"/>
          <w:szCs w:val="19"/>
        </w:rPr>
      </w:pPr>
      <w:r w:rsidRPr="00F133D9">
        <w:rPr>
          <w:rFonts w:ascii="Fira Sans" w:hAnsi="Fira Sans"/>
          <w:i/>
          <w:color w:val="FF0000"/>
          <w:sz w:val="19"/>
          <w:szCs w:val="19"/>
        </w:rPr>
        <w:t>Dla każdego z miesięcy proszę zaznaczyć tylko jedną odpowiedź</w:t>
      </w:r>
      <w:r w:rsidRPr="00F133D9">
        <w:rPr>
          <w:rFonts w:ascii="Fira Sans" w:hAnsi="Fira Sans"/>
          <w:i/>
          <w:sz w:val="19"/>
          <w:szCs w:val="19"/>
        </w:rPr>
        <w:t xml:space="preserve"> </w:t>
      </w:r>
    </w:p>
    <w:p w:rsidR="0015050F" w:rsidRPr="00D44104" w:rsidRDefault="0015050F" w:rsidP="0015050F">
      <w:pPr>
        <w:spacing w:before="0" w:after="0" w:line="240" w:lineRule="auto"/>
        <w:ind w:firstLine="708"/>
        <w:rPr>
          <w:rFonts w:ascii="Fira Sans" w:hAnsi="Fira Sans"/>
          <w:b/>
          <w:sz w:val="19"/>
          <w:szCs w:val="19"/>
        </w:rPr>
      </w:pPr>
      <w:r>
        <w:rPr>
          <w:rFonts w:ascii="Fira Sans" w:hAnsi="Fira Sans"/>
          <w:b/>
          <w:sz w:val="19"/>
          <w:szCs w:val="19"/>
        </w:rPr>
        <w:t>Kwiecień</w:t>
      </w:r>
      <w:r w:rsidRPr="00D44104">
        <w:rPr>
          <w:rFonts w:ascii="Fira Sans" w:hAnsi="Fira Sans"/>
          <w:b/>
          <w:sz w:val="19"/>
          <w:szCs w:val="19"/>
        </w:rPr>
        <w:t xml:space="preserve"> 2020 r.: </w:t>
      </w:r>
    </w:p>
    <w:p w:rsidR="0015050F" w:rsidRDefault="0015050F" w:rsidP="0015050F">
      <w:pPr>
        <w:pStyle w:val="Akapitzlist"/>
        <w:numPr>
          <w:ilvl w:val="0"/>
          <w:numId w:val="6"/>
        </w:numPr>
        <w:spacing w:before="0" w:after="0" w:line="240" w:lineRule="auto"/>
        <w:contextualSpacing w:val="0"/>
        <w:rPr>
          <w:rFonts w:ascii="Fira Sans" w:hAnsi="Fira Sans"/>
          <w:sz w:val="19"/>
          <w:szCs w:val="19"/>
        </w:rPr>
      </w:pPr>
      <w:r>
        <w:rPr>
          <w:rFonts w:ascii="Fira Sans" w:hAnsi="Fira Sans"/>
          <w:sz w:val="19"/>
          <w:szCs w:val="19"/>
        </w:rPr>
        <w:t xml:space="preserve">tak, nieznacznie wpływające na działalność </w:t>
      </w:r>
    </w:p>
    <w:p w:rsidR="0015050F" w:rsidRPr="000B4E20" w:rsidRDefault="0015050F" w:rsidP="0015050F">
      <w:pPr>
        <w:pStyle w:val="Akapitzlist"/>
        <w:numPr>
          <w:ilvl w:val="0"/>
          <w:numId w:val="6"/>
        </w:numPr>
        <w:spacing w:before="0" w:after="0" w:line="240" w:lineRule="auto"/>
        <w:contextualSpacing w:val="0"/>
        <w:rPr>
          <w:rFonts w:ascii="Fira Sans" w:hAnsi="Fira Sans"/>
          <w:sz w:val="19"/>
          <w:szCs w:val="19"/>
        </w:rPr>
      </w:pPr>
      <w:r>
        <w:rPr>
          <w:rFonts w:ascii="Fira Sans" w:hAnsi="Fira Sans"/>
          <w:sz w:val="19"/>
          <w:szCs w:val="19"/>
        </w:rPr>
        <w:t xml:space="preserve">tak, silnie wpływające </w:t>
      </w:r>
    </w:p>
    <w:p w:rsidR="0015050F" w:rsidRDefault="0015050F" w:rsidP="0015050F">
      <w:pPr>
        <w:pStyle w:val="Akapitzlist"/>
        <w:numPr>
          <w:ilvl w:val="0"/>
          <w:numId w:val="6"/>
        </w:numPr>
        <w:spacing w:before="0" w:after="0" w:line="240" w:lineRule="auto"/>
        <w:contextualSpacing w:val="0"/>
        <w:rPr>
          <w:rFonts w:ascii="Fira Sans" w:hAnsi="Fira Sans"/>
          <w:sz w:val="19"/>
          <w:szCs w:val="19"/>
        </w:rPr>
      </w:pPr>
      <w:r w:rsidRPr="005A2475">
        <w:rPr>
          <w:rFonts w:ascii="Fira Sans" w:hAnsi="Fira Sans"/>
          <w:sz w:val="19"/>
          <w:szCs w:val="19"/>
        </w:rPr>
        <w:t>nie podjęliśmy</w:t>
      </w:r>
      <w:r w:rsidRPr="00D44104">
        <w:rPr>
          <w:rFonts w:ascii="Fira Sans" w:hAnsi="Fira Sans"/>
          <w:sz w:val="19"/>
          <w:szCs w:val="19"/>
        </w:rPr>
        <w:t xml:space="preserve"> </w:t>
      </w:r>
      <w:r>
        <w:rPr>
          <w:rFonts w:ascii="Fira Sans" w:hAnsi="Fira Sans"/>
          <w:sz w:val="19"/>
          <w:szCs w:val="19"/>
        </w:rPr>
        <w:t xml:space="preserve">specjalnych działań </w:t>
      </w:r>
    </w:p>
    <w:p w:rsidR="0015050F" w:rsidRPr="00D44104" w:rsidRDefault="0015050F" w:rsidP="0015050F">
      <w:pPr>
        <w:spacing w:before="0" w:after="0" w:line="240" w:lineRule="auto"/>
        <w:ind w:left="2124" w:hanging="1416"/>
        <w:rPr>
          <w:rFonts w:ascii="Fira Sans" w:hAnsi="Fira Sans"/>
          <w:b/>
          <w:sz w:val="19"/>
          <w:szCs w:val="19"/>
        </w:rPr>
      </w:pPr>
      <w:r>
        <w:rPr>
          <w:rFonts w:ascii="Fira Sans" w:hAnsi="Fira Sans"/>
          <w:b/>
          <w:sz w:val="19"/>
          <w:szCs w:val="19"/>
        </w:rPr>
        <w:t>Maj</w:t>
      </w:r>
      <w:r w:rsidRPr="00D44104">
        <w:rPr>
          <w:rFonts w:ascii="Fira Sans" w:hAnsi="Fira Sans"/>
          <w:b/>
          <w:sz w:val="19"/>
          <w:szCs w:val="19"/>
        </w:rPr>
        <w:t xml:space="preserve"> 2020 r.</w:t>
      </w:r>
      <w:r w:rsidRPr="00D44104">
        <w:rPr>
          <w:rFonts w:ascii="Fira Sans" w:hAnsi="Fira Sans"/>
          <w:b/>
          <w:sz w:val="19"/>
          <w:szCs w:val="19"/>
        </w:rPr>
        <w:tab/>
      </w:r>
    </w:p>
    <w:p w:rsidR="0015050F" w:rsidRDefault="0015050F" w:rsidP="0015050F">
      <w:pPr>
        <w:pStyle w:val="Akapitzlist"/>
        <w:numPr>
          <w:ilvl w:val="0"/>
          <w:numId w:val="7"/>
        </w:numPr>
        <w:spacing w:before="0" w:after="0" w:line="240" w:lineRule="auto"/>
        <w:contextualSpacing w:val="0"/>
        <w:rPr>
          <w:rFonts w:ascii="Fira Sans" w:hAnsi="Fira Sans"/>
          <w:sz w:val="19"/>
          <w:szCs w:val="19"/>
        </w:rPr>
      </w:pPr>
      <w:r>
        <w:rPr>
          <w:rFonts w:ascii="Fira Sans" w:hAnsi="Fira Sans"/>
          <w:sz w:val="19"/>
          <w:szCs w:val="19"/>
        </w:rPr>
        <w:t xml:space="preserve">tak, nieznacznie wpływające na działalność </w:t>
      </w:r>
    </w:p>
    <w:p w:rsidR="0015050F" w:rsidRDefault="0015050F" w:rsidP="0015050F">
      <w:pPr>
        <w:pStyle w:val="Akapitzlist"/>
        <w:numPr>
          <w:ilvl w:val="0"/>
          <w:numId w:val="7"/>
        </w:numPr>
        <w:spacing w:before="0" w:after="0" w:line="240" w:lineRule="auto"/>
        <w:contextualSpacing w:val="0"/>
        <w:rPr>
          <w:rFonts w:ascii="Fira Sans" w:hAnsi="Fira Sans"/>
          <w:sz w:val="19"/>
          <w:szCs w:val="19"/>
        </w:rPr>
      </w:pPr>
      <w:r>
        <w:rPr>
          <w:rFonts w:ascii="Fira Sans" w:hAnsi="Fira Sans"/>
          <w:sz w:val="19"/>
          <w:szCs w:val="19"/>
        </w:rPr>
        <w:t xml:space="preserve">tak, silnie wpływające </w:t>
      </w:r>
    </w:p>
    <w:p w:rsidR="0015050F" w:rsidRPr="005A2475" w:rsidRDefault="0015050F" w:rsidP="0015050F">
      <w:pPr>
        <w:pStyle w:val="Akapitzlist"/>
        <w:numPr>
          <w:ilvl w:val="0"/>
          <w:numId w:val="7"/>
        </w:numPr>
        <w:spacing w:before="0" w:after="0" w:line="240" w:lineRule="auto"/>
        <w:contextualSpacing w:val="0"/>
        <w:rPr>
          <w:rFonts w:ascii="Fira Sans" w:hAnsi="Fira Sans"/>
          <w:sz w:val="19"/>
          <w:szCs w:val="19"/>
        </w:rPr>
      </w:pPr>
      <w:r w:rsidRPr="005A2475">
        <w:rPr>
          <w:rFonts w:ascii="Fira Sans" w:hAnsi="Fira Sans"/>
          <w:sz w:val="19"/>
          <w:szCs w:val="19"/>
        </w:rPr>
        <w:t xml:space="preserve">nie planujemy </w:t>
      </w:r>
    </w:p>
    <w:p w:rsidR="0015050F" w:rsidRPr="00730653" w:rsidRDefault="0015050F" w:rsidP="0015050F">
      <w:pPr>
        <w:spacing w:before="240" w:after="0" w:line="240" w:lineRule="auto"/>
        <w:ind w:left="709" w:hanging="709"/>
        <w:rPr>
          <w:rFonts w:ascii="Fira Sans" w:hAnsi="Fira Sans"/>
          <w:b/>
          <w:sz w:val="19"/>
          <w:szCs w:val="19"/>
        </w:rPr>
      </w:pPr>
      <w:r>
        <w:rPr>
          <w:rFonts w:ascii="Fira Sans" w:hAnsi="Fira Sans"/>
          <w:b/>
          <w:sz w:val="19"/>
          <w:szCs w:val="19"/>
        </w:rPr>
        <w:t>3</w:t>
      </w:r>
      <w:r w:rsidRPr="00730653">
        <w:rPr>
          <w:rFonts w:ascii="Fira Sans" w:hAnsi="Fira Sans"/>
          <w:b/>
          <w:sz w:val="19"/>
          <w:szCs w:val="19"/>
        </w:rPr>
        <w:t xml:space="preserve">. </w:t>
      </w:r>
      <w:r w:rsidRPr="00730653">
        <w:rPr>
          <w:rFonts w:ascii="Fira Sans" w:hAnsi="Fira Sans"/>
          <w:b/>
          <w:sz w:val="19"/>
          <w:szCs w:val="19"/>
        </w:rPr>
        <w:tab/>
        <w:t>Proszę podać szacunkowo</w:t>
      </w:r>
      <w:r>
        <w:rPr>
          <w:rFonts w:ascii="Fira Sans" w:hAnsi="Fira Sans"/>
          <w:b/>
          <w:sz w:val="19"/>
          <w:szCs w:val="19"/>
        </w:rPr>
        <w:t>,</w:t>
      </w:r>
      <w:r w:rsidRPr="00730653">
        <w:rPr>
          <w:rFonts w:ascii="Fira Sans" w:hAnsi="Fira Sans"/>
          <w:b/>
          <w:sz w:val="19"/>
          <w:szCs w:val="19"/>
        </w:rPr>
        <w:t xml:space="preserve"> jaki procent </w:t>
      </w:r>
      <w:r w:rsidRPr="000A2BD4">
        <w:rPr>
          <w:rFonts w:ascii="Fira Sans" w:hAnsi="Fira Sans"/>
          <w:b/>
          <w:sz w:val="19"/>
          <w:szCs w:val="19"/>
        </w:rPr>
        <w:t xml:space="preserve">pracowników Państwa firmy </w:t>
      </w:r>
      <w:r w:rsidRPr="000A2BD4">
        <w:rPr>
          <w:rFonts w:ascii="Fira Sans" w:hAnsi="Fira Sans"/>
          <w:b/>
          <w:bCs/>
          <w:sz w:val="19"/>
          <w:szCs w:val="19"/>
        </w:rPr>
        <w:t>(niezależnie od rodzaju umowy: o pracę, cywilnoprawną, pracowników samozatrudnionych, stażystów</w:t>
      </w:r>
      <w:r>
        <w:rPr>
          <w:rFonts w:ascii="Fira Sans" w:hAnsi="Fira Sans"/>
          <w:b/>
          <w:bCs/>
          <w:sz w:val="19"/>
          <w:szCs w:val="19"/>
        </w:rPr>
        <w:t>, agentów</w:t>
      </w:r>
      <w:r w:rsidRPr="000A2BD4">
        <w:rPr>
          <w:rFonts w:ascii="Fira Sans" w:hAnsi="Fira Sans"/>
          <w:b/>
          <w:bCs/>
          <w:sz w:val="19"/>
          <w:szCs w:val="19"/>
        </w:rPr>
        <w:t xml:space="preserve"> itp.)</w:t>
      </w:r>
      <w:r w:rsidRPr="008E6D2D">
        <w:rPr>
          <w:rFonts w:ascii="Fira Sans" w:hAnsi="Fira Sans"/>
          <w:b/>
          <w:bCs/>
          <w:sz w:val="19"/>
          <w:szCs w:val="19"/>
        </w:rPr>
        <w:t xml:space="preserve"> </w:t>
      </w:r>
      <w:r w:rsidRPr="00730653">
        <w:rPr>
          <w:rFonts w:ascii="Fira Sans" w:hAnsi="Fira Sans"/>
          <w:b/>
          <w:sz w:val="19"/>
          <w:szCs w:val="19"/>
        </w:rPr>
        <w:t>objęła (</w:t>
      </w:r>
      <w:r>
        <w:rPr>
          <w:rFonts w:ascii="Fira Sans" w:hAnsi="Fira Sans"/>
          <w:b/>
          <w:i/>
          <w:sz w:val="19"/>
          <w:szCs w:val="19"/>
        </w:rPr>
        <w:t>w kwietniu</w:t>
      </w:r>
      <w:r w:rsidR="008147F1">
        <w:rPr>
          <w:rFonts w:ascii="Fira Sans" w:hAnsi="Fira Sans"/>
          <w:b/>
          <w:sz w:val="19"/>
          <w:szCs w:val="19"/>
        </w:rPr>
        <w:t>) i </w:t>
      </w:r>
      <w:r w:rsidRPr="00730653">
        <w:rPr>
          <w:rFonts w:ascii="Fira Sans" w:hAnsi="Fira Sans"/>
          <w:b/>
          <w:sz w:val="19"/>
          <w:szCs w:val="19"/>
        </w:rPr>
        <w:t>obejmie (</w:t>
      </w:r>
      <w:r>
        <w:rPr>
          <w:rFonts w:ascii="Fira Sans" w:hAnsi="Fira Sans"/>
          <w:b/>
          <w:i/>
          <w:sz w:val="19"/>
          <w:szCs w:val="19"/>
        </w:rPr>
        <w:t>w maju</w:t>
      </w:r>
      <w:r>
        <w:rPr>
          <w:rFonts w:ascii="Fira Sans" w:hAnsi="Fira Sans"/>
          <w:b/>
          <w:sz w:val="19"/>
          <w:szCs w:val="19"/>
        </w:rPr>
        <w:t>) każda z </w:t>
      </w:r>
      <w:r w:rsidRPr="00730653">
        <w:rPr>
          <w:rFonts w:ascii="Fira Sans" w:hAnsi="Fira Sans"/>
          <w:b/>
          <w:sz w:val="19"/>
          <w:szCs w:val="19"/>
        </w:rPr>
        <w:t xml:space="preserve">poniższych sytuacji: </w:t>
      </w:r>
    </w:p>
    <w:p w:rsidR="008147F1" w:rsidRPr="001F0CE1" w:rsidRDefault="008147F1" w:rsidP="008147F1">
      <w:pPr>
        <w:spacing w:after="120" w:line="240" w:lineRule="auto"/>
        <w:ind w:left="709"/>
        <w:rPr>
          <w:rFonts w:ascii="Fira Sans" w:hAnsi="Fira Sans"/>
          <w:i/>
          <w:color w:val="FF0000"/>
          <w:sz w:val="19"/>
          <w:szCs w:val="19"/>
        </w:rPr>
      </w:pPr>
      <w:r w:rsidRPr="001F0CE1">
        <w:rPr>
          <w:rFonts w:ascii="Fira Sans" w:hAnsi="Fira Sans"/>
          <w:i/>
          <w:color w:val="FF0000"/>
          <w:sz w:val="19"/>
          <w:szCs w:val="19"/>
        </w:rPr>
        <w:t xml:space="preserve">W przypadku, gdy pracownik przebywa w domu np. z powodu opieki nad dziećmi czy kwarantanny, ale dalej wykonuje pracę zdalnie, proszę </w:t>
      </w:r>
      <w:r>
        <w:rPr>
          <w:rFonts w:ascii="Fira Sans" w:hAnsi="Fira Sans"/>
          <w:i/>
          <w:color w:val="FF0000"/>
          <w:sz w:val="19"/>
          <w:szCs w:val="19"/>
        </w:rPr>
        <w:t xml:space="preserve">zaliczyć daną osobę do </w:t>
      </w:r>
      <w:r w:rsidRPr="001F0CE1">
        <w:rPr>
          <w:rFonts w:ascii="Fira Sans" w:hAnsi="Fira Sans"/>
          <w:i/>
          <w:color w:val="FF0000"/>
          <w:sz w:val="19"/>
          <w:szCs w:val="19"/>
        </w:rPr>
        <w:t>wariant</w:t>
      </w:r>
      <w:r>
        <w:rPr>
          <w:rFonts w:ascii="Fira Sans" w:hAnsi="Fira Sans"/>
          <w:i/>
          <w:color w:val="FF0000"/>
          <w:sz w:val="19"/>
          <w:szCs w:val="19"/>
        </w:rPr>
        <w:t>u odpowiedzi „praca zdalna i </w:t>
      </w:r>
      <w:r w:rsidRPr="001F0CE1">
        <w:rPr>
          <w:rFonts w:ascii="Fira Sans" w:hAnsi="Fira Sans"/>
          <w:i/>
          <w:color w:val="FF0000"/>
          <w:sz w:val="19"/>
          <w:szCs w:val="19"/>
        </w:rPr>
        <w:t>zbliżone formy pracy”</w:t>
      </w:r>
    </w:p>
    <w:p w:rsidR="0015050F" w:rsidRDefault="0015050F" w:rsidP="0015050F">
      <w:pPr>
        <w:spacing w:after="0"/>
        <w:ind w:left="2127" w:hanging="1418"/>
        <w:rPr>
          <w:rFonts w:ascii="Fira Sans" w:hAnsi="Fira Sans"/>
          <w:b/>
          <w:bCs/>
          <w:sz w:val="19"/>
          <w:szCs w:val="19"/>
        </w:rPr>
      </w:pPr>
    </w:p>
    <w:p w:rsidR="0015050F" w:rsidRDefault="0015050F" w:rsidP="0015050F">
      <w:pPr>
        <w:spacing w:after="0"/>
        <w:ind w:left="2127" w:hanging="1418"/>
        <w:rPr>
          <w:rFonts w:ascii="Fira Sans" w:hAnsi="Fira Sans"/>
          <w:b/>
          <w:bCs/>
          <w:sz w:val="19"/>
          <w:szCs w:val="19"/>
        </w:rPr>
      </w:pPr>
      <w:r>
        <w:rPr>
          <w:rFonts w:ascii="Fira Sans" w:hAnsi="Fira Sans"/>
          <w:b/>
          <w:bCs/>
          <w:sz w:val="19"/>
          <w:szCs w:val="19"/>
        </w:rPr>
        <w:t xml:space="preserve">Kwiecień 2020 r.: </w:t>
      </w:r>
    </w:p>
    <w:p w:rsidR="0015050F" w:rsidRDefault="0015050F" w:rsidP="0015050F">
      <w:pPr>
        <w:pStyle w:val="Akapitzlist"/>
        <w:numPr>
          <w:ilvl w:val="0"/>
          <w:numId w:val="9"/>
        </w:numPr>
        <w:spacing w:before="0" w:after="0" w:line="240" w:lineRule="auto"/>
        <w:rPr>
          <w:rFonts w:ascii="Fira Sans" w:hAnsi="Fira Sans"/>
          <w:sz w:val="19"/>
          <w:szCs w:val="19"/>
        </w:rPr>
      </w:pPr>
      <w:r>
        <w:rPr>
          <w:rFonts w:ascii="Fira Sans" w:hAnsi="Fira Sans"/>
          <w:sz w:val="19"/>
          <w:szCs w:val="19"/>
        </w:rPr>
        <w:t xml:space="preserve">praca zdalna i zbliżone formy pracy …..….% </w:t>
      </w:r>
    </w:p>
    <w:p w:rsidR="0015050F" w:rsidRDefault="0015050F" w:rsidP="0015050F">
      <w:pPr>
        <w:pStyle w:val="Akapitzlist"/>
        <w:numPr>
          <w:ilvl w:val="0"/>
          <w:numId w:val="9"/>
        </w:numPr>
        <w:spacing w:before="0" w:after="0" w:line="240" w:lineRule="auto"/>
        <w:rPr>
          <w:rFonts w:ascii="Fira Sans" w:hAnsi="Fira Sans"/>
          <w:sz w:val="19"/>
          <w:szCs w:val="19"/>
        </w:rPr>
      </w:pPr>
      <w:r>
        <w:rPr>
          <w:rFonts w:ascii="Fira Sans" w:hAnsi="Fira Sans"/>
          <w:sz w:val="19"/>
          <w:szCs w:val="19"/>
        </w:rPr>
        <w:t>nieplanowane nieobecności z tytułu urlopów, opieki nad dziećmi, członkami rodziny itp. ….….%</w:t>
      </w:r>
    </w:p>
    <w:p w:rsidR="0015050F" w:rsidRDefault="0015050F" w:rsidP="0015050F">
      <w:pPr>
        <w:pStyle w:val="Akapitzlist"/>
        <w:numPr>
          <w:ilvl w:val="0"/>
          <w:numId w:val="9"/>
        </w:numPr>
        <w:spacing w:before="0" w:after="0" w:line="240" w:lineRule="auto"/>
        <w:rPr>
          <w:rFonts w:ascii="Fira Sans" w:hAnsi="Fira Sans"/>
          <w:sz w:val="19"/>
          <w:szCs w:val="19"/>
        </w:rPr>
      </w:pPr>
      <w:r>
        <w:rPr>
          <w:rFonts w:ascii="Fira Sans" w:hAnsi="Fira Sans"/>
          <w:sz w:val="19"/>
          <w:szCs w:val="19"/>
        </w:rPr>
        <w:t xml:space="preserve">brak pracowników z uwagi na kwarantannę lub inne </w:t>
      </w:r>
      <w:r w:rsidRPr="001C5C89">
        <w:rPr>
          <w:rFonts w:ascii="Fira Sans" w:hAnsi="Fira Sans"/>
          <w:sz w:val="19"/>
          <w:szCs w:val="19"/>
        </w:rPr>
        <w:t xml:space="preserve">ograniczenia </w:t>
      </w:r>
      <w:r>
        <w:rPr>
          <w:rFonts w:ascii="Fira Sans" w:hAnsi="Fira Sans"/>
          <w:sz w:val="19"/>
          <w:szCs w:val="19"/>
        </w:rPr>
        <w:t xml:space="preserve">(np. brak możliwości dojazdu do pracy) …..….% </w:t>
      </w:r>
    </w:p>
    <w:p w:rsidR="0015050F" w:rsidRDefault="0015050F" w:rsidP="0015050F">
      <w:pPr>
        <w:spacing w:after="0"/>
        <w:ind w:left="2127" w:hanging="1418"/>
        <w:rPr>
          <w:rFonts w:ascii="Fira Sans" w:hAnsi="Fira Sans"/>
          <w:b/>
          <w:bCs/>
          <w:sz w:val="19"/>
          <w:szCs w:val="19"/>
        </w:rPr>
      </w:pPr>
      <w:r>
        <w:rPr>
          <w:rFonts w:ascii="Fira Sans" w:hAnsi="Fira Sans"/>
          <w:b/>
          <w:bCs/>
          <w:sz w:val="19"/>
          <w:szCs w:val="19"/>
        </w:rPr>
        <w:t xml:space="preserve">Maj 2020 r.: </w:t>
      </w:r>
    </w:p>
    <w:p w:rsidR="0015050F" w:rsidRDefault="0015050F" w:rsidP="0015050F">
      <w:pPr>
        <w:pStyle w:val="Akapitzlist"/>
        <w:numPr>
          <w:ilvl w:val="0"/>
          <w:numId w:val="10"/>
        </w:numPr>
        <w:spacing w:before="0" w:after="0" w:line="240" w:lineRule="auto"/>
        <w:rPr>
          <w:rFonts w:ascii="Fira Sans" w:hAnsi="Fira Sans"/>
          <w:sz w:val="19"/>
          <w:szCs w:val="19"/>
        </w:rPr>
      </w:pPr>
      <w:r>
        <w:rPr>
          <w:rFonts w:ascii="Fira Sans" w:hAnsi="Fira Sans"/>
          <w:sz w:val="19"/>
          <w:szCs w:val="19"/>
        </w:rPr>
        <w:t xml:space="preserve">praca zdalna i zbliżone formy pracy …..….% </w:t>
      </w:r>
    </w:p>
    <w:p w:rsidR="0015050F" w:rsidRDefault="0015050F" w:rsidP="0015050F">
      <w:pPr>
        <w:pStyle w:val="Akapitzlist"/>
        <w:numPr>
          <w:ilvl w:val="0"/>
          <w:numId w:val="10"/>
        </w:numPr>
        <w:spacing w:before="0" w:after="0" w:line="240" w:lineRule="auto"/>
        <w:rPr>
          <w:rFonts w:ascii="Fira Sans" w:hAnsi="Fira Sans"/>
          <w:sz w:val="19"/>
          <w:szCs w:val="19"/>
        </w:rPr>
      </w:pPr>
      <w:r>
        <w:rPr>
          <w:rFonts w:ascii="Fira Sans" w:hAnsi="Fira Sans"/>
          <w:sz w:val="19"/>
          <w:szCs w:val="19"/>
        </w:rPr>
        <w:t>nieplanowane nieobecności z tytułu urlopów, opieki nad dziećmi, członkami rodziny itp. ….….%</w:t>
      </w:r>
    </w:p>
    <w:p w:rsidR="0015050F" w:rsidRDefault="0015050F" w:rsidP="0015050F">
      <w:pPr>
        <w:pStyle w:val="Akapitzlist"/>
        <w:numPr>
          <w:ilvl w:val="0"/>
          <w:numId w:val="10"/>
        </w:numPr>
        <w:spacing w:before="0" w:after="0" w:line="240" w:lineRule="auto"/>
        <w:rPr>
          <w:rFonts w:ascii="Fira Sans" w:hAnsi="Fira Sans"/>
          <w:sz w:val="19"/>
          <w:szCs w:val="19"/>
        </w:rPr>
      </w:pPr>
      <w:r>
        <w:rPr>
          <w:rFonts w:ascii="Fira Sans" w:hAnsi="Fira Sans"/>
          <w:sz w:val="19"/>
          <w:szCs w:val="19"/>
        </w:rPr>
        <w:t xml:space="preserve">brak pracowników z uwagi na kwarantannę lub inne </w:t>
      </w:r>
      <w:r w:rsidRPr="001C5C89">
        <w:rPr>
          <w:rFonts w:ascii="Fira Sans" w:hAnsi="Fira Sans"/>
          <w:sz w:val="19"/>
          <w:szCs w:val="19"/>
        </w:rPr>
        <w:t xml:space="preserve">ograniczenia </w:t>
      </w:r>
      <w:r>
        <w:rPr>
          <w:rFonts w:ascii="Fira Sans" w:hAnsi="Fira Sans"/>
          <w:sz w:val="19"/>
          <w:szCs w:val="19"/>
        </w:rPr>
        <w:t xml:space="preserve">(np. brak możliwości dojazdu do pracy) …..….% </w:t>
      </w:r>
    </w:p>
    <w:p w:rsidR="001B7B8D" w:rsidRDefault="001B7B8D" w:rsidP="001B7B8D">
      <w:pPr>
        <w:spacing w:before="0" w:after="160" w:line="259" w:lineRule="auto"/>
        <w:rPr>
          <w:rFonts w:ascii="Fira Sans" w:hAnsi="Fira Sans"/>
          <w:sz w:val="19"/>
          <w:szCs w:val="19"/>
        </w:rPr>
      </w:pPr>
      <w:r>
        <w:rPr>
          <w:rFonts w:ascii="Fira Sans" w:hAnsi="Fira Sans"/>
          <w:sz w:val="19"/>
          <w:szCs w:val="19"/>
        </w:rPr>
        <w:br w:type="page"/>
      </w:r>
    </w:p>
    <w:p w:rsidR="001B7B8D" w:rsidRPr="00D416D0" w:rsidRDefault="00415927" w:rsidP="001B7B8D">
      <w:pPr>
        <w:spacing w:before="120" w:after="0"/>
        <w:jc w:val="both"/>
        <w:rPr>
          <w:rFonts w:ascii="Fira Sans" w:hAnsi="Fira Sans"/>
          <w:b/>
          <w:color w:val="007AC9"/>
          <w:sz w:val="24"/>
          <w:szCs w:val="19"/>
        </w:rPr>
      </w:pPr>
      <w:r>
        <w:rPr>
          <w:rFonts w:ascii="Fira Sans" w:hAnsi="Fira Sans"/>
          <w:b/>
          <w:color w:val="007AC9"/>
          <w:sz w:val="24"/>
          <w:szCs w:val="19"/>
        </w:rPr>
        <w:lastRenderedPageBreak/>
        <w:t>Formularz edycji majowej</w:t>
      </w:r>
      <w:r w:rsidR="001B7B8D" w:rsidRPr="00D416D0">
        <w:rPr>
          <w:rFonts w:ascii="Fira Sans" w:hAnsi="Fira Sans"/>
          <w:b/>
          <w:color w:val="007AC9"/>
          <w:sz w:val="24"/>
          <w:szCs w:val="19"/>
        </w:rPr>
        <w:t xml:space="preserve"> badania </w:t>
      </w:r>
      <w:r w:rsidR="00D416D0">
        <w:rPr>
          <w:rFonts w:ascii="Fira Sans" w:hAnsi="Fira Sans"/>
          <w:b/>
          <w:color w:val="007AC9"/>
          <w:sz w:val="24"/>
          <w:szCs w:val="19"/>
        </w:rPr>
        <w:t>(dok.</w:t>
      </w:r>
      <w:r w:rsidR="001B7B8D" w:rsidRPr="00D416D0">
        <w:rPr>
          <w:rFonts w:ascii="Fira Sans" w:hAnsi="Fira Sans"/>
          <w:b/>
          <w:color w:val="007AC9"/>
          <w:sz w:val="24"/>
          <w:szCs w:val="19"/>
        </w:rPr>
        <w:t>)</w:t>
      </w:r>
    </w:p>
    <w:p w:rsidR="001B7B8D" w:rsidRPr="0062212D" w:rsidRDefault="001B7B8D" w:rsidP="001B7B8D">
      <w:pPr>
        <w:spacing w:before="240" w:after="0" w:line="240" w:lineRule="auto"/>
        <w:ind w:left="709" w:hanging="709"/>
        <w:rPr>
          <w:rFonts w:ascii="Fira Sans" w:hAnsi="Fira Sans"/>
          <w:b/>
        </w:rPr>
      </w:pPr>
    </w:p>
    <w:p w:rsidR="0015050F" w:rsidRPr="00FD209B" w:rsidRDefault="0015050F" w:rsidP="0015050F">
      <w:pPr>
        <w:spacing w:before="240" w:after="0" w:line="240" w:lineRule="auto"/>
        <w:ind w:left="709" w:hanging="709"/>
        <w:rPr>
          <w:rFonts w:ascii="Fira Sans" w:hAnsi="Fira Sans"/>
          <w:b/>
          <w:sz w:val="19"/>
          <w:szCs w:val="19"/>
        </w:rPr>
      </w:pPr>
      <w:r>
        <w:rPr>
          <w:rFonts w:ascii="Fira Sans" w:hAnsi="Fira Sans"/>
          <w:b/>
          <w:sz w:val="19"/>
          <w:szCs w:val="19"/>
        </w:rPr>
        <w:t>4</w:t>
      </w:r>
      <w:r w:rsidRPr="000B4E20">
        <w:rPr>
          <w:rFonts w:ascii="Fira Sans" w:hAnsi="Fira Sans"/>
          <w:b/>
          <w:sz w:val="19"/>
          <w:szCs w:val="19"/>
        </w:rPr>
        <w:t xml:space="preserve">. </w:t>
      </w:r>
      <w:r>
        <w:rPr>
          <w:rFonts w:ascii="Fira Sans" w:hAnsi="Fira Sans"/>
          <w:b/>
          <w:sz w:val="19"/>
          <w:szCs w:val="19"/>
        </w:rPr>
        <w:tab/>
      </w:r>
      <w:r w:rsidRPr="00FD209B">
        <w:rPr>
          <w:rFonts w:ascii="Fira Sans" w:hAnsi="Fira Sans"/>
          <w:b/>
          <w:sz w:val="19"/>
          <w:szCs w:val="19"/>
        </w:rPr>
        <w:t>Jaka była (</w:t>
      </w:r>
      <w:r w:rsidRPr="00FD209B">
        <w:rPr>
          <w:rFonts w:ascii="Fira Sans" w:hAnsi="Fira Sans"/>
          <w:b/>
          <w:i/>
          <w:sz w:val="19"/>
          <w:szCs w:val="19"/>
        </w:rPr>
        <w:t>w kwietniu</w:t>
      </w:r>
      <w:r>
        <w:rPr>
          <w:rFonts w:ascii="Fira Sans" w:hAnsi="Fira Sans"/>
          <w:b/>
          <w:i/>
          <w:sz w:val="19"/>
          <w:szCs w:val="19"/>
        </w:rPr>
        <w:t xml:space="preserve">) </w:t>
      </w:r>
      <w:r>
        <w:rPr>
          <w:rFonts w:ascii="Fira Sans" w:hAnsi="Fira Sans"/>
          <w:b/>
          <w:sz w:val="19"/>
          <w:szCs w:val="19"/>
        </w:rPr>
        <w:t xml:space="preserve">i </w:t>
      </w:r>
      <w:r w:rsidRPr="00FD209B">
        <w:rPr>
          <w:rFonts w:ascii="Fira Sans" w:hAnsi="Fira Sans"/>
          <w:b/>
          <w:sz w:val="19"/>
          <w:szCs w:val="19"/>
        </w:rPr>
        <w:t>będzie (</w:t>
      </w:r>
      <w:r>
        <w:rPr>
          <w:rFonts w:ascii="Fira Sans" w:hAnsi="Fira Sans"/>
          <w:b/>
          <w:i/>
          <w:sz w:val="19"/>
          <w:szCs w:val="19"/>
        </w:rPr>
        <w:t>w maju</w:t>
      </w:r>
      <w:r w:rsidRPr="00FD209B">
        <w:rPr>
          <w:rFonts w:ascii="Fira Sans" w:hAnsi="Fira Sans"/>
          <w:b/>
          <w:sz w:val="19"/>
          <w:szCs w:val="19"/>
        </w:rPr>
        <w:t>) szacunkowa (</w:t>
      </w:r>
      <w:r w:rsidRPr="00FD209B">
        <w:rPr>
          <w:rFonts w:ascii="Fira Sans" w:hAnsi="Fira Sans"/>
          <w:b/>
          <w:i/>
          <w:sz w:val="19"/>
          <w:szCs w:val="19"/>
        </w:rPr>
        <w:t>w procentach</w:t>
      </w:r>
      <w:r w:rsidRPr="00FD209B">
        <w:rPr>
          <w:rFonts w:ascii="Fira Sans" w:hAnsi="Fira Sans"/>
          <w:b/>
          <w:sz w:val="19"/>
          <w:szCs w:val="19"/>
        </w:rPr>
        <w:t xml:space="preserve">) zmiana zamówień na półprodukty, surowce, towary lub usługi </w:t>
      </w:r>
      <w:r>
        <w:rPr>
          <w:rFonts w:ascii="Fira Sans" w:hAnsi="Fira Sans"/>
          <w:b/>
          <w:sz w:val="19"/>
          <w:szCs w:val="19"/>
        </w:rPr>
        <w:t>itp</w:t>
      </w:r>
      <w:r w:rsidRPr="00FD209B">
        <w:rPr>
          <w:rFonts w:ascii="Fira Sans" w:hAnsi="Fira Sans"/>
          <w:b/>
          <w:sz w:val="19"/>
          <w:szCs w:val="19"/>
        </w:rPr>
        <w:t xml:space="preserve">. składanych przez Państwa firmę u dostawców? </w:t>
      </w:r>
    </w:p>
    <w:p w:rsidR="0015050F" w:rsidRDefault="0015050F" w:rsidP="0015050F">
      <w:pPr>
        <w:spacing w:before="60" w:after="120" w:line="240" w:lineRule="auto"/>
        <w:ind w:left="709"/>
        <w:rPr>
          <w:rFonts w:ascii="Fira Sans" w:hAnsi="Fira Sans"/>
          <w:b/>
          <w:sz w:val="19"/>
          <w:szCs w:val="19"/>
        </w:rPr>
      </w:pPr>
      <w:r w:rsidRPr="00516C5E">
        <w:rPr>
          <w:rFonts w:ascii="Fira Sans" w:hAnsi="Fira Sans"/>
          <w:b/>
          <w:sz w:val="19"/>
          <w:szCs w:val="19"/>
        </w:rPr>
        <w:t>Niezależnie od przyc</w:t>
      </w:r>
      <w:r>
        <w:rPr>
          <w:rFonts w:ascii="Fira Sans" w:hAnsi="Fira Sans"/>
          <w:b/>
          <w:sz w:val="19"/>
          <w:szCs w:val="19"/>
        </w:rPr>
        <w:t>zyny zmiany i w porównaniu</w:t>
      </w:r>
      <w:r w:rsidRPr="00516C5E">
        <w:rPr>
          <w:rFonts w:ascii="Fira Sans" w:hAnsi="Fira Sans"/>
          <w:b/>
          <w:sz w:val="19"/>
          <w:szCs w:val="19"/>
        </w:rPr>
        <w:t xml:space="preserve"> do sytuacji</w:t>
      </w:r>
      <w:r>
        <w:rPr>
          <w:rFonts w:ascii="Fira Sans" w:hAnsi="Fira Sans"/>
          <w:b/>
          <w:sz w:val="19"/>
          <w:szCs w:val="19"/>
        </w:rPr>
        <w:t xml:space="preserve"> gdyby nie było pandemii: </w:t>
      </w:r>
    </w:p>
    <w:p w:rsidR="0015050F" w:rsidRPr="00AF1AFD" w:rsidRDefault="0015050F" w:rsidP="0015050F">
      <w:pPr>
        <w:spacing w:after="120" w:line="240" w:lineRule="auto"/>
        <w:ind w:left="284" w:firstLine="424"/>
        <w:rPr>
          <w:rFonts w:ascii="Fira Sans" w:hAnsi="Fira Sans"/>
          <w:i/>
          <w:color w:val="FF0000"/>
          <w:sz w:val="19"/>
          <w:szCs w:val="19"/>
        </w:rPr>
      </w:pPr>
      <w:r>
        <w:rPr>
          <w:rFonts w:ascii="Fira Sans" w:hAnsi="Fira Sans"/>
          <w:i/>
          <w:color w:val="FF0000"/>
          <w:sz w:val="19"/>
          <w:szCs w:val="19"/>
        </w:rPr>
        <w:t>W przypadku braku zmian proszę wpisać „0” w dowolnym wariancie odpowiedzi</w:t>
      </w:r>
    </w:p>
    <w:p w:rsidR="0015050F" w:rsidRDefault="0015050F" w:rsidP="0015050F">
      <w:pPr>
        <w:spacing w:before="0" w:after="0" w:line="240" w:lineRule="auto"/>
        <w:ind w:left="2124" w:hanging="1416"/>
        <w:rPr>
          <w:rFonts w:ascii="Fira Sans" w:hAnsi="Fira Sans"/>
          <w:b/>
          <w:sz w:val="19"/>
          <w:szCs w:val="19"/>
        </w:rPr>
      </w:pPr>
      <w:r w:rsidRPr="00D44104">
        <w:rPr>
          <w:rFonts w:ascii="Fira Sans" w:hAnsi="Fira Sans"/>
          <w:b/>
          <w:sz w:val="19"/>
          <w:szCs w:val="19"/>
        </w:rPr>
        <w:t>Kwiecień 2020 r.</w:t>
      </w:r>
      <w:r>
        <w:rPr>
          <w:rFonts w:ascii="Fira Sans" w:hAnsi="Fira Sans"/>
          <w:b/>
          <w:sz w:val="19"/>
          <w:szCs w:val="19"/>
        </w:rPr>
        <w:t xml:space="preserve">: </w:t>
      </w:r>
    </w:p>
    <w:p w:rsidR="0015050F" w:rsidRPr="00FD31EA" w:rsidRDefault="0015050F" w:rsidP="0015050F">
      <w:pPr>
        <w:pStyle w:val="Akapitzlist"/>
        <w:numPr>
          <w:ilvl w:val="0"/>
          <w:numId w:val="13"/>
        </w:numPr>
        <w:spacing w:before="0" w:after="0" w:line="240" w:lineRule="auto"/>
        <w:rPr>
          <w:rFonts w:ascii="Fira Sans" w:hAnsi="Fira Sans"/>
          <w:sz w:val="19"/>
          <w:szCs w:val="19"/>
        </w:rPr>
      </w:pPr>
      <w:r w:rsidRPr="00FD31EA">
        <w:rPr>
          <w:rFonts w:ascii="Fira Sans" w:hAnsi="Fira Sans"/>
          <w:sz w:val="19"/>
          <w:szCs w:val="19"/>
        </w:rPr>
        <w:t xml:space="preserve">spadek o …….% </w:t>
      </w:r>
    </w:p>
    <w:p w:rsidR="0015050F" w:rsidRPr="00FD31EA" w:rsidRDefault="0015050F" w:rsidP="0015050F">
      <w:pPr>
        <w:pStyle w:val="Akapitzlist"/>
        <w:numPr>
          <w:ilvl w:val="0"/>
          <w:numId w:val="13"/>
        </w:numPr>
        <w:spacing w:before="0" w:after="0" w:line="240" w:lineRule="auto"/>
        <w:rPr>
          <w:rFonts w:ascii="Fira Sans" w:hAnsi="Fira Sans"/>
          <w:sz w:val="19"/>
          <w:szCs w:val="19"/>
        </w:rPr>
      </w:pPr>
      <w:r w:rsidRPr="00FD31EA">
        <w:rPr>
          <w:rFonts w:ascii="Fira Sans" w:hAnsi="Fira Sans"/>
          <w:sz w:val="19"/>
          <w:szCs w:val="19"/>
        </w:rPr>
        <w:t xml:space="preserve">wzrost o ……..% </w:t>
      </w:r>
    </w:p>
    <w:p w:rsidR="0015050F" w:rsidRDefault="0015050F" w:rsidP="0015050F">
      <w:pPr>
        <w:spacing w:before="60" w:after="60" w:line="240" w:lineRule="auto"/>
        <w:ind w:left="2127" w:hanging="1418"/>
        <w:rPr>
          <w:rFonts w:ascii="Fira Sans" w:hAnsi="Fira Sans"/>
          <w:b/>
          <w:sz w:val="19"/>
          <w:szCs w:val="19"/>
        </w:rPr>
      </w:pPr>
      <w:r>
        <w:rPr>
          <w:rFonts w:ascii="Fira Sans" w:hAnsi="Fira Sans"/>
          <w:b/>
          <w:sz w:val="19"/>
          <w:szCs w:val="19"/>
        </w:rPr>
        <w:t>Maj</w:t>
      </w:r>
      <w:r w:rsidRPr="00D44104">
        <w:rPr>
          <w:rFonts w:ascii="Fira Sans" w:hAnsi="Fira Sans"/>
          <w:b/>
          <w:sz w:val="19"/>
          <w:szCs w:val="19"/>
        </w:rPr>
        <w:t xml:space="preserve"> 2020 r.</w:t>
      </w:r>
      <w:r>
        <w:rPr>
          <w:rFonts w:ascii="Fira Sans" w:hAnsi="Fira Sans"/>
          <w:b/>
          <w:sz w:val="19"/>
          <w:szCs w:val="19"/>
        </w:rPr>
        <w:t xml:space="preserve">: </w:t>
      </w:r>
    </w:p>
    <w:p w:rsidR="0015050F" w:rsidRPr="00FD31EA" w:rsidRDefault="0015050F" w:rsidP="0015050F">
      <w:pPr>
        <w:pStyle w:val="Akapitzlist"/>
        <w:numPr>
          <w:ilvl w:val="0"/>
          <w:numId w:val="14"/>
        </w:numPr>
        <w:spacing w:before="0" w:after="0" w:line="240" w:lineRule="auto"/>
        <w:rPr>
          <w:rFonts w:ascii="Fira Sans" w:hAnsi="Fira Sans"/>
          <w:sz w:val="19"/>
          <w:szCs w:val="19"/>
        </w:rPr>
      </w:pPr>
      <w:r w:rsidRPr="00FD31EA">
        <w:rPr>
          <w:rFonts w:ascii="Fira Sans" w:hAnsi="Fira Sans"/>
          <w:sz w:val="19"/>
          <w:szCs w:val="19"/>
        </w:rPr>
        <w:t xml:space="preserve">spadek o …….% </w:t>
      </w:r>
    </w:p>
    <w:p w:rsidR="0015050F" w:rsidRDefault="0015050F" w:rsidP="0015050F">
      <w:pPr>
        <w:pStyle w:val="Akapitzlist"/>
        <w:numPr>
          <w:ilvl w:val="0"/>
          <w:numId w:val="14"/>
        </w:numPr>
        <w:spacing w:before="0" w:after="0" w:line="240" w:lineRule="auto"/>
        <w:rPr>
          <w:rFonts w:ascii="Fira Sans" w:hAnsi="Fira Sans"/>
          <w:sz w:val="19"/>
          <w:szCs w:val="19"/>
        </w:rPr>
      </w:pPr>
      <w:r w:rsidRPr="00FD31EA">
        <w:rPr>
          <w:rFonts w:ascii="Fira Sans" w:hAnsi="Fira Sans"/>
          <w:sz w:val="19"/>
          <w:szCs w:val="19"/>
        </w:rPr>
        <w:t xml:space="preserve">wzrost o ……..% </w:t>
      </w:r>
    </w:p>
    <w:p w:rsidR="0015050F" w:rsidRPr="00AF1AFD" w:rsidRDefault="0015050F" w:rsidP="0015050F">
      <w:pPr>
        <w:spacing w:before="0" w:after="0" w:line="240" w:lineRule="auto"/>
        <w:rPr>
          <w:rFonts w:ascii="Fira Sans" w:hAnsi="Fira Sans"/>
          <w:sz w:val="19"/>
          <w:szCs w:val="19"/>
        </w:rPr>
      </w:pPr>
    </w:p>
    <w:p w:rsidR="0015050F" w:rsidRPr="00FD209B" w:rsidRDefault="0015050F" w:rsidP="0015050F">
      <w:pPr>
        <w:spacing w:before="240" w:after="0" w:line="240" w:lineRule="auto"/>
        <w:ind w:left="709" w:hanging="709"/>
        <w:rPr>
          <w:rFonts w:ascii="Fira Sans" w:hAnsi="Fira Sans"/>
          <w:b/>
          <w:sz w:val="19"/>
          <w:szCs w:val="19"/>
        </w:rPr>
      </w:pPr>
      <w:r w:rsidRPr="00FD209B">
        <w:rPr>
          <w:rFonts w:ascii="Fira Sans" w:hAnsi="Fira Sans"/>
          <w:b/>
          <w:sz w:val="19"/>
          <w:szCs w:val="19"/>
        </w:rPr>
        <w:t>5.</w:t>
      </w:r>
      <w:r>
        <w:rPr>
          <w:rFonts w:ascii="Fira Sans" w:hAnsi="Fira Sans"/>
          <w:b/>
          <w:sz w:val="19"/>
          <w:szCs w:val="19"/>
        </w:rPr>
        <w:tab/>
        <w:t>Jaka była (</w:t>
      </w:r>
      <w:r w:rsidRPr="00FD209B">
        <w:rPr>
          <w:rFonts w:ascii="Fira Sans" w:hAnsi="Fira Sans"/>
          <w:b/>
          <w:i/>
          <w:sz w:val="19"/>
          <w:szCs w:val="19"/>
        </w:rPr>
        <w:t>w kwietniu</w:t>
      </w:r>
      <w:r>
        <w:rPr>
          <w:rFonts w:ascii="Fira Sans" w:hAnsi="Fira Sans"/>
          <w:b/>
          <w:sz w:val="19"/>
          <w:szCs w:val="19"/>
        </w:rPr>
        <w:t xml:space="preserve">) i </w:t>
      </w:r>
      <w:r w:rsidRPr="00FD209B">
        <w:rPr>
          <w:rFonts w:ascii="Fira Sans" w:hAnsi="Fira Sans"/>
          <w:b/>
          <w:sz w:val="19"/>
          <w:szCs w:val="19"/>
        </w:rPr>
        <w:t>będzie (</w:t>
      </w:r>
      <w:r>
        <w:rPr>
          <w:rFonts w:ascii="Fira Sans" w:hAnsi="Fira Sans"/>
          <w:b/>
          <w:i/>
          <w:sz w:val="19"/>
          <w:szCs w:val="19"/>
        </w:rPr>
        <w:t>w maju</w:t>
      </w:r>
      <w:r w:rsidRPr="00FD209B">
        <w:rPr>
          <w:rFonts w:ascii="Fira Sans" w:hAnsi="Fira Sans"/>
          <w:b/>
          <w:sz w:val="19"/>
          <w:szCs w:val="19"/>
        </w:rPr>
        <w:t>) szacunkowa (</w:t>
      </w:r>
      <w:r w:rsidRPr="00FD209B">
        <w:rPr>
          <w:rFonts w:ascii="Fira Sans" w:hAnsi="Fira Sans"/>
          <w:b/>
          <w:i/>
          <w:sz w:val="19"/>
          <w:szCs w:val="19"/>
        </w:rPr>
        <w:t>w procentach</w:t>
      </w:r>
      <w:r w:rsidRPr="00FD209B">
        <w:rPr>
          <w:rFonts w:ascii="Fira Sans" w:hAnsi="Fira Sans"/>
          <w:b/>
          <w:sz w:val="19"/>
          <w:szCs w:val="19"/>
        </w:rPr>
        <w:t xml:space="preserve">) zmiana zamówień na półprodukty, surowce, towary lub usługi </w:t>
      </w:r>
      <w:r>
        <w:rPr>
          <w:rFonts w:ascii="Fira Sans" w:hAnsi="Fira Sans"/>
          <w:b/>
          <w:sz w:val="19"/>
          <w:szCs w:val="19"/>
        </w:rPr>
        <w:t xml:space="preserve">itp. </w:t>
      </w:r>
      <w:r w:rsidRPr="00FD209B">
        <w:rPr>
          <w:rFonts w:ascii="Fira Sans" w:hAnsi="Fira Sans"/>
          <w:b/>
          <w:sz w:val="19"/>
          <w:szCs w:val="19"/>
        </w:rPr>
        <w:t xml:space="preserve">składanych w Państwa firmie przez klientów? </w:t>
      </w:r>
    </w:p>
    <w:p w:rsidR="0015050F" w:rsidRDefault="0015050F" w:rsidP="0015050F">
      <w:pPr>
        <w:spacing w:before="60" w:after="120" w:line="240" w:lineRule="auto"/>
        <w:ind w:left="709"/>
        <w:rPr>
          <w:rFonts w:ascii="Fira Sans" w:hAnsi="Fira Sans"/>
          <w:b/>
          <w:sz w:val="19"/>
          <w:szCs w:val="19"/>
        </w:rPr>
      </w:pPr>
      <w:r w:rsidRPr="00FD209B">
        <w:rPr>
          <w:rFonts w:ascii="Fira Sans" w:hAnsi="Fira Sans"/>
          <w:b/>
          <w:sz w:val="19"/>
          <w:szCs w:val="19"/>
        </w:rPr>
        <w:t>Niezależnie od przyczyny zmiany i w porównaniu do sytuacji gdyby nie było pandemii:</w:t>
      </w:r>
      <w:r w:rsidR="00BE59C4">
        <w:rPr>
          <w:rFonts w:ascii="Fira Sans" w:hAnsi="Fira Sans"/>
          <w:b/>
          <w:sz w:val="19"/>
          <w:szCs w:val="19"/>
        </w:rPr>
        <w:t xml:space="preserve"> </w:t>
      </w:r>
    </w:p>
    <w:p w:rsidR="0015050F" w:rsidRPr="00AF1AFD" w:rsidRDefault="0015050F" w:rsidP="0015050F">
      <w:pPr>
        <w:spacing w:after="120" w:line="240" w:lineRule="auto"/>
        <w:ind w:left="284" w:firstLine="424"/>
        <w:rPr>
          <w:rFonts w:ascii="Fira Sans" w:hAnsi="Fira Sans"/>
          <w:i/>
          <w:color w:val="FF0000"/>
          <w:sz w:val="19"/>
          <w:szCs w:val="19"/>
        </w:rPr>
      </w:pPr>
      <w:r>
        <w:rPr>
          <w:rFonts w:ascii="Fira Sans" w:hAnsi="Fira Sans"/>
          <w:i/>
          <w:color w:val="FF0000"/>
          <w:sz w:val="19"/>
          <w:szCs w:val="19"/>
        </w:rPr>
        <w:t>W przypadku braku zmian proszę wpisać „0” w dowolnym wariancie odpowiedzi</w:t>
      </w:r>
    </w:p>
    <w:p w:rsidR="0015050F" w:rsidRDefault="0015050F" w:rsidP="0015050F">
      <w:pPr>
        <w:spacing w:before="0" w:after="0" w:line="240" w:lineRule="auto"/>
        <w:ind w:left="2124" w:hanging="1416"/>
        <w:rPr>
          <w:rFonts w:ascii="Fira Sans" w:hAnsi="Fira Sans"/>
          <w:b/>
          <w:sz w:val="19"/>
          <w:szCs w:val="19"/>
        </w:rPr>
      </w:pPr>
    </w:p>
    <w:p w:rsidR="0015050F" w:rsidRDefault="0015050F" w:rsidP="0015050F">
      <w:pPr>
        <w:spacing w:before="0" w:after="0" w:line="240" w:lineRule="auto"/>
        <w:ind w:left="2124" w:hanging="1416"/>
        <w:rPr>
          <w:rFonts w:ascii="Fira Sans" w:hAnsi="Fira Sans"/>
          <w:b/>
          <w:sz w:val="19"/>
          <w:szCs w:val="19"/>
        </w:rPr>
      </w:pPr>
      <w:r>
        <w:rPr>
          <w:rFonts w:ascii="Fira Sans" w:hAnsi="Fira Sans"/>
          <w:b/>
          <w:sz w:val="19"/>
          <w:szCs w:val="19"/>
        </w:rPr>
        <w:t>Kwiecień</w:t>
      </w:r>
      <w:r w:rsidRPr="00D44104">
        <w:rPr>
          <w:rFonts w:ascii="Fira Sans" w:hAnsi="Fira Sans"/>
          <w:b/>
          <w:sz w:val="19"/>
          <w:szCs w:val="19"/>
        </w:rPr>
        <w:t xml:space="preserve"> 2020 r.</w:t>
      </w:r>
      <w:r>
        <w:rPr>
          <w:rFonts w:ascii="Fira Sans" w:hAnsi="Fira Sans"/>
          <w:b/>
          <w:sz w:val="19"/>
          <w:szCs w:val="19"/>
        </w:rPr>
        <w:t xml:space="preserve">: </w:t>
      </w:r>
    </w:p>
    <w:p w:rsidR="0015050F" w:rsidRPr="00860A86" w:rsidRDefault="0015050F" w:rsidP="0015050F">
      <w:pPr>
        <w:pStyle w:val="Akapitzlist"/>
        <w:numPr>
          <w:ilvl w:val="0"/>
          <w:numId w:val="15"/>
        </w:numPr>
        <w:spacing w:before="0" w:after="0" w:line="240" w:lineRule="auto"/>
        <w:rPr>
          <w:rFonts w:ascii="Fira Sans" w:hAnsi="Fira Sans"/>
          <w:sz w:val="19"/>
          <w:szCs w:val="19"/>
        </w:rPr>
      </w:pPr>
      <w:r w:rsidRPr="00860A86">
        <w:rPr>
          <w:rFonts w:ascii="Fira Sans" w:hAnsi="Fira Sans"/>
          <w:sz w:val="19"/>
          <w:szCs w:val="19"/>
        </w:rPr>
        <w:t xml:space="preserve">spadek o …….% </w:t>
      </w:r>
    </w:p>
    <w:p w:rsidR="0015050F" w:rsidRPr="00860A86" w:rsidRDefault="0015050F" w:rsidP="0015050F">
      <w:pPr>
        <w:pStyle w:val="Akapitzlist"/>
        <w:numPr>
          <w:ilvl w:val="0"/>
          <w:numId w:val="15"/>
        </w:numPr>
        <w:spacing w:before="0" w:after="0" w:line="240" w:lineRule="auto"/>
        <w:rPr>
          <w:rFonts w:ascii="Fira Sans" w:hAnsi="Fira Sans"/>
          <w:sz w:val="19"/>
          <w:szCs w:val="19"/>
        </w:rPr>
      </w:pPr>
      <w:r w:rsidRPr="00860A86">
        <w:rPr>
          <w:rFonts w:ascii="Fira Sans" w:hAnsi="Fira Sans"/>
          <w:sz w:val="19"/>
          <w:szCs w:val="19"/>
        </w:rPr>
        <w:t>wzrost o ….….</w:t>
      </w:r>
      <w:r>
        <w:rPr>
          <w:rFonts w:ascii="Fira Sans" w:hAnsi="Fira Sans"/>
          <w:sz w:val="19"/>
          <w:szCs w:val="19"/>
        </w:rPr>
        <w:t>.</w:t>
      </w:r>
      <w:r w:rsidRPr="00860A86">
        <w:rPr>
          <w:rFonts w:ascii="Fira Sans" w:hAnsi="Fira Sans"/>
          <w:sz w:val="19"/>
          <w:szCs w:val="19"/>
        </w:rPr>
        <w:t xml:space="preserve">% </w:t>
      </w:r>
    </w:p>
    <w:p w:rsidR="0015050F" w:rsidRDefault="0015050F" w:rsidP="0015050F">
      <w:pPr>
        <w:spacing w:before="60" w:after="60" w:line="240" w:lineRule="auto"/>
        <w:ind w:left="2127" w:hanging="1418"/>
        <w:rPr>
          <w:rFonts w:ascii="Fira Sans" w:hAnsi="Fira Sans"/>
          <w:b/>
          <w:sz w:val="19"/>
          <w:szCs w:val="19"/>
        </w:rPr>
      </w:pPr>
      <w:r>
        <w:rPr>
          <w:rFonts w:ascii="Fira Sans" w:hAnsi="Fira Sans"/>
          <w:b/>
          <w:sz w:val="19"/>
          <w:szCs w:val="19"/>
        </w:rPr>
        <w:t>Maj</w:t>
      </w:r>
      <w:r w:rsidRPr="00D44104">
        <w:rPr>
          <w:rFonts w:ascii="Fira Sans" w:hAnsi="Fira Sans"/>
          <w:b/>
          <w:sz w:val="19"/>
          <w:szCs w:val="19"/>
        </w:rPr>
        <w:t xml:space="preserve"> 2020 r.</w:t>
      </w:r>
      <w:r>
        <w:rPr>
          <w:rFonts w:ascii="Fira Sans" w:hAnsi="Fira Sans"/>
          <w:b/>
          <w:sz w:val="19"/>
          <w:szCs w:val="19"/>
        </w:rPr>
        <w:t xml:space="preserve">: </w:t>
      </w:r>
    </w:p>
    <w:p w:rsidR="0015050F" w:rsidRPr="00860A86" w:rsidRDefault="0015050F" w:rsidP="0015050F">
      <w:pPr>
        <w:pStyle w:val="Akapitzlist"/>
        <w:numPr>
          <w:ilvl w:val="0"/>
          <w:numId w:val="16"/>
        </w:numPr>
        <w:spacing w:before="0" w:after="0" w:line="240" w:lineRule="auto"/>
        <w:rPr>
          <w:rFonts w:ascii="Fira Sans" w:hAnsi="Fira Sans"/>
          <w:sz w:val="19"/>
          <w:szCs w:val="19"/>
        </w:rPr>
      </w:pPr>
      <w:r w:rsidRPr="00860A86">
        <w:rPr>
          <w:rFonts w:ascii="Fira Sans" w:hAnsi="Fira Sans"/>
          <w:sz w:val="19"/>
          <w:szCs w:val="19"/>
        </w:rPr>
        <w:t xml:space="preserve">spadek o …….% </w:t>
      </w:r>
    </w:p>
    <w:p w:rsidR="0015050F" w:rsidRPr="00860A86" w:rsidRDefault="0015050F" w:rsidP="0015050F">
      <w:pPr>
        <w:pStyle w:val="Akapitzlist"/>
        <w:numPr>
          <w:ilvl w:val="0"/>
          <w:numId w:val="16"/>
        </w:numPr>
        <w:spacing w:before="0" w:after="0" w:line="240" w:lineRule="auto"/>
        <w:rPr>
          <w:rFonts w:ascii="Fira Sans" w:hAnsi="Fira Sans"/>
          <w:sz w:val="19"/>
          <w:szCs w:val="19"/>
        </w:rPr>
      </w:pPr>
      <w:r w:rsidRPr="00860A86">
        <w:rPr>
          <w:rFonts w:ascii="Fira Sans" w:hAnsi="Fira Sans"/>
          <w:sz w:val="19"/>
          <w:szCs w:val="19"/>
        </w:rPr>
        <w:t xml:space="preserve">wzrost o </w:t>
      </w:r>
      <w:r>
        <w:rPr>
          <w:rFonts w:ascii="Fira Sans" w:hAnsi="Fira Sans"/>
          <w:sz w:val="19"/>
          <w:szCs w:val="19"/>
        </w:rPr>
        <w:t>…</w:t>
      </w:r>
      <w:r w:rsidRPr="00860A86">
        <w:rPr>
          <w:rFonts w:ascii="Fira Sans" w:hAnsi="Fira Sans"/>
          <w:sz w:val="19"/>
          <w:szCs w:val="19"/>
        </w:rPr>
        <w:t xml:space="preserve">…...% </w:t>
      </w:r>
    </w:p>
    <w:p w:rsidR="0015050F" w:rsidRPr="00636A42" w:rsidRDefault="0015050F" w:rsidP="0015050F">
      <w:pPr>
        <w:spacing w:before="0" w:after="0" w:line="240" w:lineRule="auto"/>
        <w:ind w:left="3540" w:hanging="1416"/>
        <w:rPr>
          <w:rFonts w:ascii="Fira Sans" w:hAnsi="Fira Sans"/>
          <w:sz w:val="19"/>
          <w:szCs w:val="19"/>
        </w:rPr>
      </w:pPr>
    </w:p>
    <w:p w:rsidR="0015050F" w:rsidRDefault="0015050F" w:rsidP="0015050F">
      <w:pPr>
        <w:spacing w:before="240" w:after="120" w:line="240" w:lineRule="auto"/>
        <w:ind w:left="709" w:hanging="709"/>
        <w:rPr>
          <w:rFonts w:ascii="Fira Sans" w:hAnsi="Fira Sans"/>
          <w:b/>
          <w:sz w:val="19"/>
          <w:szCs w:val="19"/>
        </w:rPr>
      </w:pPr>
      <w:r>
        <w:rPr>
          <w:rFonts w:ascii="Fira Sans" w:hAnsi="Fira Sans"/>
          <w:b/>
          <w:sz w:val="19"/>
          <w:szCs w:val="19"/>
        </w:rPr>
        <w:t>6.</w:t>
      </w:r>
      <w:r>
        <w:rPr>
          <w:rFonts w:ascii="Fira Sans" w:hAnsi="Fira Sans"/>
          <w:b/>
          <w:sz w:val="19"/>
          <w:szCs w:val="19"/>
        </w:rPr>
        <w:tab/>
      </w:r>
      <w:r w:rsidRPr="00065D14">
        <w:rPr>
          <w:rFonts w:ascii="Fira Sans" w:hAnsi="Fira Sans"/>
          <w:b/>
          <w:sz w:val="19"/>
          <w:szCs w:val="19"/>
        </w:rPr>
        <w:t>Jeżeli bieżące działania powzięte w celu zwalczania koronawirusa, takie jak: zamknięcie szkół/uczelni/sklepów, izolacja w mieszkaniach, obostrzenia na granicach itp. utrzymywałyby się przez dłuższy czas, ile miesięcy Państwa przedsiębiorstwo byłoby w stanie przetrwać?</w:t>
      </w:r>
    </w:p>
    <w:p w:rsidR="0015050F" w:rsidRPr="0079730C" w:rsidRDefault="0015050F" w:rsidP="0015050F">
      <w:pPr>
        <w:spacing w:after="120" w:line="240" w:lineRule="auto"/>
        <w:ind w:firstLine="708"/>
        <w:rPr>
          <w:rFonts w:ascii="Fira Sans" w:hAnsi="Fira Sans"/>
          <w:i/>
          <w:color w:val="FF0000"/>
          <w:sz w:val="19"/>
          <w:szCs w:val="19"/>
        </w:rPr>
      </w:pPr>
      <w:r w:rsidRPr="00065D14">
        <w:rPr>
          <w:rFonts w:ascii="Fira Sans" w:hAnsi="Fira Sans"/>
          <w:color w:val="FF0000"/>
          <w:sz w:val="19"/>
          <w:szCs w:val="19"/>
        </w:rPr>
        <w:t>P</w:t>
      </w:r>
      <w:r>
        <w:rPr>
          <w:rFonts w:ascii="Fira Sans" w:hAnsi="Fira Sans"/>
          <w:i/>
          <w:color w:val="FF0000"/>
          <w:sz w:val="19"/>
          <w:szCs w:val="19"/>
        </w:rPr>
        <w:t xml:space="preserve">roszę zaznaczyć tylko jedną odpowiedź </w:t>
      </w:r>
    </w:p>
    <w:p w:rsidR="0015050F" w:rsidRDefault="0015050F" w:rsidP="0015050F">
      <w:pPr>
        <w:pStyle w:val="Akapitzlist"/>
        <w:numPr>
          <w:ilvl w:val="0"/>
          <w:numId w:val="11"/>
        </w:numPr>
        <w:spacing w:before="0" w:after="0" w:line="240" w:lineRule="auto"/>
        <w:contextualSpacing w:val="0"/>
        <w:rPr>
          <w:rFonts w:ascii="Fira Sans" w:hAnsi="Fira Sans"/>
          <w:sz w:val="19"/>
          <w:szCs w:val="19"/>
        </w:rPr>
      </w:pPr>
      <w:r>
        <w:rPr>
          <w:rFonts w:ascii="Fira Sans" w:hAnsi="Fira Sans"/>
          <w:sz w:val="19"/>
          <w:szCs w:val="19"/>
        </w:rPr>
        <w:t xml:space="preserve">mniej niż 1 miesiąc </w:t>
      </w:r>
    </w:p>
    <w:p w:rsidR="0015050F" w:rsidRPr="00820209" w:rsidRDefault="0015050F" w:rsidP="0015050F">
      <w:pPr>
        <w:pStyle w:val="Akapitzlist"/>
        <w:numPr>
          <w:ilvl w:val="0"/>
          <w:numId w:val="11"/>
        </w:numPr>
        <w:spacing w:before="0" w:after="0" w:line="240" w:lineRule="auto"/>
        <w:contextualSpacing w:val="0"/>
        <w:rPr>
          <w:rFonts w:ascii="Fira Sans" w:hAnsi="Fira Sans"/>
          <w:sz w:val="19"/>
          <w:szCs w:val="19"/>
        </w:rPr>
      </w:pPr>
      <w:r>
        <w:rPr>
          <w:rFonts w:ascii="Fira Sans" w:hAnsi="Fira Sans"/>
          <w:sz w:val="19"/>
          <w:szCs w:val="19"/>
        </w:rPr>
        <w:t>około 1 miesiąca</w:t>
      </w:r>
    </w:p>
    <w:p w:rsidR="0015050F" w:rsidRDefault="0015050F" w:rsidP="0015050F">
      <w:pPr>
        <w:pStyle w:val="Akapitzlist"/>
        <w:numPr>
          <w:ilvl w:val="0"/>
          <w:numId w:val="11"/>
        </w:numPr>
        <w:spacing w:before="0" w:after="0" w:line="240" w:lineRule="auto"/>
        <w:contextualSpacing w:val="0"/>
        <w:rPr>
          <w:rFonts w:ascii="Fira Sans" w:hAnsi="Fira Sans"/>
          <w:sz w:val="19"/>
          <w:szCs w:val="19"/>
        </w:rPr>
      </w:pPr>
      <w:r>
        <w:rPr>
          <w:rFonts w:ascii="Fira Sans" w:hAnsi="Fira Sans"/>
          <w:sz w:val="19"/>
          <w:szCs w:val="19"/>
        </w:rPr>
        <w:t>2 - 3 miesiące</w:t>
      </w:r>
    </w:p>
    <w:p w:rsidR="0015050F" w:rsidRDefault="0015050F" w:rsidP="0015050F">
      <w:pPr>
        <w:pStyle w:val="Akapitzlist"/>
        <w:numPr>
          <w:ilvl w:val="0"/>
          <w:numId w:val="11"/>
        </w:numPr>
        <w:spacing w:before="0" w:after="0" w:line="240" w:lineRule="auto"/>
        <w:contextualSpacing w:val="0"/>
        <w:rPr>
          <w:rFonts w:ascii="Fira Sans" w:hAnsi="Fira Sans"/>
          <w:sz w:val="19"/>
          <w:szCs w:val="19"/>
        </w:rPr>
      </w:pPr>
      <w:r>
        <w:rPr>
          <w:rFonts w:ascii="Fira Sans" w:hAnsi="Fira Sans"/>
          <w:sz w:val="19"/>
          <w:szCs w:val="19"/>
        </w:rPr>
        <w:t>4 – 6 miesięcy</w:t>
      </w:r>
    </w:p>
    <w:p w:rsidR="0015050F" w:rsidRPr="00065D14" w:rsidRDefault="0015050F" w:rsidP="0015050F">
      <w:pPr>
        <w:pStyle w:val="Akapitzlist"/>
        <w:numPr>
          <w:ilvl w:val="0"/>
          <w:numId w:val="11"/>
        </w:numPr>
        <w:spacing w:before="0" w:after="0" w:line="240" w:lineRule="auto"/>
        <w:contextualSpacing w:val="0"/>
        <w:rPr>
          <w:rFonts w:ascii="Fira Sans" w:hAnsi="Fira Sans"/>
          <w:sz w:val="19"/>
          <w:szCs w:val="19"/>
        </w:rPr>
      </w:pPr>
      <w:r>
        <w:rPr>
          <w:rFonts w:ascii="Fira Sans" w:hAnsi="Fira Sans"/>
          <w:sz w:val="19"/>
          <w:szCs w:val="19"/>
        </w:rPr>
        <w:t>powyżej 6 miesięcy</w:t>
      </w:r>
    </w:p>
    <w:p w:rsidR="0015050F" w:rsidRDefault="0015050F" w:rsidP="0015050F">
      <w:pPr>
        <w:spacing w:before="240" w:after="120" w:line="240" w:lineRule="auto"/>
        <w:ind w:left="709" w:hanging="709"/>
        <w:rPr>
          <w:rFonts w:ascii="Fira Sans" w:hAnsi="Fira Sans"/>
          <w:b/>
          <w:sz w:val="19"/>
          <w:szCs w:val="19"/>
        </w:rPr>
      </w:pPr>
      <w:r>
        <w:rPr>
          <w:rFonts w:ascii="Fira Sans" w:hAnsi="Fira Sans"/>
          <w:b/>
          <w:sz w:val="19"/>
          <w:szCs w:val="19"/>
        </w:rPr>
        <w:t>7.</w:t>
      </w:r>
      <w:r>
        <w:rPr>
          <w:rFonts w:ascii="Fira Sans" w:hAnsi="Fira Sans"/>
          <w:b/>
          <w:sz w:val="19"/>
          <w:szCs w:val="19"/>
        </w:rPr>
        <w:tab/>
        <w:t>Czy Państwa firma doświadczyła</w:t>
      </w:r>
      <w:r w:rsidRPr="00D0725F">
        <w:rPr>
          <w:rFonts w:ascii="Fira Sans" w:hAnsi="Fira Sans"/>
          <w:b/>
          <w:sz w:val="19"/>
          <w:szCs w:val="19"/>
        </w:rPr>
        <w:t xml:space="preserve"> (</w:t>
      </w:r>
      <w:r>
        <w:rPr>
          <w:rFonts w:ascii="Fira Sans" w:hAnsi="Fira Sans"/>
          <w:b/>
          <w:i/>
          <w:sz w:val="19"/>
          <w:szCs w:val="19"/>
        </w:rPr>
        <w:t>w kwietniu</w:t>
      </w:r>
      <w:r>
        <w:rPr>
          <w:rFonts w:ascii="Fira Sans" w:hAnsi="Fira Sans"/>
          <w:b/>
          <w:sz w:val="19"/>
          <w:szCs w:val="19"/>
        </w:rPr>
        <w:t>) i oczekuje</w:t>
      </w:r>
      <w:r w:rsidRPr="00D0725F">
        <w:rPr>
          <w:rFonts w:ascii="Fira Sans" w:hAnsi="Fira Sans"/>
          <w:b/>
          <w:sz w:val="19"/>
          <w:szCs w:val="19"/>
        </w:rPr>
        <w:t xml:space="preserve"> (</w:t>
      </w:r>
      <w:r>
        <w:rPr>
          <w:rFonts w:ascii="Fira Sans" w:hAnsi="Fira Sans"/>
          <w:b/>
          <w:i/>
          <w:sz w:val="19"/>
          <w:szCs w:val="19"/>
        </w:rPr>
        <w:t>w maju</w:t>
      </w:r>
      <w:r>
        <w:rPr>
          <w:rFonts w:ascii="Fira Sans" w:hAnsi="Fira Sans"/>
          <w:b/>
          <w:sz w:val="19"/>
          <w:szCs w:val="19"/>
        </w:rPr>
        <w:t>) pojawienia się zatorów płatniczych</w:t>
      </w:r>
      <w:r w:rsidRPr="001A1C18">
        <w:rPr>
          <w:rFonts w:ascii="Fira Sans" w:hAnsi="Fira Sans"/>
          <w:b/>
          <w:sz w:val="19"/>
          <w:szCs w:val="19"/>
        </w:rPr>
        <w:t xml:space="preserve"> </w:t>
      </w:r>
      <w:r>
        <w:rPr>
          <w:rFonts w:ascii="Fira Sans" w:hAnsi="Fira Sans"/>
          <w:b/>
          <w:sz w:val="19"/>
          <w:szCs w:val="19"/>
        </w:rPr>
        <w:t xml:space="preserve">lub ich nasilenia. </w:t>
      </w:r>
    </w:p>
    <w:p w:rsidR="0015050F" w:rsidRDefault="0015050F" w:rsidP="0015050F">
      <w:pPr>
        <w:spacing w:before="60" w:after="120" w:line="240" w:lineRule="auto"/>
        <w:ind w:left="709"/>
        <w:rPr>
          <w:rFonts w:ascii="Fira Sans" w:hAnsi="Fira Sans"/>
          <w:b/>
          <w:sz w:val="19"/>
          <w:szCs w:val="19"/>
        </w:rPr>
      </w:pPr>
      <w:r w:rsidRPr="00516C5E">
        <w:rPr>
          <w:rFonts w:ascii="Fira Sans" w:hAnsi="Fira Sans"/>
          <w:b/>
          <w:sz w:val="19"/>
          <w:szCs w:val="19"/>
        </w:rPr>
        <w:t>Niezależnie od przyc</w:t>
      </w:r>
      <w:r>
        <w:rPr>
          <w:rFonts w:ascii="Fira Sans" w:hAnsi="Fira Sans"/>
          <w:b/>
          <w:sz w:val="19"/>
          <w:szCs w:val="19"/>
        </w:rPr>
        <w:t>zyny zatorów i w porównaniu</w:t>
      </w:r>
      <w:r w:rsidRPr="00516C5E">
        <w:rPr>
          <w:rFonts w:ascii="Fira Sans" w:hAnsi="Fira Sans"/>
          <w:b/>
          <w:sz w:val="19"/>
          <w:szCs w:val="19"/>
        </w:rPr>
        <w:t xml:space="preserve"> do sytuacji</w:t>
      </w:r>
      <w:r>
        <w:rPr>
          <w:rFonts w:ascii="Fira Sans" w:hAnsi="Fira Sans"/>
          <w:b/>
          <w:sz w:val="19"/>
          <w:szCs w:val="19"/>
        </w:rPr>
        <w:t xml:space="preserve"> gdyby nie było pandemii: </w:t>
      </w:r>
    </w:p>
    <w:p w:rsidR="0015050F" w:rsidRPr="0079730C" w:rsidRDefault="0015050F" w:rsidP="0015050F">
      <w:pPr>
        <w:spacing w:after="120" w:line="240" w:lineRule="auto"/>
        <w:ind w:left="284" w:firstLine="424"/>
        <w:rPr>
          <w:rFonts w:ascii="Fira Sans" w:hAnsi="Fira Sans"/>
          <w:i/>
          <w:color w:val="FF0000"/>
          <w:sz w:val="19"/>
          <w:szCs w:val="19"/>
        </w:rPr>
      </w:pPr>
      <w:r>
        <w:rPr>
          <w:rFonts w:ascii="Fira Sans" w:hAnsi="Fira Sans"/>
          <w:i/>
          <w:color w:val="FF0000"/>
          <w:sz w:val="19"/>
          <w:szCs w:val="19"/>
        </w:rPr>
        <w:t xml:space="preserve">Dla każdego z miesięcy proszę zaznaczyć tylko jedną odpowiedź </w:t>
      </w:r>
    </w:p>
    <w:p w:rsidR="0015050F" w:rsidRPr="00D44104" w:rsidRDefault="0015050F" w:rsidP="0015050F">
      <w:pPr>
        <w:spacing w:before="0" w:after="0" w:line="240" w:lineRule="auto"/>
        <w:ind w:firstLine="708"/>
        <w:rPr>
          <w:rFonts w:ascii="Fira Sans" w:hAnsi="Fira Sans"/>
          <w:b/>
          <w:sz w:val="19"/>
          <w:szCs w:val="19"/>
        </w:rPr>
      </w:pPr>
      <w:r>
        <w:rPr>
          <w:rFonts w:ascii="Fira Sans" w:hAnsi="Fira Sans"/>
          <w:b/>
          <w:sz w:val="19"/>
          <w:szCs w:val="19"/>
        </w:rPr>
        <w:t>Kwiecień</w:t>
      </w:r>
      <w:r w:rsidRPr="00D44104">
        <w:rPr>
          <w:rFonts w:ascii="Fira Sans" w:hAnsi="Fira Sans"/>
          <w:b/>
          <w:sz w:val="19"/>
          <w:szCs w:val="19"/>
        </w:rPr>
        <w:t xml:space="preserve"> 2020 r.: </w:t>
      </w:r>
    </w:p>
    <w:p w:rsidR="0015050F" w:rsidRDefault="0015050F" w:rsidP="0015050F">
      <w:pPr>
        <w:pStyle w:val="Akapitzlist"/>
        <w:numPr>
          <w:ilvl w:val="0"/>
          <w:numId w:val="11"/>
        </w:numPr>
        <w:spacing w:before="0" w:after="0" w:line="240" w:lineRule="auto"/>
        <w:contextualSpacing w:val="0"/>
        <w:rPr>
          <w:rFonts w:ascii="Fira Sans" w:hAnsi="Fira Sans"/>
          <w:sz w:val="19"/>
          <w:szCs w:val="19"/>
        </w:rPr>
      </w:pPr>
      <w:r>
        <w:rPr>
          <w:rFonts w:ascii="Fira Sans" w:hAnsi="Fira Sans"/>
          <w:sz w:val="19"/>
          <w:szCs w:val="19"/>
        </w:rPr>
        <w:t xml:space="preserve">tak, nieznacznych </w:t>
      </w:r>
    </w:p>
    <w:p w:rsidR="0015050F" w:rsidRPr="00820209" w:rsidRDefault="0015050F" w:rsidP="0015050F">
      <w:pPr>
        <w:pStyle w:val="Akapitzlist"/>
        <w:numPr>
          <w:ilvl w:val="0"/>
          <w:numId w:val="11"/>
        </w:numPr>
        <w:spacing w:before="0" w:after="0" w:line="240" w:lineRule="auto"/>
        <w:contextualSpacing w:val="0"/>
        <w:rPr>
          <w:rFonts w:ascii="Fira Sans" w:hAnsi="Fira Sans"/>
          <w:sz w:val="19"/>
          <w:szCs w:val="19"/>
        </w:rPr>
      </w:pPr>
      <w:r>
        <w:rPr>
          <w:rFonts w:ascii="Fira Sans" w:hAnsi="Fira Sans"/>
          <w:sz w:val="19"/>
          <w:szCs w:val="19"/>
        </w:rPr>
        <w:t xml:space="preserve">tak, poważnych </w:t>
      </w:r>
    </w:p>
    <w:p w:rsidR="0015050F" w:rsidRDefault="0015050F" w:rsidP="0015050F">
      <w:pPr>
        <w:pStyle w:val="Akapitzlist"/>
        <w:numPr>
          <w:ilvl w:val="0"/>
          <w:numId w:val="11"/>
        </w:numPr>
        <w:spacing w:before="0" w:after="0" w:line="240" w:lineRule="auto"/>
        <w:contextualSpacing w:val="0"/>
        <w:rPr>
          <w:rFonts w:ascii="Fira Sans" w:hAnsi="Fira Sans"/>
          <w:sz w:val="19"/>
          <w:szCs w:val="19"/>
        </w:rPr>
      </w:pPr>
      <w:r>
        <w:rPr>
          <w:rFonts w:ascii="Fira Sans" w:hAnsi="Fira Sans"/>
          <w:sz w:val="19"/>
          <w:szCs w:val="19"/>
        </w:rPr>
        <w:t xml:space="preserve">tak, zagrażających stabilności firmy </w:t>
      </w:r>
    </w:p>
    <w:p w:rsidR="0015050F" w:rsidRPr="00820209" w:rsidRDefault="0015050F" w:rsidP="0015050F">
      <w:pPr>
        <w:pStyle w:val="Akapitzlist"/>
        <w:numPr>
          <w:ilvl w:val="0"/>
          <w:numId w:val="11"/>
        </w:numPr>
        <w:spacing w:before="0" w:after="0" w:line="240" w:lineRule="auto"/>
        <w:contextualSpacing w:val="0"/>
        <w:rPr>
          <w:rFonts w:ascii="Fira Sans" w:hAnsi="Fira Sans"/>
          <w:sz w:val="19"/>
          <w:szCs w:val="19"/>
        </w:rPr>
      </w:pPr>
      <w:r>
        <w:rPr>
          <w:rFonts w:ascii="Fira Sans" w:hAnsi="Fira Sans"/>
          <w:sz w:val="19"/>
          <w:szCs w:val="19"/>
        </w:rPr>
        <w:t xml:space="preserve">nie doświadczyliśmy </w:t>
      </w:r>
    </w:p>
    <w:p w:rsidR="0015050F" w:rsidRPr="00D44104" w:rsidRDefault="0015050F" w:rsidP="0015050F">
      <w:pPr>
        <w:spacing w:before="0" w:after="0" w:line="240" w:lineRule="auto"/>
        <w:ind w:left="2124" w:hanging="1416"/>
        <w:rPr>
          <w:rFonts w:ascii="Fira Sans" w:hAnsi="Fira Sans"/>
          <w:b/>
          <w:sz w:val="19"/>
          <w:szCs w:val="19"/>
        </w:rPr>
      </w:pPr>
      <w:r>
        <w:rPr>
          <w:rFonts w:ascii="Fira Sans" w:hAnsi="Fira Sans"/>
          <w:b/>
          <w:sz w:val="19"/>
          <w:szCs w:val="19"/>
        </w:rPr>
        <w:t>Maj</w:t>
      </w:r>
      <w:r w:rsidRPr="00D44104">
        <w:rPr>
          <w:rFonts w:ascii="Fira Sans" w:hAnsi="Fira Sans"/>
          <w:b/>
          <w:sz w:val="19"/>
          <w:szCs w:val="19"/>
        </w:rPr>
        <w:t xml:space="preserve"> 2020 r.</w:t>
      </w:r>
      <w:r w:rsidRPr="00D44104">
        <w:rPr>
          <w:rFonts w:ascii="Fira Sans" w:hAnsi="Fira Sans"/>
          <w:b/>
          <w:sz w:val="19"/>
          <w:szCs w:val="19"/>
        </w:rPr>
        <w:tab/>
      </w:r>
    </w:p>
    <w:p w:rsidR="0015050F" w:rsidRDefault="0015050F" w:rsidP="0015050F">
      <w:pPr>
        <w:pStyle w:val="Akapitzlist"/>
        <w:numPr>
          <w:ilvl w:val="0"/>
          <w:numId w:val="12"/>
        </w:numPr>
        <w:spacing w:before="0" w:after="0" w:line="240" w:lineRule="auto"/>
        <w:contextualSpacing w:val="0"/>
        <w:rPr>
          <w:rFonts w:ascii="Fira Sans" w:hAnsi="Fira Sans"/>
          <w:sz w:val="19"/>
          <w:szCs w:val="19"/>
        </w:rPr>
      </w:pPr>
      <w:r>
        <w:rPr>
          <w:rFonts w:ascii="Fira Sans" w:hAnsi="Fira Sans"/>
          <w:sz w:val="19"/>
          <w:szCs w:val="19"/>
        </w:rPr>
        <w:t xml:space="preserve">tak, nieznacznych </w:t>
      </w:r>
    </w:p>
    <w:p w:rsidR="0015050F" w:rsidRPr="00820209" w:rsidRDefault="0015050F" w:rsidP="0015050F">
      <w:pPr>
        <w:pStyle w:val="Akapitzlist"/>
        <w:numPr>
          <w:ilvl w:val="0"/>
          <w:numId w:val="12"/>
        </w:numPr>
        <w:spacing w:before="0" w:after="0" w:line="240" w:lineRule="auto"/>
        <w:contextualSpacing w:val="0"/>
        <w:rPr>
          <w:rFonts w:ascii="Fira Sans" w:hAnsi="Fira Sans"/>
          <w:sz w:val="19"/>
          <w:szCs w:val="19"/>
        </w:rPr>
      </w:pPr>
      <w:r>
        <w:rPr>
          <w:rFonts w:ascii="Fira Sans" w:hAnsi="Fira Sans"/>
          <w:sz w:val="19"/>
          <w:szCs w:val="19"/>
        </w:rPr>
        <w:t xml:space="preserve">tak, poważnych </w:t>
      </w:r>
    </w:p>
    <w:p w:rsidR="0015050F" w:rsidRDefault="0015050F" w:rsidP="0015050F">
      <w:pPr>
        <w:pStyle w:val="Akapitzlist"/>
        <w:numPr>
          <w:ilvl w:val="0"/>
          <w:numId w:val="12"/>
        </w:numPr>
        <w:spacing w:before="0" w:after="0" w:line="240" w:lineRule="auto"/>
        <w:contextualSpacing w:val="0"/>
        <w:rPr>
          <w:rFonts w:ascii="Fira Sans" w:hAnsi="Fira Sans"/>
          <w:sz w:val="19"/>
          <w:szCs w:val="19"/>
        </w:rPr>
      </w:pPr>
      <w:r>
        <w:rPr>
          <w:rFonts w:ascii="Fira Sans" w:hAnsi="Fira Sans"/>
          <w:sz w:val="19"/>
          <w:szCs w:val="19"/>
        </w:rPr>
        <w:t xml:space="preserve">tak, zagrażających stabilności firmy </w:t>
      </w:r>
    </w:p>
    <w:p w:rsidR="006456C0" w:rsidRPr="0015050F" w:rsidRDefault="0015050F" w:rsidP="0015050F">
      <w:pPr>
        <w:pStyle w:val="Akapitzlist"/>
        <w:numPr>
          <w:ilvl w:val="0"/>
          <w:numId w:val="12"/>
        </w:numPr>
        <w:spacing w:before="0" w:after="0" w:line="240" w:lineRule="auto"/>
        <w:contextualSpacing w:val="0"/>
        <w:rPr>
          <w:rFonts w:ascii="Fira Sans" w:hAnsi="Fira Sans"/>
          <w:sz w:val="19"/>
          <w:szCs w:val="19"/>
        </w:rPr>
      </w:pPr>
      <w:r>
        <w:rPr>
          <w:rFonts w:ascii="Fira Sans" w:hAnsi="Fira Sans"/>
          <w:sz w:val="19"/>
          <w:szCs w:val="19"/>
        </w:rPr>
        <w:t xml:space="preserve">nie oczekujemy </w:t>
      </w:r>
    </w:p>
    <w:sectPr w:rsidR="006456C0" w:rsidRPr="0015050F" w:rsidSect="007C2062">
      <w:headerReference w:type="even" r:id="rId22"/>
      <w:headerReference w:type="default" r:id="rId23"/>
      <w:footerReference w:type="even" r:id="rId24"/>
      <w:footerReference w:type="default" r:id="rId25"/>
      <w:pgSz w:w="11906" w:h="16838"/>
      <w:pgMar w:top="1418" w:right="1134" w:bottom="1418"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0FDA" w:rsidRDefault="00730FDA" w:rsidP="008D325B">
      <w:pPr>
        <w:spacing w:before="0" w:after="0" w:line="240" w:lineRule="auto"/>
      </w:pPr>
      <w:r>
        <w:separator/>
      </w:r>
    </w:p>
  </w:endnote>
  <w:endnote w:type="continuationSeparator" w:id="0">
    <w:p w:rsidR="00730FDA" w:rsidRDefault="00730FDA" w:rsidP="008D32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Fira Sans Extra Condensed SemiB">
    <w:altName w:val="Calibri"/>
    <w:panose1 w:val="020B0603050000020004"/>
    <w:charset w:val="EE"/>
    <w:family w:val="swiss"/>
    <w:pitch w:val="variable"/>
    <w:sig w:usb0="600002FF" w:usb1="00000001" w:usb2="00000000" w:usb3="00000000" w:csb0="0000019F" w:csb1="00000000"/>
  </w:font>
  <w:font w:name="Fira Sans SemiBold">
    <w:altName w:val="Calibri"/>
    <w:panose1 w:val="020B0603050000020004"/>
    <w:charset w:val="EE"/>
    <w:family w:val="swiss"/>
    <w:pitch w:val="variable"/>
    <w:sig w:usb0="600002FF" w:usb1="02000001"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E7C" w:rsidRDefault="00577E7C">
    <w:pPr>
      <w:pStyle w:val="Stopka"/>
    </w:pPr>
    <w:r>
      <w:rPr>
        <w:noProof/>
        <w:lang w:eastAsia="pl-PL"/>
      </w:rPr>
      <mc:AlternateContent>
        <mc:Choice Requires="wps">
          <w:drawing>
            <wp:anchor distT="0" distB="0" distL="114300" distR="114300" simplePos="0" relativeHeight="251664384" behindDoc="0" locked="0" layoutInCell="1" allowOverlap="1" wp14:anchorId="1995633B" wp14:editId="130C855C">
              <wp:simplePos x="0" y="0"/>
              <wp:positionH relativeFrom="margin">
                <wp:posOffset>0</wp:posOffset>
              </wp:positionH>
              <wp:positionV relativeFrom="paragraph">
                <wp:posOffset>-635</wp:posOffset>
              </wp:positionV>
              <wp:extent cx="5943328" cy="326572"/>
              <wp:effectExtent l="0" t="0" r="635" b="0"/>
              <wp:wrapNone/>
              <wp:docPr id="16" name="Pole tekstowe 16"/>
              <wp:cNvGraphicFramePr/>
              <a:graphic xmlns:a="http://schemas.openxmlformats.org/drawingml/2006/main">
                <a:graphicData uri="http://schemas.microsoft.com/office/word/2010/wordprocessingShape">
                  <wps:wsp>
                    <wps:cNvSpPr txBox="1"/>
                    <wps:spPr>
                      <a:xfrm>
                        <a:off x="0" y="0"/>
                        <a:ext cx="5943328" cy="32657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77E7C" w:rsidRPr="00E21ED8" w:rsidRDefault="00577E7C" w:rsidP="007C37B4">
                          <w:pPr>
                            <w:tabs>
                              <w:tab w:val="left" w:pos="0"/>
                            </w:tabs>
                            <w:rPr>
                              <w:sz w:val="19"/>
                              <w:szCs w:val="19"/>
                            </w:rPr>
                          </w:pPr>
                          <w:r>
                            <w:rPr>
                              <w:sz w:val="19"/>
                              <w:szCs w:val="19"/>
                            </w:rPr>
                            <w:fldChar w:fldCharType="begin"/>
                          </w:r>
                          <w:r>
                            <w:rPr>
                              <w:sz w:val="19"/>
                              <w:szCs w:val="19"/>
                            </w:rPr>
                            <w:instrText xml:space="preserve"> PAGE  \* Arabic  \* MERGEFORMAT </w:instrText>
                          </w:r>
                          <w:r>
                            <w:rPr>
                              <w:sz w:val="19"/>
                              <w:szCs w:val="19"/>
                            </w:rPr>
                            <w:fldChar w:fldCharType="separate"/>
                          </w:r>
                          <w:r w:rsidR="00AB60B9">
                            <w:rPr>
                              <w:noProof/>
                              <w:sz w:val="19"/>
                              <w:szCs w:val="19"/>
                            </w:rPr>
                            <w:t>26</w:t>
                          </w:r>
                          <w:r>
                            <w:rPr>
                              <w:sz w:val="19"/>
                              <w:szCs w:val="19"/>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95633B" id="_x0000_t202" coordsize="21600,21600" o:spt="202" path="m,l,21600r21600,l21600,xe">
              <v:stroke joinstyle="miter"/>
              <v:path gradientshapeok="t" o:connecttype="rect"/>
            </v:shapetype>
            <v:shape id="Pole tekstowe 16" o:spid="_x0000_s1032" type="#_x0000_t202" style="position:absolute;margin-left:0;margin-top:-.05pt;width:468pt;height:25.7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" fillcolor="white [3201]" stroked="f" strokeweight=".5pt">
              <v:textbox>
                <w:txbxContent>
                  <w:p w:rsidR="00577E7C" w:rsidRPr="00E21ED8" w:rsidRDefault="00577E7C" w:rsidP="007C37B4">
                    <w:pPr>
                      <w:tabs>
                        <w:tab w:val="left" w:pos="0"/>
                      </w:tabs>
                      <w:rPr>
                        <w:sz w:val="19"/>
                        <w:szCs w:val="19"/>
                      </w:rPr>
                    </w:pPr>
                    <w:r>
                      <w:rPr>
                        <w:sz w:val="19"/>
                        <w:szCs w:val="19"/>
                      </w:rPr>
                      <w:fldChar w:fldCharType="begin"/>
                    </w:r>
                    <w:r>
                      <w:rPr>
                        <w:sz w:val="19"/>
                        <w:szCs w:val="19"/>
                      </w:rPr>
                      <w:instrText xml:space="preserve"> PAGE  \* Arabic  \* MERGEFORMAT </w:instrText>
                    </w:r>
                    <w:r>
                      <w:rPr>
                        <w:sz w:val="19"/>
                        <w:szCs w:val="19"/>
                      </w:rPr>
                      <w:fldChar w:fldCharType="separate"/>
                    </w:r>
                    <w:r w:rsidR="00AB60B9">
                      <w:rPr>
                        <w:noProof/>
                        <w:sz w:val="19"/>
                        <w:szCs w:val="19"/>
                      </w:rPr>
                      <w:t>26</w:t>
                    </w:r>
                    <w:r>
                      <w:rPr>
                        <w:sz w:val="19"/>
                        <w:szCs w:val="19"/>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E7C" w:rsidRDefault="00577E7C">
    <w:pPr>
      <w:pStyle w:val="Stopka"/>
    </w:pPr>
    <w:r>
      <w:rPr>
        <w:noProof/>
        <w:lang w:eastAsia="pl-PL"/>
      </w:rPr>
      <mc:AlternateContent>
        <mc:Choice Requires="wps">
          <w:drawing>
            <wp:anchor distT="0" distB="0" distL="114300" distR="114300" simplePos="0" relativeHeight="251662336" behindDoc="0" locked="0" layoutInCell="1" allowOverlap="1" wp14:anchorId="6264D35E" wp14:editId="510D98C9">
              <wp:simplePos x="0" y="0"/>
              <wp:positionH relativeFrom="margin">
                <wp:posOffset>0</wp:posOffset>
              </wp:positionH>
              <wp:positionV relativeFrom="paragraph">
                <wp:posOffset>-635</wp:posOffset>
              </wp:positionV>
              <wp:extent cx="5943328" cy="326572"/>
              <wp:effectExtent l="0" t="0" r="635" b="0"/>
              <wp:wrapNone/>
              <wp:docPr id="15" name="Pole tekstowe 15"/>
              <wp:cNvGraphicFramePr/>
              <a:graphic xmlns:a="http://schemas.openxmlformats.org/drawingml/2006/main">
                <a:graphicData uri="http://schemas.microsoft.com/office/word/2010/wordprocessingShape">
                  <wps:wsp>
                    <wps:cNvSpPr txBox="1"/>
                    <wps:spPr>
                      <a:xfrm>
                        <a:off x="0" y="0"/>
                        <a:ext cx="5943328" cy="32657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77E7C" w:rsidRPr="00E21ED8" w:rsidRDefault="00577E7C" w:rsidP="007C37B4">
                          <w:pPr>
                            <w:tabs>
                              <w:tab w:val="left" w:pos="0"/>
                            </w:tabs>
                            <w:jc w:val="right"/>
                            <w:rPr>
                              <w:sz w:val="19"/>
                              <w:szCs w:val="19"/>
                            </w:rPr>
                          </w:pPr>
                          <w:r>
                            <w:rPr>
                              <w:sz w:val="19"/>
                              <w:szCs w:val="19"/>
                            </w:rPr>
                            <w:fldChar w:fldCharType="begin"/>
                          </w:r>
                          <w:r>
                            <w:rPr>
                              <w:sz w:val="19"/>
                              <w:szCs w:val="19"/>
                            </w:rPr>
                            <w:instrText xml:space="preserve"> PAGE  \* Arabic  \* MERGEFORMAT </w:instrText>
                          </w:r>
                          <w:r>
                            <w:rPr>
                              <w:sz w:val="19"/>
                              <w:szCs w:val="19"/>
                            </w:rPr>
                            <w:fldChar w:fldCharType="separate"/>
                          </w:r>
                          <w:r w:rsidR="00AB60B9">
                            <w:rPr>
                              <w:noProof/>
                              <w:sz w:val="19"/>
                              <w:szCs w:val="19"/>
                            </w:rPr>
                            <w:t>19</w:t>
                          </w:r>
                          <w:r>
                            <w:rPr>
                              <w:sz w:val="19"/>
                              <w:szCs w:val="19"/>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64D35E" id="_x0000_t202" coordsize="21600,21600" o:spt="202" path="m,l,21600r21600,l21600,xe">
              <v:stroke joinstyle="miter"/>
              <v:path gradientshapeok="t" o:connecttype="rect"/>
            </v:shapetype>
            <v:shape id="Pole tekstowe 15" o:spid="_x0000_s1033" type="#_x0000_t202" style="position:absolute;margin-left:0;margin-top:-.05pt;width:468pt;height:25.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" fillcolor="white [3201]" stroked="f" strokeweight=".5pt">
              <v:textbox>
                <w:txbxContent>
                  <w:p w:rsidR="00577E7C" w:rsidRPr="00E21ED8" w:rsidRDefault="00577E7C" w:rsidP="007C37B4">
                    <w:pPr>
                      <w:tabs>
                        <w:tab w:val="left" w:pos="0"/>
                      </w:tabs>
                      <w:jc w:val="right"/>
                      <w:rPr>
                        <w:sz w:val="19"/>
                        <w:szCs w:val="19"/>
                      </w:rPr>
                    </w:pPr>
                    <w:r>
                      <w:rPr>
                        <w:sz w:val="19"/>
                        <w:szCs w:val="19"/>
                      </w:rPr>
                      <w:fldChar w:fldCharType="begin"/>
                    </w:r>
                    <w:r>
                      <w:rPr>
                        <w:sz w:val="19"/>
                        <w:szCs w:val="19"/>
                      </w:rPr>
                      <w:instrText xml:space="preserve"> PAGE  \* Arabic  \* MERGEFORMAT </w:instrText>
                    </w:r>
                    <w:r>
                      <w:rPr>
                        <w:sz w:val="19"/>
                        <w:szCs w:val="19"/>
                      </w:rPr>
                      <w:fldChar w:fldCharType="separate"/>
                    </w:r>
                    <w:r w:rsidR="00AB60B9">
                      <w:rPr>
                        <w:noProof/>
                        <w:sz w:val="19"/>
                        <w:szCs w:val="19"/>
                      </w:rPr>
                      <w:t>19</w:t>
                    </w:r>
                    <w:r>
                      <w:rPr>
                        <w:sz w:val="19"/>
                        <w:szCs w:val="19"/>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0FDA" w:rsidRDefault="00730FDA" w:rsidP="008D325B">
      <w:pPr>
        <w:spacing w:before="0" w:after="0" w:line="240" w:lineRule="auto"/>
      </w:pPr>
      <w:r>
        <w:separator/>
      </w:r>
    </w:p>
  </w:footnote>
  <w:footnote w:type="continuationSeparator" w:id="0">
    <w:p w:rsidR="00730FDA" w:rsidRDefault="00730FDA" w:rsidP="008D325B">
      <w:pPr>
        <w:spacing w:before="0" w:after="0" w:line="240" w:lineRule="auto"/>
      </w:pPr>
      <w:r>
        <w:continuationSeparator/>
      </w:r>
    </w:p>
  </w:footnote>
  <w:footnote w:id="1">
    <w:p w:rsidR="00577E7C" w:rsidRPr="00233781" w:rsidRDefault="00577E7C" w:rsidP="00610EDD">
      <w:pPr>
        <w:pStyle w:val="Tekstprzypisudolnego"/>
        <w:rPr>
          <w:rFonts w:asciiTheme="majorHAnsi" w:hAnsiTheme="majorHAnsi"/>
          <w:sz w:val="14"/>
          <w:szCs w:val="14"/>
        </w:rPr>
      </w:pPr>
      <w:r w:rsidRPr="00D37978">
        <w:rPr>
          <w:rStyle w:val="Odwoanieprzypisudolnego"/>
          <w:rFonts w:asciiTheme="majorHAnsi" w:hAnsiTheme="majorHAnsi"/>
          <w:sz w:val="16"/>
          <w:szCs w:val="16"/>
        </w:rPr>
        <w:footnoteRef/>
      </w:r>
      <w:r w:rsidRPr="00D37978">
        <w:rPr>
          <w:rFonts w:asciiTheme="majorHAnsi" w:hAnsiTheme="majorHAnsi"/>
          <w:sz w:val="16"/>
          <w:szCs w:val="16"/>
        </w:rPr>
        <w:t xml:space="preserve"> </w:t>
      </w:r>
      <w:r w:rsidRPr="00233781">
        <w:rPr>
          <w:rFonts w:asciiTheme="majorHAnsi" w:hAnsiTheme="majorHAnsi"/>
          <w:sz w:val="14"/>
          <w:szCs w:val="14"/>
        </w:rPr>
        <w:t>Obejmuje jednostki należące wg PKD2007 do działu 45 sekcji G, prowadzące działalność</w:t>
      </w:r>
      <w:r>
        <w:rPr>
          <w:rFonts w:asciiTheme="majorHAnsi" w:hAnsiTheme="majorHAnsi"/>
          <w:sz w:val="14"/>
          <w:szCs w:val="14"/>
        </w:rPr>
        <w:t xml:space="preserve"> z zakresu sprzedaży, naprawy i </w:t>
      </w:r>
      <w:r w:rsidRPr="00233781">
        <w:rPr>
          <w:rFonts w:asciiTheme="majorHAnsi" w:hAnsiTheme="majorHAnsi"/>
          <w:sz w:val="14"/>
          <w:szCs w:val="14"/>
        </w:rPr>
        <w:t>konserwacji pojazdów samochodowych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E7C" w:rsidRDefault="00577E7C">
    <w:pPr>
      <w:pStyle w:val="Nagwek"/>
    </w:pPr>
    <w:r>
      <w:rPr>
        <w:noProof/>
        <w:lang w:eastAsia="pl-PL"/>
      </w:rPr>
      <mc:AlternateContent>
        <mc:Choice Requires="wpg">
          <w:drawing>
            <wp:anchor distT="0" distB="0" distL="114300" distR="114300" simplePos="0" relativeHeight="251666432" behindDoc="0" locked="0" layoutInCell="1" allowOverlap="1" wp14:anchorId="1BCC1717" wp14:editId="7F9E90F0">
              <wp:simplePos x="0" y="0"/>
              <wp:positionH relativeFrom="column">
                <wp:posOffset>0</wp:posOffset>
              </wp:positionH>
              <wp:positionV relativeFrom="paragraph">
                <wp:posOffset>-635</wp:posOffset>
              </wp:positionV>
              <wp:extent cx="6021977" cy="333284"/>
              <wp:effectExtent l="0" t="0" r="36195" b="29210"/>
              <wp:wrapNone/>
              <wp:docPr id="20" name="Grupa 20"/>
              <wp:cNvGraphicFramePr/>
              <a:graphic xmlns:a="http://schemas.openxmlformats.org/drawingml/2006/main">
                <a:graphicData uri="http://schemas.microsoft.com/office/word/2010/wordprocessingGroup">
                  <wpg:wgp>
                    <wpg:cNvGrpSpPr/>
                    <wpg:grpSpPr>
                      <a:xfrm>
                        <a:off x="0" y="0"/>
                        <a:ext cx="6021977" cy="333284"/>
                        <a:chOff x="0" y="0"/>
                        <a:chExt cx="6021977" cy="333284"/>
                      </a:xfrm>
                    </wpg:grpSpPr>
                    <wps:wsp>
                      <wps:cNvPr id="18" name="Pole tekstowe 18"/>
                      <wps:cNvSpPr txBox="1"/>
                      <wps:spPr>
                        <a:xfrm>
                          <a:off x="6531" y="0"/>
                          <a:ext cx="6008914" cy="3263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77E7C" w:rsidRPr="004B5DD2" w:rsidRDefault="00577E7C" w:rsidP="008D628B">
                            <w:pPr>
                              <w:rPr>
                                <w:sz w:val="16"/>
                                <w:szCs w:val="16"/>
                              </w:rPr>
                            </w:pPr>
                            <w:r w:rsidRPr="008D628B">
                              <w:rPr>
                                <w:sz w:val="16"/>
                                <w:szCs w:val="16"/>
                              </w:rPr>
                              <w:t>Wpływ pandemii koronawirusa SARS-CoV-2 na koniunkturę gospodarczą – oceny i oczekiwania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Łącznik prosty 19"/>
                      <wps:cNvCnPr/>
                      <wps:spPr>
                        <a:xfrm flipV="1">
                          <a:off x="0" y="326571"/>
                          <a:ext cx="6021977" cy="6713"/>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1BCC1717" id="Grupa 20" o:spid="_x0000_s1026" style="position:absolute;margin-left:0;margin-top:-.05pt;width:474.15pt;height:26.25pt;z-index:251666432" coordsize="60219,3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">
              <v:shapetype id="_x0000_t202" coordsize="21600,21600" o:spt="202" path="m,l,21600r21600,l21600,xe">
                <v:stroke joinstyle="miter"/>
                <v:path gradientshapeok="t" o:connecttype="rect"/>
              </v:shapetype>
              <v:shape id="Pole tekstowe 18" o:spid="_x0000_s1027" type="#_x0000_t202" style="position:absolute;left:65;width:60089;height:32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VL3sYA&#10;AADbAAAADwAAAGRycy9kb3ducmV2LnhtbESPT2vCQBDF74LfYRnBS6mbKm0ldZUi9g+91dSW3obs&#10;mASzsyG7TeK3dw4FbzO8N+/9ZrUZXK06akPl2cDdLAFFnHtbcWHgK3u5XYIKEdli7ZkMnCnAZj0e&#10;rTC1vudP6vaxUBLCIUUDZYxNqnXIS3IYZr4hFu3oW4dR1rbQtsVewl2t50nyoB1WLA0lNrQtKT/t&#10;/5yB35vi5yMMr4d+cb9odm9d9vhtM2Omk+H5CVSkIV7N/9fvVvAFVn6RAfT6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JVL3sYAAADbAAAADwAAAAAAAAAAAAAAAACYAgAAZHJz&#10;L2Rvd25yZXYueG1sUEsFBgAAAAAEAAQA9QAAAIsDAAAAAA==&#10;" fillcolor="white [3201]" stroked="f" strokeweight=".5pt">
                <v:textbox>
                  <w:txbxContent>
                    <w:p w:rsidR="00577E7C" w:rsidRPr="004B5DD2" w:rsidRDefault="00577E7C" w:rsidP="008D628B">
                      <w:pPr>
                        <w:rPr>
                          <w:sz w:val="16"/>
                          <w:szCs w:val="16"/>
                        </w:rPr>
                      </w:pPr>
                      <w:r w:rsidRPr="008D628B">
                        <w:rPr>
                          <w:sz w:val="16"/>
                          <w:szCs w:val="16"/>
                        </w:rPr>
                        <w:t>Wpływ pandemii koronawirusa SARS-CoV-2 na koniunkturę gospodarczą – oceny i oczekiwania</w:t>
                      </w:r>
                    </w:p>
                  </w:txbxContent>
                </v:textbox>
              </v:shape>
              <v:line id="Łącznik prosty 19" o:spid="_x0000_s1028" style="position:absolute;flip:y;visibility:visible;mso-wrap-style:square" from="0,3265" to="60219,33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wUjsIAAADbAAAADwAAAGRycy9kb3ducmV2LnhtbERPS2sCMRC+F/ofwhS81WxbKnU1uxSh&#10;ItKLVsTjuJl90M1kSbK69tc3guBtPr7nzPPBtOJEzjeWFbyMExDEhdUNVwp2P1/PHyB8QNbYWiYF&#10;F/KQZ48Pc0y1PfOGTttQiRjCPkUFdQhdKqUvajLox7YjjlxpncEQoaukdniO4aaVr0kykQYbjg01&#10;drSoqfjd9kZBWLjlkvx3OezXx7e/Q9W/67JXavQ0fM5ABBrCXXxzr3ScP4XrL/EAmf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gwUjsIAAADbAAAADwAAAAAAAAAAAAAA&#10;AAChAgAAZHJzL2Rvd25yZXYueG1sUEsFBgAAAAAEAAQA+QAAAJADAAAAAA==&#10;" strokecolor="#4f81bd [3204]"/>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E7C" w:rsidRDefault="00577E7C">
    <w:pPr>
      <w:pStyle w:val="Nagwek"/>
    </w:pPr>
    <w:r>
      <w:rPr>
        <w:noProof/>
        <w:lang w:eastAsia="pl-PL"/>
      </w:rPr>
      <mc:AlternateContent>
        <mc:Choice Requires="wpg">
          <w:drawing>
            <wp:anchor distT="0" distB="0" distL="114300" distR="114300" simplePos="0" relativeHeight="251668480" behindDoc="0" locked="0" layoutInCell="1" allowOverlap="1" wp14:anchorId="012B4140" wp14:editId="7372E3AD">
              <wp:simplePos x="0" y="0"/>
              <wp:positionH relativeFrom="column">
                <wp:posOffset>0</wp:posOffset>
              </wp:positionH>
              <wp:positionV relativeFrom="paragraph">
                <wp:posOffset>-635</wp:posOffset>
              </wp:positionV>
              <wp:extent cx="6021977" cy="333284"/>
              <wp:effectExtent l="0" t="0" r="36195" b="29210"/>
              <wp:wrapNone/>
              <wp:docPr id="10" name="Grupa 10"/>
              <wp:cNvGraphicFramePr/>
              <a:graphic xmlns:a="http://schemas.openxmlformats.org/drawingml/2006/main">
                <a:graphicData uri="http://schemas.microsoft.com/office/word/2010/wordprocessingGroup">
                  <wpg:wgp>
                    <wpg:cNvGrpSpPr/>
                    <wpg:grpSpPr>
                      <a:xfrm>
                        <a:off x="0" y="0"/>
                        <a:ext cx="6021977" cy="333284"/>
                        <a:chOff x="0" y="0"/>
                        <a:chExt cx="6021977" cy="333284"/>
                      </a:xfrm>
                    </wpg:grpSpPr>
                    <wps:wsp>
                      <wps:cNvPr id="14" name="Pole tekstowe 14"/>
                      <wps:cNvSpPr txBox="1"/>
                      <wps:spPr>
                        <a:xfrm>
                          <a:off x="6531" y="0"/>
                          <a:ext cx="6008914" cy="3263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77E7C" w:rsidRPr="004B5DD2" w:rsidRDefault="00577E7C" w:rsidP="002046E5">
                            <w:pPr>
                              <w:rPr>
                                <w:sz w:val="16"/>
                                <w:szCs w:val="16"/>
                              </w:rPr>
                            </w:pPr>
                            <w:r w:rsidRPr="008D628B">
                              <w:rPr>
                                <w:sz w:val="16"/>
                                <w:szCs w:val="16"/>
                              </w:rPr>
                              <w:t>Wpływ pandemii koronawirusa SARS-CoV-2 na koniunkturę gospodarczą – oceny i oczekiwania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Łącznik prosty 31"/>
                      <wps:cNvCnPr/>
                      <wps:spPr>
                        <a:xfrm flipV="1">
                          <a:off x="0" y="326571"/>
                          <a:ext cx="6021977" cy="6713"/>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012B4140" id="Grupa 10" o:spid="_x0000_s1029" style="position:absolute;margin-left:0;margin-top:-.05pt;width:474.15pt;height:26.25pt;z-index:251668480" coordsize="60219,3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">
              <v:shapetype id="_x0000_t202" coordsize="21600,21600" o:spt="202" path="m,l,21600r21600,l21600,xe">
                <v:stroke joinstyle="miter"/>
                <v:path gradientshapeok="t" o:connecttype="rect"/>
              </v:shapetype>
              <v:shape id="Pole tekstowe 14" o:spid="_x0000_s1030" type="#_x0000_t202" style="position:absolute;left:65;width:60089;height:32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hB28MA&#10;AADbAAAADwAAAGRycy9kb3ducmV2LnhtbERPS2vCQBC+C/0PyxR6kbrx1Up0FZE+xJumKt6G7DQJ&#10;zc6G7DZJ/31XELzNx/ecxaozpWiodoVlBcNBBII4tbrgTMFX8v48A+E8ssbSMin4Iwer5UNvgbG2&#10;Le+pOfhMhBB2MSrIva9iKV2ak0E3sBVx4L5tbdAHWGdS19iGcFPKURS9SIMFh4YcK9rklP4cfo2C&#10;Sz8771z3cWzH03H19tkkryedKPX02K3nIDx1/i6+ubc6zJ/A9Zdw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dhB28MAAADbAAAADwAAAAAAAAAAAAAAAACYAgAAZHJzL2Rv&#10;d25yZXYueG1sUEsFBgAAAAAEAAQA9QAAAIgDAAAAAA==&#10;" fillcolor="white [3201]" stroked="f" strokeweight=".5pt">
                <v:textbox>
                  <w:txbxContent>
                    <w:p w:rsidR="00577E7C" w:rsidRPr="004B5DD2" w:rsidRDefault="00577E7C" w:rsidP="002046E5">
                      <w:pPr>
                        <w:rPr>
                          <w:sz w:val="16"/>
                          <w:szCs w:val="16"/>
                        </w:rPr>
                      </w:pPr>
                      <w:r w:rsidRPr="008D628B">
                        <w:rPr>
                          <w:sz w:val="16"/>
                          <w:szCs w:val="16"/>
                        </w:rPr>
                        <w:t>Wpływ pandemii koronawirusa SARS-CoV-2 na koniunkturę gospodarczą – oceny i oczekiwania</w:t>
                      </w:r>
                    </w:p>
                  </w:txbxContent>
                </v:textbox>
              </v:shape>
              <v:line id="Łącznik prosty 31" o:spid="_x0000_s1031" style="position:absolute;flip:y;visibility:visible;mso-wrap-style:square" from="0,3265" to="60219,33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89E6MQAAADbAAAADwAAAGRycy9kb3ducmV2LnhtbESPT2sCMRTE74LfIbyCN81upSKrcSmC&#10;UqSX2iI9vm7e/sHNy5JkddtP3wiCx2FmfsOs88G04kLON5YVpLMEBHFhdcOVgq/P3XQJwgdkja1l&#10;UvBLHvLNeLTGTNsrf9DlGCoRIewzVFCH0GVS+qImg35mO+LoldYZDFG6SmqH1wg3rXxOkoU02HBc&#10;qLGjbU3F+dgbBWHr9nvy7+VwOvzM/76r/kWXvVKTp+F1BSLQEB7he/tNK5incPsSf4Dc/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z0ToxAAAANsAAAAPAAAAAAAAAAAA&#10;AAAAAKECAABkcnMvZG93bnJldi54bWxQSwUGAAAAAAQABAD5AAAAkgMAAAAA&#10;" strokecolor="#4f81bd [3204]"/>
            </v:group>
          </w:pict>
        </mc:Fallback>
      </mc:AlternateContent>
    </w:r>
    <w:r>
      <w:t xml:space="preserve"> </w:t>
    </w:r>
    <w:r>
      <w:fldChar w:fldCharType="begin"/>
    </w:r>
    <w:r>
      <w:instrText xml:space="preserve"> TITLE  \* FirstCap  \* MERGEFORMAT </w:instrTex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42E58"/>
    <w:multiLevelType w:val="hybridMultilevel"/>
    <w:tmpl w:val="4524FC62"/>
    <w:lvl w:ilvl="0" w:tplc="0415000F">
      <w:start w:val="1"/>
      <w:numFmt w:val="decimal"/>
      <w:lvlText w:val="%1."/>
      <w:lvlJc w:val="left"/>
      <w:pPr>
        <w:ind w:left="2484" w:hanging="360"/>
      </w:pPr>
    </w:lvl>
    <w:lvl w:ilvl="1" w:tplc="04150019" w:tentative="1">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1" w15:restartNumberingAfterBreak="0">
    <w:nsid w:val="0852747D"/>
    <w:multiLevelType w:val="hybridMultilevel"/>
    <w:tmpl w:val="7ABAC68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442C9C"/>
    <w:multiLevelType w:val="hybridMultilevel"/>
    <w:tmpl w:val="25C66AD8"/>
    <w:lvl w:ilvl="0" w:tplc="252EE12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616220"/>
    <w:multiLevelType w:val="hybridMultilevel"/>
    <w:tmpl w:val="C15EA7E2"/>
    <w:lvl w:ilvl="0" w:tplc="2D186EDE">
      <w:start w:val="1"/>
      <w:numFmt w:val="lowerLetter"/>
      <w:pStyle w:val="Nagwek2"/>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DB01CC"/>
    <w:multiLevelType w:val="hybridMultilevel"/>
    <w:tmpl w:val="5E0C4F92"/>
    <w:lvl w:ilvl="0" w:tplc="0415000F">
      <w:start w:val="1"/>
      <w:numFmt w:val="decimal"/>
      <w:lvlText w:val="%1."/>
      <w:lvlJc w:val="left"/>
      <w:pPr>
        <w:ind w:left="2487" w:hanging="360"/>
      </w:pPr>
    </w:lvl>
    <w:lvl w:ilvl="1" w:tplc="04150019">
      <w:start w:val="1"/>
      <w:numFmt w:val="lowerLetter"/>
      <w:lvlText w:val="%2."/>
      <w:lvlJc w:val="left"/>
      <w:pPr>
        <w:ind w:left="3204" w:hanging="360"/>
      </w:pPr>
    </w:lvl>
    <w:lvl w:ilvl="2" w:tplc="0415001B">
      <w:start w:val="1"/>
      <w:numFmt w:val="lowerRoman"/>
      <w:lvlText w:val="%3."/>
      <w:lvlJc w:val="right"/>
      <w:pPr>
        <w:ind w:left="3924" w:hanging="180"/>
      </w:pPr>
    </w:lvl>
    <w:lvl w:ilvl="3" w:tplc="0415000F">
      <w:start w:val="1"/>
      <w:numFmt w:val="decimal"/>
      <w:lvlText w:val="%4."/>
      <w:lvlJc w:val="left"/>
      <w:pPr>
        <w:ind w:left="4644" w:hanging="360"/>
      </w:pPr>
    </w:lvl>
    <w:lvl w:ilvl="4" w:tplc="04150019">
      <w:start w:val="1"/>
      <w:numFmt w:val="lowerLetter"/>
      <w:lvlText w:val="%5."/>
      <w:lvlJc w:val="left"/>
      <w:pPr>
        <w:ind w:left="5364" w:hanging="360"/>
      </w:pPr>
    </w:lvl>
    <w:lvl w:ilvl="5" w:tplc="0415001B">
      <w:start w:val="1"/>
      <w:numFmt w:val="lowerRoman"/>
      <w:lvlText w:val="%6."/>
      <w:lvlJc w:val="right"/>
      <w:pPr>
        <w:ind w:left="6084" w:hanging="180"/>
      </w:pPr>
    </w:lvl>
    <w:lvl w:ilvl="6" w:tplc="0415000F">
      <w:start w:val="1"/>
      <w:numFmt w:val="decimal"/>
      <w:lvlText w:val="%7."/>
      <w:lvlJc w:val="left"/>
      <w:pPr>
        <w:ind w:left="6804" w:hanging="360"/>
      </w:pPr>
    </w:lvl>
    <w:lvl w:ilvl="7" w:tplc="04150019">
      <w:start w:val="1"/>
      <w:numFmt w:val="lowerLetter"/>
      <w:lvlText w:val="%8."/>
      <w:lvlJc w:val="left"/>
      <w:pPr>
        <w:ind w:left="7524" w:hanging="360"/>
      </w:pPr>
    </w:lvl>
    <w:lvl w:ilvl="8" w:tplc="0415001B">
      <w:start w:val="1"/>
      <w:numFmt w:val="lowerRoman"/>
      <w:lvlText w:val="%9."/>
      <w:lvlJc w:val="right"/>
      <w:pPr>
        <w:ind w:left="8244" w:hanging="180"/>
      </w:pPr>
    </w:lvl>
  </w:abstractNum>
  <w:abstractNum w:abstractNumId="5" w15:restartNumberingAfterBreak="0">
    <w:nsid w:val="11D9774B"/>
    <w:multiLevelType w:val="hybridMultilevel"/>
    <w:tmpl w:val="E6BAF840"/>
    <w:lvl w:ilvl="0" w:tplc="0415000F">
      <w:start w:val="1"/>
      <w:numFmt w:val="decimal"/>
      <w:lvlText w:val="%1."/>
      <w:lvlJc w:val="left"/>
      <w:pPr>
        <w:ind w:left="2487" w:hanging="360"/>
      </w:pPr>
    </w:lvl>
    <w:lvl w:ilvl="1" w:tplc="04150019">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6" w15:restartNumberingAfterBreak="0">
    <w:nsid w:val="14C45ACA"/>
    <w:multiLevelType w:val="hybridMultilevel"/>
    <w:tmpl w:val="5E844800"/>
    <w:lvl w:ilvl="0" w:tplc="0415000F">
      <w:start w:val="1"/>
      <w:numFmt w:val="decimal"/>
      <w:lvlText w:val="%1."/>
      <w:lvlJc w:val="left"/>
      <w:pPr>
        <w:ind w:left="2484" w:hanging="360"/>
      </w:pPr>
    </w:lvl>
    <w:lvl w:ilvl="1" w:tplc="04150019" w:tentative="1">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7" w15:restartNumberingAfterBreak="0">
    <w:nsid w:val="15D547FD"/>
    <w:multiLevelType w:val="hybridMultilevel"/>
    <w:tmpl w:val="10A01F6A"/>
    <w:lvl w:ilvl="0" w:tplc="0415000F">
      <w:start w:val="1"/>
      <w:numFmt w:val="decimal"/>
      <w:lvlText w:val="%1."/>
      <w:lvlJc w:val="left"/>
      <w:pPr>
        <w:ind w:left="2844" w:hanging="360"/>
      </w:pPr>
    </w:lvl>
    <w:lvl w:ilvl="1" w:tplc="04150019" w:tentative="1">
      <w:start w:val="1"/>
      <w:numFmt w:val="lowerLetter"/>
      <w:lvlText w:val="%2."/>
      <w:lvlJc w:val="left"/>
      <w:pPr>
        <w:ind w:left="3564" w:hanging="360"/>
      </w:pPr>
    </w:lvl>
    <w:lvl w:ilvl="2" w:tplc="0415001B" w:tentative="1">
      <w:start w:val="1"/>
      <w:numFmt w:val="lowerRoman"/>
      <w:lvlText w:val="%3."/>
      <w:lvlJc w:val="right"/>
      <w:pPr>
        <w:ind w:left="4284" w:hanging="180"/>
      </w:pPr>
    </w:lvl>
    <w:lvl w:ilvl="3" w:tplc="0415000F" w:tentative="1">
      <w:start w:val="1"/>
      <w:numFmt w:val="decimal"/>
      <w:lvlText w:val="%4."/>
      <w:lvlJc w:val="left"/>
      <w:pPr>
        <w:ind w:left="5004" w:hanging="360"/>
      </w:pPr>
    </w:lvl>
    <w:lvl w:ilvl="4" w:tplc="04150019" w:tentative="1">
      <w:start w:val="1"/>
      <w:numFmt w:val="lowerLetter"/>
      <w:lvlText w:val="%5."/>
      <w:lvlJc w:val="left"/>
      <w:pPr>
        <w:ind w:left="5724" w:hanging="360"/>
      </w:pPr>
    </w:lvl>
    <w:lvl w:ilvl="5" w:tplc="0415001B" w:tentative="1">
      <w:start w:val="1"/>
      <w:numFmt w:val="lowerRoman"/>
      <w:lvlText w:val="%6."/>
      <w:lvlJc w:val="right"/>
      <w:pPr>
        <w:ind w:left="6444" w:hanging="180"/>
      </w:pPr>
    </w:lvl>
    <w:lvl w:ilvl="6" w:tplc="0415000F" w:tentative="1">
      <w:start w:val="1"/>
      <w:numFmt w:val="decimal"/>
      <w:lvlText w:val="%7."/>
      <w:lvlJc w:val="left"/>
      <w:pPr>
        <w:ind w:left="7164" w:hanging="360"/>
      </w:pPr>
    </w:lvl>
    <w:lvl w:ilvl="7" w:tplc="04150019" w:tentative="1">
      <w:start w:val="1"/>
      <w:numFmt w:val="lowerLetter"/>
      <w:lvlText w:val="%8."/>
      <w:lvlJc w:val="left"/>
      <w:pPr>
        <w:ind w:left="7884" w:hanging="360"/>
      </w:pPr>
    </w:lvl>
    <w:lvl w:ilvl="8" w:tplc="0415001B" w:tentative="1">
      <w:start w:val="1"/>
      <w:numFmt w:val="lowerRoman"/>
      <w:lvlText w:val="%9."/>
      <w:lvlJc w:val="right"/>
      <w:pPr>
        <w:ind w:left="8604" w:hanging="180"/>
      </w:pPr>
    </w:lvl>
  </w:abstractNum>
  <w:abstractNum w:abstractNumId="8" w15:restartNumberingAfterBreak="0">
    <w:nsid w:val="175958C5"/>
    <w:multiLevelType w:val="hybridMultilevel"/>
    <w:tmpl w:val="72DE31DE"/>
    <w:lvl w:ilvl="0" w:tplc="0415000F">
      <w:start w:val="1"/>
      <w:numFmt w:val="decimal"/>
      <w:lvlText w:val="%1."/>
      <w:lvlJc w:val="left"/>
      <w:pPr>
        <w:ind w:left="2844" w:hanging="360"/>
      </w:pPr>
    </w:lvl>
    <w:lvl w:ilvl="1" w:tplc="04150019" w:tentative="1">
      <w:start w:val="1"/>
      <w:numFmt w:val="lowerLetter"/>
      <w:lvlText w:val="%2."/>
      <w:lvlJc w:val="left"/>
      <w:pPr>
        <w:ind w:left="3564" w:hanging="360"/>
      </w:pPr>
    </w:lvl>
    <w:lvl w:ilvl="2" w:tplc="0415001B" w:tentative="1">
      <w:start w:val="1"/>
      <w:numFmt w:val="lowerRoman"/>
      <w:lvlText w:val="%3."/>
      <w:lvlJc w:val="right"/>
      <w:pPr>
        <w:ind w:left="4284" w:hanging="180"/>
      </w:pPr>
    </w:lvl>
    <w:lvl w:ilvl="3" w:tplc="0415000F" w:tentative="1">
      <w:start w:val="1"/>
      <w:numFmt w:val="decimal"/>
      <w:lvlText w:val="%4."/>
      <w:lvlJc w:val="left"/>
      <w:pPr>
        <w:ind w:left="5004" w:hanging="360"/>
      </w:pPr>
    </w:lvl>
    <w:lvl w:ilvl="4" w:tplc="04150019" w:tentative="1">
      <w:start w:val="1"/>
      <w:numFmt w:val="lowerLetter"/>
      <w:lvlText w:val="%5."/>
      <w:lvlJc w:val="left"/>
      <w:pPr>
        <w:ind w:left="5724" w:hanging="360"/>
      </w:pPr>
    </w:lvl>
    <w:lvl w:ilvl="5" w:tplc="0415001B" w:tentative="1">
      <w:start w:val="1"/>
      <w:numFmt w:val="lowerRoman"/>
      <w:lvlText w:val="%6."/>
      <w:lvlJc w:val="right"/>
      <w:pPr>
        <w:ind w:left="6444" w:hanging="180"/>
      </w:pPr>
    </w:lvl>
    <w:lvl w:ilvl="6" w:tplc="0415000F" w:tentative="1">
      <w:start w:val="1"/>
      <w:numFmt w:val="decimal"/>
      <w:lvlText w:val="%7."/>
      <w:lvlJc w:val="left"/>
      <w:pPr>
        <w:ind w:left="7164" w:hanging="360"/>
      </w:pPr>
    </w:lvl>
    <w:lvl w:ilvl="7" w:tplc="04150019" w:tentative="1">
      <w:start w:val="1"/>
      <w:numFmt w:val="lowerLetter"/>
      <w:lvlText w:val="%8."/>
      <w:lvlJc w:val="left"/>
      <w:pPr>
        <w:ind w:left="7884" w:hanging="360"/>
      </w:pPr>
    </w:lvl>
    <w:lvl w:ilvl="8" w:tplc="0415001B" w:tentative="1">
      <w:start w:val="1"/>
      <w:numFmt w:val="lowerRoman"/>
      <w:lvlText w:val="%9."/>
      <w:lvlJc w:val="right"/>
      <w:pPr>
        <w:ind w:left="8604" w:hanging="180"/>
      </w:pPr>
    </w:lvl>
  </w:abstractNum>
  <w:abstractNum w:abstractNumId="9" w15:restartNumberingAfterBreak="0">
    <w:nsid w:val="18B62B50"/>
    <w:multiLevelType w:val="hybridMultilevel"/>
    <w:tmpl w:val="897CC9CA"/>
    <w:lvl w:ilvl="0" w:tplc="0415000F">
      <w:start w:val="1"/>
      <w:numFmt w:val="decimal"/>
      <w:lvlText w:val="%1."/>
      <w:lvlJc w:val="left"/>
      <w:pPr>
        <w:ind w:left="2847" w:hanging="360"/>
      </w:pPr>
    </w:lvl>
    <w:lvl w:ilvl="1" w:tplc="04150019" w:tentative="1">
      <w:start w:val="1"/>
      <w:numFmt w:val="lowerLetter"/>
      <w:lvlText w:val="%2."/>
      <w:lvlJc w:val="left"/>
      <w:pPr>
        <w:ind w:left="3567" w:hanging="360"/>
      </w:pPr>
    </w:lvl>
    <w:lvl w:ilvl="2" w:tplc="0415001B" w:tentative="1">
      <w:start w:val="1"/>
      <w:numFmt w:val="lowerRoman"/>
      <w:lvlText w:val="%3."/>
      <w:lvlJc w:val="right"/>
      <w:pPr>
        <w:ind w:left="4287" w:hanging="180"/>
      </w:pPr>
    </w:lvl>
    <w:lvl w:ilvl="3" w:tplc="0415000F" w:tentative="1">
      <w:start w:val="1"/>
      <w:numFmt w:val="decimal"/>
      <w:lvlText w:val="%4."/>
      <w:lvlJc w:val="left"/>
      <w:pPr>
        <w:ind w:left="5007" w:hanging="360"/>
      </w:pPr>
    </w:lvl>
    <w:lvl w:ilvl="4" w:tplc="04150019" w:tentative="1">
      <w:start w:val="1"/>
      <w:numFmt w:val="lowerLetter"/>
      <w:lvlText w:val="%5."/>
      <w:lvlJc w:val="left"/>
      <w:pPr>
        <w:ind w:left="5727" w:hanging="360"/>
      </w:pPr>
    </w:lvl>
    <w:lvl w:ilvl="5" w:tplc="0415001B" w:tentative="1">
      <w:start w:val="1"/>
      <w:numFmt w:val="lowerRoman"/>
      <w:lvlText w:val="%6."/>
      <w:lvlJc w:val="right"/>
      <w:pPr>
        <w:ind w:left="6447" w:hanging="180"/>
      </w:pPr>
    </w:lvl>
    <w:lvl w:ilvl="6" w:tplc="0415000F" w:tentative="1">
      <w:start w:val="1"/>
      <w:numFmt w:val="decimal"/>
      <w:lvlText w:val="%7."/>
      <w:lvlJc w:val="left"/>
      <w:pPr>
        <w:ind w:left="7167" w:hanging="360"/>
      </w:pPr>
    </w:lvl>
    <w:lvl w:ilvl="7" w:tplc="04150019" w:tentative="1">
      <w:start w:val="1"/>
      <w:numFmt w:val="lowerLetter"/>
      <w:lvlText w:val="%8."/>
      <w:lvlJc w:val="left"/>
      <w:pPr>
        <w:ind w:left="7887" w:hanging="360"/>
      </w:pPr>
    </w:lvl>
    <w:lvl w:ilvl="8" w:tplc="0415001B" w:tentative="1">
      <w:start w:val="1"/>
      <w:numFmt w:val="lowerRoman"/>
      <w:lvlText w:val="%9."/>
      <w:lvlJc w:val="right"/>
      <w:pPr>
        <w:ind w:left="8607" w:hanging="180"/>
      </w:pPr>
    </w:lvl>
  </w:abstractNum>
  <w:abstractNum w:abstractNumId="10" w15:restartNumberingAfterBreak="0">
    <w:nsid w:val="1E427DC2"/>
    <w:multiLevelType w:val="hybridMultilevel"/>
    <w:tmpl w:val="FD6C9D52"/>
    <w:lvl w:ilvl="0" w:tplc="F9BA11DA">
      <w:start w:val="1"/>
      <w:numFmt w:val="decimal"/>
      <w:lvlText w:val="%1."/>
      <w:lvlJc w:val="left"/>
      <w:pPr>
        <w:ind w:left="357" w:hanging="360"/>
      </w:pPr>
      <w:rPr>
        <w:rFonts w:ascii="Fira Sans" w:eastAsiaTheme="minorHAnsi" w:hAnsi="Fira Sans" w:cstheme="minorBidi"/>
        <w:sz w:val="18"/>
        <w:szCs w:val="18"/>
      </w:rPr>
    </w:lvl>
    <w:lvl w:ilvl="1" w:tplc="08090019">
      <w:start w:val="1"/>
      <w:numFmt w:val="lowerLetter"/>
      <w:lvlText w:val="%2."/>
      <w:lvlJc w:val="left"/>
      <w:pPr>
        <w:ind w:left="1077" w:hanging="360"/>
      </w:pPr>
    </w:lvl>
    <w:lvl w:ilvl="2" w:tplc="0809001B" w:tentative="1">
      <w:start w:val="1"/>
      <w:numFmt w:val="lowerRoman"/>
      <w:lvlText w:val="%3."/>
      <w:lvlJc w:val="right"/>
      <w:pPr>
        <w:ind w:left="1797" w:hanging="180"/>
      </w:pPr>
    </w:lvl>
    <w:lvl w:ilvl="3" w:tplc="0809000F" w:tentative="1">
      <w:start w:val="1"/>
      <w:numFmt w:val="decimal"/>
      <w:lvlText w:val="%4."/>
      <w:lvlJc w:val="left"/>
      <w:pPr>
        <w:ind w:left="2517" w:hanging="360"/>
      </w:pPr>
    </w:lvl>
    <w:lvl w:ilvl="4" w:tplc="08090019" w:tentative="1">
      <w:start w:val="1"/>
      <w:numFmt w:val="lowerLetter"/>
      <w:lvlText w:val="%5."/>
      <w:lvlJc w:val="left"/>
      <w:pPr>
        <w:ind w:left="3237" w:hanging="360"/>
      </w:pPr>
    </w:lvl>
    <w:lvl w:ilvl="5" w:tplc="0809001B" w:tentative="1">
      <w:start w:val="1"/>
      <w:numFmt w:val="lowerRoman"/>
      <w:lvlText w:val="%6."/>
      <w:lvlJc w:val="right"/>
      <w:pPr>
        <w:ind w:left="3957" w:hanging="180"/>
      </w:pPr>
    </w:lvl>
    <w:lvl w:ilvl="6" w:tplc="0809000F" w:tentative="1">
      <w:start w:val="1"/>
      <w:numFmt w:val="decimal"/>
      <w:lvlText w:val="%7."/>
      <w:lvlJc w:val="left"/>
      <w:pPr>
        <w:ind w:left="4677" w:hanging="360"/>
      </w:pPr>
    </w:lvl>
    <w:lvl w:ilvl="7" w:tplc="08090019" w:tentative="1">
      <w:start w:val="1"/>
      <w:numFmt w:val="lowerLetter"/>
      <w:lvlText w:val="%8."/>
      <w:lvlJc w:val="left"/>
      <w:pPr>
        <w:ind w:left="5397" w:hanging="360"/>
      </w:pPr>
    </w:lvl>
    <w:lvl w:ilvl="8" w:tplc="0809001B" w:tentative="1">
      <w:start w:val="1"/>
      <w:numFmt w:val="lowerRoman"/>
      <w:lvlText w:val="%9."/>
      <w:lvlJc w:val="right"/>
      <w:pPr>
        <w:ind w:left="6117" w:hanging="180"/>
      </w:pPr>
    </w:lvl>
  </w:abstractNum>
  <w:abstractNum w:abstractNumId="11" w15:restartNumberingAfterBreak="0">
    <w:nsid w:val="20701DF6"/>
    <w:multiLevelType w:val="hybridMultilevel"/>
    <w:tmpl w:val="34FE3DC8"/>
    <w:lvl w:ilvl="0" w:tplc="0415000F">
      <w:start w:val="1"/>
      <w:numFmt w:val="decimal"/>
      <w:lvlText w:val="%1."/>
      <w:lvlJc w:val="left"/>
      <w:pPr>
        <w:ind w:left="2844" w:hanging="360"/>
      </w:pPr>
    </w:lvl>
    <w:lvl w:ilvl="1" w:tplc="04150019" w:tentative="1">
      <w:start w:val="1"/>
      <w:numFmt w:val="lowerLetter"/>
      <w:lvlText w:val="%2."/>
      <w:lvlJc w:val="left"/>
      <w:pPr>
        <w:ind w:left="3564" w:hanging="360"/>
      </w:pPr>
    </w:lvl>
    <w:lvl w:ilvl="2" w:tplc="0415001B" w:tentative="1">
      <w:start w:val="1"/>
      <w:numFmt w:val="lowerRoman"/>
      <w:lvlText w:val="%3."/>
      <w:lvlJc w:val="right"/>
      <w:pPr>
        <w:ind w:left="4284" w:hanging="180"/>
      </w:pPr>
    </w:lvl>
    <w:lvl w:ilvl="3" w:tplc="0415000F" w:tentative="1">
      <w:start w:val="1"/>
      <w:numFmt w:val="decimal"/>
      <w:lvlText w:val="%4."/>
      <w:lvlJc w:val="left"/>
      <w:pPr>
        <w:ind w:left="5004" w:hanging="360"/>
      </w:pPr>
    </w:lvl>
    <w:lvl w:ilvl="4" w:tplc="04150019" w:tentative="1">
      <w:start w:val="1"/>
      <w:numFmt w:val="lowerLetter"/>
      <w:lvlText w:val="%5."/>
      <w:lvlJc w:val="left"/>
      <w:pPr>
        <w:ind w:left="5724" w:hanging="360"/>
      </w:pPr>
    </w:lvl>
    <w:lvl w:ilvl="5" w:tplc="0415001B" w:tentative="1">
      <w:start w:val="1"/>
      <w:numFmt w:val="lowerRoman"/>
      <w:lvlText w:val="%6."/>
      <w:lvlJc w:val="right"/>
      <w:pPr>
        <w:ind w:left="6444" w:hanging="180"/>
      </w:pPr>
    </w:lvl>
    <w:lvl w:ilvl="6" w:tplc="0415000F" w:tentative="1">
      <w:start w:val="1"/>
      <w:numFmt w:val="decimal"/>
      <w:lvlText w:val="%7."/>
      <w:lvlJc w:val="left"/>
      <w:pPr>
        <w:ind w:left="7164" w:hanging="360"/>
      </w:pPr>
    </w:lvl>
    <w:lvl w:ilvl="7" w:tplc="04150019" w:tentative="1">
      <w:start w:val="1"/>
      <w:numFmt w:val="lowerLetter"/>
      <w:lvlText w:val="%8."/>
      <w:lvlJc w:val="left"/>
      <w:pPr>
        <w:ind w:left="7884" w:hanging="360"/>
      </w:pPr>
    </w:lvl>
    <w:lvl w:ilvl="8" w:tplc="0415001B" w:tentative="1">
      <w:start w:val="1"/>
      <w:numFmt w:val="lowerRoman"/>
      <w:lvlText w:val="%9."/>
      <w:lvlJc w:val="right"/>
      <w:pPr>
        <w:ind w:left="8604" w:hanging="180"/>
      </w:pPr>
    </w:lvl>
  </w:abstractNum>
  <w:abstractNum w:abstractNumId="12" w15:restartNumberingAfterBreak="0">
    <w:nsid w:val="26570AB4"/>
    <w:multiLevelType w:val="hybridMultilevel"/>
    <w:tmpl w:val="035C3F20"/>
    <w:lvl w:ilvl="0" w:tplc="0415000F">
      <w:start w:val="1"/>
      <w:numFmt w:val="decimal"/>
      <w:lvlText w:val="%1."/>
      <w:lvlJc w:val="left"/>
      <w:pPr>
        <w:ind w:left="2484" w:hanging="360"/>
      </w:pPr>
    </w:lvl>
    <w:lvl w:ilvl="1" w:tplc="04150019">
      <w:start w:val="1"/>
      <w:numFmt w:val="lowerLetter"/>
      <w:lvlText w:val="%2."/>
      <w:lvlJc w:val="left"/>
      <w:pPr>
        <w:ind w:left="3204" w:hanging="360"/>
      </w:pPr>
    </w:lvl>
    <w:lvl w:ilvl="2" w:tplc="0415001B">
      <w:start w:val="1"/>
      <w:numFmt w:val="lowerRoman"/>
      <w:lvlText w:val="%3."/>
      <w:lvlJc w:val="right"/>
      <w:pPr>
        <w:ind w:left="3924" w:hanging="180"/>
      </w:pPr>
    </w:lvl>
    <w:lvl w:ilvl="3" w:tplc="0415000F">
      <w:start w:val="1"/>
      <w:numFmt w:val="decimal"/>
      <w:lvlText w:val="%4."/>
      <w:lvlJc w:val="left"/>
      <w:pPr>
        <w:ind w:left="4644" w:hanging="360"/>
      </w:pPr>
    </w:lvl>
    <w:lvl w:ilvl="4" w:tplc="04150019">
      <w:start w:val="1"/>
      <w:numFmt w:val="lowerLetter"/>
      <w:lvlText w:val="%5."/>
      <w:lvlJc w:val="left"/>
      <w:pPr>
        <w:ind w:left="5364" w:hanging="360"/>
      </w:pPr>
    </w:lvl>
    <w:lvl w:ilvl="5" w:tplc="0415001B">
      <w:start w:val="1"/>
      <w:numFmt w:val="lowerRoman"/>
      <w:lvlText w:val="%6."/>
      <w:lvlJc w:val="right"/>
      <w:pPr>
        <w:ind w:left="6084" w:hanging="180"/>
      </w:pPr>
    </w:lvl>
    <w:lvl w:ilvl="6" w:tplc="0415000F">
      <w:start w:val="1"/>
      <w:numFmt w:val="decimal"/>
      <w:lvlText w:val="%7."/>
      <w:lvlJc w:val="left"/>
      <w:pPr>
        <w:ind w:left="6804" w:hanging="360"/>
      </w:pPr>
    </w:lvl>
    <w:lvl w:ilvl="7" w:tplc="04150019">
      <w:start w:val="1"/>
      <w:numFmt w:val="lowerLetter"/>
      <w:lvlText w:val="%8."/>
      <w:lvlJc w:val="left"/>
      <w:pPr>
        <w:ind w:left="7524" w:hanging="360"/>
      </w:pPr>
    </w:lvl>
    <w:lvl w:ilvl="8" w:tplc="0415001B">
      <w:start w:val="1"/>
      <w:numFmt w:val="lowerRoman"/>
      <w:lvlText w:val="%9."/>
      <w:lvlJc w:val="right"/>
      <w:pPr>
        <w:ind w:left="8244" w:hanging="180"/>
      </w:pPr>
    </w:lvl>
  </w:abstractNum>
  <w:abstractNum w:abstractNumId="13" w15:restartNumberingAfterBreak="0">
    <w:nsid w:val="3ACB4A53"/>
    <w:multiLevelType w:val="hybridMultilevel"/>
    <w:tmpl w:val="4C247CF6"/>
    <w:lvl w:ilvl="0" w:tplc="252EE1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E320D5A"/>
    <w:multiLevelType w:val="hybridMultilevel"/>
    <w:tmpl w:val="D12E5FF4"/>
    <w:lvl w:ilvl="0" w:tplc="9426E632">
      <w:start w:val="1"/>
      <w:numFmt w:val="decimal"/>
      <w:lvlText w:val="%1."/>
      <w:lvlJc w:val="left"/>
      <w:pPr>
        <w:ind w:left="357" w:hanging="360"/>
      </w:pPr>
      <w:rPr>
        <w:rFonts w:ascii="Fira Sans" w:eastAsiaTheme="minorHAnsi" w:hAnsi="Fira Sans" w:cstheme="minorBidi"/>
        <w:sz w:val="18"/>
        <w:szCs w:val="18"/>
      </w:rPr>
    </w:lvl>
    <w:lvl w:ilvl="1" w:tplc="08090019">
      <w:start w:val="1"/>
      <w:numFmt w:val="lowerLetter"/>
      <w:lvlText w:val="%2."/>
      <w:lvlJc w:val="left"/>
      <w:pPr>
        <w:ind w:left="1077" w:hanging="360"/>
      </w:pPr>
    </w:lvl>
    <w:lvl w:ilvl="2" w:tplc="0809001B" w:tentative="1">
      <w:start w:val="1"/>
      <w:numFmt w:val="lowerRoman"/>
      <w:lvlText w:val="%3."/>
      <w:lvlJc w:val="right"/>
      <w:pPr>
        <w:ind w:left="1797" w:hanging="180"/>
      </w:pPr>
    </w:lvl>
    <w:lvl w:ilvl="3" w:tplc="0809000F" w:tentative="1">
      <w:start w:val="1"/>
      <w:numFmt w:val="decimal"/>
      <w:lvlText w:val="%4."/>
      <w:lvlJc w:val="left"/>
      <w:pPr>
        <w:ind w:left="2517" w:hanging="360"/>
      </w:pPr>
    </w:lvl>
    <w:lvl w:ilvl="4" w:tplc="08090019" w:tentative="1">
      <w:start w:val="1"/>
      <w:numFmt w:val="lowerLetter"/>
      <w:lvlText w:val="%5."/>
      <w:lvlJc w:val="left"/>
      <w:pPr>
        <w:ind w:left="3237" w:hanging="360"/>
      </w:pPr>
    </w:lvl>
    <w:lvl w:ilvl="5" w:tplc="0809001B" w:tentative="1">
      <w:start w:val="1"/>
      <w:numFmt w:val="lowerRoman"/>
      <w:lvlText w:val="%6."/>
      <w:lvlJc w:val="right"/>
      <w:pPr>
        <w:ind w:left="3957" w:hanging="180"/>
      </w:pPr>
    </w:lvl>
    <w:lvl w:ilvl="6" w:tplc="0809000F" w:tentative="1">
      <w:start w:val="1"/>
      <w:numFmt w:val="decimal"/>
      <w:lvlText w:val="%7."/>
      <w:lvlJc w:val="left"/>
      <w:pPr>
        <w:ind w:left="4677" w:hanging="360"/>
      </w:pPr>
    </w:lvl>
    <w:lvl w:ilvl="7" w:tplc="08090019" w:tentative="1">
      <w:start w:val="1"/>
      <w:numFmt w:val="lowerLetter"/>
      <w:lvlText w:val="%8."/>
      <w:lvlJc w:val="left"/>
      <w:pPr>
        <w:ind w:left="5397" w:hanging="360"/>
      </w:pPr>
    </w:lvl>
    <w:lvl w:ilvl="8" w:tplc="0809001B" w:tentative="1">
      <w:start w:val="1"/>
      <w:numFmt w:val="lowerRoman"/>
      <w:lvlText w:val="%9."/>
      <w:lvlJc w:val="right"/>
      <w:pPr>
        <w:ind w:left="6117" w:hanging="180"/>
      </w:pPr>
    </w:lvl>
  </w:abstractNum>
  <w:abstractNum w:abstractNumId="15" w15:restartNumberingAfterBreak="0">
    <w:nsid w:val="52973426"/>
    <w:multiLevelType w:val="hybridMultilevel"/>
    <w:tmpl w:val="E93AF546"/>
    <w:lvl w:ilvl="0" w:tplc="0415000F">
      <w:start w:val="1"/>
      <w:numFmt w:val="decimal"/>
      <w:lvlText w:val="%1."/>
      <w:lvlJc w:val="left"/>
      <w:pPr>
        <w:ind w:left="2487" w:hanging="360"/>
      </w:pPr>
    </w:lvl>
    <w:lvl w:ilvl="1" w:tplc="04150019">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16" w15:restartNumberingAfterBreak="0">
    <w:nsid w:val="5F976A31"/>
    <w:multiLevelType w:val="hybridMultilevel"/>
    <w:tmpl w:val="483E0724"/>
    <w:lvl w:ilvl="0" w:tplc="0415000F">
      <w:start w:val="1"/>
      <w:numFmt w:val="decimal"/>
      <w:lvlText w:val="%1."/>
      <w:lvlJc w:val="left"/>
      <w:pPr>
        <w:ind w:left="2847" w:hanging="360"/>
      </w:pPr>
    </w:lvl>
    <w:lvl w:ilvl="1" w:tplc="04150019" w:tentative="1">
      <w:start w:val="1"/>
      <w:numFmt w:val="lowerLetter"/>
      <w:lvlText w:val="%2."/>
      <w:lvlJc w:val="left"/>
      <w:pPr>
        <w:ind w:left="3567" w:hanging="360"/>
      </w:pPr>
    </w:lvl>
    <w:lvl w:ilvl="2" w:tplc="0415001B" w:tentative="1">
      <w:start w:val="1"/>
      <w:numFmt w:val="lowerRoman"/>
      <w:lvlText w:val="%3."/>
      <w:lvlJc w:val="right"/>
      <w:pPr>
        <w:ind w:left="4287" w:hanging="180"/>
      </w:pPr>
    </w:lvl>
    <w:lvl w:ilvl="3" w:tplc="0415000F" w:tentative="1">
      <w:start w:val="1"/>
      <w:numFmt w:val="decimal"/>
      <w:lvlText w:val="%4."/>
      <w:lvlJc w:val="left"/>
      <w:pPr>
        <w:ind w:left="5007" w:hanging="360"/>
      </w:pPr>
    </w:lvl>
    <w:lvl w:ilvl="4" w:tplc="04150019" w:tentative="1">
      <w:start w:val="1"/>
      <w:numFmt w:val="lowerLetter"/>
      <w:lvlText w:val="%5."/>
      <w:lvlJc w:val="left"/>
      <w:pPr>
        <w:ind w:left="5727" w:hanging="360"/>
      </w:pPr>
    </w:lvl>
    <w:lvl w:ilvl="5" w:tplc="0415001B" w:tentative="1">
      <w:start w:val="1"/>
      <w:numFmt w:val="lowerRoman"/>
      <w:lvlText w:val="%6."/>
      <w:lvlJc w:val="right"/>
      <w:pPr>
        <w:ind w:left="6447" w:hanging="180"/>
      </w:pPr>
    </w:lvl>
    <w:lvl w:ilvl="6" w:tplc="0415000F" w:tentative="1">
      <w:start w:val="1"/>
      <w:numFmt w:val="decimal"/>
      <w:lvlText w:val="%7."/>
      <w:lvlJc w:val="left"/>
      <w:pPr>
        <w:ind w:left="7167" w:hanging="360"/>
      </w:pPr>
    </w:lvl>
    <w:lvl w:ilvl="7" w:tplc="04150019" w:tentative="1">
      <w:start w:val="1"/>
      <w:numFmt w:val="lowerLetter"/>
      <w:lvlText w:val="%8."/>
      <w:lvlJc w:val="left"/>
      <w:pPr>
        <w:ind w:left="7887" w:hanging="360"/>
      </w:pPr>
    </w:lvl>
    <w:lvl w:ilvl="8" w:tplc="0415001B" w:tentative="1">
      <w:start w:val="1"/>
      <w:numFmt w:val="lowerRoman"/>
      <w:lvlText w:val="%9."/>
      <w:lvlJc w:val="right"/>
      <w:pPr>
        <w:ind w:left="8607" w:hanging="180"/>
      </w:pPr>
    </w:lvl>
  </w:abstractNum>
  <w:abstractNum w:abstractNumId="17" w15:restartNumberingAfterBreak="0">
    <w:nsid w:val="683621AC"/>
    <w:multiLevelType w:val="hybridMultilevel"/>
    <w:tmpl w:val="648A9C7C"/>
    <w:lvl w:ilvl="0" w:tplc="252EE1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8473869"/>
    <w:multiLevelType w:val="hybridMultilevel"/>
    <w:tmpl w:val="B3E4E742"/>
    <w:lvl w:ilvl="0" w:tplc="08090019">
      <w:start w:val="1"/>
      <w:numFmt w:val="lowerLetter"/>
      <w:lvlText w:val="%1."/>
      <w:lvlJc w:val="left"/>
      <w:pPr>
        <w:ind w:left="1077"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60F7659"/>
    <w:multiLevelType w:val="hybridMultilevel"/>
    <w:tmpl w:val="1570D1A2"/>
    <w:lvl w:ilvl="0" w:tplc="0415000F">
      <w:start w:val="1"/>
      <w:numFmt w:val="decimal"/>
      <w:lvlText w:val="%1."/>
      <w:lvlJc w:val="left"/>
      <w:pPr>
        <w:ind w:left="2487" w:hanging="360"/>
      </w:pPr>
    </w:lvl>
    <w:lvl w:ilvl="1" w:tplc="04150019">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20" w15:restartNumberingAfterBreak="0">
    <w:nsid w:val="76735AA9"/>
    <w:multiLevelType w:val="hybridMultilevel"/>
    <w:tmpl w:val="955A12F2"/>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1" w15:restartNumberingAfterBreak="0">
    <w:nsid w:val="7CB16197"/>
    <w:multiLevelType w:val="hybridMultilevel"/>
    <w:tmpl w:val="E93AF546"/>
    <w:lvl w:ilvl="0" w:tplc="0415000F">
      <w:start w:val="1"/>
      <w:numFmt w:val="decimal"/>
      <w:lvlText w:val="%1."/>
      <w:lvlJc w:val="left"/>
      <w:pPr>
        <w:ind w:left="2487" w:hanging="360"/>
      </w:pPr>
    </w:lvl>
    <w:lvl w:ilvl="1" w:tplc="04150019">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22" w15:restartNumberingAfterBreak="0">
    <w:nsid w:val="7D0B5CF1"/>
    <w:multiLevelType w:val="hybridMultilevel"/>
    <w:tmpl w:val="9140ED5E"/>
    <w:lvl w:ilvl="0" w:tplc="0415000F">
      <w:start w:val="1"/>
      <w:numFmt w:val="decimal"/>
      <w:lvlText w:val="%1."/>
      <w:lvlJc w:val="left"/>
      <w:pPr>
        <w:ind w:left="2844" w:hanging="360"/>
      </w:pPr>
    </w:lvl>
    <w:lvl w:ilvl="1" w:tplc="04150019" w:tentative="1">
      <w:start w:val="1"/>
      <w:numFmt w:val="lowerLetter"/>
      <w:lvlText w:val="%2."/>
      <w:lvlJc w:val="left"/>
      <w:pPr>
        <w:ind w:left="3564" w:hanging="360"/>
      </w:pPr>
    </w:lvl>
    <w:lvl w:ilvl="2" w:tplc="0415001B" w:tentative="1">
      <w:start w:val="1"/>
      <w:numFmt w:val="lowerRoman"/>
      <w:lvlText w:val="%3."/>
      <w:lvlJc w:val="right"/>
      <w:pPr>
        <w:ind w:left="4284" w:hanging="180"/>
      </w:pPr>
    </w:lvl>
    <w:lvl w:ilvl="3" w:tplc="0415000F" w:tentative="1">
      <w:start w:val="1"/>
      <w:numFmt w:val="decimal"/>
      <w:lvlText w:val="%4."/>
      <w:lvlJc w:val="left"/>
      <w:pPr>
        <w:ind w:left="5004" w:hanging="360"/>
      </w:pPr>
    </w:lvl>
    <w:lvl w:ilvl="4" w:tplc="04150019" w:tentative="1">
      <w:start w:val="1"/>
      <w:numFmt w:val="lowerLetter"/>
      <w:lvlText w:val="%5."/>
      <w:lvlJc w:val="left"/>
      <w:pPr>
        <w:ind w:left="5724" w:hanging="360"/>
      </w:pPr>
    </w:lvl>
    <w:lvl w:ilvl="5" w:tplc="0415001B" w:tentative="1">
      <w:start w:val="1"/>
      <w:numFmt w:val="lowerRoman"/>
      <w:lvlText w:val="%6."/>
      <w:lvlJc w:val="right"/>
      <w:pPr>
        <w:ind w:left="6444" w:hanging="180"/>
      </w:pPr>
    </w:lvl>
    <w:lvl w:ilvl="6" w:tplc="0415000F" w:tentative="1">
      <w:start w:val="1"/>
      <w:numFmt w:val="decimal"/>
      <w:lvlText w:val="%7."/>
      <w:lvlJc w:val="left"/>
      <w:pPr>
        <w:ind w:left="7164" w:hanging="360"/>
      </w:pPr>
    </w:lvl>
    <w:lvl w:ilvl="7" w:tplc="04150019" w:tentative="1">
      <w:start w:val="1"/>
      <w:numFmt w:val="lowerLetter"/>
      <w:lvlText w:val="%8."/>
      <w:lvlJc w:val="left"/>
      <w:pPr>
        <w:ind w:left="7884" w:hanging="360"/>
      </w:pPr>
    </w:lvl>
    <w:lvl w:ilvl="8" w:tplc="0415001B" w:tentative="1">
      <w:start w:val="1"/>
      <w:numFmt w:val="lowerRoman"/>
      <w:lvlText w:val="%9."/>
      <w:lvlJc w:val="right"/>
      <w:pPr>
        <w:ind w:left="8604" w:hanging="180"/>
      </w:pPr>
    </w:lvl>
  </w:abstractNum>
  <w:num w:numId="1">
    <w:abstractNumId w:val="14"/>
  </w:num>
  <w:num w:numId="2">
    <w:abstractNumId w:val="17"/>
  </w:num>
  <w:num w:numId="3">
    <w:abstractNumId w:val="10"/>
  </w:num>
  <w:num w:numId="4">
    <w:abstractNumId w:val="13"/>
  </w:num>
  <w:num w:numId="5">
    <w:abstractNumId w:val="18"/>
  </w:num>
  <w:num w:numId="6">
    <w:abstractNumId w:val="0"/>
  </w:num>
  <w:num w:numId="7">
    <w:abstractNumId w:val="6"/>
  </w:num>
  <w:num w:numId="8">
    <w:abstractNumId w:val="15"/>
  </w:num>
  <w:num w:numId="9">
    <w:abstractNumId w:val="12"/>
  </w:num>
  <w:num w:numId="10">
    <w:abstractNumId w:val="4"/>
  </w:num>
  <w:num w:numId="11">
    <w:abstractNumId w:val="19"/>
  </w:num>
  <w:num w:numId="12">
    <w:abstractNumId w:val="5"/>
  </w:num>
  <w:num w:numId="13">
    <w:abstractNumId w:val="22"/>
  </w:num>
  <w:num w:numId="14">
    <w:abstractNumId w:val="11"/>
  </w:num>
  <w:num w:numId="15">
    <w:abstractNumId w:val="7"/>
  </w:num>
  <w:num w:numId="16">
    <w:abstractNumId w:val="8"/>
  </w:num>
  <w:num w:numId="17">
    <w:abstractNumId w:val="20"/>
  </w:num>
  <w:num w:numId="18">
    <w:abstractNumId w:val="21"/>
  </w:num>
  <w:num w:numId="19">
    <w:abstractNumId w:val="2"/>
  </w:num>
  <w:num w:numId="20">
    <w:abstractNumId w:val="3"/>
  </w:num>
  <w:num w:numId="21">
    <w:abstractNumId w:val="3"/>
  </w:num>
  <w:num w:numId="22">
    <w:abstractNumId w:val="16"/>
  </w:num>
  <w:num w:numId="23">
    <w:abstractNumId w:val="9"/>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9"/>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25B"/>
    <w:rsid w:val="00003B60"/>
    <w:rsid w:val="00020112"/>
    <w:rsid w:val="000228C0"/>
    <w:rsid w:val="00036714"/>
    <w:rsid w:val="000375E5"/>
    <w:rsid w:val="00051E86"/>
    <w:rsid w:val="000567EB"/>
    <w:rsid w:val="00060C33"/>
    <w:rsid w:val="00061F45"/>
    <w:rsid w:val="00064914"/>
    <w:rsid w:val="00070F53"/>
    <w:rsid w:val="00073A7B"/>
    <w:rsid w:val="00085030"/>
    <w:rsid w:val="0009051A"/>
    <w:rsid w:val="00091C9E"/>
    <w:rsid w:val="000A4104"/>
    <w:rsid w:val="000B401E"/>
    <w:rsid w:val="000B540B"/>
    <w:rsid w:val="000B7F7F"/>
    <w:rsid w:val="000C4FB4"/>
    <w:rsid w:val="000C607F"/>
    <w:rsid w:val="000D17AF"/>
    <w:rsid w:val="000D1AB3"/>
    <w:rsid w:val="000D5098"/>
    <w:rsid w:val="000D77B8"/>
    <w:rsid w:val="000E7DEE"/>
    <w:rsid w:val="000F071D"/>
    <w:rsid w:val="0010154D"/>
    <w:rsid w:val="00101EDC"/>
    <w:rsid w:val="00102363"/>
    <w:rsid w:val="00120494"/>
    <w:rsid w:val="00123AF2"/>
    <w:rsid w:val="001331BF"/>
    <w:rsid w:val="00135F14"/>
    <w:rsid w:val="0014087C"/>
    <w:rsid w:val="001464EE"/>
    <w:rsid w:val="0015050F"/>
    <w:rsid w:val="00164E9A"/>
    <w:rsid w:val="0017443B"/>
    <w:rsid w:val="00174AC1"/>
    <w:rsid w:val="00182B79"/>
    <w:rsid w:val="00183BEC"/>
    <w:rsid w:val="00194275"/>
    <w:rsid w:val="00196685"/>
    <w:rsid w:val="001A041F"/>
    <w:rsid w:val="001A55FA"/>
    <w:rsid w:val="001B15DA"/>
    <w:rsid w:val="001B7B8D"/>
    <w:rsid w:val="001C422C"/>
    <w:rsid w:val="001C7055"/>
    <w:rsid w:val="001D5777"/>
    <w:rsid w:val="001E163A"/>
    <w:rsid w:val="001E38EC"/>
    <w:rsid w:val="001E49BC"/>
    <w:rsid w:val="001E6EA2"/>
    <w:rsid w:val="001E7F51"/>
    <w:rsid w:val="001F2D26"/>
    <w:rsid w:val="001F698F"/>
    <w:rsid w:val="001F7C76"/>
    <w:rsid w:val="00201DD5"/>
    <w:rsid w:val="002046E5"/>
    <w:rsid w:val="00213FDB"/>
    <w:rsid w:val="00221A6B"/>
    <w:rsid w:val="002235C9"/>
    <w:rsid w:val="00225B34"/>
    <w:rsid w:val="00233781"/>
    <w:rsid w:val="00236B6A"/>
    <w:rsid w:val="00245768"/>
    <w:rsid w:val="00255A47"/>
    <w:rsid w:val="00264CAE"/>
    <w:rsid w:val="0026613A"/>
    <w:rsid w:val="00266ABE"/>
    <w:rsid w:val="002673E5"/>
    <w:rsid w:val="00270E1C"/>
    <w:rsid w:val="00277525"/>
    <w:rsid w:val="00290AD6"/>
    <w:rsid w:val="00291B5E"/>
    <w:rsid w:val="002924EB"/>
    <w:rsid w:val="002A06A1"/>
    <w:rsid w:val="002A7F3A"/>
    <w:rsid w:val="002C0B51"/>
    <w:rsid w:val="002C2218"/>
    <w:rsid w:val="002C2BB7"/>
    <w:rsid w:val="002C414B"/>
    <w:rsid w:val="002D19A7"/>
    <w:rsid w:val="002D2F7E"/>
    <w:rsid w:val="002D6F64"/>
    <w:rsid w:val="002E038F"/>
    <w:rsid w:val="002E07C4"/>
    <w:rsid w:val="002E200A"/>
    <w:rsid w:val="002E207D"/>
    <w:rsid w:val="002E49CF"/>
    <w:rsid w:val="002F338B"/>
    <w:rsid w:val="002F37D4"/>
    <w:rsid w:val="00306730"/>
    <w:rsid w:val="00311DEE"/>
    <w:rsid w:val="00314465"/>
    <w:rsid w:val="00320569"/>
    <w:rsid w:val="003240AA"/>
    <w:rsid w:val="0032445A"/>
    <w:rsid w:val="00324BBE"/>
    <w:rsid w:val="003311E9"/>
    <w:rsid w:val="0034260F"/>
    <w:rsid w:val="00346DB3"/>
    <w:rsid w:val="0035477E"/>
    <w:rsid w:val="00363267"/>
    <w:rsid w:val="00365500"/>
    <w:rsid w:val="003717E8"/>
    <w:rsid w:val="00371E40"/>
    <w:rsid w:val="003743DF"/>
    <w:rsid w:val="00381ECC"/>
    <w:rsid w:val="00386221"/>
    <w:rsid w:val="00386E3B"/>
    <w:rsid w:val="0038727E"/>
    <w:rsid w:val="003917AB"/>
    <w:rsid w:val="00395741"/>
    <w:rsid w:val="00397926"/>
    <w:rsid w:val="003A5135"/>
    <w:rsid w:val="003B172D"/>
    <w:rsid w:val="003B1AB3"/>
    <w:rsid w:val="003B2FEB"/>
    <w:rsid w:val="003B3E3E"/>
    <w:rsid w:val="003B43AA"/>
    <w:rsid w:val="003B55AC"/>
    <w:rsid w:val="003C1399"/>
    <w:rsid w:val="003C2AEA"/>
    <w:rsid w:val="003D0846"/>
    <w:rsid w:val="003D0921"/>
    <w:rsid w:val="003D6613"/>
    <w:rsid w:val="003E407F"/>
    <w:rsid w:val="003F1221"/>
    <w:rsid w:val="003F542E"/>
    <w:rsid w:val="00400F70"/>
    <w:rsid w:val="0040466A"/>
    <w:rsid w:val="00412BE9"/>
    <w:rsid w:val="00415927"/>
    <w:rsid w:val="00416E1F"/>
    <w:rsid w:val="004234A4"/>
    <w:rsid w:val="004245B7"/>
    <w:rsid w:val="00425A4E"/>
    <w:rsid w:val="00431D9B"/>
    <w:rsid w:val="00433D1B"/>
    <w:rsid w:val="00434C84"/>
    <w:rsid w:val="00446DE5"/>
    <w:rsid w:val="004475D4"/>
    <w:rsid w:val="004515A5"/>
    <w:rsid w:val="00454CC7"/>
    <w:rsid w:val="00464E8C"/>
    <w:rsid w:val="0048169B"/>
    <w:rsid w:val="004817FD"/>
    <w:rsid w:val="00482620"/>
    <w:rsid w:val="00485F29"/>
    <w:rsid w:val="004925DB"/>
    <w:rsid w:val="00497471"/>
    <w:rsid w:val="004A0A29"/>
    <w:rsid w:val="004A13CF"/>
    <w:rsid w:val="004A6010"/>
    <w:rsid w:val="004A7F01"/>
    <w:rsid w:val="004B1935"/>
    <w:rsid w:val="004B5707"/>
    <w:rsid w:val="004B5DD2"/>
    <w:rsid w:val="004C452A"/>
    <w:rsid w:val="004D3AD7"/>
    <w:rsid w:val="004D514B"/>
    <w:rsid w:val="004D63F9"/>
    <w:rsid w:val="004D696F"/>
    <w:rsid w:val="004D7BCB"/>
    <w:rsid w:val="004E37F2"/>
    <w:rsid w:val="004E4435"/>
    <w:rsid w:val="004E705D"/>
    <w:rsid w:val="00504FBF"/>
    <w:rsid w:val="00505DDC"/>
    <w:rsid w:val="00512104"/>
    <w:rsid w:val="00514597"/>
    <w:rsid w:val="005179BD"/>
    <w:rsid w:val="0052028C"/>
    <w:rsid w:val="00523022"/>
    <w:rsid w:val="00523C68"/>
    <w:rsid w:val="00535AEF"/>
    <w:rsid w:val="00536B71"/>
    <w:rsid w:val="00554FEA"/>
    <w:rsid w:val="005572CC"/>
    <w:rsid w:val="00561A78"/>
    <w:rsid w:val="00572B0E"/>
    <w:rsid w:val="00577E7C"/>
    <w:rsid w:val="00585FA5"/>
    <w:rsid w:val="00585FD9"/>
    <w:rsid w:val="00593165"/>
    <w:rsid w:val="0059353F"/>
    <w:rsid w:val="005A77D2"/>
    <w:rsid w:val="005B27C9"/>
    <w:rsid w:val="005B3506"/>
    <w:rsid w:val="005B4A3E"/>
    <w:rsid w:val="005C0C9F"/>
    <w:rsid w:val="005C34A1"/>
    <w:rsid w:val="005C3734"/>
    <w:rsid w:val="005C5031"/>
    <w:rsid w:val="005E27BB"/>
    <w:rsid w:val="005E6F26"/>
    <w:rsid w:val="00601C19"/>
    <w:rsid w:val="00605E26"/>
    <w:rsid w:val="00605FC9"/>
    <w:rsid w:val="00610EDD"/>
    <w:rsid w:val="00612192"/>
    <w:rsid w:val="00616C9D"/>
    <w:rsid w:val="0061730B"/>
    <w:rsid w:val="00617935"/>
    <w:rsid w:val="00621C20"/>
    <w:rsid w:val="00625591"/>
    <w:rsid w:val="006258DE"/>
    <w:rsid w:val="006270B5"/>
    <w:rsid w:val="00633A78"/>
    <w:rsid w:val="00635A1F"/>
    <w:rsid w:val="00636A0E"/>
    <w:rsid w:val="00642294"/>
    <w:rsid w:val="006431C7"/>
    <w:rsid w:val="006456C0"/>
    <w:rsid w:val="00647D99"/>
    <w:rsid w:val="00652076"/>
    <w:rsid w:val="006572D3"/>
    <w:rsid w:val="0065787D"/>
    <w:rsid w:val="00662F17"/>
    <w:rsid w:val="00662FDA"/>
    <w:rsid w:val="00665445"/>
    <w:rsid w:val="00665631"/>
    <w:rsid w:val="00666C8C"/>
    <w:rsid w:val="00667632"/>
    <w:rsid w:val="00671A6C"/>
    <w:rsid w:val="00676FD5"/>
    <w:rsid w:val="00680B4A"/>
    <w:rsid w:val="00681405"/>
    <w:rsid w:val="00681CDD"/>
    <w:rsid w:val="00684534"/>
    <w:rsid w:val="00692068"/>
    <w:rsid w:val="00693246"/>
    <w:rsid w:val="006A1331"/>
    <w:rsid w:val="006A18D0"/>
    <w:rsid w:val="006A1C5A"/>
    <w:rsid w:val="006A60C0"/>
    <w:rsid w:val="006B08EE"/>
    <w:rsid w:val="006B4F3F"/>
    <w:rsid w:val="006B5A43"/>
    <w:rsid w:val="006B7475"/>
    <w:rsid w:val="006C7301"/>
    <w:rsid w:val="006D1EB0"/>
    <w:rsid w:val="006D4DD4"/>
    <w:rsid w:val="006E1F86"/>
    <w:rsid w:val="006E2EB8"/>
    <w:rsid w:val="0070052F"/>
    <w:rsid w:val="00700540"/>
    <w:rsid w:val="007107EB"/>
    <w:rsid w:val="00723D56"/>
    <w:rsid w:val="007257D9"/>
    <w:rsid w:val="00727B26"/>
    <w:rsid w:val="00730FDA"/>
    <w:rsid w:val="00733A4A"/>
    <w:rsid w:val="00742C4C"/>
    <w:rsid w:val="00747154"/>
    <w:rsid w:val="00754A88"/>
    <w:rsid w:val="007630D0"/>
    <w:rsid w:val="007634DA"/>
    <w:rsid w:val="00765DDE"/>
    <w:rsid w:val="00772FF3"/>
    <w:rsid w:val="00773E63"/>
    <w:rsid w:val="00777D54"/>
    <w:rsid w:val="007939C7"/>
    <w:rsid w:val="00793BAD"/>
    <w:rsid w:val="00794F2D"/>
    <w:rsid w:val="007B5A05"/>
    <w:rsid w:val="007C1132"/>
    <w:rsid w:val="007C2062"/>
    <w:rsid w:val="007C37B4"/>
    <w:rsid w:val="007D2FA8"/>
    <w:rsid w:val="007D3564"/>
    <w:rsid w:val="007E0B29"/>
    <w:rsid w:val="007F229E"/>
    <w:rsid w:val="007F699D"/>
    <w:rsid w:val="007F6CA7"/>
    <w:rsid w:val="008018FC"/>
    <w:rsid w:val="008037FA"/>
    <w:rsid w:val="00805289"/>
    <w:rsid w:val="008130A3"/>
    <w:rsid w:val="008134FF"/>
    <w:rsid w:val="008147F1"/>
    <w:rsid w:val="008208A5"/>
    <w:rsid w:val="008269A7"/>
    <w:rsid w:val="00827085"/>
    <w:rsid w:val="0083010E"/>
    <w:rsid w:val="00832043"/>
    <w:rsid w:val="00834079"/>
    <w:rsid w:val="008356E5"/>
    <w:rsid w:val="00836079"/>
    <w:rsid w:val="008427A9"/>
    <w:rsid w:val="008451CA"/>
    <w:rsid w:val="00857CB3"/>
    <w:rsid w:val="00863BAC"/>
    <w:rsid w:val="008670FD"/>
    <w:rsid w:val="00871478"/>
    <w:rsid w:val="00873847"/>
    <w:rsid w:val="0088156B"/>
    <w:rsid w:val="008818B7"/>
    <w:rsid w:val="008878F4"/>
    <w:rsid w:val="00887E78"/>
    <w:rsid w:val="008936D9"/>
    <w:rsid w:val="00893EEA"/>
    <w:rsid w:val="008A1A8E"/>
    <w:rsid w:val="008A1AC6"/>
    <w:rsid w:val="008A6953"/>
    <w:rsid w:val="008B1C84"/>
    <w:rsid w:val="008C7824"/>
    <w:rsid w:val="008D325B"/>
    <w:rsid w:val="008D41D4"/>
    <w:rsid w:val="008D628B"/>
    <w:rsid w:val="008E0C93"/>
    <w:rsid w:val="008E0DDE"/>
    <w:rsid w:val="008E7FB7"/>
    <w:rsid w:val="008F1C3D"/>
    <w:rsid w:val="0090496D"/>
    <w:rsid w:val="00904ED7"/>
    <w:rsid w:val="00910869"/>
    <w:rsid w:val="00911153"/>
    <w:rsid w:val="009111C1"/>
    <w:rsid w:val="00917D6D"/>
    <w:rsid w:val="009211B2"/>
    <w:rsid w:val="00925446"/>
    <w:rsid w:val="00934101"/>
    <w:rsid w:val="009358E7"/>
    <w:rsid w:val="00935FBB"/>
    <w:rsid w:val="009371D8"/>
    <w:rsid w:val="00942809"/>
    <w:rsid w:val="009477BE"/>
    <w:rsid w:val="00952093"/>
    <w:rsid w:val="009523C2"/>
    <w:rsid w:val="009551FB"/>
    <w:rsid w:val="00962454"/>
    <w:rsid w:val="0096267A"/>
    <w:rsid w:val="00962778"/>
    <w:rsid w:val="00962C13"/>
    <w:rsid w:val="00965D70"/>
    <w:rsid w:val="009724EE"/>
    <w:rsid w:val="00986357"/>
    <w:rsid w:val="009936A5"/>
    <w:rsid w:val="00996451"/>
    <w:rsid w:val="009968F7"/>
    <w:rsid w:val="009A09DD"/>
    <w:rsid w:val="009A7D0C"/>
    <w:rsid w:val="009B3D4F"/>
    <w:rsid w:val="009C5F4F"/>
    <w:rsid w:val="009C7CD3"/>
    <w:rsid w:val="009D279B"/>
    <w:rsid w:val="009D3100"/>
    <w:rsid w:val="009D7F37"/>
    <w:rsid w:val="009E60E9"/>
    <w:rsid w:val="009F64AA"/>
    <w:rsid w:val="009F71A0"/>
    <w:rsid w:val="00A062A1"/>
    <w:rsid w:val="00A15807"/>
    <w:rsid w:val="00A206F9"/>
    <w:rsid w:val="00A23DA9"/>
    <w:rsid w:val="00A27723"/>
    <w:rsid w:val="00A31C74"/>
    <w:rsid w:val="00A361A7"/>
    <w:rsid w:val="00A36F70"/>
    <w:rsid w:val="00A404D5"/>
    <w:rsid w:val="00A45FE2"/>
    <w:rsid w:val="00A503C6"/>
    <w:rsid w:val="00A55E57"/>
    <w:rsid w:val="00A579A1"/>
    <w:rsid w:val="00A57CD5"/>
    <w:rsid w:val="00A619EC"/>
    <w:rsid w:val="00A630FC"/>
    <w:rsid w:val="00A6744E"/>
    <w:rsid w:val="00A851E6"/>
    <w:rsid w:val="00A857C4"/>
    <w:rsid w:val="00A86CCE"/>
    <w:rsid w:val="00A94931"/>
    <w:rsid w:val="00A963E5"/>
    <w:rsid w:val="00A96B0D"/>
    <w:rsid w:val="00AA42EB"/>
    <w:rsid w:val="00AA476D"/>
    <w:rsid w:val="00AB60B9"/>
    <w:rsid w:val="00AC459C"/>
    <w:rsid w:val="00AD16B4"/>
    <w:rsid w:val="00AD4C6C"/>
    <w:rsid w:val="00AD5FC0"/>
    <w:rsid w:val="00AD7ACB"/>
    <w:rsid w:val="00AE02DD"/>
    <w:rsid w:val="00AE1448"/>
    <w:rsid w:val="00AE1C7A"/>
    <w:rsid w:val="00AE27D3"/>
    <w:rsid w:val="00AE4198"/>
    <w:rsid w:val="00AF0B8E"/>
    <w:rsid w:val="00AF1D9A"/>
    <w:rsid w:val="00AF5955"/>
    <w:rsid w:val="00B0134C"/>
    <w:rsid w:val="00B0587F"/>
    <w:rsid w:val="00B104F3"/>
    <w:rsid w:val="00B1674C"/>
    <w:rsid w:val="00B16ADF"/>
    <w:rsid w:val="00B20FF1"/>
    <w:rsid w:val="00B250C9"/>
    <w:rsid w:val="00B3315E"/>
    <w:rsid w:val="00B33E48"/>
    <w:rsid w:val="00B36E61"/>
    <w:rsid w:val="00B44225"/>
    <w:rsid w:val="00B530CA"/>
    <w:rsid w:val="00B56BE7"/>
    <w:rsid w:val="00B6100C"/>
    <w:rsid w:val="00B61269"/>
    <w:rsid w:val="00B6266B"/>
    <w:rsid w:val="00B66944"/>
    <w:rsid w:val="00B837BE"/>
    <w:rsid w:val="00B83D50"/>
    <w:rsid w:val="00B86E11"/>
    <w:rsid w:val="00B87E83"/>
    <w:rsid w:val="00B93159"/>
    <w:rsid w:val="00B93C93"/>
    <w:rsid w:val="00B96049"/>
    <w:rsid w:val="00BA0176"/>
    <w:rsid w:val="00BA1FC1"/>
    <w:rsid w:val="00BB2C92"/>
    <w:rsid w:val="00BB65EE"/>
    <w:rsid w:val="00BC1E9F"/>
    <w:rsid w:val="00BC5F97"/>
    <w:rsid w:val="00BE212C"/>
    <w:rsid w:val="00BE21B5"/>
    <w:rsid w:val="00BE5817"/>
    <w:rsid w:val="00BE59C4"/>
    <w:rsid w:val="00BE5F88"/>
    <w:rsid w:val="00BE6CFD"/>
    <w:rsid w:val="00BF0467"/>
    <w:rsid w:val="00C01827"/>
    <w:rsid w:val="00C076FC"/>
    <w:rsid w:val="00C131AE"/>
    <w:rsid w:val="00C14189"/>
    <w:rsid w:val="00C14337"/>
    <w:rsid w:val="00C26985"/>
    <w:rsid w:val="00C34531"/>
    <w:rsid w:val="00C36AA8"/>
    <w:rsid w:val="00C37EEE"/>
    <w:rsid w:val="00C41A2B"/>
    <w:rsid w:val="00C448CC"/>
    <w:rsid w:val="00C467D3"/>
    <w:rsid w:val="00C472DF"/>
    <w:rsid w:val="00C643BB"/>
    <w:rsid w:val="00C76F70"/>
    <w:rsid w:val="00C77517"/>
    <w:rsid w:val="00C833EB"/>
    <w:rsid w:val="00C94363"/>
    <w:rsid w:val="00C94A42"/>
    <w:rsid w:val="00CB0721"/>
    <w:rsid w:val="00CB7BCC"/>
    <w:rsid w:val="00CC7FB6"/>
    <w:rsid w:val="00CD270F"/>
    <w:rsid w:val="00CD7D70"/>
    <w:rsid w:val="00CE45A8"/>
    <w:rsid w:val="00CF2D28"/>
    <w:rsid w:val="00CF5333"/>
    <w:rsid w:val="00D03473"/>
    <w:rsid w:val="00D0545F"/>
    <w:rsid w:val="00D05F4F"/>
    <w:rsid w:val="00D076FD"/>
    <w:rsid w:val="00D203D5"/>
    <w:rsid w:val="00D2188A"/>
    <w:rsid w:val="00D22DAE"/>
    <w:rsid w:val="00D252AE"/>
    <w:rsid w:val="00D27476"/>
    <w:rsid w:val="00D27A08"/>
    <w:rsid w:val="00D311AC"/>
    <w:rsid w:val="00D31B5F"/>
    <w:rsid w:val="00D37978"/>
    <w:rsid w:val="00D402D4"/>
    <w:rsid w:val="00D416D0"/>
    <w:rsid w:val="00D447D2"/>
    <w:rsid w:val="00D45725"/>
    <w:rsid w:val="00D46BBB"/>
    <w:rsid w:val="00D46BEB"/>
    <w:rsid w:val="00D54592"/>
    <w:rsid w:val="00D54E97"/>
    <w:rsid w:val="00D60491"/>
    <w:rsid w:val="00D63197"/>
    <w:rsid w:val="00D66A1E"/>
    <w:rsid w:val="00D67383"/>
    <w:rsid w:val="00D7487F"/>
    <w:rsid w:val="00D80B65"/>
    <w:rsid w:val="00D813B5"/>
    <w:rsid w:val="00D84E07"/>
    <w:rsid w:val="00D90778"/>
    <w:rsid w:val="00D9200B"/>
    <w:rsid w:val="00D92522"/>
    <w:rsid w:val="00D9675B"/>
    <w:rsid w:val="00D9776C"/>
    <w:rsid w:val="00DA2697"/>
    <w:rsid w:val="00DB19F4"/>
    <w:rsid w:val="00DB7F9A"/>
    <w:rsid w:val="00DC3ADB"/>
    <w:rsid w:val="00DE363B"/>
    <w:rsid w:val="00DE4CAC"/>
    <w:rsid w:val="00DE61B0"/>
    <w:rsid w:val="00DF1C1B"/>
    <w:rsid w:val="00DF2BC4"/>
    <w:rsid w:val="00E01E00"/>
    <w:rsid w:val="00E055A8"/>
    <w:rsid w:val="00E05B9B"/>
    <w:rsid w:val="00E06F6E"/>
    <w:rsid w:val="00E10243"/>
    <w:rsid w:val="00E12819"/>
    <w:rsid w:val="00E203BF"/>
    <w:rsid w:val="00E2083C"/>
    <w:rsid w:val="00E21ED8"/>
    <w:rsid w:val="00E226C2"/>
    <w:rsid w:val="00E26CF0"/>
    <w:rsid w:val="00E2704B"/>
    <w:rsid w:val="00E27781"/>
    <w:rsid w:val="00E315A1"/>
    <w:rsid w:val="00E31ED2"/>
    <w:rsid w:val="00E33C8B"/>
    <w:rsid w:val="00E3521B"/>
    <w:rsid w:val="00E46FCF"/>
    <w:rsid w:val="00E669CE"/>
    <w:rsid w:val="00E74C50"/>
    <w:rsid w:val="00E812D7"/>
    <w:rsid w:val="00E91084"/>
    <w:rsid w:val="00E96A5C"/>
    <w:rsid w:val="00E97A5B"/>
    <w:rsid w:val="00EA3EA1"/>
    <w:rsid w:val="00EA4B63"/>
    <w:rsid w:val="00EA51CF"/>
    <w:rsid w:val="00EB198C"/>
    <w:rsid w:val="00EB352A"/>
    <w:rsid w:val="00EB56A9"/>
    <w:rsid w:val="00EB5A7F"/>
    <w:rsid w:val="00EB6C2B"/>
    <w:rsid w:val="00EC050F"/>
    <w:rsid w:val="00EC2E45"/>
    <w:rsid w:val="00ED006F"/>
    <w:rsid w:val="00ED5C85"/>
    <w:rsid w:val="00EE3401"/>
    <w:rsid w:val="00EE3533"/>
    <w:rsid w:val="00EE4871"/>
    <w:rsid w:val="00EE6C80"/>
    <w:rsid w:val="00EE752D"/>
    <w:rsid w:val="00EF0E55"/>
    <w:rsid w:val="00EF2071"/>
    <w:rsid w:val="00EF2A73"/>
    <w:rsid w:val="00EF327B"/>
    <w:rsid w:val="00EF3621"/>
    <w:rsid w:val="00F11774"/>
    <w:rsid w:val="00F16756"/>
    <w:rsid w:val="00F200A3"/>
    <w:rsid w:val="00F219BA"/>
    <w:rsid w:val="00F24F88"/>
    <w:rsid w:val="00F26A27"/>
    <w:rsid w:val="00F272CD"/>
    <w:rsid w:val="00F41D82"/>
    <w:rsid w:val="00F45EFA"/>
    <w:rsid w:val="00F46A66"/>
    <w:rsid w:val="00F46E15"/>
    <w:rsid w:val="00F60885"/>
    <w:rsid w:val="00F60F03"/>
    <w:rsid w:val="00F61708"/>
    <w:rsid w:val="00F67E68"/>
    <w:rsid w:val="00F73091"/>
    <w:rsid w:val="00F83476"/>
    <w:rsid w:val="00F9375F"/>
    <w:rsid w:val="00F959BB"/>
    <w:rsid w:val="00F95CB2"/>
    <w:rsid w:val="00FB1102"/>
    <w:rsid w:val="00FB4B0A"/>
    <w:rsid w:val="00FB52BE"/>
    <w:rsid w:val="00FB5678"/>
    <w:rsid w:val="00FD7A03"/>
    <w:rsid w:val="00FE63C4"/>
    <w:rsid w:val="00FE6C02"/>
    <w:rsid w:val="00FF0811"/>
    <w:rsid w:val="00FF1612"/>
    <w:rsid w:val="00FF3C26"/>
    <w:rsid w:val="00FF4F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2EC05CA-69DF-45BF-9967-2542F5F25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pl-PL"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E5F88"/>
  </w:style>
  <w:style w:type="paragraph" w:styleId="Nagwek1">
    <w:name w:val="heading 1"/>
    <w:basedOn w:val="Akapitzlist"/>
    <w:next w:val="Normalny"/>
    <w:link w:val="Nagwek1Znak"/>
    <w:uiPriority w:val="9"/>
    <w:qFormat/>
    <w:rsid w:val="00091C9E"/>
    <w:pPr>
      <w:spacing w:before="240" w:after="120" w:line="240" w:lineRule="exact"/>
      <w:ind w:left="0"/>
      <w:contextualSpacing w:val="0"/>
      <w:outlineLvl w:val="0"/>
    </w:pPr>
    <w:rPr>
      <w:rFonts w:ascii="Fira Sans" w:hAnsi="Fira Sans"/>
      <w:b/>
      <w:color w:val="365F91" w:themeColor="accent1" w:themeShade="BF"/>
      <w:sz w:val="24"/>
      <w:szCs w:val="19"/>
    </w:rPr>
  </w:style>
  <w:style w:type="paragraph" w:styleId="Nagwek2">
    <w:name w:val="heading 2"/>
    <w:basedOn w:val="Nagwek1"/>
    <w:next w:val="Normalny"/>
    <w:link w:val="Nagwek2Znak"/>
    <w:uiPriority w:val="9"/>
    <w:unhideWhenUsed/>
    <w:qFormat/>
    <w:rsid w:val="0010154D"/>
    <w:pPr>
      <w:numPr>
        <w:numId w:val="20"/>
      </w:numPr>
      <w:spacing w:before="0"/>
      <w:outlineLvl w:val="1"/>
    </w:pPr>
  </w:style>
  <w:style w:type="paragraph" w:styleId="Nagwek3">
    <w:name w:val="heading 3"/>
    <w:basedOn w:val="Normalny"/>
    <w:next w:val="Normalny"/>
    <w:link w:val="Nagwek3Znak"/>
    <w:uiPriority w:val="9"/>
    <w:unhideWhenUsed/>
    <w:qFormat/>
    <w:rsid w:val="00BE5F88"/>
    <w:pPr>
      <w:pBdr>
        <w:top w:val="single" w:sz="6" w:space="2" w:color="4F81BD" w:themeColor="accent1"/>
      </w:pBdr>
      <w:spacing w:before="300" w:after="0"/>
      <w:outlineLvl w:val="2"/>
    </w:pPr>
    <w:rPr>
      <w:caps/>
      <w:color w:val="243F60" w:themeColor="accent1" w:themeShade="7F"/>
      <w:spacing w:val="15"/>
    </w:rPr>
  </w:style>
  <w:style w:type="paragraph" w:styleId="Nagwek4">
    <w:name w:val="heading 4"/>
    <w:basedOn w:val="Normalny"/>
    <w:next w:val="Normalny"/>
    <w:link w:val="Nagwek4Znak"/>
    <w:uiPriority w:val="9"/>
    <w:unhideWhenUsed/>
    <w:qFormat/>
    <w:rsid w:val="00BE5F88"/>
    <w:pPr>
      <w:pBdr>
        <w:top w:val="dotted" w:sz="6" w:space="2" w:color="4F81BD" w:themeColor="accent1"/>
      </w:pBdr>
      <w:spacing w:before="200" w:after="0"/>
      <w:outlineLvl w:val="3"/>
    </w:pPr>
    <w:rPr>
      <w:caps/>
      <w:color w:val="365F91" w:themeColor="accent1" w:themeShade="BF"/>
      <w:spacing w:val="10"/>
    </w:rPr>
  </w:style>
  <w:style w:type="paragraph" w:styleId="Nagwek5">
    <w:name w:val="heading 5"/>
    <w:basedOn w:val="Normalny"/>
    <w:next w:val="Normalny"/>
    <w:link w:val="Nagwek5Znak"/>
    <w:uiPriority w:val="9"/>
    <w:semiHidden/>
    <w:unhideWhenUsed/>
    <w:qFormat/>
    <w:rsid w:val="00BE5F88"/>
    <w:pPr>
      <w:pBdr>
        <w:bottom w:val="single" w:sz="6" w:space="1" w:color="4F81BD" w:themeColor="accent1"/>
      </w:pBdr>
      <w:spacing w:before="200" w:after="0"/>
      <w:outlineLvl w:val="4"/>
    </w:pPr>
    <w:rPr>
      <w:caps/>
      <w:color w:val="365F91" w:themeColor="accent1" w:themeShade="BF"/>
      <w:spacing w:val="10"/>
    </w:rPr>
  </w:style>
  <w:style w:type="paragraph" w:styleId="Nagwek6">
    <w:name w:val="heading 6"/>
    <w:basedOn w:val="Normalny"/>
    <w:next w:val="Normalny"/>
    <w:link w:val="Nagwek6Znak"/>
    <w:uiPriority w:val="9"/>
    <w:semiHidden/>
    <w:unhideWhenUsed/>
    <w:qFormat/>
    <w:rsid w:val="00BE5F88"/>
    <w:pPr>
      <w:pBdr>
        <w:bottom w:val="dotted" w:sz="6" w:space="1" w:color="4F81BD" w:themeColor="accent1"/>
      </w:pBdr>
      <w:spacing w:before="200" w:after="0"/>
      <w:outlineLvl w:val="5"/>
    </w:pPr>
    <w:rPr>
      <w:caps/>
      <w:color w:val="365F91" w:themeColor="accent1" w:themeShade="BF"/>
      <w:spacing w:val="10"/>
    </w:rPr>
  </w:style>
  <w:style w:type="paragraph" w:styleId="Nagwek7">
    <w:name w:val="heading 7"/>
    <w:basedOn w:val="Normalny"/>
    <w:next w:val="Normalny"/>
    <w:link w:val="Nagwek7Znak"/>
    <w:uiPriority w:val="9"/>
    <w:semiHidden/>
    <w:unhideWhenUsed/>
    <w:qFormat/>
    <w:rsid w:val="00BE5F88"/>
    <w:pPr>
      <w:spacing w:before="200" w:after="0"/>
      <w:outlineLvl w:val="6"/>
    </w:pPr>
    <w:rPr>
      <w:caps/>
      <w:color w:val="365F91" w:themeColor="accent1" w:themeShade="BF"/>
      <w:spacing w:val="10"/>
    </w:rPr>
  </w:style>
  <w:style w:type="paragraph" w:styleId="Nagwek8">
    <w:name w:val="heading 8"/>
    <w:basedOn w:val="Normalny"/>
    <w:next w:val="Normalny"/>
    <w:link w:val="Nagwek8Znak"/>
    <w:uiPriority w:val="9"/>
    <w:semiHidden/>
    <w:unhideWhenUsed/>
    <w:qFormat/>
    <w:rsid w:val="00BE5F88"/>
    <w:pPr>
      <w:spacing w:before="200" w:after="0"/>
      <w:outlineLvl w:val="7"/>
    </w:pPr>
    <w:rPr>
      <w:caps/>
      <w:spacing w:val="10"/>
      <w:sz w:val="18"/>
      <w:szCs w:val="18"/>
    </w:rPr>
  </w:style>
  <w:style w:type="paragraph" w:styleId="Nagwek9">
    <w:name w:val="heading 9"/>
    <w:basedOn w:val="Normalny"/>
    <w:next w:val="Normalny"/>
    <w:link w:val="Nagwek9Znak"/>
    <w:uiPriority w:val="9"/>
    <w:semiHidden/>
    <w:unhideWhenUsed/>
    <w:qFormat/>
    <w:rsid w:val="00BE5F88"/>
    <w:pPr>
      <w:spacing w:before="200" w:after="0"/>
      <w:outlineLvl w:val="8"/>
    </w:pPr>
    <w:rPr>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91C9E"/>
    <w:rPr>
      <w:rFonts w:ascii="Fira Sans" w:hAnsi="Fira Sans"/>
      <w:b/>
      <w:color w:val="365F91" w:themeColor="accent1" w:themeShade="BF"/>
      <w:sz w:val="24"/>
      <w:szCs w:val="19"/>
    </w:rPr>
  </w:style>
  <w:style w:type="character" w:customStyle="1" w:styleId="Nagwek2Znak">
    <w:name w:val="Nagłówek 2 Znak"/>
    <w:basedOn w:val="Domylnaczcionkaakapitu"/>
    <w:link w:val="Nagwek2"/>
    <w:uiPriority w:val="9"/>
    <w:rsid w:val="0010154D"/>
    <w:rPr>
      <w:rFonts w:ascii="Fira Sans" w:hAnsi="Fira Sans"/>
      <w:b/>
      <w:color w:val="365F91" w:themeColor="accent1" w:themeShade="BF"/>
      <w:sz w:val="24"/>
      <w:szCs w:val="19"/>
    </w:rPr>
  </w:style>
  <w:style w:type="character" w:customStyle="1" w:styleId="Nagwek3Znak">
    <w:name w:val="Nagłówek 3 Znak"/>
    <w:basedOn w:val="Domylnaczcionkaakapitu"/>
    <w:link w:val="Nagwek3"/>
    <w:uiPriority w:val="9"/>
    <w:rsid w:val="00BE5F88"/>
    <w:rPr>
      <w:caps/>
      <w:color w:val="243F60" w:themeColor="accent1" w:themeShade="7F"/>
      <w:spacing w:val="15"/>
    </w:rPr>
  </w:style>
  <w:style w:type="character" w:customStyle="1" w:styleId="Nagwek4Znak">
    <w:name w:val="Nagłówek 4 Znak"/>
    <w:basedOn w:val="Domylnaczcionkaakapitu"/>
    <w:link w:val="Nagwek4"/>
    <w:uiPriority w:val="9"/>
    <w:rsid w:val="00BE5F88"/>
    <w:rPr>
      <w:caps/>
      <w:color w:val="365F91" w:themeColor="accent1" w:themeShade="BF"/>
      <w:spacing w:val="10"/>
    </w:rPr>
  </w:style>
  <w:style w:type="character" w:customStyle="1" w:styleId="Nagwek5Znak">
    <w:name w:val="Nagłówek 5 Znak"/>
    <w:basedOn w:val="Domylnaczcionkaakapitu"/>
    <w:link w:val="Nagwek5"/>
    <w:uiPriority w:val="9"/>
    <w:semiHidden/>
    <w:rsid w:val="00BE5F88"/>
    <w:rPr>
      <w:caps/>
      <w:color w:val="365F91" w:themeColor="accent1" w:themeShade="BF"/>
      <w:spacing w:val="10"/>
    </w:rPr>
  </w:style>
  <w:style w:type="character" w:customStyle="1" w:styleId="Nagwek6Znak">
    <w:name w:val="Nagłówek 6 Znak"/>
    <w:basedOn w:val="Domylnaczcionkaakapitu"/>
    <w:link w:val="Nagwek6"/>
    <w:uiPriority w:val="9"/>
    <w:semiHidden/>
    <w:rsid w:val="00BE5F88"/>
    <w:rPr>
      <w:caps/>
      <w:color w:val="365F91" w:themeColor="accent1" w:themeShade="BF"/>
      <w:spacing w:val="10"/>
    </w:rPr>
  </w:style>
  <w:style w:type="character" w:customStyle="1" w:styleId="Nagwek7Znak">
    <w:name w:val="Nagłówek 7 Znak"/>
    <w:basedOn w:val="Domylnaczcionkaakapitu"/>
    <w:link w:val="Nagwek7"/>
    <w:uiPriority w:val="9"/>
    <w:semiHidden/>
    <w:rsid w:val="00BE5F88"/>
    <w:rPr>
      <w:caps/>
      <w:color w:val="365F91" w:themeColor="accent1" w:themeShade="BF"/>
      <w:spacing w:val="10"/>
    </w:rPr>
  </w:style>
  <w:style w:type="character" w:customStyle="1" w:styleId="Nagwek8Znak">
    <w:name w:val="Nagłówek 8 Znak"/>
    <w:basedOn w:val="Domylnaczcionkaakapitu"/>
    <w:link w:val="Nagwek8"/>
    <w:uiPriority w:val="9"/>
    <w:semiHidden/>
    <w:rsid w:val="00BE5F88"/>
    <w:rPr>
      <w:caps/>
      <w:spacing w:val="10"/>
      <w:sz w:val="18"/>
      <w:szCs w:val="18"/>
    </w:rPr>
  </w:style>
  <w:style w:type="character" w:customStyle="1" w:styleId="Nagwek9Znak">
    <w:name w:val="Nagłówek 9 Znak"/>
    <w:basedOn w:val="Domylnaczcionkaakapitu"/>
    <w:link w:val="Nagwek9"/>
    <w:uiPriority w:val="9"/>
    <w:semiHidden/>
    <w:rsid w:val="00BE5F88"/>
    <w:rPr>
      <w:i/>
      <w:iCs/>
      <w:caps/>
      <w:spacing w:val="10"/>
      <w:sz w:val="18"/>
      <w:szCs w:val="18"/>
    </w:rPr>
  </w:style>
  <w:style w:type="paragraph" w:styleId="Legenda">
    <w:name w:val="caption"/>
    <w:basedOn w:val="Normalny"/>
    <w:next w:val="Normalny"/>
    <w:uiPriority w:val="35"/>
    <w:semiHidden/>
    <w:unhideWhenUsed/>
    <w:qFormat/>
    <w:rsid w:val="00BE5F88"/>
    <w:rPr>
      <w:b/>
      <w:bCs/>
      <w:color w:val="365F91" w:themeColor="accent1" w:themeShade="BF"/>
      <w:sz w:val="16"/>
      <w:szCs w:val="16"/>
    </w:rPr>
  </w:style>
  <w:style w:type="paragraph" w:styleId="Tytu">
    <w:name w:val="Title"/>
    <w:basedOn w:val="Normalny"/>
    <w:next w:val="Normalny"/>
    <w:link w:val="TytuZnak"/>
    <w:uiPriority w:val="10"/>
    <w:qFormat/>
    <w:rsid w:val="00BE5F88"/>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ytuZnak">
    <w:name w:val="Tytuł Znak"/>
    <w:basedOn w:val="Domylnaczcionkaakapitu"/>
    <w:link w:val="Tytu"/>
    <w:uiPriority w:val="10"/>
    <w:rsid w:val="00BE5F88"/>
    <w:rPr>
      <w:rFonts w:asciiTheme="majorHAnsi" w:eastAsiaTheme="majorEastAsia" w:hAnsiTheme="majorHAnsi" w:cstheme="majorBidi"/>
      <w:caps/>
      <w:color w:val="4F81BD" w:themeColor="accent1"/>
      <w:spacing w:val="10"/>
      <w:sz w:val="52"/>
      <w:szCs w:val="52"/>
    </w:rPr>
  </w:style>
  <w:style w:type="paragraph" w:styleId="Podtytu">
    <w:name w:val="Subtitle"/>
    <w:basedOn w:val="Normalny"/>
    <w:next w:val="Normalny"/>
    <w:link w:val="PodtytuZnak"/>
    <w:uiPriority w:val="11"/>
    <w:qFormat/>
    <w:rsid w:val="00BE5F88"/>
    <w:pPr>
      <w:spacing w:before="0" w:after="500" w:line="240" w:lineRule="auto"/>
    </w:pPr>
    <w:rPr>
      <w:caps/>
      <w:color w:val="595959" w:themeColor="text1" w:themeTint="A6"/>
      <w:spacing w:val="10"/>
      <w:sz w:val="21"/>
      <w:szCs w:val="21"/>
    </w:rPr>
  </w:style>
  <w:style w:type="character" w:customStyle="1" w:styleId="PodtytuZnak">
    <w:name w:val="Podtytuł Znak"/>
    <w:basedOn w:val="Domylnaczcionkaakapitu"/>
    <w:link w:val="Podtytu"/>
    <w:uiPriority w:val="11"/>
    <w:rsid w:val="00BE5F88"/>
    <w:rPr>
      <w:caps/>
      <w:color w:val="595959" w:themeColor="text1" w:themeTint="A6"/>
      <w:spacing w:val="10"/>
      <w:sz w:val="21"/>
      <w:szCs w:val="21"/>
    </w:rPr>
  </w:style>
  <w:style w:type="character" w:styleId="Pogrubienie">
    <w:name w:val="Strong"/>
    <w:uiPriority w:val="22"/>
    <w:qFormat/>
    <w:rsid w:val="00BE5F88"/>
    <w:rPr>
      <w:b/>
      <w:bCs/>
    </w:rPr>
  </w:style>
  <w:style w:type="character" w:styleId="Uwydatnienie">
    <w:name w:val="Emphasis"/>
    <w:uiPriority w:val="20"/>
    <w:qFormat/>
    <w:rsid w:val="00BE5F88"/>
    <w:rPr>
      <w:caps/>
      <w:color w:val="243F60" w:themeColor="accent1" w:themeShade="7F"/>
      <w:spacing w:val="5"/>
    </w:rPr>
  </w:style>
  <w:style w:type="paragraph" w:styleId="Bezodstpw">
    <w:name w:val="No Spacing"/>
    <w:uiPriority w:val="1"/>
    <w:qFormat/>
    <w:rsid w:val="00BE5F88"/>
    <w:pPr>
      <w:spacing w:after="0" w:line="240" w:lineRule="auto"/>
    </w:pPr>
  </w:style>
  <w:style w:type="paragraph" w:styleId="Akapitzlist">
    <w:name w:val="List Paragraph"/>
    <w:basedOn w:val="Normalny"/>
    <w:uiPriority w:val="34"/>
    <w:qFormat/>
    <w:rsid w:val="00BE5F88"/>
    <w:pPr>
      <w:ind w:left="720"/>
      <w:contextualSpacing/>
    </w:pPr>
  </w:style>
  <w:style w:type="paragraph" w:styleId="Cytat">
    <w:name w:val="Quote"/>
    <w:basedOn w:val="Normalny"/>
    <w:next w:val="Normalny"/>
    <w:link w:val="CytatZnak"/>
    <w:uiPriority w:val="29"/>
    <w:qFormat/>
    <w:rsid w:val="00BE5F88"/>
    <w:rPr>
      <w:i/>
      <w:iCs/>
      <w:sz w:val="24"/>
      <w:szCs w:val="24"/>
    </w:rPr>
  </w:style>
  <w:style w:type="character" w:customStyle="1" w:styleId="CytatZnak">
    <w:name w:val="Cytat Znak"/>
    <w:basedOn w:val="Domylnaczcionkaakapitu"/>
    <w:link w:val="Cytat"/>
    <w:uiPriority w:val="29"/>
    <w:rsid w:val="00BE5F88"/>
    <w:rPr>
      <w:i/>
      <w:iCs/>
      <w:sz w:val="24"/>
      <w:szCs w:val="24"/>
    </w:rPr>
  </w:style>
  <w:style w:type="paragraph" w:styleId="Cytatintensywny">
    <w:name w:val="Intense Quote"/>
    <w:basedOn w:val="Normalny"/>
    <w:next w:val="Normalny"/>
    <w:link w:val="CytatintensywnyZnak"/>
    <w:uiPriority w:val="30"/>
    <w:qFormat/>
    <w:rsid w:val="00BE5F88"/>
    <w:pPr>
      <w:spacing w:before="240" w:after="240" w:line="240" w:lineRule="auto"/>
      <w:ind w:left="1080" w:right="1080"/>
      <w:jc w:val="center"/>
    </w:pPr>
    <w:rPr>
      <w:color w:val="4F81BD" w:themeColor="accent1"/>
      <w:sz w:val="24"/>
      <w:szCs w:val="24"/>
    </w:rPr>
  </w:style>
  <w:style w:type="character" w:customStyle="1" w:styleId="CytatintensywnyZnak">
    <w:name w:val="Cytat intensywny Znak"/>
    <w:basedOn w:val="Domylnaczcionkaakapitu"/>
    <w:link w:val="Cytatintensywny"/>
    <w:uiPriority w:val="30"/>
    <w:rsid w:val="00BE5F88"/>
    <w:rPr>
      <w:color w:val="4F81BD" w:themeColor="accent1"/>
      <w:sz w:val="24"/>
      <w:szCs w:val="24"/>
    </w:rPr>
  </w:style>
  <w:style w:type="character" w:styleId="Wyrnieniedelikatne">
    <w:name w:val="Subtle Emphasis"/>
    <w:uiPriority w:val="19"/>
    <w:qFormat/>
    <w:rsid w:val="00BE5F88"/>
    <w:rPr>
      <w:i/>
      <w:iCs/>
      <w:color w:val="243F60" w:themeColor="accent1" w:themeShade="7F"/>
    </w:rPr>
  </w:style>
  <w:style w:type="character" w:styleId="Wyrnienieintensywne">
    <w:name w:val="Intense Emphasis"/>
    <w:uiPriority w:val="21"/>
    <w:qFormat/>
    <w:rsid w:val="00BE5F88"/>
    <w:rPr>
      <w:b/>
      <w:bCs/>
      <w:caps/>
      <w:color w:val="243F60" w:themeColor="accent1" w:themeShade="7F"/>
      <w:spacing w:val="10"/>
    </w:rPr>
  </w:style>
  <w:style w:type="character" w:styleId="Odwoaniedelikatne">
    <w:name w:val="Subtle Reference"/>
    <w:uiPriority w:val="31"/>
    <w:qFormat/>
    <w:rsid w:val="00BE5F88"/>
    <w:rPr>
      <w:b/>
      <w:bCs/>
      <w:color w:val="4F81BD" w:themeColor="accent1"/>
    </w:rPr>
  </w:style>
  <w:style w:type="character" w:styleId="Odwoanieintensywne">
    <w:name w:val="Intense Reference"/>
    <w:uiPriority w:val="32"/>
    <w:qFormat/>
    <w:rsid w:val="00BE5F88"/>
    <w:rPr>
      <w:b/>
      <w:bCs/>
      <w:i/>
      <w:iCs/>
      <w:caps/>
      <w:color w:val="4F81BD" w:themeColor="accent1"/>
    </w:rPr>
  </w:style>
  <w:style w:type="character" w:styleId="Tytuksiki">
    <w:name w:val="Book Title"/>
    <w:uiPriority w:val="33"/>
    <w:qFormat/>
    <w:rsid w:val="00BE5F88"/>
    <w:rPr>
      <w:b/>
      <w:bCs/>
      <w:i/>
      <w:iCs/>
      <w:spacing w:val="0"/>
    </w:rPr>
  </w:style>
  <w:style w:type="paragraph" w:styleId="Nagwekspisutreci">
    <w:name w:val="TOC Heading"/>
    <w:basedOn w:val="Nagwek1"/>
    <w:next w:val="Normalny"/>
    <w:uiPriority w:val="39"/>
    <w:unhideWhenUsed/>
    <w:qFormat/>
    <w:rsid w:val="00BE5F88"/>
    <w:pPr>
      <w:outlineLvl w:val="9"/>
    </w:pPr>
  </w:style>
  <w:style w:type="paragraph" w:styleId="Nagwek">
    <w:name w:val="header"/>
    <w:basedOn w:val="Normalny"/>
    <w:link w:val="NagwekZnak"/>
    <w:uiPriority w:val="99"/>
    <w:unhideWhenUsed/>
    <w:rsid w:val="008D325B"/>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rsid w:val="008D325B"/>
  </w:style>
  <w:style w:type="paragraph" w:styleId="Stopka">
    <w:name w:val="footer"/>
    <w:basedOn w:val="Normalny"/>
    <w:link w:val="StopkaZnak"/>
    <w:uiPriority w:val="99"/>
    <w:unhideWhenUsed/>
    <w:rsid w:val="008D325B"/>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8D325B"/>
  </w:style>
  <w:style w:type="table" w:styleId="Tabela-Siatka">
    <w:name w:val="Table Grid"/>
    <w:basedOn w:val="Standardowy"/>
    <w:uiPriority w:val="39"/>
    <w:rsid w:val="00386221"/>
    <w:pPr>
      <w:spacing w:before="0"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4B5DD2"/>
    <w:rPr>
      <w:color w:val="808080"/>
    </w:rPr>
  </w:style>
  <w:style w:type="paragraph" w:customStyle="1" w:styleId="LID">
    <w:name w:val="LID"/>
    <w:basedOn w:val="Normalny"/>
    <w:qFormat/>
    <w:rsid w:val="00FB4B0A"/>
    <w:pPr>
      <w:spacing w:before="120" w:after="0" w:line="240" w:lineRule="auto"/>
    </w:pPr>
    <w:rPr>
      <w:rFonts w:ascii="Fira Sans" w:eastAsia="Times New Roman" w:hAnsi="Fira Sans" w:cs="Times New Roman"/>
      <w:b/>
      <w:noProof/>
      <w:sz w:val="19"/>
      <w:szCs w:val="19"/>
      <w:lang w:eastAsia="pl-PL"/>
    </w:rPr>
  </w:style>
  <w:style w:type="paragraph" w:styleId="Tekstprzypisudolnego">
    <w:name w:val="footnote text"/>
    <w:basedOn w:val="Normalny"/>
    <w:link w:val="TekstprzypisudolnegoZnak"/>
    <w:uiPriority w:val="99"/>
    <w:semiHidden/>
    <w:unhideWhenUsed/>
    <w:rsid w:val="00FB4B0A"/>
    <w:pPr>
      <w:spacing w:before="0" w:after="0" w:line="240" w:lineRule="auto"/>
    </w:pPr>
    <w:rPr>
      <w:rFonts w:ascii="Times New Roman" w:eastAsia="Times New Roman" w:hAnsi="Times New Roman" w:cs="Times New Roman"/>
      <w:lang w:eastAsia="pl-PL"/>
    </w:rPr>
  </w:style>
  <w:style w:type="character" w:customStyle="1" w:styleId="TekstprzypisudolnegoZnak">
    <w:name w:val="Tekst przypisu dolnego Znak"/>
    <w:basedOn w:val="Domylnaczcionkaakapitu"/>
    <w:link w:val="Tekstprzypisudolnego"/>
    <w:uiPriority w:val="99"/>
    <w:semiHidden/>
    <w:rsid w:val="00FB4B0A"/>
    <w:rPr>
      <w:rFonts w:ascii="Times New Roman" w:eastAsia="Times New Roman" w:hAnsi="Times New Roman" w:cs="Times New Roman"/>
      <w:lang w:eastAsia="pl-PL"/>
    </w:rPr>
  </w:style>
  <w:style w:type="character" w:styleId="Odwoanieprzypisudolnego">
    <w:name w:val="footnote reference"/>
    <w:basedOn w:val="Domylnaczcionkaakapitu"/>
    <w:uiPriority w:val="99"/>
    <w:semiHidden/>
    <w:unhideWhenUsed/>
    <w:rsid w:val="00FB4B0A"/>
    <w:rPr>
      <w:vertAlign w:val="superscript"/>
    </w:rPr>
  </w:style>
  <w:style w:type="paragraph" w:customStyle="1" w:styleId="tytuinformacji">
    <w:name w:val="tytuł informacji"/>
    <w:basedOn w:val="Normalny"/>
    <w:qFormat/>
    <w:rsid w:val="00FB4B0A"/>
    <w:pPr>
      <w:spacing w:before="0" w:after="0" w:line="240" w:lineRule="auto"/>
    </w:pPr>
    <w:rPr>
      <w:rFonts w:ascii="Fira Sans Extra Condensed SemiB" w:eastAsia="Times New Roman" w:hAnsi="Fira Sans Extra Condensed SemiB" w:cs="Times New Roman"/>
      <w:color w:val="000000" w:themeColor="text1"/>
      <w:sz w:val="40"/>
      <w:szCs w:val="26"/>
      <w:lang w:eastAsia="pl-PL"/>
    </w:rPr>
  </w:style>
  <w:style w:type="paragraph" w:styleId="Spistreci1">
    <w:name w:val="toc 1"/>
    <w:basedOn w:val="Normalny"/>
    <w:next w:val="Normalny"/>
    <w:autoRedefine/>
    <w:uiPriority w:val="39"/>
    <w:unhideWhenUsed/>
    <w:rsid w:val="00091C9E"/>
    <w:pPr>
      <w:spacing w:after="100"/>
    </w:pPr>
  </w:style>
  <w:style w:type="character" w:styleId="Hipercze">
    <w:name w:val="Hyperlink"/>
    <w:basedOn w:val="Domylnaczcionkaakapitu"/>
    <w:uiPriority w:val="99"/>
    <w:unhideWhenUsed/>
    <w:rsid w:val="00091C9E"/>
    <w:rPr>
      <w:color w:val="0000FF" w:themeColor="hyperlink"/>
      <w:u w:val="single"/>
    </w:rPr>
  </w:style>
  <w:style w:type="paragraph" w:styleId="Spistreci2">
    <w:name w:val="toc 2"/>
    <w:basedOn w:val="Normalny"/>
    <w:next w:val="Normalny"/>
    <w:autoRedefine/>
    <w:uiPriority w:val="39"/>
    <w:unhideWhenUsed/>
    <w:rsid w:val="00091C9E"/>
    <w:pPr>
      <w:spacing w:after="100"/>
      <w:ind w:left="200"/>
    </w:pPr>
  </w:style>
  <w:style w:type="paragraph" w:styleId="Poprawka">
    <w:name w:val="Revision"/>
    <w:hidden/>
    <w:uiPriority w:val="99"/>
    <w:semiHidden/>
    <w:rsid w:val="00D27476"/>
    <w:pPr>
      <w:spacing w:before="0" w:after="0" w:line="240" w:lineRule="auto"/>
    </w:pPr>
  </w:style>
  <w:style w:type="paragraph" w:styleId="Tekstdymka">
    <w:name w:val="Balloon Text"/>
    <w:basedOn w:val="Normalny"/>
    <w:link w:val="TekstdymkaZnak"/>
    <w:uiPriority w:val="99"/>
    <w:semiHidden/>
    <w:unhideWhenUsed/>
    <w:rsid w:val="00D27476"/>
    <w:pPr>
      <w:spacing w:before="0"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D27476"/>
    <w:rPr>
      <w:rFonts w:ascii="Times New Roman" w:hAnsi="Times New Roman" w:cs="Times New Roman"/>
      <w:sz w:val="18"/>
      <w:szCs w:val="18"/>
    </w:rPr>
  </w:style>
  <w:style w:type="character" w:styleId="Odwoaniedokomentarza">
    <w:name w:val="annotation reference"/>
    <w:basedOn w:val="Domylnaczcionkaakapitu"/>
    <w:uiPriority w:val="99"/>
    <w:semiHidden/>
    <w:unhideWhenUsed/>
    <w:rsid w:val="00C41A2B"/>
    <w:rPr>
      <w:sz w:val="16"/>
      <w:szCs w:val="16"/>
    </w:rPr>
  </w:style>
  <w:style w:type="paragraph" w:styleId="Tekstkomentarza">
    <w:name w:val="annotation text"/>
    <w:basedOn w:val="Normalny"/>
    <w:link w:val="TekstkomentarzaZnak"/>
    <w:uiPriority w:val="99"/>
    <w:semiHidden/>
    <w:unhideWhenUsed/>
    <w:rsid w:val="00C41A2B"/>
    <w:pPr>
      <w:spacing w:line="240" w:lineRule="auto"/>
    </w:pPr>
  </w:style>
  <w:style w:type="character" w:customStyle="1" w:styleId="TekstkomentarzaZnak">
    <w:name w:val="Tekst komentarza Znak"/>
    <w:basedOn w:val="Domylnaczcionkaakapitu"/>
    <w:link w:val="Tekstkomentarza"/>
    <w:uiPriority w:val="99"/>
    <w:semiHidden/>
    <w:rsid w:val="00C41A2B"/>
  </w:style>
  <w:style w:type="paragraph" w:styleId="Tematkomentarza">
    <w:name w:val="annotation subject"/>
    <w:basedOn w:val="Tekstkomentarza"/>
    <w:next w:val="Tekstkomentarza"/>
    <w:link w:val="TematkomentarzaZnak"/>
    <w:uiPriority w:val="99"/>
    <w:semiHidden/>
    <w:unhideWhenUsed/>
    <w:rsid w:val="00C41A2B"/>
    <w:rPr>
      <w:b/>
      <w:bCs/>
    </w:rPr>
  </w:style>
  <w:style w:type="character" w:customStyle="1" w:styleId="TematkomentarzaZnak">
    <w:name w:val="Temat komentarza Znak"/>
    <w:basedOn w:val="TekstkomentarzaZnak"/>
    <w:link w:val="Tematkomentarza"/>
    <w:uiPriority w:val="99"/>
    <w:semiHidden/>
    <w:rsid w:val="00C41A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288930">
      <w:bodyDiv w:val="1"/>
      <w:marLeft w:val="0"/>
      <w:marRight w:val="0"/>
      <w:marTop w:val="0"/>
      <w:marBottom w:val="0"/>
      <w:divBdr>
        <w:top w:val="none" w:sz="0" w:space="0" w:color="auto"/>
        <w:left w:val="none" w:sz="0" w:space="0" w:color="auto"/>
        <w:bottom w:val="none" w:sz="0" w:space="0" w:color="auto"/>
        <w:right w:val="none" w:sz="0" w:space="0" w:color="auto"/>
      </w:divBdr>
    </w:div>
    <w:div w:id="1524979190">
      <w:bodyDiv w:val="1"/>
      <w:marLeft w:val="0"/>
      <w:marRight w:val="0"/>
      <w:marTop w:val="0"/>
      <w:marBottom w:val="0"/>
      <w:divBdr>
        <w:top w:val="none" w:sz="0" w:space="0" w:color="auto"/>
        <w:left w:val="none" w:sz="0" w:space="0" w:color="auto"/>
        <w:bottom w:val="none" w:sz="0" w:space="0" w:color="auto"/>
        <w:right w:val="none" w:sz="0" w:space="0" w:color="auto"/>
      </w:divBdr>
    </w:div>
    <w:div w:id="160572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 Id="rId27" Type="http://schemas.openxmlformats.org/officeDocument/2006/relationships/theme" Target="theme/theme1.xml"/></Relationships>
</file>

<file path=word/theme/_rels/theme1.xml.rels><?xml version="1.0" encoding="UTF-8" standalone="yes"?>
<Relationships xmlns="http://schemas.openxmlformats.org/package/2006/relationships"><Relationship Id="rId2" Type="http://schemas.openxmlformats.org/officeDocument/2006/relationships/image" Target="../media/image16.jpeg"/><Relationship Id="rId1" Type="http://schemas.openxmlformats.org/officeDocument/2006/relationships/image" Target="../media/image15.jpeg"/></Relationships>
</file>

<file path=word/theme/theme1.xml><?xml version="1.0" encoding="utf-8"?>
<a:theme xmlns:a="http://schemas.openxmlformats.org/drawingml/2006/main" name="Organiczny">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ira Sans">
      <a:majorFont>
        <a:latin typeface="Fira Sans"/>
        <a:ea typeface=""/>
        <a:cs typeface=""/>
      </a:majorFont>
      <a:minorFont>
        <a:latin typeface="Fira Sans"/>
        <a:ea typeface=""/>
        <a:cs typeface=""/>
      </a:minorFont>
    </a:fontScheme>
    <a:fmtScheme name="Organiczny">
      <a:fillStyleLst>
        <a:solidFill>
          <a:schemeClr val="phClr"/>
        </a:solidFill>
        <a:gradFill rotWithShape="1">
          <a:gsLst>
            <a:gs pos="0">
              <a:schemeClr val="phClr">
                <a:tint val="60000"/>
                <a:lumMod val="110000"/>
              </a:schemeClr>
            </a:gs>
            <a:gs pos="100000">
              <a:schemeClr val="phClr">
                <a:tint val="82000"/>
              </a:schemeClr>
            </a:gs>
          </a:gsLst>
          <a:lin ang="5400000" scaled="0"/>
        </a:gradFill>
        <a:blipFill>
          <a:blip xmlns:r="http://schemas.openxmlformats.org/officeDocument/2006/relationships" r:embed="rId1">
            <a:duotone>
              <a:schemeClr val="phClr">
                <a:shade val="74000"/>
                <a:satMod val="130000"/>
                <a:lumMod val="90000"/>
              </a:schemeClr>
              <a:schemeClr val="phClr">
                <a:tint val="94000"/>
                <a:satMod val="120000"/>
                <a:lumMod val="104000"/>
              </a:schemeClr>
            </a:duotone>
          </a:blip>
          <a:tile tx="0" ty="0" sx="100000" sy="100000" flip="none" algn="tl"/>
        </a:blipFill>
      </a:fillStyleLst>
      <a:lnStyleLst>
        <a:ln w="9525"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38100" dist="254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2"/>
          <a:stretch/>
        </a:blipFill>
      </a:bgFillStyleLst>
    </a:fmtScheme>
  </a:themeElements>
  <a:objectDefaults/>
  <a:extraClrSchemeLst/>
  <a:extLst>
    <a:ext uri="{05A4C25C-085E-4340-85A3-A5531E510DB2}">
      <thm15:themeFamily xmlns:thm15="http://schemas.microsoft.com/office/thememl/2012/main" name="Organic" id="{28CDC826-8792-45C0-861B-85EB3ADEDA33}" vid="{7DAC20F1-423D-49E2-BD0B-50532748BAD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274FF-6FAE-46FF-AF97-F8A2C5C4D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11101</Words>
  <Characters>66609</Characters>
  <Application>Microsoft Office Word</Application>
  <DocSecurity>0</DocSecurity>
  <Lines>555</Lines>
  <Paragraphs>155</Paragraphs>
  <ScaleCrop>false</ScaleCrop>
  <HeadingPairs>
    <vt:vector size="2" baseType="variant">
      <vt:variant>
        <vt:lpstr>Tytuł</vt:lpstr>
      </vt:variant>
      <vt:variant>
        <vt:i4>1</vt:i4>
      </vt:variant>
    </vt:vector>
  </HeadingPairs>
  <TitlesOfParts>
    <vt:vector size="1" baseType="lpstr">
      <vt:lpstr/>
    </vt:vector>
  </TitlesOfParts>
  <Company>GUS</Company>
  <LinksUpToDate>false</LinksUpToDate>
  <CharactersWithSpaces>77555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cp:revision>
  <cp:lastPrinted>2020-06-02T08:20:00Z</cp:lastPrinted>
  <dcterms:created xsi:type="dcterms:W3CDTF">2020-06-01T13:12:00Z</dcterms:created>
  <dcterms:modified xsi:type="dcterms:W3CDTF">2020-06-02T08:20:00Z</dcterms:modified>
</cp:coreProperties>
</file>