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3C3F98AB" w:rsidR="00C11430" w:rsidRPr="00C11430" w:rsidRDefault="00684D1D" w:rsidP="00C1143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BA6634">
        <w:t>w</w:t>
      </w:r>
      <w:r w:rsidR="002F548C">
        <w:t>e wrześniu</w:t>
      </w:r>
      <w:r w:rsidR="0005773B">
        <w:t xml:space="preserve"> </w:t>
      </w:r>
      <w:r w:rsidR="00C11430" w:rsidRPr="00BA6634">
        <w:rPr>
          <w:shd w:val="clear" w:color="auto" w:fill="FFFFFF"/>
        </w:rPr>
        <w:t>20</w:t>
      </w:r>
      <w:r w:rsidR="001C6FFB" w:rsidRPr="00BA6634">
        <w:rPr>
          <w:shd w:val="clear" w:color="auto" w:fill="FFFFFF"/>
        </w:rPr>
        <w:t>20</w:t>
      </w:r>
      <w:r w:rsidR="00C11430" w:rsidRPr="00BA6634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3AB4289D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3C07B14C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A449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4" name="Obraz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CA449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F3793" w:rsidRPr="00CA44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2B34D3" w:rsidRPr="00CA44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279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0348F6" w:rsidRPr="00CA44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65B8E2AF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8B2FBE">
                              <w:t xml:space="preserve">  w </w:t>
                            </w:r>
                            <w:r w:rsidR="002B5719">
                              <w:t xml:space="preserve">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135B7C" w:rsidRPr="00135B7C">
                              <w:t xml:space="preserve"> </w:t>
                            </w:r>
                            <w:r w:rsidR="002F548C">
                              <w:t>wrześniem</w:t>
                            </w:r>
                            <w:r w:rsidR="00C549E4" w:rsidRPr="00135B7C">
                              <w:t xml:space="preserve"> 201</w:t>
                            </w:r>
                            <w:r w:rsidR="001C6FFB" w:rsidRPr="00135B7C">
                              <w:t>9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3C07B14C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A449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4" name="Obraz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CA449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F3793" w:rsidRPr="00CA44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2B34D3" w:rsidRPr="00CA44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279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0348F6" w:rsidRPr="00CA44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65B8E2AF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8B2FBE">
                        <w:t xml:space="preserve">  w </w:t>
                      </w:r>
                      <w:r w:rsidR="002B5719">
                        <w:t xml:space="preserve">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135B7C" w:rsidRPr="00135B7C">
                        <w:t xml:space="preserve"> </w:t>
                      </w:r>
                      <w:r w:rsidR="002F548C">
                        <w:t>wrześniem</w:t>
                      </w:r>
                      <w:r w:rsidR="00C549E4" w:rsidRPr="00135B7C">
                        <w:t xml:space="preserve"> 201</w:t>
                      </w:r>
                      <w:r w:rsidR="001C6FFB" w:rsidRPr="00135B7C">
                        <w:t>9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2F548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e wrześniu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6359CF" w:rsidRPr="0012792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BF3793" w:rsidRPr="0012792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359CF" w:rsidRPr="0012792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127928" w:rsidRPr="0012792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6359CF" w:rsidRPr="0012792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12792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1174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684D1D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2F548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sierpniem</w:t>
      </w:r>
      <w:r w:rsidR="00C54E3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C6FFB" w:rsidRPr="00405DC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EB03D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-</w:t>
      </w:r>
      <w:r w:rsidR="0066049B" w:rsidRPr="00CA449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12792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CA449D" w:rsidRPr="0012792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DD710D" w:rsidRPr="0012792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F458AC5" w:rsidR="002915CD" w:rsidRDefault="0049514E" w:rsidP="00CC44C5">
      <w:pPr>
        <w:rPr>
          <w:lang w:eastAsia="pl-PL"/>
        </w:rPr>
      </w:pPr>
      <w:r>
        <w:rPr>
          <w:lang w:eastAsia="pl-PL"/>
        </w:rPr>
        <w:t xml:space="preserve">   </w:t>
      </w: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77731C1B" w:rsidR="00620C47" w:rsidRPr="009B7A1C" w:rsidRDefault="00620C47" w:rsidP="0049514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="00684D1D">
        <w:rPr>
          <w:shd w:val="clear" w:color="auto" w:fill="FFFFFF"/>
        </w:rPr>
        <w:t>do poprzedniego miesiąca</w:t>
      </w:r>
      <w:r w:rsidRPr="00B334AE">
        <w:rPr>
          <w:shd w:val="clear" w:color="auto" w:fill="FFFFFF"/>
        </w:rPr>
        <w:t xml:space="preserve">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>wzrost cen</w:t>
      </w:r>
      <w:r w:rsidR="0049514E" w:rsidRPr="0049514E">
        <w:rPr>
          <w:shd w:val="clear" w:color="auto" w:fill="FFFFFF"/>
        </w:rPr>
        <w:t xml:space="preserve"> </w:t>
      </w:r>
      <w:r w:rsidR="0049514E">
        <w:rPr>
          <w:shd w:val="clear" w:color="auto" w:fill="FFFFFF"/>
        </w:rPr>
        <w:t xml:space="preserve">budowy </w:t>
      </w:r>
      <w:r w:rsidR="0049514E" w:rsidRPr="00AA2F7E">
        <w:rPr>
          <w:shd w:val="clear" w:color="auto" w:fill="FFFFFF"/>
        </w:rPr>
        <w:t>budynków</w:t>
      </w:r>
      <w:r w:rsidR="00FA6223">
        <w:rPr>
          <w:shd w:val="clear" w:color="auto" w:fill="FFFFFF"/>
        </w:rPr>
        <w:t xml:space="preserve"> </w:t>
      </w:r>
      <w:r w:rsidR="00F12C5A">
        <w:rPr>
          <w:shd w:val="clear" w:color="auto" w:fill="FFFFFF"/>
        </w:rPr>
        <w:t>o 0,3%</w:t>
      </w:r>
      <w:r w:rsidR="0049514E" w:rsidRPr="0049514E">
        <w:rPr>
          <w:shd w:val="clear" w:color="auto" w:fill="FFFFFF"/>
        </w:rPr>
        <w:t>,</w:t>
      </w:r>
      <w:r w:rsidR="0049514E">
        <w:rPr>
          <w:shd w:val="clear" w:color="auto" w:fill="FFFFFF"/>
        </w:rPr>
        <w:t xml:space="preserve"> </w:t>
      </w:r>
      <w:bookmarkStart w:id="0" w:name="_GoBack"/>
      <w:bookmarkEnd w:id="0"/>
      <w:r w:rsidR="0049514E">
        <w:rPr>
          <w:shd w:val="clear" w:color="auto" w:fill="FFFFFF"/>
        </w:rPr>
        <w:t xml:space="preserve">budowy </w:t>
      </w:r>
      <w:r w:rsidR="00FA6223" w:rsidRPr="009B7A1C">
        <w:rPr>
          <w:shd w:val="clear" w:color="auto" w:fill="FFFFFF"/>
        </w:rPr>
        <w:t>obiektów inżynierii lądowej</w:t>
      </w:r>
      <w:r w:rsidR="00FA6223">
        <w:rPr>
          <w:shd w:val="clear" w:color="auto" w:fill="FFFFFF"/>
        </w:rPr>
        <w:t xml:space="preserve"> </w:t>
      </w:r>
      <w:r w:rsidR="00FA6223" w:rsidRPr="00C264A5">
        <w:rPr>
          <w:shd w:val="clear" w:color="auto" w:fill="FFFFFF"/>
        </w:rPr>
        <w:t>i </w:t>
      </w:r>
      <w:r w:rsidR="00FA6223" w:rsidRPr="000607AB">
        <w:rPr>
          <w:shd w:val="clear" w:color="auto" w:fill="FFFFFF"/>
        </w:rPr>
        <w:t>wodnej</w:t>
      </w:r>
      <w:r w:rsidR="0049514E">
        <w:rPr>
          <w:shd w:val="clear" w:color="auto" w:fill="FFFFFF"/>
        </w:rPr>
        <w:t xml:space="preserve"> oraz robót </w:t>
      </w:r>
      <w:r w:rsidR="0049514E" w:rsidRPr="009B7A1C">
        <w:rPr>
          <w:shd w:val="clear" w:color="auto" w:fill="FFFFFF"/>
        </w:rPr>
        <w:t xml:space="preserve">budowlanych </w:t>
      </w:r>
      <w:r w:rsidR="0049514E" w:rsidRPr="00CA449D">
        <w:rPr>
          <w:shd w:val="clear" w:color="auto" w:fill="FFFFFF"/>
        </w:rPr>
        <w:t xml:space="preserve">specjalistycznych </w:t>
      </w:r>
      <w:r w:rsidR="00F12C5A">
        <w:rPr>
          <w:shd w:val="clear" w:color="auto" w:fill="FFFFFF"/>
        </w:rPr>
        <w:t>po 0,2%</w:t>
      </w:r>
      <w:r w:rsidR="0049514E" w:rsidRPr="0049514E">
        <w:rPr>
          <w:shd w:val="clear" w:color="auto" w:fill="FFFFFF"/>
        </w:rPr>
        <w:t>.</w:t>
      </w:r>
      <w:r w:rsidR="0049514E">
        <w:rPr>
          <w:shd w:val="clear" w:color="auto" w:fill="FFFFFF"/>
        </w:rPr>
        <w:t xml:space="preserve">  </w:t>
      </w:r>
      <w:r w:rsidR="00FA6223" w:rsidRPr="007D20B4">
        <w:rPr>
          <w:shd w:val="clear" w:color="auto" w:fill="FFFFFF"/>
        </w:rPr>
        <w:t xml:space="preserve"> </w:t>
      </w:r>
    </w:p>
    <w:p w14:paraId="5C4C4BCD" w14:textId="75DCBFE3" w:rsidR="00705796" w:rsidRDefault="00620C47" w:rsidP="001973FB">
      <w:pPr>
        <w:jc w:val="both"/>
        <w:rPr>
          <w:shd w:val="clear" w:color="auto" w:fill="FFFFFF"/>
        </w:rPr>
      </w:pPr>
      <w:r w:rsidRPr="00C87011">
        <w:rPr>
          <w:shd w:val="clear" w:color="auto" w:fill="FFFFFF"/>
        </w:rPr>
        <w:t>W</w:t>
      </w:r>
      <w:r w:rsidR="00535396" w:rsidRPr="00C87011">
        <w:rPr>
          <w:shd w:val="clear" w:color="auto" w:fill="FFFFFF"/>
        </w:rPr>
        <w:t xml:space="preserve"> porównaniu</w:t>
      </w:r>
      <w:r w:rsidR="00136010">
        <w:rPr>
          <w:shd w:val="clear" w:color="auto" w:fill="FFFFFF"/>
        </w:rPr>
        <w:t xml:space="preserve"> </w:t>
      </w:r>
      <w:r w:rsidR="00535396" w:rsidRPr="00374D81">
        <w:rPr>
          <w:shd w:val="clear" w:color="auto" w:fill="FFFFFF"/>
        </w:rPr>
        <w:t>z</w:t>
      </w:r>
      <w:r w:rsidR="00135B7C" w:rsidRPr="00374D81">
        <w:rPr>
          <w:shd w:val="clear" w:color="auto" w:fill="FFFFFF"/>
        </w:rPr>
        <w:t xml:space="preserve"> </w:t>
      </w:r>
      <w:r w:rsidR="00547906">
        <w:rPr>
          <w:shd w:val="clear" w:color="auto" w:fill="FFFFFF"/>
        </w:rPr>
        <w:t xml:space="preserve">wrześniem </w:t>
      </w:r>
      <w:r w:rsidR="00535396" w:rsidRPr="00374D81">
        <w:rPr>
          <w:shd w:val="clear" w:color="auto" w:fill="FFFFFF"/>
        </w:rPr>
        <w:t>201</w:t>
      </w:r>
      <w:r w:rsidR="007C5579" w:rsidRPr="00374D81">
        <w:rPr>
          <w:shd w:val="clear" w:color="auto" w:fill="FFFFFF"/>
        </w:rPr>
        <w:t>9</w:t>
      </w:r>
      <w:r w:rsidR="00B65B8C" w:rsidRPr="00374D81">
        <w:rPr>
          <w:shd w:val="clear" w:color="auto" w:fill="FFFFFF"/>
        </w:rPr>
        <w:t xml:space="preserve"> </w:t>
      </w:r>
      <w:r w:rsidR="00535396" w:rsidRPr="00374D81">
        <w:rPr>
          <w:shd w:val="clear" w:color="auto" w:fill="FFFFFF"/>
        </w:rPr>
        <w:t>r.</w:t>
      </w:r>
      <w:r w:rsidR="00C424B8" w:rsidRPr="00574044">
        <w:rPr>
          <w:shd w:val="clear" w:color="auto" w:fill="FFFFFF"/>
        </w:rPr>
        <w:t xml:space="preserve"> </w:t>
      </w:r>
      <w:r w:rsidRPr="00574044">
        <w:rPr>
          <w:shd w:val="clear" w:color="auto" w:fill="FFFFFF"/>
        </w:rPr>
        <w:t>p</w:t>
      </w:r>
      <w:r w:rsidR="00705796" w:rsidRPr="00574044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DD6FCA">
        <w:rPr>
          <w:shd w:val="clear" w:color="auto" w:fill="FFFFFF"/>
        </w:rPr>
        <w:t xml:space="preserve">budynków </w:t>
      </w:r>
      <w:r w:rsidR="00705796" w:rsidRPr="00226AA4">
        <w:rPr>
          <w:shd w:val="clear" w:color="auto" w:fill="FFFFFF"/>
        </w:rPr>
        <w:t xml:space="preserve">o </w:t>
      </w:r>
      <w:r w:rsidR="00C1213F" w:rsidRPr="00226AA4">
        <w:rPr>
          <w:shd w:val="clear" w:color="auto" w:fill="FFFFFF"/>
        </w:rPr>
        <w:t>2</w:t>
      </w:r>
      <w:r w:rsidR="00705796" w:rsidRPr="00226AA4">
        <w:rPr>
          <w:shd w:val="clear" w:color="auto" w:fill="FFFFFF"/>
        </w:rPr>
        <w:t>,</w:t>
      </w:r>
      <w:r w:rsidR="00C1213F" w:rsidRPr="00226AA4">
        <w:rPr>
          <w:shd w:val="clear" w:color="auto" w:fill="FFFFFF"/>
        </w:rPr>
        <w:t>8</w:t>
      </w:r>
      <w:r w:rsidR="00705796" w:rsidRPr="00226AA4">
        <w:rPr>
          <w:shd w:val="clear" w:color="auto" w:fill="FFFFFF"/>
        </w:rPr>
        <w:t>%,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B50F19">
        <w:rPr>
          <w:shd w:val="clear" w:color="auto" w:fill="FFFFFF"/>
        </w:rPr>
        <w:t>wodnej</w:t>
      </w:r>
      <w:r w:rsidR="00C1213F">
        <w:rPr>
          <w:shd w:val="clear" w:color="auto" w:fill="FFFFFF"/>
        </w:rPr>
        <w:t xml:space="preserve"> </w:t>
      </w:r>
      <w:r w:rsidR="00C1213F" w:rsidRPr="00226AA4">
        <w:rPr>
          <w:shd w:val="clear" w:color="auto" w:fill="FFFFFF"/>
        </w:rPr>
        <w:t>o 2,</w:t>
      </w:r>
      <w:r w:rsidR="00226AA4" w:rsidRPr="00226AA4">
        <w:rPr>
          <w:shd w:val="clear" w:color="auto" w:fill="FFFFFF"/>
        </w:rPr>
        <w:t>5</w:t>
      </w:r>
      <w:r w:rsidR="007635E7" w:rsidRPr="00226AA4">
        <w:rPr>
          <w:shd w:val="clear" w:color="auto" w:fill="FFFFFF"/>
        </w:rPr>
        <w:t>%</w:t>
      </w:r>
      <w:r w:rsidR="00F75529">
        <w:rPr>
          <w:shd w:val="clear" w:color="auto" w:fill="FFFFFF"/>
        </w:rPr>
        <w:t xml:space="preserve"> oraz </w:t>
      </w:r>
      <w:r w:rsidR="00B50F19" w:rsidRPr="00B50F19">
        <w:rPr>
          <w:shd w:val="clear" w:color="auto" w:fill="FFFFFF"/>
        </w:rPr>
        <w:t>robót budowlanych specjalistycznych</w:t>
      </w:r>
      <w:r w:rsidR="00F12C5A">
        <w:rPr>
          <w:shd w:val="clear" w:color="auto" w:fill="FFFFFF"/>
        </w:rPr>
        <w:t xml:space="preserve"> </w:t>
      </w:r>
      <w:r w:rsidR="00705796" w:rsidRPr="00226AA4">
        <w:rPr>
          <w:shd w:val="clear" w:color="auto" w:fill="FFFFFF"/>
        </w:rPr>
        <w:t xml:space="preserve">o </w:t>
      </w:r>
      <w:r w:rsidR="00322AEF" w:rsidRPr="00226AA4">
        <w:rPr>
          <w:shd w:val="clear" w:color="auto" w:fill="FFFFFF"/>
        </w:rPr>
        <w:t>2</w:t>
      </w:r>
      <w:r w:rsidR="00705796" w:rsidRPr="00226AA4">
        <w:rPr>
          <w:shd w:val="clear" w:color="auto" w:fill="FFFFFF"/>
        </w:rPr>
        <w:t>,</w:t>
      </w:r>
      <w:r w:rsidR="00C41DD5" w:rsidRPr="00226AA4">
        <w:rPr>
          <w:shd w:val="clear" w:color="auto" w:fill="FFFFFF"/>
        </w:rPr>
        <w:t>3</w:t>
      </w:r>
      <w:r w:rsidR="00F12C5A">
        <w:rPr>
          <w:shd w:val="clear" w:color="auto" w:fill="FFFFFF"/>
        </w:rPr>
        <w:t>%</w:t>
      </w:r>
      <w:r w:rsidR="00B50F19" w:rsidRPr="00226AA4">
        <w:rPr>
          <w:shd w:val="clear" w:color="auto" w:fill="FFFFFF"/>
        </w:rPr>
        <w:t>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05D40417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>
        <w:rPr>
          <w:b/>
          <w:shd w:val="clear" w:color="auto" w:fill="FFFFFF"/>
        </w:rPr>
        <w:t xml:space="preserve">montażowej </w:t>
      </w:r>
      <w:r w:rsidRPr="004D1336">
        <w:rPr>
          <w:b/>
          <w:shd w:val="clear" w:color="auto" w:fill="FFFFFF"/>
        </w:rPr>
        <w:t>w</w:t>
      </w:r>
      <w:r w:rsidR="002F548C" w:rsidRPr="004D1336">
        <w:rPr>
          <w:b/>
          <w:shd w:val="clear" w:color="auto" w:fill="FFFFFF"/>
        </w:rPr>
        <w:t>e wrześniu</w:t>
      </w:r>
      <w:r w:rsidR="002A6624" w:rsidRPr="004D1336">
        <w:rPr>
          <w:b/>
          <w:shd w:val="clear" w:color="auto" w:fill="FFFFFF"/>
        </w:rPr>
        <w:t xml:space="preserve"> </w:t>
      </w:r>
      <w:r w:rsidRPr="004D1336">
        <w:rPr>
          <w:b/>
          <w:shd w:val="clear" w:color="auto" w:fill="FFFFFF"/>
        </w:rPr>
        <w:t>20</w:t>
      </w:r>
      <w:r w:rsidR="007C5579" w:rsidRPr="004D1336">
        <w:rPr>
          <w:b/>
          <w:shd w:val="clear" w:color="auto" w:fill="FFFFFF"/>
        </w:rPr>
        <w:t>20</w:t>
      </w:r>
      <w:r w:rsidRPr="004D1336">
        <w:rPr>
          <w:b/>
          <w:shd w:val="clear" w:color="auto" w:fill="FFFFFF"/>
        </w:rPr>
        <w:t xml:space="preserve">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7285D" w14:paraId="6C592196" w14:textId="77777777" w:rsidTr="00B2504D">
        <w:tc>
          <w:tcPr>
            <w:tcW w:w="2194" w:type="dxa"/>
          </w:tcPr>
          <w:p w14:paraId="37D8F395" w14:textId="77777777" w:rsidR="00B7285D" w:rsidRDefault="00B7285D" w:rsidP="00B2504D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19056E01" w14:textId="31AD8CB8" w:rsidR="00B7285D" w:rsidRPr="00182C96" w:rsidRDefault="002F4000" w:rsidP="0036104B">
            <w:pPr>
              <w:jc w:val="center"/>
              <w:rPr>
                <w:shd w:val="clear" w:color="auto" w:fill="FFFFFF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V</w:t>
            </w:r>
            <w:r w:rsidR="00EF5A2A">
              <w:rPr>
                <w:color w:val="000000" w:themeColor="text1"/>
                <w:sz w:val="16"/>
                <w:szCs w:val="16"/>
              </w:rPr>
              <w:t>I</w:t>
            </w:r>
            <w:r w:rsidR="00C75936">
              <w:rPr>
                <w:color w:val="000000" w:themeColor="text1"/>
                <w:sz w:val="16"/>
                <w:szCs w:val="16"/>
              </w:rPr>
              <w:t>I</w:t>
            </w:r>
            <w:r w:rsidR="002F548C">
              <w:rPr>
                <w:color w:val="000000" w:themeColor="text1"/>
                <w:sz w:val="16"/>
                <w:szCs w:val="16"/>
              </w:rPr>
              <w:t>I</w:t>
            </w:r>
            <w:r w:rsidR="00B7285D" w:rsidRPr="00182C96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2859" w:type="dxa"/>
            <w:gridSpan w:val="3"/>
          </w:tcPr>
          <w:p w14:paraId="0059CBCC" w14:textId="7423D146" w:rsidR="00B7285D" w:rsidRPr="00182C96" w:rsidRDefault="002F548C" w:rsidP="00EF5A2A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  <w:r w:rsidR="00EF5A2A">
              <w:rPr>
                <w:color w:val="000000" w:themeColor="text1"/>
                <w:sz w:val="16"/>
                <w:szCs w:val="16"/>
              </w:rPr>
              <w:t xml:space="preserve"> </w:t>
            </w:r>
            <w:r w:rsidR="00B7285D" w:rsidRPr="00182C96"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953" w:type="dxa"/>
          </w:tcPr>
          <w:p w14:paraId="0FEC03C4" w14:textId="036959E5" w:rsidR="00B7285D" w:rsidRPr="00182C96" w:rsidRDefault="00B7285D" w:rsidP="0089084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I-</w:t>
            </w:r>
            <w:r w:rsidR="0089084A">
              <w:rPr>
                <w:color w:val="000000" w:themeColor="text1"/>
                <w:sz w:val="16"/>
                <w:szCs w:val="16"/>
              </w:rPr>
              <w:t>IX</w:t>
            </w:r>
            <w:r w:rsidRPr="00182C96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B7285D" w14:paraId="16CB1850" w14:textId="77777777" w:rsidTr="00B2504D">
        <w:tc>
          <w:tcPr>
            <w:tcW w:w="2194" w:type="dxa"/>
            <w:tcBorders>
              <w:bottom w:val="single" w:sz="12" w:space="0" w:color="001D77"/>
            </w:tcBorders>
          </w:tcPr>
          <w:p w14:paraId="326A6638" w14:textId="77777777" w:rsidR="00B7285D" w:rsidRDefault="00B7285D" w:rsidP="00B2504D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6E03F98" w14:textId="69FC48AE" w:rsidR="00B7285D" w:rsidRPr="002F548C" w:rsidRDefault="00C75936" w:rsidP="00C75936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2F548C">
              <w:rPr>
                <w:color w:val="000000" w:themeColor="text1"/>
                <w:spacing w:val="-12"/>
                <w:sz w:val="15"/>
                <w:szCs w:val="15"/>
              </w:rPr>
              <w:t>V</w:t>
            </w:r>
            <w:r w:rsidR="002F548C" w:rsidRPr="002F548C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EF5A2A" w:rsidRPr="002F548C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2F4000" w:rsidRPr="002F548C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B357FE" w:rsidRPr="002F548C">
              <w:rPr>
                <w:color w:val="000000" w:themeColor="text1"/>
                <w:spacing w:val="-12"/>
                <w:sz w:val="15"/>
                <w:szCs w:val="15"/>
              </w:rPr>
              <w:t>2020</w:t>
            </w:r>
            <w:r w:rsidR="00B7285D" w:rsidRPr="002F548C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53F48E79" w14:textId="66DAC6A6" w:rsidR="00B7285D" w:rsidRPr="00182C96" w:rsidRDefault="00B7285D" w:rsidP="00B2504D">
            <w:pPr>
              <w:jc w:val="center"/>
              <w:rPr>
                <w:shd w:val="clear" w:color="auto" w:fill="FFFFFF"/>
              </w:rPr>
            </w:pPr>
            <w:r w:rsidRPr="00182C96">
              <w:rPr>
                <w:color w:val="000000" w:themeColor="text1"/>
                <w:sz w:val="16"/>
                <w:szCs w:val="16"/>
              </w:rPr>
              <w:t>analogiczny okres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0A9325" w14:textId="1D205F05" w:rsidR="00B7285D" w:rsidRPr="00EF5A2A" w:rsidRDefault="002F4000" w:rsidP="00EF5A2A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EF5A2A">
              <w:rPr>
                <w:color w:val="000000" w:themeColor="text1"/>
                <w:spacing w:val="-12"/>
                <w:sz w:val="15"/>
                <w:szCs w:val="15"/>
              </w:rPr>
              <w:t>V</w:t>
            </w:r>
            <w:r w:rsidR="00EF5A2A" w:rsidRPr="00EF5A2A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2F548C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C75936" w:rsidRPr="00EF5A2A">
              <w:rPr>
                <w:color w:val="000000" w:themeColor="text1"/>
                <w:spacing w:val="-12"/>
                <w:sz w:val="15"/>
                <w:szCs w:val="15"/>
              </w:rPr>
              <w:t>I</w:t>
            </w:r>
            <w:r w:rsidR="00EF5A2A" w:rsidRPr="00EF5A2A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B7285D" w:rsidRPr="00EF5A2A">
              <w:rPr>
                <w:color w:val="000000" w:themeColor="text1"/>
                <w:spacing w:val="-12"/>
                <w:sz w:val="15"/>
                <w:szCs w:val="15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8BBCE73" w14:textId="7B478C2C" w:rsidR="00B7285D" w:rsidRPr="00182C96" w:rsidRDefault="00B7285D" w:rsidP="00B7285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182C96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7EC1414" w14:textId="4FAB5D5E" w:rsidR="00B7285D" w:rsidRPr="004F70AC" w:rsidRDefault="00B7285D" w:rsidP="004F70A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F70AC">
              <w:rPr>
                <w:color w:val="000000" w:themeColor="text1"/>
                <w:sz w:val="16"/>
                <w:szCs w:val="16"/>
              </w:rPr>
              <w:t>I-</w:t>
            </w:r>
            <w:r w:rsidR="0089084A" w:rsidRPr="004F70AC">
              <w:rPr>
                <w:color w:val="000000" w:themeColor="text1"/>
                <w:sz w:val="16"/>
                <w:szCs w:val="16"/>
              </w:rPr>
              <w:t>IX</w:t>
            </w:r>
            <w:r w:rsidR="001005C0" w:rsidRPr="004F70A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F70AC"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864080" w14:paraId="4AC4B298" w14:textId="77777777" w:rsidTr="00B2504D">
        <w:tc>
          <w:tcPr>
            <w:tcW w:w="2194" w:type="dxa"/>
          </w:tcPr>
          <w:p w14:paraId="650ED826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5871721" w14:textId="2F40E613" w:rsidR="00864080" w:rsidRPr="00EF5A2A" w:rsidRDefault="00864080" w:rsidP="00864EF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2F6CE4"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587960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A8F00FD" w14:textId="3F4F799A" w:rsidR="00864080" w:rsidRPr="00EF5A2A" w:rsidRDefault="00864080" w:rsidP="00864EF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607AB"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847DC9" w:rsidRPr="00864EF1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="00587960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B25C5FF" w14:textId="39465EA2" w:rsidR="00864080" w:rsidRPr="00EF5A2A" w:rsidRDefault="00864080" w:rsidP="0029598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C2F52"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295986">
              <w:rPr>
                <w:rFonts w:cs="Arial"/>
                <w:b/>
                <w:color w:val="000000" w:themeColor="text1"/>
                <w:sz w:val="16"/>
                <w:szCs w:val="16"/>
              </w:rPr>
              <w:t>,5</w:t>
            </w:r>
          </w:p>
        </w:tc>
        <w:tc>
          <w:tcPr>
            <w:tcW w:w="953" w:type="dxa"/>
            <w:vAlign w:val="center"/>
          </w:tcPr>
          <w:p w14:paraId="0329AA8C" w14:textId="2A883E68" w:rsidR="00864080" w:rsidRPr="00EF5A2A" w:rsidRDefault="00864080" w:rsidP="00C30A4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C30A4B"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0806757" w14:textId="69F3DA83" w:rsidR="00864080" w:rsidRPr="00EF5A2A" w:rsidRDefault="00864080" w:rsidP="008218C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8218C5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8218C5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9097470" w14:textId="5A05A9C5" w:rsidR="00864080" w:rsidRPr="00EF5A2A" w:rsidRDefault="00864080" w:rsidP="002F36E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41FFD"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C30A4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2F36EF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864080" w14:paraId="57BCF262" w14:textId="77777777" w:rsidTr="00B2504D">
        <w:tc>
          <w:tcPr>
            <w:tcW w:w="2194" w:type="dxa"/>
          </w:tcPr>
          <w:p w14:paraId="77045D1D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>Budowa 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vAlign w:val="center"/>
          </w:tcPr>
          <w:p w14:paraId="7D7510F3" w14:textId="3FB6426B" w:rsidR="00864080" w:rsidRPr="00EF5A2A" w:rsidRDefault="00864080" w:rsidP="00F66E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71338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66E8B" w:rsidRPr="0007133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F183E61" w14:textId="66F8E242" w:rsidR="00864080" w:rsidRPr="00EF5A2A" w:rsidRDefault="00864080" w:rsidP="00EF38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7133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050E6" w:rsidRPr="0007133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07133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F38B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58796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01DCBB5" w14:textId="6B3AB45A" w:rsidR="00864080" w:rsidRPr="00EF5A2A" w:rsidRDefault="00864080" w:rsidP="00905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050E6" w:rsidRPr="00535D7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050E6" w:rsidRPr="00535D7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021CA8A3" w14:textId="100799F5" w:rsidR="00864080" w:rsidRPr="00EF5A2A" w:rsidRDefault="00864080" w:rsidP="00EF38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F38B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07E2C70" w14:textId="174BEE2B" w:rsidR="00864080" w:rsidRPr="00EF5A2A" w:rsidRDefault="00864080" w:rsidP="00EF38B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F38B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F38B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37B9983" w14:textId="5CDA5490" w:rsidR="00864080" w:rsidRPr="00EF5A2A" w:rsidRDefault="00864080" w:rsidP="0067039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17718" w:rsidRPr="00535D7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535D7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7039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864080" w14:paraId="0729CC0C" w14:textId="77777777" w:rsidTr="00B2504D">
        <w:tc>
          <w:tcPr>
            <w:tcW w:w="2194" w:type="dxa"/>
          </w:tcPr>
          <w:p w14:paraId="06AB717F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684D1D">
              <w:rPr>
                <w:color w:val="000000" w:themeColor="text1"/>
                <w:sz w:val="16"/>
                <w:szCs w:val="16"/>
              </w:rPr>
              <w:t>Budowa inżynierii  lądowej i 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A2DCB15" w14:textId="67C72444" w:rsidR="00864080" w:rsidRPr="00EF5A2A" w:rsidRDefault="00864080" w:rsidP="004E4F8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E4F8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58796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9D4DC70" w14:textId="750CEB98" w:rsidR="00864080" w:rsidRPr="00EF5A2A" w:rsidRDefault="00864080" w:rsidP="000023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00233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02333" w:rsidRPr="0000233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58796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6199F9D" w14:textId="35CE11A2" w:rsidR="00864080" w:rsidRPr="00EF5A2A" w:rsidRDefault="00864080" w:rsidP="008A4D4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00233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A4D4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00D053B" w14:textId="4BED0E38" w:rsidR="00864080" w:rsidRPr="00EF5A2A" w:rsidRDefault="00864080" w:rsidP="00EC385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233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C385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E8E6EF1" w14:textId="3398A58F" w:rsidR="00864080" w:rsidRPr="00EF5A2A" w:rsidRDefault="00864080" w:rsidP="00345FD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5FD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45FD2" w:rsidRPr="00345FD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345FD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45FD2" w:rsidRPr="00345FD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942EA78" w14:textId="7F2A6D1C" w:rsidR="00864080" w:rsidRPr="00EF5A2A" w:rsidRDefault="00864080" w:rsidP="008D181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5FD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345FD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345FD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D181A" w:rsidRPr="00345FD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864080" w14:paraId="0E22320F" w14:textId="77777777" w:rsidTr="00B2504D">
        <w:tc>
          <w:tcPr>
            <w:tcW w:w="2194" w:type="dxa"/>
          </w:tcPr>
          <w:p w14:paraId="6985A2A7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46BDC6A5" w14:textId="5DC73BD6" w:rsidR="00864080" w:rsidRPr="00EF5A2A" w:rsidRDefault="00864080" w:rsidP="0058796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9400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79400C" w:rsidRPr="0079400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97A89F2" w14:textId="33174BCC" w:rsidR="00864080" w:rsidRPr="00EF5A2A" w:rsidRDefault="00864080" w:rsidP="00772BF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72BFD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A66B92" w:rsidRPr="00772BF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D0AF93B" w14:textId="3D909D4A" w:rsidR="00864080" w:rsidRPr="00EF5A2A" w:rsidRDefault="00864080" w:rsidP="00A66B9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A66B92" w:rsidRPr="005B59B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59083110" w14:textId="51340683" w:rsidR="00864080" w:rsidRPr="00EF5A2A" w:rsidRDefault="00864080" w:rsidP="005B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B59B2" w:rsidRPr="005B59B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A4F0A8E" w14:textId="1D934568" w:rsidR="00864080" w:rsidRPr="00EF5A2A" w:rsidRDefault="00864080" w:rsidP="00EF2B5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84BB7" w:rsidRPr="005B59B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F2B5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3554B7F6" w14:textId="7CB00071" w:rsidR="00864080" w:rsidRPr="00EF5A2A" w:rsidRDefault="00864080" w:rsidP="005B59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B59B2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5B59B2" w:rsidRPr="005B59B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50E72D2F" w14:textId="77777777" w:rsidR="00B7285D" w:rsidRDefault="00B7285D" w:rsidP="00407685">
      <w:pPr>
        <w:rPr>
          <w:rFonts w:cs="Arial"/>
          <w:i/>
          <w:sz w:val="16"/>
          <w:szCs w:val="16"/>
          <w:vertAlign w:val="superscript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41CF30C7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Pr="006F302E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05877220" w14:textId="50A3E528" w:rsidR="00C97D68" w:rsidRDefault="004C6A10" w:rsidP="00C97D68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14240" behindDoc="0" locked="0" layoutInCell="1" allowOverlap="1" wp14:anchorId="2C62EA34" wp14:editId="6305E90A">
            <wp:simplePos x="0" y="0"/>
            <wp:positionH relativeFrom="column">
              <wp:posOffset>0</wp:posOffset>
            </wp:positionH>
            <wp:positionV relativeFrom="paragraph">
              <wp:posOffset>388189</wp:posOffset>
            </wp:positionV>
            <wp:extent cx="5122545" cy="27051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C664A9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2FB3B52">
                <wp:simplePos x="0" y="0"/>
                <wp:positionH relativeFrom="column">
                  <wp:posOffset>5248275</wp:posOffset>
                </wp:positionH>
                <wp:positionV relativeFrom="paragraph">
                  <wp:posOffset>6350</wp:posOffset>
                </wp:positionV>
                <wp:extent cx="1724025" cy="1409700"/>
                <wp:effectExtent l="0" t="0" r="0" b="0"/>
                <wp:wrapTight wrapText="bothSides">
                  <wp:wrapPolygon edited="0">
                    <wp:start x="716" y="0"/>
                    <wp:lineTo x="716" y="21308"/>
                    <wp:lineTo x="20765" y="21308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0DD6C" w14:textId="39A3C8AE" w:rsidR="00C664A9" w:rsidRPr="00D616D2" w:rsidRDefault="00061A50" w:rsidP="00C664A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F868A8">
                              <w:rPr>
                                <w:bCs w:val="0"/>
                              </w:rPr>
                              <w:t>e wrześniu</w:t>
                            </w:r>
                            <w:r>
                              <w:rPr>
                                <w:bCs w:val="0"/>
                              </w:rPr>
                              <w:t xml:space="preserve"> 2020 r. </w:t>
                            </w:r>
                            <w:r w:rsidR="00C664A9" w:rsidRPr="00061A50">
                              <w:rPr>
                                <w:bCs w:val="0"/>
                              </w:rPr>
                              <w:t>wzrost cen produkcji budowlano-montażowej w s</w:t>
                            </w:r>
                            <w:r>
                              <w:rPr>
                                <w:bCs w:val="0"/>
                              </w:rPr>
                              <w:t xml:space="preserve">tosunku do okresu poprzedniego </w:t>
                            </w:r>
                            <w:r w:rsidR="00C664A9" w:rsidRPr="00061A50">
                              <w:rPr>
                                <w:bCs w:val="0"/>
                              </w:rPr>
                              <w:t>był nieco wyższy niż w okresie marzec-</w:t>
                            </w:r>
                            <w:r w:rsidR="004C6A10">
                              <w:rPr>
                                <w:bCs w:val="0"/>
                              </w:rPr>
                              <w:t>sierpień</w:t>
                            </w:r>
                            <w:r w:rsidR="00C664A9" w:rsidRPr="00061A50">
                              <w:rPr>
                                <w:bCs w:val="0"/>
                              </w:rPr>
                              <w:t xml:space="preserve"> br. (0,3%)</w:t>
                            </w:r>
                          </w:p>
                          <w:p w14:paraId="45EB8F4E" w14:textId="14FD39D8" w:rsidR="009A014C" w:rsidRPr="00C664A9" w:rsidRDefault="009A014C" w:rsidP="00127824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9" type="#_x0000_t202" style="position:absolute;left:0;text-align:left;margin-left:413.25pt;margin-top:.5pt;width:135.75pt;height:11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" filled="f" stroked="f">
                <v:textbox>
                  <w:txbxContent>
                    <w:p w14:paraId="51A0DD6C" w14:textId="39A3C8AE" w:rsidR="00C664A9" w:rsidRPr="00D616D2" w:rsidRDefault="00061A50" w:rsidP="00C664A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</w:t>
                      </w:r>
                      <w:r w:rsidR="00F868A8">
                        <w:rPr>
                          <w:bCs w:val="0"/>
                        </w:rPr>
                        <w:t>e wrześniu</w:t>
                      </w:r>
                      <w:r>
                        <w:rPr>
                          <w:bCs w:val="0"/>
                        </w:rPr>
                        <w:t xml:space="preserve"> 2020 r. </w:t>
                      </w:r>
                      <w:r w:rsidR="00C664A9" w:rsidRPr="00061A50">
                        <w:rPr>
                          <w:bCs w:val="0"/>
                        </w:rPr>
                        <w:t>wzrost cen produkcji budowlano-montażowej w s</w:t>
                      </w:r>
                      <w:r>
                        <w:rPr>
                          <w:bCs w:val="0"/>
                        </w:rPr>
                        <w:t xml:space="preserve">tosunku do okresu poprzedniego </w:t>
                      </w:r>
                      <w:r w:rsidR="00C664A9" w:rsidRPr="00061A50">
                        <w:rPr>
                          <w:bCs w:val="0"/>
                        </w:rPr>
                        <w:t>był nieco wyższy niż w okresie marzec-</w:t>
                      </w:r>
                      <w:r w:rsidR="004C6A10">
                        <w:rPr>
                          <w:bCs w:val="0"/>
                        </w:rPr>
                        <w:t>sierpień</w:t>
                      </w:r>
                      <w:r w:rsidR="00C664A9" w:rsidRPr="00061A50">
                        <w:rPr>
                          <w:bCs w:val="0"/>
                        </w:rPr>
                        <w:t xml:space="preserve"> br. (0,3%)</w:t>
                      </w:r>
                    </w:p>
                    <w:p w14:paraId="45EB8F4E" w14:textId="14FD39D8" w:rsidR="009A014C" w:rsidRPr="00C664A9" w:rsidRDefault="009A014C" w:rsidP="00127824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EB03DE">
        <w:rPr>
          <w:bCs/>
          <w:shd w:val="clear" w:color="auto" w:fill="FFFFFF"/>
        </w:rPr>
        <w:t xml:space="preserve">produkcji </w:t>
      </w:r>
      <w:r w:rsidR="00920414">
        <w:rPr>
          <w:bCs/>
          <w:shd w:val="clear" w:color="auto" w:fill="FFFFFF"/>
        </w:rPr>
        <w:t>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w latach 201</w:t>
      </w:r>
      <w:r w:rsidR="00A26728">
        <w:rPr>
          <w:bCs/>
          <w:shd w:val="clear" w:color="auto" w:fill="FFFFFF"/>
        </w:rPr>
        <w:t>9</w:t>
      </w:r>
      <w:r w:rsidR="0046113A" w:rsidRPr="00DA5624">
        <w:rPr>
          <w:bCs/>
          <w:shd w:val="clear" w:color="auto" w:fill="FFFFFF"/>
        </w:rPr>
        <w:t>-20</w:t>
      </w:r>
      <w:r w:rsidR="00152D58" w:rsidRPr="00DA5624">
        <w:rPr>
          <w:bCs/>
          <w:shd w:val="clear" w:color="auto" w:fill="FFFFFF"/>
        </w:rPr>
        <w:t>20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</w:t>
      </w:r>
      <w:r w:rsidR="00317EBC">
        <w:rPr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poprzednieg</w:t>
      </w:r>
      <w:r w:rsidR="00A0265A">
        <w:rPr>
          <w:shd w:val="clear" w:color="auto" w:fill="FFFFFF"/>
        </w:rPr>
        <w:t>o (w %)</w:t>
      </w:r>
    </w:p>
    <w:p w14:paraId="1A5B186E" w14:textId="3DE784D0" w:rsidR="000623E4" w:rsidRDefault="000623E4" w:rsidP="00C97D68">
      <w:pPr>
        <w:pStyle w:val="tytuwykresu"/>
        <w:ind w:left="794" w:hanging="794"/>
        <w:rPr>
          <w:shd w:val="clear" w:color="auto" w:fill="FFFFFF"/>
        </w:rPr>
      </w:pPr>
    </w:p>
    <w:p w14:paraId="70501445" w14:textId="3875242E" w:rsidR="000623E4" w:rsidRDefault="000623E4" w:rsidP="00C97D68">
      <w:pPr>
        <w:pStyle w:val="tytuwykresu"/>
        <w:ind w:left="794" w:hanging="794"/>
        <w:rPr>
          <w:shd w:val="clear" w:color="auto" w:fill="FFFFFF"/>
        </w:rPr>
      </w:pPr>
    </w:p>
    <w:p w14:paraId="4EAEB8E0" w14:textId="3FC40C39" w:rsidR="00317EBC" w:rsidRDefault="00317EBC" w:rsidP="00C97D68">
      <w:pPr>
        <w:pStyle w:val="tytuwykresu"/>
        <w:ind w:left="794" w:hanging="794"/>
        <w:rPr>
          <w:shd w:val="clear" w:color="auto" w:fill="FFFFFF"/>
        </w:rPr>
      </w:pPr>
    </w:p>
    <w:p w14:paraId="1FF7519A" w14:textId="340667B5" w:rsidR="00317EBC" w:rsidRDefault="00317EBC" w:rsidP="00C97D68">
      <w:pPr>
        <w:pStyle w:val="tytuwykresu"/>
        <w:ind w:left="794" w:hanging="794"/>
        <w:rPr>
          <w:shd w:val="clear" w:color="auto" w:fill="FFFFFF"/>
        </w:rPr>
      </w:pPr>
    </w:p>
    <w:p w14:paraId="2148FDA5" w14:textId="791387AE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576DF1DB">
                <wp:simplePos x="0" y="0"/>
                <wp:positionH relativeFrom="column">
                  <wp:posOffset>5364480</wp:posOffset>
                </wp:positionH>
                <wp:positionV relativeFrom="paragraph">
                  <wp:posOffset>262255</wp:posOffset>
                </wp:positionV>
                <wp:extent cx="1609725" cy="1920240"/>
                <wp:effectExtent l="0" t="0" r="0" b="3810"/>
                <wp:wrapTight wrapText="bothSides">
                  <wp:wrapPolygon edited="0">
                    <wp:start x="767" y="0"/>
                    <wp:lineTo x="767" y="21429"/>
                    <wp:lineTo x="20705" y="21429"/>
                    <wp:lineTo x="20705" y="0"/>
                    <wp:lineTo x="767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AC594" w14:textId="0DAD1D8F" w:rsidR="00763F8F" w:rsidRPr="00F12C5A" w:rsidRDefault="009A49E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F12C5A">
                              <w:rPr>
                                <w:bCs w:val="0"/>
                              </w:rPr>
                              <w:t xml:space="preserve">We wrześniu 2020 r. wzrost cen produkcji budowlano-montażowej w skali roku utrzymał się na poziomie obserwowanym w trzech poprzednich miesiącach i wyniósł 2,5% </w:t>
                            </w:r>
                          </w:p>
                          <w:p w14:paraId="6A3C4577" w14:textId="31556482" w:rsidR="00C61219" w:rsidRPr="00D616D2" w:rsidRDefault="00763F8F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  <w:highlight w:val="cy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E22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0" type="#_x0000_t202" style="position:absolute;margin-left:422.4pt;margin-top:20.65pt;width:126.75pt;height:151.2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" filled="f" stroked="f">
                <v:textbox>
                  <w:txbxContent>
                    <w:p w14:paraId="779AC594" w14:textId="0DAD1D8F" w:rsidR="00763F8F" w:rsidRPr="00F12C5A" w:rsidRDefault="009A49EF" w:rsidP="003A7123">
                      <w:pPr>
                        <w:pStyle w:val="tekstzboku"/>
                        <w:rPr>
                          <w:bCs w:val="0"/>
                        </w:rPr>
                      </w:pPr>
                      <w:r w:rsidRPr="00F12C5A">
                        <w:rPr>
                          <w:bCs w:val="0"/>
                        </w:rPr>
                        <w:t xml:space="preserve">We wrześniu 2020 r. wzrost cen produkcji budowlano-montażowej w skali roku utrzymał się na poziomie obserwowanym w trzech poprzednich miesiącach i wyniósł 2,5% </w:t>
                      </w:r>
                    </w:p>
                    <w:p w14:paraId="6A3C4577" w14:textId="31556482" w:rsidR="00C61219" w:rsidRPr="00D616D2" w:rsidRDefault="00763F8F" w:rsidP="003A712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  <w:highlight w:val="cyan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62FE3FC5" w:rsidR="000F1C91" w:rsidRDefault="004C6A10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15264" behindDoc="0" locked="0" layoutInCell="1" allowOverlap="1" wp14:anchorId="1FC78552" wp14:editId="2B92B4CA">
            <wp:simplePos x="0" y="0"/>
            <wp:positionH relativeFrom="column">
              <wp:posOffset>-69011</wp:posOffset>
            </wp:positionH>
            <wp:positionV relativeFrom="paragraph">
              <wp:posOffset>395161</wp:posOffset>
            </wp:positionV>
            <wp:extent cx="5122545" cy="2676525"/>
            <wp:effectExtent l="0" t="0" r="1905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6F5A2F">
        <w:rPr>
          <w:bCs/>
          <w:shd w:val="clear" w:color="auto" w:fill="FFFFFF"/>
        </w:rPr>
        <w:t>w latach 201</w:t>
      </w:r>
      <w:r w:rsidR="00A26728">
        <w:rPr>
          <w:bCs/>
          <w:shd w:val="clear" w:color="auto" w:fill="FFFFFF"/>
        </w:rPr>
        <w:t>9</w:t>
      </w:r>
      <w:r w:rsidR="00FF6593" w:rsidRPr="006F5A2F">
        <w:rPr>
          <w:bCs/>
          <w:shd w:val="clear" w:color="auto" w:fill="FFFFFF"/>
        </w:rPr>
        <w:t>-20</w:t>
      </w:r>
      <w:r w:rsidR="00152D58" w:rsidRPr="006F5A2F">
        <w:rPr>
          <w:bCs/>
          <w:shd w:val="clear" w:color="auto" w:fill="FFFFFF"/>
        </w:rPr>
        <w:t>20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EB03DE">
        <w:rPr>
          <w:shd w:val="clear" w:color="auto" w:fill="FFFFFF"/>
        </w:rPr>
        <w:t xml:space="preserve"> analogicznego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>poprzedniego</w:t>
      </w:r>
      <w:r w:rsidR="00A0265A">
        <w:rPr>
          <w:shd w:val="clear" w:color="auto" w:fill="FFFFFF"/>
        </w:rPr>
        <w:t xml:space="preserve"> (w %)</w:t>
      </w:r>
    </w:p>
    <w:p w14:paraId="758988BC" w14:textId="3BAB77FF" w:rsidR="00FC5A2B" w:rsidRDefault="00FC5A2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BE362F4" w14:textId="305A0F04" w:rsidR="002E5738" w:rsidRDefault="002E5738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3873055" w14:textId="323323B1" w:rsidR="00061D30" w:rsidRDefault="00061D30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8D0309E" w14:textId="5259851C" w:rsidR="00143C6E" w:rsidRDefault="00143C6E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0ABEBA96" w14:textId="6182ED94" w:rsidR="00BD1796" w:rsidRDefault="00BD179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64CA81F" w14:textId="69977DAE" w:rsidR="007064C6" w:rsidRDefault="007064C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2093445C" w14:textId="1E7C5844" w:rsidR="00367C46" w:rsidRDefault="00367C4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F5993D0" w14:textId="77777777" w:rsidR="00734C07" w:rsidRDefault="00734C07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41DF05A" w14:textId="53928A8A" w:rsidR="00F36813" w:rsidRDefault="00F3681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C2C0B2D" w14:textId="7FF4F5D4" w:rsidR="00F36813" w:rsidRDefault="00F3681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14DE1836" w14:textId="6025CADC" w:rsidR="00DF3B4D" w:rsidRDefault="00DF3B4D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1049D8B" w14:textId="770CA679" w:rsidR="00A0265A" w:rsidRDefault="00A0265A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41A65D7" w14:textId="3B5B76E7" w:rsidR="003306A4" w:rsidRDefault="001A1C1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16288" behindDoc="0" locked="0" layoutInCell="1" allowOverlap="1" wp14:anchorId="7C8B3717" wp14:editId="7C261FFE">
            <wp:simplePos x="0" y="0"/>
            <wp:positionH relativeFrom="column">
              <wp:posOffset>-345440</wp:posOffset>
            </wp:positionH>
            <wp:positionV relativeFrom="paragraph">
              <wp:posOffset>442595</wp:posOffset>
            </wp:positionV>
            <wp:extent cx="5503545" cy="3053715"/>
            <wp:effectExtent l="0" t="0" r="1905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471539B6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02461" w14:textId="5348D36C" w:rsidR="00D82284" w:rsidRPr="00D82284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C1067E">
                              <w:rPr>
                                <w:bCs w:val="0"/>
                              </w:rPr>
                              <w:t>W</w:t>
                            </w:r>
                            <w:r w:rsidR="00F868A8">
                              <w:rPr>
                                <w:bCs w:val="0"/>
                              </w:rPr>
                              <w:t>e wrześniu</w:t>
                            </w:r>
                            <w:r w:rsidRPr="00C1067E">
                              <w:rPr>
                                <w:bCs w:val="0"/>
                              </w:rPr>
                              <w:t xml:space="preserve"> br.</w:t>
                            </w:r>
                            <w:r w:rsidR="004C39C0" w:rsidRPr="0001007E">
                              <w:rPr>
                                <w:bCs w:val="0"/>
                              </w:rPr>
                              <w:t xml:space="preserve"> w</w:t>
                            </w:r>
                            <w:r w:rsidR="004C39C0" w:rsidRPr="00D82284">
                              <w:rPr>
                                <w:bCs w:val="0"/>
                              </w:rPr>
                              <w:t xml:space="preserve"> stosunku</w:t>
                            </w:r>
                            <w:r w:rsidR="00A228D6">
                              <w:rPr>
                                <w:bCs w:val="0"/>
                              </w:rPr>
                              <w:t xml:space="preserve"> </w:t>
                            </w:r>
                            <w:r w:rsidR="004C39C0" w:rsidRPr="00D82284">
                              <w:rPr>
                                <w:bCs w:val="0"/>
                              </w:rPr>
                              <w:t xml:space="preserve">do </w:t>
                            </w:r>
                            <w:r w:rsidR="00C00B1F" w:rsidRPr="00B6377D">
                              <w:rPr>
                                <w:bCs w:val="0"/>
                              </w:rPr>
                              <w:t>grudnia</w:t>
                            </w:r>
                            <w:r w:rsidR="00C00B1F" w:rsidRPr="00B6377D">
                              <w:rPr>
                                <w:bCs w:val="0"/>
                                <w:color w:val="1F4E79" w:themeColor="accent1" w:themeShade="80"/>
                              </w:rPr>
                              <w:t xml:space="preserve"> </w:t>
                            </w:r>
                            <w:r w:rsidR="004C39C0" w:rsidRPr="00B6377D">
                              <w:rPr>
                                <w:bCs w:val="0"/>
                              </w:rPr>
                              <w:t>201</w:t>
                            </w:r>
                            <w:r w:rsidR="00262022" w:rsidRPr="00B6377D">
                              <w:rPr>
                                <w:bCs w:val="0"/>
                              </w:rPr>
                              <w:t>8</w:t>
                            </w:r>
                            <w:r w:rsidR="00EA4691" w:rsidRPr="00B6377D">
                              <w:rPr>
                                <w:bCs w:val="0"/>
                              </w:rPr>
                              <w:t xml:space="preserve"> </w:t>
                            </w:r>
                            <w:r w:rsidR="004C39C0" w:rsidRPr="00D82284">
                              <w:rPr>
                                <w:bCs w:val="0"/>
                              </w:rPr>
                              <w:t>r.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Pr="00D82284">
                              <w:rPr>
                                <w:bCs w:val="0"/>
                              </w:rPr>
                              <w:t>najwyższy wzrost cen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="001C6827" w:rsidRPr="00D82284">
                              <w:rPr>
                                <w:bCs w:val="0"/>
                              </w:rPr>
                              <w:t>zanotowano</w:t>
                            </w:r>
                            <w:r w:rsidR="00C07D7A">
                              <w:rPr>
                                <w:bCs w:val="0"/>
                              </w:rPr>
                              <w:t xml:space="preserve"> </w:t>
                            </w:r>
                            <w:r w:rsidR="001C6827">
                              <w:rPr>
                                <w:bCs w:val="0"/>
                              </w:rPr>
                              <w:t>w dziale</w:t>
                            </w:r>
                            <w:r w:rsidRPr="00D82284">
                              <w:rPr>
                                <w:bCs w:val="0"/>
                              </w:rPr>
                              <w:t xml:space="preserve"> budow</w:t>
                            </w:r>
                            <w:r w:rsidR="001C6827">
                              <w:rPr>
                                <w:bCs w:val="0"/>
                              </w:rPr>
                              <w:t>a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Pr="00D82284">
                              <w:rPr>
                                <w:bCs w:val="0"/>
                              </w:rPr>
                              <w:t>budynków</w:t>
                            </w:r>
                          </w:p>
                          <w:p w14:paraId="41775D51" w14:textId="66C4C2C0" w:rsidR="00D82284" w:rsidRPr="00D616D2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25702461" w14:textId="5348D36C" w:rsidR="00D82284" w:rsidRPr="00D82284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C1067E">
                        <w:rPr>
                          <w:bCs w:val="0"/>
                        </w:rPr>
                        <w:t>W</w:t>
                      </w:r>
                      <w:r w:rsidR="00F868A8">
                        <w:rPr>
                          <w:bCs w:val="0"/>
                        </w:rPr>
                        <w:t>e wrześniu</w:t>
                      </w:r>
                      <w:r w:rsidRPr="00C1067E">
                        <w:rPr>
                          <w:bCs w:val="0"/>
                        </w:rPr>
                        <w:t xml:space="preserve"> br.</w:t>
                      </w:r>
                      <w:r w:rsidR="004C39C0" w:rsidRPr="0001007E">
                        <w:rPr>
                          <w:bCs w:val="0"/>
                        </w:rPr>
                        <w:t xml:space="preserve"> w</w:t>
                      </w:r>
                      <w:r w:rsidR="004C39C0" w:rsidRPr="00D82284">
                        <w:rPr>
                          <w:bCs w:val="0"/>
                        </w:rPr>
                        <w:t xml:space="preserve"> stosunku</w:t>
                      </w:r>
                      <w:r w:rsidR="00A228D6">
                        <w:rPr>
                          <w:bCs w:val="0"/>
                        </w:rPr>
                        <w:t xml:space="preserve"> </w:t>
                      </w:r>
                      <w:r w:rsidR="004C39C0" w:rsidRPr="00D82284">
                        <w:rPr>
                          <w:bCs w:val="0"/>
                        </w:rPr>
                        <w:t xml:space="preserve">do </w:t>
                      </w:r>
                      <w:r w:rsidR="00C00B1F" w:rsidRPr="00B6377D">
                        <w:rPr>
                          <w:bCs w:val="0"/>
                        </w:rPr>
                        <w:t>grudnia</w:t>
                      </w:r>
                      <w:r w:rsidR="00C00B1F" w:rsidRPr="00B6377D">
                        <w:rPr>
                          <w:bCs w:val="0"/>
                          <w:color w:val="1F4E79" w:themeColor="accent1" w:themeShade="80"/>
                        </w:rPr>
                        <w:t xml:space="preserve"> </w:t>
                      </w:r>
                      <w:r w:rsidR="004C39C0" w:rsidRPr="00B6377D">
                        <w:rPr>
                          <w:bCs w:val="0"/>
                        </w:rPr>
                        <w:t>201</w:t>
                      </w:r>
                      <w:r w:rsidR="00262022" w:rsidRPr="00B6377D">
                        <w:rPr>
                          <w:bCs w:val="0"/>
                        </w:rPr>
                        <w:t>8</w:t>
                      </w:r>
                      <w:r w:rsidR="00EA4691" w:rsidRPr="00B6377D">
                        <w:rPr>
                          <w:bCs w:val="0"/>
                        </w:rPr>
                        <w:t xml:space="preserve"> </w:t>
                      </w:r>
                      <w:r w:rsidR="004C39C0" w:rsidRPr="00D82284">
                        <w:rPr>
                          <w:bCs w:val="0"/>
                        </w:rPr>
                        <w:t>r.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Pr="00D82284">
                        <w:rPr>
                          <w:bCs w:val="0"/>
                        </w:rPr>
                        <w:t>najwyższy wzrost cen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="001C6827" w:rsidRPr="00D82284">
                        <w:rPr>
                          <w:bCs w:val="0"/>
                        </w:rPr>
                        <w:t>zanotowano</w:t>
                      </w:r>
                      <w:r w:rsidR="00C07D7A">
                        <w:rPr>
                          <w:bCs w:val="0"/>
                        </w:rPr>
                        <w:t xml:space="preserve"> </w:t>
                      </w:r>
                      <w:r w:rsidR="001C6827">
                        <w:rPr>
                          <w:bCs w:val="0"/>
                        </w:rPr>
                        <w:t>w dziale</w:t>
                      </w:r>
                      <w:r w:rsidRPr="00D82284">
                        <w:rPr>
                          <w:bCs w:val="0"/>
                        </w:rPr>
                        <w:t xml:space="preserve"> budow</w:t>
                      </w:r>
                      <w:r w:rsidR="001C6827">
                        <w:rPr>
                          <w:bCs w:val="0"/>
                        </w:rPr>
                        <w:t>a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Pr="00D82284">
                        <w:rPr>
                          <w:bCs w:val="0"/>
                        </w:rPr>
                        <w:t>budynków</w:t>
                      </w:r>
                    </w:p>
                    <w:p w14:paraId="41775D51" w14:textId="66C4C2C0" w:rsidR="00D82284" w:rsidRPr="00D616D2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w latach </w:t>
      </w:r>
      <w:r w:rsidR="003306A4" w:rsidRPr="006948A9">
        <w:rPr>
          <w:b/>
          <w:spacing w:val="-2"/>
          <w:sz w:val="18"/>
          <w:shd w:val="clear" w:color="auto" w:fill="FFFFFF"/>
        </w:rPr>
        <w:t>201</w:t>
      </w:r>
      <w:r w:rsidR="00FD25A0">
        <w:rPr>
          <w:b/>
          <w:spacing w:val="-2"/>
          <w:sz w:val="18"/>
          <w:shd w:val="clear" w:color="auto" w:fill="FFFFFF"/>
        </w:rPr>
        <w:t>9</w:t>
      </w:r>
      <w:r w:rsidR="003306A4" w:rsidRPr="006948A9">
        <w:rPr>
          <w:b/>
          <w:spacing w:val="-2"/>
          <w:sz w:val="18"/>
          <w:shd w:val="clear" w:color="auto" w:fill="FFFFFF"/>
        </w:rPr>
        <w:t>-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2020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B6377D">
        <w:rPr>
          <w:b/>
          <w:spacing w:val="-2"/>
          <w:sz w:val="18"/>
          <w:szCs w:val="18"/>
          <w:shd w:val="clear" w:color="auto" w:fill="FFFFFF"/>
        </w:rPr>
        <w:t>grudnia</w:t>
      </w:r>
      <w:r w:rsidR="00C8706D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201</w:t>
      </w:r>
      <w:r w:rsidR="00D41525">
        <w:rPr>
          <w:b/>
          <w:spacing w:val="-2"/>
          <w:sz w:val="18"/>
          <w:szCs w:val="18"/>
          <w:shd w:val="clear" w:color="auto" w:fill="FFFFFF"/>
        </w:rPr>
        <w:t>8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1453D52F" w14:textId="2202AE1F" w:rsidR="001A1C14" w:rsidRDefault="001A1C1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4603BCFE" w14:textId="77777777" w:rsidR="001A1C14" w:rsidRDefault="001A1C14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22500EE0" w14:textId="77777777" w:rsidR="009D6AC7" w:rsidRDefault="009D6AC7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4576BDB" w14:textId="77777777" w:rsidR="009D6AC7" w:rsidRDefault="009D6AC7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2C133BD0" w14:textId="77777777" w:rsidR="00AC7B73" w:rsidRDefault="00AC7B73" w:rsidP="00252780"/>
    <w:p w14:paraId="78EA58D3" w14:textId="77777777" w:rsidR="00AC7B73" w:rsidRDefault="00AC7B73" w:rsidP="00252780"/>
    <w:p w14:paraId="40006B17" w14:textId="37C75C2E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52D5B0C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4D217378" w:rsidR="00A86EE5" w:rsidRDefault="00A854F8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C25BD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A854F8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A854F8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A854F8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A854F8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A854F8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4D217378" w:rsidR="00A86EE5" w:rsidRDefault="00EE239A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C25BD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bookmarkStart w:id="1" w:name="_GoBack"/>
                      <w:bookmarkEnd w:id="1"/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EE239A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EE239A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EE239A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EE239A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EE239A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17107" w14:textId="77777777" w:rsidR="00A854F8" w:rsidRDefault="00A854F8" w:rsidP="000662E2">
      <w:pPr>
        <w:spacing w:after="0" w:line="240" w:lineRule="auto"/>
      </w:pPr>
      <w:r>
        <w:separator/>
      </w:r>
    </w:p>
  </w:endnote>
  <w:endnote w:type="continuationSeparator" w:id="0">
    <w:p w14:paraId="76B43F88" w14:textId="77777777" w:rsidR="00A854F8" w:rsidRDefault="00A854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C5A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C5A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F726E" w14:textId="77777777" w:rsidR="00A854F8" w:rsidRDefault="00A854F8" w:rsidP="000662E2">
      <w:pPr>
        <w:spacing w:after="0" w:line="240" w:lineRule="auto"/>
      </w:pPr>
      <w:r>
        <w:separator/>
      </w:r>
    </w:p>
  </w:footnote>
  <w:footnote w:type="continuationSeparator" w:id="0">
    <w:p w14:paraId="17978183" w14:textId="77777777" w:rsidR="00A854F8" w:rsidRDefault="00A854F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71749E2B" w:rsidR="00F37172" w:rsidRPr="00C97596" w:rsidRDefault="002F548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71749E2B" w:rsidR="00F37172" w:rsidRPr="00C97596" w:rsidRDefault="002F548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75" type="#_x0000_t75" style="width:122.25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333"/>
    <w:rsid w:val="00002A3F"/>
    <w:rsid w:val="00003437"/>
    <w:rsid w:val="00003B30"/>
    <w:rsid w:val="00003BD6"/>
    <w:rsid w:val="00005A46"/>
    <w:rsid w:val="00005DFC"/>
    <w:rsid w:val="000068F4"/>
    <w:rsid w:val="0000709F"/>
    <w:rsid w:val="0001007E"/>
    <w:rsid w:val="000105B0"/>
    <w:rsid w:val="000108B8"/>
    <w:rsid w:val="000117B0"/>
    <w:rsid w:val="000152F5"/>
    <w:rsid w:val="0001550D"/>
    <w:rsid w:val="000155EF"/>
    <w:rsid w:val="000206FA"/>
    <w:rsid w:val="00021DF6"/>
    <w:rsid w:val="000225B5"/>
    <w:rsid w:val="0002419D"/>
    <w:rsid w:val="00024334"/>
    <w:rsid w:val="000253BC"/>
    <w:rsid w:val="000253FC"/>
    <w:rsid w:val="00026077"/>
    <w:rsid w:val="0002790A"/>
    <w:rsid w:val="00030C63"/>
    <w:rsid w:val="00030EF4"/>
    <w:rsid w:val="00031FC3"/>
    <w:rsid w:val="0003267C"/>
    <w:rsid w:val="00033AA0"/>
    <w:rsid w:val="000347A4"/>
    <w:rsid w:val="000348F6"/>
    <w:rsid w:val="000348FD"/>
    <w:rsid w:val="00036A05"/>
    <w:rsid w:val="00037A95"/>
    <w:rsid w:val="00043A10"/>
    <w:rsid w:val="00043E77"/>
    <w:rsid w:val="000443E5"/>
    <w:rsid w:val="000452B2"/>
    <w:rsid w:val="0004582E"/>
    <w:rsid w:val="000462EA"/>
    <w:rsid w:val="000470AA"/>
    <w:rsid w:val="00053135"/>
    <w:rsid w:val="000533B4"/>
    <w:rsid w:val="0005489B"/>
    <w:rsid w:val="0005773B"/>
    <w:rsid w:val="00057748"/>
    <w:rsid w:val="00057CA1"/>
    <w:rsid w:val="000601E5"/>
    <w:rsid w:val="000607AB"/>
    <w:rsid w:val="00061A50"/>
    <w:rsid w:val="00061D30"/>
    <w:rsid w:val="000623E4"/>
    <w:rsid w:val="000662E2"/>
    <w:rsid w:val="00066883"/>
    <w:rsid w:val="0006694D"/>
    <w:rsid w:val="000704E7"/>
    <w:rsid w:val="00071338"/>
    <w:rsid w:val="000738B2"/>
    <w:rsid w:val="000740BA"/>
    <w:rsid w:val="00074DD8"/>
    <w:rsid w:val="000764C6"/>
    <w:rsid w:val="0007709C"/>
    <w:rsid w:val="0008050F"/>
    <w:rsid w:val="000806F7"/>
    <w:rsid w:val="00081537"/>
    <w:rsid w:val="00083392"/>
    <w:rsid w:val="000876A2"/>
    <w:rsid w:val="00087F7A"/>
    <w:rsid w:val="000923D4"/>
    <w:rsid w:val="000933BF"/>
    <w:rsid w:val="00093C7C"/>
    <w:rsid w:val="00094A75"/>
    <w:rsid w:val="000965D2"/>
    <w:rsid w:val="000A1BA9"/>
    <w:rsid w:val="000A1EE6"/>
    <w:rsid w:val="000A560F"/>
    <w:rsid w:val="000A5997"/>
    <w:rsid w:val="000A679B"/>
    <w:rsid w:val="000A6E7C"/>
    <w:rsid w:val="000A6F6A"/>
    <w:rsid w:val="000B0727"/>
    <w:rsid w:val="000B350C"/>
    <w:rsid w:val="000B4E38"/>
    <w:rsid w:val="000B5C5B"/>
    <w:rsid w:val="000B669A"/>
    <w:rsid w:val="000B6975"/>
    <w:rsid w:val="000B70EA"/>
    <w:rsid w:val="000B7243"/>
    <w:rsid w:val="000C135D"/>
    <w:rsid w:val="000C1E21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C2C"/>
    <w:rsid w:val="000D7A15"/>
    <w:rsid w:val="000E0918"/>
    <w:rsid w:val="000E3AD6"/>
    <w:rsid w:val="000E3B71"/>
    <w:rsid w:val="000E4EC8"/>
    <w:rsid w:val="000E6821"/>
    <w:rsid w:val="000E71F2"/>
    <w:rsid w:val="000F11A4"/>
    <w:rsid w:val="000F1ADD"/>
    <w:rsid w:val="000F1C91"/>
    <w:rsid w:val="000F4C7F"/>
    <w:rsid w:val="001002A5"/>
    <w:rsid w:val="001005C0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6E24"/>
    <w:rsid w:val="00127824"/>
    <w:rsid w:val="00127928"/>
    <w:rsid w:val="00130296"/>
    <w:rsid w:val="001319A1"/>
    <w:rsid w:val="00131F8A"/>
    <w:rsid w:val="0013415D"/>
    <w:rsid w:val="00135B7C"/>
    <w:rsid w:val="00136010"/>
    <w:rsid w:val="00136013"/>
    <w:rsid w:val="00136991"/>
    <w:rsid w:val="0013710F"/>
    <w:rsid w:val="00140355"/>
    <w:rsid w:val="0014077E"/>
    <w:rsid w:val="00141FFD"/>
    <w:rsid w:val="001423B6"/>
    <w:rsid w:val="00142EE9"/>
    <w:rsid w:val="001430B0"/>
    <w:rsid w:val="00143C6E"/>
    <w:rsid w:val="001448A7"/>
    <w:rsid w:val="0014523A"/>
    <w:rsid w:val="001454E4"/>
    <w:rsid w:val="00145D3D"/>
    <w:rsid w:val="00146621"/>
    <w:rsid w:val="00147181"/>
    <w:rsid w:val="00150866"/>
    <w:rsid w:val="0015113D"/>
    <w:rsid w:val="00151C47"/>
    <w:rsid w:val="00152273"/>
    <w:rsid w:val="0015283D"/>
    <w:rsid w:val="00152D58"/>
    <w:rsid w:val="00152DBA"/>
    <w:rsid w:val="00155DBD"/>
    <w:rsid w:val="00156B43"/>
    <w:rsid w:val="00161F82"/>
    <w:rsid w:val="00162325"/>
    <w:rsid w:val="00164E66"/>
    <w:rsid w:val="00165BF0"/>
    <w:rsid w:val="00165FBF"/>
    <w:rsid w:val="001666FB"/>
    <w:rsid w:val="0016738D"/>
    <w:rsid w:val="001717B6"/>
    <w:rsid w:val="00171894"/>
    <w:rsid w:val="00172895"/>
    <w:rsid w:val="00172C1F"/>
    <w:rsid w:val="00174B6B"/>
    <w:rsid w:val="00174CC2"/>
    <w:rsid w:val="001824E3"/>
    <w:rsid w:val="00182C96"/>
    <w:rsid w:val="00183A66"/>
    <w:rsid w:val="00185288"/>
    <w:rsid w:val="00187E13"/>
    <w:rsid w:val="0019027D"/>
    <w:rsid w:val="00192219"/>
    <w:rsid w:val="0019280B"/>
    <w:rsid w:val="001951DA"/>
    <w:rsid w:val="0019680F"/>
    <w:rsid w:val="001973FB"/>
    <w:rsid w:val="001A1C14"/>
    <w:rsid w:val="001A5254"/>
    <w:rsid w:val="001A5274"/>
    <w:rsid w:val="001A6033"/>
    <w:rsid w:val="001A63E5"/>
    <w:rsid w:val="001B0590"/>
    <w:rsid w:val="001B0FEB"/>
    <w:rsid w:val="001B2478"/>
    <w:rsid w:val="001C1787"/>
    <w:rsid w:val="001C2503"/>
    <w:rsid w:val="001C280B"/>
    <w:rsid w:val="001C3269"/>
    <w:rsid w:val="001C66FB"/>
    <w:rsid w:val="001C6827"/>
    <w:rsid w:val="001C6FFB"/>
    <w:rsid w:val="001D1DB4"/>
    <w:rsid w:val="001D5A4B"/>
    <w:rsid w:val="001D63FD"/>
    <w:rsid w:val="001E197F"/>
    <w:rsid w:val="001E1ACA"/>
    <w:rsid w:val="001E4A70"/>
    <w:rsid w:val="001E4FDE"/>
    <w:rsid w:val="001E7A98"/>
    <w:rsid w:val="001F4323"/>
    <w:rsid w:val="001F7170"/>
    <w:rsid w:val="00201811"/>
    <w:rsid w:val="002025E0"/>
    <w:rsid w:val="00202D1A"/>
    <w:rsid w:val="00205598"/>
    <w:rsid w:val="00205CB3"/>
    <w:rsid w:val="00205D33"/>
    <w:rsid w:val="00206D31"/>
    <w:rsid w:val="0021357F"/>
    <w:rsid w:val="0022042A"/>
    <w:rsid w:val="00220D80"/>
    <w:rsid w:val="00220DB2"/>
    <w:rsid w:val="00221E60"/>
    <w:rsid w:val="002244C3"/>
    <w:rsid w:val="002263EA"/>
    <w:rsid w:val="00226AA4"/>
    <w:rsid w:val="00230A5F"/>
    <w:rsid w:val="00230BE1"/>
    <w:rsid w:val="00233A37"/>
    <w:rsid w:val="00234748"/>
    <w:rsid w:val="002350CA"/>
    <w:rsid w:val="002378D4"/>
    <w:rsid w:val="00240F50"/>
    <w:rsid w:val="002413E6"/>
    <w:rsid w:val="0024243A"/>
    <w:rsid w:val="00243063"/>
    <w:rsid w:val="00243624"/>
    <w:rsid w:val="00245302"/>
    <w:rsid w:val="002464A7"/>
    <w:rsid w:val="002466B6"/>
    <w:rsid w:val="00247CBD"/>
    <w:rsid w:val="00250625"/>
    <w:rsid w:val="00251140"/>
    <w:rsid w:val="00252780"/>
    <w:rsid w:val="00252E43"/>
    <w:rsid w:val="00255143"/>
    <w:rsid w:val="002574F9"/>
    <w:rsid w:val="002603B5"/>
    <w:rsid w:val="00262022"/>
    <w:rsid w:val="00262ED1"/>
    <w:rsid w:val="002663B1"/>
    <w:rsid w:val="00266DB5"/>
    <w:rsid w:val="002709F6"/>
    <w:rsid w:val="00274572"/>
    <w:rsid w:val="00274BDF"/>
    <w:rsid w:val="00275389"/>
    <w:rsid w:val="00276811"/>
    <w:rsid w:val="0027733E"/>
    <w:rsid w:val="00282699"/>
    <w:rsid w:val="002828F9"/>
    <w:rsid w:val="00283644"/>
    <w:rsid w:val="002852C5"/>
    <w:rsid w:val="00285BE1"/>
    <w:rsid w:val="002866A4"/>
    <w:rsid w:val="00286779"/>
    <w:rsid w:val="00291478"/>
    <w:rsid w:val="002915CD"/>
    <w:rsid w:val="002926DF"/>
    <w:rsid w:val="002929E3"/>
    <w:rsid w:val="00292E09"/>
    <w:rsid w:val="00293606"/>
    <w:rsid w:val="00294C70"/>
    <w:rsid w:val="002950B8"/>
    <w:rsid w:val="00295714"/>
    <w:rsid w:val="00295986"/>
    <w:rsid w:val="0029623D"/>
    <w:rsid w:val="00296697"/>
    <w:rsid w:val="002A51E3"/>
    <w:rsid w:val="002A6624"/>
    <w:rsid w:val="002A6B5A"/>
    <w:rsid w:val="002A6BBE"/>
    <w:rsid w:val="002A7D4E"/>
    <w:rsid w:val="002B0472"/>
    <w:rsid w:val="002B2926"/>
    <w:rsid w:val="002B34D3"/>
    <w:rsid w:val="002B519A"/>
    <w:rsid w:val="002B5719"/>
    <w:rsid w:val="002B68A7"/>
    <w:rsid w:val="002B6B12"/>
    <w:rsid w:val="002B6B23"/>
    <w:rsid w:val="002B7503"/>
    <w:rsid w:val="002B776D"/>
    <w:rsid w:val="002C1744"/>
    <w:rsid w:val="002C1896"/>
    <w:rsid w:val="002C1D91"/>
    <w:rsid w:val="002C7363"/>
    <w:rsid w:val="002D23A4"/>
    <w:rsid w:val="002D35B7"/>
    <w:rsid w:val="002D3B8C"/>
    <w:rsid w:val="002D563D"/>
    <w:rsid w:val="002D6ABF"/>
    <w:rsid w:val="002D7BD2"/>
    <w:rsid w:val="002E1DB1"/>
    <w:rsid w:val="002E3889"/>
    <w:rsid w:val="002E3C75"/>
    <w:rsid w:val="002E4972"/>
    <w:rsid w:val="002E5738"/>
    <w:rsid w:val="002E57F4"/>
    <w:rsid w:val="002E5E1B"/>
    <w:rsid w:val="002E6140"/>
    <w:rsid w:val="002E6985"/>
    <w:rsid w:val="002E71B6"/>
    <w:rsid w:val="002F36EF"/>
    <w:rsid w:val="002F4000"/>
    <w:rsid w:val="002F548C"/>
    <w:rsid w:val="002F63C9"/>
    <w:rsid w:val="002F6CE4"/>
    <w:rsid w:val="002F77C8"/>
    <w:rsid w:val="002F7F71"/>
    <w:rsid w:val="00300C4E"/>
    <w:rsid w:val="00302707"/>
    <w:rsid w:val="003028F1"/>
    <w:rsid w:val="00304F22"/>
    <w:rsid w:val="003058DA"/>
    <w:rsid w:val="00306968"/>
    <w:rsid w:val="00306C7C"/>
    <w:rsid w:val="003072A5"/>
    <w:rsid w:val="003114FB"/>
    <w:rsid w:val="0031299A"/>
    <w:rsid w:val="00317BEC"/>
    <w:rsid w:val="00317EBC"/>
    <w:rsid w:val="0032288C"/>
    <w:rsid w:val="00322AEF"/>
    <w:rsid w:val="00322EDD"/>
    <w:rsid w:val="00324BB4"/>
    <w:rsid w:val="00324E9E"/>
    <w:rsid w:val="003256D6"/>
    <w:rsid w:val="003277F1"/>
    <w:rsid w:val="00327C12"/>
    <w:rsid w:val="003306A4"/>
    <w:rsid w:val="00332320"/>
    <w:rsid w:val="0033363A"/>
    <w:rsid w:val="00334189"/>
    <w:rsid w:val="003348F6"/>
    <w:rsid w:val="003349DB"/>
    <w:rsid w:val="00336933"/>
    <w:rsid w:val="00337811"/>
    <w:rsid w:val="003379B0"/>
    <w:rsid w:val="00340560"/>
    <w:rsid w:val="00340EED"/>
    <w:rsid w:val="00342330"/>
    <w:rsid w:val="00345571"/>
    <w:rsid w:val="00345852"/>
    <w:rsid w:val="00345CE6"/>
    <w:rsid w:val="00345EED"/>
    <w:rsid w:val="00345FD2"/>
    <w:rsid w:val="00346C61"/>
    <w:rsid w:val="00347D72"/>
    <w:rsid w:val="00352FBA"/>
    <w:rsid w:val="00353039"/>
    <w:rsid w:val="00354721"/>
    <w:rsid w:val="00355BF9"/>
    <w:rsid w:val="003572EB"/>
    <w:rsid w:val="00357611"/>
    <w:rsid w:val="0036104B"/>
    <w:rsid w:val="00361A98"/>
    <w:rsid w:val="00362AF6"/>
    <w:rsid w:val="0036558D"/>
    <w:rsid w:val="00367237"/>
    <w:rsid w:val="00367C46"/>
    <w:rsid w:val="0037077F"/>
    <w:rsid w:val="00373882"/>
    <w:rsid w:val="00374D81"/>
    <w:rsid w:val="00380964"/>
    <w:rsid w:val="00382813"/>
    <w:rsid w:val="00383EB3"/>
    <w:rsid w:val="003843DB"/>
    <w:rsid w:val="003845E7"/>
    <w:rsid w:val="003848A5"/>
    <w:rsid w:val="00391D2A"/>
    <w:rsid w:val="00393761"/>
    <w:rsid w:val="00393D56"/>
    <w:rsid w:val="00395FCE"/>
    <w:rsid w:val="00397D18"/>
    <w:rsid w:val="003A0744"/>
    <w:rsid w:val="003A0F2C"/>
    <w:rsid w:val="003A15FC"/>
    <w:rsid w:val="003A1B36"/>
    <w:rsid w:val="003A2381"/>
    <w:rsid w:val="003A7123"/>
    <w:rsid w:val="003A7EF6"/>
    <w:rsid w:val="003B0399"/>
    <w:rsid w:val="003B1454"/>
    <w:rsid w:val="003B1AC9"/>
    <w:rsid w:val="003B3C5B"/>
    <w:rsid w:val="003B61EA"/>
    <w:rsid w:val="003B6336"/>
    <w:rsid w:val="003B673B"/>
    <w:rsid w:val="003B6FE1"/>
    <w:rsid w:val="003C1A52"/>
    <w:rsid w:val="003C26CF"/>
    <w:rsid w:val="003C4B9E"/>
    <w:rsid w:val="003C59E0"/>
    <w:rsid w:val="003C6C8D"/>
    <w:rsid w:val="003C7053"/>
    <w:rsid w:val="003C7724"/>
    <w:rsid w:val="003D1259"/>
    <w:rsid w:val="003D1294"/>
    <w:rsid w:val="003D1638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28DD"/>
    <w:rsid w:val="003E5111"/>
    <w:rsid w:val="003E5705"/>
    <w:rsid w:val="003E595D"/>
    <w:rsid w:val="003E5F8B"/>
    <w:rsid w:val="003E6865"/>
    <w:rsid w:val="003E7486"/>
    <w:rsid w:val="003E7B2A"/>
    <w:rsid w:val="003F0E1A"/>
    <w:rsid w:val="003F11FC"/>
    <w:rsid w:val="003F4C97"/>
    <w:rsid w:val="003F5D6C"/>
    <w:rsid w:val="003F7FE6"/>
    <w:rsid w:val="00400193"/>
    <w:rsid w:val="00400F17"/>
    <w:rsid w:val="00401262"/>
    <w:rsid w:val="00402519"/>
    <w:rsid w:val="004033D0"/>
    <w:rsid w:val="00403ECE"/>
    <w:rsid w:val="00405DC4"/>
    <w:rsid w:val="00407685"/>
    <w:rsid w:val="00411144"/>
    <w:rsid w:val="0041235C"/>
    <w:rsid w:val="00413DC7"/>
    <w:rsid w:val="00414069"/>
    <w:rsid w:val="00414B14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98E"/>
    <w:rsid w:val="00427BF8"/>
    <w:rsid w:val="004307EB"/>
    <w:rsid w:val="00431C02"/>
    <w:rsid w:val="004329B4"/>
    <w:rsid w:val="00432A29"/>
    <w:rsid w:val="00435A8A"/>
    <w:rsid w:val="004360B5"/>
    <w:rsid w:val="00436815"/>
    <w:rsid w:val="00437395"/>
    <w:rsid w:val="00441C10"/>
    <w:rsid w:val="0044270E"/>
    <w:rsid w:val="004437ED"/>
    <w:rsid w:val="00445047"/>
    <w:rsid w:val="00451C94"/>
    <w:rsid w:val="00453E9E"/>
    <w:rsid w:val="00454766"/>
    <w:rsid w:val="004572C5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667F5"/>
    <w:rsid w:val="00470FCF"/>
    <w:rsid w:val="004723E7"/>
    <w:rsid w:val="004733F6"/>
    <w:rsid w:val="004737D4"/>
    <w:rsid w:val="004737E3"/>
    <w:rsid w:val="00474E69"/>
    <w:rsid w:val="0048353A"/>
    <w:rsid w:val="004856A4"/>
    <w:rsid w:val="00486748"/>
    <w:rsid w:val="00486AFB"/>
    <w:rsid w:val="00487448"/>
    <w:rsid w:val="00487ABD"/>
    <w:rsid w:val="004911BC"/>
    <w:rsid w:val="00491933"/>
    <w:rsid w:val="00491A75"/>
    <w:rsid w:val="0049514E"/>
    <w:rsid w:val="0049621B"/>
    <w:rsid w:val="0049781A"/>
    <w:rsid w:val="004A1806"/>
    <w:rsid w:val="004A3420"/>
    <w:rsid w:val="004A43E5"/>
    <w:rsid w:val="004A48DD"/>
    <w:rsid w:val="004A706E"/>
    <w:rsid w:val="004B014C"/>
    <w:rsid w:val="004B1E9D"/>
    <w:rsid w:val="004B25DE"/>
    <w:rsid w:val="004B55B6"/>
    <w:rsid w:val="004B634B"/>
    <w:rsid w:val="004B6B8D"/>
    <w:rsid w:val="004B6BAB"/>
    <w:rsid w:val="004C1895"/>
    <w:rsid w:val="004C19A8"/>
    <w:rsid w:val="004C24DF"/>
    <w:rsid w:val="004C39C0"/>
    <w:rsid w:val="004C42CE"/>
    <w:rsid w:val="004C4790"/>
    <w:rsid w:val="004C4BC0"/>
    <w:rsid w:val="004C5E68"/>
    <w:rsid w:val="004C63F7"/>
    <w:rsid w:val="004C6A10"/>
    <w:rsid w:val="004C6D40"/>
    <w:rsid w:val="004D07B3"/>
    <w:rsid w:val="004D0DBE"/>
    <w:rsid w:val="004D1336"/>
    <w:rsid w:val="004D1497"/>
    <w:rsid w:val="004D19A9"/>
    <w:rsid w:val="004D27A7"/>
    <w:rsid w:val="004D453A"/>
    <w:rsid w:val="004D4B8D"/>
    <w:rsid w:val="004D4F5D"/>
    <w:rsid w:val="004D5F73"/>
    <w:rsid w:val="004D7594"/>
    <w:rsid w:val="004E0F7F"/>
    <w:rsid w:val="004E4F8A"/>
    <w:rsid w:val="004E514C"/>
    <w:rsid w:val="004E5702"/>
    <w:rsid w:val="004E6362"/>
    <w:rsid w:val="004E6460"/>
    <w:rsid w:val="004F02C8"/>
    <w:rsid w:val="004F0C3C"/>
    <w:rsid w:val="004F2CFF"/>
    <w:rsid w:val="004F4740"/>
    <w:rsid w:val="004F63FC"/>
    <w:rsid w:val="004F70AC"/>
    <w:rsid w:val="004F7147"/>
    <w:rsid w:val="004F7329"/>
    <w:rsid w:val="005003A9"/>
    <w:rsid w:val="005003E0"/>
    <w:rsid w:val="005008FB"/>
    <w:rsid w:val="005009C8"/>
    <w:rsid w:val="00500ED7"/>
    <w:rsid w:val="005039FF"/>
    <w:rsid w:val="00505A92"/>
    <w:rsid w:val="00507278"/>
    <w:rsid w:val="0051183A"/>
    <w:rsid w:val="00512C98"/>
    <w:rsid w:val="005144B0"/>
    <w:rsid w:val="005150A0"/>
    <w:rsid w:val="005203F1"/>
    <w:rsid w:val="00521834"/>
    <w:rsid w:val="00521BC3"/>
    <w:rsid w:val="00523369"/>
    <w:rsid w:val="00524025"/>
    <w:rsid w:val="005244FD"/>
    <w:rsid w:val="00526065"/>
    <w:rsid w:val="00526293"/>
    <w:rsid w:val="00527DE9"/>
    <w:rsid w:val="00530547"/>
    <w:rsid w:val="00533632"/>
    <w:rsid w:val="0053374E"/>
    <w:rsid w:val="00535396"/>
    <w:rsid w:val="00535D7D"/>
    <w:rsid w:val="00536109"/>
    <w:rsid w:val="0053725A"/>
    <w:rsid w:val="005372E4"/>
    <w:rsid w:val="005407D7"/>
    <w:rsid w:val="00541896"/>
    <w:rsid w:val="0054251F"/>
    <w:rsid w:val="00545F08"/>
    <w:rsid w:val="00547906"/>
    <w:rsid w:val="00550618"/>
    <w:rsid w:val="005520D8"/>
    <w:rsid w:val="00552567"/>
    <w:rsid w:val="00552A70"/>
    <w:rsid w:val="0055389A"/>
    <w:rsid w:val="005542FA"/>
    <w:rsid w:val="00554D6B"/>
    <w:rsid w:val="00555743"/>
    <w:rsid w:val="00556974"/>
    <w:rsid w:val="00556A51"/>
    <w:rsid w:val="00556CF1"/>
    <w:rsid w:val="0055773E"/>
    <w:rsid w:val="00564183"/>
    <w:rsid w:val="005646E2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81575"/>
    <w:rsid w:val="00582049"/>
    <w:rsid w:val="00582A99"/>
    <w:rsid w:val="00582C9F"/>
    <w:rsid w:val="0058369A"/>
    <w:rsid w:val="00583B4F"/>
    <w:rsid w:val="0058599E"/>
    <w:rsid w:val="00586EAF"/>
    <w:rsid w:val="00587960"/>
    <w:rsid w:val="005910F0"/>
    <w:rsid w:val="005916D7"/>
    <w:rsid w:val="00591821"/>
    <w:rsid w:val="00592146"/>
    <w:rsid w:val="00592523"/>
    <w:rsid w:val="005938D6"/>
    <w:rsid w:val="005960BB"/>
    <w:rsid w:val="005A698C"/>
    <w:rsid w:val="005B4828"/>
    <w:rsid w:val="005B59B2"/>
    <w:rsid w:val="005B6CA9"/>
    <w:rsid w:val="005C0B12"/>
    <w:rsid w:val="005C3773"/>
    <w:rsid w:val="005C37C0"/>
    <w:rsid w:val="005C3A69"/>
    <w:rsid w:val="005C3C97"/>
    <w:rsid w:val="005C4366"/>
    <w:rsid w:val="005D04EC"/>
    <w:rsid w:val="005D1705"/>
    <w:rsid w:val="005D3548"/>
    <w:rsid w:val="005D517A"/>
    <w:rsid w:val="005D76D9"/>
    <w:rsid w:val="005E0799"/>
    <w:rsid w:val="005E16BE"/>
    <w:rsid w:val="005E2972"/>
    <w:rsid w:val="005E3415"/>
    <w:rsid w:val="005F11C4"/>
    <w:rsid w:val="005F11F5"/>
    <w:rsid w:val="005F30D3"/>
    <w:rsid w:val="005F31B1"/>
    <w:rsid w:val="005F585A"/>
    <w:rsid w:val="005F5A80"/>
    <w:rsid w:val="005F71BC"/>
    <w:rsid w:val="00600918"/>
    <w:rsid w:val="00600A50"/>
    <w:rsid w:val="00601499"/>
    <w:rsid w:val="006032FD"/>
    <w:rsid w:val="006044FF"/>
    <w:rsid w:val="00605343"/>
    <w:rsid w:val="00606E24"/>
    <w:rsid w:val="00607940"/>
    <w:rsid w:val="00607CC5"/>
    <w:rsid w:val="006116A4"/>
    <w:rsid w:val="00611C02"/>
    <w:rsid w:val="0061207C"/>
    <w:rsid w:val="006129CE"/>
    <w:rsid w:val="00613FC9"/>
    <w:rsid w:val="00614A7E"/>
    <w:rsid w:val="00614E38"/>
    <w:rsid w:val="0061519F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34C1C"/>
    <w:rsid w:val="006359CF"/>
    <w:rsid w:val="00641034"/>
    <w:rsid w:val="00642D14"/>
    <w:rsid w:val="006433F3"/>
    <w:rsid w:val="00645ED4"/>
    <w:rsid w:val="00646AD0"/>
    <w:rsid w:val="0065219D"/>
    <w:rsid w:val="00654E66"/>
    <w:rsid w:val="00657056"/>
    <w:rsid w:val="0066049B"/>
    <w:rsid w:val="006611A0"/>
    <w:rsid w:val="00663608"/>
    <w:rsid w:val="00664D0F"/>
    <w:rsid w:val="0066666A"/>
    <w:rsid w:val="00666826"/>
    <w:rsid w:val="00667344"/>
    <w:rsid w:val="006673CA"/>
    <w:rsid w:val="0067039D"/>
    <w:rsid w:val="00670FCA"/>
    <w:rsid w:val="00671367"/>
    <w:rsid w:val="0067391B"/>
    <w:rsid w:val="00673C26"/>
    <w:rsid w:val="0067641E"/>
    <w:rsid w:val="006779B4"/>
    <w:rsid w:val="00677B8E"/>
    <w:rsid w:val="006812AF"/>
    <w:rsid w:val="0068327D"/>
    <w:rsid w:val="0068490E"/>
    <w:rsid w:val="00684D1D"/>
    <w:rsid w:val="00685CCB"/>
    <w:rsid w:val="006863D3"/>
    <w:rsid w:val="00686659"/>
    <w:rsid w:val="00686A8C"/>
    <w:rsid w:val="00686ABF"/>
    <w:rsid w:val="00687C95"/>
    <w:rsid w:val="00690085"/>
    <w:rsid w:val="0069050C"/>
    <w:rsid w:val="00692194"/>
    <w:rsid w:val="00693D09"/>
    <w:rsid w:val="006948A9"/>
    <w:rsid w:val="00694AF0"/>
    <w:rsid w:val="006967D0"/>
    <w:rsid w:val="00696ABE"/>
    <w:rsid w:val="006A1A28"/>
    <w:rsid w:val="006A1A67"/>
    <w:rsid w:val="006A20C0"/>
    <w:rsid w:val="006A561E"/>
    <w:rsid w:val="006A6AB5"/>
    <w:rsid w:val="006B045F"/>
    <w:rsid w:val="006B0E9E"/>
    <w:rsid w:val="006B3A3D"/>
    <w:rsid w:val="006B4730"/>
    <w:rsid w:val="006B591B"/>
    <w:rsid w:val="006B5AE4"/>
    <w:rsid w:val="006C135B"/>
    <w:rsid w:val="006C2B09"/>
    <w:rsid w:val="006C2C34"/>
    <w:rsid w:val="006C4C28"/>
    <w:rsid w:val="006D0504"/>
    <w:rsid w:val="006D0D0F"/>
    <w:rsid w:val="006D1C4A"/>
    <w:rsid w:val="006D3A6B"/>
    <w:rsid w:val="006D3B2E"/>
    <w:rsid w:val="006D4054"/>
    <w:rsid w:val="006D65B8"/>
    <w:rsid w:val="006D797E"/>
    <w:rsid w:val="006E02EC"/>
    <w:rsid w:val="006E05D7"/>
    <w:rsid w:val="006E15DE"/>
    <w:rsid w:val="006E4DEE"/>
    <w:rsid w:val="006F0773"/>
    <w:rsid w:val="006F0F8F"/>
    <w:rsid w:val="006F1680"/>
    <w:rsid w:val="006F1A1B"/>
    <w:rsid w:val="006F5A2F"/>
    <w:rsid w:val="006F676C"/>
    <w:rsid w:val="006F6F19"/>
    <w:rsid w:val="00704CB3"/>
    <w:rsid w:val="00705796"/>
    <w:rsid w:val="007064C6"/>
    <w:rsid w:val="007067DA"/>
    <w:rsid w:val="00710B81"/>
    <w:rsid w:val="0071293F"/>
    <w:rsid w:val="00712C5D"/>
    <w:rsid w:val="007149A9"/>
    <w:rsid w:val="00714CE6"/>
    <w:rsid w:val="00717718"/>
    <w:rsid w:val="007211B1"/>
    <w:rsid w:val="00721A30"/>
    <w:rsid w:val="00722188"/>
    <w:rsid w:val="00722443"/>
    <w:rsid w:val="007237A7"/>
    <w:rsid w:val="0072531B"/>
    <w:rsid w:val="007264F7"/>
    <w:rsid w:val="00726690"/>
    <w:rsid w:val="00726AAE"/>
    <w:rsid w:val="00730974"/>
    <w:rsid w:val="00730E89"/>
    <w:rsid w:val="007319DB"/>
    <w:rsid w:val="00732E54"/>
    <w:rsid w:val="00734271"/>
    <w:rsid w:val="00734C07"/>
    <w:rsid w:val="0074048B"/>
    <w:rsid w:val="00740A86"/>
    <w:rsid w:val="00745D56"/>
    <w:rsid w:val="00746187"/>
    <w:rsid w:val="00747112"/>
    <w:rsid w:val="00750B3D"/>
    <w:rsid w:val="00751C3B"/>
    <w:rsid w:val="00752273"/>
    <w:rsid w:val="007524AF"/>
    <w:rsid w:val="00755520"/>
    <w:rsid w:val="00755A85"/>
    <w:rsid w:val="007571AC"/>
    <w:rsid w:val="00761614"/>
    <w:rsid w:val="00761645"/>
    <w:rsid w:val="0076254F"/>
    <w:rsid w:val="007635E7"/>
    <w:rsid w:val="00763DFF"/>
    <w:rsid w:val="00763F8F"/>
    <w:rsid w:val="0076547A"/>
    <w:rsid w:val="00765BA3"/>
    <w:rsid w:val="00767ADB"/>
    <w:rsid w:val="007721D0"/>
    <w:rsid w:val="007726B3"/>
    <w:rsid w:val="00772BFD"/>
    <w:rsid w:val="00773613"/>
    <w:rsid w:val="0077705D"/>
    <w:rsid w:val="00777463"/>
    <w:rsid w:val="007801F5"/>
    <w:rsid w:val="00783CA4"/>
    <w:rsid w:val="00784120"/>
    <w:rsid w:val="007842FB"/>
    <w:rsid w:val="007844B8"/>
    <w:rsid w:val="00786124"/>
    <w:rsid w:val="00790566"/>
    <w:rsid w:val="007909F7"/>
    <w:rsid w:val="007936B6"/>
    <w:rsid w:val="00793CB1"/>
    <w:rsid w:val="0079400C"/>
    <w:rsid w:val="0079514B"/>
    <w:rsid w:val="00797C9F"/>
    <w:rsid w:val="007A0AA5"/>
    <w:rsid w:val="007A2D68"/>
    <w:rsid w:val="007A2DC1"/>
    <w:rsid w:val="007A49A3"/>
    <w:rsid w:val="007A6A38"/>
    <w:rsid w:val="007A75DC"/>
    <w:rsid w:val="007B0737"/>
    <w:rsid w:val="007B488B"/>
    <w:rsid w:val="007B4A0D"/>
    <w:rsid w:val="007B4D7A"/>
    <w:rsid w:val="007B78D5"/>
    <w:rsid w:val="007C0366"/>
    <w:rsid w:val="007C044D"/>
    <w:rsid w:val="007C2B6D"/>
    <w:rsid w:val="007C3305"/>
    <w:rsid w:val="007C5579"/>
    <w:rsid w:val="007C5D84"/>
    <w:rsid w:val="007C5E26"/>
    <w:rsid w:val="007C6961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39C4"/>
    <w:rsid w:val="007E45BB"/>
    <w:rsid w:val="007E4B03"/>
    <w:rsid w:val="007E4E34"/>
    <w:rsid w:val="007E62B4"/>
    <w:rsid w:val="007E73EF"/>
    <w:rsid w:val="007F0E70"/>
    <w:rsid w:val="007F0EB7"/>
    <w:rsid w:val="007F2194"/>
    <w:rsid w:val="007F324B"/>
    <w:rsid w:val="007F406B"/>
    <w:rsid w:val="00804EEC"/>
    <w:rsid w:val="0080542C"/>
    <w:rsid w:val="0080553C"/>
    <w:rsid w:val="00805B46"/>
    <w:rsid w:val="00807859"/>
    <w:rsid w:val="0081022B"/>
    <w:rsid w:val="00810F69"/>
    <w:rsid w:val="0081247C"/>
    <w:rsid w:val="00815BBC"/>
    <w:rsid w:val="00817288"/>
    <w:rsid w:val="008218C5"/>
    <w:rsid w:val="00821B14"/>
    <w:rsid w:val="008226A0"/>
    <w:rsid w:val="00822FFD"/>
    <w:rsid w:val="00825DC2"/>
    <w:rsid w:val="00826188"/>
    <w:rsid w:val="00830751"/>
    <w:rsid w:val="00830E1F"/>
    <w:rsid w:val="0083251A"/>
    <w:rsid w:val="00834AD3"/>
    <w:rsid w:val="00835628"/>
    <w:rsid w:val="0083568E"/>
    <w:rsid w:val="00843287"/>
    <w:rsid w:val="00843795"/>
    <w:rsid w:val="0084425E"/>
    <w:rsid w:val="00844FE1"/>
    <w:rsid w:val="0084554C"/>
    <w:rsid w:val="008468E2"/>
    <w:rsid w:val="00847DC9"/>
    <w:rsid w:val="00847F0F"/>
    <w:rsid w:val="0085161D"/>
    <w:rsid w:val="00851720"/>
    <w:rsid w:val="00851CFA"/>
    <w:rsid w:val="00852448"/>
    <w:rsid w:val="0085490C"/>
    <w:rsid w:val="00856B0D"/>
    <w:rsid w:val="00860DB8"/>
    <w:rsid w:val="0086407B"/>
    <w:rsid w:val="00864080"/>
    <w:rsid w:val="00864130"/>
    <w:rsid w:val="008642DB"/>
    <w:rsid w:val="00864EF1"/>
    <w:rsid w:val="00866902"/>
    <w:rsid w:val="00866929"/>
    <w:rsid w:val="00870C6F"/>
    <w:rsid w:val="008750F1"/>
    <w:rsid w:val="00875B92"/>
    <w:rsid w:val="008806DA"/>
    <w:rsid w:val="008810C4"/>
    <w:rsid w:val="0088146D"/>
    <w:rsid w:val="0088258A"/>
    <w:rsid w:val="0088366F"/>
    <w:rsid w:val="00883B3A"/>
    <w:rsid w:val="00886332"/>
    <w:rsid w:val="0089084A"/>
    <w:rsid w:val="0089147E"/>
    <w:rsid w:val="00895E2E"/>
    <w:rsid w:val="008A0A3E"/>
    <w:rsid w:val="008A0ABF"/>
    <w:rsid w:val="008A1520"/>
    <w:rsid w:val="008A26D9"/>
    <w:rsid w:val="008A27F4"/>
    <w:rsid w:val="008A45EB"/>
    <w:rsid w:val="008A4D4C"/>
    <w:rsid w:val="008A4E4E"/>
    <w:rsid w:val="008A7C71"/>
    <w:rsid w:val="008B0565"/>
    <w:rsid w:val="008B2647"/>
    <w:rsid w:val="008B2A8A"/>
    <w:rsid w:val="008B2BBE"/>
    <w:rsid w:val="008B2FBE"/>
    <w:rsid w:val="008B5BA6"/>
    <w:rsid w:val="008B7D35"/>
    <w:rsid w:val="008C083F"/>
    <w:rsid w:val="008C0C29"/>
    <w:rsid w:val="008C1437"/>
    <w:rsid w:val="008C1E9D"/>
    <w:rsid w:val="008C1FC0"/>
    <w:rsid w:val="008C333E"/>
    <w:rsid w:val="008C62D6"/>
    <w:rsid w:val="008D009F"/>
    <w:rsid w:val="008D05C6"/>
    <w:rsid w:val="008D181A"/>
    <w:rsid w:val="008D18C7"/>
    <w:rsid w:val="008D1F6F"/>
    <w:rsid w:val="008D25E1"/>
    <w:rsid w:val="008D3407"/>
    <w:rsid w:val="008D39DA"/>
    <w:rsid w:val="008D79BF"/>
    <w:rsid w:val="008E028B"/>
    <w:rsid w:val="008E1991"/>
    <w:rsid w:val="008E1C2D"/>
    <w:rsid w:val="008E5058"/>
    <w:rsid w:val="008E52C1"/>
    <w:rsid w:val="008E54A7"/>
    <w:rsid w:val="008E5D15"/>
    <w:rsid w:val="008E6B39"/>
    <w:rsid w:val="008E6CF0"/>
    <w:rsid w:val="008F0A50"/>
    <w:rsid w:val="008F0DC6"/>
    <w:rsid w:val="008F1323"/>
    <w:rsid w:val="008F1D7A"/>
    <w:rsid w:val="008F32B2"/>
    <w:rsid w:val="008F3638"/>
    <w:rsid w:val="008F4036"/>
    <w:rsid w:val="008F51D7"/>
    <w:rsid w:val="008F6F31"/>
    <w:rsid w:val="008F74DF"/>
    <w:rsid w:val="008F75C2"/>
    <w:rsid w:val="008F76CA"/>
    <w:rsid w:val="00903A98"/>
    <w:rsid w:val="009050E6"/>
    <w:rsid w:val="00910C7A"/>
    <w:rsid w:val="00910C93"/>
    <w:rsid w:val="0091174B"/>
    <w:rsid w:val="009127BA"/>
    <w:rsid w:val="0091334C"/>
    <w:rsid w:val="009146AF"/>
    <w:rsid w:val="00916F28"/>
    <w:rsid w:val="009201F5"/>
    <w:rsid w:val="00920414"/>
    <w:rsid w:val="00920E1B"/>
    <w:rsid w:val="0092187A"/>
    <w:rsid w:val="00922181"/>
    <w:rsid w:val="009227A6"/>
    <w:rsid w:val="00922CF5"/>
    <w:rsid w:val="00924DD1"/>
    <w:rsid w:val="00926AD9"/>
    <w:rsid w:val="00930AA6"/>
    <w:rsid w:val="00931DB5"/>
    <w:rsid w:val="00932DF7"/>
    <w:rsid w:val="00933A31"/>
    <w:rsid w:val="00933EC1"/>
    <w:rsid w:val="0094069B"/>
    <w:rsid w:val="00940A74"/>
    <w:rsid w:val="00943110"/>
    <w:rsid w:val="0094373E"/>
    <w:rsid w:val="00943F94"/>
    <w:rsid w:val="009445B6"/>
    <w:rsid w:val="00944B1E"/>
    <w:rsid w:val="00945005"/>
    <w:rsid w:val="00945E5B"/>
    <w:rsid w:val="00950489"/>
    <w:rsid w:val="00950587"/>
    <w:rsid w:val="00952587"/>
    <w:rsid w:val="00952A53"/>
    <w:rsid w:val="00952D6C"/>
    <w:rsid w:val="00952EE6"/>
    <w:rsid w:val="009530DB"/>
    <w:rsid w:val="00953676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826"/>
    <w:rsid w:val="009705EE"/>
    <w:rsid w:val="0097771C"/>
    <w:rsid w:val="00977927"/>
    <w:rsid w:val="0098135C"/>
    <w:rsid w:val="0098156A"/>
    <w:rsid w:val="00981CBF"/>
    <w:rsid w:val="00990562"/>
    <w:rsid w:val="00991BAC"/>
    <w:rsid w:val="009924FB"/>
    <w:rsid w:val="00992B29"/>
    <w:rsid w:val="00993B1D"/>
    <w:rsid w:val="00996B56"/>
    <w:rsid w:val="009A014C"/>
    <w:rsid w:val="009A223D"/>
    <w:rsid w:val="009A478C"/>
    <w:rsid w:val="009A49EF"/>
    <w:rsid w:val="009A6EA0"/>
    <w:rsid w:val="009B10F2"/>
    <w:rsid w:val="009B7016"/>
    <w:rsid w:val="009B7A1C"/>
    <w:rsid w:val="009C1335"/>
    <w:rsid w:val="009C1AB2"/>
    <w:rsid w:val="009C1D92"/>
    <w:rsid w:val="009C2253"/>
    <w:rsid w:val="009C22F4"/>
    <w:rsid w:val="009C2930"/>
    <w:rsid w:val="009C7251"/>
    <w:rsid w:val="009D6273"/>
    <w:rsid w:val="009D6AC7"/>
    <w:rsid w:val="009D6BB2"/>
    <w:rsid w:val="009E2E91"/>
    <w:rsid w:val="009E335D"/>
    <w:rsid w:val="009E54FD"/>
    <w:rsid w:val="009E5D8D"/>
    <w:rsid w:val="009F130E"/>
    <w:rsid w:val="009F1B93"/>
    <w:rsid w:val="009F1ED9"/>
    <w:rsid w:val="009F2359"/>
    <w:rsid w:val="009F3071"/>
    <w:rsid w:val="009F31D8"/>
    <w:rsid w:val="009F6370"/>
    <w:rsid w:val="009F65D9"/>
    <w:rsid w:val="009F7484"/>
    <w:rsid w:val="00A01131"/>
    <w:rsid w:val="00A0265A"/>
    <w:rsid w:val="00A033AC"/>
    <w:rsid w:val="00A0342C"/>
    <w:rsid w:val="00A03CE5"/>
    <w:rsid w:val="00A04979"/>
    <w:rsid w:val="00A078C5"/>
    <w:rsid w:val="00A1168A"/>
    <w:rsid w:val="00A12369"/>
    <w:rsid w:val="00A12A9B"/>
    <w:rsid w:val="00A13062"/>
    <w:rsid w:val="00A138E3"/>
    <w:rsid w:val="00A139F5"/>
    <w:rsid w:val="00A13BAB"/>
    <w:rsid w:val="00A15865"/>
    <w:rsid w:val="00A158DA"/>
    <w:rsid w:val="00A17E5E"/>
    <w:rsid w:val="00A228D6"/>
    <w:rsid w:val="00A23510"/>
    <w:rsid w:val="00A23F14"/>
    <w:rsid w:val="00A23F21"/>
    <w:rsid w:val="00A2617D"/>
    <w:rsid w:val="00A26728"/>
    <w:rsid w:val="00A26D0E"/>
    <w:rsid w:val="00A304E0"/>
    <w:rsid w:val="00A35DA0"/>
    <w:rsid w:val="00A365F4"/>
    <w:rsid w:val="00A403C5"/>
    <w:rsid w:val="00A40B03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8AE"/>
    <w:rsid w:val="00A63D34"/>
    <w:rsid w:val="00A64390"/>
    <w:rsid w:val="00A64873"/>
    <w:rsid w:val="00A65D12"/>
    <w:rsid w:val="00A667FE"/>
    <w:rsid w:val="00A66B92"/>
    <w:rsid w:val="00A720E2"/>
    <w:rsid w:val="00A7230E"/>
    <w:rsid w:val="00A733D4"/>
    <w:rsid w:val="00A746AE"/>
    <w:rsid w:val="00A74826"/>
    <w:rsid w:val="00A748FF"/>
    <w:rsid w:val="00A76520"/>
    <w:rsid w:val="00A77359"/>
    <w:rsid w:val="00A774E6"/>
    <w:rsid w:val="00A80A6E"/>
    <w:rsid w:val="00A810F9"/>
    <w:rsid w:val="00A827AF"/>
    <w:rsid w:val="00A83A4B"/>
    <w:rsid w:val="00A84861"/>
    <w:rsid w:val="00A854F8"/>
    <w:rsid w:val="00A86882"/>
    <w:rsid w:val="00A86ECC"/>
    <w:rsid w:val="00A86EE5"/>
    <w:rsid w:val="00A86FCC"/>
    <w:rsid w:val="00A90CC1"/>
    <w:rsid w:val="00A915FB"/>
    <w:rsid w:val="00A923E0"/>
    <w:rsid w:val="00A947FD"/>
    <w:rsid w:val="00A95466"/>
    <w:rsid w:val="00A95DA7"/>
    <w:rsid w:val="00AA2B3D"/>
    <w:rsid w:val="00AA2F7E"/>
    <w:rsid w:val="00AA3E9D"/>
    <w:rsid w:val="00AA5E90"/>
    <w:rsid w:val="00AA710D"/>
    <w:rsid w:val="00AA736D"/>
    <w:rsid w:val="00AA7A55"/>
    <w:rsid w:val="00AB0EA5"/>
    <w:rsid w:val="00AB1818"/>
    <w:rsid w:val="00AB2BB4"/>
    <w:rsid w:val="00AB3509"/>
    <w:rsid w:val="00AB6D25"/>
    <w:rsid w:val="00AB71B9"/>
    <w:rsid w:val="00AC0BE4"/>
    <w:rsid w:val="00AC37C6"/>
    <w:rsid w:val="00AC6DB5"/>
    <w:rsid w:val="00AC7562"/>
    <w:rsid w:val="00AC7A99"/>
    <w:rsid w:val="00AC7B73"/>
    <w:rsid w:val="00AC7FD1"/>
    <w:rsid w:val="00AD18F9"/>
    <w:rsid w:val="00AD2601"/>
    <w:rsid w:val="00AD2924"/>
    <w:rsid w:val="00AD6AAA"/>
    <w:rsid w:val="00AD6DD9"/>
    <w:rsid w:val="00AD71F9"/>
    <w:rsid w:val="00AE0345"/>
    <w:rsid w:val="00AE0B00"/>
    <w:rsid w:val="00AE2923"/>
    <w:rsid w:val="00AE2D4B"/>
    <w:rsid w:val="00AE3EC4"/>
    <w:rsid w:val="00AE4F99"/>
    <w:rsid w:val="00AE6C3D"/>
    <w:rsid w:val="00AF0B83"/>
    <w:rsid w:val="00AF1004"/>
    <w:rsid w:val="00AF343B"/>
    <w:rsid w:val="00AF4D88"/>
    <w:rsid w:val="00AF530E"/>
    <w:rsid w:val="00AF6A50"/>
    <w:rsid w:val="00B02D75"/>
    <w:rsid w:val="00B03AC3"/>
    <w:rsid w:val="00B043C2"/>
    <w:rsid w:val="00B050AA"/>
    <w:rsid w:val="00B06076"/>
    <w:rsid w:val="00B0702D"/>
    <w:rsid w:val="00B102B7"/>
    <w:rsid w:val="00B116DF"/>
    <w:rsid w:val="00B126ED"/>
    <w:rsid w:val="00B12BF2"/>
    <w:rsid w:val="00B1362B"/>
    <w:rsid w:val="00B139B7"/>
    <w:rsid w:val="00B14952"/>
    <w:rsid w:val="00B14B16"/>
    <w:rsid w:val="00B14B8A"/>
    <w:rsid w:val="00B15FA9"/>
    <w:rsid w:val="00B1791E"/>
    <w:rsid w:val="00B25332"/>
    <w:rsid w:val="00B253EF"/>
    <w:rsid w:val="00B25636"/>
    <w:rsid w:val="00B26D0B"/>
    <w:rsid w:val="00B277AB"/>
    <w:rsid w:val="00B30BC2"/>
    <w:rsid w:val="00B31E5A"/>
    <w:rsid w:val="00B3240C"/>
    <w:rsid w:val="00B3276E"/>
    <w:rsid w:val="00B334AE"/>
    <w:rsid w:val="00B34B6E"/>
    <w:rsid w:val="00B34CCE"/>
    <w:rsid w:val="00B357FE"/>
    <w:rsid w:val="00B3691E"/>
    <w:rsid w:val="00B37F84"/>
    <w:rsid w:val="00B41FF0"/>
    <w:rsid w:val="00B4470A"/>
    <w:rsid w:val="00B44CDB"/>
    <w:rsid w:val="00B44EA2"/>
    <w:rsid w:val="00B50F19"/>
    <w:rsid w:val="00B53268"/>
    <w:rsid w:val="00B5500B"/>
    <w:rsid w:val="00B56512"/>
    <w:rsid w:val="00B567B0"/>
    <w:rsid w:val="00B56E8A"/>
    <w:rsid w:val="00B57C5D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F9E"/>
    <w:rsid w:val="00B66437"/>
    <w:rsid w:val="00B66B19"/>
    <w:rsid w:val="00B716A8"/>
    <w:rsid w:val="00B7176D"/>
    <w:rsid w:val="00B7285D"/>
    <w:rsid w:val="00B7543F"/>
    <w:rsid w:val="00B801D6"/>
    <w:rsid w:val="00B811FF"/>
    <w:rsid w:val="00B855B7"/>
    <w:rsid w:val="00B875EE"/>
    <w:rsid w:val="00B9128A"/>
    <w:rsid w:val="00B914E9"/>
    <w:rsid w:val="00B947BF"/>
    <w:rsid w:val="00B956EE"/>
    <w:rsid w:val="00B96ACB"/>
    <w:rsid w:val="00BA0C35"/>
    <w:rsid w:val="00BA12D3"/>
    <w:rsid w:val="00BA1EA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2312"/>
    <w:rsid w:val="00BB264F"/>
    <w:rsid w:val="00BB39DF"/>
    <w:rsid w:val="00BB4F09"/>
    <w:rsid w:val="00BB5B7D"/>
    <w:rsid w:val="00BB7A86"/>
    <w:rsid w:val="00BD10FC"/>
    <w:rsid w:val="00BD1796"/>
    <w:rsid w:val="00BD1F9B"/>
    <w:rsid w:val="00BD22F4"/>
    <w:rsid w:val="00BD4D47"/>
    <w:rsid w:val="00BD4E33"/>
    <w:rsid w:val="00BD58DB"/>
    <w:rsid w:val="00BD59F5"/>
    <w:rsid w:val="00BD6069"/>
    <w:rsid w:val="00BD7860"/>
    <w:rsid w:val="00BE039A"/>
    <w:rsid w:val="00BE0F8E"/>
    <w:rsid w:val="00BE1F22"/>
    <w:rsid w:val="00BE3496"/>
    <w:rsid w:val="00BF01AE"/>
    <w:rsid w:val="00BF0ED9"/>
    <w:rsid w:val="00BF347F"/>
    <w:rsid w:val="00BF3793"/>
    <w:rsid w:val="00BF37C0"/>
    <w:rsid w:val="00BF49E9"/>
    <w:rsid w:val="00BF5F94"/>
    <w:rsid w:val="00BF70ED"/>
    <w:rsid w:val="00BF7C2B"/>
    <w:rsid w:val="00C00B1F"/>
    <w:rsid w:val="00C00E6F"/>
    <w:rsid w:val="00C015D9"/>
    <w:rsid w:val="00C030DE"/>
    <w:rsid w:val="00C03BC4"/>
    <w:rsid w:val="00C03C83"/>
    <w:rsid w:val="00C04BC7"/>
    <w:rsid w:val="00C04E8D"/>
    <w:rsid w:val="00C069C9"/>
    <w:rsid w:val="00C07D7A"/>
    <w:rsid w:val="00C10012"/>
    <w:rsid w:val="00C1067E"/>
    <w:rsid w:val="00C11396"/>
    <w:rsid w:val="00C11430"/>
    <w:rsid w:val="00C1213F"/>
    <w:rsid w:val="00C1271C"/>
    <w:rsid w:val="00C13BFF"/>
    <w:rsid w:val="00C16EA5"/>
    <w:rsid w:val="00C20241"/>
    <w:rsid w:val="00C22105"/>
    <w:rsid w:val="00C244B6"/>
    <w:rsid w:val="00C2579D"/>
    <w:rsid w:val="00C25932"/>
    <w:rsid w:val="00C25BD4"/>
    <w:rsid w:val="00C260F6"/>
    <w:rsid w:val="00C264A5"/>
    <w:rsid w:val="00C27ECF"/>
    <w:rsid w:val="00C30A4B"/>
    <w:rsid w:val="00C34F53"/>
    <w:rsid w:val="00C36152"/>
    <w:rsid w:val="00C3702F"/>
    <w:rsid w:val="00C41DD5"/>
    <w:rsid w:val="00C424B8"/>
    <w:rsid w:val="00C43A7A"/>
    <w:rsid w:val="00C468F0"/>
    <w:rsid w:val="00C47C00"/>
    <w:rsid w:val="00C50BAE"/>
    <w:rsid w:val="00C51DAA"/>
    <w:rsid w:val="00C549E4"/>
    <w:rsid w:val="00C54E35"/>
    <w:rsid w:val="00C55B8A"/>
    <w:rsid w:val="00C5782E"/>
    <w:rsid w:val="00C60255"/>
    <w:rsid w:val="00C61219"/>
    <w:rsid w:val="00C64A37"/>
    <w:rsid w:val="00C64A8F"/>
    <w:rsid w:val="00C655A9"/>
    <w:rsid w:val="00C659E2"/>
    <w:rsid w:val="00C664A9"/>
    <w:rsid w:val="00C66646"/>
    <w:rsid w:val="00C67918"/>
    <w:rsid w:val="00C7158E"/>
    <w:rsid w:val="00C7250B"/>
    <w:rsid w:val="00C72A3B"/>
    <w:rsid w:val="00C7346B"/>
    <w:rsid w:val="00C75936"/>
    <w:rsid w:val="00C76984"/>
    <w:rsid w:val="00C76EB1"/>
    <w:rsid w:val="00C776C3"/>
    <w:rsid w:val="00C77C0E"/>
    <w:rsid w:val="00C77D5A"/>
    <w:rsid w:val="00C82F78"/>
    <w:rsid w:val="00C835C9"/>
    <w:rsid w:val="00C836B3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24A8"/>
    <w:rsid w:val="00C93413"/>
    <w:rsid w:val="00C9433B"/>
    <w:rsid w:val="00C945FE"/>
    <w:rsid w:val="00C95A53"/>
    <w:rsid w:val="00C9660B"/>
    <w:rsid w:val="00C966E7"/>
    <w:rsid w:val="00C96FAA"/>
    <w:rsid w:val="00C97083"/>
    <w:rsid w:val="00C97A04"/>
    <w:rsid w:val="00C97D68"/>
    <w:rsid w:val="00CA0EAA"/>
    <w:rsid w:val="00CA107B"/>
    <w:rsid w:val="00CA353E"/>
    <w:rsid w:val="00CA3684"/>
    <w:rsid w:val="00CA449D"/>
    <w:rsid w:val="00CA484D"/>
    <w:rsid w:val="00CA4C43"/>
    <w:rsid w:val="00CB015D"/>
    <w:rsid w:val="00CB047F"/>
    <w:rsid w:val="00CB26D1"/>
    <w:rsid w:val="00CB2ED9"/>
    <w:rsid w:val="00CB5A36"/>
    <w:rsid w:val="00CB5B77"/>
    <w:rsid w:val="00CC177B"/>
    <w:rsid w:val="00CC183C"/>
    <w:rsid w:val="00CC2F52"/>
    <w:rsid w:val="00CC3C8B"/>
    <w:rsid w:val="00CC44C5"/>
    <w:rsid w:val="00CC739E"/>
    <w:rsid w:val="00CC75C3"/>
    <w:rsid w:val="00CD16F8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54F7"/>
    <w:rsid w:val="00CE5877"/>
    <w:rsid w:val="00CE7555"/>
    <w:rsid w:val="00CF2857"/>
    <w:rsid w:val="00CF36E2"/>
    <w:rsid w:val="00CF4099"/>
    <w:rsid w:val="00CF4AA5"/>
    <w:rsid w:val="00CF6547"/>
    <w:rsid w:val="00CF72B5"/>
    <w:rsid w:val="00D00796"/>
    <w:rsid w:val="00D049FE"/>
    <w:rsid w:val="00D05326"/>
    <w:rsid w:val="00D117B1"/>
    <w:rsid w:val="00D12766"/>
    <w:rsid w:val="00D12A33"/>
    <w:rsid w:val="00D14B9F"/>
    <w:rsid w:val="00D16BE7"/>
    <w:rsid w:val="00D16EB8"/>
    <w:rsid w:val="00D1791C"/>
    <w:rsid w:val="00D202C6"/>
    <w:rsid w:val="00D204CA"/>
    <w:rsid w:val="00D22584"/>
    <w:rsid w:val="00D24EDC"/>
    <w:rsid w:val="00D25519"/>
    <w:rsid w:val="00D261A2"/>
    <w:rsid w:val="00D263FA"/>
    <w:rsid w:val="00D2778A"/>
    <w:rsid w:val="00D3022A"/>
    <w:rsid w:val="00D3273A"/>
    <w:rsid w:val="00D3397F"/>
    <w:rsid w:val="00D34BF1"/>
    <w:rsid w:val="00D350AE"/>
    <w:rsid w:val="00D36A60"/>
    <w:rsid w:val="00D37979"/>
    <w:rsid w:val="00D37BCE"/>
    <w:rsid w:val="00D40738"/>
    <w:rsid w:val="00D41525"/>
    <w:rsid w:val="00D42802"/>
    <w:rsid w:val="00D434EF"/>
    <w:rsid w:val="00D4361F"/>
    <w:rsid w:val="00D46ACE"/>
    <w:rsid w:val="00D46AF7"/>
    <w:rsid w:val="00D46BEF"/>
    <w:rsid w:val="00D50BF0"/>
    <w:rsid w:val="00D51022"/>
    <w:rsid w:val="00D54B06"/>
    <w:rsid w:val="00D550CA"/>
    <w:rsid w:val="00D616D2"/>
    <w:rsid w:val="00D62D6E"/>
    <w:rsid w:val="00D63B5F"/>
    <w:rsid w:val="00D6450A"/>
    <w:rsid w:val="00D653A7"/>
    <w:rsid w:val="00D67AE8"/>
    <w:rsid w:val="00D70EF7"/>
    <w:rsid w:val="00D7204F"/>
    <w:rsid w:val="00D80020"/>
    <w:rsid w:val="00D82284"/>
    <w:rsid w:val="00D8397C"/>
    <w:rsid w:val="00D87CBC"/>
    <w:rsid w:val="00D91330"/>
    <w:rsid w:val="00D915B3"/>
    <w:rsid w:val="00D93FDD"/>
    <w:rsid w:val="00D94DE7"/>
    <w:rsid w:val="00D94EED"/>
    <w:rsid w:val="00D95E98"/>
    <w:rsid w:val="00D96026"/>
    <w:rsid w:val="00D96472"/>
    <w:rsid w:val="00D96B20"/>
    <w:rsid w:val="00D97CA1"/>
    <w:rsid w:val="00DA02F6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7C1C"/>
    <w:rsid w:val="00DA7C38"/>
    <w:rsid w:val="00DB147A"/>
    <w:rsid w:val="00DB1B7A"/>
    <w:rsid w:val="00DB4DAA"/>
    <w:rsid w:val="00DB5E1C"/>
    <w:rsid w:val="00DB7F78"/>
    <w:rsid w:val="00DC0007"/>
    <w:rsid w:val="00DC02EF"/>
    <w:rsid w:val="00DC2B24"/>
    <w:rsid w:val="00DC6708"/>
    <w:rsid w:val="00DC6DED"/>
    <w:rsid w:val="00DD036F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51C"/>
    <w:rsid w:val="00DE3A4A"/>
    <w:rsid w:val="00DE3C06"/>
    <w:rsid w:val="00DF0F44"/>
    <w:rsid w:val="00DF17B7"/>
    <w:rsid w:val="00DF20A1"/>
    <w:rsid w:val="00DF2B55"/>
    <w:rsid w:val="00DF3177"/>
    <w:rsid w:val="00DF3B4D"/>
    <w:rsid w:val="00DF45C5"/>
    <w:rsid w:val="00DF4C87"/>
    <w:rsid w:val="00E00EE5"/>
    <w:rsid w:val="00E01436"/>
    <w:rsid w:val="00E021BD"/>
    <w:rsid w:val="00E02330"/>
    <w:rsid w:val="00E045BD"/>
    <w:rsid w:val="00E05433"/>
    <w:rsid w:val="00E05E59"/>
    <w:rsid w:val="00E06481"/>
    <w:rsid w:val="00E06DE1"/>
    <w:rsid w:val="00E10389"/>
    <w:rsid w:val="00E1590A"/>
    <w:rsid w:val="00E17B77"/>
    <w:rsid w:val="00E229EA"/>
    <w:rsid w:val="00E23337"/>
    <w:rsid w:val="00E24356"/>
    <w:rsid w:val="00E259EA"/>
    <w:rsid w:val="00E2623E"/>
    <w:rsid w:val="00E26991"/>
    <w:rsid w:val="00E27F7F"/>
    <w:rsid w:val="00E32061"/>
    <w:rsid w:val="00E353C5"/>
    <w:rsid w:val="00E36ED1"/>
    <w:rsid w:val="00E41337"/>
    <w:rsid w:val="00E4147C"/>
    <w:rsid w:val="00E4159E"/>
    <w:rsid w:val="00E4295D"/>
    <w:rsid w:val="00E42FF9"/>
    <w:rsid w:val="00E43109"/>
    <w:rsid w:val="00E451D1"/>
    <w:rsid w:val="00E4714C"/>
    <w:rsid w:val="00E47D45"/>
    <w:rsid w:val="00E50030"/>
    <w:rsid w:val="00E51AEB"/>
    <w:rsid w:val="00E51B91"/>
    <w:rsid w:val="00E522A7"/>
    <w:rsid w:val="00E54452"/>
    <w:rsid w:val="00E61FA5"/>
    <w:rsid w:val="00E6241A"/>
    <w:rsid w:val="00E661F0"/>
    <w:rsid w:val="00E664C5"/>
    <w:rsid w:val="00E66A4F"/>
    <w:rsid w:val="00E671A2"/>
    <w:rsid w:val="00E678AC"/>
    <w:rsid w:val="00E700AB"/>
    <w:rsid w:val="00E714EB"/>
    <w:rsid w:val="00E71995"/>
    <w:rsid w:val="00E7242F"/>
    <w:rsid w:val="00E72A8D"/>
    <w:rsid w:val="00E73672"/>
    <w:rsid w:val="00E75536"/>
    <w:rsid w:val="00E76D26"/>
    <w:rsid w:val="00E80378"/>
    <w:rsid w:val="00E81482"/>
    <w:rsid w:val="00E82D05"/>
    <w:rsid w:val="00E831E3"/>
    <w:rsid w:val="00E83224"/>
    <w:rsid w:val="00E83C71"/>
    <w:rsid w:val="00E86EA9"/>
    <w:rsid w:val="00E93255"/>
    <w:rsid w:val="00EA0731"/>
    <w:rsid w:val="00EA08E8"/>
    <w:rsid w:val="00EA2472"/>
    <w:rsid w:val="00EA2B96"/>
    <w:rsid w:val="00EA34D5"/>
    <w:rsid w:val="00EA4691"/>
    <w:rsid w:val="00EA55C6"/>
    <w:rsid w:val="00EA738B"/>
    <w:rsid w:val="00EA75D4"/>
    <w:rsid w:val="00EA7777"/>
    <w:rsid w:val="00EB03DE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5C99"/>
    <w:rsid w:val="00EB5FF8"/>
    <w:rsid w:val="00EB6683"/>
    <w:rsid w:val="00EB6EE5"/>
    <w:rsid w:val="00EC0584"/>
    <w:rsid w:val="00EC08F7"/>
    <w:rsid w:val="00EC2F3A"/>
    <w:rsid w:val="00EC354D"/>
    <w:rsid w:val="00EC385D"/>
    <w:rsid w:val="00EC7363"/>
    <w:rsid w:val="00ED04B9"/>
    <w:rsid w:val="00ED11C2"/>
    <w:rsid w:val="00ED152A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239A"/>
    <w:rsid w:val="00EE41D5"/>
    <w:rsid w:val="00EE424A"/>
    <w:rsid w:val="00EE44C3"/>
    <w:rsid w:val="00EE6219"/>
    <w:rsid w:val="00EE635E"/>
    <w:rsid w:val="00EE7644"/>
    <w:rsid w:val="00EE77D4"/>
    <w:rsid w:val="00EF20E2"/>
    <w:rsid w:val="00EF2A92"/>
    <w:rsid w:val="00EF2B59"/>
    <w:rsid w:val="00EF38BA"/>
    <w:rsid w:val="00EF3F1A"/>
    <w:rsid w:val="00EF48C7"/>
    <w:rsid w:val="00EF5731"/>
    <w:rsid w:val="00EF5A2A"/>
    <w:rsid w:val="00EF6CB8"/>
    <w:rsid w:val="00EF6E00"/>
    <w:rsid w:val="00F012D5"/>
    <w:rsid w:val="00F01841"/>
    <w:rsid w:val="00F024B5"/>
    <w:rsid w:val="00F0330D"/>
    <w:rsid w:val="00F037A4"/>
    <w:rsid w:val="00F03D6E"/>
    <w:rsid w:val="00F041C3"/>
    <w:rsid w:val="00F06F4F"/>
    <w:rsid w:val="00F10B10"/>
    <w:rsid w:val="00F1226F"/>
    <w:rsid w:val="00F12C5A"/>
    <w:rsid w:val="00F14620"/>
    <w:rsid w:val="00F15F99"/>
    <w:rsid w:val="00F15FE8"/>
    <w:rsid w:val="00F16EB4"/>
    <w:rsid w:val="00F17710"/>
    <w:rsid w:val="00F17D94"/>
    <w:rsid w:val="00F26E20"/>
    <w:rsid w:val="00F2710A"/>
    <w:rsid w:val="00F27B93"/>
    <w:rsid w:val="00F27C01"/>
    <w:rsid w:val="00F27C8F"/>
    <w:rsid w:val="00F27F9E"/>
    <w:rsid w:val="00F32749"/>
    <w:rsid w:val="00F36014"/>
    <w:rsid w:val="00F36549"/>
    <w:rsid w:val="00F36813"/>
    <w:rsid w:val="00F37172"/>
    <w:rsid w:val="00F439F8"/>
    <w:rsid w:val="00F4477E"/>
    <w:rsid w:val="00F45513"/>
    <w:rsid w:val="00F45CCA"/>
    <w:rsid w:val="00F462FF"/>
    <w:rsid w:val="00F50A20"/>
    <w:rsid w:val="00F53963"/>
    <w:rsid w:val="00F53C2E"/>
    <w:rsid w:val="00F554EF"/>
    <w:rsid w:val="00F60878"/>
    <w:rsid w:val="00F642C8"/>
    <w:rsid w:val="00F6437B"/>
    <w:rsid w:val="00F65F91"/>
    <w:rsid w:val="00F66352"/>
    <w:rsid w:val="00F6648C"/>
    <w:rsid w:val="00F66E8B"/>
    <w:rsid w:val="00F67D8F"/>
    <w:rsid w:val="00F715AA"/>
    <w:rsid w:val="00F71846"/>
    <w:rsid w:val="00F71CFC"/>
    <w:rsid w:val="00F74599"/>
    <w:rsid w:val="00F75529"/>
    <w:rsid w:val="00F760AB"/>
    <w:rsid w:val="00F764F2"/>
    <w:rsid w:val="00F76BDA"/>
    <w:rsid w:val="00F77D30"/>
    <w:rsid w:val="00F802BE"/>
    <w:rsid w:val="00F8134A"/>
    <w:rsid w:val="00F836AA"/>
    <w:rsid w:val="00F83D6A"/>
    <w:rsid w:val="00F84BB7"/>
    <w:rsid w:val="00F86024"/>
    <w:rsid w:val="00F8611A"/>
    <w:rsid w:val="00F868A8"/>
    <w:rsid w:val="00F86FF8"/>
    <w:rsid w:val="00F8758F"/>
    <w:rsid w:val="00F8797B"/>
    <w:rsid w:val="00F9115E"/>
    <w:rsid w:val="00FA0176"/>
    <w:rsid w:val="00FA2122"/>
    <w:rsid w:val="00FA4E59"/>
    <w:rsid w:val="00FA5128"/>
    <w:rsid w:val="00FA6223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4D1B"/>
    <w:rsid w:val="00FC580C"/>
    <w:rsid w:val="00FC5A2B"/>
    <w:rsid w:val="00FC6644"/>
    <w:rsid w:val="00FD050E"/>
    <w:rsid w:val="00FD0AAC"/>
    <w:rsid w:val="00FD0C67"/>
    <w:rsid w:val="00FD122C"/>
    <w:rsid w:val="00FD16FF"/>
    <w:rsid w:val="00FD1932"/>
    <w:rsid w:val="00FD25A0"/>
    <w:rsid w:val="00FD5C20"/>
    <w:rsid w:val="00FD5EA7"/>
    <w:rsid w:val="00FD6ACC"/>
    <w:rsid w:val="00FD720F"/>
    <w:rsid w:val="00FD74B1"/>
    <w:rsid w:val="00FE0992"/>
    <w:rsid w:val="00FE0E3A"/>
    <w:rsid w:val="00FE1CA2"/>
    <w:rsid w:val="00FE2D44"/>
    <w:rsid w:val="00FE4802"/>
    <w:rsid w:val="00FF2134"/>
    <w:rsid w:val="00FF5F59"/>
    <w:rsid w:val="00FF6593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82020,4,103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82020,4,103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Wrzesie&#324;2020\Wykresy_serie%20od%202019r\WST09'20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Wrzesie&#324;2020\Wykresy_serie%20od%202019r\WST09'20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Prasa\Wrzesie&#324;2020\Wykresy_serie%20od%202019r\WST09'20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7286295004669792E-2"/>
                  <c:y val="-2.9127296587926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509941835552454E-2"/>
                  <c:y val="-6.84621640604784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0424047031309654E-2"/>
                  <c:y val="-4.7929466563158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825203050261827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9083239357503688E-2"/>
                  <c:y val="-4.4524236983842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6107354083474206E-2"/>
                  <c:y val="-4.4841269841269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3318088281718014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206409153734469E-2"/>
                  <c:y val="-3.97367788631448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8749488779503155E-2"/>
                  <c:y val="-3.973679346419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892644750439762E-2"/>
                  <c:y val="-4.0933572710951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5048132613592733E-2"/>
                  <c:y val="-5.2460629921259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5474554152281727E-2"/>
                  <c:y val="-5.2460537503234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1438561447592316E-2"/>
                  <c:y val="-4.50136939404314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0178553824319748E-2"/>
                  <c:y val="-4.36619718309860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3989745331666286E-2"/>
                  <c:y val="-4.45650807733540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2886824072116856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5053806954865638E-2"/>
                  <c:y val="-4.0942028985507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6064797869027993E-2"/>
                  <c:y val="-4.094192451295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0132590343276632E-2"/>
                  <c:y val="-4.83568075117371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1'!$B$33:$B$53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'Wykres 1'!$C$33:$C$53</c:f>
              <c:numCache>
                <c:formatCode>General</c:formatCode>
                <c:ptCount val="21"/>
                <c:pt idx="0">
                  <c:v>0.2</c:v>
                </c:pt>
                <c:pt idx="1">
                  <c:v>0.1</c:v>
                </c:pt>
                <c:pt idx="2">
                  <c:v>0.3</c:v>
                </c:pt>
                <c:pt idx="3">
                  <c:v>0.4</c:v>
                </c:pt>
                <c:pt idx="4">
                  <c:v>0.3</c:v>
                </c:pt>
                <c:pt idx="5">
                  <c:v>0.3</c:v>
                </c:pt>
                <c:pt idx="6">
                  <c:v>0.2</c:v>
                </c:pt>
                <c:pt idx="7">
                  <c:v>0.2</c:v>
                </c:pt>
                <c:pt idx="8">
                  <c:v>0.2</c:v>
                </c:pt>
                <c:pt idx="9">
                  <c:v>0.3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0.3</c:v>
                </c:pt>
                <c:pt idx="14">
                  <c:v>0.2</c:v>
                </c:pt>
                <c:pt idx="15">
                  <c:v>0.2</c:v>
                </c:pt>
                <c:pt idx="16">
                  <c:v>0.2</c:v>
                </c:pt>
                <c:pt idx="17">
                  <c:v>0.2</c:v>
                </c:pt>
                <c:pt idx="18">
                  <c:v>0.2</c:v>
                </c:pt>
                <c:pt idx="19">
                  <c:v>0.2</c:v>
                </c:pt>
                <c:pt idx="20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5398864"/>
        <c:axId val="-45400496"/>
      </c:lineChart>
      <c:catAx>
        <c:axId val="-4539886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5400496"/>
        <c:crosses val="autoZero"/>
        <c:auto val="0"/>
        <c:lblAlgn val="ctr"/>
        <c:lblOffset val="12"/>
        <c:noMultiLvlLbl val="0"/>
      </c:catAx>
      <c:valAx>
        <c:axId val="-45400496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5398864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141883139464964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154346107775638E-2"/>
                  <c:y val="-5.4536707115027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120008706609702E-2"/>
                      <c:h val="8.24703673606635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2.6215289470370731E-2"/>
                  <c:y val="-5.43551806913815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063604403222321E-2"/>
                  <c:y val="-5.0102939528394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8814625300735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542332807017611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908754991129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229403212532233E-2"/>
                  <c:y val="-4.4713230057784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4889102975181281E-2"/>
                  <c:y val="-4.41281138790035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3063447954093134E-2"/>
                  <c:y val="-3.37855988641989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5237757794221607E-2"/>
                  <c:y val="-3.47895125208993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35047347262058E-2"/>
                  <c:y val="-3.10487563560701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8565371880742185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2'!$B$34:$B$54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'Wykres 2'!$C$34:$C$54</c:f>
              <c:numCache>
                <c:formatCode>General</c:formatCode>
                <c:ptCount val="21"/>
                <c:pt idx="0">
                  <c:v>3.6</c:v>
                </c:pt>
                <c:pt idx="1">
                  <c:v>3.7</c:v>
                </c:pt>
                <c:pt idx="2">
                  <c:v>3.7</c:v>
                </c:pt>
                <c:pt idx="3">
                  <c:v>3.8</c:v>
                </c:pt>
                <c:pt idx="4">
                  <c:v>3.7</c:v>
                </c:pt>
                <c:pt idx="5">
                  <c:v>3.7</c:v>
                </c:pt>
                <c:pt idx="6">
                  <c:v>3.5</c:v>
                </c:pt>
                <c:pt idx="7">
                  <c:v>3.5</c:v>
                </c:pt>
                <c:pt idx="8">
                  <c:v>3.3</c:v>
                </c:pt>
                <c:pt idx="9">
                  <c:v>3.2</c:v>
                </c:pt>
                <c:pt idx="10" formatCode="0.0">
                  <c:v>3</c:v>
                </c:pt>
                <c:pt idx="11" formatCode="0.0">
                  <c:v>2.9</c:v>
                </c:pt>
                <c:pt idx="12" formatCode="0.0">
                  <c:v>3</c:v>
                </c:pt>
                <c:pt idx="13" formatCode="0.0">
                  <c:v>3.1</c:v>
                </c:pt>
                <c:pt idx="14" formatCode="0.0">
                  <c:v>3</c:v>
                </c:pt>
                <c:pt idx="15" formatCode="0.0">
                  <c:v>2.8</c:v>
                </c:pt>
                <c:pt idx="16" formatCode="0.0">
                  <c:v>2.6</c:v>
                </c:pt>
                <c:pt idx="17" formatCode="0.0">
                  <c:v>2.5</c:v>
                </c:pt>
                <c:pt idx="18" formatCode="0.0">
                  <c:v>2.5</c:v>
                </c:pt>
                <c:pt idx="19" formatCode="0.0">
                  <c:v>2.5</c:v>
                </c:pt>
                <c:pt idx="20" formatCode="0.0">
                  <c:v>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5399952"/>
        <c:axId val="-45399408"/>
      </c:lineChart>
      <c:catAx>
        <c:axId val="-4539995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5399408"/>
        <c:crossesAt val="0"/>
        <c:auto val="0"/>
        <c:lblAlgn val="ctr"/>
        <c:lblOffset val="12"/>
        <c:tickLblSkip val="1"/>
        <c:noMultiLvlLbl val="0"/>
      </c:catAx>
      <c:valAx>
        <c:axId val="-45399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539995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0"/>
              <c:layout>
                <c:manualLayout>
                  <c:x val="0.10309809404665539"/>
                  <c:y val="2.6873169238124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wyk4_bud!$A$8:$B$35</c:f>
              <c:strCache>
                <c:ptCount val="2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2021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wyk4_bud!$C$8:$C$28</c:f>
              <c:numCache>
                <c:formatCode>0.0</c:formatCode>
                <c:ptCount val="21"/>
                <c:pt idx="0">
                  <c:v>0.2</c:v>
                </c:pt>
                <c:pt idx="1">
                  <c:v>0.3</c:v>
                </c:pt>
                <c:pt idx="2">
                  <c:v>0.6</c:v>
                </c:pt>
                <c:pt idx="3">
                  <c:v>1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</c:v>
                </c:pt>
                <c:pt idx="8">
                  <c:v>2.2000000000000002</c:v>
                </c:pt>
                <c:pt idx="9">
                  <c:v>2.5</c:v>
                </c:pt>
                <c:pt idx="10">
                  <c:v>2.7</c:v>
                </c:pt>
                <c:pt idx="11">
                  <c:v>2.9</c:v>
                </c:pt>
                <c:pt idx="12">
                  <c:v>3.2</c:v>
                </c:pt>
                <c:pt idx="13">
                  <c:v>3.5</c:v>
                </c:pt>
                <c:pt idx="14">
                  <c:v>3.7</c:v>
                </c:pt>
                <c:pt idx="15">
                  <c:v>3.9</c:v>
                </c:pt>
                <c:pt idx="16">
                  <c:v>4.0999999999999996</c:v>
                </c:pt>
                <c:pt idx="17" formatCode="General">
                  <c:v>4.3</c:v>
                </c:pt>
                <c:pt idx="18" formatCode="General">
                  <c:v>4.5</c:v>
                </c:pt>
                <c:pt idx="19" formatCode="General">
                  <c:v>4.7</c:v>
                </c:pt>
                <c:pt idx="20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5398320"/>
        <c:axId val="-486892096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6.8426986605905835E-2"/>
                  <c:y val="-2.45877562247950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wyk4_bud!$B$8:$B$28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wyk4_bud!$D$8:$D$28</c:f>
              <c:numCache>
                <c:formatCode>0.0</c:formatCode>
                <c:ptCount val="21"/>
                <c:pt idx="0">
                  <c:v>0.2</c:v>
                </c:pt>
                <c:pt idx="1">
                  <c:v>0.4</c:v>
                </c:pt>
                <c:pt idx="2">
                  <c:v>0.7</c:v>
                </c:pt>
                <c:pt idx="3">
                  <c:v>1.1000000000000001</c:v>
                </c:pt>
                <c:pt idx="4">
                  <c:v>1.5</c:v>
                </c:pt>
                <c:pt idx="5">
                  <c:v>1.8</c:v>
                </c:pt>
                <c:pt idx="6">
                  <c:v>2.1</c:v>
                </c:pt>
                <c:pt idx="7">
                  <c:v>2.4</c:v>
                </c:pt>
                <c:pt idx="8">
                  <c:v>2.7</c:v>
                </c:pt>
                <c:pt idx="9">
                  <c:v>3</c:v>
                </c:pt>
                <c:pt idx="10">
                  <c:v>3.2</c:v>
                </c:pt>
                <c:pt idx="11">
                  <c:v>3.4</c:v>
                </c:pt>
                <c:pt idx="12">
                  <c:v>3.7</c:v>
                </c:pt>
                <c:pt idx="13">
                  <c:v>4</c:v>
                </c:pt>
                <c:pt idx="14">
                  <c:v>4.2</c:v>
                </c:pt>
                <c:pt idx="15">
                  <c:v>4.4000000000000004</c:v>
                </c:pt>
                <c:pt idx="16">
                  <c:v>4.5999999999999996</c:v>
                </c:pt>
                <c:pt idx="17">
                  <c:v>4.8</c:v>
                </c:pt>
                <c:pt idx="18">
                  <c:v>5</c:v>
                </c:pt>
                <c:pt idx="19">
                  <c:v>5.2</c:v>
                </c:pt>
                <c:pt idx="20">
                  <c:v>5.5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6.7759416884935073E-2"/>
                  <c:y val="-6.809738302362859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wyk4_bud!$B$8:$B$28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wyk4_bud!$E$8:$E$28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0.2</c:v>
                </c:pt>
                <c:pt idx="2">
                  <c:v>0.5</c:v>
                </c:pt>
                <c:pt idx="3">
                  <c:v>0.9</c:v>
                </c:pt>
                <c:pt idx="4">
                  <c:v>1.2</c:v>
                </c:pt>
                <c:pt idx="5">
                  <c:v>1.5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2.4</c:v>
                </c:pt>
                <c:pt idx="11">
                  <c:v>2.6</c:v>
                </c:pt>
                <c:pt idx="12">
                  <c:v>2.8</c:v>
                </c:pt>
                <c:pt idx="13">
                  <c:v>3.1</c:v>
                </c:pt>
                <c:pt idx="14">
                  <c:v>3.3</c:v>
                </c:pt>
                <c:pt idx="15">
                  <c:v>3.5</c:v>
                </c:pt>
                <c:pt idx="16">
                  <c:v>3.7</c:v>
                </c:pt>
                <c:pt idx="17">
                  <c:v>3.9</c:v>
                </c:pt>
                <c:pt idx="18">
                  <c:v>4.2</c:v>
                </c:pt>
                <c:pt idx="19">
                  <c:v>4.4000000000000004</c:v>
                </c:pt>
                <c:pt idx="20">
                  <c:v>4.5999999999999996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6.6271830247594962E-2"/>
                  <c:y val="-7.7708627032978402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wyk4_bud!$B$8:$B$28</c:f>
              <c:strCache>
                <c:ptCount val="21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wyk4_bud!$F$8:$F$28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0.2</c:v>
                </c:pt>
                <c:pt idx="2">
                  <c:v>0.4</c:v>
                </c:pt>
                <c:pt idx="3">
                  <c:v>0.6</c:v>
                </c:pt>
                <c:pt idx="4">
                  <c:v>0.8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2</c:v>
                </c:pt>
                <c:pt idx="10">
                  <c:v>2.2000000000000002</c:v>
                </c:pt>
                <c:pt idx="11">
                  <c:v>2.4</c:v>
                </c:pt>
                <c:pt idx="12">
                  <c:v>2.7</c:v>
                </c:pt>
                <c:pt idx="13">
                  <c:v>2.9</c:v>
                </c:pt>
                <c:pt idx="14">
                  <c:v>3.1</c:v>
                </c:pt>
                <c:pt idx="15">
                  <c:v>3.2</c:v>
                </c:pt>
                <c:pt idx="16">
                  <c:v>3.3</c:v>
                </c:pt>
                <c:pt idx="17">
                  <c:v>3.4</c:v>
                </c:pt>
                <c:pt idx="18">
                  <c:v>3.6</c:v>
                </c:pt>
                <c:pt idx="19">
                  <c:v>3.8</c:v>
                </c:pt>
                <c:pt idx="20">
                  <c:v>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5398320"/>
        <c:axId val="-486892096"/>
      </c:lineChart>
      <c:catAx>
        <c:axId val="-4539832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86892096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-48689209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5398320"/>
        <c:crossesAt val="1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5.5320706926172129E-2"/>
          <c:y val="0.76585053904092593"/>
          <c:w val="0.93557606960604467"/>
          <c:h val="0.2097542041772465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000" b="0" i="0" u="none" strike="noStrike" baseline="0">
              <a:solidFill>
                <a:sysClr val="windowText" lastClr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0.07392</cdr:y>
    </cdr:from>
    <cdr:to>
      <cdr:x>0.10689</cdr:x>
      <cdr:y>0.12627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3306" y="369887"/>
          <a:ext cx="199491" cy="261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0.66436</cdr:y>
    </cdr:from>
    <cdr:to>
      <cdr:x>0.99025</cdr:x>
      <cdr:y>0.72606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2ACFEE-00C1-4C70-89E6-B6CB8423E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budowlano-montażowej we wrześniu 2020 roku</dc:title>
  <dc:subject/>
  <cp:keywords/>
  <dc:description/>
  <cp:lastPrinted>2020-06-17T09:13:00Z</cp:lastPrinted>
  <dcterms:created xsi:type="dcterms:W3CDTF">2020-10-18T14:03:00Z</dcterms:created>
  <dcterms:modified xsi:type="dcterms:W3CDTF">2020-10-18T14:03:00Z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