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B7DE9" w14:textId="1C06F481" w:rsidR="0098135C" w:rsidRPr="00B55F47" w:rsidRDefault="00557D75" w:rsidP="003F6AB8">
      <w:pPr>
        <w:pStyle w:val="tytuinformacji"/>
        <w:tabs>
          <w:tab w:val="right" w:pos="8058"/>
        </w:tabs>
        <w:rPr>
          <w:szCs w:val="40"/>
          <w:shd w:val="clear" w:color="auto" w:fill="FFFFFF"/>
        </w:rPr>
      </w:pPr>
      <w:bookmarkStart w:id="0" w:name="_GoBack"/>
      <w:bookmarkEnd w:id="0"/>
      <w:r>
        <w:rPr>
          <w:color w:val="auto"/>
          <w:szCs w:val="40"/>
        </w:rPr>
        <w:t>Budownictwo mieszkaniowe</w:t>
      </w:r>
      <w:r w:rsidR="006F5529" w:rsidRPr="00B678B9">
        <w:rPr>
          <w:rStyle w:val="Odwoanieprzypisudolnego"/>
        </w:rPr>
        <w:footnoteReference w:id="1"/>
      </w:r>
      <w:r w:rsidR="007B0E35" w:rsidRPr="00DA0F32">
        <w:rPr>
          <w:color w:val="auto"/>
          <w:szCs w:val="40"/>
        </w:rPr>
        <w:t xml:space="preserve"> </w:t>
      </w:r>
      <w:r w:rsidR="00754F6C">
        <w:rPr>
          <w:color w:val="auto"/>
          <w:szCs w:val="40"/>
          <w:shd w:val="clear" w:color="auto" w:fill="FFFFFF"/>
        </w:rPr>
        <w:t xml:space="preserve">w </w:t>
      </w:r>
      <w:r w:rsidR="00754F6C" w:rsidRPr="00194201">
        <w:rPr>
          <w:color w:val="auto"/>
          <w:szCs w:val="40"/>
          <w:shd w:val="clear" w:color="auto" w:fill="FFFFFF"/>
        </w:rPr>
        <w:t>okresie I-</w:t>
      </w:r>
      <w:r w:rsidR="00BF5779">
        <w:rPr>
          <w:color w:val="auto"/>
          <w:szCs w:val="40"/>
          <w:shd w:val="clear" w:color="auto" w:fill="FFFFFF"/>
        </w:rPr>
        <w:t>X</w:t>
      </w:r>
      <w:r w:rsidR="00754F6C" w:rsidRPr="00194201">
        <w:rPr>
          <w:color w:val="auto"/>
          <w:szCs w:val="40"/>
          <w:shd w:val="clear" w:color="auto" w:fill="FFFFFF"/>
        </w:rPr>
        <w:t xml:space="preserve"> 2020</w:t>
      </w:r>
      <w:r w:rsidR="003837D5">
        <w:rPr>
          <w:color w:val="auto"/>
          <w:szCs w:val="40"/>
          <w:shd w:val="clear" w:color="auto" w:fill="FFFFFF"/>
        </w:rPr>
        <w:t xml:space="preserve"> </w:t>
      </w:r>
      <w:r w:rsidR="00754F6C" w:rsidRPr="00194201">
        <w:rPr>
          <w:color w:val="auto"/>
          <w:szCs w:val="40"/>
          <w:shd w:val="clear" w:color="auto" w:fill="FFFFFF"/>
        </w:rPr>
        <w:t>r.</w:t>
      </w:r>
      <w:r w:rsidR="003F6AB8">
        <w:rPr>
          <w:color w:val="auto"/>
          <w:szCs w:val="40"/>
          <w:shd w:val="clear" w:color="auto" w:fill="FFFFFF"/>
        </w:rPr>
        <w:tab/>
      </w:r>
    </w:p>
    <w:p w14:paraId="0B2A05A0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4E58E3FE" wp14:editId="0AD5BC78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7CB39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58E3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5E77CB39" w14:textId="77777777"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6268485" w14:textId="4E180482" w:rsidR="004466B1" w:rsidRDefault="005F302D" w:rsidP="00F113BA">
      <w:pPr>
        <w:pStyle w:val="LID"/>
      </w:pPr>
      <w:r w:rsidRPr="00DA0F32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DE3ADBC" wp14:editId="55F0488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914525" cy="1047750"/>
                <wp:effectExtent l="0" t="0" r="9525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10477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57403" w14:textId="1F0B52B3" w:rsidR="004862B6" w:rsidRPr="007044CD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D88108" wp14:editId="1BCF2510">
                                  <wp:extent cx="334699" cy="317472"/>
                                  <wp:effectExtent l="0" t="0" r="8255" b="6985"/>
                                  <wp:docPr id="4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01294" cy="3806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7044C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BB658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106,1</w:t>
                            </w:r>
                          </w:p>
                          <w:p w14:paraId="00E42E49" w14:textId="77777777" w:rsidR="007044CD" w:rsidRPr="007044CD" w:rsidRDefault="007044CD" w:rsidP="007044CD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044CD">
                              <w:rPr>
                                <w:sz w:val="20"/>
                              </w:rPr>
                              <w:t>Dynamika liczby mieszkań oddanych do użytkowania r/r</w:t>
                            </w:r>
                          </w:p>
                          <w:p w14:paraId="164074AE" w14:textId="288B3E5D" w:rsidR="004862B6" w:rsidRPr="007044CD" w:rsidRDefault="004862B6" w:rsidP="007044C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3ADBC" id="_x0000_s1027" type="#_x0000_t202" style="position:absolute;margin-left:0;margin-top:6.55pt;width:150.75pt;height:82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" fillcolor="#001d77" stroked="f">
                <v:textbox>
                  <w:txbxContent>
                    <w:p w14:paraId="32057403" w14:textId="1F0B52B3" w:rsidR="004862B6" w:rsidRPr="007044CD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D88108" wp14:editId="1BCF2510">
                            <wp:extent cx="334699" cy="317472"/>
                            <wp:effectExtent l="0" t="0" r="8255" b="6985"/>
                            <wp:docPr id="4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01294" cy="3806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 w:rsidRPr="007044C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BB658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106,1</w:t>
                      </w:r>
                    </w:p>
                    <w:p w14:paraId="00E42E49" w14:textId="77777777" w:rsidR="007044CD" w:rsidRPr="007044CD" w:rsidRDefault="007044CD" w:rsidP="007044CD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044CD">
                        <w:rPr>
                          <w:sz w:val="20"/>
                        </w:rPr>
                        <w:t>Dynamika liczby mieszkań oddanych do użytkowania r/r</w:t>
                      </w:r>
                    </w:p>
                    <w:p w14:paraId="164074AE" w14:textId="288B3E5D" w:rsidR="004862B6" w:rsidRPr="007044CD" w:rsidRDefault="004862B6" w:rsidP="007044C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21A3" w:rsidRPr="00DA0F32">
        <w:t xml:space="preserve">W </w:t>
      </w:r>
      <w:r w:rsidR="008C5E1B">
        <w:t xml:space="preserve">okresie </w:t>
      </w:r>
      <w:r w:rsidR="00BB658F">
        <w:t>dziesięciu</w:t>
      </w:r>
      <w:r w:rsidR="006B6660">
        <w:t xml:space="preserve"> miesięcy</w:t>
      </w:r>
      <w:r w:rsidR="00754F6C" w:rsidRPr="00194201">
        <w:t xml:space="preserve"> </w:t>
      </w:r>
      <w:r w:rsidR="003F1512" w:rsidRPr="00194201">
        <w:t>2020</w:t>
      </w:r>
      <w:r w:rsidR="00A536C6">
        <w:t xml:space="preserve"> roku oddano do </w:t>
      </w:r>
      <w:r w:rsidR="004466B1" w:rsidRPr="00C11F28">
        <w:t xml:space="preserve">użytkowania </w:t>
      </w:r>
      <w:r w:rsidR="00A536C6">
        <w:t>więcej</w:t>
      </w:r>
      <w:r w:rsidR="004466B1" w:rsidRPr="00C11F28">
        <w:t xml:space="preserve"> mieszkań niż </w:t>
      </w:r>
      <w:r w:rsidR="00F17D27" w:rsidRPr="00C11F28">
        <w:t>przed rokiem</w:t>
      </w:r>
      <w:r w:rsidR="004466B1" w:rsidRPr="00C11F28">
        <w:t xml:space="preserve">. </w:t>
      </w:r>
      <w:r w:rsidR="00D822F5">
        <w:t>Spadła</w:t>
      </w:r>
      <w:r w:rsidR="008B0F20" w:rsidRPr="00C11F28">
        <w:t xml:space="preserve"> </w:t>
      </w:r>
      <w:r w:rsidR="00A536C6">
        <w:t>natomiast</w:t>
      </w:r>
      <w:r w:rsidR="008B0F20" w:rsidRPr="00C11F28">
        <w:t xml:space="preserve"> liczba m</w:t>
      </w:r>
      <w:r w:rsidR="00585630" w:rsidRPr="00C11F28">
        <w:t>ieszkań,</w:t>
      </w:r>
      <w:r w:rsidR="00F67582" w:rsidRPr="00F67582">
        <w:t xml:space="preserve"> na których budowę wydano pozwo</w:t>
      </w:r>
      <w:r w:rsidR="007044CD">
        <w:t>lenia lub dokonano zgłoszenia z </w:t>
      </w:r>
      <w:r w:rsidR="00F67582" w:rsidRPr="00F67582">
        <w:t>projektem budowlanym</w:t>
      </w:r>
      <w:r w:rsidR="003D6F2A">
        <w:t xml:space="preserve"> oraz </w:t>
      </w:r>
      <w:r w:rsidR="00F67582">
        <w:t>mieszkań,</w:t>
      </w:r>
      <w:r w:rsidR="00585630" w:rsidRPr="00C11F28">
        <w:t xml:space="preserve"> których budowę rozpoczę</w:t>
      </w:r>
      <w:r w:rsidR="008B0F20" w:rsidRPr="00C11F28">
        <w:t>to</w:t>
      </w:r>
      <w:r w:rsidR="00F67582">
        <w:t>.</w:t>
      </w:r>
    </w:p>
    <w:p w14:paraId="6EB6C166" w14:textId="5A351ED3" w:rsidR="0075636C" w:rsidRPr="009A6B72" w:rsidRDefault="0075636C" w:rsidP="0075636C">
      <w:pPr>
        <w:pStyle w:val="Nagwek1"/>
      </w:pPr>
    </w:p>
    <w:p w14:paraId="04322E55" w14:textId="21064A18" w:rsidR="00007AEB" w:rsidRDefault="00007AEB" w:rsidP="00F113BA">
      <w:pPr>
        <w:rPr>
          <w:rFonts w:ascii="Fira Sans SemiBold" w:hAnsi="Fira Sans SemiBold"/>
          <w:color w:val="001D77"/>
          <w:szCs w:val="19"/>
        </w:rPr>
      </w:pPr>
    </w:p>
    <w:p w14:paraId="74265326" w14:textId="2E489B7E" w:rsidR="00C6552F" w:rsidRPr="006819F3" w:rsidRDefault="00231001" w:rsidP="00F113BA">
      <w:pPr>
        <w:rPr>
          <w:rFonts w:ascii="Fira Sans SemiBold" w:hAnsi="Fira Sans SemiBold"/>
          <w:color w:val="001D77"/>
          <w:szCs w:val="19"/>
        </w:rPr>
      </w:pPr>
      <w:r w:rsidRPr="006819F3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70F4854A" wp14:editId="792E00A7">
                <wp:simplePos x="0" y="0"/>
                <wp:positionH relativeFrom="page">
                  <wp:posOffset>5636895</wp:posOffset>
                </wp:positionH>
                <wp:positionV relativeFrom="paragraph">
                  <wp:posOffset>125730</wp:posOffset>
                </wp:positionV>
                <wp:extent cx="1748790" cy="810895"/>
                <wp:effectExtent l="0" t="0" r="0" b="0"/>
                <wp:wrapTight wrapText="bothSides">
                  <wp:wrapPolygon edited="0">
                    <wp:start x="706" y="0"/>
                    <wp:lineTo x="706" y="20805"/>
                    <wp:lineTo x="20706" y="20805"/>
                    <wp:lineTo x="20706" y="0"/>
                    <wp:lineTo x="70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810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7FDC5" w14:textId="3257D701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>Dewelo</w:t>
                            </w:r>
                            <w:r w:rsidR="00754ABB">
                              <w:t>perzy oddali do użytkowania 64,</w:t>
                            </w:r>
                            <w:r w:rsidR="00212664">
                              <w:t>7</w:t>
                            </w:r>
                            <w:r w:rsidRPr="00B453BB">
                              <w:t>% ogó</w:t>
                            </w:r>
                            <w:r w:rsidR="003912E0">
                              <w:t xml:space="preserve">lnej liczby mieszkań, tj. o </w:t>
                            </w:r>
                            <w:r w:rsidR="00133241">
                              <w:t>1,9</w:t>
                            </w:r>
                            <w:r w:rsidRPr="00B453BB">
                              <w:t xml:space="preserve"> p. proc. więcej niż w ub. roku</w:t>
                            </w:r>
                          </w:p>
                          <w:p w14:paraId="1DB05ABD" w14:textId="333A6B02" w:rsidR="004D107E" w:rsidRPr="0023461B" w:rsidRDefault="004D107E" w:rsidP="0023461B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4854A" id="Pole tekstowe 19" o:spid="_x0000_s1028" type="#_x0000_t202" style="position:absolute;margin-left:443.85pt;margin-top:9.9pt;width:137.7pt;height:63.85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" filled="f" stroked="f">
                <v:textbox>
                  <w:txbxContent>
                    <w:p w14:paraId="6327FDC5" w14:textId="3257D701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>Dewelo</w:t>
                      </w:r>
                      <w:r w:rsidR="00754ABB">
                        <w:t>perzy oddali do użytkowania 64,</w:t>
                      </w:r>
                      <w:r w:rsidR="00212664">
                        <w:t>7</w:t>
                      </w:r>
                      <w:r w:rsidRPr="00B453BB">
                        <w:t>% ogó</w:t>
                      </w:r>
                      <w:r w:rsidR="003912E0">
                        <w:t xml:space="preserve">lnej liczby mieszkań, tj. o </w:t>
                      </w:r>
                      <w:r w:rsidR="00133241">
                        <w:t>1,9</w:t>
                      </w:r>
                      <w:r w:rsidRPr="00B453BB">
                        <w:t xml:space="preserve"> p. proc. więcej niż w ub. roku</w:t>
                      </w:r>
                    </w:p>
                    <w:p w14:paraId="1DB05ABD" w14:textId="333A6B02" w:rsidR="004D107E" w:rsidRPr="0023461B" w:rsidRDefault="004D107E" w:rsidP="0023461B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D06AC" w:rsidRPr="006819F3">
        <w:rPr>
          <w:rFonts w:ascii="Fira Sans SemiBold" w:hAnsi="Fira Sans SemiBold"/>
          <w:color w:val="001D77"/>
          <w:szCs w:val="19"/>
        </w:rPr>
        <w:t>Mieszkania oddane do użytkowania</w:t>
      </w:r>
    </w:p>
    <w:p w14:paraId="7D50C4A0" w14:textId="29F84670" w:rsidR="004D107E" w:rsidRPr="00FC230E" w:rsidRDefault="00B453BB" w:rsidP="00DD4E61">
      <w:pPr>
        <w:rPr>
          <w:shd w:val="clear" w:color="auto" w:fill="FFFFFF"/>
        </w:rPr>
      </w:pPr>
      <w:r w:rsidRPr="006819F3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75A779E9" wp14:editId="6418C589">
                <wp:simplePos x="0" y="0"/>
                <wp:positionH relativeFrom="page">
                  <wp:posOffset>5632450</wp:posOffset>
                </wp:positionH>
                <wp:positionV relativeFrom="paragraph">
                  <wp:posOffset>1153018</wp:posOffset>
                </wp:positionV>
                <wp:extent cx="1780540" cy="910590"/>
                <wp:effectExtent l="0" t="0" r="0" b="3810"/>
                <wp:wrapTight wrapText="bothSides">
                  <wp:wrapPolygon edited="0">
                    <wp:start x="693" y="0"/>
                    <wp:lineTo x="693" y="21238"/>
                    <wp:lineTo x="20799" y="21238"/>
                    <wp:lineTo x="20799" y="0"/>
                    <wp:lineTo x="693" y="0"/>
                  </wp:wrapPolygon>
                </wp:wrapTight>
                <wp:docPr id="3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910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12FA" w14:textId="15D10A59" w:rsidR="00F51A96" w:rsidRPr="00BC3A6B" w:rsidRDefault="00F51A96" w:rsidP="00F51A96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779E9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9" type="#_x0000_t202" style="position:absolute;margin-left:443.5pt;margin-top:90.8pt;width:140.2pt;height:71.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" filled="f" stroked="f">
                <v:textbox>
                  <w:txbxContent>
                    <w:p w14:paraId="3C6912FA" w14:textId="15D10A59" w:rsidR="00F51A96" w:rsidRPr="00BC3A6B" w:rsidRDefault="00F51A96" w:rsidP="00F51A96">
                      <w:pPr>
                        <w:pStyle w:val="tekstzboku"/>
                        <w:spacing w:before="0"/>
                        <w:ind w:left="-142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E7EAE" w:rsidRPr="006819F3">
        <w:rPr>
          <w:rFonts w:ascii="Fira Sans SemiBold" w:eastAsia="Times New Roman" w:hAnsi="Fira Sans SemiBold" w:cs="Times New Roman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3BCDE3C" wp14:editId="4DE5C248">
                <wp:simplePos x="0" y="0"/>
                <wp:positionH relativeFrom="page">
                  <wp:posOffset>5698242</wp:posOffset>
                </wp:positionH>
                <wp:positionV relativeFrom="paragraph">
                  <wp:posOffset>303364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EB9006" w14:textId="77777777" w:rsidR="004D107E" w:rsidRPr="00D616D2" w:rsidRDefault="004D107E" w:rsidP="004D107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DE3C" id="Pole tekstowe 9" o:spid="_x0000_s1030" type="#_x0000_t202" style="position:absolute;margin-left:448.7pt;margin-top:23.9pt;width:146.65pt;height:48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" filled="f" stroked="f">
                <v:textbox>
                  <w:txbxContent>
                    <w:p w14:paraId="60EB9006" w14:textId="77777777" w:rsidR="004D107E" w:rsidRPr="00D616D2" w:rsidRDefault="004D107E" w:rsidP="004D107E">
                      <w:pPr>
                        <w:pStyle w:val="tekstzboku"/>
                        <w:rPr>
                          <w:bCs w:val="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536C6" w:rsidRPr="006819F3">
        <w:rPr>
          <w:shd w:val="clear" w:color="auto" w:fill="FFFFFF"/>
        </w:rPr>
        <w:t>Według wstępnych danych, w okresie styczeń-</w:t>
      </w:r>
      <w:r w:rsidR="00BB658F">
        <w:rPr>
          <w:shd w:val="clear" w:color="auto" w:fill="FFFFFF"/>
        </w:rPr>
        <w:t xml:space="preserve">październik </w:t>
      </w:r>
      <w:r w:rsidR="00A536C6" w:rsidRPr="006819F3">
        <w:rPr>
          <w:shd w:val="clear" w:color="auto" w:fill="FFFFFF"/>
        </w:rPr>
        <w:t xml:space="preserve">2020 r. oddano do użytkowania </w:t>
      </w:r>
      <w:r w:rsidR="00BB658F">
        <w:rPr>
          <w:shd w:val="clear" w:color="auto" w:fill="FFFFFF"/>
        </w:rPr>
        <w:t>176,4</w:t>
      </w:r>
      <w:r w:rsidR="00A536C6" w:rsidRPr="006819F3">
        <w:t> tys</w:t>
      </w:r>
      <w:r w:rsidR="003912E0">
        <w:rPr>
          <w:shd w:val="clear" w:color="auto" w:fill="FFFFFF"/>
        </w:rPr>
        <w:t xml:space="preserve">. mieszkań, tj. o </w:t>
      </w:r>
      <w:r w:rsidR="00BB658F">
        <w:rPr>
          <w:shd w:val="clear" w:color="auto" w:fill="FFFFFF"/>
        </w:rPr>
        <w:t>6,1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przed rokiem. </w:t>
      </w:r>
      <w:r w:rsidR="00A536C6" w:rsidRPr="006819F3">
        <w:rPr>
          <w:b/>
          <w:shd w:val="clear" w:color="auto" w:fill="FFFFFF"/>
        </w:rPr>
        <w:t>Deweloperzy</w:t>
      </w:r>
      <w:r w:rsidR="00A536C6" w:rsidRPr="006819F3">
        <w:t xml:space="preserve"> </w:t>
      </w:r>
      <w:r w:rsidR="00A536C6" w:rsidRPr="006819F3">
        <w:rPr>
          <w:shd w:val="clear" w:color="auto" w:fill="FFFFFF"/>
        </w:rPr>
        <w:t xml:space="preserve">przekazali do eksploatacji </w:t>
      </w:r>
      <w:r w:rsidR="00133241">
        <w:rPr>
          <w:shd w:val="clear" w:color="auto" w:fill="FFFFFF"/>
        </w:rPr>
        <w:t>114,1</w:t>
      </w:r>
      <w:r w:rsidR="00A536C6" w:rsidRPr="006819F3">
        <w:rPr>
          <w:shd w:val="clear" w:color="auto" w:fill="FFFFFF"/>
        </w:rPr>
        <w:t xml:space="preserve"> tys. </w:t>
      </w:r>
      <w:r w:rsidR="00A536C6" w:rsidRPr="003C3ACD">
        <w:rPr>
          <w:color w:val="000000" w:themeColor="text1"/>
          <w:shd w:val="clear" w:color="auto" w:fill="FFFFFF"/>
        </w:rPr>
        <w:t>mieszkań</w:t>
      </w:r>
      <w:r w:rsidR="00C92E8E" w:rsidRPr="003C3ACD">
        <w:rPr>
          <w:color w:val="000000" w:themeColor="text1"/>
          <w:shd w:val="clear" w:color="auto" w:fill="FFFFFF"/>
        </w:rPr>
        <w:t xml:space="preserve"> -</w:t>
      </w:r>
      <w:r w:rsidR="00A536C6" w:rsidRPr="003C3ACD">
        <w:rPr>
          <w:color w:val="000000" w:themeColor="text1"/>
          <w:shd w:val="clear" w:color="auto" w:fill="FFFFFF"/>
        </w:rPr>
        <w:t xml:space="preserve"> </w:t>
      </w:r>
      <w:r w:rsidR="00C92E8E" w:rsidRPr="003C3ACD">
        <w:rPr>
          <w:color w:val="000000" w:themeColor="text1"/>
          <w:shd w:val="clear" w:color="auto" w:fill="FFFFFF"/>
        </w:rPr>
        <w:t xml:space="preserve">o </w:t>
      </w:r>
      <w:r w:rsidR="00133241">
        <w:rPr>
          <w:color w:val="000000" w:themeColor="text1"/>
          <w:shd w:val="clear" w:color="auto" w:fill="FFFFFF"/>
        </w:rPr>
        <w:t>9,3</w:t>
      </w:r>
      <w:r w:rsidR="00A536C6">
        <w:rPr>
          <w:shd w:val="clear" w:color="auto" w:fill="FFFFFF"/>
        </w:rPr>
        <w:t>% więcej</w:t>
      </w:r>
      <w:r w:rsidR="00A536C6" w:rsidRPr="006819F3">
        <w:rPr>
          <w:shd w:val="clear" w:color="auto" w:fill="FFFFFF"/>
        </w:rPr>
        <w:t xml:space="preserve"> niż w analogicznym okresie 2019 r., natomiast </w:t>
      </w:r>
      <w:r w:rsidR="00A536C6" w:rsidRPr="006819F3">
        <w:rPr>
          <w:b/>
          <w:shd w:val="clear" w:color="auto" w:fill="FFFFFF"/>
        </w:rPr>
        <w:t>inwestorzy</w:t>
      </w:r>
      <w:r w:rsidR="00A536C6" w:rsidRPr="006819F3">
        <w:rPr>
          <w:shd w:val="clear" w:color="auto" w:fill="FFFFFF"/>
        </w:rPr>
        <w:t xml:space="preserve"> </w:t>
      </w:r>
      <w:r w:rsidR="00A536C6" w:rsidRPr="00FC230E">
        <w:rPr>
          <w:b/>
          <w:shd w:val="clear" w:color="auto" w:fill="FFFFFF"/>
        </w:rPr>
        <w:t xml:space="preserve">indywidualni </w:t>
      </w:r>
      <w:r w:rsidR="00A536C6" w:rsidRPr="00FC230E">
        <w:rPr>
          <w:shd w:val="clear" w:color="auto" w:fill="FFFFFF"/>
        </w:rPr>
        <w:t xml:space="preserve">– </w:t>
      </w:r>
      <w:r w:rsidR="00133241" w:rsidRPr="00FC230E">
        <w:rPr>
          <w:shd w:val="clear" w:color="auto" w:fill="FFFFFF"/>
        </w:rPr>
        <w:t>59,3</w:t>
      </w:r>
      <w:r w:rsidR="00677AFF" w:rsidRPr="00FC230E">
        <w:rPr>
          <w:shd w:val="clear" w:color="auto" w:fill="FFFFFF"/>
        </w:rPr>
        <w:t xml:space="preserve"> </w:t>
      </w:r>
      <w:r w:rsidR="00A536C6" w:rsidRPr="00FC230E">
        <w:rPr>
          <w:shd w:val="clear" w:color="auto" w:fill="FFFFFF"/>
        </w:rPr>
        <w:t xml:space="preserve">tys. mieszkań, tj. o </w:t>
      </w:r>
      <w:r w:rsidR="00133241" w:rsidRPr="00FC230E">
        <w:rPr>
          <w:shd w:val="clear" w:color="auto" w:fill="FFFFFF"/>
        </w:rPr>
        <w:t>5,4</w:t>
      </w:r>
      <w:r w:rsidR="00C92E8E" w:rsidRPr="00FC230E">
        <w:rPr>
          <w:color w:val="000000" w:themeColor="text1"/>
          <w:shd w:val="clear" w:color="auto" w:fill="FFFFFF"/>
        </w:rPr>
        <w:t>%</w:t>
      </w:r>
      <w:r w:rsidR="00C92E8E" w:rsidRPr="00FC230E">
        <w:rPr>
          <w:color w:val="FF0000"/>
          <w:shd w:val="clear" w:color="auto" w:fill="FFFFFF"/>
        </w:rPr>
        <w:t xml:space="preserve"> </w:t>
      </w:r>
      <w:r w:rsidR="002C74C5" w:rsidRPr="00FC230E">
        <w:rPr>
          <w:shd w:val="clear" w:color="auto" w:fill="FFFFFF"/>
        </w:rPr>
        <w:t>więcej</w:t>
      </w:r>
      <w:r w:rsidR="00F83328" w:rsidRPr="00FC230E">
        <w:rPr>
          <w:shd w:val="clear" w:color="auto" w:fill="FFFFFF"/>
        </w:rPr>
        <w:t xml:space="preserve">. </w:t>
      </w:r>
      <w:r w:rsidR="00A536C6" w:rsidRPr="00FC230E">
        <w:rPr>
          <w:shd w:val="clear" w:color="auto" w:fill="FFFFFF"/>
        </w:rPr>
        <w:t>W  ramach tych form budownictwa wybudowano łącznie 98,</w:t>
      </w:r>
      <w:r w:rsidR="00212664" w:rsidRPr="00FC230E">
        <w:rPr>
          <w:shd w:val="clear" w:color="auto" w:fill="FFFFFF"/>
        </w:rPr>
        <w:t>3</w:t>
      </w:r>
      <w:r w:rsidR="00A536C6" w:rsidRPr="00FC230E">
        <w:rPr>
          <w:shd w:val="clear" w:color="auto" w:fill="FFFFFF"/>
        </w:rPr>
        <w:t>% ogółu mieszkań oddanych do użytkowania (odpowiednio 64</w:t>
      </w:r>
      <w:r w:rsidR="00212664" w:rsidRPr="00FC230E">
        <w:rPr>
          <w:shd w:val="clear" w:color="auto" w:fill="FFFFFF"/>
        </w:rPr>
        <w:t>,7</w:t>
      </w:r>
      <w:r w:rsidR="003912E0" w:rsidRPr="00FC230E">
        <w:rPr>
          <w:shd w:val="clear" w:color="auto" w:fill="FFFFFF"/>
        </w:rPr>
        <w:t>% i</w:t>
      </w:r>
      <w:r w:rsidR="00C71FF0" w:rsidRPr="00FC230E">
        <w:rPr>
          <w:shd w:val="clear" w:color="auto" w:fill="FFFFFF"/>
        </w:rPr>
        <w:t> </w:t>
      </w:r>
      <w:r w:rsidR="008E3818" w:rsidRPr="00FC230E">
        <w:rPr>
          <w:shd w:val="clear" w:color="auto" w:fill="FFFFFF"/>
        </w:rPr>
        <w:t>33,</w:t>
      </w:r>
      <w:r w:rsidR="00212664" w:rsidRPr="00FC230E">
        <w:rPr>
          <w:shd w:val="clear" w:color="auto" w:fill="FFFFFF"/>
        </w:rPr>
        <w:t>6</w:t>
      </w:r>
      <w:r w:rsidR="00A536C6" w:rsidRPr="00FC230E">
        <w:rPr>
          <w:shd w:val="clear" w:color="auto" w:fill="FFFFFF"/>
        </w:rPr>
        <w:t>%). Mniej mieszkań niż przed rokiem</w:t>
      </w:r>
      <w:r w:rsidR="00A536C6" w:rsidRPr="00FC230E">
        <w:rPr>
          <w:b/>
          <w:shd w:val="clear" w:color="auto" w:fill="FFFFFF"/>
        </w:rPr>
        <w:t xml:space="preserve"> </w:t>
      </w:r>
      <w:r w:rsidR="003912E0" w:rsidRPr="00FC230E">
        <w:rPr>
          <w:shd w:val="clear" w:color="auto" w:fill="FFFFFF"/>
        </w:rPr>
        <w:t xml:space="preserve">oddano do użytkowania w </w:t>
      </w:r>
      <w:r w:rsidR="00A536C6" w:rsidRPr="00FC230E">
        <w:rPr>
          <w:shd w:val="clear" w:color="auto" w:fill="FFFFFF"/>
        </w:rPr>
        <w:t xml:space="preserve">budownictwie </w:t>
      </w:r>
      <w:r w:rsidR="00A536C6" w:rsidRPr="00FC230E">
        <w:rPr>
          <w:b/>
          <w:shd w:val="clear" w:color="auto" w:fill="FFFFFF"/>
        </w:rPr>
        <w:t xml:space="preserve">spółdzielczym </w:t>
      </w:r>
      <w:r w:rsidR="00A536C6" w:rsidRPr="00FC230E">
        <w:rPr>
          <w:shd w:val="clear" w:color="auto" w:fill="FFFFFF"/>
        </w:rPr>
        <w:t>(</w:t>
      </w:r>
      <w:r w:rsidR="00035BE5" w:rsidRPr="00FC230E">
        <w:rPr>
          <w:shd w:val="clear" w:color="auto" w:fill="FFFFFF"/>
        </w:rPr>
        <w:t>1 092</w:t>
      </w:r>
      <w:r w:rsidR="00AB6D67" w:rsidRPr="00FC230E">
        <w:rPr>
          <w:shd w:val="clear" w:color="auto" w:fill="FFFFFF"/>
        </w:rPr>
        <w:t xml:space="preserve"> </w:t>
      </w:r>
      <w:r w:rsidR="00A536C6" w:rsidRPr="00FC230E">
        <w:rPr>
          <w:shd w:val="clear" w:color="auto" w:fill="FFFFFF"/>
        </w:rPr>
        <w:t xml:space="preserve">wobec </w:t>
      </w:r>
      <w:r w:rsidR="008E3818" w:rsidRPr="00FC230E">
        <w:rPr>
          <w:shd w:val="clear" w:color="auto" w:fill="FFFFFF"/>
        </w:rPr>
        <w:t xml:space="preserve">1 </w:t>
      </w:r>
      <w:r w:rsidR="00035BE5" w:rsidRPr="00FC230E">
        <w:rPr>
          <w:shd w:val="clear" w:color="auto" w:fill="FFFFFF"/>
        </w:rPr>
        <w:t>893</w:t>
      </w:r>
      <w:r w:rsidR="00A536C6" w:rsidRPr="00FC230E">
        <w:rPr>
          <w:shd w:val="clear" w:color="auto" w:fill="FFFFFF"/>
        </w:rPr>
        <w:t>)</w:t>
      </w:r>
      <w:r w:rsidR="00124659">
        <w:rPr>
          <w:shd w:val="clear" w:color="auto" w:fill="FFFFFF"/>
        </w:rPr>
        <w:t xml:space="preserve"> </w:t>
      </w:r>
      <w:r w:rsidR="00124659" w:rsidRPr="00AD03FC">
        <w:rPr>
          <w:shd w:val="clear" w:color="auto" w:fill="FFFFFF"/>
        </w:rPr>
        <w:t xml:space="preserve">oraz łącznie </w:t>
      </w:r>
      <w:r w:rsidR="00A536C6" w:rsidRPr="00FC230E">
        <w:rPr>
          <w:shd w:val="clear" w:color="auto" w:fill="FFFFFF"/>
        </w:rPr>
        <w:t>w </w:t>
      </w:r>
      <w:r w:rsidR="00A536C6" w:rsidRPr="00FC230E">
        <w:rPr>
          <w:b/>
          <w:shd w:val="clear" w:color="auto" w:fill="FFFFFF"/>
        </w:rPr>
        <w:t>pozostałych formac</w:t>
      </w:r>
      <w:r w:rsidR="00A536C6" w:rsidRPr="00AD03FC">
        <w:rPr>
          <w:b/>
          <w:shd w:val="clear" w:color="auto" w:fill="FFFFFF"/>
        </w:rPr>
        <w:t>h</w:t>
      </w:r>
      <w:r w:rsidR="00124659" w:rsidRPr="00732D48">
        <w:rPr>
          <w:shd w:val="clear" w:color="auto" w:fill="FFFFFF"/>
        </w:rPr>
        <w:t>,</w:t>
      </w:r>
      <w:r w:rsidR="00124659" w:rsidRPr="00AD03FC">
        <w:rPr>
          <w:b/>
          <w:shd w:val="clear" w:color="auto" w:fill="FFFFFF"/>
        </w:rPr>
        <w:t xml:space="preserve"> </w:t>
      </w:r>
      <w:r w:rsidR="00124659" w:rsidRPr="00AD03FC">
        <w:rPr>
          <w:shd w:val="clear" w:color="auto" w:fill="FFFFFF"/>
        </w:rPr>
        <w:t>tj.</w:t>
      </w:r>
      <w:r w:rsidR="00AD03FC" w:rsidRPr="00AD03FC">
        <w:rPr>
          <w:shd w:val="clear" w:color="auto" w:fill="FFFFFF"/>
        </w:rPr>
        <w:t xml:space="preserve"> </w:t>
      </w:r>
      <w:r w:rsidR="00A536C6" w:rsidRPr="00AD03FC">
        <w:rPr>
          <w:shd w:val="clear" w:color="auto" w:fill="FFFFFF"/>
        </w:rPr>
        <w:t>komunalne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>,</w:t>
      </w:r>
      <w:r w:rsidR="00A536C6" w:rsidRPr="00AD03FC">
        <w:t xml:space="preserve"> </w:t>
      </w:r>
      <w:r w:rsidR="00A536C6" w:rsidRPr="00AD03FC">
        <w:rPr>
          <w:shd w:val="clear" w:color="auto" w:fill="FFFFFF"/>
        </w:rPr>
        <w:t>społeczne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czynszowe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i zakładowe</w:t>
      </w:r>
      <w:r w:rsidR="00124659" w:rsidRPr="00AD03FC">
        <w:rPr>
          <w:shd w:val="clear" w:color="auto" w:fill="FFFFFF"/>
        </w:rPr>
        <w:t>j</w:t>
      </w:r>
      <w:r w:rsidR="00A536C6" w:rsidRPr="00AD03FC">
        <w:rPr>
          <w:shd w:val="clear" w:color="auto" w:fill="FFFFFF"/>
        </w:rPr>
        <w:t xml:space="preserve"> </w:t>
      </w:r>
      <w:r w:rsidR="00124659" w:rsidRPr="00124659">
        <w:rPr>
          <w:shd w:val="clear" w:color="auto" w:fill="FFFFFF"/>
        </w:rPr>
        <w:t>(</w:t>
      </w:r>
      <w:r w:rsidR="00212664" w:rsidRPr="00FC230E">
        <w:rPr>
          <w:shd w:val="clear" w:color="auto" w:fill="FFFFFF"/>
        </w:rPr>
        <w:t>1</w:t>
      </w:r>
      <w:r w:rsidR="00AD03FC">
        <w:rPr>
          <w:shd w:val="clear" w:color="auto" w:fill="FFFFFF"/>
        </w:rPr>
        <w:t> </w:t>
      </w:r>
      <w:r w:rsidR="00035BE5" w:rsidRPr="00FC230E">
        <w:rPr>
          <w:shd w:val="clear" w:color="auto" w:fill="FFFFFF"/>
        </w:rPr>
        <w:t>910</w:t>
      </w:r>
      <w:r w:rsidR="00AD03FC">
        <w:rPr>
          <w:shd w:val="clear" w:color="auto" w:fill="FFFFFF"/>
        </w:rPr>
        <w:t xml:space="preserve"> </w:t>
      </w:r>
      <w:r w:rsidR="00A536C6" w:rsidRPr="00FC230E">
        <w:rPr>
          <w:shd w:val="clear" w:color="auto" w:fill="FFFFFF"/>
        </w:rPr>
        <w:t xml:space="preserve">wobec </w:t>
      </w:r>
      <w:r w:rsidR="00AB6D67" w:rsidRPr="00FC230E">
        <w:rPr>
          <w:shd w:val="clear" w:color="auto" w:fill="FFFFFF"/>
        </w:rPr>
        <w:t xml:space="preserve">3 </w:t>
      </w:r>
      <w:r w:rsidR="00035BE5" w:rsidRPr="00FC230E">
        <w:rPr>
          <w:shd w:val="clear" w:color="auto" w:fill="FFFFFF"/>
        </w:rPr>
        <w:t>758</w:t>
      </w:r>
      <w:r w:rsidR="00A536C6" w:rsidRPr="00124659">
        <w:rPr>
          <w:shd w:val="clear" w:color="auto" w:fill="FFFFFF"/>
        </w:rPr>
        <w:t>)</w:t>
      </w:r>
      <w:r w:rsidR="0033525D" w:rsidRPr="00124659">
        <w:rPr>
          <w:shd w:val="clear" w:color="auto" w:fill="FFFFFF"/>
        </w:rPr>
        <w:t>.</w:t>
      </w:r>
    </w:p>
    <w:p w14:paraId="2424FC5E" w14:textId="01EEB9CB" w:rsidR="00B453BB" w:rsidRPr="00AD03FC" w:rsidRDefault="00B453BB" w:rsidP="00AD03FC">
      <w:pPr>
        <w:spacing w:before="0" w:after="0"/>
        <w:rPr>
          <w:shd w:val="clear" w:color="auto" w:fill="FFFFFF"/>
          <w:vertAlign w:val="superscript"/>
        </w:rPr>
      </w:pPr>
      <w:r w:rsidRPr="00FC230E">
        <w:rPr>
          <w:shd w:val="clear" w:color="auto" w:fill="FFFFFF"/>
        </w:rPr>
        <w:t>Powierzchnia użytkowa mieszkań od</w:t>
      </w:r>
      <w:r w:rsidR="001E12CF" w:rsidRPr="00FC230E">
        <w:rPr>
          <w:shd w:val="clear" w:color="auto" w:fill="FFFFFF"/>
        </w:rPr>
        <w:t>danych w okresie styczeń-</w:t>
      </w:r>
      <w:r w:rsidR="00035BE5" w:rsidRPr="00FC230E">
        <w:rPr>
          <w:shd w:val="clear" w:color="auto" w:fill="FFFFFF"/>
        </w:rPr>
        <w:t>październik</w:t>
      </w:r>
      <w:r w:rsidR="001E12CF" w:rsidRPr="00FC230E">
        <w:rPr>
          <w:shd w:val="clear" w:color="auto" w:fill="FFFFFF"/>
        </w:rPr>
        <w:t xml:space="preserve"> 2020 r. wyniosła </w:t>
      </w:r>
      <w:r w:rsidR="00035BE5" w:rsidRPr="00FC230E">
        <w:rPr>
          <w:shd w:val="clear" w:color="auto" w:fill="FFFFFF"/>
        </w:rPr>
        <w:t xml:space="preserve">15,6 </w:t>
      </w:r>
      <w:r w:rsidR="003912E0" w:rsidRPr="00FC230E">
        <w:rPr>
          <w:shd w:val="clear" w:color="auto" w:fill="FFFFFF"/>
        </w:rPr>
        <w:t xml:space="preserve">mln </w:t>
      </w:r>
      <w:r w:rsidRPr="00FC230E">
        <w:rPr>
          <w:shd w:val="clear" w:color="auto" w:fill="FFFFFF"/>
        </w:rPr>
        <w:t>m</w:t>
      </w:r>
      <w:r w:rsidRPr="00FC230E">
        <w:rPr>
          <w:shd w:val="clear" w:color="auto" w:fill="FFFFFF"/>
          <w:vertAlign w:val="superscript"/>
        </w:rPr>
        <w:t>2</w:t>
      </w:r>
      <w:r w:rsidR="00F32872" w:rsidRPr="00FC230E">
        <w:rPr>
          <w:shd w:val="clear" w:color="auto" w:fill="FFFFFF"/>
        </w:rPr>
        <w:t>, czyli</w:t>
      </w:r>
      <w:r w:rsidR="00035BE5" w:rsidRPr="00FC230E">
        <w:rPr>
          <w:shd w:val="clear" w:color="auto" w:fill="FFFFFF"/>
        </w:rPr>
        <w:t xml:space="preserve"> o 5,6</w:t>
      </w:r>
      <w:r w:rsidRPr="00FC230E">
        <w:rPr>
          <w:shd w:val="clear" w:color="auto" w:fill="FFFFFF"/>
        </w:rPr>
        <w:t xml:space="preserve">% więcej </w:t>
      </w:r>
      <w:r w:rsidRPr="00AD03FC">
        <w:rPr>
          <w:shd w:val="clear" w:color="auto" w:fill="FFFFFF"/>
        </w:rPr>
        <w:t>niż w</w:t>
      </w:r>
      <w:r w:rsidR="00AD03FC" w:rsidRPr="00AD03FC">
        <w:rPr>
          <w:shd w:val="clear" w:color="auto" w:fill="FFFFFF"/>
        </w:rPr>
        <w:t xml:space="preserve"> analogicznym okresie roku 2019</w:t>
      </w:r>
      <w:r w:rsidR="00124659" w:rsidRPr="00AD03FC">
        <w:rPr>
          <w:shd w:val="clear" w:color="auto" w:fill="FFFFFF"/>
        </w:rPr>
        <w:t xml:space="preserve">, a </w:t>
      </w:r>
      <w:r w:rsidRPr="00FC230E">
        <w:rPr>
          <w:shd w:val="clear" w:color="auto" w:fill="FFFFFF"/>
        </w:rPr>
        <w:t>przeciętna powierzchnia u</w:t>
      </w:r>
      <w:r w:rsidR="00F32872" w:rsidRPr="00FC230E">
        <w:rPr>
          <w:shd w:val="clear" w:color="auto" w:fill="FFFFFF"/>
        </w:rPr>
        <w:t>ży</w:t>
      </w:r>
      <w:r w:rsidR="001E12CF" w:rsidRPr="00FC230E">
        <w:rPr>
          <w:shd w:val="clear" w:color="auto" w:fill="FFFFFF"/>
        </w:rPr>
        <w:t>tkowa 1 mieszkania osiąg</w:t>
      </w:r>
      <w:r w:rsidR="00124659">
        <w:rPr>
          <w:shd w:val="clear" w:color="auto" w:fill="FFFFFF"/>
        </w:rPr>
        <w:t>n</w:t>
      </w:r>
      <w:r w:rsidR="003F5A50">
        <w:rPr>
          <w:shd w:val="clear" w:color="auto" w:fill="FFFFFF"/>
        </w:rPr>
        <w:t>ę</w:t>
      </w:r>
      <w:r w:rsidR="00124659">
        <w:rPr>
          <w:shd w:val="clear" w:color="auto" w:fill="FFFFFF"/>
        </w:rPr>
        <w:t>ła</w:t>
      </w:r>
      <w:r w:rsidR="001E12CF" w:rsidRPr="00FC230E">
        <w:rPr>
          <w:shd w:val="clear" w:color="auto" w:fill="FFFFFF"/>
        </w:rPr>
        <w:t xml:space="preserve"> wartość 88,</w:t>
      </w:r>
      <w:r w:rsidR="00035BE5" w:rsidRPr="00FC230E">
        <w:rPr>
          <w:shd w:val="clear" w:color="auto" w:fill="FFFFFF"/>
        </w:rPr>
        <w:t>7</w:t>
      </w:r>
      <w:r w:rsidRPr="00FC230E">
        <w:rPr>
          <w:shd w:val="clear" w:color="auto" w:fill="FFFFFF"/>
        </w:rPr>
        <w:t xml:space="preserve"> m</w:t>
      </w:r>
      <w:r w:rsidRPr="00FC230E">
        <w:rPr>
          <w:shd w:val="clear" w:color="auto" w:fill="FFFFFF"/>
          <w:vertAlign w:val="superscript"/>
        </w:rPr>
        <w:t>2</w:t>
      </w:r>
      <w:r w:rsidR="009F059D" w:rsidRPr="009F059D">
        <w:rPr>
          <w:shd w:val="clear" w:color="auto" w:fill="FFFFFF"/>
        </w:rPr>
        <w:t>.</w:t>
      </w:r>
    </w:p>
    <w:p w14:paraId="232E4FA5" w14:textId="77777777" w:rsidR="00781779" w:rsidRPr="006819F3" w:rsidRDefault="00781779" w:rsidP="00DD4E61">
      <w:pPr>
        <w:rPr>
          <w:shd w:val="clear" w:color="auto" w:fill="FFFFFF"/>
        </w:rPr>
      </w:pPr>
    </w:p>
    <w:p w14:paraId="3235C721" w14:textId="77777777" w:rsidR="004D107E" w:rsidRPr="00754F6C" w:rsidRDefault="004D107E" w:rsidP="004D107E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6819F3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1. Mieszkania oddane do użytkowania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E24F8E" w:rsidRPr="00754F6C" w14:paraId="7C33F036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838C1ED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1" w:name="OLE_LINK2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0474497D" w14:textId="1A6D2B6F" w:rsidR="00E24F8E" w:rsidRPr="00754F6C" w:rsidRDefault="00E24F8E" w:rsidP="0075445A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</w:t>
            </w:r>
          </w:p>
        </w:tc>
      </w:tr>
      <w:tr w:rsidR="00E24F8E" w:rsidRPr="00754F6C" w14:paraId="4D3ED0C7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6F934379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7F905C88" w14:textId="0A71CFE3" w:rsidR="00E24F8E" w:rsidRPr="00754F6C" w:rsidRDefault="00212664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603ADD0B" w14:textId="2D80208A" w:rsidR="00E24F8E" w:rsidRPr="00754F6C" w:rsidRDefault="003B7B5A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</w:p>
        </w:tc>
      </w:tr>
      <w:tr w:rsidR="00E24F8E" w:rsidRPr="00754F6C" w14:paraId="6369542F" w14:textId="77777777" w:rsidTr="00F50753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DDC3DB4" w14:textId="77777777" w:rsidR="00E24F8E" w:rsidRPr="00754F6C" w:rsidRDefault="00E24F8E" w:rsidP="00FE469E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05381350" w14:textId="322D7B36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47C06C65" w14:textId="1F9DE469" w:rsidR="00E24F8E" w:rsidRPr="00754F6C" w:rsidRDefault="00212664" w:rsidP="009C454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  <w:r w:rsidR="007460F9">
              <w:rPr>
                <w:color w:val="000000" w:themeColor="text1"/>
                <w:sz w:val="16"/>
                <w:szCs w:val="16"/>
              </w:rPr>
              <w:t xml:space="preserve"> 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201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9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133465B9" w14:textId="2F1C26F8" w:rsidR="00E24F8E" w:rsidRPr="00754F6C" w:rsidRDefault="00BF5779" w:rsidP="00BF5779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BB658F">
              <w:rPr>
                <w:color w:val="000000" w:themeColor="text1"/>
                <w:sz w:val="16"/>
                <w:szCs w:val="16"/>
              </w:rPr>
              <w:t>X</w:t>
            </w:r>
            <w:r>
              <w:rPr>
                <w:color w:val="000000" w:themeColor="text1"/>
                <w:sz w:val="16"/>
                <w:szCs w:val="16"/>
              </w:rPr>
              <w:t xml:space="preserve"> 2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20</w:t>
            </w:r>
            <w:r w:rsidR="00E24F8E"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5C2F222D" w14:textId="4C92FF9A" w:rsidR="00E24F8E" w:rsidRPr="00754F6C" w:rsidRDefault="00E24F8E" w:rsidP="00FE46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="001155FF"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68CEDFB7" w14:textId="276D1A7D" w:rsidR="00E24F8E" w:rsidRPr="00754F6C" w:rsidRDefault="00E24F8E" w:rsidP="0021266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 w:rsidR="00212664">
              <w:rPr>
                <w:color w:val="000000" w:themeColor="text1"/>
                <w:sz w:val="16"/>
                <w:szCs w:val="16"/>
              </w:rPr>
              <w:t>X</w:t>
            </w:r>
            <w:r w:rsidR="005D6D88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54F6C">
              <w:rPr>
                <w:color w:val="000000" w:themeColor="text1"/>
                <w:sz w:val="16"/>
                <w:szCs w:val="16"/>
              </w:rPr>
              <w:t>20</w:t>
            </w:r>
            <w:r w:rsidR="0075445A" w:rsidRPr="00754F6C">
              <w:rPr>
                <w:color w:val="000000" w:themeColor="text1"/>
                <w:sz w:val="16"/>
                <w:szCs w:val="16"/>
              </w:rPr>
              <w:t>19</w:t>
            </w:r>
            <w:r w:rsidRPr="00754F6C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453BB" w:rsidRPr="00754F6C" w14:paraId="4E1470FB" w14:textId="77777777" w:rsidTr="00F50753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5ACF6DB5" w14:textId="77777777" w:rsidR="00B453BB" w:rsidRPr="00754F6C" w:rsidRDefault="00B453BB" w:rsidP="00B453BB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B0A267" w14:textId="1FACB0B6" w:rsidR="00B453BB" w:rsidRPr="00754F6C" w:rsidRDefault="006E7343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19 901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D53279B" w14:textId="760A8600" w:rsidR="00B453BB" w:rsidRPr="00754F6C" w:rsidRDefault="006E7343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6A232525" w14:textId="158313B1" w:rsidR="00B453BB" w:rsidRPr="00754F6C" w:rsidRDefault="006E7343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6154F35A" w14:textId="2BDFE6FB" w:rsidR="00B453BB" w:rsidRPr="00754F6C" w:rsidRDefault="00035BE5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176 424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1308A7A7" w14:textId="470D47A9" w:rsidR="00B453BB" w:rsidRPr="00754F6C" w:rsidRDefault="009E6766" w:rsidP="00B453B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106,1</w:t>
            </w:r>
          </w:p>
        </w:tc>
      </w:tr>
      <w:tr w:rsidR="00B453BB" w:rsidRPr="00754F6C" w14:paraId="4A2E478F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13F39AF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194A2A6" w14:textId="3F03EE17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6 736</w:t>
            </w:r>
          </w:p>
        </w:tc>
        <w:tc>
          <w:tcPr>
            <w:tcW w:w="1206" w:type="dxa"/>
            <w:vAlign w:val="center"/>
          </w:tcPr>
          <w:p w14:paraId="6E309D5C" w14:textId="0CC39CAC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1351" w:type="dxa"/>
            <w:vAlign w:val="center"/>
          </w:tcPr>
          <w:p w14:paraId="5A11BCBE" w14:textId="60973D3F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061" w:type="dxa"/>
            <w:vAlign w:val="center"/>
          </w:tcPr>
          <w:p w14:paraId="7582BBA2" w14:textId="47ACFF1A" w:rsidR="00B453BB" w:rsidRPr="0025718F" w:rsidRDefault="00035BE5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59 324</w:t>
            </w:r>
          </w:p>
        </w:tc>
        <w:tc>
          <w:tcPr>
            <w:tcW w:w="1207" w:type="dxa"/>
            <w:vAlign w:val="center"/>
          </w:tcPr>
          <w:p w14:paraId="3365244C" w14:textId="6382FD8D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</w:tr>
      <w:tr w:rsidR="00B453BB" w:rsidRPr="00754F6C" w14:paraId="35375690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6C7C0B85" w14:textId="77777777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DD2CD99" w14:textId="14D1B622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12 775</w:t>
            </w:r>
          </w:p>
        </w:tc>
        <w:tc>
          <w:tcPr>
            <w:tcW w:w="1206" w:type="dxa"/>
            <w:vAlign w:val="center"/>
          </w:tcPr>
          <w:p w14:paraId="4B265028" w14:textId="475E30E6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96,6</w:t>
            </w:r>
          </w:p>
        </w:tc>
        <w:tc>
          <w:tcPr>
            <w:tcW w:w="1351" w:type="dxa"/>
            <w:vAlign w:val="center"/>
          </w:tcPr>
          <w:p w14:paraId="17DDE5D3" w14:textId="251592D3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1061" w:type="dxa"/>
            <w:vAlign w:val="center"/>
          </w:tcPr>
          <w:p w14:paraId="36C69A95" w14:textId="2F223F39" w:rsidR="00B453BB" w:rsidRPr="0025718F" w:rsidRDefault="00035BE5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114 098</w:t>
            </w:r>
          </w:p>
        </w:tc>
        <w:tc>
          <w:tcPr>
            <w:tcW w:w="1207" w:type="dxa"/>
            <w:vAlign w:val="center"/>
          </w:tcPr>
          <w:p w14:paraId="7C25122E" w14:textId="3345FE4A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B453BB" w:rsidRPr="00754F6C" w14:paraId="6CF974E6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2700A2DD" w14:textId="1AA61C00" w:rsidR="00B453BB" w:rsidRPr="00754F6C" w:rsidRDefault="00B453BB" w:rsidP="00B453BB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 xml:space="preserve">   </w:t>
            </w:r>
            <w:r w:rsidRPr="00754F6C">
              <w:rPr>
                <w:rFonts w:ascii="Fira Sans" w:hAnsi="Fira Sans"/>
                <w:color w:val="auto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5E74B5E0" w14:textId="4C44FEA8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1206" w:type="dxa"/>
            <w:vAlign w:val="center"/>
          </w:tcPr>
          <w:p w14:paraId="3E72380E" w14:textId="0386CD29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29,3</w:t>
            </w:r>
          </w:p>
        </w:tc>
        <w:tc>
          <w:tcPr>
            <w:tcW w:w="1351" w:type="dxa"/>
            <w:vAlign w:val="center"/>
          </w:tcPr>
          <w:p w14:paraId="3EDD3738" w14:textId="47AE6292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429,4</w:t>
            </w:r>
          </w:p>
        </w:tc>
        <w:tc>
          <w:tcPr>
            <w:tcW w:w="1061" w:type="dxa"/>
            <w:vAlign w:val="center"/>
          </w:tcPr>
          <w:p w14:paraId="479C39C8" w14:textId="0723AF5C" w:rsidR="00B453BB" w:rsidRPr="0025718F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1 178</w:t>
            </w:r>
          </w:p>
        </w:tc>
        <w:tc>
          <w:tcPr>
            <w:tcW w:w="1207" w:type="dxa"/>
            <w:vAlign w:val="center"/>
          </w:tcPr>
          <w:p w14:paraId="4F6190B6" w14:textId="1F391E39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61,3</w:t>
            </w:r>
          </w:p>
        </w:tc>
      </w:tr>
      <w:tr w:rsidR="00B453BB" w:rsidRPr="00754F6C" w14:paraId="43C3F652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39069324" w14:textId="77777777" w:rsidR="00B453BB" w:rsidRPr="00754F6C" w:rsidRDefault="00B453BB" w:rsidP="00B453B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C47A205" w14:textId="0DEA57BD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1206" w:type="dxa"/>
            <w:vAlign w:val="center"/>
          </w:tcPr>
          <w:p w14:paraId="731F80C4" w14:textId="65795D0F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1351" w:type="dxa"/>
            <w:vAlign w:val="center"/>
          </w:tcPr>
          <w:p w14:paraId="1A9BCF13" w14:textId="0808648B" w:rsidR="00B453BB" w:rsidRPr="00754F6C" w:rsidRDefault="006E734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54,2</w:t>
            </w:r>
          </w:p>
        </w:tc>
        <w:tc>
          <w:tcPr>
            <w:tcW w:w="1061" w:type="dxa"/>
            <w:vAlign w:val="center"/>
          </w:tcPr>
          <w:p w14:paraId="6663C6B8" w14:textId="519125AE" w:rsidR="00B453BB" w:rsidRPr="0025718F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1 092</w:t>
            </w:r>
          </w:p>
        </w:tc>
        <w:tc>
          <w:tcPr>
            <w:tcW w:w="1207" w:type="dxa"/>
            <w:vAlign w:val="center"/>
          </w:tcPr>
          <w:p w14:paraId="1CCB713D" w14:textId="6D49332A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57,7</w:t>
            </w:r>
          </w:p>
        </w:tc>
      </w:tr>
      <w:tr w:rsidR="00B453BB" w:rsidRPr="00754F6C" w14:paraId="7B83A5B3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4FCD745D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17F6060E" w14:textId="7234A5EE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5452FAA3" w14:textId="7BF3E701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15,6</w:t>
            </w:r>
          </w:p>
        </w:tc>
        <w:tc>
          <w:tcPr>
            <w:tcW w:w="1351" w:type="dxa"/>
            <w:vAlign w:val="center"/>
          </w:tcPr>
          <w:p w14:paraId="0E6617DC" w14:textId="4505D262" w:rsidR="00B453BB" w:rsidRPr="00754F6C" w:rsidRDefault="006E734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19,7</w:t>
            </w:r>
          </w:p>
        </w:tc>
        <w:tc>
          <w:tcPr>
            <w:tcW w:w="1061" w:type="dxa"/>
            <w:vAlign w:val="center"/>
          </w:tcPr>
          <w:p w14:paraId="7DAE01D3" w14:textId="485F6910" w:rsidR="00B453BB" w:rsidRPr="00754F6C" w:rsidRDefault="009E6766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766</w:t>
            </w:r>
          </w:p>
        </w:tc>
        <w:tc>
          <w:tcPr>
            <w:tcW w:w="1207" w:type="dxa"/>
            <w:vAlign w:val="center"/>
          </w:tcPr>
          <w:p w14:paraId="1788F09E" w14:textId="2C3CD6E2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</w:tr>
      <w:tr w:rsidR="00B453BB" w:rsidRPr="00754F6C" w14:paraId="6875F867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0478CF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29ADAA5B" w14:textId="68CE851C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247</w:t>
            </w:r>
          </w:p>
        </w:tc>
        <w:tc>
          <w:tcPr>
            <w:tcW w:w="1206" w:type="dxa"/>
            <w:vAlign w:val="center"/>
          </w:tcPr>
          <w:p w14:paraId="066D2859" w14:textId="56F21A68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133,5</w:t>
            </w:r>
          </w:p>
        </w:tc>
        <w:tc>
          <w:tcPr>
            <w:tcW w:w="1351" w:type="dxa"/>
            <w:vAlign w:val="center"/>
          </w:tcPr>
          <w:p w14:paraId="24B19628" w14:textId="0B64C1B0" w:rsidR="00B453BB" w:rsidRPr="00754F6C" w:rsidRDefault="006E734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494,0</w:t>
            </w:r>
          </w:p>
        </w:tc>
        <w:tc>
          <w:tcPr>
            <w:tcW w:w="1061" w:type="dxa"/>
            <w:vAlign w:val="center"/>
          </w:tcPr>
          <w:p w14:paraId="4BDA3C5F" w14:textId="0F4E7763" w:rsidR="00B453BB" w:rsidRPr="00754F6C" w:rsidRDefault="009E6766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1 120</w:t>
            </w:r>
          </w:p>
        </w:tc>
        <w:tc>
          <w:tcPr>
            <w:tcW w:w="1207" w:type="dxa"/>
            <w:vAlign w:val="center"/>
          </w:tcPr>
          <w:p w14:paraId="0E4AD910" w14:textId="350C630F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</w:tr>
      <w:tr w:rsidR="00B453BB" w:rsidRPr="00754F6C" w14:paraId="6469C018" w14:textId="77777777" w:rsidTr="00F50753">
        <w:trPr>
          <w:trHeight w:val="57"/>
        </w:trPr>
        <w:tc>
          <w:tcPr>
            <w:tcW w:w="2049" w:type="dxa"/>
            <w:vAlign w:val="center"/>
          </w:tcPr>
          <w:p w14:paraId="10C76D19" w14:textId="77777777" w:rsidR="00B453BB" w:rsidRPr="00754F6C" w:rsidRDefault="00B453BB" w:rsidP="00B453B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4DB11E37" w14:textId="55D56181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1EE0FE6C" w14:textId="20EBEA2A" w:rsidR="00B453BB" w:rsidRPr="00754F6C" w:rsidRDefault="006E7343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1351" w:type="dxa"/>
            <w:vAlign w:val="center"/>
          </w:tcPr>
          <w:p w14:paraId="388D31ED" w14:textId="33672660" w:rsidR="00B453BB" w:rsidRPr="00754F6C" w:rsidRDefault="006E7343" w:rsidP="00B453BB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1BC12FE2" w14:textId="5046CC02" w:rsidR="00B453BB" w:rsidRPr="00754F6C" w:rsidRDefault="009E6766" w:rsidP="00B453BB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07" w:type="dxa"/>
            <w:vAlign w:val="center"/>
          </w:tcPr>
          <w:p w14:paraId="5D56C253" w14:textId="562ED7A6" w:rsidR="00B453BB" w:rsidRPr="00754F6C" w:rsidRDefault="009E6766" w:rsidP="00B453B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9,0</w:t>
            </w:r>
          </w:p>
        </w:tc>
      </w:tr>
      <w:bookmarkEnd w:id="1"/>
    </w:tbl>
    <w:p w14:paraId="06D699C5" w14:textId="77777777" w:rsidR="00250870" w:rsidRDefault="00250870" w:rsidP="008F0617">
      <w:pPr>
        <w:keepNext/>
        <w:spacing w:before="240" w:line="240" w:lineRule="auto"/>
        <w:outlineLvl w:val="0"/>
        <w:rPr>
          <w:rFonts w:ascii="Fira Sans SemiBold" w:hAnsi="Fira Sans SemiBold"/>
          <w:color w:val="001D77"/>
          <w:szCs w:val="19"/>
        </w:rPr>
      </w:pPr>
    </w:p>
    <w:p w14:paraId="3508CE3E" w14:textId="77777777" w:rsidR="00250870" w:rsidRDefault="00250870">
      <w:pPr>
        <w:spacing w:before="0" w:after="160" w:line="259" w:lineRule="auto"/>
        <w:rPr>
          <w:rFonts w:ascii="Fira Sans SemiBold" w:hAnsi="Fira Sans SemiBold"/>
          <w:color w:val="001D77"/>
          <w:szCs w:val="19"/>
        </w:rPr>
      </w:pPr>
      <w:r>
        <w:rPr>
          <w:rFonts w:ascii="Fira Sans SemiBold" w:hAnsi="Fira Sans SemiBold"/>
          <w:color w:val="001D77"/>
          <w:szCs w:val="19"/>
        </w:rPr>
        <w:br w:type="page"/>
      </w:r>
    </w:p>
    <w:p w14:paraId="0B3475F2" w14:textId="385BCF79" w:rsidR="004D06AC" w:rsidRPr="00754F6C" w:rsidRDefault="00AA104D" w:rsidP="008F0617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165456F" wp14:editId="24042480">
                <wp:simplePos x="0" y="0"/>
                <wp:positionH relativeFrom="page">
                  <wp:posOffset>5636895</wp:posOffset>
                </wp:positionH>
                <wp:positionV relativeFrom="paragraph">
                  <wp:posOffset>263525</wp:posOffset>
                </wp:positionV>
                <wp:extent cx="1696085" cy="119062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608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DE06C3" w14:textId="70ABF8F6" w:rsidR="00B453BB" w:rsidRPr="00B453BB" w:rsidRDefault="00B453BB" w:rsidP="00B453BB">
                            <w:pPr>
                              <w:pStyle w:val="tekstzboku"/>
                            </w:pPr>
                            <w:r w:rsidRPr="00B453BB">
                              <w:t xml:space="preserve">Liczba mieszkań, na których budowę wydano pozwolenia lub dokonano zgłoszenia </w:t>
                            </w:r>
                            <w:r w:rsidRPr="00B453BB">
                              <w:br/>
                              <w:t>z projektem budowlanym, spadła w okresie I-</w:t>
                            </w:r>
                            <w:r w:rsidR="00363FC3">
                              <w:t>X</w:t>
                            </w:r>
                            <w:r w:rsidR="00754ABB">
                              <w:t xml:space="preserve"> 2020 r. o 4</w:t>
                            </w:r>
                            <w:r w:rsidR="00AA104D">
                              <w:t>,5</w:t>
                            </w:r>
                            <w:r w:rsidRPr="00B453BB">
                              <w:t>% r/r</w:t>
                            </w:r>
                          </w:p>
                          <w:p w14:paraId="6FF511C4" w14:textId="6A2F7D12" w:rsidR="007F1316" w:rsidRPr="00611511" w:rsidRDefault="007F1316" w:rsidP="00296B74">
                            <w:pPr>
                              <w:pStyle w:val="tekstzboku"/>
                              <w:spacing w:before="0"/>
                              <w:ind w:left="-142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5456F" id="Pole tekstowe 15" o:spid="_x0000_s1031" type="#_x0000_t202" style="position:absolute;margin-left:443.85pt;margin-top:20.75pt;width:133.55pt;height:93.75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" filled="f" stroked="f" strokeweight=".5pt">
                <v:textbox>
                  <w:txbxContent>
                    <w:p w14:paraId="3ADE06C3" w14:textId="70ABF8F6" w:rsidR="00B453BB" w:rsidRPr="00B453BB" w:rsidRDefault="00B453BB" w:rsidP="00B453BB">
                      <w:pPr>
                        <w:pStyle w:val="tekstzboku"/>
                      </w:pPr>
                      <w:r w:rsidRPr="00B453BB">
                        <w:t xml:space="preserve">Liczba mieszkań, na których budowę wydano pozwolenia lub dokonano zgłoszenia </w:t>
                      </w:r>
                      <w:r w:rsidRPr="00B453BB">
                        <w:br/>
                        <w:t>z projektem budowlanym, spadła w okresie I-</w:t>
                      </w:r>
                      <w:r w:rsidR="00363FC3">
                        <w:t>X</w:t>
                      </w:r>
                      <w:r w:rsidR="00754ABB">
                        <w:t xml:space="preserve"> 2020 r. o 4</w:t>
                      </w:r>
                      <w:r w:rsidR="00AA104D">
                        <w:t>,5</w:t>
                      </w:r>
                      <w:r w:rsidRPr="00B453BB">
                        <w:t>% r/r</w:t>
                      </w:r>
                    </w:p>
                    <w:p w14:paraId="6FF511C4" w14:textId="6A2F7D12" w:rsidR="007F1316" w:rsidRPr="00611511" w:rsidRDefault="007F1316" w:rsidP="00296B74">
                      <w:pPr>
                        <w:pStyle w:val="tekstzboku"/>
                        <w:spacing w:before="0"/>
                        <w:ind w:left="-14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D06AC" w:rsidRPr="00754F6C">
        <w:rPr>
          <w:rFonts w:ascii="Fira Sans SemiBold" w:hAnsi="Fira Sans SemiBold"/>
          <w:color w:val="001D77"/>
          <w:szCs w:val="19"/>
        </w:rPr>
        <w:t>Mieszkania, na których budowę wydano pozwolenia lub dokonano zgłoszenia z projektem budowlanym</w:t>
      </w:r>
    </w:p>
    <w:p w14:paraId="769D71DE" w14:textId="79C0C6BC" w:rsidR="00833D4E" w:rsidRPr="00161220" w:rsidRDefault="00B453BB" w:rsidP="00A52737">
      <w:pPr>
        <w:spacing w:before="0" w:after="0"/>
        <w:rPr>
          <w:shd w:val="clear" w:color="auto" w:fill="FFFFFF"/>
        </w:rPr>
      </w:pPr>
      <w:r w:rsidRPr="00ED2F2D">
        <w:rPr>
          <w:shd w:val="clear" w:color="auto" w:fill="FFFFFF"/>
        </w:rPr>
        <w:t xml:space="preserve">W </w:t>
      </w:r>
      <w:r w:rsidR="003B2A09">
        <w:rPr>
          <w:shd w:val="clear" w:color="auto" w:fill="FFFFFF"/>
        </w:rPr>
        <w:t>okresie dziesięciu miesięcy</w:t>
      </w:r>
      <w:r w:rsidRPr="00ED2F2D">
        <w:rPr>
          <w:shd w:val="clear" w:color="auto" w:fill="FFFFFF"/>
        </w:rPr>
        <w:t xml:space="preserve"> 2020 r. wydano pozwolenia lub dokonano zgłoszenia budowy </w:t>
      </w:r>
      <w:r w:rsidR="006C5480">
        <w:rPr>
          <w:shd w:val="clear" w:color="auto" w:fill="FFFFFF"/>
        </w:rPr>
        <w:t xml:space="preserve">218,5 </w:t>
      </w:r>
      <w:r w:rsidRPr="00ED2F2D">
        <w:rPr>
          <w:shd w:val="clear" w:color="auto" w:fill="FFFFFF"/>
        </w:rPr>
        <w:t xml:space="preserve">tys. mieszkań, tj. o </w:t>
      </w:r>
      <w:r w:rsidR="00766391">
        <w:rPr>
          <w:shd w:val="clear" w:color="auto" w:fill="FFFFFF"/>
        </w:rPr>
        <w:t>4,</w:t>
      </w:r>
      <w:r w:rsidR="006C5480">
        <w:rPr>
          <w:shd w:val="clear" w:color="auto" w:fill="FFFFFF"/>
        </w:rPr>
        <w:t>5</w:t>
      </w:r>
      <w:r w:rsidRPr="00ED2F2D">
        <w:rPr>
          <w:shd w:val="clear" w:color="auto" w:fill="FFFFFF"/>
        </w:rPr>
        <w:t xml:space="preserve">% </w:t>
      </w:r>
      <w:r>
        <w:rPr>
          <w:shd w:val="clear" w:color="auto" w:fill="FFFFFF"/>
        </w:rPr>
        <w:t>mniej</w:t>
      </w:r>
      <w:r w:rsidRPr="00ED2F2D">
        <w:rPr>
          <w:shd w:val="clear" w:color="auto" w:fill="FFFFFF"/>
        </w:rPr>
        <w:t xml:space="preserve"> niż w analogicznym okresie roku 2019. </w:t>
      </w:r>
      <w:r w:rsidRPr="003A39AA">
        <w:rPr>
          <w:shd w:val="clear" w:color="auto" w:fill="FFFFFF"/>
        </w:rPr>
        <w:t xml:space="preserve">Pozwolenia </w:t>
      </w:r>
      <w:r w:rsidRPr="008343E3">
        <w:rPr>
          <w:shd w:val="clear" w:color="auto" w:fill="FFFFFF"/>
        </w:rPr>
        <w:t xml:space="preserve">na budowę największej liczby </w:t>
      </w:r>
      <w:r w:rsidRPr="003A39AA">
        <w:rPr>
          <w:shd w:val="clear" w:color="auto" w:fill="FFFFFF"/>
        </w:rPr>
        <w:t xml:space="preserve">mieszkań otrzymali </w:t>
      </w:r>
      <w:r w:rsidRPr="003A39AA">
        <w:rPr>
          <w:b/>
          <w:shd w:val="clear" w:color="auto" w:fill="FFFFFF"/>
        </w:rPr>
        <w:t xml:space="preserve">deweloperzy </w:t>
      </w:r>
      <w:r w:rsidRPr="003A39AA">
        <w:rPr>
          <w:shd w:val="clear" w:color="auto" w:fill="FFFFFF"/>
        </w:rPr>
        <w:t>(</w:t>
      </w:r>
      <w:r w:rsidR="006C5480">
        <w:rPr>
          <w:shd w:val="clear" w:color="auto" w:fill="FFFFFF"/>
        </w:rPr>
        <w:t>131,8</w:t>
      </w:r>
      <w:r w:rsidRPr="003A39AA">
        <w:rPr>
          <w:shd w:val="clear" w:color="auto" w:fill="FFFFFF"/>
        </w:rPr>
        <w:t xml:space="preserve"> tys</w:t>
      </w:r>
      <w:r w:rsidRPr="00623854">
        <w:rPr>
          <w:color w:val="000000" w:themeColor="text1"/>
          <w:shd w:val="clear" w:color="auto" w:fill="FFFFFF"/>
        </w:rPr>
        <w:t>.</w:t>
      </w:r>
      <w:r w:rsidR="002C3295" w:rsidRPr="00623854">
        <w:rPr>
          <w:color w:val="000000" w:themeColor="text1"/>
          <w:shd w:val="clear" w:color="auto" w:fill="FFFFFF"/>
        </w:rPr>
        <w:t>, spadek o  7,</w:t>
      </w:r>
      <w:r w:rsidR="006C5480">
        <w:rPr>
          <w:color w:val="000000" w:themeColor="text1"/>
          <w:shd w:val="clear" w:color="auto" w:fill="FFFFFF"/>
        </w:rPr>
        <w:t>2</w:t>
      </w:r>
      <w:r w:rsidR="002C3295" w:rsidRPr="00623854">
        <w:rPr>
          <w:color w:val="000000" w:themeColor="text1"/>
          <w:shd w:val="clear" w:color="auto" w:fill="FFFFFF"/>
        </w:rPr>
        <w:t>% r/r</w:t>
      </w:r>
      <w:r w:rsidRPr="003A39AA">
        <w:rPr>
          <w:shd w:val="clear" w:color="auto" w:fill="FFFFFF"/>
        </w:rPr>
        <w:t>) oraz inwestorzy</w:t>
      </w:r>
      <w:r w:rsidRPr="003A39AA">
        <w:rPr>
          <w:b/>
          <w:shd w:val="clear" w:color="auto" w:fill="FFFFFF"/>
        </w:rPr>
        <w:t xml:space="preserve"> indywidualni </w:t>
      </w:r>
      <w:r w:rsidRPr="003A39AA">
        <w:rPr>
          <w:shd w:val="clear" w:color="auto" w:fill="FFFFFF"/>
        </w:rPr>
        <w:t>(</w:t>
      </w:r>
      <w:r w:rsidR="006C5480">
        <w:rPr>
          <w:shd w:val="clear" w:color="auto" w:fill="FFFFFF"/>
        </w:rPr>
        <w:t>84,2</w:t>
      </w:r>
      <w:r w:rsidR="008343E3">
        <w:rPr>
          <w:shd w:val="clear" w:color="auto" w:fill="FFFFFF"/>
        </w:rPr>
        <w:t> tys.</w:t>
      </w:r>
      <w:r w:rsidR="00D224A4">
        <w:rPr>
          <w:shd w:val="clear" w:color="auto" w:fill="FFFFFF"/>
        </w:rPr>
        <w:t>,</w:t>
      </w:r>
      <w:r w:rsidR="005E589D">
        <w:rPr>
          <w:shd w:val="clear" w:color="auto" w:fill="FFFFFF"/>
        </w:rPr>
        <w:t xml:space="preserve"> </w:t>
      </w:r>
      <w:r w:rsidR="00D224A4">
        <w:rPr>
          <w:color w:val="000000" w:themeColor="text1"/>
          <w:shd w:val="clear" w:color="auto" w:fill="FFFFFF"/>
        </w:rPr>
        <w:t>wzrost o 0,</w:t>
      </w:r>
      <w:r w:rsidR="006C5480">
        <w:rPr>
          <w:color w:val="000000" w:themeColor="text1"/>
          <w:shd w:val="clear" w:color="auto" w:fill="FFFFFF"/>
        </w:rPr>
        <w:t>9</w:t>
      </w:r>
      <w:r w:rsidR="00D224A4">
        <w:rPr>
          <w:color w:val="000000" w:themeColor="text1"/>
          <w:shd w:val="clear" w:color="auto" w:fill="FFFFFF"/>
        </w:rPr>
        <w:t>%</w:t>
      </w:r>
      <w:r w:rsidR="008343E3">
        <w:rPr>
          <w:shd w:val="clear" w:color="auto" w:fill="FFFFFF"/>
        </w:rPr>
        <w:t xml:space="preserve">). </w:t>
      </w:r>
      <w:r w:rsidRPr="00ED2F2D">
        <w:rPr>
          <w:shd w:val="clear" w:color="auto" w:fill="FFFFFF"/>
        </w:rPr>
        <w:t>Łącznie w ramach tych form budownictwa otrzymano pozwolenia lub dokonano zgłoszenia budo</w:t>
      </w:r>
      <w:r w:rsidR="00F76410">
        <w:rPr>
          <w:shd w:val="clear" w:color="auto" w:fill="FFFFFF"/>
        </w:rPr>
        <w:t>wy z projektem budowlanym dla 98</w:t>
      </w:r>
      <w:r w:rsidRPr="00ED2F2D">
        <w:rPr>
          <w:shd w:val="clear" w:color="auto" w:fill="FFFFFF"/>
        </w:rPr>
        <w:t>,</w:t>
      </w:r>
      <w:r w:rsidR="00363FC3">
        <w:rPr>
          <w:shd w:val="clear" w:color="auto" w:fill="FFFFFF"/>
        </w:rPr>
        <w:t>8</w:t>
      </w:r>
      <w:r w:rsidRPr="00ED2F2D">
        <w:rPr>
          <w:shd w:val="clear" w:color="auto" w:fill="FFFFFF"/>
        </w:rPr>
        <w:t>% ogółu mieszkań.</w:t>
      </w:r>
      <w:r w:rsidRPr="00ED2F2D">
        <w:rPr>
          <w:b/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>Mniej niż w analogicznym okresie 2019 r. odnotowano mie</w:t>
      </w:r>
      <w:r>
        <w:rPr>
          <w:shd w:val="clear" w:color="auto" w:fill="FFFFFF"/>
        </w:rPr>
        <w:t xml:space="preserve">szkań, na których budowę wydano </w:t>
      </w:r>
      <w:r w:rsidRPr="00ED2F2D">
        <w:rPr>
          <w:shd w:val="clear" w:color="auto" w:fill="FFFFFF"/>
        </w:rPr>
        <w:t>pozwolenia lub dokonano zgłoszenia z projektem budowlanym</w:t>
      </w:r>
      <w:r>
        <w:rPr>
          <w:shd w:val="clear" w:color="auto" w:fill="FFFFFF"/>
        </w:rPr>
        <w:t>,</w:t>
      </w:r>
      <w:r w:rsidRPr="00ED2F2D">
        <w:rPr>
          <w:shd w:val="clear" w:color="auto" w:fill="FFFFFF"/>
        </w:rPr>
        <w:t xml:space="preserve"> w budownictwie</w:t>
      </w:r>
      <w:r w:rsidRPr="00ED2F2D">
        <w:rPr>
          <w:b/>
          <w:shd w:val="clear" w:color="auto" w:fill="FFFFFF"/>
        </w:rPr>
        <w:t xml:space="preserve"> spółdzielczym </w:t>
      </w:r>
      <w:r w:rsidRPr="00ED2F2D">
        <w:rPr>
          <w:shd w:val="clear" w:color="auto" w:fill="FFFFFF"/>
        </w:rPr>
        <w:t>(</w:t>
      </w:r>
      <w:r w:rsidR="00001B1B">
        <w:rPr>
          <w:shd w:val="clear" w:color="auto" w:fill="FFFFFF"/>
        </w:rPr>
        <w:t>1</w:t>
      </w:r>
      <w:r w:rsidR="00F5261C">
        <w:rPr>
          <w:shd w:val="clear" w:color="auto" w:fill="FFFFFF"/>
        </w:rPr>
        <w:t xml:space="preserve"> </w:t>
      </w:r>
      <w:r w:rsidR="00363FC3">
        <w:rPr>
          <w:shd w:val="clear" w:color="auto" w:fill="FFFFFF"/>
        </w:rPr>
        <w:t>1</w:t>
      </w:r>
      <w:r w:rsidR="006C5480">
        <w:rPr>
          <w:shd w:val="clear" w:color="auto" w:fill="FFFFFF"/>
        </w:rPr>
        <w:t>71</w:t>
      </w:r>
      <w:r w:rsidR="00001B1B">
        <w:rPr>
          <w:shd w:val="clear" w:color="auto" w:fill="FFFFFF"/>
        </w:rPr>
        <w:t xml:space="preserve"> </w:t>
      </w:r>
      <w:r w:rsidRPr="00ED2F2D">
        <w:rPr>
          <w:shd w:val="clear" w:color="auto" w:fill="FFFFFF"/>
        </w:rPr>
        <w:t>mieszka</w:t>
      </w:r>
      <w:r w:rsidR="00F5261C">
        <w:rPr>
          <w:shd w:val="clear" w:color="auto" w:fill="FFFFFF"/>
        </w:rPr>
        <w:t>ń</w:t>
      </w:r>
      <w:r w:rsidRPr="00ED2F2D">
        <w:rPr>
          <w:shd w:val="clear" w:color="auto" w:fill="FFFFFF"/>
        </w:rPr>
        <w:t xml:space="preserve"> wobec</w:t>
      </w:r>
      <w:r w:rsidR="00F5261C">
        <w:rPr>
          <w:shd w:val="clear" w:color="auto" w:fill="FFFFFF"/>
        </w:rPr>
        <w:t xml:space="preserve"> 1</w:t>
      </w:r>
      <w:r w:rsidR="00363FC3">
        <w:rPr>
          <w:shd w:val="clear" w:color="auto" w:fill="FFFFFF"/>
        </w:rPr>
        <w:t> </w:t>
      </w:r>
      <w:r w:rsidR="006C5480">
        <w:rPr>
          <w:shd w:val="clear" w:color="auto" w:fill="FFFFFF"/>
        </w:rPr>
        <w:t>301</w:t>
      </w:r>
      <w:r w:rsidRPr="00ED2F2D">
        <w:rPr>
          <w:shd w:val="clear" w:color="auto" w:fill="FFFFFF"/>
        </w:rPr>
        <w:t>) oraz w</w:t>
      </w:r>
      <w:r w:rsidRPr="00ED2F2D">
        <w:rPr>
          <w:b/>
          <w:shd w:val="clear" w:color="auto" w:fill="FFFFFF"/>
        </w:rPr>
        <w:t xml:space="preserve"> pozostałych formach </w:t>
      </w:r>
      <w:r w:rsidRPr="00ED2F2D">
        <w:rPr>
          <w:shd w:val="clear" w:color="auto" w:fill="FFFFFF"/>
        </w:rPr>
        <w:t>budownictwa (</w:t>
      </w:r>
      <w:r w:rsidR="00F5261C">
        <w:rPr>
          <w:shd w:val="clear" w:color="auto" w:fill="FFFFFF"/>
        </w:rPr>
        <w:t xml:space="preserve">1 </w:t>
      </w:r>
      <w:r w:rsidR="006C5480">
        <w:rPr>
          <w:shd w:val="clear" w:color="auto" w:fill="FFFFFF"/>
        </w:rPr>
        <w:t>352</w:t>
      </w:r>
      <w:r w:rsidRPr="00ED2F2D">
        <w:rPr>
          <w:shd w:val="clear" w:color="auto" w:fill="FFFFFF"/>
        </w:rPr>
        <w:t xml:space="preserve"> wobec </w:t>
      </w:r>
      <w:r w:rsidR="006C5480">
        <w:rPr>
          <w:shd w:val="clear" w:color="auto" w:fill="FFFFFF"/>
        </w:rPr>
        <w:t>2 190</w:t>
      </w:r>
      <w:r>
        <w:rPr>
          <w:shd w:val="clear" w:color="auto" w:fill="FFFFFF"/>
        </w:rPr>
        <w:t>)</w:t>
      </w:r>
      <w:r w:rsidR="00A52737" w:rsidRPr="00ED2F2D">
        <w:rPr>
          <w:shd w:val="clear" w:color="auto" w:fill="FFFFFF"/>
        </w:rPr>
        <w:t>.</w:t>
      </w:r>
    </w:p>
    <w:p w14:paraId="11265141" w14:textId="667883E2" w:rsidR="00EE66D9" w:rsidRPr="00754F6C" w:rsidRDefault="00B14E90" w:rsidP="00597DE4">
      <w:pPr>
        <w:keepNext/>
        <w:spacing w:before="240" w:line="240" w:lineRule="auto"/>
        <w:ind w:left="851" w:hanging="851"/>
        <w:outlineLvl w:val="0"/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2</w:t>
      </w:r>
      <w:r w:rsidR="00BB53B6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. Mieszkania, </w:t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na których budowę wydano pozwolenia lub dokonano zgłoszenia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 xml:space="preserve"> </w:t>
      </w:r>
      <w:r w:rsidR="00A6436D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br/>
      </w:r>
      <w:r w:rsidR="004D107E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z projektem budowlanym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1061"/>
        <w:gridCol w:w="1207"/>
      </w:tblGrid>
      <w:tr w:rsidR="00C86879" w:rsidRPr="00754F6C" w14:paraId="6774E74F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11987260" w14:textId="77777777" w:rsidR="00C86879" w:rsidRPr="00754F6C" w:rsidRDefault="00C8687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2" w:name="OLE_LINK3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06896FB" w14:textId="37578257" w:rsidR="00C86879" w:rsidRPr="00754F6C" w:rsidRDefault="00682A3C" w:rsidP="00FE469E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4201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1C2BCE13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0ADAB086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02B2AA99" w14:textId="223860E0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1B475F9D" w14:textId="783A19B7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</w:p>
        </w:tc>
      </w:tr>
      <w:tr w:rsidR="00BB658F" w:rsidRPr="00521799" w14:paraId="3A8FADC8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578D76A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690EF1DC" w14:textId="688F582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087D672" w14:textId="4CEFF314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X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62B0F852" w14:textId="2565628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1061" w:type="dxa"/>
            <w:tcBorders>
              <w:bottom w:val="single" w:sz="12" w:space="0" w:color="212492"/>
            </w:tcBorders>
            <w:vAlign w:val="center"/>
          </w:tcPr>
          <w:p w14:paraId="3A334778" w14:textId="2E64BC39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CA89603" w14:textId="2A1C50A7" w:rsidR="00BB658F" w:rsidRPr="00521799" w:rsidRDefault="00BB658F" w:rsidP="00BB658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 xml:space="preserve">X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BB658F" w:rsidRPr="00521799" w14:paraId="10D5D20C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350AB071" w14:textId="77777777" w:rsidR="00BB658F" w:rsidRPr="00754F6C" w:rsidRDefault="00BB658F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761FB045" w14:textId="72329244" w:rsidR="00BB658F" w:rsidRPr="00521799" w:rsidRDefault="0080468E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26 780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38BA4360" w14:textId="77D309A5" w:rsidR="00BB658F" w:rsidRPr="00521799" w:rsidRDefault="0080468E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96,2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5CB77A89" w14:textId="0E6D60C8" w:rsidR="00BB658F" w:rsidRPr="00521799" w:rsidRDefault="00462323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113,9</w:t>
            </w:r>
          </w:p>
        </w:tc>
        <w:tc>
          <w:tcPr>
            <w:tcW w:w="1061" w:type="dxa"/>
            <w:tcBorders>
              <w:top w:val="single" w:sz="12" w:space="0" w:color="212492"/>
            </w:tcBorders>
            <w:vAlign w:val="center"/>
          </w:tcPr>
          <w:p w14:paraId="05E4D09C" w14:textId="09B257E9" w:rsidR="00BB658F" w:rsidRPr="00521799" w:rsidRDefault="00AA104D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218 546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3623A74C" w14:textId="2906B880" w:rsidR="00BB658F" w:rsidRPr="00521799" w:rsidRDefault="00AA104D" w:rsidP="00BB658F">
            <w:pPr>
              <w:spacing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95,5</w:t>
            </w:r>
          </w:p>
        </w:tc>
      </w:tr>
      <w:tr w:rsidR="00BB658F" w:rsidRPr="00521799" w14:paraId="44AA729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5E7DC1D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5AF448DB" w14:textId="192239DC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9 182</w:t>
            </w:r>
          </w:p>
        </w:tc>
        <w:tc>
          <w:tcPr>
            <w:tcW w:w="1206" w:type="dxa"/>
            <w:vAlign w:val="center"/>
          </w:tcPr>
          <w:p w14:paraId="689BF15E" w14:textId="7625E5AA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1351" w:type="dxa"/>
            <w:vAlign w:val="center"/>
          </w:tcPr>
          <w:p w14:paraId="41878DFF" w14:textId="15267F40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1061" w:type="dxa"/>
            <w:vAlign w:val="center"/>
          </w:tcPr>
          <w:p w14:paraId="085F4A3B" w14:textId="19E33F1E" w:rsidR="00BB658F" w:rsidRPr="00521799" w:rsidRDefault="00AA104D" w:rsidP="00BB65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84 224</w:t>
            </w:r>
          </w:p>
        </w:tc>
        <w:tc>
          <w:tcPr>
            <w:tcW w:w="1207" w:type="dxa"/>
            <w:vAlign w:val="center"/>
          </w:tcPr>
          <w:p w14:paraId="4AAF5DB3" w14:textId="01E0E1B1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BB658F" w:rsidRPr="00521799" w14:paraId="2C99A200" w14:textId="77777777" w:rsidTr="00813EEE">
        <w:trPr>
          <w:trHeight w:val="381"/>
        </w:trPr>
        <w:tc>
          <w:tcPr>
            <w:tcW w:w="2049" w:type="dxa"/>
            <w:vAlign w:val="center"/>
          </w:tcPr>
          <w:p w14:paraId="59FA1D02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6B37CAFD" w14:textId="511269D6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17 319</w:t>
            </w:r>
          </w:p>
        </w:tc>
        <w:tc>
          <w:tcPr>
            <w:tcW w:w="1206" w:type="dxa"/>
            <w:vAlign w:val="center"/>
          </w:tcPr>
          <w:p w14:paraId="56733003" w14:textId="26E8AC29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1351" w:type="dxa"/>
            <w:vAlign w:val="center"/>
          </w:tcPr>
          <w:p w14:paraId="1C05D6B5" w14:textId="00EC67C6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124,6</w:t>
            </w:r>
          </w:p>
        </w:tc>
        <w:tc>
          <w:tcPr>
            <w:tcW w:w="1061" w:type="dxa"/>
            <w:vAlign w:val="center"/>
          </w:tcPr>
          <w:p w14:paraId="270A9BA6" w14:textId="3DF92197" w:rsidR="00BB658F" w:rsidRPr="00521799" w:rsidRDefault="00AA104D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131 799</w:t>
            </w:r>
          </w:p>
        </w:tc>
        <w:tc>
          <w:tcPr>
            <w:tcW w:w="1207" w:type="dxa"/>
            <w:vAlign w:val="center"/>
          </w:tcPr>
          <w:p w14:paraId="5D01E421" w14:textId="2B3EF8F3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</w:tr>
      <w:tr w:rsidR="00BB658F" w:rsidRPr="00521799" w14:paraId="49A34C91" w14:textId="77777777" w:rsidTr="00813EEE">
        <w:trPr>
          <w:trHeight w:val="254"/>
        </w:trPr>
        <w:tc>
          <w:tcPr>
            <w:tcW w:w="2049" w:type="dxa"/>
            <w:vAlign w:val="center"/>
          </w:tcPr>
          <w:p w14:paraId="1CE8B5F1" w14:textId="77777777" w:rsidR="00BB658F" w:rsidRPr="00754F6C" w:rsidRDefault="00BB658F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26988D28" w14:textId="4A732A6E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  <w:tc>
          <w:tcPr>
            <w:tcW w:w="1206" w:type="dxa"/>
            <w:vAlign w:val="center"/>
          </w:tcPr>
          <w:p w14:paraId="456C109F" w14:textId="47216F0B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1351" w:type="dxa"/>
            <w:vAlign w:val="center"/>
          </w:tcPr>
          <w:p w14:paraId="5DC67C7A" w14:textId="0855C487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061" w:type="dxa"/>
            <w:vAlign w:val="center"/>
          </w:tcPr>
          <w:p w14:paraId="22A2308F" w14:textId="198A6078" w:rsidR="00BB658F" w:rsidRPr="00521799" w:rsidRDefault="00AA104D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1 171</w:t>
            </w:r>
          </w:p>
        </w:tc>
        <w:tc>
          <w:tcPr>
            <w:tcW w:w="1207" w:type="dxa"/>
            <w:vAlign w:val="center"/>
          </w:tcPr>
          <w:p w14:paraId="432DA86E" w14:textId="29E15E38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</w:tr>
      <w:tr w:rsidR="00BB658F" w:rsidRPr="00521799" w14:paraId="19B3C5E9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18BD30E4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2D0968FB" w14:textId="3F2FA92F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1206" w:type="dxa"/>
            <w:vAlign w:val="center"/>
          </w:tcPr>
          <w:p w14:paraId="5D0D29F7" w14:textId="68ADE424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65,3</w:t>
            </w:r>
          </w:p>
        </w:tc>
        <w:tc>
          <w:tcPr>
            <w:tcW w:w="1351" w:type="dxa"/>
            <w:vAlign w:val="center"/>
          </w:tcPr>
          <w:p w14:paraId="75F2E1AD" w14:textId="77777777" w:rsidR="00291B25" w:rsidRDefault="00291B25" w:rsidP="00291B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40-</w:t>
            </w:r>
          </w:p>
          <w:p w14:paraId="5D0FDF31" w14:textId="13EC93E8" w:rsidR="00BB658F" w:rsidRPr="00521799" w:rsidRDefault="00291B25" w:rsidP="00291B2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</w:t>
            </w:r>
            <w:r w:rsidR="00813EEE">
              <w:rPr>
                <w:rFonts w:cs="Arial"/>
                <w:sz w:val="16"/>
                <w:szCs w:val="16"/>
              </w:rPr>
              <w:t>rotnie więcej</w:t>
            </w:r>
          </w:p>
        </w:tc>
        <w:tc>
          <w:tcPr>
            <w:tcW w:w="1061" w:type="dxa"/>
            <w:vAlign w:val="center"/>
          </w:tcPr>
          <w:p w14:paraId="44F23B4F" w14:textId="6CA3A16D" w:rsidR="00BB658F" w:rsidRPr="00521799" w:rsidRDefault="00AA104D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1207" w:type="dxa"/>
            <w:vAlign w:val="center"/>
          </w:tcPr>
          <w:p w14:paraId="1BDA1DBE" w14:textId="45E84FF4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56,1</w:t>
            </w:r>
          </w:p>
        </w:tc>
      </w:tr>
      <w:tr w:rsidR="00BB658F" w:rsidRPr="00521799" w14:paraId="6465CF57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20BC44DA" w14:textId="01C8A51C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71AA246D" w14:textId="227A4725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</w:t>
            </w:r>
          </w:p>
        </w:tc>
        <w:tc>
          <w:tcPr>
            <w:tcW w:w="1206" w:type="dxa"/>
            <w:vAlign w:val="center"/>
          </w:tcPr>
          <w:p w14:paraId="27446382" w14:textId="72162F89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1351" w:type="dxa"/>
            <w:vAlign w:val="center"/>
          </w:tcPr>
          <w:p w14:paraId="05AA3A16" w14:textId="17062A34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170,0</w:t>
            </w:r>
          </w:p>
        </w:tc>
        <w:tc>
          <w:tcPr>
            <w:tcW w:w="1061" w:type="dxa"/>
            <w:vAlign w:val="center"/>
          </w:tcPr>
          <w:p w14:paraId="6E8318E2" w14:textId="5C74B786" w:rsidR="00BB658F" w:rsidRPr="00521799" w:rsidRDefault="00AA104D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1207" w:type="dxa"/>
            <w:vAlign w:val="center"/>
          </w:tcPr>
          <w:p w14:paraId="365E8D77" w14:textId="7C5013A9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</w:tr>
      <w:tr w:rsidR="00BB658F" w:rsidRPr="00521799" w14:paraId="31B4DC42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0D036E4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3ED68D17" w14:textId="48080C77" w:rsidR="00BB658F" w:rsidRPr="00521799" w:rsidRDefault="0080468E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206" w:type="dxa"/>
            <w:vAlign w:val="center"/>
          </w:tcPr>
          <w:p w14:paraId="47EF710A" w14:textId="017C08E1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51" w:type="dxa"/>
            <w:vAlign w:val="center"/>
          </w:tcPr>
          <w:p w14:paraId="47D063A0" w14:textId="628DCD2D" w:rsidR="00BB658F" w:rsidRPr="00521799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061" w:type="dxa"/>
            <w:vAlign w:val="center"/>
          </w:tcPr>
          <w:p w14:paraId="208AC68C" w14:textId="04B1834C" w:rsidR="00BB658F" w:rsidRPr="00521799" w:rsidRDefault="00AA104D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07" w:type="dxa"/>
            <w:vAlign w:val="center"/>
          </w:tcPr>
          <w:p w14:paraId="06EF9F09" w14:textId="270F3A4D" w:rsidR="00BB658F" w:rsidRPr="00521799" w:rsidRDefault="00AA104D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</w:tr>
      <w:bookmarkEnd w:id="2"/>
    </w:tbl>
    <w:p w14:paraId="098E25BA" w14:textId="77777777" w:rsidR="00813EEE" w:rsidRDefault="00813EEE" w:rsidP="002B6B8F">
      <w:pPr>
        <w:rPr>
          <w:rFonts w:ascii="Fira Sans SemiBold" w:hAnsi="Fira Sans SemiBold"/>
          <w:color w:val="001D77"/>
          <w:szCs w:val="19"/>
        </w:rPr>
      </w:pPr>
    </w:p>
    <w:p w14:paraId="0B11E56C" w14:textId="77777777" w:rsidR="002B6B8F" w:rsidRPr="002B6B8F" w:rsidRDefault="002B6B8F" w:rsidP="002B6B8F">
      <w:pPr>
        <w:rPr>
          <w:rFonts w:ascii="Fira Sans SemiBold" w:hAnsi="Fira Sans SemiBold"/>
          <w:color w:val="001D77"/>
          <w:szCs w:val="19"/>
        </w:rPr>
      </w:pPr>
      <w:r w:rsidRPr="002B6B8F">
        <w:rPr>
          <w:rFonts w:ascii="Fira Sans SemiBold" w:hAnsi="Fira Sans SemiBold"/>
          <w:color w:val="001D77"/>
          <w:szCs w:val="19"/>
        </w:rPr>
        <w:t>Mieszkania, których budowę rozpoczęto</w:t>
      </w:r>
    </w:p>
    <w:p w14:paraId="489B0F70" w14:textId="1749D4EB" w:rsidR="002B6B8F" w:rsidRPr="00F50753" w:rsidRDefault="002B6B8F" w:rsidP="002B6B8F">
      <w:pPr>
        <w:spacing w:before="240"/>
        <w:rPr>
          <w:b/>
          <w:shd w:val="clear" w:color="auto" w:fill="FFFFFF"/>
        </w:rPr>
      </w:pPr>
      <w:r w:rsidRPr="002B6B8F">
        <w:rPr>
          <w:noProof/>
          <w:lang w:eastAsia="pl-PL"/>
        </w:rPr>
        <w:t>W okresie styczeń-</w:t>
      </w:r>
      <w:r w:rsidR="002C0949">
        <w:rPr>
          <w:noProof/>
          <w:lang w:eastAsia="pl-PL"/>
        </w:rPr>
        <w:t>październik</w:t>
      </w:r>
      <w:r w:rsidRPr="002B6B8F">
        <w:rPr>
          <w:noProof/>
          <w:lang w:eastAsia="pl-PL"/>
        </w:rPr>
        <w:t xml:space="preserve"> 2020 r. rozpoczęto budowę </w:t>
      </w:r>
      <w:r w:rsidR="002C0949">
        <w:rPr>
          <w:noProof/>
          <w:lang w:eastAsia="pl-PL"/>
        </w:rPr>
        <w:t>186,9</w:t>
      </w:r>
      <w:r w:rsidRPr="002B6B8F">
        <w:rPr>
          <w:shd w:val="clear" w:color="auto" w:fill="FFFFFF"/>
        </w:rPr>
        <w:t xml:space="preserve"> tys. mieszkań, tj. o </w:t>
      </w:r>
      <w:r w:rsidR="002C0949">
        <w:rPr>
          <w:shd w:val="clear" w:color="auto" w:fill="FFFFFF"/>
        </w:rPr>
        <w:t>7,7</w:t>
      </w:r>
      <w:r w:rsidRPr="002B6B8F">
        <w:rPr>
          <w:shd w:val="clear" w:color="auto" w:fill="FFFFFF"/>
        </w:rPr>
        <w:t xml:space="preserve">% mniej niż w analogicznym okresie roku 2019. </w:t>
      </w:r>
      <w:r w:rsidRPr="003A39AA">
        <w:rPr>
          <w:b/>
          <w:shd w:val="clear" w:color="auto" w:fill="FFFFFF"/>
        </w:rPr>
        <w:t>Deweloperzy</w:t>
      </w:r>
      <w:r w:rsidR="000177EE" w:rsidRPr="003A39AA">
        <w:rPr>
          <w:shd w:val="clear" w:color="auto" w:fill="FFFFFF"/>
        </w:rPr>
        <w:t xml:space="preserve"> rozpoczęli budowę </w:t>
      </w:r>
      <w:r w:rsidR="002C0949">
        <w:rPr>
          <w:shd w:val="clear" w:color="auto" w:fill="FFFFFF"/>
        </w:rPr>
        <w:t>105,3</w:t>
      </w:r>
      <w:r w:rsidRPr="003A39AA">
        <w:rPr>
          <w:shd w:val="clear" w:color="auto" w:fill="FFFFFF"/>
        </w:rPr>
        <w:t xml:space="preserve"> tys</w:t>
      </w:r>
      <w:r w:rsidRPr="00C70A2F">
        <w:rPr>
          <w:shd w:val="clear" w:color="auto" w:fill="FFFFFF"/>
        </w:rPr>
        <w:t>.</w:t>
      </w:r>
      <w:r w:rsidRPr="003F6AB8">
        <w:rPr>
          <w:color w:val="FF0000"/>
          <w:shd w:val="clear" w:color="auto" w:fill="FFFFFF"/>
        </w:rPr>
        <w:t xml:space="preserve"> </w:t>
      </w:r>
      <w:r w:rsidRPr="003A39AA">
        <w:rPr>
          <w:shd w:val="clear" w:color="auto" w:fill="FFFFFF"/>
        </w:rPr>
        <w:t>mieszkań (</w:t>
      </w:r>
      <w:r w:rsidR="000177EE" w:rsidRPr="003A39AA">
        <w:t>o </w:t>
      </w:r>
      <w:r w:rsidR="002C0949">
        <w:t>10,3</w:t>
      </w:r>
      <w:r w:rsidRPr="003A39AA">
        <w:rPr>
          <w:shd w:val="clear" w:color="auto" w:fill="FFFFFF"/>
        </w:rPr>
        <w:t>% mniej), a inwestorzy</w:t>
      </w:r>
      <w:r w:rsidRPr="003A39AA">
        <w:rPr>
          <w:b/>
          <w:shd w:val="clear" w:color="auto" w:fill="FFFFFF"/>
        </w:rPr>
        <w:t xml:space="preserve"> indywidualni</w:t>
      </w:r>
      <w:r w:rsidR="002C0949">
        <w:rPr>
          <w:shd w:val="clear" w:color="auto" w:fill="FFFFFF"/>
        </w:rPr>
        <w:t xml:space="preserve"> 78,7</w:t>
      </w:r>
      <w:r w:rsidR="00AF46FC" w:rsidRPr="003A39AA">
        <w:rPr>
          <w:shd w:val="clear" w:color="auto" w:fill="FFFFFF"/>
        </w:rPr>
        <w:t xml:space="preserve"> </w:t>
      </w:r>
      <w:r w:rsidR="00CF3BF8" w:rsidRPr="003A39AA">
        <w:rPr>
          <w:shd w:val="clear" w:color="auto" w:fill="FFFFFF"/>
        </w:rPr>
        <w:t>tys. (spadek o 2</w:t>
      </w:r>
      <w:r w:rsidR="000177EE" w:rsidRPr="003A39AA">
        <w:rPr>
          <w:shd w:val="clear" w:color="auto" w:fill="FFFFFF"/>
        </w:rPr>
        <w:t>,</w:t>
      </w:r>
      <w:r w:rsidR="002C0949">
        <w:rPr>
          <w:shd w:val="clear" w:color="auto" w:fill="FFFFFF"/>
        </w:rPr>
        <w:t>7</w:t>
      </w:r>
      <w:r w:rsidR="00E17E88">
        <w:rPr>
          <w:shd w:val="clear" w:color="auto" w:fill="FFFFFF"/>
        </w:rPr>
        <w:t>%</w:t>
      </w:r>
      <w:r w:rsidR="00D0332F">
        <w:rPr>
          <w:shd w:val="clear" w:color="auto" w:fill="FFFFFF"/>
        </w:rPr>
        <w:t>),</w:t>
      </w:r>
      <w:r w:rsidRPr="003F6AB8">
        <w:rPr>
          <w:color w:val="FF0000"/>
          <w:shd w:val="clear" w:color="auto" w:fill="FFFFFF"/>
        </w:rPr>
        <w:t xml:space="preserve"> </w:t>
      </w:r>
      <w:r w:rsidRPr="00C70A2F">
        <w:rPr>
          <w:shd w:val="clear" w:color="auto" w:fill="FFFFFF"/>
        </w:rPr>
        <w:t xml:space="preserve">łącznie </w:t>
      </w:r>
      <w:r w:rsidR="00A226AC" w:rsidRPr="00C70A2F">
        <w:rPr>
          <w:shd w:val="clear" w:color="auto" w:fill="FFFFFF"/>
        </w:rPr>
        <w:t xml:space="preserve">udział tych form budownictwa wyniósł </w:t>
      </w:r>
      <w:r w:rsidRPr="00C70A2F">
        <w:rPr>
          <w:shd w:val="clear" w:color="auto" w:fill="FFFFFF"/>
        </w:rPr>
        <w:t>98,</w:t>
      </w:r>
      <w:r w:rsidR="000177EE" w:rsidRPr="00C70A2F">
        <w:rPr>
          <w:shd w:val="clear" w:color="auto" w:fill="FFFFFF"/>
        </w:rPr>
        <w:t>4</w:t>
      </w:r>
      <w:r w:rsidRPr="00C70A2F">
        <w:rPr>
          <w:shd w:val="clear" w:color="auto" w:fill="FFFFFF"/>
        </w:rPr>
        <w:t xml:space="preserve">% ogólnej liczby mieszkań. </w:t>
      </w:r>
      <w:r w:rsidRPr="002B6B8F">
        <w:rPr>
          <w:shd w:val="clear" w:color="auto" w:fill="FFFFFF"/>
        </w:rPr>
        <w:t xml:space="preserve">Mniej </w:t>
      </w:r>
      <w:r w:rsidRPr="002B6B8F">
        <w:rPr>
          <w:shd w:val="clear" w:color="auto" w:fill="FFFFFF"/>
        </w:rPr>
        <w:lastRenderedPageBreak/>
        <w:t>mieszkań, których budowę rozpoczęto, zaobserwowano w budownictwie</w:t>
      </w:r>
      <w:r w:rsidR="00F50753">
        <w:rPr>
          <w:b/>
          <w:shd w:val="clear" w:color="auto" w:fill="FFFFFF"/>
        </w:rPr>
        <w:t xml:space="preserve"> spółdziel</w:t>
      </w:r>
      <w:r w:rsidRPr="002B6B8F">
        <w:rPr>
          <w:b/>
          <w:shd w:val="clear" w:color="auto" w:fill="FFFFFF"/>
        </w:rPr>
        <w:t xml:space="preserve">czym </w:t>
      </w:r>
      <w:r w:rsidRPr="002B6B8F">
        <w:rPr>
          <w:shd w:val="clear" w:color="auto" w:fill="FFFFFF"/>
        </w:rPr>
        <w:t>(</w:t>
      </w:r>
      <w:r w:rsidR="00F50753">
        <w:rPr>
          <w:shd w:val="clear" w:color="auto" w:fill="FFFFFF"/>
        </w:rPr>
        <w:t>1 </w:t>
      </w:r>
      <w:r w:rsidR="002C0949">
        <w:rPr>
          <w:shd w:val="clear" w:color="auto" w:fill="FFFFFF"/>
        </w:rPr>
        <w:t>414</w:t>
      </w:r>
      <w:r w:rsidR="00F50753">
        <w:rPr>
          <w:shd w:val="clear" w:color="auto" w:fill="FFFFFF"/>
        </w:rPr>
        <w:t xml:space="preserve"> </w:t>
      </w:r>
      <w:r w:rsidRPr="002B6B8F">
        <w:rPr>
          <w:shd w:val="clear" w:color="auto" w:fill="FFFFFF"/>
        </w:rPr>
        <w:t>mieszkań wobec</w:t>
      </w:r>
      <w:r w:rsidR="000177EE">
        <w:rPr>
          <w:shd w:val="clear" w:color="auto" w:fill="FFFFFF"/>
        </w:rPr>
        <w:t xml:space="preserve"> 1 </w:t>
      </w:r>
      <w:r w:rsidR="002C0949">
        <w:rPr>
          <w:shd w:val="clear" w:color="auto" w:fill="FFFFFF"/>
        </w:rPr>
        <w:t>895</w:t>
      </w:r>
      <w:r w:rsidRPr="002B6B8F">
        <w:rPr>
          <w:shd w:val="clear" w:color="auto" w:fill="FFFFFF"/>
        </w:rPr>
        <w:t>) oraz w </w:t>
      </w:r>
      <w:r w:rsidRPr="002B6B8F">
        <w:rPr>
          <w:b/>
          <w:shd w:val="clear" w:color="auto" w:fill="FFFFFF"/>
        </w:rPr>
        <w:t xml:space="preserve">pozostałych formach </w:t>
      </w:r>
      <w:r w:rsidRPr="002B6B8F">
        <w:rPr>
          <w:shd w:val="clear" w:color="auto" w:fill="FFFFFF"/>
        </w:rPr>
        <w:t>budownictwa</w:t>
      </w:r>
      <w:r w:rsidRPr="002B6B8F">
        <w:rPr>
          <w:b/>
          <w:shd w:val="clear" w:color="auto" w:fill="FFFFFF"/>
        </w:rPr>
        <w:t xml:space="preserve"> </w:t>
      </w:r>
      <w:r w:rsidR="000177EE">
        <w:rPr>
          <w:shd w:val="clear" w:color="auto" w:fill="FFFFFF"/>
        </w:rPr>
        <w:t xml:space="preserve">(1 </w:t>
      </w:r>
      <w:r w:rsidR="002C0949">
        <w:rPr>
          <w:shd w:val="clear" w:color="auto" w:fill="FFFFFF"/>
        </w:rPr>
        <w:t>536 wobec 2</w:t>
      </w:r>
      <w:r w:rsidR="003F5A50">
        <w:rPr>
          <w:shd w:val="clear" w:color="auto" w:fill="FFFFFF"/>
        </w:rPr>
        <w:t> </w:t>
      </w:r>
      <w:r w:rsidR="002C0949">
        <w:rPr>
          <w:shd w:val="clear" w:color="auto" w:fill="FFFFFF"/>
        </w:rPr>
        <w:t>376</w:t>
      </w:r>
      <w:r w:rsidRPr="00AD03FC">
        <w:rPr>
          <w:shd w:val="clear" w:color="auto" w:fill="FFFFFF"/>
        </w:rPr>
        <w:t>).</w:t>
      </w:r>
    </w:p>
    <w:p w14:paraId="2523F3F1" w14:textId="1A9176D9" w:rsidR="00007AEB" w:rsidRPr="00804C67" w:rsidRDefault="003457E4" w:rsidP="00361EDA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FFFFFF" w:themeColor="background1"/>
          <w:sz w:val="18"/>
          <w:szCs w:val="18"/>
          <w:lang w:eastAsia="pl-PL"/>
        </w:rPr>
      </w:pPr>
      <w:r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Tablica 3</w:t>
      </w:r>
      <w:r w:rsidR="00D36DF7" w:rsidRPr="00754F6C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. Mieszkania, których budowę rozpoczęto</w:t>
      </w:r>
    </w:p>
    <w:tbl>
      <w:tblPr>
        <w:tblStyle w:val="Siatkatabelijasna2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351"/>
        <w:gridCol w:w="992"/>
        <w:gridCol w:w="1276"/>
      </w:tblGrid>
      <w:tr w:rsidR="00C71109" w:rsidRPr="00754F6C" w14:paraId="054A83F3" w14:textId="77777777" w:rsidTr="00FE469E">
        <w:trPr>
          <w:trHeight w:val="57"/>
        </w:trPr>
        <w:tc>
          <w:tcPr>
            <w:tcW w:w="2049" w:type="dxa"/>
            <w:vMerge w:val="restart"/>
            <w:vAlign w:val="center"/>
          </w:tcPr>
          <w:p w14:paraId="0D2FD27F" w14:textId="77777777" w:rsidR="00C71109" w:rsidRPr="00754F6C" w:rsidRDefault="00C71109" w:rsidP="00FE469E">
            <w:pPr>
              <w:pStyle w:val="Nagwek1"/>
              <w:tabs>
                <w:tab w:val="right" w:leader="dot" w:pos="4139"/>
              </w:tabs>
              <w:spacing w:before="0"/>
              <w:jc w:val="center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bookmarkStart w:id="3" w:name="OLE_LINK4"/>
            <w:r w:rsidRPr="00754F6C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7EAB1B7D" w14:textId="3E1C709B" w:rsidR="00C71109" w:rsidRPr="00754F6C" w:rsidRDefault="00C71109" w:rsidP="00C71109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B658F" w:rsidRPr="00754F6C" w14:paraId="02C26471" w14:textId="77777777" w:rsidTr="000F39D1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16B4A65F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63" w:type="dxa"/>
            <w:gridSpan w:val="3"/>
            <w:tcBorders>
              <w:bottom w:val="single" w:sz="12" w:space="0" w:color="212492"/>
            </w:tcBorders>
            <w:vAlign w:val="center"/>
          </w:tcPr>
          <w:p w14:paraId="2B5F3A9E" w14:textId="5509C572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268" w:type="dxa"/>
            <w:gridSpan w:val="2"/>
            <w:tcBorders>
              <w:bottom w:val="single" w:sz="12" w:space="0" w:color="212492"/>
            </w:tcBorders>
          </w:tcPr>
          <w:p w14:paraId="7F588A66" w14:textId="5BBB38B9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I-X</w:t>
            </w:r>
          </w:p>
        </w:tc>
      </w:tr>
      <w:tr w:rsidR="00BB658F" w:rsidRPr="00754F6C" w14:paraId="2A2A02D1" w14:textId="77777777" w:rsidTr="00813EEE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7694006A" w14:textId="77777777" w:rsidR="00BB658F" w:rsidRPr="00754F6C" w:rsidRDefault="00BB658F" w:rsidP="00BB658F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26E0D9A6" w14:textId="09BD85F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BBE372B" w14:textId="081BA937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X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  <w:tc>
          <w:tcPr>
            <w:tcW w:w="1351" w:type="dxa"/>
            <w:tcBorders>
              <w:bottom w:val="single" w:sz="12" w:space="0" w:color="212492"/>
            </w:tcBorders>
            <w:vAlign w:val="center"/>
          </w:tcPr>
          <w:p w14:paraId="70AF5229" w14:textId="7104B541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IX 2</w:t>
            </w:r>
            <w:r w:rsidRPr="00754F6C">
              <w:rPr>
                <w:color w:val="000000" w:themeColor="text1"/>
                <w:sz w:val="16"/>
                <w:szCs w:val="16"/>
              </w:rPr>
              <w:t>020=100</w:t>
            </w:r>
          </w:p>
        </w:tc>
        <w:tc>
          <w:tcPr>
            <w:tcW w:w="992" w:type="dxa"/>
            <w:tcBorders>
              <w:bottom w:val="single" w:sz="12" w:space="0" w:color="212492"/>
            </w:tcBorders>
            <w:vAlign w:val="center"/>
          </w:tcPr>
          <w:p w14:paraId="10EFDD58" w14:textId="13B8EAB6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</w:r>
            <w:r w:rsidRPr="00754F6C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14:paraId="0F397429" w14:textId="7EBBE5F2" w:rsidR="00BB658F" w:rsidRPr="00754F6C" w:rsidRDefault="00BB658F" w:rsidP="00BB658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color w:val="000000" w:themeColor="text1"/>
                <w:sz w:val="16"/>
                <w:szCs w:val="16"/>
              </w:rPr>
              <w:t>I-</w:t>
            </w:r>
            <w:r>
              <w:rPr>
                <w:color w:val="000000" w:themeColor="text1"/>
                <w:sz w:val="16"/>
                <w:szCs w:val="16"/>
              </w:rPr>
              <w:t xml:space="preserve">X </w:t>
            </w:r>
            <w:r w:rsidRPr="00754F6C">
              <w:rPr>
                <w:color w:val="000000" w:themeColor="text1"/>
                <w:sz w:val="16"/>
                <w:szCs w:val="16"/>
              </w:rPr>
              <w:t>2019=100</w:t>
            </w:r>
          </w:p>
        </w:tc>
      </w:tr>
      <w:tr w:rsidR="00BB658F" w:rsidRPr="00754F6C" w14:paraId="62074995" w14:textId="77777777" w:rsidTr="00813EEE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28BACF10" w14:textId="77777777" w:rsidR="00BB658F" w:rsidRPr="00754F6C" w:rsidRDefault="00BB658F" w:rsidP="00BB658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21A66910" w14:textId="750531B4" w:rsidR="00BB658F" w:rsidRPr="00754F6C" w:rsidRDefault="00462323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19 601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081952E6" w14:textId="63E8A7DE" w:rsidR="00BB658F" w:rsidRPr="00754F6C" w:rsidRDefault="00462323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81,3</w:t>
            </w:r>
          </w:p>
        </w:tc>
        <w:tc>
          <w:tcPr>
            <w:tcW w:w="1351" w:type="dxa"/>
            <w:tcBorders>
              <w:top w:val="single" w:sz="12" w:space="0" w:color="212492"/>
            </w:tcBorders>
            <w:vAlign w:val="center"/>
          </w:tcPr>
          <w:p w14:paraId="4E8DEAFD" w14:textId="6FA565B1" w:rsidR="00BB658F" w:rsidRPr="00754F6C" w:rsidRDefault="00462323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74,7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357CD6E9" w14:textId="5960C0C4" w:rsidR="00BB658F" w:rsidRPr="00754F6C" w:rsidRDefault="002C0949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186 948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14D6ACF" w14:textId="4BD0C641" w:rsidR="00BB658F" w:rsidRPr="00754F6C" w:rsidRDefault="002C0949" w:rsidP="00BB658F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92,3</w:t>
            </w:r>
          </w:p>
        </w:tc>
      </w:tr>
      <w:tr w:rsidR="00BB658F" w:rsidRPr="00754F6C" w14:paraId="60DFA01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4C9ED6C9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04A2A7F4" w14:textId="6350B7FB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7 871</w:t>
            </w:r>
          </w:p>
        </w:tc>
        <w:tc>
          <w:tcPr>
            <w:tcW w:w="1206" w:type="dxa"/>
            <w:vAlign w:val="center"/>
          </w:tcPr>
          <w:p w14:paraId="6F11E154" w14:textId="6F7CDF70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351" w:type="dxa"/>
            <w:vAlign w:val="center"/>
          </w:tcPr>
          <w:p w14:paraId="1BFE3B5E" w14:textId="373B28D1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992" w:type="dxa"/>
            <w:vAlign w:val="center"/>
          </w:tcPr>
          <w:p w14:paraId="033855B3" w14:textId="6FD00BC6" w:rsidR="00BB658F" w:rsidRPr="00754F6C" w:rsidRDefault="002C0949" w:rsidP="00BB658F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78 672</w:t>
            </w:r>
          </w:p>
        </w:tc>
        <w:tc>
          <w:tcPr>
            <w:tcW w:w="1276" w:type="dxa"/>
            <w:vAlign w:val="center"/>
          </w:tcPr>
          <w:p w14:paraId="233C719F" w14:textId="235280CF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</w:tr>
      <w:tr w:rsidR="00BB658F" w:rsidRPr="00754F6C" w14:paraId="2957016B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E0CFC66" w14:textId="77777777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533BCCCA" w14:textId="2AAF001C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11 510</w:t>
            </w:r>
          </w:p>
        </w:tc>
        <w:tc>
          <w:tcPr>
            <w:tcW w:w="1206" w:type="dxa"/>
            <w:vAlign w:val="center"/>
          </w:tcPr>
          <w:p w14:paraId="382C456A" w14:textId="7B6A3B0E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75,9</w:t>
            </w:r>
          </w:p>
        </w:tc>
        <w:tc>
          <w:tcPr>
            <w:tcW w:w="1351" w:type="dxa"/>
            <w:vAlign w:val="center"/>
          </w:tcPr>
          <w:p w14:paraId="156FB9CB" w14:textId="7399BAF5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67,7</w:t>
            </w:r>
          </w:p>
        </w:tc>
        <w:tc>
          <w:tcPr>
            <w:tcW w:w="992" w:type="dxa"/>
            <w:vAlign w:val="center"/>
          </w:tcPr>
          <w:p w14:paraId="7A3762C1" w14:textId="1B608C57" w:rsidR="00BB658F" w:rsidRPr="00754F6C" w:rsidRDefault="002C0949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105 326</w:t>
            </w:r>
          </w:p>
        </w:tc>
        <w:tc>
          <w:tcPr>
            <w:tcW w:w="1276" w:type="dxa"/>
            <w:vAlign w:val="center"/>
          </w:tcPr>
          <w:p w14:paraId="39D4874A" w14:textId="2F244CD5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</w:tr>
      <w:tr w:rsidR="00BB658F" w:rsidRPr="00754F6C" w14:paraId="5BE857B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09DE300E" w14:textId="676CB18E" w:rsidR="00BB658F" w:rsidRPr="00754F6C" w:rsidRDefault="00BB658F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   </w:t>
            </w:r>
            <w:r w:rsidRPr="00754F6C">
              <w:rPr>
                <w:rFonts w:ascii="Fira Sans" w:hAnsi="Fira Sans"/>
                <w:color w:val="000000" w:themeColor="text1"/>
                <w:sz w:val="16"/>
                <w:szCs w:val="16"/>
              </w:rPr>
              <w:t>w tym na wynajem</w:t>
            </w:r>
          </w:p>
        </w:tc>
        <w:tc>
          <w:tcPr>
            <w:tcW w:w="1206" w:type="dxa"/>
            <w:vAlign w:val="center"/>
          </w:tcPr>
          <w:p w14:paraId="2BE635D2" w14:textId="16A4098B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39AB7DA0" w14:textId="35687E53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351" w:type="dxa"/>
            <w:vAlign w:val="center"/>
          </w:tcPr>
          <w:p w14:paraId="02FF2FC8" w14:textId="6BA62B75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0,3</w:t>
            </w:r>
          </w:p>
        </w:tc>
        <w:tc>
          <w:tcPr>
            <w:tcW w:w="992" w:type="dxa"/>
            <w:vAlign w:val="center"/>
          </w:tcPr>
          <w:p w14:paraId="12D8B82B" w14:textId="61F49E2D" w:rsidR="00BB658F" w:rsidRPr="00754F6C" w:rsidRDefault="002C0949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961</w:t>
            </w:r>
          </w:p>
        </w:tc>
        <w:tc>
          <w:tcPr>
            <w:tcW w:w="1276" w:type="dxa"/>
            <w:vAlign w:val="center"/>
          </w:tcPr>
          <w:p w14:paraId="1F1DF90E" w14:textId="1EA453BC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130,4</w:t>
            </w:r>
          </w:p>
        </w:tc>
      </w:tr>
      <w:tr w:rsidR="00BB658F" w:rsidRPr="00754F6C" w14:paraId="38F9C6D4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B7ADCB3" w14:textId="77777777" w:rsidR="00BB658F" w:rsidRPr="00754F6C" w:rsidRDefault="00BB658F" w:rsidP="00BB658F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754F6C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3371C693" w14:textId="2E0EC508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1206" w:type="dxa"/>
            <w:vAlign w:val="center"/>
          </w:tcPr>
          <w:p w14:paraId="2EDBBF82" w14:textId="2494CC31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40,9</w:t>
            </w:r>
          </w:p>
        </w:tc>
        <w:tc>
          <w:tcPr>
            <w:tcW w:w="1351" w:type="dxa"/>
            <w:vAlign w:val="center"/>
          </w:tcPr>
          <w:p w14:paraId="297CD150" w14:textId="77777777" w:rsidR="00B8443D" w:rsidRDefault="00D655EF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ponad 20-</w:t>
            </w:r>
          </w:p>
          <w:p w14:paraId="3F4EAA5B" w14:textId="3476B90A" w:rsidR="00BB658F" w:rsidRPr="00754F6C" w:rsidRDefault="00D655EF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krotnie więcej</w:t>
            </w:r>
          </w:p>
        </w:tc>
        <w:tc>
          <w:tcPr>
            <w:tcW w:w="992" w:type="dxa"/>
            <w:vAlign w:val="center"/>
          </w:tcPr>
          <w:p w14:paraId="47EA2D84" w14:textId="00650383" w:rsidR="00BB658F" w:rsidRPr="00754F6C" w:rsidRDefault="002C0949" w:rsidP="00BB658F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1 414</w:t>
            </w:r>
          </w:p>
        </w:tc>
        <w:tc>
          <w:tcPr>
            <w:tcW w:w="1276" w:type="dxa"/>
            <w:vAlign w:val="center"/>
          </w:tcPr>
          <w:p w14:paraId="7DE0ED3A" w14:textId="212D0A4C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74,6</w:t>
            </w:r>
          </w:p>
        </w:tc>
      </w:tr>
      <w:tr w:rsidR="00BB658F" w:rsidRPr="00754F6C" w14:paraId="64B2A6CD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614D7720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06" w:type="dxa"/>
            <w:vAlign w:val="center"/>
          </w:tcPr>
          <w:p w14:paraId="73DFE4BB" w14:textId="07A98BD7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206" w:type="dxa"/>
            <w:vAlign w:val="center"/>
          </w:tcPr>
          <w:p w14:paraId="6F56DF87" w14:textId="04C301E9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17,7</w:t>
            </w:r>
          </w:p>
        </w:tc>
        <w:tc>
          <w:tcPr>
            <w:tcW w:w="1351" w:type="dxa"/>
            <w:vAlign w:val="center"/>
          </w:tcPr>
          <w:p w14:paraId="037CB7D9" w14:textId="77777777" w:rsidR="008F4C1C" w:rsidRDefault="00D655EF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655EF">
              <w:rPr>
                <w:rFonts w:cs="Arial"/>
                <w:sz w:val="16"/>
                <w:szCs w:val="16"/>
              </w:rPr>
              <w:t>20-krotnie</w:t>
            </w:r>
          </w:p>
          <w:p w14:paraId="72CA3926" w14:textId="62A5A1C6" w:rsidR="00BB658F" w:rsidRPr="00754F6C" w:rsidRDefault="00D655EF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D655EF">
              <w:rPr>
                <w:rFonts w:cs="Arial"/>
                <w:sz w:val="16"/>
                <w:szCs w:val="16"/>
              </w:rPr>
              <w:t xml:space="preserve"> więcej</w:t>
            </w:r>
          </w:p>
        </w:tc>
        <w:tc>
          <w:tcPr>
            <w:tcW w:w="992" w:type="dxa"/>
            <w:vAlign w:val="center"/>
          </w:tcPr>
          <w:p w14:paraId="52FF516D" w14:textId="3E445FED" w:rsidR="00BB658F" w:rsidRPr="00754F6C" w:rsidRDefault="002C0949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340</w:t>
            </w:r>
          </w:p>
        </w:tc>
        <w:tc>
          <w:tcPr>
            <w:tcW w:w="1276" w:type="dxa"/>
            <w:vAlign w:val="center"/>
          </w:tcPr>
          <w:p w14:paraId="27E3AEB9" w14:textId="57F0C586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27,7</w:t>
            </w:r>
          </w:p>
        </w:tc>
      </w:tr>
      <w:tr w:rsidR="00BB658F" w:rsidRPr="00754F6C" w14:paraId="3BA9AD88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34B5FE22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06" w:type="dxa"/>
            <w:vAlign w:val="center"/>
          </w:tcPr>
          <w:p w14:paraId="44E33B43" w14:textId="0E6678F9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1206" w:type="dxa"/>
            <w:vAlign w:val="center"/>
          </w:tcPr>
          <w:p w14:paraId="5C655C2B" w14:textId="482CED42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32,4</w:t>
            </w:r>
          </w:p>
        </w:tc>
        <w:tc>
          <w:tcPr>
            <w:tcW w:w="1351" w:type="dxa"/>
            <w:vAlign w:val="center"/>
          </w:tcPr>
          <w:p w14:paraId="378DCDDD" w14:textId="1A409339" w:rsidR="00BB658F" w:rsidRPr="006819F3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18,4</w:t>
            </w:r>
          </w:p>
        </w:tc>
        <w:tc>
          <w:tcPr>
            <w:tcW w:w="992" w:type="dxa"/>
            <w:vAlign w:val="center"/>
          </w:tcPr>
          <w:p w14:paraId="561F74DF" w14:textId="6020EECC" w:rsidR="00BB658F" w:rsidRPr="006819F3" w:rsidRDefault="002C0949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1 101</w:t>
            </w:r>
          </w:p>
        </w:tc>
        <w:tc>
          <w:tcPr>
            <w:tcW w:w="1276" w:type="dxa"/>
            <w:vAlign w:val="center"/>
          </w:tcPr>
          <w:p w14:paraId="0FD363D5" w14:textId="4AD67D32" w:rsidR="00BB658F" w:rsidRPr="00754F6C" w:rsidRDefault="002C0949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96,1</w:t>
            </w:r>
          </w:p>
        </w:tc>
      </w:tr>
      <w:tr w:rsidR="00BB658F" w:rsidRPr="00754F6C" w14:paraId="42953850" w14:textId="77777777" w:rsidTr="00813EEE">
        <w:trPr>
          <w:trHeight w:val="57"/>
        </w:trPr>
        <w:tc>
          <w:tcPr>
            <w:tcW w:w="2049" w:type="dxa"/>
            <w:vAlign w:val="center"/>
          </w:tcPr>
          <w:p w14:paraId="77731B5C" w14:textId="77777777" w:rsidR="00BB658F" w:rsidRPr="00754F6C" w:rsidRDefault="00BB658F" w:rsidP="00BB658F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754F6C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06" w:type="dxa"/>
            <w:vAlign w:val="center"/>
          </w:tcPr>
          <w:p w14:paraId="15ED9A47" w14:textId="0C3B8EF9" w:rsidR="00BB658F" w:rsidRPr="00754F6C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06" w:type="dxa"/>
            <w:vAlign w:val="center"/>
          </w:tcPr>
          <w:p w14:paraId="57444107" w14:textId="7CCA1570" w:rsidR="00BB658F" w:rsidRPr="00194201" w:rsidRDefault="00462323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351" w:type="dxa"/>
            <w:vAlign w:val="center"/>
          </w:tcPr>
          <w:p w14:paraId="707F7BF6" w14:textId="3A5CC2B5" w:rsidR="00BB658F" w:rsidRPr="00194201" w:rsidRDefault="00462323" w:rsidP="00BB658F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14:paraId="65C38513" w14:textId="6A75FF51" w:rsidR="00BB658F" w:rsidRPr="00194201" w:rsidRDefault="002C0949" w:rsidP="00BB658F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1276" w:type="dxa"/>
            <w:vAlign w:val="center"/>
          </w:tcPr>
          <w:p w14:paraId="18D51BB9" w14:textId="2D4A070B" w:rsidR="00BB658F" w:rsidRPr="00194201" w:rsidRDefault="00813EEE" w:rsidP="00BB658F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 47-krotnie więcej</w:t>
            </w:r>
          </w:p>
        </w:tc>
      </w:tr>
    </w:tbl>
    <w:bookmarkEnd w:id="3"/>
    <w:p w14:paraId="09EB9451" w14:textId="039F5791" w:rsidR="002B6B8F" w:rsidRPr="002B6B8F" w:rsidRDefault="002B6B8F" w:rsidP="002B6B8F">
      <w:pPr>
        <w:spacing w:before="0" w:after="160" w:line="259" w:lineRule="auto"/>
        <w:rPr>
          <w:shd w:val="clear" w:color="auto" w:fill="FFFFFF"/>
        </w:rPr>
      </w:pPr>
      <w:r w:rsidRPr="002B6B8F">
        <w:rPr>
          <w:shd w:val="clear" w:color="auto" w:fill="FFFFFF"/>
        </w:rPr>
        <w:t xml:space="preserve">Szacuje się, że na koniec </w:t>
      </w:r>
      <w:r w:rsidR="00D655EF">
        <w:rPr>
          <w:shd w:val="clear" w:color="auto" w:fill="FFFFFF"/>
        </w:rPr>
        <w:t>października</w:t>
      </w:r>
      <w:r w:rsidRPr="002B6B8F">
        <w:rPr>
          <w:shd w:val="clear" w:color="auto" w:fill="FFFFFF"/>
        </w:rPr>
        <w:t xml:space="preserve"> 2020 r. w budowie pozostawało 83</w:t>
      </w:r>
      <w:r w:rsidR="002C15E1">
        <w:rPr>
          <w:shd w:val="clear" w:color="auto" w:fill="FFFFFF"/>
        </w:rPr>
        <w:t>6</w:t>
      </w:r>
      <w:r w:rsidRPr="002B6B8F">
        <w:rPr>
          <w:shd w:val="clear" w:color="auto" w:fill="FFFFFF"/>
        </w:rPr>
        <w:t>,</w:t>
      </w:r>
      <w:r w:rsidR="006E7343">
        <w:rPr>
          <w:shd w:val="clear" w:color="auto" w:fill="FFFFFF"/>
        </w:rPr>
        <w:t>1</w:t>
      </w:r>
      <w:r w:rsidRPr="002B6B8F">
        <w:rPr>
          <w:shd w:val="clear" w:color="auto" w:fill="FFFFFF"/>
        </w:rPr>
        <w:t xml:space="preserve"> tys. mieszkań, </w:t>
      </w:r>
      <w:r w:rsidRPr="002B6B8F">
        <w:rPr>
          <w:shd w:val="clear" w:color="auto" w:fill="FFFFFF"/>
        </w:rPr>
        <w:br/>
        <w:t xml:space="preserve">tj. o </w:t>
      </w:r>
      <w:r w:rsidR="006E7343">
        <w:rPr>
          <w:shd w:val="clear" w:color="auto" w:fill="FFFFFF"/>
        </w:rPr>
        <w:t>0,5</w:t>
      </w:r>
      <w:r w:rsidRPr="002B6B8F">
        <w:rPr>
          <w:shd w:val="clear" w:color="auto" w:fill="FFFFFF"/>
        </w:rPr>
        <w:t xml:space="preserve">% więcej niż w analogicznym okresie roku 2019. </w:t>
      </w:r>
    </w:p>
    <w:p w14:paraId="2FE01F02" w14:textId="528E2078" w:rsidR="00047CF8" w:rsidRDefault="007941DB" w:rsidP="00F113BA">
      <w:pPr>
        <w:rPr>
          <w:b/>
          <w:sz w:val="18"/>
          <w:szCs w:val="18"/>
        </w:rPr>
      </w:pPr>
      <w:r w:rsidRPr="00754F6C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1559AE43" wp14:editId="41CF721C">
                <wp:simplePos x="0" y="0"/>
                <wp:positionH relativeFrom="page">
                  <wp:posOffset>5643245</wp:posOffset>
                </wp:positionH>
                <wp:positionV relativeFrom="paragraph">
                  <wp:posOffset>179070</wp:posOffset>
                </wp:positionV>
                <wp:extent cx="1742440" cy="206311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2440" cy="2063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9F78D" w14:textId="77777777" w:rsidR="007941DB" w:rsidRDefault="007941DB" w:rsidP="002B6B8F">
                            <w:pPr>
                              <w:pStyle w:val="tekstzboku"/>
                            </w:pPr>
                          </w:p>
                          <w:p w14:paraId="5AC87C99" w14:textId="50001888" w:rsidR="002B6B8F" w:rsidRPr="002B6B8F" w:rsidRDefault="00C110BE" w:rsidP="002B6B8F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E7343">
                              <w:t>październiku</w:t>
                            </w:r>
                            <w:r w:rsidR="002B6B8F" w:rsidRPr="002B6B8F">
                              <w:t xml:space="preserve">, w porównaniu do </w:t>
                            </w:r>
                            <w:r w:rsidR="006E7343">
                              <w:t>września</w:t>
                            </w:r>
                            <w:r w:rsidR="002B6B8F" w:rsidRPr="002B6B8F">
                              <w:t xml:space="preserve"> 2020 roku, </w:t>
                            </w:r>
                            <w:r w:rsidR="006E7343">
                              <w:t>spadła</w:t>
                            </w:r>
                            <w:r w:rsidR="002B6B8F" w:rsidRPr="002B6B8F">
                              <w:t xml:space="preserve"> liczba mieszkań oddanych do użytkowania (o </w:t>
                            </w:r>
                            <w:r w:rsidR="006E7343">
                              <w:t>3,9</w:t>
                            </w:r>
                            <w:r w:rsidR="002B6B8F" w:rsidRPr="002B6B8F">
                              <w:t>%)</w:t>
                            </w:r>
                            <w:r w:rsidR="006E7343">
                              <w:t xml:space="preserve"> oraz</w:t>
                            </w:r>
                            <w:r w:rsidR="002B6B8F" w:rsidRPr="002B6B8F">
                              <w:t xml:space="preserve"> liczba mieszkań, których budowę rozpoczęto (o </w:t>
                            </w:r>
                            <w:r w:rsidR="00FC230E">
                              <w:t xml:space="preserve">25,3%), wzrosła natomiast </w:t>
                            </w:r>
                            <w:r w:rsidR="002B6B8F" w:rsidRPr="002B6B8F">
                              <w:t>liczba mieszkań, na których budowę wydano pozwolenia lub dokonano zgłoszenia z projektem budowlanym (o </w:t>
                            </w:r>
                            <w:r w:rsidR="00FC230E">
                              <w:t>13,9</w:t>
                            </w:r>
                            <w:r w:rsidR="002B6B8F" w:rsidRPr="002B6B8F">
                              <w:t>%)</w:t>
                            </w:r>
                          </w:p>
                          <w:p w14:paraId="4F0C4222" w14:textId="54A1B5CE" w:rsidR="00C31687" w:rsidRPr="005C3B28" w:rsidRDefault="00C31687" w:rsidP="00C30964">
                            <w:pPr>
                              <w:pStyle w:val="tekstzboku"/>
                              <w:spacing w:before="0"/>
                              <w:ind w:left="-142"/>
                              <w:rPr>
                                <w:color w:val="92D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59AE43" id="_x0000_s1032" type="#_x0000_t202" style="position:absolute;margin-left:444.35pt;margin-top:14.1pt;width:137.2pt;height:162.4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" filled="f" stroked="f">
                <v:textbox>
                  <w:txbxContent>
                    <w:p w14:paraId="6449F78D" w14:textId="77777777" w:rsidR="007941DB" w:rsidRDefault="007941DB" w:rsidP="002B6B8F">
                      <w:pPr>
                        <w:pStyle w:val="tekstzboku"/>
                      </w:pPr>
                    </w:p>
                    <w:p w14:paraId="5AC87C99" w14:textId="50001888" w:rsidR="002B6B8F" w:rsidRPr="002B6B8F" w:rsidRDefault="00C110BE" w:rsidP="002B6B8F">
                      <w:pPr>
                        <w:pStyle w:val="tekstzboku"/>
                      </w:pPr>
                      <w:r>
                        <w:t xml:space="preserve">W </w:t>
                      </w:r>
                      <w:r w:rsidR="006E7343">
                        <w:t>październiku</w:t>
                      </w:r>
                      <w:r w:rsidR="002B6B8F" w:rsidRPr="002B6B8F">
                        <w:t xml:space="preserve">, w porównaniu do </w:t>
                      </w:r>
                      <w:r w:rsidR="006E7343">
                        <w:t>września</w:t>
                      </w:r>
                      <w:r w:rsidR="002B6B8F" w:rsidRPr="002B6B8F">
                        <w:t xml:space="preserve"> 2020 roku, </w:t>
                      </w:r>
                      <w:r w:rsidR="006E7343">
                        <w:t>spadła</w:t>
                      </w:r>
                      <w:r w:rsidR="002B6B8F" w:rsidRPr="002B6B8F">
                        <w:t xml:space="preserve"> liczba mieszkań oddanych do użytkowania (o </w:t>
                      </w:r>
                      <w:r w:rsidR="006E7343">
                        <w:t>3,9</w:t>
                      </w:r>
                      <w:r w:rsidR="002B6B8F" w:rsidRPr="002B6B8F">
                        <w:t>%)</w:t>
                      </w:r>
                      <w:r w:rsidR="006E7343">
                        <w:t xml:space="preserve"> oraz</w:t>
                      </w:r>
                      <w:r w:rsidR="002B6B8F" w:rsidRPr="002B6B8F">
                        <w:t xml:space="preserve"> liczba mieszkań, których budowę rozpoczęto (o </w:t>
                      </w:r>
                      <w:r w:rsidR="00FC230E">
                        <w:t xml:space="preserve">25,3%), wzrosła natomiast </w:t>
                      </w:r>
                      <w:r w:rsidR="002B6B8F" w:rsidRPr="002B6B8F">
                        <w:t>liczba mieszkań, na których budowę wydano pozwolenia lub dokonano zgłoszenia z projektem budowlanym (o </w:t>
                      </w:r>
                      <w:r w:rsidR="00FC230E">
                        <w:t>13,9</w:t>
                      </w:r>
                      <w:r w:rsidR="002B6B8F" w:rsidRPr="002B6B8F">
                        <w:t>%)</w:t>
                      </w:r>
                    </w:p>
                    <w:p w14:paraId="4F0C4222" w14:textId="54A1B5CE" w:rsidR="00C31687" w:rsidRPr="005C3B28" w:rsidRDefault="00C31687" w:rsidP="00C30964">
                      <w:pPr>
                        <w:pStyle w:val="tekstzboku"/>
                        <w:spacing w:before="0"/>
                        <w:ind w:left="-142"/>
                        <w:rPr>
                          <w:color w:val="92D05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457E4" w:rsidRPr="00754F6C">
        <w:rPr>
          <w:b/>
          <w:sz w:val="18"/>
          <w:szCs w:val="18"/>
        </w:rPr>
        <w:t>Wykres</w:t>
      </w:r>
      <w:r w:rsidR="00047CF8" w:rsidRPr="00754F6C">
        <w:rPr>
          <w:b/>
          <w:sz w:val="18"/>
          <w:szCs w:val="18"/>
        </w:rPr>
        <w:t xml:space="preserve"> 1. </w:t>
      </w:r>
      <w:r w:rsidR="00047CF8" w:rsidRPr="003019E7">
        <w:rPr>
          <w:b/>
          <w:sz w:val="18"/>
          <w:szCs w:val="18"/>
        </w:rPr>
        <w:t>Ruch budowlany w obszarze budownictwa mieszkaniowego w Polsce</w:t>
      </w:r>
    </w:p>
    <w:p w14:paraId="6D035226" w14:textId="7971EF2B" w:rsidR="00B5543C" w:rsidRDefault="005F3861" w:rsidP="00F113BA">
      <w:pPr>
        <w:rPr>
          <w:b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4AE563B2" wp14:editId="3E0C6EA9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5122545" cy="2228850"/>
            <wp:effectExtent l="0" t="0" r="0" b="0"/>
            <wp:wrapNone/>
            <wp:docPr id="21" name="Wykres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</w:p>
    <w:p w14:paraId="33735DD0" w14:textId="4F77A8FB" w:rsidR="00B5543C" w:rsidRDefault="002452EA" w:rsidP="00F113BA">
      <w:pPr>
        <w:rPr>
          <w:b/>
          <w:sz w:val="18"/>
          <w:szCs w:val="18"/>
        </w:rPr>
      </w:pPr>
      <w:r>
        <w:rPr>
          <w:noProof/>
          <w:lang w:eastAsia="pl-PL"/>
        </w:rPr>
        <w:lastRenderedPageBreak/>
        <w:drawing>
          <wp:inline distT="0" distB="0" distL="0" distR="0" wp14:anchorId="52DF84FF" wp14:editId="5F34A9B9">
            <wp:extent cx="5122545" cy="2108835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C15CEB7" w14:textId="4B4563B7" w:rsidR="00A80EF8" w:rsidRPr="00754F6C" w:rsidRDefault="00A80EF8" w:rsidP="00F113BA">
      <w:pPr>
        <w:rPr>
          <w:b/>
          <w:sz w:val="18"/>
          <w:szCs w:val="18"/>
        </w:rPr>
      </w:pPr>
    </w:p>
    <w:p w14:paraId="12FA7A78" w14:textId="07E3A00E" w:rsidR="00ED2EB5" w:rsidRPr="00CF77F6" w:rsidRDefault="002452EA" w:rsidP="00ED2EB5">
      <w:pPr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Najwięcej mieszkań</w:t>
      </w:r>
      <w:r w:rsidR="005F0076">
        <w:rPr>
          <w:szCs w:val="19"/>
          <w:shd w:val="clear" w:color="auto" w:fill="FFFFFF"/>
        </w:rPr>
        <w:t>,</w:t>
      </w:r>
      <w:r w:rsidR="002B6B8F" w:rsidRPr="00830911">
        <w:rPr>
          <w:szCs w:val="19"/>
          <w:shd w:val="clear" w:color="auto" w:fill="FFFFFF"/>
        </w:rPr>
        <w:t xml:space="preserve"> </w:t>
      </w:r>
      <w:r w:rsidR="002C15E1">
        <w:rPr>
          <w:szCs w:val="19"/>
          <w:shd w:val="clear" w:color="auto" w:fill="FFFFFF"/>
        </w:rPr>
        <w:t>oddanych do użytkowania</w:t>
      </w:r>
      <w:r w:rsidR="002B6B8F" w:rsidRPr="00830911">
        <w:rPr>
          <w:szCs w:val="19"/>
          <w:shd w:val="clear" w:color="auto" w:fill="FFFFFF"/>
        </w:rPr>
        <w:t xml:space="preserve"> oraz których budowę rozpoczęto w okresie styczeń-</w:t>
      </w:r>
      <w:r w:rsidR="00A83185">
        <w:rPr>
          <w:szCs w:val="19"/>
          <w:shd w:val="clear" w:color="auto" w:fill="FFFFFF"/>
        </w:rPr>
        <w:t>październik</w:t>
      </w:r>
      <w:r w:rsidR="002B6B8F" w:rsidRPr="00830911">
        <w:rPr>
          <w:szCs w:val="19"/>
          <w:shd w:val="clear" w:color="auto" w:fill="FFFFFF"/>
        </w:rPr>
        <w:t xml:space="preserve"> 2020 r., odnotowano w wojewódz</w:t>
      </w:r>
      <w:r w:rsidR="002C15E1">
        <w:rPr>
          <w:szCs w:val="19"/>
          <w:shd w:val="clear" w:color="auto" w:fill="FFFFFF"/>
        </w:rPr>
        <w:t xml:space="preserve">twie mazowieckim (odpowiednio </w:t>
      </w:r>
      <w:r w:rsidR="0095084C">
        <w:rPr>
          <w:szCs w:val="19"/>
          <w:shd w:val="clear" w:color="auto" w:fill="FFFFFF"/>
        </w:rPr>
        <w:t>37,6</w:t>
      </w:r>
      <w:r w:rsidR="000A32CE">
        <w:rPr>
          <w:szCs w:val="19"/>
          <w:shd w:val="clear" w:color="auto" w:fill="FFFFFF"/>
        </w:rPr>
        <w:t> </w:t>
      </w:r>
      <w:r w:rsidR="00E42CE1">
        <w:rPr>
          <w:szCs w:val="19"/>
          <w:shd w:val="clear" w:color="auto" w:fill="FFFFFF"/>
        </w:rPr>
        <w:t>tys. i </w:t>
      </w:r>
      <w:r w:rsidR="002C15E1">
        <w:rPr>
          <w:szCs w:val="19"/>
          <w:shd w:val="clear" w:color="auto" w:fill="FFFFFF"/>
        </w:rPr>
        <w:t>3</w:t>
      </w:r>
      <w:r w:rsidR="0095084C">
        <w:rPr>
          <w:szCs w:val="19"/>
          <w:shd w:val="clear" w:color="auto" w:fill="FFFFFF"/>
        </w:rPr>
        <w:t>3,9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>tys.) oraz wielkopolskim (</w:t>
      </w:r>
      <w:r w:rsidR="0095084C">
        <w:rPr>
          <w:szCs w:val="19"/>
          <w:shd w:val="clear" w:color="auto" w:fill="FFFFFF"/>
        </w:rPr>
        <w:t>18,9</w:t>
      </w:r>
      <w:r w:rsidR="00E42CE1">
        <w:rPr>
          <w:szCs w:val="19"/>
          <w:shd w:val="clear" w:color="auto" w:fill="FFFFFF"/>
        </w:rPr>
        <w:t xml:space="preserve"> </w:t>
      </w:r>
      <w:r w:rsidR="002B6B8F" w:rsidRPr="00830911">
        <w:rPr>
          <w:szCs w:val="19"/>
          <w:shd w:val="clear" w:color="auto" w:fill="FFFFFF"/>
        </w:rPr>
        <w:t xml:space="preserve">tys. i </w:t>
      </w:r>
      <w:r w:rsidR="0095084C">
        <w:rPr>
          <w:szCs w:val="19"/>
          <w:shd w:val="clear" w:color="auto" w:fill="FFFFFF"/>
        </w:rPr>
        <w:t>18,7</w:t>
      </w:r>
      <w:r w:rsidR="002B6B8F" w:rsidRPr="00830911">
        <w:rPr>
          <w:szCs w:val="19"/>
          <w:shd w:val="clear" w:color="auto" w:fill="FFFFFF"/>
        </w:rPr>
        <w:t xml:space="preserve"> tys.).</w:t>
      </w:r>
      <w:r w:rsidR="00027867">
        <w:rPr>
          <w:szCs w:val="19"/>
          <w:shd w:val="clear" w:color="auto" w:fill="FFFFFF"/>
        </w:rPr>
        <w:t xml:space="preserve"> </w:t>
      </w:r>
      <w:r w:rsidR="00027867" w:rsidRPr="00064209">
        <w:rPr>
          <w:color w:val="000000" w:themeColor="text1"/>
          <w:szCs w:val="19"/>
          <w:shd w:val="clear" w:color="auto" w:fill="FFFFFF"/>
        </w:rPr>
        <w:t>Również w</w:t>
      </w:r>
      <w:r w:rsidR="002B6B8F" w:rsidRPr="00064209">
        <w:rPr>
          <w:color w:val="000000" w:themeColor="text1"/>
          <w:szCs w:val="19"/>
          <w:shd w:val="clear" w:color="auto" w:fill="FFFFFF"/>
        </w:rPr>
        <w:t xml:space="preserve"> </w:t>
      </w:r>
      <w:r w:rsidR="002C3295" w:rsidRPr="00064209">
        <w:rPr>
          <w:color w:val="000000" w:themeColor="text1"/>
          <w:szCs w:val="19"/>
          <w:shd w:val="clear" w:color="auto" w:fill="FFFFFF"/>
        </w:rPr>
        <w:t xml:space="preserve">województwie mazowieckim </w:t>
      </w:r>
      <w:r w:rsidR="004452BC" w:rsidRPr="00064209">
        <w:rPr>
          <w:color w:val="000000" w:themeColor="text1"/>
          <w:szCs w:val="19"/>
          <w:shd w:val="clear" w:color="auto" w:fill="FFFFFF"/>
        </w:rPr>
        <w:t>zanotowano n</w:t>
      </w:r>
      <w:r w:rsidR="002B6B8F" w:rsidRPr="00CF77F6">
        <w:rPr>
          <w:szCs w:val="19"/>
          <w:shd w:val="clear" w:color="auto" w:fill="FFFFFF"/>
        </w:rPr>
        <w:t>ajw</w:t>
      </w:r>
      <w:r w:rsidR="002C15E1" w:rsidRPr="00CF77F6">
        <w:rPr>
          <w:szCs w:val="19"/>
          <w:shd w:val="clear" w:color="auto" w:fill="FFFFFF"/>
        </w:rPr>
        <w:t>iększą li</w:t>
      </w:r>
      <w:r w:rsidR="004452BC">
        <w:rPr>
          <w:szCs w:val="19"/>
          <w:shd w:val="clear" w:color="auto" w:fill="FFFFFF"/>
        </w:rPr>
        <w:t>czbę</w:t>
      </w:r>
      <w:r w:rsidR="002C15E1" w:rsidRPr="00CF77F6">
        <w:rPr>
          <w:szCs w:val="19"/>
          <w:shd w:val="clear" w:color="auto" w:fill="FFFFFF"/>
        </w:rPr>
        <w:t xml:space="preserve"> mieszkań, na których budowę wydano pozwolenia lub dokonano zgłoszenia z projektem budowlanym </w:t>
      </w:r>
      <w:r w:rsidR="002B6B8F" w:rsidRPr="00027867">
        <w:rPr>
          <w:szCs w:val="19"/>
          <w:shd w:val="clear" w:color="auto" w:fill="FFFFFF"/>
        </w:rPr>
        <w:t>(</w:t>
      </w:r>
      <w:r w:rsidR="0095084C">
        <w:rPr>
          <w:szCs w:val="19"/>
          <w:shd w:val="clear" w:color="auto" w:fill="FFFFFF"/>
        </w:rPr>
        <w:t>36</w:t>
      </w:r>
      <w:r w:rsidR="002C15E1" w:rsidRPr="00CF77F6">
        <w:rPr>
          <w:szCs w:val="19"/>
          <w:shd w:val="clear" w:color="auto" w:fill="FFFFFF"/>
        </w:rPr>
        <w:t>,</w:t>
      </w:r>
      <w:r w:rsidR="0095084C">
        <w:rPr>
          <w:szCs w:val="19"/>
          <w:shd w:val="clear" w:color="auto" w:fill="FFFFFF"/>
        </w:rPr>
        <w:t>0</w:t>
      </w:r>
      <w:r w:rsidR="002B6B8F" w:rsidRPr="00CF77F6">
        <w:rPr>
          <w:szCs w:val="19"/>
          <w:shd w:val="clear" w:color="auto" w:fill="FFFFFF"/>
        </w:rPr>
        <w:t xml:space="preserve"> tys. mieszkań)</w:t>
      </w:r>
      <w:r w:rsidR="00912007">
        <w:rPr>
          <w:szCs w:val="19"/>
          <w:shd w:val="clear" w:color="auto" w:fill="FFFFFF"/>
        </w:rPr>
        <w:t>, na drugim</w:t>
      </w:r>
      <w:r w:rsidR="00A226AC" w:rsidRPr="00CF77F6">
        <w:rPr>
          <w:szCs w:val="19"/>
          <w:shd w:val="clear" w:color="auto" w:fill="FFFFFF"/>
        </w:rPr>
        <w:t xml:space="preserve"> miejscu </w:t>
      </w:r>
      <w:r w:rsidR="00D00C62" w:rsidRPr="00CF77F6">
        <w:rPr>
          <w:szCs w:val="19"/>
          <w:shd w:val="clear" w:color="auto" w:fill="FFFFFF"/>
        </w:rPr>
        <w:t xml:space="preserve">znalazło się województwo </w:t>
      </w:r>
      <w:r w:rsidR="0095084C">
        <w:rPr>
          <w:szCs w:val="19"/>
          <w:shd w:val="clear" w:color="auto" w:fill="FFFFFF"/>
        </w:rPr>
        <w:t>dolnośląskie (21,8</w:t>
      </w:r>
      <w:r w:rsidR="002B6B8F" w:rsidRPr="00CF77F6">
        <w:rPr>
          <w:szCs w:val="19"/>
          <w:shd w:val="clear" w:color="auto" w:fill="FFFFFF"/>
        </w:rPr>
        <w:t xml:space="preserve"> tys.).</w:t>
      </w:r>
    </w:p>
    <w:p w14:paraId="44563E4C" w14:textId="77777777" w:rsidR="006E521A" w:rsidRPr="0058583A" w:rsidRDefault="006E521A" w:rsidP="00E15BEF">
      <w:pPr>
        <w:spacing w:before="0" w:after="160" w:line="259" w:lineRule="auto"/>
        <w:rPr>
          <w:color w:val="FF0000"/>
          <w:shd w:val="clear" w:color="auto" w:fill="FFFFFF"/>
        </w:rPr>
      </w:pPr>
    </w:p>
    <w:p w14:paraId="50FA1F4D" w14:textId="569CF38B" w:rsidR="00785B50" w:rsidRPr="006E521A" w:rsidRDefault="009E6CF3" w:rsidP="006E521A">
      <w:pPr>
        <w:spacing w:line="240" w:lineRule="auto"/>
        <w:ind w:left="851" w:hanging="851"/>
        <w:rPr>
          <w:szCs w:val="19"/>
          <w:shd w:val="clear" w:color="auto" w:fill="FFFFFF"/>
        </w:rPr>
      </w:pPr>
      <w:r w:rsidRPr="00CF1699">
        <w:rPr>
          <w:szCs w:val="19"/>
          <w:shd w:val="clear" w:color="auto" w:fill="FFFFFF"/>
        </w:rPr>
        <w:t xml:space="preserve"> </w:t>
      </w:r>
      <w:r w:rsidR="003457E4" w:rsidRPr="006819F3">
        <w:rPr>
          <w:b/>
          <w:sz w:val="18"/>
          <w:szCs w:val="18"/>
        </w:rPr>
        <w:t>Wykres</w:t>
      </w:r>
      <w:r w:rsidR="006978FA" w:rsidRPr="006819F3">
        <w:rPr>
          <w:b/>
          <w:sz w:val="18"/>
          <w:szCs w:val="18"/>
        </w:rPr>
        <w:t xml:space="preserve"> 2. </w:t>
      </w:r>
      <w:r w:rsidR="00047CF8" w:rsidRPr="006819F3">
        <w:rPr>
          <w:b/>
          <w:sz w:val="18"/>
          <w:szCs w:val="18"/>
        </w:rPr>
        <w:t xml:space="preserve">Ruch budowlany w obszarze budownictwa mieszkaniowego </w:t>
      </w:r>
      <w:r w:rsidR="006978FA" w:rsidRPr="006819F3">
        <w:rPr>
          <w:b/>
          <w:sz w:val="18"/>
          <w:szCs w:val="18"/>
        </w:rPr>
        <w:t>według województw</w:t>
      </w:r>
      <w:r w:rsidR="00066081" w:rsidRPr="006819F3">
        <w:rPr>
          <w:b/>
          <w:sz w:val="18"/>
          <w:szCs w:val="18"/>
        </w:rPr>
        <w:t xml:space="preserve"> </w:t>
      </w:r>
      <w:r w:rsidR="008648D6">
        <w:rPr>
          <w:b/>
          <w:sz w:val="18"/>
          <w:szCs w:val="18"/>
        </w:rPr>
        <w:br/>
      </w:r>
      <w:r w:rsidR="00066081" w:rsidRPr="006819F3">
        <w:rPr>
          <w:b/>
          <w:sz w:val="18"/>
          <w:szCs w:val="18"/>
        </w:rPr>
        <w:t>(</w:t>
      </w:r>
      <w:r w:rsidR="008648D6">
        <w:rPr>
          <w:b/>
          <w:sz w:val="18"/>
          <w:szCs w:val="18"/>
        </w:rPr>
        <w:t>sty</w:t>
      </w:r>
      <w:r w:rsidR="004C6B0B" w:rsidRPr="006819F3">
        <w:rPr>
          <w:b/>
          <w:sz w:val="18"/>
          <w:szCs w:val="18"/>
        </w:rPr>
        <w:t>czeń</w:t>
      </w:r>
      <w:r w:rsidR="003837D5" w:rsidRPr="006819F3">
        <w:rPr>
          <w:b/>
          <w:sz w:val="18"/>
          <w:szCs w:val="18"/>
        </w:rPr>
        <w:t>-</w:t>
      </w:r>
      <w:r w:rsidR="002B6B8F" w:rsidRPr="002B6B8F">
        <w:rPr>
          <w:b/>
          <w:sz w:val="18"/>
          <w:szCs w:val="18"/>
        </w:rPr>
        <w:t xml:space="preserve"> </w:t>
      </w:r>
      <w:r w:rsidR="00A83185">
        <w:rPr>
          <w:b/>
          <w:sz w:val="18"/>
          <w:szCs w:val="18"/>
        </w:rPr>
        <w:t>październik</w:t>
      </w:r>
      <w:r w:rsidR="002B6B8F" w:rsidRPr="006819F3">
        <w:rPr>
          <w:b/>
          <w:sz w:val="18"/>
          <w:szCs w:val="18"/>
        </w:rPr>
        <w:t xml:space="preserve"> </w:t>
      </w:r>
      <w:r w:rsidR="004C6B0B" w:rsidRPr="006819F3">
        <w:rPr>
          <w:b/>
          <w:sz w:val="18"/>
          <w:szCs w:val="18"/>
        </w:rPr>
        <w:t>2020</w:t>
      </w:r>
      <w:r w:rsidR="00047CF8" w:rsidRPr="006819F3">
        <w:rPr>
          <w:b/>
          <w:sz w:val="18"/>
          <w:szCs w:val="18"/>
        </w:rPr>
        <w:t xml:space="preserve"> r.)</w:t>
      </w:r>
      <w:r w:rsidR="00E56DD9" w:rsidRPr="006819F3">
        <w:rPr>
          <w:b/>
          <w:sz w:val="18"/>
          <w:szCs w:val="18"/>
        </w:rPr>
        <w:t xml:space="preserve"> </w:t>
      </w:r>
    </w:p>
    <w:p w14:paraId="4802D170" w14:textId="43D4A2C8" w:rsidR="007F2685" w:rsidRDefault="002452EA" w:rsidP="00C77B68">
      <w:pPr>
        <w:spacing w:line="240" w:lineRule="auto"/>
        <w:ind w:left="851" w:hanging="851"/>
        <w:rPr>
          <w:noProof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4F75A1B4" wp14:editId="193933F8">
            <wp:extent cx="5122545" cy="3513455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8724D98" w14:textId="10A3D635" w:rsidR="00EF3AE3" w:rsidRPr="007D2B64" w:rsidRDefault="00EF3AE3" w:rsidP="007D2B64">
      <w:pPr>
        <w:spacing w:before="0" w:after="160" w:line="259" w:lineRule="auto"/>
        <w:rPr>
          <w:shd w:val="clear" w:color="auto" w:fill="FFFFFF"/>
        </w:rPr>
      </w:pPr>
    </w:p>
    <w:p w14:paraId="23CEA485" w14:textId="718F7C6F" w:rsidR="00724458" w:rsidRPr="007D2B64" w:rsidRDefault="007D2B64" w:rsidP="007D2B64">
      <w:pPr>
        <w:spacing w:before="0" w:after="160" w:line="259" w:lineRule="auto"/>
        <w:rPr>
          <w:shd w:val="clear" w:color="auto" w:fill="FFFFFF"/>
        </w:rPr>
        <w:sectPr w:rsidR="00724458" w:rsidRPr="007D2B64" w:rsidSect="006A19B6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D2B64">
        <w:rPr>
          <w:shd w:val="clear" w:color="auto" w:fill="FFFFFF"/>
        </w:rPr>
        <w:t>W przypadku cytowania danych Głównego Urzędu Statystycznego prosimy o zamieszczenie informacji: „Źródło danych GUS”, a przypadku publiko</w:t>
      </w:r>
      <w:r>
        <w:rPr>
          <w:shd w:val="clear" w:color="auto" w:fill="FFFFFF"/>
        </w:rPr>
        <w:t>wania obliczeń dokonanych na da</w:t>
      </w:r>
      <w:r w:rsidRPr="007D2B64">
        <w:rPr>
          <w:shd w:val="clear" w:color="auto" w:fill="FFFFFF"/>
        </w:rPr>
        <w:t>nych opublikowanych przez GUS prosimy o zamieszczen</w:t>
      </w:r>
      <w:r>
        <w:rPr>
          <w:shd w:val="clear" w:color="auto" w:fill="FFFFFF"/>
        </w:rPr>
        <w:t>ie informacji: „Opracowanie wła</w:t>
      </w:r>
      <w:r w:rsidRPr="007D2B64">
        <w:rPr>
          <w:shd w:val="clear" w:color="auto" w:fill="FFFFFF"/>
        </w:rPr>
        <w:t>sne na podstawie danych GUS”.</w:t>
      </w:r>
    </w:p>
    <w:p w14:paraId="268FA71D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1268C" w:rsidRPr="0078416C" w14:paraId="2DFB0350" w14:textId="77777777" w:rsidTr="002A3243">
        <w:trPr>
          <w:trHeight w:val="1912"/>
        </w:trPr>
        <w:tc>
          <w:tcPr>
            <w:tcW w:w="4379" w:type="dxa"/>
          </w:tcPr>
          <w:p w14:paraId="700ACAB7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90FBDBF" w14:textId="758706E8" w:rsidR="0021268C" w:rsidRPr="00AD2D79" w:rsidRDefault="00750A83" w:rsidP="002A3243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Lublinie</w:t>
            </w:r>
          </w:p>
          <w:p w14:paraId="1BEF3E8D" w14:textId="7AB21E46" w:rsidR="0021268C" w:rsidRPr="00AD2D79" w:rsidRDefault="00F3738B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Dyrektor </w:t>
            </w:r>
            <w:r w:rsidR="0078416C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Krzysztof Markowski</w:t>
            </w:r>
          </w:p>
          <w:p w14:paraId="443F6BDB" w14:textId="4C7749E5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Tel: 81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21268C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="00D2518C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="002C6D15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78416C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50199915" w14:textId="175AA40B" w:rsidR="0021268C" w:rsidRPr="0021268C" w:rsidRDefault="0021268C" w:rsidP="002A3243">
            <w:pPr>
              <w:pStyle w:val="Nagwek3"/>
              <w:spacing w:before="0" w:line="240" w:lineRule="auto"/>
              <w:rPr>
                <w:rFonts w:ascii="Fira Sans" w:hAnsi="Fira Sans"/>
                <w:b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0112A362" w14:textId="77777777" w:rsidR="0021268C" w:rsidRPr="008F3638" w:rsidRDefault="0021268C" w:rsidP="002A32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3129788" w14:textId="699A04E3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76142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B4C0756" w14:textId="733E0050" w:rsidR="0021268C" w:rsidRPr="008F3638" w:rsidRDefault="0078416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695 255 011</w:t>
            </w:r>
          </w:p>
          <w:p w14:paraId="6EC245C2" w14:textId="0B540946" w:rsidR="0021268C" w:rsidRPr="008F3638" w:rsidRDefault="0021268C" w:rsidP="002A32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1BAD3D4" w14:textId="77777777" w:rsidR="0021268C" w:rsidRPr="0021268C" w:rsidRDefault="0021268C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1268C" w14:paraId="252DBE0E" w14:textId="77777777" w:rsidTr="002A324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75D3598" w14:textId="77777777" w:rsidR="0021268C" w:rsidRPr="00C91687" w:rsidRDefault="0021268C" w:rsidP="002A324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DDDF04B" w14:textId="194E52D6" w:rsidR="0021268C" w:rsidRPr="00C91687" w:rsidRDefault="0021268C" w:rsidP="002A3243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Pr="0021268C">
              <w:rPr>
                <w:sz w:val="20"/>
              </w:rPr>
              <w:t>:</w:t>
            </w:r>
            <w:r w:rsidR="00D2518C">
              <w:rPr>
                <w:sz w:val="20"/>
              </w:rPr>
              <w:t xml:space="preserve"> 22 608 34</w:t>
            </w:r>
            <w:r w:rsidR="002C6D15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91, </w:t>
            </w:r>
            <w:r w:rsidR="00D2518C">
              <w:rPr>
                <w:sz w:val="20"/>
              </w:rPr>
              <w:t>22 608 38</w:t>
            </w:r>
            <w:r w:rsidR="002C6D15">
              <w:rPr>
                <w:sz w:val="20"/>
              </w:rPr>
              <w:t xml:space="preserve"> </w:t>
            </w:r>
            <w:r w:rsidRPr="00C91687">
              <w:rPr>
                <w:sz w:val="20"/>
              </w:rPr>
              <w:t xml:space="preserve">04 </w:t>
            </w:r>
          </w:p>
          <w:p w14:paraId="2658528D" w14:textId="77777777" w:rsidR="0021268C" w:rsidRPr="00E8566C" w:rsidRDefault="0021268C" w:rsidP="002A3243">
            <w:pPr>
              <w:rPr>
                <w:b/>
                <w:sz w:val="18"/>
                <w:lang w:val="en-GB"/>
              </w:rPr>
            </w:pPr>
            <w:r w:rsidRPr="00E8566C">
              <w:rPr>
                <w:b/>
                <w:sz w:val="20"/>
                <w:lang w:val="en-GB"/>
              </w:rPr>
              <w:t xml:space="preserve">e-mail: </w:t>
            </w:r>
            <w:hyperlink r:id="rId19" w:history="1">
              <w:r w:rsidRPr="00E8566C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563B4E1" w14:textId="77777777" w:rsidR="0021268C" w:rsidRPr="00E8566C" w:rsidRDefault="0021268C" w:rsidP="002A324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753DE8BB" wp14:editId="631653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D1EE46A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1268C" w14:paraId="2DC875A6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66E0E930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D5EC8ED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6A9ADCA1" wp14:editId="520F0C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84F1AEB" w14:textId="77777777" w:rsidR="0021268C" w:rsidRDefault="0021268C" w:rsidP="002A324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1268C" w14:paraId="0FD9E200" w14:textId="77777777" w:rsidTr="002A3243">
        <w:trPr>
          <w:trHeight w:val="436"/>
        </w:trPr>
        <w:tc>
          <w:tcPr>
            <w:tcW w:w="2721" w:type="pct"/>
            <w:vMerge/>
            <w:vAlign w:val="center"/>
          </w:tcPr>
          <w:p w14:paraId="7E5637B2" w14:textId="77777777" w:rsidR="0021268C" w:rsidRDefault="0021268C" w:rsidP="002A324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CA39210" w14:textId="77777777" w:rsidR="0021268C" w:rsidRDefault="0021268C" w:rsidP="002A324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266F5396" wp14:editId="17E66E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A2746F4" w14:textId="77777777" w:rsidR="0021268C" w:rsidRDefault="0021268C" w:rsidP="002A3243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34BFC7EF" w14:textId="77777777" w:rsidR="0021268C" w:rsidRPr="0021268C" w:rsidRDefault="0021268C" w:rsidP="0046503D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E2AB3A9" wp14:editId="4D8EDE76">
                <wp:simplePos x="0" y="0"/>
                <wp:positionH relativeFrom="margin">
                  <wp:posOffset>27305</wp:posOffset>
                </wp:positionH>
                <wp:positionV relativeFrom="paragraph">
                  <wp:posOffset>337820</wp:posOffset>
                </wp:positionV>
                <wp:extent cx="6096000" cy="4535170"/>
                <wp:effectExtent l="0" t="0" r="1905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AAD0C7" w14:textId="77777777" w:rsidR="004862B6" w:rsidRDefault="004862B6" w:rsidP="0021268C">
                            <w:pPr>
                              <w:ind w:left="-284"/>
                              <w:rPr>
                                <w:b/>
                              </w:rPr>
                            </w:pPr>
                          </w:p>
                          <w:p w14:paraId="6F185ADA" w14:textId="77777777" w:rsidR="004862B6" w:rsidRPr="00597DE4" w:rsidRDefault="004862B6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4624114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"http://stat.gov.pl/obszary-tematyczne/inne-opracowania/informacje-o-sytuacji-spoleczno-gospodarczej/publikacja,4.html" \o "Biuletyn Statystyczny"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</w:p>
                          <w:p w14:paraId="186754B0" w14:textId="77777777" w:rsidR="001F3686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642C4B"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"http://stat.gov.pl/obszary-tematyczne/inne-opracowania/informacje-o-sytuacji-spoleczno-gospodarczej/publikacja,1.html"</w:instrText>
                            </w: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EA6B91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społeczno-gospodarcza </w:t>
                            </w:r>
                            <w:r w:rsidR="00642C4B" w:rsidRPr="00D2518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  <w:p w14:paraId="4F28B529" w14:textId="491CA473" w:rsidR="00707935" w:rsidRPr="00D2518C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2518C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3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Efekty działalności budowlanej</w:t>
                              </w:r>
                            </w:hyperlink>
                          </w:p>
                          <w:p w14:paraId="67BABBD6" w14:textId="0B8C8B4A" w:rsidR="00707935" w:rsidRDefault="00585D7F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937BD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Budownictwo</w:t>
                              </w:r>
                            </w:hyperlink>
                          </w:p>
                          <w:p w14:paraId="01C4E7B3" w14:textId="77777777" w:rsidR="00D650EB" w:rsidRPr="00D2518C" w:rsidRDefault="00D650EB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9F9612A" w14:textId="77777777" w:rsidR="00707935" w:rsidRPr="00597DE4" w:rsidRDefault="00707935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F118FBA" w14:textId="77777777" w:rsidR="00C96F23" w:rsidRPr="00D2518C" w:rsidRDefault="00585D7F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5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0FC3D313" w14:textId="77777777" w:rsidR="004862B6" w:rsidRPr="00D2518C" w:rsidRDefault="00585D7F" w:rsidP="00AB6D25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6" w:history="1">
                              <w:r w:rsidR="004862B6" w:rsidRPr="00D2518C">
                                <w:rPr>
                                  <w:rStyle w:val="Hipercze"/>
                                  <w:rFonts w:cs="Segoe U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6854728" w14:textId="77777777" w:rsidR="004862B6" w:rsidRPr="00920799" w:rsidRDefault="00585D7F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2518C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207BFC5" w14:textId="77777777" w:rsidR="00D650EB" w:rsidRPr="00920799" w:rsidRDefault="00D650EB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</w:rPr>
                            </w:pPr>
                          </w:p>
                          <w:p w14:paraId="1E54B42C" w14:textId="77777777" w:rsidR="004862B6" w:rsidRPr="00597DE4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597DE4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290BA07" w14:textId="5447FB7F" w:rsidR="004862B6" w:rsidRPr="00920799" w:rsidRDefault="00920799" w:rsidP="00AB6D25">
                            <w:pPr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4862B6"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>Mieszkania, na których budowę wydano pozwolenia</w:t>
                            </w: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t xml:space="preserve"> lub dokonano zgłoszenia z projektem budowlanym</w:t>
                            </w:r>
                          </w:p>
                          <w:p w14:paraId="753D614D" w14:textId="35CCEEA9" w:rsidR="004862B6" w:rsidRPr="00D2518C" w:rsidRDefault="00920799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20799">
                              <w:rPr>
                                <w:rStyle w:val="Hipercze"/>
                                <w:rFonts w:cs="Segoe U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8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4ECAC11B" w14:textId="77777777" w:rsidR="004862B6" w:rsidRPr="00D2518C" w:rsidRDefault="00585D7F" w:rsidP="00AB6D25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2518C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535F05A5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2AB3A9" id="_x0000_s1033" type="#_x0000_t202" style="position:absolute;margin-left:2.15pt;margin-top:26.6pt;width:480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" fillcolor="#f2f2f2 [3052]" strokecolor="white [3212]">
                <v:textbox>
                  <w:txbxContent>
                    <w:p w14:paraId="77AAD0C7" w14:textId="77777777" w:rsidR="004862B6" w:rsidRDefault="004862B6" w:rsidP="0021268C">
                      <w:pPr>
                        <w:ind w:left="-284"/>
                        <w:rPr>
                          <w:b/>
                        </w:rPr>
                      </w:pPr>
                    </w:p>
                    <w:p w14:paraId="6F185ADA" w14:textId="77777777" w:rsidR="004862B6" w:rsidRPr="00597DE4" w:rsidRDefault="004862B6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4624114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"http://stat.gov.pl/obszary-tematyczne/inne-opracowania/informacje-o-sytuacji-spoleczno-gospodarczej/publikacja,4.html" \o "Biuletyn Statystyczny"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1F3686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</w:p>
                    <w:p w14:paraId="186754B0" w14:textId="77777777" w:rsidR="001F3686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642C4B" w:rsidRPr="00D2518C"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"http://stat.gov.pl/obszary-tematyczne/inne-opracowania/informacje-o-sytuacji-spoleczno-gospodarczej/publikacja,1.html"</w:instrText>
                      </w: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EA6B91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społeczno-gospodarcza </w:t>
                      </w:r>
                      <w:r w:rsidR="00642C4B" w:rsidRPr="00D2518C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  <w:p w14:paraId="4F28B529" w14:textId="491CA473" w:rsidR="00707935" w:rsidRPr="00D2518C" w:rsidRDefault="00292177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D2518C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0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Efekty działalności budowlanej</w:t>
                        </w:r>
                      </w:hyperlink>
                    </w:p>
                    <w:p w14:paraId="67BABBD6" w14:textId="0B8C8B4A" w:rsidR="00707935" w:rsidRDefault="00594A2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="00937BD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Budownictwo</w:t>
                        </w:r>
                      </w:hyperlink>
                    </w:p>
                    <w:p w14:paraId="01C4E7B3" w14:textId="77777777" w:rsidR="00D650EB" w:rsidRPr="00D2518C" w:rsidRDefault="00D650EB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14:paraId="79F9612A" w14:textId="77777777" w:rsidR="00707935" w:rsidRPr="00597DE4" w:rsidRDefault="00707935" w:rsidP="00AB6D25">
                      <w:pPr>
                        <w:rPr>
                          <w:b/>
                          <w:szCs w:val="19"/>
                        </w:rPr>
                      </w:pPr>
                      <w:r w:rsidRPr="00597DE4">
                        <w:rPr>
                          <w:b/>
                          <w:szCs w:val="19"/>
                        </w:rPr>
                        <w:t>Temat dostępny w bazach danych</w:t>
                      </w:r>
                    </w:p>
                    <w:p w14:paraId="6F118FBA" w14:textId="77777777" w:rsidR="00C96F23" w:rsidRPr="00D2518C" w:rsidRDefault="00594A2A" w:rsidP="00AB6D25">
                      <w:pPr>
                        <w:rPr>
                          <w:color w:val="001D77"/>
                        </w:rPr>
                      </w:pPr>
                      <w:hyperlink r:id="rId32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Mieszkania, których budowę rozpoczęto - dane miesięczne narastające</w:t>
                        </w:r>
                      </w:hyperlink>
                    </w:p>
                    <w:p w14:paraId="0FC3D313" w14:textId="77777777" w:rsidR="004862B6" w:rsidRPr="00D2518C" w:rsidRDefault="00594A2A" w:rsidP="00AB6D25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3" w:history="1">
                        <w:r w:rsidR="004862B6" w:rsidRPr="00D2518C">
                          <w:rPr>
                            <w:rStyle w:val="Hipercze"/>
                            <w:rFonts w:cs="Segoe UI"/>
                            <w:color w:val="001D77"/>
                            <w:sz w:val="18"/>
                            <w:szCs w:val="18"/>
                          </w:rPr>
                          <w:t>Mieszkania oddane do użytkowania - dane kwartalne narastające</w:t>
                        </w:r>
                      </w:hyperlink>
                    </w:p>
                    <w:p w14:paraId="66854728" w14:textId="77777777" w:rsidR="004862B6" w:rsidRPr="00920799" w:rsidRDefault="00594A2A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4862B6" w:rsidRPr="00D2518C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2207BFC5" w14:textId="77777777" w:rsidR="00D650EB" w:rsidRPr="00920799" w:rsidRDefault="00D650EB" w:rsidP="00AB6D25">
                      <w:pPr>
                        <w:rPr>
                          <w:rStyle w:val="Hipercze"/>
                          <w:rFonts w:cs="Segoe UI"/>
                          <w:color w:val="001D77"/>
                        </w:rPr>
                      </w:pPr>
                    </w:p>
                    <w:p w14:paraId="1E54B42C" w14:textId="77777777" w:rsidR="004862B6" w:rsidRPr="00597DE4" w:rsidRDefault="004862B6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597DE4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290BA07" w14:textId="5447FB7F" w:rsidR="004862B6" w:rsidRPr="00920799" w:rsidRDefault="00920799" w:rsidP="00AB6D25">
                      <w:pPr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instrText xml:space="preserve"> HYPERLINK "https://stat.gov.pl/metainformacje/slownik-pojec/pojecia-stosowane-w-statystyce-publicznej/3763,pojecie.html" \o "Mieszkania, na których budowę wydano pozwolenia lub dokonano zgłoszenia z projektem budowlanym" </w:instrTex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4862B6"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>Mieszkania, na których budowę wydano pozwolenia</w:t>
                      </w: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t xml:space="preserve"> lub dokonano zgłoszenia z projektem budowlanym</w:t>
                      </w:r>
                    </w:p>
                    <w:p w14:paraId="753D614D" w14:textId="35CCEEA9" w:rsidR="004862B6" w:rsidRPr="00D2518C" w:rsidRDefault="00920799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920799">
                        <w:rPr>
                          <w:rStyle w:val="Hipercze"/>
                          <w:rFonts w:cs="Segoe U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5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Mieszkania, których budowę rozpoczęto</w:t>
                        </w:r>
                      </w:hyperlink>
                    </w:p>
                    <w:p w14:paraId="4ECAC11B" w14:textId="77777777" w:rsidR="004862B6" w:rsidRPr="00D2518C" w:rsidRDefault="00594A2A" w:rsidP="00AB6D25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36" w:history="1">
                        <w:r w:rsidR="004862B6" w:rsidRPr="00D2518C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14:paraId="535F05A5" w14:textId="77777777"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C65DC90" w14:textId="77777777" w:rsidR="0021268C" w:rsidRPr="0021268C" w:rsidRDefault="0021268C" w:rsidP="0046503D">
      <w:pPr>
        <w:rPr>
          <w:sz w:val="18"/>
          <w:lang w:val="en-US"/>
        </w:rPr>
      </w:pPr>
    </w:p>
    <w:p w14:paraId="7A7687C8" w14:textId="77777777" w:rsidR="00353289" w:rsidRDefault="00353289" w:rsidP="00353289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ED1E4" w14:textId="77777777" w:rsidR="00585D7F" w:rsidRDefault="00585D7F" w:rsidP="000662E2">
      <w:pPr>
        <w:spacing w:after="0" w:line="240" w:lineRule="auto"/>
      </w:pPr>
      <w:r>
        <w:separator/>
      </w:r>
    </w:p>
  </w:endnote>
  <w:endnote w:type="continuationSeparator" w:id="0">
    <w:p w14:paraId="39F7319A" w14:textId="77777777" w:rsidR="00585D7F" w:rsidRDefault="00585D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4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4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9F965" w14:textId="77777777" w:rsidR="00585D7F" w:rsidRDefault="00585D7F" w:rsidP="000662E2">
      <w:pPr>
        <w:spacing w:after="0" w:line="240" w:lineRule="auto"/>
      </w:pPr>
      <w:r>
        <w:separator/>
      </w:r>
    </w:p>
  </w:footnote>
  <w:footnote w:type="continuationSeparator" w:id="0">
    <w:p w14:paraId="32935297" w14:textId="77777777" w:rsidR="00585D7F" w:rsidRDefault="00585D7F" w:rsidP="000662E2">
      <w:pPr>
        <w:spacing w:after="0" w:line="240" w:lineRule="auto"/>
      </w:pPr>
      <w:r>
        <w:continuationSeparator/>
      </w:r>
    </w:p>
  </w:footnote>
  <w:footnote w:id="1">
    <w:p w14:paraId="06DCB233" w14:textId="77777777" w:rsidR="006F5529" w:rsidRPr="00D463B3" w:rsidRDefault="006F5529">
      <w:pPr>
        <w:pStyle w:val="Tekstprzypisudolnego"/>
        <w:rPr>
          <w:sz w:val="16"/>
          <w:szCs w:val="16"/>
        </w:rPr>
      </w:pPr>
      <w:r w:rsidRPr="002C6D15">
        <w:rPr>
          <w:rStyle w:val="Odwoanieprzypisudolnego"/>
          <w:sz w:val="16"/>
          <w:szCs w:val="16"/>
        </w:rPr>
        <w:footnoteRef/>
      </w:r>
      <w:r w:rsidRPr="002C6D15">
        <w:rPr>
          <w:sz w:val="16"/>
          <w:szCs w:val="16"/>
        </w:rPr>
        <w:t xml:space="preserve"> </w:t>
      </w:r>
      <w:r w:rsidRPr="002C6D15">
        <w:rPr>
          <w:rFonts w:eastAsia="Calibri" w:cs="Times New Roman"/>
          <w:sz w:val="16"/>
          <w:szCs w:val="16"/>
        </w:rPr>
        <w:t xml:space="preserve">Dane meldunkowe – mogą </w:t>
      </w:r>
      <w:r w:rsidRPr="00D463B3">
        <w:rPr>
          <w:rFonts w:eastAsia="Calibri" w:cs="Times New Roman"/>
          <w:sz w:val="16"/>
          <w:szCs w:val="16"/>
        </w:rPr>
        <w:t>ulec zmianie po opracowaniu sprawozdań kwartalnych</w:t>
      </w:r>
      <w:r w:rsidR="003476A5" w:rsidRPr="00D463B3">
        <w:rPr>
          <w:rFonts w:eastAsia="Calibri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1CD50BEB" w:rsidR="004862B6" w:rsidRDefault="00D628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63AC5AE3">
              <wp:simplePos x="0" y="0"/>
              <wp:positionH relativeFrom="page">
                <wp:align>right</wp:align>
              </wp:positionH>
              <wp:positionV relativeFrom="paragraph">
                <wp:posOffset>479701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89D7DB" id="Prostokąt 10" o:spid="_x0000_s1026" style="position:absolute;margin-left:96.2pt;margin-top:37.7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" fillcolor="#f2f2f2" stroked="f" strokeweight="1pt">
              <v:path arrowok="t"/>
              <w10:wrap type="tight" anchorx="page"/>
            </v:rect>
          </w:pict>
        </mc:Fallback>
      </mc:AlternateContent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62DBFCE4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598A6E33" w:rsidR="00112A4D" w:rsidRPr="00C97596" w:rsidRDefault="00C00B8D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23.11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" filled="f" stroked="f">
              <v:textbox>
                <w:txbxContent>
                  <w:p w14:paraId="2CA07B51" w14:textId="598A6E33" w:rsidR="00112A4D" w:rsidRPr="00C97596" w:rsidRDefault="00C00B8D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23.11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10569E" w:rsidRPr="0010569E">
      <w:rPr>
        <w:noProof/>
        <w:lang w:eastAsia="pl-PL"/>
      </w:rPr>
      <w:drawing>
        <wp:inline distT="0" distB="0" distL="0" distR="0" wp14:anchorId="2C81AB45" wp14:editId="059433E3">
          <wp:extent cx="1360800" cy="756000"/>
          <wp:effectExtent l="0" t="0" r="0" b="6350"/>
          <wp:docPr id="34" name="Obraz 34" descr="\\vmflub01\wydzialy\04 OSB\pok 43\Agnieszka\LOGO GUS\Wersja PODSTAWOWA\Logo GUS wersja podstawowa wariant 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vmflub01\wydzialy\04 OSB\pok 43\Agnieszka\LOGO GUS\Wersja PODSTAWOWA\Logo GUS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973953" wp14:editId="5BE5F60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3E2E6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73953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5051&#10;okwGAAAq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3E2E6" w14:textId="77777777"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A28FC6" wp14:editId="4B729C2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A5C1FB" w14:textId="77777777" w:rsidR="004862B6" w:rsidRPr="00DA0F32" w:rsidRDefault="00CD59E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  <w:r w:rsidR="00F16543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>.01.2019</w:t>
                          </w:r>
                          <w:r w:rsidR="004862B6" w:rsidRPr="00DA0F32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A28FC6" id="_x0000_s1036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HVmb6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3FA5C1FB" w14:textId="77777777" w:rsidR="004862B6" w:rsidRPr="00DA0F32" w:rsidRDefault="00CD59E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DA0F32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  <w:r w:rsidR="00F16543" w:rsidRPr="00DA0F32">
                      <w:rPr>
                        <w:rFonts w:ascii="Fira Sans SemiBold" w:hAnsi="Fira Sans SemiBold"/>
                        <w:color w:val="001D77"/>
                      </w:rPr>
                      <w:t>.01.2019</w:t>
                    </w:r>
                    <w:r w:rsidR="004862B6" w:rsidRPr="00DA0F32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3pt;height:129.75pt;visibility:visible;mso-wrap-style:square" o:bullet="t">
        <v:imagedata r:id="rId1" o:title=""/>
      </v:shape>
    </w:pict>
  </w:numPicBullet>
  <w:numPicBullet w:numPicBulletId="1">
    <w:pict>
      <v:shape id="_x0000_i1032" type="#_x0000_t75" style="width:123pt;height:129.75pt;visibility:visible;mso-wrap-style:square" o:bullet="t">
        <v:imagedata r:id="rId2" o:title=""/>
      </v:shape>
    </w:pict>
  </w:numPicBullet>
  <w:numPicBullet w:numPicBulletId="2">
    <w:pict>
      <v:shape id="_x0000_i1033" type="#_x0000_t75" style="width:36pt;height:36pt;visibility:visible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0C94"/>
    <w:rsid w:val="00001866"/>
    <w:rsid w:val="00001B1B"/>
    <w:rsid w:val="00001C5B"/>
    <w:rsid w:val="00001DAD"/>
    <w:rsid w:val="00001F8E"/>
    <w:rsid w:val="0000301D"/>
    <w:rsid w:val="00003437"/>
    <w:rsid w:val="000045FF"/>
    <w:rsid w:val="00005657"/>
    <w:rsid w:val="000065C4"/>
    <w:rsid w:val="0000709F"/>
    <w:rsid w:val="00007996"/>
    <w:rsid w:val="00007AEB"/>
    <w:rsid w:val="00007BF9"/>
    <w:rsid w:val="000108B8"/>
    <w:rsid w:val="00011182"/>
    <w:rsid w:val="000111EC"/>
    <w:rsid w:val="00013599"/>
    <w:rsid w:val="00013AEC"/>
    <w:rsid w:val="000152F5"/>
    <w:rsid w:val="000167C7"/>
    <w:rsid w:val="000169EB"/>
    <w:rsid w:val="00016E48"/>
    <w:rsid w:val="000177EE"/>
    <w:rsid w:val="00021CD6"/>
    <w:rsid w:val="0002266B"/>
    <w:rsid w:val="00024626"/>
    <w:rsid w:val="00027227"/>
    <w:rsid w:val="00027867"/>
    <w:rsid w:val="0003236F"/>
    <w:rsid w:val="000325B5"/>
    <w:rsid w:val="00033D0D"/>
    <w:rsid w:val="0003435E"/>
    <w:rsid w:val="00035886"/>
    <w:rsid w:val="00035BE5"/>
    <w:rsid w:val="00036C4D"/>
    <w:rsid w:val="0003752A"/>
    <w:rsid w:val="000375C3"/>
    <w:rsid w:val="000409DE"/>
    <w:rsid w:val="00042A1D"/>
    <w:rsid w:val="00044FBC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3EA3"/>
    <w:rsid w:val="00055004"/>
    <w:rsid w:val="000565D8"/>
    <w:rsid w:val="00056AD0"/>
    <w:rsid w:val="00057CA1"/>
    <w:rsid w:val="00057FB5"/>
    <w:rsid w:val="000612F7"/>
    <w:rsid w:val="00061AF4"/>
    <w:rsid w:val="00061DAF"/>
    <w:rsid w:val="000633E3"/>
    <w:rsid w:val="00064209"/>
    <w:rsid w:val="000653AA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39E1"/>
    <w:rsid w:val="00074DD8"/>
    <w:rsid w:val="000761AC"/>
    <w:rsid w:val="00076D95"/>
    <w:rsid w:val="00076F86"/>
    <w:rsid w:val="00077B8C"/>
    <w:rsid w:val="000806F7"/>
    <w:rsid w:val="000809C8"/>
    <w:rsid w:val="00081C1B"/>
    <w:rsid w:val="00084531"/>
    <w:rsid w:val="00084B0B"/>
    <w:rsid w:val="00085C3D"/>
    <w:rsid w:val="00086360"/>
    <w:rsid w:val="00086B7D"/>
    <w:rsid w:val="000870D1"/>
    <w:rsid w:val="00090DAE"/>
    <w:rsid w:val="00091304"/>
    <w:rsid w:val="000925FF"/>
    <w:rsid w:val="00092A8F"/>
    <w:rsid w:val="00094C33"/>
    <w:rsid w:val="00095A05"/>
    <w:rsid w:val="00096C8E"/>
    <w:rsid w:val="000A09E4"/>
    <w:rsid w:val="000A1172"/>
    <w:rsid w:val="000A32CE"/>
    <w:rsid w:val="000A39FD"/>
    <w:rsid w:val="000A3ACF"/>
    <w:rsid w:val="000A4C12"/>
    <w:rsid w:val="000A4E2A"/>
    <w:rsid w:val="000A69A5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4FBB"/>
    <w:rsid w:val="000C6E2B"/>
    <w:rsid w:val="000D07D3"/>
    <w:rsid w:val="000D111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E38FB"/>
    <w:rsid w:val="000E4BBC"/>
    <w:rsid w:val="000F0212"/>
    <w:rsid w:val="000F156F"/>
    <w:rsid w:val="000F1626"/>
    <w:rsid w:val="000F39D1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28A"/>
    <w:rsid w:val="001113A6"/>
    <w:rsid w:val="00112607"/>
    <w:rsid w:val="00112A4D"/>
    <w:rsid w:val="00113A2A"/>
    <w:rsid w:val="00114DB9"/>
    <w:rsid w:val="00114DEC"/>
    <w:rsid w:val="00114E43"/>
    <w:rsid w:val="00115520"/>
    <w:rsid w:val="001155FF"/>
    <w:rsid w:val="00116087"/>
    <w:rsid w:val="00117BBE"/>
    <w:rsid w:val="00120701"/>
    <w:rsid w:val="00120D8D"/>
    <w:rsid w:val="00121455"/>
    <w:rsid w:val="0012289A"/>
    <w:rsid w:val="00122F7C"/>
    <w:rsid w:val="00123367"/>
    <w:rsid w:val="00124659"/>
    <w:rsid w:val="00125C16"/>
    <w:rsid w:val="00127150"/>
    <w:rsid w:val="00127C74"/>
    <w:rsid w:val="00127D4E"/>
    <w:rsid w:val="00127F26"/>
    <w:rsid w:val="00130296"/>
    <w:rsid w:val="00130EBB"/>
    <w:rsid w:val="001310B7"/>
    <w:rsid w:val="00131962"/>
    <w:rsid w:val="0013232F"/>
    <w:rsid w:val="00133241"/>
    <w:rsid w:val="00134E2D"/>
    <w:rsid w:val="001409E1"/>
    <w:rsid w:val="001416C7"/>
    <w:rsid w:val="001423B6"/>
    <w:rsid w:val="001425F1"/>
    <w:rsid w:val="00143642"/>
    <w:rsid w:val="001448A7"/>
    <w:rsid w:val="001463EE"/>
    <w:rsid w:val="00146621"/>
    <w:rsid w:val="001467DB"/>
    <w:rsid w:val="00147118"/>
    <w:rsid w:val="00147F06"/>
    <w:rsid w:val="00150A10"/>
    <w:rsid w:val="00152273"/>
    <w:rsid w:val="00152BFE"/>
    <w:rsid w:val="00161220"/>
    <w:rsid w:val="00161A62"/>
    <w:rsid w:val="00162325"/>
    <w:rsid w:val="00163C91"/>
    <w:rsid w:val="00164CF6"/>
    <w:rsid w:val="00165D6F"/>
    <w:rsid w:val="00166556"/>
    <w:rsid w:val="00174825"/>
    <w:rsid w:val="00175380"/>
    <w:rsid w:val="001753B5"/>
    <w:rsid w:val="00175AE8"/>
    <w:rsid w:val="00177121"/>
    <w:rsid w:val="0017779B"/>
    <w:rsid w:val="00177A36"/>
    <w:rsid w:val="00177DD6"/>
    <w:rsid w:val="001821C4"/>
    <w:rsid w:val="001823A4"/>
    <w:rsid w:val="00183157"/>
    <w:rsid w:val="001850EA"/>
    <w:rsid w:val="001852BE"/>
    <w:rsid w:val="00186B6B"/>
    <w:rsid w:val="0018730D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A4380"/>
    <w:rsid w:val="001A55D0"/>
    <w:rsid w:val="001A6A6A"/>
    <w:rsid w:val="001A6EC1"/>
    <w:rsid w:val="001B04F4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48D"/>
    <w:rsid w:val="001C3694"/>
    <w:rsid w:val="001C3FF0"/>
    <w:rsid w:val="001C4D72"/>
    <w:rsid w:val="001C749E"/>
    <w:rsid w:val="001D02DA"/>
    <w:rsid w:val="001D03B4"/>
    <w:rsid w:val="001D1018"/>
    <w:rsid w:val="001D1DB4"/>
    <w:rsid w:val="001D270F"/>
    <w:rsid w:val="001D2A3B"/>
    <w:rsid w:val="001D2AD6"/>
    <w:rsid w:val="001D37BB"/>
    <w:rsid w:val="001D651F"/>
    <w:rsid w:val="001D70D1"/>
    <w:rsid w:val="001E02B7"/>
    <w:rsid w:val="001E12CF"/>
    <w:rsid w:val="001E307A"/>
    <w:rsid w:val="001E475A"/>
    <w:rsid w:val="001E482E"/>
    <w:rsid w:val="001E502E"/>
    <w:rsid w:val="001E7919"/>
    <w:rsid w:val="001F2005"/>
    <w:rsid w:val="001F23B3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64"/>
    <w:rsid w:val="0021268C"/>
    <w:rsid w:val="00213DF1"/>
    <w:rsid w:val="00215477"/>
    <w:rsid w:val="00215B0B"/>
    <w:rsid w:val="00216F21"/>
    <w:rsid w:val="002173E8"/>
    <w:rsid w:val="00217D5E"/>
    <w:rsid w:val="002217A8"/>
    <w:rsid w:val="0022605C"/>
    <w:rsid w:val="00226CDB"/>
    <w:rsid w:val="00226D83"/>
    <w:rsid w:val="002300C4"/>
    <w:rsid w:val="002308C6"/>
    <w:rsid w:val="00231001"/>
    <w:rsid w:val="00231E64"/>
    <w:rsid w:val="0023461B"/>
    <w:rsid w:val="00234D8A"/>
    <w:rsid w:val="00237327"/>
    <w:rsid w:val="00240ECE"/>
    <w:rsid w:val="00242271"/>
    <w:rsid w:val="002452B8"/>
    <w:rsid w:val="002452EA"/>
    <w:rsid w:val="00247C71"/>
    <w:rsid w:val="00250870"/>
    <w:rsid w:val="00250FEE"/>
    <w:rsid w:val="00252C19"/>
    <w:rsid w:val="00254171"/>
    <w:rsid w:val="002549DC"/>
    <w:rsid w:val="00254FBD"/>
    <w:rsid w:val="002566A2"/>
    <w:rsid w:val="00257031"/>
    <w:rsid w:val="0025718F"/>
    <w:rsid w:val="002574F9"/>
    <w:rsid w:val="002606E1"/>
    <w:rsid w:val="00260AC7"/>
    <w:rsid w:val="002615C6"/>
    <w:rsid w:val="00264835"/>
    <w:rsid w:val="00264BF5"/>
    <w:rsid w:val="0026524A"/>
    <w:rsid w:val="00266C19"/>
    <w:rsid w:val="00266DD9"/>
    <w:rsid w:val="00270874"/>
    <w:rsid w:val="00271C47"/>
    <w:rsid w:val="002722B3"/>
    <w:rsid w:val="00273D4F"/>
    <w:rsid w:val="00276811"/>
    <w:rsid w:val="00277F85"/>
    <w:rsid w:val="0028004D"/>
    <w:rsid w:val="00280CE6"/>
    <w:rsid w:val="00280E4B"/>
    <w:rsid w:val="00282699"/>
    <w:rsid w:val="00283009"/>
    <w:rsid w:val="00291B25"/>
    <w:rsid w:val="00291BB9"/>
    <w:rsid w:val="00292177"/>
    <w:rsid w:val="00292388"/>
    <w:rsid w:val="002926DF"/>
    <w:rsid w:val="0029649E"/>
    <w:rsid w:val="00296697"/>
    <w:rsid w:val="00296B74"/>
    <w:rsid w:val="00296F96"/>
    <w:rsid w:val="002A0BB7"/>
    <w:rsid w:val="002A0BDE"/>
    <w:rsid w:val="002A0E7B"/>
    <w:rsid w:val="002A0F08"/>
    <w:rsid w:val="002A0F5D"/>
    <w:rsid w:val="002A2C5A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B6B8F"/>
    <w:rsid w:val="002B72F2"/>
    <w:rsid w:val="002C0949"/>
    <w:rsid w:val="002C15E1"/>
    <w:rsid w:val="002C3295"/>
    <w:rsid w:val="002C424B"/>
    <w:rsid w:val="002C4336"/>
    <w:rsid w:val="002C6D15"/>
    <w:rsid w:val="002C74C5"/>
    <w:rsid w:val="002D0AC4"/>
    <w:rsid w:val="002D1DA5"/>
    <w:rsid w:val="002D2ECD"/>
    <w:rsid w:val="002D36F4"/>
    <w:rsid w:val="002D3ABF"/>
    <w:rsid w:val="002D3D88"/>
    <w:rsid w:val="002D51CC"/>
    <w:rsid w:val="002D6CA6"/>
    <w:rsid w:val="002E097A"/>
    <w:rsid w:val="002E13A8"/>
    <w:rsid w:val="002E3DCB"/>
    <w:rsid w:val="002E42E3"/>
    <w:rsid w:val="002E6140"/>
    <w:rsid w:val="002E6985"/>
    <w:rsid w:val="002E6C40"/>
    <w:rsid w:val="002E6EAA"/>
    <w:rsid w:val="002E71B6"/>
    <w:rsid w:val="002F0DED"/>
    <w:rsid w:val="002F1617"/>
    <w:rsid w:val="002F1F42"/>
    <w:rsid w:val="002F5333"/>
    <w:rsid w:val="002F5D62"/>
    <w:rsid w:val="002F77C8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33B6"/>
    <w:rsid w:val="00315805"/>
    <w:rsid w:val="00316597"/>
    <w:rsid w:val="00320924"/>
    <w:rsid w:val="00322EDD"/>
    <w:rsid w:val="003231A1"/>
    <w:rsid w:val="00324C9B"/>
    <w:rsid w:val="00330AAE"/>
    <w:rsid w:val="00332263"/>
    <w:rsid w:val="00332320"/>
    <w:rsid w:val="00332724"/>
    <w:rsid w:val="003344AC"/>
    <w:rsid w:val="0033525D"/>
    <w:rsid w:val="0033611E"/>
    <w:rsid w:val="00336412"/>
    <w:rsid w:val="00337B63"/>
    <w:rsid w:val="00341966"/>
    <w:rsid w:val="003426AA"/>
    <w:rsid w:val="00342DCF"/>
    <w:rsid w:val="00343A88"/>
    <w:rsid w:val="00344280"/>
    <w:rsid w:val="003457E4"/>
    <w:rsid w:val="00346188"/>
    <w:rsid w:val="0034661C"/>
    <w:rsid w:val="00346C98"/>
    <w:rsid w:val="00347649"/>
    <w:rsid w:val="003476A5"/>
    <w:rsid w:val="00347C1F"/>
    <w:rsid w:val="00347D72"/>
    <w:rsid w:val="00347DB2"/>
    <w:rsid w:val="00350F22"/>
    <w:rsid w:val="00351E31"/>
    <w:rsid w:val="00352354"/>
    <w:rsid w:val="003523EB"/>
    <w:rsid w:val="003531A5"/>
    <w:rsid w:val="00353289"/>
    <w:rsid w:val="003549B8"/>
    <w:rsid w:val="00355643"/>
    <w:rsid w:val="00355AF4"/>
    <w:rsid w:val="0035605D"/>
    <w:rsid w:val="00357611"/>
    <w:rsid w:val="00357F43"/>
    <w:rsid w:val="00360C3A"/>
    <w:rsid w:val="003613E6"/>
    <w:rsid w:val="00361EDA"/>
    <w:rsid w:val="003621DC"/>
    <w:rsid w:val="00362216"/>
    <w:rsid w:val="003623FA"/>
    <w:rsid w:val="003627FC"/>
    <w:rsid w:val="00363B22"/>
    <w:rsid w:val="00363FC3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04F"/>
    <w:rsid w:val="00387C01"/>
    <w:rsid w:val="003902D5"/>
    <w:rsid w:val="003912E0"/>
    <w:rsid w:val="0039173C"/>
    <w:rsid w:val="003931C0"/>
    <w:rsid w:val="0039373A"/>
    <w:rsid w:val="00393761"/>
    <w:rsid w:val="003947E0"/>
    <w:rsid w:val="00395881"/>
    <w:rsid w:val="00395913"/>
    <w:rsid w:val="00395F5C"/>
    <w:rsid w:val="00397101"/>
    <w:rsid w:val="003973C9"/>
    <w:rsid w:val="00397D18"/>
    <w:rsid w:val="003A0362"/>
    <w:rsid w:val="003A09C1"/>
    <w:rsid w:val="003A0F9F"/>
    <w:rsid w:val="003A18A4"/>
    <w:rsid w:val="003A1B36"/>
    <w:rsid w:val="003A2F3A"/>
    <w:rsid w:val="003A39AA"/>
    <w:rsid w:val="003A4F62"/>
    <w:rsid w:val="003A5793"/>
    <w:rsid w:val="003B02F7"/>
    <w:rsid w:val="003B1105"/>
    <w:rsid w:val="003B1454"/>
    <w:rsid w:val="003B2A09"/>
    <w:rsid w:val="003B2DB6"/>
    <w:rsid w:val="003B40D7"/>
    <w:rsid w:val="003B6350"/>
    <w:rsid w:val="003B6AEB"/>
    <w:rsid w:val="003B6BE3"/>
    <w:rsid w:val="003B7B5A"/>
    <w:rsid w:val="003C0165"/>
    <w:rsid w:val="003C0C64"/>
    <w:rsid w:val="003C1BFD"/>
    <w:rsid w:val="003C34BC"/>
    <w:rsid w:val="003C3ACD"/>
    <w:rsid w:val="003C57F1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EAD"/>
    <w:rsid w:val="003D5F42"/>
    <w:rsid w:val="003D60A9"/>
    <w:rsid w:val="003D6F2A"/>
    <w:rsid w:val="003D7EEF"/>
    <w:rsid w:val="003E2C2A"/>
    <w:rsid w:val="003E37F1"/>
    <w:rsid w:val="003E6F61"/>
    <w:rsid w:val="003E7C6E"/>
    <w:rsid w:val="003E7DE1"/>
    <w:rsid w:val="003F13A9"/>
    <w:rsid w:val="003F1512"/>
    <w:rsid w:val="003F36A3"/>
    <w:rsid w:val="003F3D15"/>
    <w:rsid w:val="003F4C97"/>
    <w:rsid w:val="003F53CA"/>
    <w:rsid w:val="003F5A50"/>
    <w:rsid w:val="003F60A7"/>
    <w:rsid w:val="003F68D3"/>
    <w:rsid w:val="003F6AB8"/>
    <w:rsid w:val="003F6C83"/>
    <w:rsid w:val="003F7FE6"/>
    <w:rsid w:val="00400193"/>
    <w:rsid w:val="00400B65"/>
    <w:rsid w:val="00401DB3"/>
    <w:rsid w:val="00403557"/>
    <w:rsid w:val="0040648A"/>
    <w:rsid w:val="0040743E"/>
    <w:rsid w:val="004107A5"/>
    <w:rsid w:val="0041140C"/>
    <w:rsid w:val="004118C3"/>
    <w:rsid w:val="00412E8A"/>
    <w:rsid w:val="004130BC"/>
    <w:rsid w:val="0041374E"/>
    <w:rsid w:val="00414F8B"/>
    <w:rsid w:val="0041616C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778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4B75"/>
    <w:rsid w:val="00445047"/>
    <w:rsid w:val="004452BC"/>
    <w:rsid w:val="00445E43"/>
    <w:rsid w:val="004466B1"/>
    <w:rsid w:val="00450E62"/>
    <w:rsid w:val="00452007"/>
    <w:rsid w:val="00454004"/>
    <w:rsid w:val="00454C5C"/>
    <w:rsid w:val="00457824"/>
    <w:rsid w:val="00460904"/>
    <w:rsid w:val="00460DA9"/>
    <w:rsid w:val="00460EB6"/>
    <w:rsid w:val="00461462"/>
    <w:rsid w:val="00461D15"/>
    <w:rsid w:val="00462323"/>
    <w:rsid w:val="00462A63"/>
    <w:rsid w:val="00463534"/>
    <w:rsid w:val="00463E39"/>
    <w:rsid w:val="00463FE0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3380"/>
    <w:rsid w:val="00484901"/>
    <w:rsid w:val="00484E17"/>
    <w:rsid w:val="00486128"/>
    <w:rsid w:val="004862B6"/>
    <w:rsid w:val="00486543"/>
    <w:rsid w:val="004937A5"/>
    <w:rsid w:val="00493B1C"/>
    <w:rsid w:val="00493F45"/>
    <w:rsid w:val="004949CA"/>
    <w:rsid w:val="0049621B"/>
    <w:rsid w:val="004963DE"/>
    <w:rsid w:val="00497CE2"/>
    <w:rsid w:val="004A07C1"/>
    <w:rsid w:val="004A284F"/>
    <w:rsid w:val="004A3BC8"/>
    <w:rsid w:val="004A3DC7"/>
    <w:rsid w:val="004A3DEB"/>
    <w:rsid w:val="004A4580"/>
    <w:rsid w:val="004A4641"/>
    <w:rsid w:val="004A5B1F"/>
    <w:rsid w:val="004B13C4"/>
    <w:rsid w:val="004B4738"/>
    <w:rsid w:val="004B628B"/>
    <w:rsid w:val="004B701B"/>
    <w:rsid w:val="004B7867"/>
    <w:rsid w:val="004C063A"/>
    <w:rsid w:val="004C1895"/>
    <w:rsid w:val="004C1D9D"/>
    <w:rsid w:val="004C29C1"/>
    <w:rsid w:val="004C2A13"/>
    <w:rsid w:val="004C44A5"/>
    <w:rsid w:val="004C48C5"/>
    <w:rsid w:val="004C5067"/>
    <w:rsid w:val="004C6B0B"/>
    <w:rsid w:val="004C6D40"/>
    <w:rsid w:val="004D06AC"/>
    <w:rsid w:val="004D107E"/>
    <w:rsid w:val="004D1586"/>
    <w:rsid w:val="004D37FC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26D"/>
    <w:rsid w:val="004F0C3C"/>
    <w:rsid w:val="004F2A2C"/>
    <w:rsid w:val="004F4FCA"/>
    <w:rsid w:val="004F5A9B"/>
    <w:rsid w:val="004F63FC"/>
    <w:rsid w:val="004F64F0"/>
    <w:rsid w:val="004F6903"/>
    <w:rsid w:val="004F7F07"/>
    <w:rsid w:val="005027A8"/>
    <w:rsid w:val="00502EF2"/>
    <w:rsid w:val="005031FA"/>
    <w:rsid w:val="00503622"/>
    <w:rsid w:val="00505A92"/>
    <w:rsid w:val="00506117"/>
    <w:rsid w:val="00507AB5"/>
    <w:rsid w:val="00507D35"/>
    <w:rsid w:val="005105EB"/>
    <w:rsid w:val="00510D8A"/>
    <w:rsid w:val="00512F05"/>
    <w:rsid w:val="005149CE"/>
    <w:rsid w:val="0051691A"/>
    <w:rsid w:val="005203F1"/>
    <w:rsid w:val="005206F5"/>
    <w:rsid w:val="00520DD1"/>
    <w:rsid w:val="00521799"/>
    <w:rsid w:val="00521BC3"/>
    <w:rsid w:val="0052296C"/>
    <w:rsid w:val="005241EA"/>
    <w:rsid w:val="0052510F"/>
    <w:rsid w:val="0052540D"/>
    <w:rsid w:val="00525CAC"/>
    <w:rsid w:val="00525FB7"/>
    <w:rsid w:val="00526668"/>
    <w:rsid w:val="00527E6B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4B4"/>
    <w:rsid w:val="0055460F"/>
    <w:rsid w:val="00556CF1"/>
    <w:rsid w:val="0055770D"/>
    <w:rsid w:val="00557863"/>
    <w:rsid w:val="00557D75"/>
    <w:rsid w:val="00561AEB"/>
    <w:rsid w:val="00561CC0"/>
    <w:rsid w:val="00562EC2"/>
    <w:rsid w:val="00566275"/>
    <w:rsid w:val="005662CD"/>
    <w:rsid w:val="00567A72"/>
    <w:rsid w:val="00567F82"/>
    <w:rsid w:val="005707CB"/>
    <w:rsid w:val="00572DC3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583A"/>
    <w:rsid w:val="00585D7F"/>
    <w:rsid w:val="005861A1"/>
    <w:rsid w:val="00590BB1"/>
    <w:rsid w:val="005916D7"/>
    <w:rsid w:val="00591FDF"/>
    <w:rsid w:val="005921E2"/>
    <w:rsid w:val="00593FB5"/>
    <w:rsid w:val="005943D2"/>
    <w:rsid w:val="00594802"/>
    <w:rsid w:val="00594A2A"/>
    <w:rsid w:val="00595F5A"/>
    <w:rsid w:val="00597DE4"/>
    <w:rsid w:val="005A05E2"/>
    <w:rsid w:val="005A30AB"/>
    <w:rsid w:val="005A37DA"/>
    <w:rsid w:val="005A45B5"/>
    <w:rsid w:val="005A526E"/>
    <w:rsid w:val="005A698C"/>
    <w:rsid w:val="005B0177"/>
    <w:rsid w:val="005B7055"/>
    <w:rsid w:val="005B75B9"/>
    <w:rsid w:val="005B7F19"/>
    <w:rsid w:val="005C0216"/>
    <w:rsid w:val="005C114C"/>
    <w:rsid w:val="005C16BE"/>
    <w:rsid w:val="005C23A7"/>
    <w:rsid w:val="005C3B28"/>
    <w:rsid w:val="005C4661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2FB0"/>
    <w:rsid w:val="005D4618"/>
    <w:rsid w:val="005D6D88"/>
    <w:rsid w:val="005D6F87"/>
    <w:rsid w:val="005E0799"/>
    <w:rsid w:val="005E3108"/>
    <w:rsid w:val="005E4173"/>
    <w:rsid w:val="005E48B2"/>
    <w:rsid w:val="005E4E00"/>
    <w:rsid w:val="005E55FE"/>
    <w:rsid w:val="005E589D"/>
    <w:rsid w:val="005F0076"/>
    <w:rsid w:val="005F302D"/>
    <w:rsid w:val="005F3861"/>
    <w:rsid w:val="005F4A3B"/>
    <w:rsid w:val="005F5129"/>
    <w:rsid w:val="005F5A80"/>
    <w:rsid w:val="005F5FD8"/>
    <w:rsid w:val="00600497"/>
    <w:rsid w:val="00600F92"/>
    <w:rsid w:val="00603187"/>
    <w:rsid w:val="006044FF"/>
    <w:rsid w:val="00604C78"/>
    <w:rsid w:val="006051FC"/>
    <w:rsid w:val="00607CC5"/>
    <w:rsid w:val="006102AA"/>
    <w:rsid w:val="00610DCD"/>
    <w:rsid w:val="00611511"/>
    <w:rsid w:val="00612D21"/>
    <w:rsid w:val="0061381A"/>
    <w:rsid w:val="00613ECD"/>
    <w:rsid w:val="0061791A"/>
    <w:rsid w:val="00620DC3"/>
    <w:rsid w:val="00621F5F"/>
    <w:rsid w:val="00623854"/>
    <w:rsid w:val="006238DF"/>
    <w:rsid w:val="00625603"/>
    <w:rsid w:val="006256A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083A"/>
    <w:rsid w:val="00641AB4"/>
    <w:rsid w:val="00642C4B"/>
    <w:rsid w:val="00644709"/>
    <w:rsid w:val="00645566"/>
    <w:rsid w:val="00646D6F"/>
    <w:rsid w:val="00650D4C"/>
    <w:rsid w:val="006554F9"/>
    <w:rsid w:val="006562A7"/>
    <w:rsid w:val="00661419"/>
    <w:rsid w:val="006631D9"/>
    <w:rsid w:val="00663D32"/>
    <w:rsid w:val="00664589"/>
    <w:rsid w:val="00666531"/>
    <w:rsid w:val="006673CA"/>
    <w:rsid w:val="00667D6F"/>
    <w:rsid w:val="00670AB6"/>
    <w:rsid w:val="00671511"/>
    <w:rsid w:val="00671E83"/>
    <w:rsid w:val="006720A1"/>
    <w:rsid w:val="0067298D"/>
    <w:rsid w:val="00673657"/>
    <w:rsid w:val="00673BE0"/>
    <w:rsid w:val="00673C26"/>
    <w:rsid w:val="00674508"/>
    <w:rsid w:val="00674ABE"/>
    <w:rsid w:val="0067676E"/>
    <w:rsid w:val="00677997"/>
    <w:rsid w:val="00677AFF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3502"/>
    <w:rsid w:val="00685F86"/>
    <w:rsid w:val="00687C02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93A"/>
    <w:rsid w:val="006B3ACC"/>
    <w:rsid w:val="006B52E4"/>
    <w:rsid w:val="006B5AE4"/>
    <w:rsid w:val="006B5D9A"/>
    <w:rsid w:val="006B6187"/>
    <w:rsid w:val="006B6660"/>
    <w:rsid w:val="006C33EC"/>
    <w:rsid w:val="006C4AF3"/>
    <w:rsid w:val="006C4BEC"/>
    <w:rsid w:val="006C5216"/>
    <w:rsid w:val="006C5480"/>
    <w:rsid w:val="006C6619"/>
    <w:rsid w:val="006C6D12"/>
    <w:rsid w:val="006D07A2"/>
    <w:rsid w:val="006D109D"/>
    <w:rsid w:val="006D1926"/>
    <w:rsid w:val="006D4054"/>
    <w:rsid w:val="006D4186"/>
    <w:rsid w:val="006D41D5"/>
    <w:rsid w:val="006D4BD3"/>
    <w:rsid w:val="006D5ACE"/>
    <w:rsid w:val="006E013F"/>
    <w:rsid w:val="006E02EC"/>
    <w:rsid w:val="006E0A1C"/>
    <w:rsid w:val="006E0C18"/>
    <w:rsid w:val="006E2350"/>
    <w:rsid w:val="006E2C25"/>
    <w:rsid w:val="006E43C9"/>
    <w:rsid w:val="006E4CDB"/>
    <w:rsid w:val="006E4D66"/>
    <w:rsid w:val="006E521A"/>
    <w:rsid w:val="006E5888"/>
    <w:rsid w:val="006E6053"/>
    <w:rsid w:val="006E7343"/>
    <w:rsid w:val="006E76CB"/>
    <w:rsid w:val="006F059C"/>
    <w:rsid w:val="006F2D15"/>
    <w:rsid w:val="006F4D00"/>
    <w:rsid w:val="006F4DB5"/>
    <w:rsid w:val="006F5529"/>
    <w:rsid w:val="006F5EF5"/>
    <w:rsid w:val="007029B7"/>
    <w:rsid w:val="00703FFE"/>
    <w:rsid w:val="007044CD"/>
    <w:rsid w:val="00707935"/>
    <w:rsid w:val="00710621"/>
    <w:rsid w:val="00710CD3"/>
    <w:rsid w:val="0071467D"/>
    <w:rsid w:val="00714A99"/>
    <w:rsid w:val="00714FC1"/>
    <w:rsid w:val="007162C8"/>
    <w:rsid w:val="00716774"/>
    <w:rsid w:val="0071752E"/>
    <w:rsid w:val="00717B53"/>
    <w:rsid w:val="007208F1"/>
    <w:rsid w:val="007211B1"/>
    <w:rsid w:val="00721509"/>
    <w:rsid w:val="0072216F"/>
    <w:rsid w:val="0072272D"/>
    <w:rsid w:val="007242C2"/>
    <w:rsid w:val="00724458"/>
    <w:rsid w:val="00724FB4"/>
    <w:rsid w:val="007317DF"/>
    <w:rsid w:val="00732D48"/>
    <w:rsid w:val="0073330A"/>
    <w:rsid w:val="00734924"/>
    <w:rsid w:val="00735E92"/>
    <w:rsid w:val="00737DCC"/>
    <w:rsid w:val="00737E09"/>
    <w:rsid w:val="00741554"/>
    <w:rsid w:val="00743232"/>
    <w:rsid w:val="00743BDF"/>
    <w:rsid w:val="007460F9"/>
    <w:rsid w:val="00746187"/>
    <w:rsid w:val="00746AAE"/>
    <w:rsid w:val="00746D69"/>
    <w:rsid w:val="00747106"/>
    <w:rsid w:val="00750A83"/>
    <w:rsid w:val="00753265"/>
    <w:rsid w:val="00753DA3"/>
    <w:rsid w:val="0075445A"/>
    <w:rsid w:val="00754ABB"/>
    <w:rsid w:val="00754F6C"/>
    <w:rsid w:val="0075636C"/>
    <w:rsid w:val="00756B32"/>
    <w:rsid w:val="00756C9A"/>
    <w:rsid w:val="00761335"/>
    <w:rsid w:val="0076234C"/>
    <w:rsid w:val="0076254F"/>
    <w:rsid w:val="007632E8"/>
    <w:rsid w:val="0076349B"/>
    <w:rsid w:val="00763711"/>
    <w:rsid w:val="007641FF"/>
    <w:rsid w:val="0076475E"/>
    <w:rsid w:val="00766391"/>
    <w:rsid w:val="00766E80"/>
    <w:rsid w:val="007700A7"/>
    <w:rsid w:val="007702BD"/>
    <w:rsid w:val="00770725"/>
    <w:rsid w:val="0077161D"/>
    <w:rsid w:val="00771D52"/>
    <w:rsid w:val="00773B09"/>
    <w:rsid w:val="00773CF3"/>
    <w:rsid w:val="00774F4E"/>
    <w:rsid w:val="00776D21"/>
    <w:rsid w:val="00777957"/>
    <w:rsid w:val="007801F5"/>
    <w:rsid w:val="00780316"/>
    <w:rsid w:val="00781779"/>
    <w:rsid w:val="0078199D"/>
    <w:rsid w:val="007820B5"/>
    <w:rsid w:val="00783473"/>
    <w:rsid w:val="00783CA4"/>
    <w:rsid w:val="0078416C"/>
    <w:rsid w:val="007842FB"/>
    <w:rsid w:val="007845A9"/>
    <w:rsid w:val="00784CBD"/>
    <w:rsid w:val="00785B50"/>
    <w:rsid w:val="00786124"/>
    <w:rsid w:val="00786B8A"/>
    <w:rsid w:val="00790113"/>
    <w:rsid w:val="007904A3"/>
    <w:rsid w:val="00792040"/>
    <w:rsid w:val="00793D18"/>
    <w:rsid w:val="007941DB"/>
    <w:rsid w:val="0079498A"/>
    <w:rsid w:val="0079514B"/>
    <w:rsid w:val="00796583"/>
    <w:rsid w:val="00796D16"/>
    <w:rsid w:val="00797294"/>
    <w:rsid w:val="007A1014"/>
    <w:rsid w:val="007A2DC1"/>
    <w:rsid w:val="007A41A9"/>
    <w:rsid w:val="007A510F"/>
    <w:rsid w:val="007A5C5A"/>
    <w:rsid w:val="007A5CB7"/>
    <w:rsid w:val="007B0E35"/>
    <w:rsid w:val="007B2673"/>
    <w:rsid w:val="007B2E46"/>
    <w:rsid w:val="007B3DB7"/>
    <w:rsid w:val="007B3EA4"/>
    <w:rsid w:val="007B4F73"/>
    <w:rsid w:val="007B78D0"/>
    <w:rsid w:val="007C043F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2B64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468E"/>
    <w:rsid w:val="00804C67"/>
    <w:rsid w:val="0080553C"/>
    <w:rsid w:val="00805B46"/>
    <w:rsid w:val="00810E8D"/>
    <w:rsid w:val="00811ECD"/>
    <w:rsid w:val="00812940"/>
    <w:rsid w:val="00813EEE"/>
    <w:rsid w:val="00816DE1"/>
    <w:rsid w:val="00820114"/>
    <w:rsid w:val="00820A18"/>
    <w:rsid w:val="008211DF"/>
    <w:rsid w:val="00825DC2"/>
    <w:rsid w:val="008263B6"/>
    <w:rsid w:val="00830DEC"/>
    <w:rsid w:val="00832419"/>
    <w:rsid w:val="00833D4E"/>
    <w:rsid w:val="008343E3"/>
    <w:rsid w:val="00834798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22FC"/>
    <w:rsid w:val="00852448"/>
    <w:rsid w:val="0085344B"/>
    <w:rsid w:val="00853635"/>
    <w:rsid w:val="00854A38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48D6"/>
    <w:rsid w:val="00865B30"/>
    <w:rsid w:val="00865E47"/>
    <w:rsid w:val="00866050"/>
    <w:rsid w:val="00866416"/>
    <w:rsid w:val="00866998"/>
    <w:rsid w:val="00866CAC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42FD"/>
    <w:rsid w:val="008B5601"/>
    <w:rsid w:val="008B6A9A"/>
    <w:rsid w:val="008C0007"/>
    <w:rsid w:val="008C0C29"/>
    <w:rsid w:val="008C1F33"/>
    <w:rsid w:val="008C37DB"/>
    <w:rsid w:val="008C3AB7"/>
    <w:rsid w:val="008C451C"/>
    <w:rsid w:val="008C4C3A"/>
    <w:rsid w:val="008C4E2B"/>
    <w:rsid w:val="008C5119"/>
    <w:rsid w:val="008C5D81"/>
    <w:rsid w:val="008C5E1B"/>
    <w:rsid w:val="008C6357"/>
    <w:rsid w:val="008D0037"/>
    <w:rsid w:val="008D2074"/>
    <w:rsid w:val="008D21F2"/>
    <w:rsid w:val="008D3F85"/>
    <w:rsid w:val="008D561B"/>
    <w:rsid w:val="008D5D1D"/>
    <w:rsid w:val="008D6413"/>
    <w:rsid w:val="008E0933"/>
    <w:rsid w:val="008E0E06"/>
    <w:rsid w:val="008E3818"/>
    <w:rsid w:val="008E5DEB"/>
    <w:rsid w:val="008E6F47"/>
    <w:rsid w:val="008F04DA"/>
    <w:rsid w:val="008F0617"/>
    <w:rsid w:val="008F194E"/>
    <w:rsid w:val="008F1C42"/>
    <w:rsid w:val="008F2D53"/>
    <w:rsid w:val="008F3638"/>
    <w:rsid w:val="008F4B57"/>
    <w:rsid w:val="008F4C1C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044B"/>
    <w:rsid w:val="00911CF2"/>
    <w:rsid w:val="00912007"/>
    <w:rsid w:val="009127BA"/>
    <w:rsid w:val="0091310A"/>
    <w:rsid w:val="009134D5"/>
    <w:rsid w:val="0091350E"/>
    <w:rsid w:val="00913766"/>
    <w:rsid w:val="00915A5C"/>
    <w:rsid w:val="00920799"/>
    <w:rsid w:val="00921169"/>
    <w:rsid w:val="009218D1"/>
    <w:rsid w:val="00921A87"/>
    <w:rsid w:val="00921C3F"/>
    <w:rsid w:val="00921FFF"/>
    <w:rsid w:val="009227A6"/>
    <w:rsid w:val="00924EF3"/>
    <w:rsid w:val="0092758B"/>
    <w:rsid w:val="00927755"/>
    <w:rsid w:val="00927D58"/>
    <w:rsid w:val="009301B3"/>
    <w:rsid w:val="00931AE5"/>
    <w:rsid w:val="0093398C"/>
    <w:rsid w:val="00933EC1"/>
    <w:rsid w:val="00933F4B"/>
    <w:rsid w:val="00937BDA"/>
    <w:rsid w:val="00940B16"/>
    <w:rsid w:val="00943DC6"/>
    <w:rsid w:val="0094417D"/>
    <w:rsid w:val="00944262"/>
    <w:rsid w:val="009442CC"/>
    <w:rsid w:val="00946A4C"/>
    <w:rsid w:val="00947AF9"/>
    <w:rsid w:val="00947FD6"/>
    <w:rsid w:val="0095084C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19B2"/>
    <w:rsid w:val="00972147"/>
    <w:rsid w:val="00972898"/>
    <w:rsid w:val="00972B83"/>
    <w:rsid w:val="0097447F"/>
    <w:rsid w:val="00975725"/>
    <w:rsid w:val="0097614E"/>
    <w:rsid w:val="00976CEE"/>
    <w:rsid w:val="00977927"/>
    <w:rsid w:val="0098037C"/>
    <w:rsid w:val="00980EE8"/>
    <w:rsid w:val="0098135C"/>
    <w:rsid w:val="0098156A"/>
    <w:rsid w:val="009821A0"/>
    <w:rsid w:val="00984EEC"/>
    <w:rsid w:val="009879F0"/>
    <w:rsid w:val="00990583"/>
    <w:rsid w:val="00990E39"/>
    <w:rsid w:val="00991395"/>
    <w:rsid w:val="00991BAC"/>
    <w:rsid w:val="009924F8"/>
    <w:rsid w:val="0099277C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935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264"/>
    <w:rsid w:val="009B7341"/>
    <w:rsid w:val="009B7593"/>
    <w:rsid w:val="009B7D46"/>
    <w:rsid w:val="009C0CCF"/>
    <w:rsid w:val="009C1335"/>
    <w:rsid w:val="009C1AB2"/>
    <w:rsid w:val="009C454D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D7E8C"/>
    <w:rsid w:val="009E21D0"/>
    <w:rsid w:val="009E2E91"/>
    <w:rsid w:val="009E3371"/>
    <w:rsid w:val="009E374D"/>
    <w:rsid w:val="009E3D7D"/>
    <w:rsid w:val="009E4CAF"/>
    <w:rsid w:val="009E56BC"/>
    <w:rsid w:val="009E5A0C"/>
    <w:rsid w:val="009E6202"/>
    <w:rsid w:val="009E6766"/>
    <w:rsid w:val="009E6CF3"/>
    <w:rsid w:val="009F0127"/>
    <w:rsid w:val="009F059D"/>
    <w:rsid w:val="009F0AF2"/>
    <w:rsid w:val="009F16E7"/>
    <w:rsid w:val="009F1C77"/>
    <w:rsid w:val="009F4321"/>
    <w:rsid w:val="009F46D4"/>
    <w:rsid w:val="009F4F41"/>
    <w:rsid w:val="009F6602"/>
    <w:rsid w:val="009F66F2"/>
    <w:rsid w:val="009F686F"/>
    <w:rsid w:val="00A00674"/>
    <w:rsid w:val="00A016A5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26AC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7915"/>
    <w:rsid w:val="00A37FBB"/>
    <w:rsid w:val="00A40C55"/>
    <w:rsid w:val="00A40D16"/>
    <w:rsid w:val="00A40F30"/>
    <w:rsid w:val="00A41F2F"/>
    <w:rsid w:val="00A4219B"/>
    <w:rsid w:val="00A4223C"/>
    <w:rsid w:val="00A4333F"/>
    <w:rsid w:val="00A437CC"/>
    <w:rsid w:val="00A44788"/>
    <w:rsid w:val="00A457A4"/>
    <w:rsid w:val="00A45EB1"/>
    <w:rsid w:val="00A47D80"/>
    <w:rsid w:val="00A51EDA"/>
    <w:rsid w:val="00A524C2"/>
    <w:rsid w:val="00A52737"/>
    <w:rsid w:val="00A53132"/>
    <w:rsid w:val="00A5331E"/>
    <w:rsid w:val="00A536C6"/>
    <w:rsid w:val="00A54EC5"/>
    <w:rsid w:val="00A56357"/>
    <w:rsid w:val="00A563F2"/>
    <w:rsid w:val="00A56526"/>
    <w:rsid w:val="00A566E8"/>
    <w:rsid w:val="00A56895"/>
    <w:rsid w:val="00A614A4"/>
    <w:rsid w:val="00A61FF6"/>
    <w:rsid w:val="00A63CAF"/>
    <w:rsid w:val="00A63FE4"/>
    <w:rsid w:val="00A6436D"/>
    <w:rsid w:val="00A647B9"/>
    <w:rsid w:val="00A64804"/>
    <w:rsid w:val="00A66409"/>
    <w:rsid w:val="00A70638"/>
    <w:rsid w:val="00A70953"/>
    <w:rsid w:val="00A716CD"/>
    <w:rsid w:val="00A73AE7"/>
    <w:rsid w:val="00A73D9B"/>
    <w:rsid w:val="00A8065E"/>
    <w:rsid w:val="00A80EF8"/>
    <w:rsid w:val="00A810F9"/>
    <w:rsid w:val="00A82472"/>
    <w:rsid w:val="00A83185"/>
    <w:rsid w:val="00A846D6"/>
    <w:rsid w:val="00A86502"/>
    <w:rsid w:val="00A86AA0"/>
    <w:rsid w:val="00A86ECC"/>
    <w:rsid w:val="00A86FCC"/>
    <w:rsid w:val="00A87770"/>
    <w:rsid w:val="00A87DC7"/>
    <w:rsid w:val="00A90BDA"/>
    <w:rsid w:val="00A90CB1"/>
    <w:rsid w:val="00A91D74"/>
    <w:rsid w:val="00AA05AC"/>
    <w:rsid w:val="00AA087A"/>
    <w:rsid w:val="00AA0C5D"/>
    <w:rsid w:val="00AA104D"/>
    <w:rsid w:val="00AA3EB6"/>
    <w:rsid w:val="00AA5069"/>
    <w:rsid w:val="00AA710D"/>
    <w:rsid w:val="00AB0FC8"/>
    <w:rsid w:val="00AB237D"/>
    <w:rsid w:val="00AB2553"/>
    <w:rsid w:val="00AB62E4"/>
    <w:rsid w:val="00AB6D25"/>
    <w:rsid w:val="00AB6D67"/>
    <w:rsid w:val="00AB788D"/>
    <w:rsid w:val="00AB7943"/>
    <w:rsid w:val="00AB7945"/>
    <w:rsid w:val="00AC2B69"/>
    <w:rsid w:val="00AC37B3"/>
    <w:rsid w:val="00AC5CD6"/>
    <w:rsid w:val="00AC7B3C"/>
    <w:rsid w:val="00AD03FC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D4B"/>
    <w:rsid w:val="00AE3FB3"/>
    <w:rsid w:val="00AE4F99"/>
    <w:rsid w:val="00AE53E5"/>
    <w:rsid w:val="00AE6D6D"/>
    <w:rsid w:val="00AF1536"/>
    <w:rsid w:val="00AF19C9"/>
    <w:rsid w:val="00AF255D"/>
    <w:rsid w:val="00AF46FC"/>
    <w:rsid w:val="00AF6719"/>
    <w:rsid w:val="00AF7709"/>
    <w:rsid w:val="00B05C82"/>
    <w:rsid w:val="00B068A7"/>
    <w:rsid w:val="00B06BE5"/>
    <w:rsid w:val="00B073F4"/>
    <w:rsid w:val="00B10342"/>
    <w:rsid w:val="00B109D9"/>
    <w:rsid w:val="00B11740"/>
    <w:rsid w:val="00B1192F"/>
    <w:rsid w:val="00B121A3"/>
    <w:rsid w:val="00B126F2"/>
    <w:rsid w:val="00B12D3C"/>
    <w:rsid w:val="00B138E1"/>
    <w:rsid w:val="00B13C09"/>
    <w:rsid w:val="00B14952"/>
    <w:rsid w:val="00B14B8C"/>
    <w:rsid w:val="00B14E90"/>
    <w:rsid w:val="00B17330"/>
    <w:rsid w:val="00B1769B"/>
    <w:rsid w:val="00B21BA7"/>
    <w:rsid w:val="00B21C01"/>
    <w:rsid w:val="00B24AF7"/>
    <w:rsid w:val="00B27B9C"/>
    <w:rsid w:val="00B30795"/>
    <w:rsid w:val="00B31E5A"/>
    <w:rsid w:val="00B35CBF"/>
    <w:rsid w:val="00B36B4D"/>
    <w:rsid w:val="00B36D31"/>
    <w:rsid w:val="00B407D3"/>
    <w:rsid w:val="00B4193E"/>
    <w:rsid w:val="00B42455"/>
    <w:rsid w:val="00B4328D"/>
    <w:rsid w:val="00B43D8E"/>
    <w:rsid w:val="00B44E40"/>
    <w:rsid w:val="00B453BB"/>
    <w:rsid w:val="00B456FA"/>
    <w:rsid w:val="00B45CB8"/>
    <w:rsid w:val="00B46521"/>
    <w:rsid w:val="00B465A7"/>
    <w:rsid w:val="00B46825"/>
    <w:rsid w:val="00B47261"/>
    <w:rsid w:val="00B4788F"/>
    <w:rsid w:val="00B515B3"/>
    <w:rsid w:val="00B5543C"/>
    <w:rsid w:val="00B5588D"/>
    <w:rsid w:val="00B55974"/>
    <w:rsid w:val="00B55F47"/>
    <w:rsid w:val="00B5604A"/>
    <w:rsid w:val="00B5620D"/>
    <w:rsid w:val="00B57004"/>
    <w:rsid w:val="00B641EB"/>
    <w:rsid w:val="00B64C22"/>
    <w:rsid w:val="00B653AB"/>
    <w:rsid w:val="00B65F9E"/>
    <w:rsid w:val="00B668FA"/>
    <w:rsid w:val="00B66A20"/>
    <w:rsid w:val="00B66B19"/>
    <w:rsid w:val="00B66F42"/>
    <w:rsid w:val="00B67838"/>
    <w:rsid w:val="00B678B9"/>
    <w:rsid w:val="00B70D87"/>
    <w:rsid w:val="00B7105D"/>
    <w:rsid w:val="00B74F7B"/>
    <w:rsid w:val="00B76142"/>
    <w:rsid w:val="00B76621"/>
    <w:rsid w:val="00B8076E"/>
    <w:rsid w:val="00B8272D"/>
    <w:rsid w:val="00B8341D"/>
    <w:rsid w:val="00B8443D"/>
    <w:rsid w:val="00B85633"/>
    <w:rsid w:val="00B86655"/>
    <w:rsid w:val="00B914E9"/>
    <w:rsid w:val="00B91AC6"/>
    <w:rsid w:val="00B94252"/>
    <w:rsid w:val="00B956EE"/>
    <w:rsid w:val="00B95FA8"/>
    <w:rsid w:val="00B96037"/>
    <w:rsid w:val="00B96AD0"/>
    <w:rsid w:val="00B96F1A"/>
    <w:rsid w:val="00BA02E1"/>
    <w:rsid w:val="00BA14B6"/>
    <w:rsid w:val="00BA2BA1"/>
    <w:rsid w:val="00BA2ECD"/>
    <w:rsid w:val="00BA44CD"/>
    <w:rsid w:val="00BA661E"/>
    <w:rsid w:val="00BB32C6"/>
    <w:rsid w:val="00BB4F09"/>
    <w:rsid w:val="00BB506A"/>
    <w:rsid w:val="00BB53B6"/>
    <w:rsid w:val="00BB544E"/>
    <w:rsid w:val="00BB658F"/>
    <w:rsid w:val="00BC207E"/>
    <w:rsid w:val="00BC40AF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76A"/>
    <w:rsid w:val="00BD5AF0"/>
    <w:rsid w:val="00BD5F35"/>
    <w:rsid w:val="00BD5F7F"/>
    <w:rsid w:val="00BD6924"/>
    <w:rsid w:val="00BD7C75"/>
    <w:rsid w:val="00BE458D"/>
    <w:rsid w:val="00BF01CB"/>
    <w:rsid w:val="00BF3D5D"/>
    <w:rsid w:val="00BF5111"/>
    <w:rsid w:val="00BF5779"/>
    <w:rsid w:val="00C00B8D"/>
    <w:rsid w:val="00C023D9"/>
    <w:rsid w:val="00C030DE"/>
    <w:rsid w:val="00C05167"/>
    <w:rsid w:val="00C110BE"/>
    <w:rsid w:val="00C11343"/>
    <w:rsid w:val="00C11F28"/>
    <w:rsid w:val="00C14EF3"/>
    <w:rsid w:val="00C16ABB"/>
    <w:rsid w:val="00C17251"/>
    <w:rsid w:val="00C202E0"/>
    <w:rsid w:val="00C2098E"/>
    <w:rsid w:val="00C21FA8"/>
    <w:rsid w:val="00C22105"/>
    <w:rsid w:val="00C22EA2"/>
    <w:rsid w:val="00C230EE"/>
    <w:rsid w:val="00C237FD"/>
    <w:rsid w:val="00C244B6"/>
    <w:rsid w:val="00C25C80"/>
    <w:rsid w:val="00C27BE5"/>
    <w:rsid w:val="00C30249"/>
    <w:rsid w:val="00C30545"/>
    <w:rsid w:val="00C30964"/>
    <w:rsid w:val="00C31469"/>
    <w:rsid w:val="00C31634"/>
    <w:rsid w:val="00C31687"/>
    <w:rsid w:val="00C33D4C"/>
    <w:rsid w:val="00C343F0"/>
    <w:rsid w:val="00C35DEE"/>
    <w:rsid w:val="00C366B3"/>
    <w:rsid w:val="00C3702F"/>
    <w:rsid w:val="00C37A03"/>
    <w:rsid w:val="00C41057"/>
    <w:rsid w:val="00C41317"/>
    <w:rsid w:val="00C41642"/>
    <w:rsid w:val="00C41764"/>
    <w:rsid w:val="00C42C12"/>
    <w:rsid w:val="00C45997"/>
    <w:rsid w:val="00C46C43"/>
    <w:rsid w:val="00C47820"/>
    <w:rsid w:val="00C47966"/>
    <w:rsid w:val="00C51E88"/>
    <w:rsid w:val="00C52C74"/>
    <w:rsid w:val="00C5434F"/>
    <w:rsid w:val="00C561ED"/>
    <w:rsid w:val="00C61781"/>
    <w:rsid w:val="00C62034"/>
    <w:rsid w:val="00C6451F"/>
    <w:rsid w:val="00C64A37"/>
    <w:rsid w:val="00C6552F"/>
    <w:rsid w:val="00C67295"/>
    <w:rsid w:val="00C70A2F"/>
    <w:rsid w:val="00C71109"/>
    <w:rsid w:val="00C7158E"/>
    <w:rsid w:val="00C71FF0"/>
    <w:rsid w:val="00C7250B"/>
    <w:rsid w:val="00C7346B"/>
    <w:rsid w:val="00C76FEB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2E8E"/>
    <w:rsid w:val="00C93DA4"/>
    <w:rsid w:val="00C945FE"/>
    <w:rsid w:val="00C949F7"/>
    <w:rsid w:val="00C94C3C"/>
    <w:rsid w:val="00C95D17"/>
    <w:rsid w:val="00C96F23"/>
    <w:rsid w:val="00C96FAA"/>
    <w:rsid w:val="00C97A04"/>
    <w:rsid w:val="00CA0CCD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0F93"/>
    <w:rsid w:val="00CB371D"/>
    <w:rsid w:val="00CB3F80"/>
    <w:rsid w:val="00CB5287"/>
    <w:rsid w:val="00CB583A"/>
    <w:rsid w:val="00CB6E0A"/>
    <w:rsid w:val="00CC008F"/>
    <w:rsid w:val="00CC0A96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6524"/>
    <w:rsid w:val="00CD6EAE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699"/>
    <w:rsid w:val="00CF1A2B"/>
    <w:rsid w:val="00CF3BF8"/>
    <w:rsid w:val="00CF4099"/>
    <w:rsid w:val="00CF41CC"/>
    <w:rsid w:val="00CF55D1"/>
    <w:rsid w:val="00CF5AB1"/>
    <w:rsid w:val="00CF6823"/>
    <w:rsid w:val="00CF722C"/>
    <w:rsid w:val="00CF77F6"/>
    <w:rsid w:val="00D00796"/>
    <w:rsid w:val="00D00C62"/>
    <w:rsid w:val="00D0332F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7CB"/>
    <w:rsid w:val="00D208CC"/>
    <w:rsid w:val="00D21D71"/>
    <w:rsid w:val="00D224A4"/>
    <w:rsid w:val="00D22715"/>
    <w:rsid w:val="00D23565"/>
    <w:rsid w:val="00D242EC"/>
    <w:rsid w:val="00D2518C"/>
    <w:rsid w:val="00D26001"/>
    <w:rsid w:val="00D261A2"/>
    <w:rsid w:val="00D2644B"/>
    <w:rsid w:val="00D30D5C"/>
    <w:rsid w:val="00D30EF4"/>
    <w:rsid w:val="00D31E42"/>
    <w:rsid w:val="00D3237A"/>
    <w:rsid w:val="00D33532"/>
    <w:rsid w:val="00D33F39"/>
    <w:rsid w:val="00D342B1"/>
    <w:rsid w:val="00D36DA1"/>
    <w:rsid w:val="00D36DF7"/>
    <w:rsid w:val="00D4069B"/>
    <w:rsid w:val="00D40A89"/>
    <w:rsid w:val="00D420C8"/>
    <w:rsid w:val="00D4256C"/>
    <w:rsid w:val="00D45A80"/>
    <w:rsid w:val="00D463B3"/>
    <w:rsid w:val="00D467D8"/>
    <w:rsid w:val="00D504E4"/>
    <w:rsid w:val="00D54994"/>
    <w:rsid w:val="00D55641"/>
    <w:rsid w:val="00D55E20"/>
    <w:rsid w:val="00D568CA"/>
    <w:rsid w:val="00D569E3"/>
    <w:rsid w:val="00D60272"/>
    <w:rsid w:val="00D60329"/>
    <w:rsid w:val="00D609D4"/>
    <w:rsid w:val="00D616D2"/>
    <w:rsid w:val="00D617D3"/>
    <w:rsid w:val="00D61FC3"/>
    <w:rsid w:val="00D6286B"/>
    <w:rsid w:val="00D63B5F"/>
    <w:rsid w:val="00D63EF3"/>
    <w:rsid w:val="00D650EB"/>
    <w:rsid w:val="00D655EF"/>
    <w:rsid w:val="00D66683"/>
    <w:rsid w:val="00D679AA"/>
    <w:rsid w:val="00D67B34"/>
    <w:rsid w:val="00D701AB"/>
    <w:rsid w:val="00D70DC7"/>
    <w:rsid w:val="00D70EF7"/>
    <w:rsid w:val="00D71C1A"/>
    <w:rsid w:val="00D7350E"/>
    <w:rsid w:val="00D743FA"/>
    <w:rsid w:val="00D74578"/>
    <w:rsid w:val="00D766FB"/>
    <w:rsid w:val="00D77B37"/>
    <w:rsid w:val="00D82104"/>
    <w:rsid w:val="00D8211E"/>
    <w:rsid w:val="00D822F5"/>
    <w:rsid w:val="00D8397C"/>
    <w:rsid w:val="00D83BC5"/>
    <w:rsid w:val="00D83D00"/>
    <w:rsid w:val="00D84B34"/>
    <w:rsid w:val="00D8674B"/>
    <w:rsid w:val="00D8729C"/>
    <w:rsid w:val="00D90B46"/>
    <w:rsid w:val="00D90EBE"/>
    <w:rsid w:val="00D934F6"/>
    <w:rsid w:val="00D94EED"/>
    <w:rsid w:val="00D95100"/>
    <w:rsid w:val="00D9571A"/>
    <w:rsid w:val="00D96026"/>
    <w:rsid w:val="00DA0CAE"/>
    <w:rsid w:val="00DA0F32"/>
    <w:rsid w:val="00DA13B7"/>
    <w:rsid w:val="00DA20E3"/>
    <w:rsid w:val="00DA20FA"/>
    <w:rsid w:val="00DA2966"/>
    <w:rsid w:val="00DA5244"/>
    <w:rsid w:val="00DA6703"/>
    <w:rsid w:val="00DA6F71"/>
    <w:rsid w:val="00DA7C1C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D76C4"/>
    <w:rsid w:val="00DE0082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0D22"/>
    <w:rsid w:val="00E01436"/>
    <w:rsid w:val="00E0164D"/>
    <w:rsid w:val="00E01AB1"/>
    <w:rsid w:val="00E02918"/>
    <w:rsid w:val="00E03FB8"/>
    <w:rsid w:val="00E04052"/>
    <w:rsid w:val="00E045BD"/>
    <w:rsid w:val="00E04805"/>
    <w:rsid w:val="00E05697"/>
    <w:rsid w:val="00E05DB4"/>
    <w:rsid w:val="00E0607F"/>
    <w:rsid w:val="00E102B7"/>
    <w:rsid w:val="00E14394"/>
    <w:rsid w:val="00E15A67"/>
    <w:rsid w:val="00E15BEF"/>
    <w:rsid w:val="00E174B2"/>
    <w:rsid w:val="00E17B77"/>
    <w:rsid w:val="00E17D40"/>
    <w:rsid w:val="00E17E88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37526"/>
    <w:rsid w:val="00E4240F"/>
    <w:rsid w:val="00E42A3C"/>
    <w:rsid w:val="00E42CE1"/>
    <w:rsid w:val="00E42FF9"/>
    <w:rsid w:val="00E43C74"/>
    <w:rsid w:val="00E44F82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2E3B"/>
    <w:rsid w:val="00E54452"/>
    <w:rsid w:val="00E55047"/>
    <w:rsid w:val="00E55FC5"/>
    <w:rsid w:val="00E56DD9"/>
    <w:rsid w:val="00E641D0"/>
    <w:rsid w:val="00E65046"/>
    <w:rsid w:val="00E654B6"/>
    <w:rsid w:val="00E65538"/>
    <w:rsid w:val="00E664C5"/>
    <w:rsid w:val="00E66665"/>
    <w:rsid w:val="00E671A2"/>
    <w:rsid w:val="00E67A9D"/>
    <w:rsid w:val="00E70AFE"/>
    <w:rsid w:val="00E71287"/>
    <w:rsid w:val="00E726B1"/>
    <w:rsid w:val="00E7580A"/>
    <w:rsid w:val="00E76B90"/>
    <w:rsid w:val="00E76D26"/>
    <w:rsid w:val="00E774A7"/>
    <w:rsid w:val="00E82DBC"/>
    <w:rsid w:val="00E83420"/>
    <w:rsid w:val="00E845CB"/>
    <w:rsid w:val="00E849C9"/>
    <w:rsid w:val="00E8566C"/>
    <w:rsid w:val="00E87DA3"/>
    <w:rsid w:val="00E87F78"/>
    <w:rsid w:val="00E90AC0"/>
    <w:rsid w:val="00E91927"/>
    <w:rsid w:val="00E928D6"/>
    <w:rsid w:val="00E93560"/>
    <w:rsid w:val="00E94640"/>
    <w:rsid w:val="00E94CEA"/>
    <w:rsid w:val="00E97120"/>
    <w:rsid w:val="00EA0819"/>
    <w:rsid w:val="00EA2B74"/>
    <w:rsid w:val="00EA3DED"/>
    <w:rsid w:val="00EA5809"/>
    <w:rsid w:val="00EA5A3C"/>
    <w:rsid w:val="00EA5D60"/>
    <w:rsid w:val="00EA6B91"/>
    <w:rsid w:val="00EB00A5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301"/>
    <w:rsid w:val="00EC55DB"/>
    <w:rsid w:val="00EC755A"/>
    <w:rsid w:val="00EC776F"/>
    <w:rsid w:val="00ED03DF"/>
    <w:rsid w:val="00ED04D0"/>
    <w:rsid w:val="00ED18A2"/>
    <w:rsid w:val="00ED2EB5"/>
    <w:rsid w:val="00ED2F2D"/>
    <w:rsid w:val="00ED55C0"/>
    <w:rsid w:val="00ED5EC7"/>
    <w:rsid w:val="00ED682B"/>
    <w:rsid w:val="00ED7983"/>
    <w:rsid w:val="00EE0EBF"/>
    <w:rsid w:val="00EE2AA7"/>
    <w:rsid w:val="00EE373E"/>
    <w:rsid w:val="00EE3CA1"/>
    <w:rsid w:val="00EE41D5"/>
    <w:rsid w:val="00EE4481"/>
    <w:rsid w:val="00EE5AAB"/>
    <w:rsid w:val="00EE5F94"/>
    <w:rsid w:val="00EE66D9"/>
    <w:rsid w:val="00EE77AC"/>
    <w:rsid w:val="00EF3AE3"/>
    <w:rsid w:val="00EF4EF9"/>
    <w:rsid w:val="00EF6B0F"/>
    <w:rsid w:val="00EF7576"/>
    <w:rsid w:val="00EF75BE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08A9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27CCF"/>
    <w:rsid w:val="00F32749"/>
    <w:rsid w:val="00F32872"/>
    <w:rsid w:val="00F35738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87B"/>
    <w:rsid w:val="00F44D12"/>
    <w:rsid w:val="00F45D84"/>
    <w:rsid w:val="00F46B76"/>
    <w:rsid w:val="00F50753"/>
    <w:rsid w:val="00F51A96"/>
    <w:rsid w:val="00F5261C"/>
    <w:rsid w:val="00F539BD"/>
    <w:rsid w:val="00F54181"/>
    <w:rsid w:val="00F55149"/>
    <w:rsid w:val="00F60162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3C57"/>
    <w:rsid w:val="00F74112"/>
    <w:rsid w:val="00F76410"/>
    <w:rsid w:val="00F7725C"/>
    <w:rsid w:val="00F779CC"/>
    <w:rsid w:val="00F802BE"/>
    <w:rsid w:val="00F816A1"/>
    <w:rsid w:val="00F81BB6"/>
    <w:rsid w:val="00F82C75"/>
    <w:rsid w:val="00F83328"/>
    <w:rsid w:val="00F834C5"/>
    <w:rsid w:val="00F84441"/>
    <w:rsid w:val="00F84FEA"/>
    <w:rsid w:val="00F8582C"/>
    <w:rsid w:val="00F85FFF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8E3"/>
    <w:rsid w:val="00FB21E1"/>
    <w:rsid w:val="00FB2465"/>
    <w:rsid w:val="00FB2BE7"/>
    <w:rsid w:val="00FB30CE"/>
    <w:rsid w:val="00FB41E0"/>
    <w:rsid w:val="00FB42D4"/>
    <w:rsid w:val="00FB58A3"/>
    <w:rsid w:val="00FB5906"/>
    <w:rsid w:val="00FB5F63"/>
    <w:rsid w:val="00FB762F"/>
    <w:rsid w:val="00FC0BA6"/>
    <w:rsid w:val="00FC1C83"/>
    <w:rsid w:val="00FC230E"/>
    <w:rsid w:val="00FC2AED"/>
    <w:rsid w:val="00FC4EB3"/>
    <w:rsid w:val="00FC625D"/>
    <w:rsid w:val="00FC67EF"/>
    <w:rsid w:val="00FC6AC9"/>
    <w:rsid w:val="00FD0CFF"/>
    <w:rsid w:val="00FD1955"/>
    <w:rsid w:val="00FD58AC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waid.stat.gov.pl/Budownictwo_dashboards/Raporty_predefiniowane/RAP_DBD_BUD_9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7.png"/><Relationship Id="rId34" Type="http://schemas.openxmlformats.org/officeDocument/2006/relationships/hyperlink" Target="https://bdl.stat.gov.pl/BDL/start" TargetMode="Externa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Budownictwo_dashboards/Raporty_predefiniowane/RAP_DBD_BUD_7.aspx" TargetMode="External"/><Relationship Id="rId33" Type="http://schemas.openxmlformats.org/officeDocument/2006/relationships/hyperlink" Target="http://swaid.stat.gov.pl/Budownictwo_dashboards/Raporty_predefiniowane/RAP_DBD_BUD_9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emf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hyperlink" Target="http://swaid.stat.gov.pl/Budownictwo_dashboards/Raporty_predefiniowane/RAP_DBD_BUD_7.aspx" TargetMode="External"/><Relationship Id="rId37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36" Type="http://schemas.openxmlformats.org/officeDocument/2006/relationships/hyperlink" Target="http://stat.gov.pl/metainformacje/slownik-pojec/pojecia-stosowane-w-statystyce-publicznej/201,pojecie.html" TargetMode="External"/><Relationship Id="rId10" Type="http://schemas.openxmlformats.org/officeDocument/2006/relationships/image" Target="media/image4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przemysl-budownictwo-srodki-trwale/budownictwo/publikacja,13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8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obszary-tematyczne/przemysl-budownictwo-srodki-trwale/budownictwo/publikacja,3.html" TargetMode="External"/><Relationship Id="rId35" Type="http://schemas.openxmlformats.org/officeDocument/2006/relationships/hyperlink" Target="http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Arkusz1!$B$4:$BG$4</c:f>
              <c:numCache>
                <c:formatCode>General</c:formatCode>
                <c:ptCount val="5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  <c:pt idx="56">
                  <c:v>20719</c:v>
                </c:pt>
                <c:pt idx="57">
                  <c:v>19901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Arkusz1!$B$16:$BG$16</c:f>
              <c:numCache>
                <c:formatCode>General</c:formatCode>
                <c:ptCount val="5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  <c:pt idx="56">
                  <c:v>23512</c:v>
                </c:pt>
                <c:pt idx="57">
                  <c:v>26780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Arkusz1!$B$10:$BG$10</c:f>
              <c:numCache>
                <c:formatCode>General</c:formatCode>
                <c:ptCount val="5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0078448"/>
        <c:axId val="-1170073552"/>
      </c:lineChart>
      <c:catAx>
        <c:axId val="-117007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007355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170073552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007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3836676886196216E-2"/>
          <c:y val="0.85757453395248684"/>
          <c:w val="0.88418139811363294"/>
          <c:h val="0.127371514458128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9817413104929458E-2"/>
          <c:y val="0.15380931793213817"/>
          <c:w val="0.8683723551868533"/>
          <c:h val="0.5761296545258674"/>
        </c:manualLayout>
      </c:layout>
      <c:lineChart>
        <c:grouping val="standard"/>
        <c:varyColors val="0"/>
        <c:ser>
          <c:idx val="0"/>
          <c:order val="0"/>
          <c:tx>
            <c:v>mieszkania oddane do użytkowania</c:v>
          </c:tx>
          <c:spPr>
            <a:ln w="158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Arkusz1!$B$4:$BG$4</c:f>
              <c:numCache>
                <c:formatCode>General</c:formatCode>
                <c:ptCount val="58"/>
                <c:pt idx="0">
                  <c:v>12771</c:v>
                </c:pt>
                <c:pt idx="1">
                  <c:v>12256</c:v>
                </c:pt>
                <c:pt idx="2">
                  <c:v>12396</c:v>
                </c:pt>
                <c:pt idx="3">
                  <c:v>13711</c:v>
                </c:pt>
                <c:pt idx="4">
                  <c:v>10907</c:v>
                </c:pt>
                <c:pt idx="5">
                  <c:v>11700</c:v>
                </c:pt>
                <c:pt idx="6">
                  <c:v>12883</c:v>
                </c:pt>
                <c:pt idx="7">
                  <c:v>12728</c:v>
                </c:pt>
                <c:pt idx="8">
                  <c:v>12665</c:v>
                </c:pt>
                <c:pt idx="9">
                  <c:v>16620</c:v>
                </c:pt>
                <c:pt idx="10">
                  <c:v>16573</c:v>
                </c:pt>
                <c:pt idx="11">
                  <c:v>18115</c:v>
                </c:pt>
                <c:pt idx="12">
                  <c:v>15330</c:v>
                </c:pt>
                <c:pt idx="13">
                  <c:v>11501</c:v>
                </c:pt>
                <c:pt idx="14">
                  <c:v>13672</c:v>
                </c:pt>
                <c:pt idx="15">
                  <c:v>11296</c:v>
                </c:pt>
                <c:pt idx="16">
                  <c:v>13641</c:v>
                </c:pt>
                <c:pt idx="17">
                  <c:v>12846</c:v>
                </c:pt>
                <c:pt idx="18">
                  <c:v>17334</c:v>
                </c:pt>
                <c:pt idx="19">
                  <c:v>14404</c:v>
                </c:pt>
                <c:pt idx="20">
                  <c:v>14210</c:v>
                </c:pt>
                <c:pt idx="21">
                  <c:v>17409</c:v>
                </c:pt>
                <c:pt idx="22">
                  <c:v>18129</c:v>
                </c:pt>
                <c:pt idx="23">
                  <c:v>18570</c:v>
                </c:pt>
                <c:pt idx="24">
                  <c:v>15005</c:v>
                </c:pt>
                <c:pt idx="25">
                  <c:v>14921</c:v>
                </c:pt>
                <c:pt idx="26">
                  <c:v>14708</c:v>
                </c:pt>
                <c:pt idx="27">
                  <c:v>13861</c:v>
                </c:pt>
                <c:pt idx="28">
                  <c:v>11972</c:v>
                </c:pt>
                <c:pt idx="29">
                  <c:v>12319</c:v>
                </c:pt>
                <c:pt idx="30">
                  <c:v>16637</c:v>
                </c:pt>
                <c:pt idx="31">
                  <c:v>16415</c:v>
                </c:pt>
                <c:pt idx="32">
                  <c:v>13914</c:v>
                </c:pt>
                <c:pt idx="33">
                  <c:v>18871</c:v>
                </c:pt>
                <c:pt idx="34">
                  <c:v>16470</c:v>
                </c:pt>
                <c:pt idx="35">
                  <c:v>19970</c:v>
                </c:pt>
                <c:pt idx="36" formatCode="#,##0">
                  <c:v>17405</c:v>
                </c:pt>
                <c:pt idx="37" formatCode="#,##0">
                  <c:v>15021</c:v>
                </c:pt>
                <c:pt idx="38">
                  <c:v>14991</c:v>
                </c:pt>
                <c:pt idx="39">
                  <c:v>17673</c:v>
                </c:pt>
                <c:pt idx="40">
                  <c:v>14974</c:v>
                </c:pt>
                <c:pt idx="41">
                  <c:v>14412</c:v>
                </c:pt>
                <c:pt idx="42">
                  <c:v>16908</c:v>
                </c:pt>
                <c:pt idx="43">
                  <c:v>17334</c:v>
                </c:pt>
                <c:pt idx="44">
                  <c:v>16998</c:v>
                </c:pt>
                <c:pt idx="45">
                  <c:v>20592</c:v>
                </c:pt>
                <c:pt idx="46">
                  <c:v>19042</c:v>
                </c:pt>
                <c:pt idx="47">
                  <c:v>22075</c:v>
                </c:pt>
                <c:pt idx="48">
                  <c:v>18517</c:v>
                </c:pt>
                <c:pt idx="49">
                  <c:v>15527</c:v>
                </c:pt>
                <c:pt idx="50">
                  <c:v>15580</c:v>
                </c:pt>
                <c:pt idx="51">
                  <c:v>14358</c:v>
                </c:pt>
                <c:pt idx="52">
                  <c:v>16357</c:v>
                </c:pt>
                <c:pt idx="53">
                  <c:v>17006</c:v>
                </c:pt>
                <c:pt idx="54">
                  <c:v>21767</c:v>
                </c:pt>
                <c:pt idx="55" formatCode="#,##0">
                  <c:v>16692</c:v>
                </c:pt>
                <c:pt idx="56">
                  <c:v>20719</c:v>
                </c:pt>
                <c:pt idx="57">
                  <c:v>19901</c:v>
                </c:pt>
              </c:numCache>
            </c:numRef>
          </c:val>
          <c:smooth val="0"/>
        </c:ser>
        <c:ser>
          <c:idx val="4"/>
          <c:order val="1"/>
          <c:tx>
            <c:v>mieszkania, na których budowę wydano pozwolenia lub dokonano zgłoszenia z projektem budowlanym</c:v>
          </c:tx>
          <c:spPr>
            <a:ln w="158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Arkusz1!$B$16:$BG$16</c:f>
              <c:numCache>
                <c:formatCode>General</c:formatCode>
                <c:ptCount val="58"/>
                <c:pt idx="0">
                  <c:v>10204</c:v>
                </c:pt>
                <c:pt idx="1">
                  <c:v>15576</c:v>
                </c:pt>
                <c:pt idx="2">
                  <c:v>16403</c:v>
                </c:pt>
                <c:pt idx="3">
                  <c:v>18794</c:v>
                </c:pt>
                <c:pt idx="4">
                  <c:v>16293</c:v>
                </c:pt>
                <c:pt idx="5">
                  <c:v>20866</c:v>
                </c:pt>
                <c:pt idx="6">
                  <c:v>18339</c:v>
                </c:pt>
                <c:pt idx="7">
                  <c:v>19128</c:v>
                </c:pt>
                <c:pt idx="8">
                  <c:v>18746</c:v>
                </c:pt>
                <c:pt idx="9">
                  <c:v>19714</c:v>
                </c:pt>
                <c:pt idx="10">
                  <c:v>15971</c:v>
                </c:pt>
                <c:pt idx="11">
                  <c:v>21531</c:v>
                </c:pt>
                <c:pt idx="12">
                  <c:v>14984</c:v>
                </c:pt>
                <c:pt idx="13">
                  <c:v>22178</c:v>
                </c:pt>
                <c:pt idx="14">
                  <c:v>23072</c:v>
                </c:pt>
                <c:pt idx="15">
                  <c:v>23206</c:v>
                </c:pt>
                <c:pt idx="16">
                  <c:v>22938</c:v>
                </c:pt>
                <c:pt idx="17">
                  <c:v>24039</c:v>
                </c:pt>
                <c:pt idx="18">
                  <c:v>20649</c:v>
                </c:pt>
                <c:pt idx="19">
                  <c:v>18113</c:v>
                </c:pt>
                <c:pt idx="20">
                  <c:v>21350</c:v>
                </c:pt>
                <c:pt idx="21">
                  <c:v>22689</c:v>
                </c:pt>
                <c:pt idx="22">
                  <c:v>17775</c:v>
                </c:pt>
                <c:pt idx="23">
                  <c:v>19225</c:v>
                </c:pt>
                <c:pt idx="24">
                  <c:v>20783</c:v>
                </c:pt>
                <c:pt idx="25">
                  <c:v>20410</c:v>
                </c:pt>
                <c:pt idx="26">
                  <c:v>25239</c:v>
                </c:pt>
                <c:pt idx="27">
                  <c:v>20895</c:v>
                </c:pt>
                <c:pt idx="28">
                  <c:v>22003</c:v>
                </c:pt>
                <c:pt idx="29">
                  <c:v>22608</c:v>
                </c:pt>
                <c:pt idx="30">
                  <c:v>19658</c:v>
                </c:pt>
                <c:pt idx="31" formatCode="#,##0">
                  <c:v>22017</c:v>
                </c:pt>
                <c:pt idx="32">
                  <c:v>19613</c:v>
                </c:pt>
                <c:pt idx="33" formatCode="#,##0">
                  <c:v>24773</c:v>
                </c:pt>
                <c:pt idx="34" formatCode="#,##0">
                  <c:v>19748</c:v>
                </c:pt>
                <c:pt idx="35" formatCode="#,##0">
                  <c:v>19325</c:v>
                </c:pt>
                <c:pt idx="36" formatCode="#,##0">
                  <c:v>20630</c:v>
                </c:pt>
                <c:pt idx="37" formatCode="#,##0">
                  <c:v>16849</c:v>
                </c:pt>
                <c:pt idx="38">
                  <c:v>19732</c:v>
                </c:pt>
                <c:pt idx="39">
                  <c:v>22828</c:v>
                </c:pt>
                <c:pt idx="40" formatCode="#,##0">
                  <c:v>26965</c:v>
                </c:pt>
                <c:pt idx="41">
                  <c:v>22514</c:v>
                </c:pt>
                <c:pt idx="42">
                  <c:v>24407</c:v>
                </c:pt>
                <c:pt idx="43">
                  <c:v>22431</c:v>
                </c:pt>
                <c:pt idx="44">
                  <c:v>24754</c:v>
                </c:pt>
                <c:pt idx="45">
                  <c:v>27824</c:v>
                </c:pt>
                <c:pt idx="46">
                  <c:v>19448</c:v>
                </c:pt>
                <c:pt idx="47">
                  <c:v>20101</c:v>
                </c:pt>
                <c:pt idx="48">
                  <c:v>18370</c:v>
                </c:pt>
                <c:pt idx="49">
                  <c:v>18920</c:v>
                </c:pt>
                <c:pt idx="50" formatCode="#,##0">
                  <c:v>22122</c:v>
                </c:pt>
                <c:pt idx="51">
                  <c:v>16714</c:v>
                </c:pt>
                <c:pt idx="52">
                  <c:v>19338</c:v>
                </c:pt>
                <c:pt idx="53">
                  <c:v>26845</c:v>
                </c:pt>
                <c:pt idx="54">
                  <c:v>24693</c:v>
                </c:pt>
                <c:pt idx="55">
                  <c:v>21252</c:v>
                </c:pt>
                <c:pt idx="56">
                  <c:v>23512</c:v>
                </c:pt>
                <c:pt idx="57">
                  <c:v>26780</c:v>
                </c:pt>
              </c:numCache>
            </c:numRef>
          </c:val>
          <c:smooth val="0"/>
        </c:ser>
        <c:ser>
          <c:idx val="2"/>
          <c:order val="2"/>
          <c:tx>
            <c:v>mieszkania, których budowę rozpoczęto</c:v>
          </c:tx>
          <c:spPr>
            <a:ln w="158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multiLvlStrRef>
              <c:f>Arkusz1!$B$2:$BG$3</c:f>
              <c:multiLvlStrCache>
                <c:ptCount val="5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  <c:pt idx="46">
                    <c:v>XI</c:v>
                  </c:pt>
                  <c:pt idx="47">
                    <c:v>XII</c:v>
                  </c:pt>
                  <c:pt idx="48">
                    <c:v>I</c:v>
                  </c:pt>
                  <c:pt idx="49">
                    <c:v>II</c:v>
                  </c:pt>
                  <c:pt idx="50">
                    <c:v>III</c:v>
                  </c:pt>
                  <c:pt idx="51">
                    <c:v>IV</c:v>
                  </c:pt>
                  <c:pt idx="52">
                    <c:v>V</c:v>
                  </c:pt>
                  <c:pt idx="53">
                    <c:v>VI</c:v>
                  </c:pt>
                  <c:pt idx="54">
                    <c:v>VII</c:v>
                  </c:pt>
                  <c:pt idx="55">
                    <c:v>VIII</c:v>
                  </c:pt>
                  <c:pt idx="56">
                    <c:v>IX</c:v>
                  </c:pt>
                  <c:pt idx="57">
                    <c:v>X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</c:lvl>
              </c:multiLvlStrCache>
            </c:multiLvlStrRef>
          </c:cat>
          <c:val>
            <c:numRef>
              <c:f>Arkusz1!$B$10:$BG$10</c:f>
              <c:numCache>
                <c:formatCode>General</c:formatCode>
                <c:ptCount val="58"/>
                <c:pt idx="0">
                  <c:v>7229</c:v>
                </c:pt>
                <c:pt idx="1">
                  <c:v>11398</c:v>
                </c:pt>
                <c:pt idx="2">
                  <c:v>15679</c:v>
                </c:pt>
                <c:pt idx="3">
                  <c:v>20456</c:v>
                </c:pt>
                <c:pt idx="4">
                  <c:v>13977</c:v>
                </c:pt>
                <c:pt idx="5">
                  <c:v>17566</c:v>
                </c:pt>
                <c:pt idx="6">
                  <c:v>15031</c:v>
                </c:pt>
                <c:pt idx="7">
                  <c:v>16185</c:v>
                </c:pt>
                <c:pt idx="8">
                  <c:v>15568</c:v>
                </c:pt>
                <c:pt idx="9">
                  <c:v>15567</c:v>
                </c:pt>
                <c:pt idx="10">
                  <c:v>13076</c:v>
                </c:pt>
                <c:pt idx="11">
                  <c:v>12200</c:v>
                </c:pt>
                <c:pt idx="12">
                  <c:v>11208</c:v>
                </c:pt>
                <c:pt idx="13">
                  <c:v>11908</c:v>
                </c:pt>
                <c:pt idx="14">
                  <c:v>21090</c:v>
                </c:pt>
                <c:pt idx="15">
                  <c:v>17640</c:v>
                </c:pt>
                <c:pt idx="16">
                  <c:v>21826</c:v>
                </c:pt>
                <c:pt idx="17">
                  <c:v>22364</c:v>
                </c:pt>
                <c:pt idx="18">
                  <c:v>18283</c:v>
                </c:pt>
                <c:pt idx="19">
                  <c:v>19543</c:v>
                </c:pt>
                <c:pt idx="20">
                  <c:v>16988</c:v>
                </c:pt>
                <c:pt idx="21">
                  <c:v>16275</c:v>
                </c:pt>
                <c:pt idx="22">
                  <c:v>16672</c:v>
                </c:pt>
                <c:pt idx="23">
                  <c:v>12193</c:v>
                </c:pt>
                <c:pt idx="24">
                  <c:v>13949</c:v>
                </c:pt>
                <c:pt idx="25">
                  <c:v>13851</c:v>
                </c:pt>
                <c:pt idx="26">
                  <c:v>20178</c:v>
                </c:pt>
                <c:pt idx="27">
                  <c:v>22924</c:v>
                </c:pt>
                <c:pt idx="28">
                  <c:v>20536</c:v>
                </c:pt>
                <c:pt idx="29">
                  <c:v>22228</c:v>
                </c:pt>
                <c:pt idx="30">
                  <c:v>18900</c:v>
                </c:pt>
                <c:pt idx="31">
                  <c:v>21929</c:v>
                </c:pt>
                <c:pt idx="32">
                  <c:v>19466</c:v>
                </c:pt>
                <c:pt idx="33" formatCode="#,##0">
                  <c:v>20063</c:v>
                </c:pt>
                <c:pt idx="34" formatCode="#,##0">
                  <c:v>16792</c:v>
                </c:pt>
                <c:pt idx="35" formatCode="#,##0">
                  <c:v>11091</c:v>
                </c:pt>
                <c:pt idx="36" formatCode="#,##0">
                  <c:v>13444</c:v>
                </c:pt>
                <c:pt idx="37" formatCode="#,##0">
                  <c:v>16682</c:v>
                </c:pt>
                <c:pt idx="38">
                  <c:v>23752</c:v>
                </c:pt>
                <c:pt idx="39">
                  <c:v>21958</c:v>
                </c:pt>
                <c:pt idx="40">
                  <c:v>20600</c:v>
                </c:pt>
                <c:pt idx="41">
                  <c:v>18956</c:v>
                </c:pt>
                <c:pt idx="42">
                  <c:v>21958</c:v>
                </c:pt>
                <c:pt idx="43" formatCode="#,##0">
                  <c:v>19528</c:v>
                </c:pt>
                <c:pt idx="44">
                  <c:v>21566</c:v>
                </c:pt>
                <c:pt idx="45">
                  <c:v>24095</c:v>
                </c:pt>
                <c:pt idx="46">
                  <c:v>18884</c:v>
                </c:pt>
                <c:pt idx="47">
                  <c:v>15858</c:v>
                </c:pt>
                <c:pt idx="48">
                  <c:v>15891</c:v>
                </c:pt>
                <c:pt idx="49">
                  <c:v>17875</c:v>
                </c:pt>
                <c:pt idx="50">
                  <c:v>18777</c:v>
                </c:pt>
                <c:pt idx="51">
                  <c:v>13647</c:v>
                </c:pt>
                <c:pt idx="52">
                  <c:v>15012</c:v>
                </c:pt>
                <c:pt idx="53">
                  <c:v>18763</c:v>
                </c:pt>
                <c:pt idx="54">
                  <c:v>21690</c:v>
                </c:pt>
                <c:pt idx="55">
                  <c:v>19460</c:v>
                </c:pt>
                <c:pt idx="56">
                  <c:v>26232</c:v>
                </c:pt>
                <c:pt idx="57">
                  <c:v>19601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170073008"/>
        <c:axId val="-1170072464"/>
      </c:lineChart>
      <c:catAx>
        <c:axId val="-117007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007246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-1170072464"/>
        <c:scaling>
          <c:orientation val="minMax"/>
          <c:max val="30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170073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779847580248911"/>
          <c:y val="0.86897040432605788"/>
          <c:w val="0.71807255820166771"/>
          <c:h val="0.110277328720265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672701673761587"/>
          <c:y val="7.901597995616122E-2"/>
          <c:w val="0.78147912136044484"/>
          <c:h val="0.68313811581452155"/>
        </c:manualLayout>
      </c:layout>
      <c:barChart>
        <c:barDir val="bar"/>
        <c:grouping val="clustered"/>
        <c:varyColors val="0"/>
        <c:ser>
          <c:idx val="2"/>
          <c:order val="0"/>
          <c:tx>
            <c:v>mieszkania, których budowę rozpoczęto</c:v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Arkusz4!$I$33:$I$48</c:f>
              <c:numCache>
                <c:formatCode>#,##0</c:formatCode>
                <c:ptCount val="16"/>
                <c:pt idx="0">
                  <c:v>2625</c:v>
                </c:pt>
                <c:pt idx="1">
                  <c:v>3351</c:v>
                </c:pt>
                <c:pt idx="2">
                  <c:v>4713</c:v>
                </c:pt>
                <c:pt idx="3">
                  <c:v>6565</c:v>
                </c:pt>
                <c:pt idx="4">
                  <c:v>6084</c:v>
                </c:pt>
                <c:pt idx="5">
                  <c:v>8063</c:v>
                </c:pt>
                <c:pt idx="6">
                  <c:v>10520</c:v>
                </c:pt>
                <c:pt idx="7">
                  <c:v>8106</c:v>
                </c:pt>
                <c:pt idx="8">
                  <c:v>10184</c:v>
                </c:pt>
                <c:pt idx="9">
                  <c:v>9896</c:v>
                </c:pt>
                <c:pt idx="10">
                  <c:v>16748</c:v>
                </c:pt>
                <c:pt idx="11">
                  <c:v>14468</c:v>
                </c:pt>
                <c:pt idx="12">
                  <c:v>17141</c:v>
                </c:pt>
                <c:pt idx="13">
                  <c:v>15931</c:v>
                </c:pt>
                <c:pt idx="14">
                  <c:v>18676</c:v>
                </c:pt>
                <c:pt idx="15">
                  <c:v>33877</c:v>
                </c:pt>
              </c:numCache>
            </c:numRef>
          </c:val>
        </c:ser>
        <c:ser>
          <c:idx val="1"/>
          <c:order val="1"/>
          <c:tx>
            <c:v>mieszkania, na których budowę wydano pozwolenia lub dokonano zgłoszenia z projektem budowlanym</c:v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Arkusz4!$H$33:$H$48</c:f>
              <c:numCache>
                <c:formatCode>#,##0</c:formatCode>
                <c:ptCount val="16"/>
                <c:pt idx="0">
                  <c:v>2716</c:v>
                </c:pt>
                <c:pt idx="1">
                  <c:v>3744</c:v>
                </c:pt>
                <c:pt idx="2">
                  <c:v>6661</c:v>
                </c:pt>
                <c:pt idx="3">
                  <c:v>7605</c:v>
                </c:pt>
                <c:pt idx="4">
                  <c:v>6356</c:v>
                </c:pt>
                <c:pt idx="5">
                  <c:v>8350</c:v>
                </c:pt>
                <c:pt idx="6">
                  <c:v>11784</c:v>
                </c:pt>
                <c:pt idx="7">
                  <c:v>10732</c:v>
                </c:pt>
                <c:pt idx="8">
                  <c:v>10561</c:v>
                </c:pt>
                <c:pt idx="9">
                  <c:v>11352</c:v>
                </c:pt>
                <c:pt idx="10">
                  <c:v>21061</c:v>
                </c:pt>
                <c:pt idx="11">
                  <c:v>18911</c:v>
                </c:pt>
                <c:pt idx="12">
                  <c:v>19680</c:v>
                </c:pt>
                <c:pt idx="13">
                  <c:v>21797</c:v>
                </c:pt>
                <c:pt idx="14">
                  <c:v>21235</c:v>
                </c:pt>
                <c:pt idx="15">
                  <c:v>36001</c:v>
                </c:pt>
              </c:numCache>
            </c:numRef>
          </c:val>
        </c:ser>
        <c:ser>
          <c:idx val="0"/>
          <c:order val="2"/>
          <c:tx>
            <c:v>mieszkania oddane do użytkowania</c:v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Arkusz4!$G$33:$G$48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Lubuskie</c:v>
                </c:pt>
                <c:pt idx="3">
                  <c:v>Podlaskie</c:v>
                </c:pt>
                <c:pt idx="4">
                  <c:v>Warmińsko-mazurskie</c:v>
                </c:pt>
                <c:pt idx="5">
                  <c:v>Lubelskie</c:v>
                </c:pt>
                <c:pt idx="6">
                  <c:v>Kujawsko-pomorskie</c:v>
                </c:pt>
                <c:pt idx="7">
                  <c:v>Zachodniopomorskie</c:v>
                </c:pt>
                <c:pt idx="8">
                  <c:v>Podkarpackie</c:v>
                </c:pt>
                <c:pt idx="9">
                  <c:v>Łódzkie</c:v>
                </c:pt>
                <c:pt idx="10">
                  <c:v>Pomorskie</c:v>
                </c:pt>
                <c:pt idx="11">
                  <c:v>Śląskie</c:v>
                </c:pt>
                <c:pt idx="12">
                  <c:v>Małopolskie</c:v>
                </c:pt>
                <c:pt idx="13">
                  <c:v>Dolnośląskie</c:v>
                </c:pt>
                <c:pt idx="14">
                  <c:v>Wielkopolskie</c:v>
                </c:pt>
                <c:pt idx="15">
                  <c:v>Mazowieckie</c:v>
                </c:pt>
              </c:strCache>
            </c:strRef>
          </c:cat>
          <c:val>
            <c:numRef>
              <c:f>Arkusz4!$J$33:$J$48</c:f>
              <c:numCache>
                <c:formatCode>#,##0</c:formatCode>
                <c:ptCount val="16"/>
                <c:pt idx="0">
                  <c:v>1997</c:v>
                </c:pt>
                <c:pt idx="1">
                  <c:v>3070</c:v>
                </c:pt>
                <c:pt idx="2">
                  <c:v>4033</c:v>
                </c:pt>
                <c:pt idx="3">
                  <c:v>4552</c:v>
                </c:pt>
                <c:pt idx="4">
                  <c:v>5127</c:v>
                </c:pt>
                <c:pt idx="5">
                  <c:v>6966</c:v>
                </c:pt>
                <c:pt idx="6">
                  <c:v>7327</c:v>
                </c:pt>
                <c:pt idx="7">
                  <c:v>7571</c:v>
                </c:pt>
                <c:pt idx="8">
                  <c:v>7847</c:v>
                </c:pt>
                <c:pt idx="9">
                  <c:v>8626</c:v>
                </c:pt>
                <c:pt idx="10">
                  <c:v>14683</c:v>
                </c:pt>
                <c:pt idx="11">
                  <c:v>14774</c:v>
                </c:pt>
                <c:pt idx="12">
                  <c:v>16039</c:v>
                </c:pt>
                <c:pt idx="13">
                  <c:v>17379</c:v>
                </c:pt>
                <c:pt idx="14">
                  <c:v>18873</c:v>
                </c:pt>
                <c:pt idx="15">
                  <c:v>37560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1175934848"/>
        <c:axId val="-1175941920"/>
      </c:barChart>
      <c:catAx>
        <c:axId val="-11759348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175941920"/>
        <c:crosses val="autoZero"/>
        <c:auto val="1"/>
        <c:lblAlgn val="ctr"/>
        <c:lblOffset val="100"/>
        <c:noMultiLvlLbl val="0"/>
      </c:catAx>
      <c:valAx>
        <c:axId val="-1175941920"/>
        <c:scaling>
          <c:orientation val="minMax"/>
          <c:max val="39000"/>
        </c:scaling>
        <c:delete val="0"/>
        <c:axPos val="b"/>
        <c:numFmt formatCode="#,##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175934848"/>
        <c:crosses val="autoZero"/>
        <c:crossBetween val="between"/>
        <c:majorUnit val="30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0070882735047"/>
          <c:y val="0.82169232279906812"/>
          <c:w val="0.85423671241541055"/>
          <c:h val="0.14330196345192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budownictwo_mieszkaniowe_w_okresie_styczen-_październik_2020.docx.docx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AF3A7-0E22-4DFF-8ADB-53456C647663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B36D2F0F-F892-409C-A9A3-CD33F044A7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5714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2020-10-19T11:00:00Z</cp:lastPrinted>
  <dcterms:created xsi:type="dcterms:W3CDTF">2020-11-18T09:13:00Z</dcterms:created>
  <dcterms:modified xsi:type="dcterms:W3CDTF">2020-11-18T09:13:00Z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LUB-OSB.6362.2.2020.5</vt:lpwstr>
  </property>
  <property fmtid="{D5CDD505-2E9C-101B-9397-08002B2CF9AE}" pid="4" name="UNPPisma">
    <vt:lpwstr>2020-135611</vt:lpwstr>
  </property>
  <property fmtid="{D5CDD505-2E9C-101B-9397-08002B2CF9AE}" pid="5" name="ZnakSprawy">
    <vt:lpwstr>LUB-OSB.6362.2.2020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Budownictwo mieszkaniowe w okresie I-VI 2020r.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2020-07-17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