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24C4C938" w:rsidR="0098135C" w:rsidRPr="00B55F47" w:rsidRDefault="00557D75" w:rsidP="00074DD8">
      <w:pPr>
        <w:pStyle w:val="tytuinformacji"/>
        <w:rPr>
          <w:szCs w:val="40"/>
          <w:shd w:val="clear" w:color="auto" w:fill="FFFFFF"/>
        </w:rPr>
      </w:pPr>
      <w:bookmarkStart w:id="0" w:name="_GoBack"/>
      <w:bookmarkEnd w:id="0"/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109D9">
        <w:rPr>
          <w:color w:val="auto"/>
          <w:szCs w:val="40"/>
          <w:shd w:val="clear" w:color="auto" w:fill="FFFFFF"/>
        </w:rPr>
        <w:t>V</w:t>
      </w:r>
      <w:r w:rsidR="00D9571A">
        <w:rPr>
          <w:color w:val="auto"/>
          <w:szCs w:val="40"/>
          <w:shd w:val="clear" w:color="auto" w:fill="FFFFFF"/>
        </w:rPr>
        <w:t>I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E58E3FE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4862B6" w:rsidP="00074DD8" w:rsidRDefault="004862B6" w14:paraId="5E77CB39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24959040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4CCE2E4B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1BCF251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536C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102</w:t>
                            </w:r>
                            <w:r w:rsidR="007044CD" w:rsidRPr="007044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42C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DE3ADBC">
                <v:stroke joinstyle="miter"/>
                <v:path gradientshapeok="t" o:connecttype="rect"/>
              </v:shapetype>
              <v:shape id="_x0000_s1027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>
                <v:textbox>
                  <w:txbxContent>
                    <w:p w:rsidRPr="007044CD" w:rsidR="004862B6" w:rsidP="00633014" w:rsidRDefault="005F302D" w14:paraId="32057403" w14:textId="4CCE2E4B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1BCF251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44CD" w:rsidR="004862B6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536C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102</w:t>
                      </w:r>
                      <w:r w:rsidRPr="007044CD" w:rsidR="007044C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42C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Pr="007044CD" w:rsidR="007044CD" w:rsidP="007044CD" w:rsidRDefault="007044CD" w14:paraId="00E42E49" w14:textId="77777777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:rsidRPr="007044CD" w:rsidR="004862B6" w:rsidP="007044CD" w:rsidRDefault="004862B6" w14:paraId="164074AE" w14:textId="288B3E5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536C6">
        <w:t>pierwszym półroczu</w:t>
      </w:r>
      <w:r w:rsidR="00754F6C" w:rsidRPr="00194201">
        <w:t xml:space="preserve"> </w:t>
      </w:r>
      <w:r w:rsidR="003F1512" w:rsidRPr="00194201">
        <w:t>2020</w:t>
      </w:r>
      <w:r w:rsidR="00A536C6">
        <w:t xml:space="preserve"> roku oddano do </w:t>
      </w:r>
      <w:r w:rsidR="004466B1" w:rsidRPr="00C11F28">
        <w:t xml:space="preserve">użytkowania </w:t>
      </w:r>
      <w:r w:rsidR="00A536C6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D822F5">
        <w:t>Spadła</w:t>
      </w:r>
      <w:r w:rsidR="008B0F20" w:rsidRPr="00C11F28">
        <w:t xml:space="preserve"> </w:t>
      </w:r>
      <w:r w:rsidR="00A536C6">
        <w:t>natomiast</w:t>
      </w:r>
      <w:r w:rsidR="008B0F20" w:rsidRPr="00C11F28">
        <w:t xml:space="preserve"> liczba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D6F2A">
        <w:t xml:space="preserve"> oraz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0A2A3C1">
                <wp:simplePos x="0" y="0"/>
                <wp:positionH relativeFrom="page">
                  <wp:posOffset>5640208</wp:posOffset>
                </wp:positionH>
                <wp:positionV relativeFrom="paragraph">
                  <wp:posOffset>124046</wp:posOffset>
                </wp:positionV>
                <wp:extent cx="1790700" cy="767080"/>
                <wp:effectExtent l="0" t="0" r="0" b="0"/>
                <wp:wrapTight wrapText="bothSides">
                  <wp:wrapPolygon edited="0">
                    <wp:start x="689" y="0"/>
                    <wp:lineTo x="689" y="20921"/>
                    <wp:lineTo x="20681" y="20921"/>
                    <wp:lineTo x="20681" y="0"/>
                    <wp:lineTo x="68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77777777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Deweloperzy oddali do użytkowania 64,3% ogólnej liczby mieszkań, tj. </w:t>
                            </w:r>
                            <w:proofErr w:type="gramStart"/>
                            <w:r w:rsidRPr="00B453BB">
                              <w:t>o  2,1 p</w:t>
                            </w:r>
                            <w:proofErr w:type="gramEnd"/>
                            <w:r w:rsidRPr="00B453BB">
                              <w:t>. proc. więcej niż w ub. roku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19" style="position:absolute;margin-left:444.1pt;margin-top:9.75pt;width:141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" w14:anchorId="70F4854A">
                <v:textbox>
                  <w:txbxContent>
                    <w:p w:rsidRPr="00B453BB" w:rsidR="00B453BB" w:rsidP="00B453BB" w:rsidRDefault="00B453BB" w14:paraId="6327FDC5" w14:textId="77777777">
                      <w:pPr>
                        <w:pStyle w:val="tekstzboku"/>
                      </w:pPr>
                      <w:r w:rsidRPr="00B453BB">
                        <w:t>Deweloperzy oddali do użytkowania 64,3% ogólnej liczby mieszkań, tj. o  2,1 p. proc. więcej niż w ub. roku</w:t>
                      </w:r>
                    </w:p>
                    <w:p w:rsidRPr="0023461B" w:rsidR="004D107E" w:rsidP="0023461B" w:rsidRDefault="004D107E" w14:paraId="1DB05ABD" w14:textId="333A6B0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4B75FECA" w:rsidR="004D107E" w:rsidRPr="006819F3" w:rsidRDefault="00B453BB" w:rsidP="00DD4E61">
      <w:pPr>
        <w:rPr>
          <w:shd w:val="clear" w:color="auto" w:fill="FFFFFF"/>
        </w:rPr>
      </w:pPr>
      <w:r w:rsidRPr="006819F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0315B0B">
                <wp:simplePos x="0" y="0"/>
                <wp:positionH relativeFrom="page">
                  <wp:posOffset>5644984</wp:posOffset>
                </wp:positionH>
                <wp:positionV relativeFrom="paragraph">
                  <wp:posOffset>1130466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6B2B4" w14:textId="77777777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Przeciętna powierzchnia użytkowa nowo oddanego mieszkania w okresie I-VI 2020 r. wyniosła 89,5 m</w:t>
                            </w:r>
                            <w:r w:rsidRPr="00B453BB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3C6912FA" w14:textId="15D10A59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16" style="position:absolute;margin-left:444.5pt;margin-top:8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" w14:anchorId="75A779E9">
                <v:textbox>
                  <w:txbxContent>
                    <w:p w:rsidRPr="00B453BB" w:rsidR="00B453BB" w:rsidP="00B453BB" w:rsidRDefault="00B453BB" w14:paraId="0F86B2B4" w14:textId="77777777">
                      <w:pPr>
                        <w:pStyle w:val="tekstzboku"/>
                      </w:pPr>
                      <w:r w:rsidRPr="00B453BB">
                        <w:t>Przeciętna powierzchnia użytkowa nowo oddanego mieszkania w okresie I-VI 2020 r. wyniosła 89,5 m</w:t>
                      </w:r>
                      <w:r w:rsidRPr="00B453BB">
                        <w:rPr>
                          <w:vertAlign w:val="superscript"/>
                        </w:rPr>
                        <w:t>2</w:t>
                      </w:r>
                    </w:p>
                    <w:p w:rsidRPr="00BC3A6B" w:rsidR="00F51A96" w:rsidP="00F51A96" w:rsidRDefault="00F51A96" w14:paraId="3C6912FA" w14:textId="15D10A59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E7EAE" w:rsidRPr="006819F3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4DE5C248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9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FckQ0nfAAAACwEAAA8AAAAAAAAAAAAAAAAAawQAAGRycy9kb3ducmV2LnhtbFBLBQYAAAAABAAE&#10;APMAAAB3BQAAAAA=&#10;" w14:anchorId="63BCDE3C">
                <v:textbox>
                  <w:txbxContent>
                    <w:p w:rsidRPr="00D616D2" w:rsidR="004D107E" w:rsidP="004D107E" w:rsidRDefault="004D107E" w14:paraId="60EB9006" w14:textId="77777777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A536C6">
        <w:rPr>
          <w:shd w:val="clear" w:color="auto" w:fill="FFFFFF"/>
        </w:rPr>
        <w:t xml:space="preserve"> </w:t>
      </w:r>
      <w:r w:rsidR="00A536C6" w:rsidRPr="006819F3">
        <w:rPr>
          <w:shd w:val="clear" w:color="auto" w:fill="FFFFFF"/>
        </w:rPr>
        <w:t>Według wstępnych danych, w okresie styczeń-</w:t>
      </w:r>
      <w:r w:rsidR="00A536C6">
        <w:rPr>
          <w:shd w:val="clear" w:color="auto" w:fill="FFFFFF"/>
        </w:rPr>
        <w:t>czerwiec</w:t>
      </w:r>
      <w:r w:rsidR="00A536C6" w:rsidRPr="006819F3">
        <w:rPr>
          <w:shd w:val="clear" w:color="auto" w:fill="FFFFFF"/>
        </w:rPr>
        <w:t xml:space="preserve"> 2020 r. oddano do użytkowania </w:t>
      </w:r>
      <w:r w:rsidR="00A536C6">
        <w:rPr>
          <w:shd w:val="clear" w:color="auto" w:fill="FFFFFF"/>
        </w:rPr>
        <w:t>97,0</w:t>
      </w:r>
      <w:r w:rsidR="00A536C6" w:rsidRPr="006819F3">
        <w:t> tys</w:t>
      </w:r>
      <w:r w:rsidR="00A536C6" w:rsidRPr="006819F3">
        <w:rPr>
          <w:shd w:val="clear" w:color="auto" w:fill="FFFFFF"/>
        </w:rPr>
        <w:t>. mieszkań, tj. o </w:t>
      </w:r>
      <w:r w:rsidR="00A536C6">
        <w:rPr>
          <w:shd w:val="clear" w:color="auto" w:fill="FFFFFF"/>
        </w:rPr>
        <w:t>2,7% więcej</w:t>
      </w:r>
      <w:r w:rsidR="00A536C6" w:rsidRPr="006819F3">
        <w:rPr>
          <w:shd w:val="clear" w:color="auto" w:fill="FFFFFF"/>
        </w:rPr>
        <w:t xml:space="preserve"> niż przed rokiem. </w:t>
      </w:r>
      <w:r w:rsidR="00A536C6" w:rsidRPr="006819F3">
        <w:rPr>
          <w:b/>
          <w:shd w:val="clear" w:color="auto" w:fill="FFFFFF"/>
        </w:rPr>
        <w:t>Deweloperzy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przekazali do eksploatacji </w:t>
      </w:r>
      <w:r w:rsidR="00A536C6">
        <w:rPr>
          <w:shd w:val="clear" w:color="auto" w:fill="FFFFFF"/>
        </w:rPr>
        <w:t>62,4</w:t>
      </w:r>
      <w:r w:rsidR="00A536C6" w:rsidRPr="006819F3">
        <w:rPr>
          <w:shd w:val="clear" w:color="auto" w:fill="FFFFFF"/>
        </w:rPr>
        <w:t xml:space="preserve"> tys. mieszkań (</w:t>
      </w:r>
      <w:r w:rsidR="00A536C6">
        <w:rPr>
          <w:shd w:val="clear" w:color="auto" w:fill="FFFFFF"/>
        </w:rPr>
        <w:t>6,1% więcej</w:t>
      </w:r>
      <w:r w:rsidR="00A536C6" w:rsidRPr="006819F3">
        <w:rPr>
          <w:shd w:val="clear" w:color="auto" w:fill="FFFFFF"/>
        </w:rPr>
        <w:t xml:space="preserve"> niż w analogicznym okresie 2019 r.), natomiast </w:t>
      </w:r>
      <w:r w:rsidR="00A536C6" w:rsidRPr="006819F3">
        <w:rPr>
          <w:b/>
          <w:shd w:val="clear" w:color="auto" w:fill="FFFFFF"/>
        </w:rPr>
        <w:t>inwestorzy</w:t>
      </w:r>
      <w:r w:rsidR="00A536C6" w:rsidRPr="006819F3">
        <w:rPr>
          <w:shd w:val="clear" w:color="auto" w:fill="FFFFFF"/>
        </w:rPr>
        <w:t xml:space="preserve"> </w:t>
      </w:r>
      <w:r w:rsidR="00A536C6" w:rsidRPr="006819F3">
        <w:rPr>
          <w:b/>
          <w:shd w:val="clear" w:color="auto" w:fill="FFFFFF"/>
        </w:rPr>
        <w:t xml:space="preserve">indywidualni </w:t>
      </w:r>
      <w:r w:rsidR="00A536C6" w:rsidRPr="006819F3">
        <w:rPr>
          <w:shd w:val="clear" w:color="auto" w:fill="FFFFFF"/>
        </w:rPr>
        <w:t xml:space="preserve">– </w:t>
      </w:r>
      <w:r w:rsidR="00A536C6">
        <w:rPr>
          <w:shd w:val="clear" w:color="auto" w:fill="FFFFFF"/>
        </w:rPr>
        <w:t>32,8</w:t>
      </w:r>
      <w:r w:rsidR="00677AFF">
        <w:rPr>
          <w:shd w:val="clear" w:color="auto" w:fill="FFFFFF"/>
        </w:rPr>
        <w:t xml:space="preserve"> </w:t>
      </w:r>
      <w:r w:rsidR="00A536C6" w:rsidRPr="006819F3">
        <w:rPr>
          <w:shd w:val="clear" w:color="auto" w:fill="FFFFFF"/>
        </w:rPr>
        <w:t xml:space="preserve">tys. mieszkań, tj. o </w:t>
      </w:r>
      <w:r w:rsidR="00A536C6">
        <w:rPr>
          <w:shd w:val="clear" w:color="auto" w:fill="FFFFFF"/>
        </w:rPr>
        <w:t>0,9</w:t>
      </w:r>
      <w:r w:rsidR="00A536C6" w:rsidRPr="006819F3">
        <w:rPr>
          <w:shd w:val="clear" w:color="auto" w:fill="FFFFFF"/>
        </w:rPr>
        <w:t xml:space="preserve">% </w:t>
      </w:r>
      <w:r w:rsidR="00A536C6">
        <w:rPr>
          <w:shd w:val="clear" w:color="auto" w:fill="FFFFFF"/>
        </w:rPr>
        <w:t>mniej</w:t>
      </w:r>
      <w:r w:rsidR="00A536C6" w:rsidRPr="006819F3">
        <w:rPr>
          <w:shd w:val="clear" w:color="auto" w:fill="FFFFFF"/>
        </w:rPr>
        <w:t xml:space="preserve"> niż w 2019 r. W  ramach tych form budownictwa wybudowano łącznie 98,</w:t>
      </w:r>
      <w:r w:rsidR="00A536C6">
        <w:rPr>
          <w:shd w:val="clear" w:color="auto" w:fill="FFFFFF"/>
        </w:rPr>
        <w:t>1</w:t>
      </w:r>
      <w:r w:rsidR="00A536C6" w:rsidRPr="006819F3">
        <w:rPr>
          <w:shd w:val="clear" w:color="auto" w:fill="FFFFFF"/>
        </w:rPr>
        <w:t>% ogółu mieszkań oddanych do użytkowania (odpowiednio 6</w:t>
      </w:r>
      <w:r w:rsidR="00A536C6">
        <w:rPr>
          <w:shd w:val="clear" w:color="auto" w:fill="FFFFFF"/>
        </w:rPr>
        <w:t>4</w:t>
      </w:r>
      <w:r w:rsidR="00A536C6" w:rsidRPr="006819F3">
        <w:rPr>
          <w:shd w:val="clear" w:color="auto" w:fill="FFFFFF"/>
        </w:rPr>
        <w:t>,</w:t>
      </w:r>
      <w:r w:rsidR="00A536C6">
        <w:rPr>
          <w:shd w:val="clear" w:color="auto" w:fill="FFFFFF"/>
        </w:rPr>
        <w:t>3% i 33,8</w:t>
      </w:r>
      <w:r w:rsidR="00A536C6" w:rsidRPr="006819F3">
        <w:rPr>
          <w:shd w:val="clear" w:color="auto" w:fill="FFFFFF"/>
        </w:rPr>
        <w:t>%). Mniej mieszkań niż przed rokiem</w:t>
      </w:r>
      <w:r w:rsidR="00A536C6" w:rsidRPr="006819F3">
        <w:rPr>
          <w:b/>
          <w:shd w:val="clear" w:color="auto" w:fill="FFFFFF"/>
        </w:rPr>
        <w:t xml:space="preserve"> </w:t>
      </w:r>
      <w:r w:rsidR="00A536C6" w:rsidRPr="006819F3">
        <w:rPr>
          <w:shd w:val="clear" w:color="auto" w:fill="FFFFFF"/>
        </w:rPr>
        <w:t xml:space="preserve">oddano do użytkowania w budownictwie </w:t>
      </w:r>
      <w:r w:rsidR="00A536C6" w:rsidRPr="006819F3">
        <w:rPr>
          <w:b/>
          <w:shd w:val="clear" w:color="auto" w:fill="FFFFFF"/>
        </w:rPr>
        <w:t xml:space="preserve">spółdzielczym </w:t>
      </w:r>
      <w:r w:rsidR="00A536C6" w:rsidRPr="006819F3">
        <w:rPr>
          <w:shd w:val="clear" w:color="auto" w:fill="FFFFFF"/>
        </w:rPr>
        <w:t>(</w:t>
      </w:r>
      <w:r w:rsidR="00A536C6">
        <w:rPr>
          <w:shd w:val="clear" w:color="auto" w:fill="FFFFFF"/>
        </w:rPr>
        <w:t>661</w:t>
      </w:r>
      <w:r w:rsidR="00A536C6" w:rsidRPr="006819F3">
        <w:rPr>
          <w:shd w:val="clear" w:color="auto" w:fill="FFFFFF"/>
        </w:rPr>
        <w:t xml:space="preserve"> wobec </w:t>
      </w:r>
      <w:r w:rsidR="00A536C6">
        <w:rPr>
          <w:shd w:val="clear" w:color="auto" w:fill="FFFFFF"/>
        </w:rPr>
        <w:t>954)</w:t>
      </w:r>
      <w:r w:rsidR="00A536C6" w:rsidRPr="006819F3">
        <w:rPr>
          <w:shd w:val="clear" w:color="auto" w:fill="FFFFFF"/>
        </w:rPr>
        <w:t>; w </w:t>
      </w:r>
      <w:r w:rsidR="00A536C6" w:rsidRPr="006819F3">
        <w:rPr>
          <w:b/>
          <w:shd w:val="clear" w:color="auto" w:fill="FFFFFF"/>
        </w:rPr>
        <w:t>pozostałych formach</w:t>
      </w:r>
      <w:r w:rsidR="00A536C6" w:rsidRPr="006819F3">
        <w:rPr>
          <w:shd w:val="clear" w:color="auto" w:fill="FFFFFF"/>
        </w:rPr>
        <w:t xml:space="preserve"> (komunalne,</w:t>
      </w:r>
      <w:r w:rsidR="00A536C6" w:rsidRPr="006819F3">
        <w:t xml:space="preserve"> </w:t>
      </w:r>
      <w:r w:rsidR="00A536C6" w:rsidRPr="006819F3">
        <w:rPr>
          <w:shd w:val="clear" w:color="auto" w:fill="FFFFFF"/>
        </w:rPr>
        <w:t xml:space="preserve">społeczne czynszowe i zakładowe) łącznie oddano </w:t>
      </w:r>
      <w:r w:rsidR="00A536C6">
        <w:rPr>
          <w:shd w:val="clear" w:color="auto" w:fill="FFFFFF"/>
        </w:rPr>
        <w:t>1 179</w:t>
      </w:r>
      <w:r w:rsidR="00A536C6" w:rsidRPr="006819F3">
        <w:rPr>
          <w:shd w:val="clear" w:color="auto" w:fill="FFFFFF"/>
        </w:rPr>
        <w:t xml:space="preserve"> </w:t>
      </w:r>
      <w:r w:rsidR="00A536C6">
        <w:rPr>
          <w:shd w:val="clear" w:color="auto" w:fill="FFFFFF"/>
        </w:rPr>
        <w:t>mieszkań</w:t>
      </w:r>
      <w:r w:rsidR="00A536C6" w:rsidRPr="006819F3">
        <w:rPr>
          <w:shd w:val="clear" w:color="auto" w:fill="FFFFFF"/>
        </w:rPr>
        <w:t xml:space="preserve"> (wobec </w:t>
      </w:r>
      <w:r w:rsidR="00A536C6">
        <w:rPr>
          <w:shd w:val="clear" w:color="auto" w:fill="FFFFFF"/>
        </w:rPr>
        <w:t>1 655</w:t>
      </w:r>
      <w:r w:rsidR="00A536C6" w:rsidRPr="006819F3">
        <w:rPr>
          <w:shd w:val="clear" w:color="auto" w:fill="FFFFFF"/>
        </w:rPr>
        <w:t xml:space="preserve"> w ub. roku)</w:t>
      </w:r>
      <w:r w:rsidR="0033525D" w:rsidRPr="006819F3">
        <w:rPr>
          <w:shd w:val="clear" w:color="auto" w:fill="FFFFFF"/>
        </w:rPr>
        <w:t>.</w:t>
      </w:r>
    </w:p>
    <w:p w14:paraId="2424FC5E" w14:textId="06421662" w:rsidR="00B453BB" w:rsidRPr="00B453BB" w:rsidRDefault="00B453BB" w:rsidP="00B453BB">
      <w:pPr>
        <w:rPr>
          <w:shd w:val="clear" w:color="auto" w:fill="FFFFFF"/>
        </w:rPr>
      </w:pPr>
      <w:r w:rsidRPr="00B453BB">
        <w:rPr>
          <w:shd w:val="clear" w:color="auto" w:fill="FFFFFF"/>
        </w:rPr>
        <w:t>Powierzchnia użytkowa mieszkań oddanych w okresie styczeń-czerwiec 2020 r. wyniosła 8,7 mln m</w:t>
      </w:r>
      <w:r w:rsidRPr="00B453BB">
        <w:rPr>
          <w:shd w:val="clear" w:color="auto" w:fill="FFFFFF"/>
          <w:vertAlign w:val="superscript"/>
        </w:rPr>
        <w:t>2</w:t>
      </w:r>
      <w:r w:rsidRPr="00B453BB">
        <w:rPr>
          <w:shd w:val="clear" w:color="auto" w:fill="FFFFFF"/>
        </w:rPr>
        <w:t>, czyli o  2,1% więcej niż w analogicznym okresie roku 2019. W porównaniu do okresu styczeń-czerwiec 2019 r. przeciętna powierzchnia użytkowa 1 mieszkania zmalała o 0,6m</w:t>
      </w:r>
      <w:r w:rsidRPr="00B453BB">
        <w:rPr>
          <w:shd w:val="clear" w:color="auto" w:fill="FFFFFF"/>
          <w:vertAlign w:val="superscript"/>
        </w:rPr>
        <w:t>2</w:t>
      </w:r>
      <w:r w:rsidRPr="00B453BB">
        <w:rPr>
          <w:shd w:val="clear" w:color="auto" w:fill="FFFFFF"/>
        </w:rPr>
        <w:t>, osiągając wartość 89,5 m</w:t>
      </w:r>
      <w:r w:rsidRPr="00B453BB">
        <w:rPr>
          <w:shd w:val="clear" w:color="auto" w:fill="FFFFFF"/>
          <w:vertAlign w:val="superscript"/>
        </w:rPr>
        <w:t>2</w:t>
      </w:r>
      <w:r w:rsidRPr="00B453BB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068"/>
        <w:gridCol w:w="1344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1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80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1D3A60D4" w:rsidR="00E24F8E" w:rsidRPr="00754F6C" w:rsidRDefault="009C454D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551" w:type="dxa"/>
            <w:gridSpan w:val="2"/>
            <w:tcBorders>
              <w:bottom w:val="single" w:sz="12" w:space="0" w:color="212492"/>
            </w:tcBorders>
          </w:tcPr>
          <w:p w14:paraId="603ADD0B" w14:textId="63A16CDF" w:rsidR="00E24F8E" w:rsidRPr="00754F6C" w:rsidRDefault="003B7B5A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24F8E" w:rsidRPr="00754F6C" w14:paraId="6369542F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42DA8845" w:rsidR="00E24F8E" w:rsidRPr="00754F6C" w:rsidRDefault="009C454D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8" w:type="dxa"/>
            <w:tcBorders>
              <w:bottom w:val="single" w:sz="12" w:space="0" w:color="212492"/>
            </w:tcBorders>
            <w:vAlign w:val="center"/>
          </w:tcPr>
          <w:p w14:paraId="133465B9" w14:textId="54AA9010" w:rsidR="00E24F8E" w:rsidRPr="00754F6C" w:rsidRDefault="003B7B5A" w:rsidP="003B7B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44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2E659D37" w:rsidR="00E24F8E" w:rsidRPr="00754F6C" w:rsidRDefault="00E24F8E" w:rsidP="003B7B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53BB" w:rsidRPr="00754F6C" w14:paraId="4E1470FB" w14:textId="77777777" w:rsidTr="00CD652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38635DE0" w:rsidR="00B453BB" w:rsidRPr="00754F6C" w:rsidRDefault="00B45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17 180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62618095" w:rsidR="00B453BB" w:rsidRPr="00754F6C" w:rsidRDefault="00B45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119,2</w:t>
            </w:r>
          </w:p>
        </w:tc>
        <w:tc>
          <w:tcPr>
            <w:tcW w:w="1068" w:type="dxa"/>
            <w:tcBorders>
              <w:top w:val="single" w:sz="12" w:space="0" w:color="212492"/>
            </w:tcBorders>
            <w:vAlign w:val="center"/>
          </w:tcPr>
          <w:p w14:paraId="6A232525" w14:textId="6DE7E465" w:rsidR="00B453BB" w:rsidRPr="00754F6C" w:rsidRDefault="00B45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344" w:type="dxa"/>
            <w:tcBorders>
              <w:top w:val="single" w:sz="12" w:space="0" w:color="212492"/>
            </w:tcBorders>
            <w:vAlign w:val="center"/>
          </w:tcPr>
          <w:p w14:paraId="6154F35A" w14:textId="3AC58D5B" w:rsidR="00B453BB" w:rsidRPr="00754F6C" w:rsidRDefault="00B45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97 012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10742C5F" w:rsidR="00B453BB" w:rsidRPr="00754F6C" w:rsidRDefault="00B45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102,7</w:t>
            </w:r>
          </w:p>
        </w:tc>
      </w:tr>
      <w:tr w:rsidR="00B453BB" w:rsidRPr="00754F6C" w14:paraId="4A2E478F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7927C38F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6 259</w:t>
            </w:r>
          </w:p>
        </w:tc>
        <w:tc>
          <w:tcPr>
            <w:tcW w:w="1206" w:type="dxa"/>
            <w:vAlign w:val="center"/>
          </w:tcPr>
          <w:p w14:paraId="6E309D5C" w14:textId="0A5443B6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132,3</w:t>
            </w:r>
          </w:p>
        </w:tc>
        <w:tc>
          <w:tcPr>
            <w:tcW w:w="1068" w:type="dxa"/>
            <w:vAlign w:val="center"/>
          </w:tcPr>
          <w:p w14:paraId="5A11BCBE" w14:textId="38F92977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124,9</w:t>
            </w:r>
          </w:p>
        </w:tc>
        <w:tc>
          <w:tcPr>
            <w:tcW w:w="1344" w:type="dxa"/>
            <w:vAlign w:val="center"/>
          </w:tcPr>
          <w:p w14:paraId="7582BBA2" w14:textId="486BAFD7" w:rsidR="00B453BB" w:rsidRPr="0025718F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32 807</w:t>
            </w:r>
          </w:p>
        </w:tc>
        <w:tc>
          <w:tcPr>
            <w:tcW w:w="1207" w:type="dxa"/>
            <w:vAlign w:val="center"/>
          </w:tcPr>
          <w:p w14:paraId="3365244C" w14:textId="1AB5B3FE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</w:tr>
      <w:tr w:rsidR="00B453BB" w:rsidRPr="00754F6C" w14:paraId="35375690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30A4D631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10 414</w:t>
            </w:r>
          </w:p>
        </w:tc>
        <w:tc>
          <w:tcPr>
            <w:tcW w:w="1206" w:type="dxa"/>
            <w:vAlign w:val="center"/>
          </w:tcPr>
          <w:p w14:paraId="4B265028" w14:textId="7A29066B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115,6</w:t>
            </w:r>
          </w:p>
        </w:tc>
        <w:tc>
          <w:tcPr>
            <w:tcW w:w="1068" w:type="dxa"/>
            <w:vAlign w:val="center"/>
          </w:tcPr>
          <w:p w14:paraId="17DDE5D3" w14:textId="6DC7316A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1344" w:type="dxa"/>
            <w:vAlign w:val="center"/>
          </w:tcPr>
          <w:p w14:paraId="36C69A95" w14:textId="0A57F263" w:rsidR="00B453BB" w:rsidRPr="0025718F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62 365</w:t>
            </w:r>
          </w:p>
        </w:tc>
        <w:tc>
          <w:tcPr>
            <w:tcW w:w="1207" w:type="dxa"/>
            <w:vAlign w:val="center"/>
          </w:tcPr>
          <w:p w14:paraId="7C25122E" w14:textId="25D52018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</w:tr>
      <w:tr w:rsidR="00B453BB" w:rsidRPr="00754F6C" w14:paraId="6CF974E6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proofErr w:type="gramStart"/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</w:t>
            </w:r>
            <w:proofErr w:type="gramEnd"/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 xml:space="preserve"> tym na wynajem</w:t>
            </w:r>
          </w:p>
        </w:tc>
        <w:tc>
          <w:tcPr>
            <w:tcW w:w="1206" w:type="dxa"/>
            <w:vAlign w:val="center"/>
          </w:tcPr>
          <w:p w14:paraId="5E74B5E0" w14:textId="4BFE20A4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206" w:type="dxa"/>
            <w:vAlign w:val="center"/>
          </w:tcPr>
          <w:p w14:paraId="3E72380E" w14:textId="2EAB8C4D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30,7</w:t>
            </w:r>
          </w:p>
        </w:tc>
        <w:tc>
          <w:tcPr>
            <w:tcW w:w="1068" w:type="dxa"/>
            <w:vAlign w:val="center"/>
          </w:tcPr>
          <w:p w14:paraId="3EDD3738" w14:textId="50A461C9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344" w:type="dxa"/>
            <w:vAlign w:val="center"/>
          </w:tcPr>
          <w:p w14:paraId="479C39C8" w14:textId="67DF383A" w:rsidR="00B453BB" w:rsidRPr="0025718F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649</w:t>
            </w:r>
          </w:p>
        </w:tc>
        <w:tc>
          <w:tcPr>
            <w:tcW w:w="1207" w:type="dxa"/>
            <w:vAlign w:val="center"/>
          </w:tcPr>
          <w:p w14:paraId="4F6190B6" w14:textId="4B52A5B1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65,7</w:t>
            </w:r>
          </w:p>
        </w:tc>
      </w:tr>
      <w:tr w:rsidR="00B453BB" w:rsidRPr="00754F6C" w14:paraId="43C3F652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110A3E23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206" w:type="dxa"/>
            <w:vAlign w:val="center"/>
          </w:tcPr>
          <w:p w14:paraId="731F80C4" w14:textId="4CC607F0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135,2</w:t>
            </w:r>
          </w:p>
        </w:tc>
        <w:tc>
          <w:tcPr>
            <w:tcW w:w="1068" w:type="dxa"/>
            <w:vAlign w:val="center"/>
          </w:tcPr>
          <w:p w14:paraId="1A9BCF13" w14:textId="7087326B" w:rsidR="00B453BB" w:rsidRPr="00754F6C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392,9</w:t>
            </w:r>
          </w:p>
        </w:tc>
        <w:tc>
          <w:tcPr>
            <w:tcW w:w="1344" w:type="dxa"/>
            <w:vAlign w:val="center"/>
          </w:tcPr>
          <w:p w14:paraId="6663C6B8" w14:textId="378A251F" w:rsidR="00B453BB" w:rsidRPr="0025718F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661</w:t>
            </w:r>
          </w:p>
        </w:tc>
        <w:tc>
          <w:tcPr>
            <w:tcW w:w="1207" w:type="dxa"/>
            <w:vAlign w:val="center"/>
          </w:tcPr>
          <w:p w14:paraId="1CCB713D" w14:textId="3C9DCC29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69,3</w:t>
            </w:r>
          </w:p>
        </w:tc>
      </w:tr>
      <w:tr w:rsidR="00B453BB" w:rsidRPr="00754F6C" w14:paraId="7B83A5B3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42BF060D" w:rsidR="00B453BB" w:rsidRPr="00754F6C" w:rsidRDefault="005B7F19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5452FAA3" w14:textId="1F8B23BA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4,1</w:t>
            </w:r>
          </w:p>
        </w:tc>
        <w:tc>
          <w:tcPr>
            <w:tcW w:w="1068" w:type="dxa"/>
            <w:vAlign w:val="center"/>
          </w:tcPr>
          <w:p w14:paraId="0E6617DC" w14:textId="1A4E8D8A" w:rsidR="00B453BB" w:rsidRPr="00754F6C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1344" w:type="dxa"/>
            <w:vAlign w:val="center"/>
          </w:tcPr>
          <w:p w14:paraId="7DAE01D3" w14:textId="470ADAD4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207" w:type="dxa"/>
            <w:vAlign w:val="center"/>
          </w:tcPr>
          <w:p w14:paraId="1788F09E" w14:textId="0D36B1BD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49,9</w:t>
            </w:r>
          </w:p>
        </w:tc>
      </w:tr>
      <w:tr w:rsidR="00B453BB" w:rsidRPr="00754F6C" w14:paraId="6875F867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606F8C64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332</w:t>
            </w:r>
          </w:p>
        </w:tc>
        <w:tc>
          <w:tcPr>
            <w:tcW w:w="1206" w:type="dxa"/>
            <w:vAlign w:val="center"/>
          </w:tcPr>
          <w:p w14:paraId="066D2859" w14:textId="20D2D485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112,2</w:t>
            </w:r>
          </w:p>
        </w:tc>
        <w:tc>
          <w:tcPr>
            <w:tcW w:w="1068" w:type="dxa"/>
            <w:vAlign w:val="center"/>
          </w:tcPr>
          <w:p w14:paraId="24B19628" w14:textId="6ABDD774" w:rsidR="00B453BB" w:rsidRPr="00754F6C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332,0</w:t>
            </w:r>
          </w:p>
        </w:tc>
        <w:tc>
          <w:tcPr>
            <w:tcW w:w="1344" w:type="dxa"/>
            <w:vAlign w:val="center"/>
          </w:tcPr>
          <w:p w14:paraId="4BDA3C5F" w14:textId="53A436BD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771</w:t>
            </w:r>
          </w:p>
        </w:tc>
        <w:tc>
          <w:tcPr>
            <w:tcW w:w="1207" w:type="dxa"/>
            <w:vAlign w:val="center"/>
          </w:tcPr>
          <w:p w14:paraId="0E4AD910" w14:textId="4AF8992D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</w:tr>
      <w:tr w:rsidR="00B453BB" w:rsidRPr="00754F6C" w14:paraId="6469C018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66888060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1EE0FE6C" w14:textId="49B246D9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3,1</w:t>
            </w:r>
          </w:p>
        </w:tc>
        <w:tc>
          <w:tcPr>
            <w:tcW w:w="1068" w:type="dxa"/>
            <w:vAlign w:val="center"/>
          </w:tcPr>
          <w:p w14:paraId="388D31ED" w14:textId="694B6A87" w:rsidR="00B453BB" w:rsidRPr="00754F6C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25,0</w:t>
            </w:r>
          </w:p>
        </w:tc>
        <w:tc>
          <w:tcPr>
            <w:tcW w:w="1344" w:type="dxa"/>
            <w:vAlign w:val="center"/>
          </w:tcPr>
          <w:p w14:paraId="1BC12FE2" w14:textId="51ED67E1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07" w:type="dxa"/>
            <w:vAlign w:val="center"/>
          </w:tcPr>
          <w:p w14:paraId="5D56C253" w14:textId="58F8896C" w:rsidR="00B453BB" w:rsidRPr="00754F6C" w:rsidRDefault="00B45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15,7</w:t>
            </w:r>
          </w:p>
        </w:tc>
      </w:tr>
      <w:bookmarkEnd w:id="1"/>
    </w:tbl>
    <w:p w14:paraId="1E0830B0" w14:textId="77777777" w:rsidR="00E14394" w:rsidRDefault="00E14394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0B3475F2" w14:textId="68C589AA" w:rsidR="004D06AC" w:rsidRPr="00754F6C" w:rsidRDefault="004D06AC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1C261FA6" w:rsidR="00833D4E" w:rsidRPr="00161220" w:rsidRDefault="008648D6" w:rsidP="00A52737">
      <w:pPr>
        <w:spacing w:before="0" w:after="0"/>
        <w:rPr>
          <w:shd w:val="clear" w:color="auto" w:fill="FFFFFF"/>
        </w:rPr>
      </w:pPr>
      <w:r w:rsidRPr="00754F6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06B848B8">
                <wp:simplePos x="0" y="0"/>
                <wp:positionH relativeFrom="page">
                  <wp:posOffset>5641671</wp:posOffset>
                </wp:positionH>
                <wp:positionV relativeFrom="paragraph">
                  <wp:posOffset>8255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77777777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budowę wydano pozwolenia lub dokonano zgłoszenia </w:t>
                            </w:r>
                            <w:r w:rsidRPr="00B453BB">
                              <w:br/>
                              <w:t>z projektem budowlanym, spadła w okresie I-VI 2020 r. o 5,5%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15" style="position:absolute;margin-left:444.25pt;margin-top:.6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" w14:anchorId="1165456F">
                <v:textbox>
                  <w:txbxContent>
                    <w:p w:rsidRPr="00B453BB" w:rsidR="00B453BB" w:rsidP="00B453BB" w:rsidRDefault="00B453BB" w14:paraId="3ADE06C3" w14:textId="77777777">
                      <w:pPr>
                        <w:pStyle w:val="tekstzboku"/>
                      </w:pPr>
                      <w:r w:rsidRPr="00B453BB">
                        <w:t xml:space="preserve">Liczba mieszkań, na których budowę wydano pozwolenia lub dokonano zgłoszenia </w:t>
                      </w:r>
                      <w:r w:rsidRPr="00B453BB">
                        <w:br/>
                        <w:t>z projektem budowlanym, spadła w okresie I-VI 2020 r. o 5,5% r/r</w:t>
                      </w:r>
                    </w:p>
                    <w:p w:rsidRPr="00611511" w:rsidR="007F1316" w:rsidP="00296B74" w:rsidRDefault="007F1316" w14:paraId="6FF511C4" w14:textId="6A2F7D1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53BB" w:rsidRPr="00B453BB">
        <w:rPr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 xml:space="preserve">W pierwszych </w:t>
      </w:r>
      <w:r w:rsidR="00B453BB">
        <w:rPr>
          <w:shd w:val="clear" w:color="auto" w:fill="FFFFFF"/>
        </w:rPr>
        <w:t>sześciu</w:t>
      </w:r>
      <w:r w:rsidR="00B453BB" w:rsidRPr="00ED2F2D">
        <w:rPr>
          <w:shd w:val="clear" w:color="auto" w:fill="FFFFFF"/>
        </w:rPr>
        <w:t xml:space="preserve"> miesiącach 2020 r. wydano pozwolenia lub dokonano zgłoszenia budowy </w:t>
      </w:r>
      <w:r w:rsidR="00B453BB">
        <w:rPr>
          <w:shd w:val="clear" w:color="auto" w:fill="FFFFFF"/>
        </w:rPr>
        <w:t>122,3</w:t>
      </w:r>
      <w:r w:rsidR="00B453BB" w:rsidRPr="00ED2F2D">
        <w:rPr>
          <w:shd w:val="clear" w:color="auto" w:fill="FFFFFF"/>
        </w:rPr>
        <w:t xml:space="preserve"> tys. mieszkań, tj. o </w:t>
      </w:r>
      <w:r w:rsidR="00B453BB">
        <w:rPr>
          <w:shd w:val="clear" w:color="auto" w:fill="FFFFFF"/>
        </w:rPr>
        <w:t>5,5</w:t>
      </w:r>
      <w:r w:rsidR="00B453BB" w:rsidRPr="00ED2F2D">
        <w:rPr>
          <w:shd w:val="clear" w:color="auto" w:fill="FFFFFF"/>
        </w:rPr>
        <w:t xml:space="preserve">% </w:t>
      </w:r>
      <w:r w:rsidR="00B453BB">
        <w:rPr>
          <w:shd w:val="clear" w:color="auto" w:fill="FFFFFF"/>
        </w:rPr>
        <w:t>mniej</w:t>
      </w:r>
      <w:r w:rsidR="00B453BB" w:rsidRPr="00ED2F2D">
        <w:rPr>
          <w:shd w:val="clear" w:color="auto" w:fill="FFFFFF"/>
        </w:rPr>
        <w:t xml:space="preserve"> niż w analogicznym okresie roku 2019. Pozwolenia na budowę największej liczby mieszkań otrzymali </w:t>
      </w:r>
      <w:r w:rsidR="00B453BB" w:rsidRPr="00ED2F2D">
        <w:rPr>
          <w:b/>
          <w:shd w:val="clear" w:color="auto" w:fill="FFFFFF"/>
        </w:rPr>
        <w:t xml:space="preserve">deweloperzy </w:t>
      </w:r>
      <w:r w:rsidR="00B453BB" w:rsidRPr="00ED2F2D">
        <w:rPr>
          <w:shd w:val="clear" w:color="auto" w:fill="FFFFFF"/>
        </w:rPr>
        <w:t>(</w:t>
      </w:r>
      <w:r w:rsidR="00B453BB">
        <w:rPr>
          <w:shd w:val="clear" w:color="auto" w:fill="FFFFFF"/>
        </w:rPr>
        <w:t>74,2</w:t>
      </w:r>
      <w:r w:rsidR="00B453BB" w:rsidRPr="00ED2F2D">
        <w:rPr>
          <w:shd w:val="clear" w:color="auto" w:fill="FFFFFF"/>
        </w:rPr>
        <w:t xml:space="preserve"> tys.) oraz inwestorzy</w:t>
      </w:r>
      <w:r w:rsidR="00B453BB" w:rsidRPr="00ED2F2D">
        <w:rPr>
          <w:b/>
          <w:shd w:val="clear" w:color="auto" w:fill="FFFFFF"/>
        </w:rPr>
        <w:t xml:space="preserve"> indywidualni </w:t>
      </w:r>
      <w:r w:rsidR="00B453BB" w:rsidRPr="00ED2F2D">
        <w:rPr>
          <w:shd w:val="clear" w:color="auto" w:fill="FFFFFF"/>
        </w:rPr>
        <w:t>(</w:t>
      </w:r>
      <w:r w:rsidR="00B453BB">
        <w:rPr>
          <w:shd w:val="clear" w:color="auto" w:fill="FFFFFF"/>
        </w:rPr>
        <w:t>46,9 </w:t>
      </w:r>
      <w:r w:rsidR="00B453BB" w:rsidRPr="00ED2F2D">
        <w:rPr>
          <w:shd w:val="clear" w:color="auto" w:fill="FFFFFF"/>
        </w:rPr>
        <w:t xml:space="preserve">tys.), </w:t>
      </w:r>
      <w:r w:rsidR="00B453BB">
        <w:rPr>
          <w:shd w:val="clear" w:color="auto" w:fill="FFFFFF"/>
        </w:rPr>
        <w:t xml:space="preserve">którzy względem ubiegłego roku odnotowali spadek </w:t>
      </w:r>
      <w:r w:rsidR="00B453BB" w:rsidRPr="00ED2F2D">
        <w:rPr>
          <w:shd w:val="clear" w:color="auto" w:fill="FFFFFF"/>
        </w:rPr>
        <w:t>odpowiednio</w:t>
      </w:r>
      <w:r w:rsidR="00B453BB">
        <w:rPr>
          <w:shd w:val="clear" w:color="auto" w:fill="FFFFFF"/>
        </w:rPr>
        <w:t xml:space="preserve"> o 5,8</w:t>
      </w:r>
      <w:r w:rsidR="00B453BB" w:rsidRPr="00ED2F2D">
        <w:rPr>
          <w:shd w:val="clear" w:color="auto" w:fill="FFFFFF"/>
        </w:rPr>
        <w:t xml:space="preserve">% </w:t>
      </w:r>
      <w:r w:rsidR="00B453BB">
        <w:rPr>
          <w:shd w:val="clear" w:color="auto" w:fill="FFFFFF"/>
        </w:rPr>
        <w:t>i 3,2</w:t>
      </w:r>
      <w:r w:rsidR="00B453BB" w:rsidRPr="00ED2F2D">
        <w:rPr>
          <w:shd w:val="clear" w:color="auto" w:fill="FFFFFF"/>
        </w:rPr>
        <w:t>%.</w:t>
      </w:r>
      <w:r w:rsidR="00B453BB" w:rsidRPr="00ED2F2D">
        <w:rPr>
          <w:b/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Łącznie w ramach tych form budownictwa otrzymano pozwolenia lub dokonano zgłoszenia budowy z projektem budowlanym dla 99,</w:t>
      </w:r>
      <w:r w:rsidR="00B453BB">
        <w:rPr>
          <w:shd w:val="clear" w:color="auto" w:fill="FFFFFF"/>
        </w:rPr>
        <w:t>0</w:t>
      </w:r>
      <w:r w:rsidR="00B453BB" w:rsidRPr="00ED2F2D">
        <w:rPr>
          <w:shd w:val="clear" w:color="auto" w:fill="FFFFFF"/>
        </w:rPr>
        <w:t>% ogółu mieszkań.</w:t>
      </w:r>
      <w:r w:rsidR="00B453BB" w:rsidRPr="00ED2F2D">
        <w:rPr>
          <w:b/>
          <w:shd w:val="clear" w:color="auto" w:fill="FFFFFF"/>
        </w:rPr>
        <w:t xml:space="preserve"> </w:t>
      </w:r>
      <w:r w:rsidR="00B453BB" w:rsidRPr="00ED2F2D">
        <w:rPr>
          <w:shd w:val="clear" w:color="auto" w:fill="FFFFFF"/>
        </w:rPr>
        <w:t>Mniej niż w analogicznym okresie 2019 r. odnotowano mie</w:t>
      </w:r>
      <w:r w:rsidR="00B453BB">
        <w:rPr>
          <w:shd w:val="clear" w:color="auto" w:fill="FFFFFF"/>
        </w:rPr>
        <w:t xml:space="preserve">szkań, na których budowę wydano </w:t>
      </w:r>
      <w:r w:rsidR="00B453BB" w:rsidRPr="00ED2F2D">
        <w:rPr>
          <w:shd w:val="clear" w:color="auto" w:fill="FFFFFF"/>
        </w:rPr>
        <w:t>pozwolenia lub dokonano zgłoszenia z projektem budowlanym</w:t>
      </w:r>
      <w:r w:rsidR="00B453BB">
        <w:rPr>
          <w:shd w:val="clear" w:color="auto" w:fill="FFFFFF"/>
        </w:rPr>
        <w:t>,</w:t>
      </w:r>
      <w:r w:rsidR="00B453BB" w:rsidRPr="00ED2F2D">
        <w:rPr>
          <w:shd w:val="clear" w:color="auto" w:fill="FFFFFF"/>
        </w:rPr>
        <w:t xml:space="preserve"> w budownictwie</w:t>
      </w:r>
      <w:r w:rsidR="00B453BB" w:rsidRPr="00ED2F2D">
        <w:rPr>
          <w:b/>
          <w:shd w:val="clear" w:color="auto" w:fill="FFFFFF"/>
        </w:rPr>
        <w:t xml:space="preserve"> spółdzielczym </w:t>
      </w:r>
      <w:r w:rsidR="00B453BB" w:rsidRPr="00ED2F2D">
        <w:rPr>
          <w:shd w:val="clear" w:color="auto" w:fill="FFFFFF"/>
        </w:rPr>
        <w:t>(</w:t>
      </w:r>
      <w:r w:rsidR="00B453BB">
        <w:rPr>
          <w:shd w:val="clear" w:color="auto" w:fill="FFFFFF"/>
        </w:rPr>
        <w:t>493</w:t>
      </w:r>
      <w:r w:rsidR="00B453BB" w:rsidRPr="00ED2F2D">
        <w:rPr>
          <w:shd w:val="clear" w:color="auto" w:fill="FFFFFF"/>
        </w:rPr>
        <w:t xml:space="preserve"> mieszka</w:t>
      </w:r>
      <w:r w:rsidR="00B453BB">
        <w:rPr>
          <w:shd w:val="clear" w:color="auto" w:fill="FFFFFF"/>
        </w:rPr>
        <w:t>nia</w:t>
      </w:r>
      <w:r w:rsidR="00B453BB" w:rsidRPr="00ED2F2D">
        <w:rPr>
          <w:shd w:val="clear" w:color="auto" w:fill="FFFFFF"/>
        </w:rPr>
        <w:t xml:space="preserve"> wobec </w:t>
      </w:r>
      <w:r w:rsidR="00B453BB">
        <w:rPr>
          <w:shd w:val="clear" w:color="auto" w:fill="FFFFFF"/>
        </w:rPr>
        <w:t>867</w:t>
      </w:r>
      <w:r w:rsidR="00B453BB" w:rsidRPr="00ED2F2D">
        <w:rPr>
          <w:shd w:val="clear" w:color="auto" w:fill="FFFFFF"/>
        </w:rPr>
        <w:t>) oraz w</w:t>
      </w:r>
      <w:r w:rsidR="00B453BB" w:rsidRPr="00ED2F2D">
        <w:rPr>
          <w:b/>
          <w:shd w:val="clear" w:color="auto" w:fill="FFFFFF"/>
        </w:rPr>
        <w:t xml:space="preserve"> pozostałych formach </w:t>
      </w:r>
      <w:r w:rsidR="00B453BB" w:rsidRPr="00ED2F2D">
        <w:rPr>
          <w:shd w:val="clear" w:color="auto" w:fill="FFFFFF"/>
        </w:rPr>
        <w:t>budownictwa (</w:t>
      </w:r>
      <w:r w:rsidR="00B453BB">
        <w:rPr>
          <w:shd w:val="clear" w:color="auto" w:fill="FFFFFF"/>
        </w:rPr>
        <w:t>727</w:t>
      </w:r>
      <w:r w:rsidR="00B453BB" w:rsidRPr="00ED2F2D">
        <w:rPr>
          <w:shd w:val="clear" w:color="auto" w:fill="FFFFFF"/>
        </w:rPr>
        <w:t xml:space="preserve"> wobec </w:t>
      </w:r>
      <w:r w:rsidR="00B453BB">
        <w:rPr>
          <w:shd w:val="clear" w:color="auto" w:fill="FFFFFF"/>
        </w:rPr>
        <w:t>1 460)</w:t>
      </w:r>
      <w:r w:rsidR="00A52737" w:rsidRPr="00ED2F2D">
        <w:rPr>
          <w:shd w:val="clear" w:color="auto" w:fill="FFFFFF"/>
        </w:rPr>
        <w:t>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203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2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86879" w:rsidRPr="00754F6C" w14:paraId="1C2BCE13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32D20991" w:rsidR="00C86879" w:rsidRPr="00754F6C" w:rsidRDefault="00C6451F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1B475F9D" w14:textId="3EC5CB47" w:rsidR="00C86879" w:rsidRPr="00754F6C" w:rsidRDefault="00C86879" w:rsidP="00C6451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C6451F">
              <w:rPr>
                <w:color w:val="000000" w:themeColor="text1"/>
                <w:sz w:val="16"/>
                <w:szCs w:val="16"/>
              </w:rPr>
              <w:t>V</w:t>
            </w:r>
            <w:r w:rsidR="00B453BB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521799" w:rsidRPr="00521799" w14:paraId="3A8FADC8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3D42D2D3" w:rsidR="00C86879" w:rsidRPr="00521799" w:rsidRDefault="005C3B28" w:rsidP="001155F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="001155F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miesz</w:t>
            </w:r>
            <w:r w:rsidR="00C86879" w:rsidRPr="00521799">
              <w:rPr>
                <w:sz w:val="16"/>
                <w:szCs w:val="16"/>
              </w:rPr>
              <w:t>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45144732" w:rsidR="00C86879" w:rsidRPr="00521799" w:rsidRDefault="00C6451F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B453BB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="00C86879"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62B0F852" w14:textId="35FC324A" w:rsidR="00C86879" w:rsidRPr="00521799" w:rsidRDefault="00EA5809" w:rsidP="00D335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D33532">
              <w:rPr>
                <w:sz w:val="16"/>
                <w:szCs w:val="16"/>
              </w:rPr>
              <w:t xml:space="preserve"> </w:t>
            </w:r>
            <w:r w:rsidR="00C71109" w:rsidRPr="00521799">
              <w:rPr>
                <w:sz w:val="16"/>
                <w:szCs w:val="16"/>
              </w:rPr>
              <w:t>2020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3" w:type="dxa"/>
            <w:tcBorders>
              <w:bottom w:val="single" w:sz="12" w:space="0" w:color="212492"/>
            </w:tcBorders>
            <w:vAlign w:val="center"/>
          </w:tcPr>
          <w:p w14:paraId="3A334778" w14:textId="3E64A491" w:rsidR="00C86879" w:rsidRPr="00521799" w:rsidRDefault="00C86879" w:rsidP="00FE469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 xml:space="preserve">Liczba </w:t>
            </w:r>
            <w:r w:rsidR="001155FF">
              <w:rPr>
                <w:sz w:val="16"/>
                <w:szCs w:val="16"/>
              </w:rPr>
              <w:br/>
            </w:r>
            <w:r w:rsidRPr="00521799">
              <w:rPr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272214A8" w:rsidR="00C86879" w:rsidRPr="00521799" w:rsidRDefault="00C86879" w:rsidP="00C6451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I-</w:t>
            </w:r>
            <w:r w:rsidR="00C6451F">
              <w:rPr>
                <w:sz w:val="16"/>
                <w:szCs w:val="16"/>
              </w:rPr>
              <w:t>V</w:t>
            </w:r>
            <w:r w:rsidR="00B453BB">
              <w:rPr>
                <w:sz w:val="16"/>
                <w:szCs w:val="16"/>
              </w:rPr>
              <w:t>I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Pr="00521799">
              <w:rPr>
                <w:sz w:val="16"/>
                <w:szCs w:val="16"/>
              </w:rPr>
              <w:t>=100</w:t>
            </w:r>
          </w:p>
        </w:tc>
      </w:tr>
      <w:tr w:rsidR="00B453BB" w:rsidRPr="00521799" w14:paraId="10D5D20C" w14:textId="77777777" w:rsidTr="002F5D62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386752D4" w:rsidR="00B453BB" w:rsidRPr="00521799" w:rsidRDefault="00B453BB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26 822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5A0FF941" w:rsidR="00B453BB" w:rsidRPr="00521799" w:rsidRDefault="00B453BB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119,1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5CB77A89" w14:textId="1572CBF0" w:rsidR="00B453BB" w:rsidRPr="00521799" w:rsidRDefault="00B453BB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138,7</w:t>
            </w:r>
          </w:p>
        </w:tc>
        <w:tc>
          <w:tcPr>
            <w:tcW w:w="1203" w:type="dxa"/>
            <w:tcBorders>
              <w:top w:val="single" w:sz="12" w:space="0" w:color="212492"/>
            </w:tcBorders>
            <w:vAlign w:val="center"/>
          </w:tcPr>
          <w:p w14:paraId="05E4D09C" w14:textId="3FB77FF3" w:rsidR="00B453BB" w:rsidRPr="00521799" w:rsidRDefault="00B453BB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122 330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0C384355" w:rsidR="00B453BB" w:rsidRPr="00521799" w:rsidRDefault="00B453BB" w:rsidP="00B453B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94,5</w:t>
            </w:r>
          </w:p>
        </w:tc>
      </w:tr>
      <w:tr w:rsidR="00B453BB" w:rsidRPr="00521799" w14:paraId="44AA729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5B1FA2C3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9 845</w:t>
            </w:r>
          </w:p>
        </w:tc>
        <w:tc>
          <w:tcPr>
            <w:tcW w:w="1206" w:type="dxa"/>
            <w:vAlign w:val="center"/>
          </w:tcPr>
          <w:p w14:paraId="689BF15E" w14:textId="7C1E65CB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117,8</w:t>
            </w:r>
          </w:p>
        </w:tc>
        <w:tc>
          <w:tcPr>
            <w:tcW w:w="1209" w:type="dxa"/>
            <w:vAlign w:val="center"/>
          </w:tcPr>
          <w:p w14:paraId="41878DFF" w14:textId="2BAEE35F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118,6</w:t>
            </w:r>
          </w:p>
        </w:tc>
        <w:tc>
          <w:tcPr>
            <w:tcW w:w="1203" w:type="dxa"/>
            <w:vAlign w:val="center"/>
          </w:tcPr>
          <w:p w14:paraId="085F4A3B" w14:textId="3C1A5589" w:rsidR="00B453BB" w:rsidRPr="00521799" w:rsidRDefault="00B453BB" w:rsidP="00B453BB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46 948</w:t>
            </w:r>
          </w:p>
        </w:tc>
        <w:tc>
          <w:tcPr>
            <w:tcW w:w="1207" w:type="dxa"/>
            <w:vAlign w:val="center"/>
          </w:tcPr>
          <w:p w14:paraId="4AAF5DB3" w14:textId="790C55D6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</w:tr>
      <w:tr w:rsidR="00B453BB" w:rsidRPr="00521799" w14:paraId="2C99A200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59FA1D02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3D3AEC01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16 620</w:t>
            </w:r>
          </w:p>
        </w:tc>
        <w:tc>
          <w:tcPr>
            <w:tcW w:w="1206" w:type="dxa"/>
            <w:vAlign w:val="center"/>
          </w:tcPr>
          <w:p w14:paraId="56733003" w14:textId="0364130B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119,2</w:t>
            </w:r>
          </w:p>
        </w:tc>
        <w:tc>
          <w:tcPr>
            <w:tcW w:w="1209" w:type="dxa"/>
            <w:vAlign w:val="center"/>
          </w:tcPr>
          <w:p w14:paraId="1C05D6B5" w14:textId="475C2831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155,0</w:t>
            </w:r>
          </w:p>
        </w:tc>
        <w:tc>
          <w:tcPr>
            <w:tcW w:w="1203" w:type="dxa"/>
            <w:vAlign w:val="center"/>
          </w:tcPr>
          <w:p w14:paraId="270A9BA6" w14:textId="5A0935B9" w:rsidR="00B453BB" w:rsidRPr="00521799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74 162</w:t>
            </w:r>
          </w:p>
        </w:tc>
        <w:tc>
          <w:tcPr>
            <w:tcW w:w="1207" w:type="dxa"/>
            <w:vAlign w:val="center"/>
          </w:tcPr>
          <w:p w14:paraId="5D01E421" w14:textId="0849F2E7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94,2</w:t>
            </w:r>
          </w:p>
        </w:tc>
      </w:tr>
      <w:tr w:rsidR="00B453BB" w:rsidRPr="00521799" w14:paraId="49A34C91" w14:textId="77777777" w:rsidTr="002F5D62">
        <w:trPr>
          <w:trHeight w:val="548"/>
        </w:trPr>
        <w:tc>
          <w:tcPr>
            <w:tcW w:w="2049" w:type="dxa"/>
            <w:vAlign w:val="center"/>
          </w:tcPr>
          <w:p w14:paraId="1CE8B5F1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2B75678F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</w:t>
            </w:r>
          </w:p>
        </w:tc>
        <w:tc>
          <w:tcPr>
            <w:tcW w:w="1206" w:type="dxa"/>
            <w:vAlign w:val="center"/>
          </w:tcPr>
          <w:p w14:paraId="456C109F" w14:textId="31C3A82B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136,0</w:t>
            </w:r>
          </w:p>
        </w:tc>
        <w:tc>
          <w:tcPr>
            <w:tcW w:w="1209" w:type="dxa"/>
            <w:vAlign w:val="center"/>
          </w:tcPr>
          <w:p w14:paraId="5DC67C7A" w14:textId="2B514E65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22A2308F" w14:textId="554B7228" w:rsidR="00B453BB" w:rsidRPr="00521799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493</w:t>
            </w:r>
          </w:p>
        </w:tc>
        <w:tc>
          <w:tcPr>
            <w:tcW w:w="1207" w:type="dxa"/>
            <w:vAlign w:val="center"/>
          </w:tcPr>
          <w:p w14:paraId="432DA86E" w14:textId="79470734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56,9</w:t>
            </w:r>
          </w:p>
        </w:tc>
      </w:tr>
      <w:tr w:rsidR="00B453BB" w:rsidRPr="00521799" w14:paraId="19B3C5E9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675CA329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181</w:t>
            </w:r>
          </w:p>
        </w:tc>
        <w:tc>
          <w:tcPr>
            <w:tcW w:w="1206" w:type="dxa"/>
            <w:vAlign w:val="center"/>
          </w:tcPr>
          <w:p w14:paraId="5D0D29F7" w14:textId="6D20D018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489,2</w:t>
            </w:r>
          </w:p>
        </w:tc>
        <w:tc>
          <w:tcPr>
            <w:tcW w:w="1209" w:type="dxa"/>
            <w:vAlign w:val="center"/>
          </w:tcPr>
          <w:p w14:paraId="5D0FDF31" w14:textId="7D012F96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146,0</w:t>
            </w:r>
          </w:p>
        </w:tc>
        <w:tc>
          <w:tcPr>
            <w:tcW w:w="1203" w:type="dxa"/>
            <w:vAlign w:val="center"/>
          </w:tcPr>
          <w:p w14:paraId="44F23B4F" w14:textId="5237D271" w:rsidR="00B453BB" w:rsidRPr="00521799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207" w:type="dxa"/>
            <w:vAlign w:val="center"/>
          </w:tcPr>
          <w:p w14:paraId="1BDA1DBE" w14:textId="537D1BC4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52,0</w:t>
            </w:r>
          </w:p>
        </w:tc>
      </w:tr>
      <w:tr w:rsidR="00B453BB" w:rsidRPr="00521799" w14:paraId="6465CF57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20BC44DA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4D6EBAE2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14:paraId="27446382" w14:textId="3BA99EC8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52,6</w:t>
            </w:r>
          </w:p>
        </w:tc>
        <w:tc>
          <w:tcPr>
            <w:tcW w:w="1209" w:type="dxa"/>
            <w:vAlign w:val="center"/>
          </w:tcPr>
          <w:p w14:paraId="05AA3A16" w14:textId="48D56FFF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20,7</w:t>
            </w:r>
          </w:p>
        </w:tc>
        <w:tc>
          <w:tcPr>
            <w:tcW w:w="1203" w:type="dxa"/>
            <w:vAlign w:val="center"/>
          </w:tcPr>
          <w:p w14:paraId="6E8318E2" w14:textId="275BF0EC" w:rsidR="00B453BB" w:rsidRPr="00521799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207" w:type="dxa"/>
            <w:vAlign w:val="center"/>
          </w:tcPr>
          <w:p w14:paraId="365E8D77" w14:textId="77702F44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67,9</w:t>
            </w:r>
          </w:p>
        </w:tc>
      </w:tr>
      <w:tr w:rsidR="00B453BB" w:rsidRPr="00521799" w14:paraId="31B4DC4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0DC075D3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3E8EEB3C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47D063A0" w14:textId="260A4485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208AC68C" w14:textId="7E0F28D1" w:rsidR="00B453BB" w:rsidRPr="00521799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06EF9F09" w14:textId="1110B260" w:rsidR="00B453BB" w:rsidRPr="00521799" w:rsidRDefault="00B45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</w:tr>
      <w:bookmarkEnd w:id="2"/>
    </w:tbl>
    <w:p w14:paraId="02F138BE" w14:textId="77777777" w:rsidR="00CD72FF" w:rsidRDefault="00CD72FF" w:rsidP="009A6B72">
      <w:pPr>
        <w:rPr>
          <w:rFonts w:ascii="Fira Sans SemiBold" w:hAnsi="Fira Sans SemiBold"/>
          <w:color w:val="001D77"/>
          <w:szCs w:val="19"/>
        </w:rPr>
      </w:pPr>
    </w:p>
    <w:p w14:paraId="27BCC906" w14:textId="77777777" w:rsidR="004D06AC" w:rsidRPr="00754F6C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754F6C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38B33306" w:rsidR="004B628B" w:rsidRPr="00754F6C" w:rsidRDefault="00B7105D" w:rsidP="00C92A18">
      <w:pPr>
        <w:spacing w:before="240"/>
        <w:rPr>
          <w:shd w:val="clear" w:color="auto" w:fill="FFFFFF"/>
        </w:rPr>
      </w:pPr>
      <w:r w:rsidRPr="00754F6C">
        <w:rPr>
          <w:noProof/>
          <w:lang w:eastAsia="pl-PL"/>
        </w:rPr>
        <w:t xml:space="preserve">W </w:t>
      </w:r>
      <w:r w:rsidR="003837D5">
        <w:rPr>
          <w:noProof/>
          <w:lang w:eastAsia="pl-PL"/>
        </w:rPr>
        <w:t>okresie styczeń</w:t>
      </w:r>
      <w:r w:rsidR="003837D5" w:rsidRPr="006819F3">
        <w:rPr>
          <w:noProof/>
          <w:lang w:eastAsia="pl-PL"/>
        </w:rPr>
        <w:t>-</w:t>
      </w:r>
      <w:r w:rsidR="000F39D1">
        <w:rPr>
          <w:noProof/>
          <w:lang w:eastAsia="pl-PL"/>
        </w:rPr>
        <w:t>czerwiec</w:t>
      </w:r>
      <w:r w:rsidR="00857F61" w:rsidRPr="006819F3">
        <w:rPr>
          <w:noProof/>
          <w:lang w:eastAsia="pl-PL"/>
        </w:rPr>
        <w:t xml:space="preserve"> 2020</w:t>
      </w:r>
      <w:r w:rsidR="00434C10" w:rsidRPr="006819F3">
        <w:rPr>
          <w:noProof/>
          <w:lang w:eastAsia="pl-PL"/>
        </w:rPr>
        <w:t xml:space="preserve"> r. rozpoczęto budowę</w:t>
      </w:r>
      <w:r w:rsidR="00774F4E" w:rsidRPr="006819F3">
        <w:rPr>
          <w:noProof/>
          <w:lang w:eastAsia="pl-PL"/>
        </w:rPr>
        <w:t xml:space="preserve"> </w:t>
      </w:r>
      <w:r w:rsidR="000F39D1">
        <w:rPr>
          <w:noProof/>
          <w:lang w:eastAsia="pl-PL"/>
        </w:rPr>
        <w:t>100,0</w:t>
      </w:r>
      <w:r w:rsidR="00237327" w:rsidRPr="006819F3">
        <w:rPr>
          <w:shd w:val="clear" w:color="auto" w:fill="FFFFFF"/>
        </w:rPr>
        <w:t xml:space="preserve"> tys.</w:t>
      </w:r>
      <w:r w:rsidR="00434C10" w:rsidRPr="006819F3">
        <w:rPr>
          <w:shd w:val="clear" w:color="auto" w:fill="FFFFFF"/>
        </w:rPr>
        <w:t xml:space="preserve"> mieszkań</w:t>
      </w:r>
      <w:r w:rsidR="007162C8" w:rsidRPr="006819F3">
        <w:rPr>
          <w:shd w:val="clear" w:color="auto" w:fill="FFFFFF"/>
        </w:rPr>
        <w:t xml:space="preserve">, tj. o </w:t>
      </w:r>
      <w:r w:rsidR="00BD5AF0">
        <w:rPr>
          <w:shd w:val="clear" w:color="auto" w:fill="FFFFFF"/>
        </w:rPr>
        <w:t>1</w:t>
      </w:r>
      <w:r w:rsidR="000F39D1">
        <w:rPr>
          <w:shd w:val="clear" w:color="auto" w:fill="FFFFFF"/>
        </w:rPr>
        <w:t>3</w:t>
      </w:r>
      <w:r w:rsidR="00BD5AF0">
        <w:rPr>
          <w:shd w:val="clear" w:color="auto" w:fill="FFFFFF"/>
        </w:rPr>
        <w:t>,</w:t>
      </w:r>
      <w:r w:rsidR="000F39D1">
        <w:rPr>
          <w:shd w:val="clear" w:color="auto" w:fill="FFFFFF"/>
        </w:rPr>
        <w:t>4</w:t>
      </w:r>
      <w:r w:rsidR="00682A3C" w:rsidRPr="006819F3">
        <w:rPr>
          <w:shd w:val="clear" w:color="auto" w:fill="FFFFFF"/>
        </w:rPr>
        <w:t>%</w:t>
      </w:r>
      <w:r w:rsidR="007162C8" w:rsidRPr="006819F3">
        <w:rPr>
          <w:shd w:val="clear" w:color="auto" w:fill="FFFFFF"/>
        </w:rPr>
        <w:t xml:space="preserve"> </w:t>
      </w:r>
      <w:r w:rsidR="004E329A" w:rsidRPr="006819F3">
        <w:rPr>
          <w:shd w:val="clear" w:color="auto" w:fill="FFFFFF"/>
        </w:rPr>
        <w:t>mniej</w:t>
      </w:r>
      <w:r w:rsidR="00B678B9" w:rsidRPr="006819F3">
        <w:rPr>
          <w:shd w:val="clear" w:color="auto" w:fill="FFFFFF"/>
        </w:rPr>
        <w:t xml:space="preserve"> niż w </w:t>
      </w:r>
      <w:r w:rsidR="002A3E41" w:rsidRPr="006819F3">
        <w:rPr>
          <w:shd w:val="clear" w:color="auto" w:fill="FFFFFF"/>
        </w:rPr>
        <w:t>analo</w:t>
      </w:r>
      <w:r w:rsidR="00434C10" w:rsidRPr="006819F3">
        <w:rPr>
          <w:shd w:val="clear" w:color="auto" w:fill="FFFFFF"/>
        </w:rPr>
        <w:t xml:space="preserve">gicznym </w:t>
      </w:r>
      <w:r w:rsidR="00F81BB6" w:rsidRPr="006819F3">
        <w:rPr>
          <w:shd w:val="clear" w:color="auto" w:fill="FFFFFF"/>
        </w:rPr>
        <w:t>okresie</w:t>
      </w:r>
      <w:r w:rsidR="00434C10" w:rsidRPr="006819F3">
        <w:rPr>
          <w:shd w:val="clear" w:color="auto" w:fill="FFFFFF"/>
        </w:rPr>
        <w:t xml:space="preserve"> roku</w:t>
      </w:r>
      <w:r w:rsidR="00857F61" w:rsidRPr="006819F3">
        <w:rPr>
          <w:shd w:val="clear" w:color="auto" w:fill="FFFFFF"/>
        </w:rPr>
        <w:t xml:space="preserve"> 2019</w:t>
      </w:r>
      <w:r w:rsidR="00434C10" w:rsidRPr="006819F3">
        <w:rPr>
          <w:shd w:val="clear" w:color="auto" w:fill="FFFFFF"/>
        </w:rPr>
        <w:t xml:space="preserve">. </w:t>
      </w:r>
      <w:r w:rsidR="00434C10" w:rsidRPr="006819F3">
        <w:rPr>
          <w:b/>
          <w:shd w:val="clear" w:color="auto" w:fill="FFFFFF"/>
        </w:rPr>
        <w:t>D</w:t>
      </w:r>
      <w:r w:rsidR="00EB562E" w:rsidRPr="006819F3">
        <w:rPr>
          <w:b/>
          <w:shd w:val="clear" w:color="auto" w:fill="FFFFFF"/>
        </w:rPr>
        <w:t>eweloperzy</w:t>
      </w:r>
      <w:r w:rsidR="00EB562E" w:rsidRPr="006819F3">
        <w:rPr>
          <w:shd w:val="clear" w:color="auto" w:fill="FFFFFF"/>
        </w:rPr>
        <w:t xml:space="preserve"> rozpoczęli budowę </w:t>
      </w:r>
      <w:r w:rsidR="00A44788">
        <w:rPr>
          <w:shd w:val="clear" w:color="auto" w:fill="FFFFFF"/>
        </w:rPr>
        <w:t>53,5</w:t>
      </w:r>
      <w:r w:rsidR="00424778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tys.</w:t>
      </w:r>
      <w:r w:rsidR="00215B0B">
        <w:rPr>
          <w:shd w:val="clear" w:color="auto" w:fill="FFFFFF"/>
        </w:rPr>
        <w:t xml:space="preserve"> </w:t>
      </w:r>
      <w:r w:rsidR="008F4B57" w:rsidRPr="006819F3">
        <w:rPr>
          <w:shd w:val="clear" w:color="auto" w:fill="FFFFFF"/>
        </w:rPr>
        <w:t>mieszkań</w:t>
      </w:r>
      <w:r w:rsidR="00521799">
        <w:rPr>
          <w:shd w:val="clear" w:color="auto" w:fill="FFFFFF"/>
        </w:rPr>
        <w:t xml:space="preserve"> (</w:t>
      </w:r>
      <w:r w:rsidR="00521799" w:rsidRPr="00521799">
        <w:t>o</w:t>
      </w:r>
      <w:r w:rsidR="00215B0B">
        <w:t> </w:t>
      </w:r>
      <w:r w:rsidR="00A44788">
        <w:t>19,6</w:t>
      </w:r>
      <w:r w:rsidR="00521799">
        <w:rPr>
          <w:shd w:val="clear" w:color="auto" w:fill="FFFFFF"/>
        </w:rPr>
        <w:t>% mniej niż w 2019 roku)</w:t>
      </w:r>
      <w:r w:rsidR="008F4B57" w:rsidRPr="006819F3">
        <w:rPr>
          <w:shd w:val="clear" w:color="auto" w:fill="FFFFFF"/>
        </w:rPr>
        <w:t>,</w:t>
      </w:r>
      <w:r w:rsidR="002F1617" w:rsidRPr="006819F3">
        <w:rPr>
          <w:shd w:val="clear" w:color="auto" w:fill="FFFFFF"/>
        </w:rPr>
        <w:t xml:space="preserve"> a </w:t>
      </w:r>
      <w:r w:rsidR="00EB562E" w:rsidRPr="006819F3">
        <w:rPr>
          <w:shd w:val="clear" w:color="auto" w:fill="FFFFFF"/>
        </w:rPr>
        <w:t>inwestorzy</w:t>
      </w:r>
      <w:r w:rsidR="00F81BB6" w:rsidRPr="006819F3">
        <w:rPr>
          <w:b/>
          <w:shd w:val="clear" w:color="auto" w:fill="FFFFFF"/>
        </w:rPr>
        <w:t xml:space="preserve"> indywidualni</w:t>
      </w:r>
      <w:r w:rsidR="00237327" w:rsidRPr="006819F3">
        <w:rPr>
          <w:shd w:val="clear" w:color="auto" w:fill="FFFFFF"/>
        </w:rPr>
        <w:t xml:space="preserve"> </w:t>
      </w:r>
      <w:r w:rsidR="00A44788">
        <w:rPr>
          <w:shd w:val="clear" w:color="auto" w:fill="FFFFFF"/>
        </w:rPr>
        <w:t>44</w:t>
      </w:r>
      <w:r w:rsidR="007C043F">
        <w:rPr>
          <w:shd w:val="clear" w:color="auto" w:fill="FFFFFF"/>
        </w:rPr>
        <w:t>,4</w:t>
      </w:r>
      <w:r w:rsidR="00F81BB6" w:rsidRPr="006819F3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</w:t>
      </w:r>
      <w:r w:rsidR="00521799">
        <w:rPr>
          <w:shd w:val="clear" w:color="auto" w:fill="FFFFFF"/>
        </w:rPr>
        <w:t>. (</w:t>
      </w:r>
      <w:r w:rsidR="00B8341D">
        <w:rPr>
          <w:shd w:val="clear" w:color="auto" w:fill="FFFFFF"/>
        </w:rPr>
        <w:t xml:space="preserve">spadek </w:t>
      </w:r>
      <w:r w:rsidR="00521799">
        <w:rPr>
          <w:shd w:val="clear" w:color="auto" w:fill="FFFFFF"/>
        </w:rPr>
        <w:t xml:space="preserve">o </w:t>
      </w:r>
      <w:r w:rsidR="00A44788">
        <w:rPr>
          <w:shd w:val="clear" w:color="auto" w:fill="FFFFFF"/>
        </w:rPr>
        <w:t>3,7</w:t>
      </w:r>
      <w:r w:rsidR="00521799">
        <w:rPr>
          <w:shd w:val="clear" w:color="auto" w:fill="FFFFFF"/>
        </w:rPr>
        <w:t>%</w:t>
      </w:r>
      <w:r w:rsidR="00B8341D">
        <w:rPr>
          <w:shd w:val="clear" w:color="auto" w:fill="FFFFFF"/>
        </w:rPr>
        <w:t xml:space="preserve"> </w:t>
      </w:r>
      <w:r w:rsidR="00521799">
        <w:rPr>
          <w:shd w:val="clear" w:color="auto" w:fill="FFFFFF"/>
        </w:rPr>
        <w:t>r/r)</w:t>
      </w:r>
      <w:r w:rsidR="00682331" w:rsidRPr="006819F3">
        <w:rPr>
          <w:shd w:val="clear" w:color="auto" w:fill="FFFFFF"/>
        </w:rPr>
        <w:t>, czyli</w:t>
      </w:r>
      <w:r w:rsidR="00B36B4D" w:rsidRPr="006819F3">
        <w:rPr>
          <w:shd w:val="clear" w:color="auto" w:fill="FFFFFF"/>
        </w:rPr>
        <w:t xml:space="preserve"> </w:t>
      </w:r>
      <w:r w:rsidR="00682331" w:rsidRPr="006819F3">
        <w:rPr>
          <w:shd w:val="clear" w:color="auto" w:fill="FFFFFF"/>
        </w:rPr>
        <w:t>ł</w:t>
      </w:r>
      <w:r w:rsidR="00857F61" w:rsidRPr="006819F3">
        <w:rPr>
          <w:shd w:val="clear" w:color="auto" w:fill="FFFFFF"/>
        </w:rPr>
        <w:t xml:space="preserve">ącznie </w:t>
      </w:r>
      <w:r w:rsidR="00A44788">
        <w:rPr>
          <w:shd w:val="clear" w:color="auto" w:fill="FFFFFF"/>
        </w:rPr>
        <w:t>98,0</w:t>
      </w:r>
      <w:r w:rsidR="00B36B4D" w:rsidRPr="006819F3">
        <w:rPr>
          <w:shd w:val="clear" w:color="auto" w:fill="FFFFFF"/>
        </w:rPr>
        <w:t xml:space="preserve">% </w:t>
      </w:r>
      <w:r w:rsidR="00DD4E61" w:rsidRPr="006819F3">
        <w:rPr>
          <w:shd w:val="clear" w:color="auto" w:fill="FFFFFF"/>
        </w:rPr>
        <w:t>og</w:t>
      </w:r>
      <w:r w:rsidR="009821A0" w:rsidRPr="006819F3">
        <w:rPr>
          <w:shd w:val="clear" w:color="auto" w:fill="FFFFFF"/>
        </w:rPr>
        <w:t>ólnej liczby mieszkań.</w:t>
      </w:r>
      <w:r w:rsidR="004E329A" w:rsidRPr="006819F3">
        <w:rPr>
          <w:shd w:val="clear" w:color="auto" w:fill="FFFFFF"/>
        </w:rPr>
        <w:t xml:space="preserve"> </w:t>
      </w:r>
      <w:r w:rsidR="00A44788">
        <w:rPr>
          <w:shd w:val="clear" w:color="auto" w:fill="FFFFFF"/>
        </w:rPr>
        <w:t>Więcej</w:t>
      </w:r>
      <w:r w:rsidR="00510D8A" w:rsidRPr="00194201">
        <w:rPr>
          <w:shd w:val="clear" w:color="auto" w:fill="FFFFFF"/>
        </w:rPr>
        <w:t xml:space="preserve"> </w:t>
      </w:r>
      <w:r w:rsidR="009F0AF2" w:rsidRPr="00194201">
        <w:rPr>
          <w:shd w:val="clear" w:color="auto" w:fill="FFFFFF"/>
        </w:rPr>
        <w:t>mieszkań, których budowę rozpoczęto</w:t>
      </w:r>
      <w:r w:rsidR="00161220">
        <w:rPr>
          <w:shd w:val="clear" w:color="auto" w:fill="FFFFFF"/>
        </w:rPr>
        <w:t>,</w:t>
      </w:r>
      <w:r w:rsidR="00521799">
        <w:rPr>
          <w:shd w:val="clear" w:color="auto" w:fill="FFFFFF"/>
        </w:rPr>
        <w:t xml:space="preserve"> </w:t>
      </w:r>
      <w:r w:rsidR="003133B6" w:rsidRPr="00194201">
        <w:rPr>
          <w:shd w:val="clear" w:color="auto" w:fill="FFFFFF"/>
        </w:rPr>
        <w:t>zaobserwowano</w:t>
      </w:r>
      <w:r w:rsidR="00E02918" w:rsidRPr="00194201">
        <w:rPr>
          <w:shd w:val="clear" w:color="auto" w:fill="FFFFFF"/>
        </w:rPr>
        <w:t xml:space="preserve"> </w:t>
      </w:r>
      <w:r w:rsidR="00CF11EB" w:rsidRPr="00194201">
        <w:rPr>
          <w:shd w:val="clear" w:color="auto" w:fill="FFFFFF"/>
        </w:rPr>
        <w:t xml:space="preserve">w </w:t>
      </w:r>
      <w:r w:rsidR="00682331" w:rsidRPr="00194201">
        <w:rPr>
          <w:shd w:val="clear" w:color="auto" w:fill="FFFFFF"/>
        </w:rPr>
        <w:t>budownictwie</w:t>
      </w:r>
      <w:r w:rsidR="00682331" w:rsidRPr="00194201">
        <w:rPr>
          <w:b/>
          <w:shd w:val="clear" w:color="auto" w:fill="FFFFFF"/>
        </w:rPr>
        <w:t xml:space="preserve"> </w:t>
      </w:r>
      <w:r w:rsidR="00510D8A" w:rsidRPr="00194201">
        <w:rPr>
          <w:b/>
          <w:shd w:val="clear" w:color="auto" w:fill="FFFFFF"/>
        </w:rPr>
        <w:t>spółdzielczym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A44788">
        <w:rPr>
          <w:shd w:val="clear" w:color="auto" w:fill="FFFFFF"/>
        </w:rPr>
        <w:t>1 266</w:t>
      </w:r>
      <w:r w:rsidR="00380497" w:rsidRPr="00194201">
        <w:rPr>
          <w:shd w:val="clear" w:color="auto" w:fill="FFFFFF"/>
        </w:rPr>
        <w:t> </w:t>
      </w:r>
      <w:r w:rsidR="00A44788">
        <w:rPr>
          <w:shd w:val="clear" w:color="auto" w:fill="FFFFFF"/>
        </w:rPr>
        <w:t>mieszkań</w:t>
      </w:r>
      <w:r w:rsidR="00510D8A" w:rsidRPr="00194201">
        <w:rPr>
          <w:shd w:val="clear" w:color="auto" w:fill="FFFFFF"/>
        </w:rPr>
        <w:t xml:space="preserve"> </w:t>
      </w:r>
      <w:r w:rsidR="00EB562E" w:rsidRPr="00194201">
        <w:rPr>
          <w:shd w:val="clear" w:color="auto" w:fill="FFFFFF"/>
        </w:rPr>
        <w:t xml:space="preserve">wobec </w:t>
      </w:r>
      <w:r w:rsidR="003F6C83">
        <w:rPr>
          <w:shd w:val="clear" w:color="auto" w:fill="FFFFFF"/>
        </w:rPr>
        <w:t>1 </w:t>
      </w:r>
      <w:r w:rsidR="00A44788">
        <w:rPr>
          <w:shd w:val="clear" w:color="auto" w:fill="FFFFFF"/>
        </w:rPr>
        <w:t>109</w:t>
      </w:r>
      <w:r w:rsidR="00FB21E1" w:rsidRPr="00194201">
        <w:rPr>
          <w:shd w:val="clear" w:color="auto" w:fill="FFFFFF"/>
        </w:rPr>
        <w:t xml:space="preserve">), </w:t>
      </w:r>
      <w:r w:rsidR="00A44788">
        <w:rPr>
          <w:shd w:val="clear" w:color="auto" w:fill="FFFFFF"/>
        </w:rPr>
        <w:t>natomiast mniej</w:t>
      </w:r>
      <w:r w:rsidR="00FB21E1" w:rsidRPr="00194201">
        <w:rPr>
          <w:shd w:val="clear" w:color="auto" w:fill="FFFFFF"/>
        </w:rPr>
        <w:t xml:space="preserve"> w</w:t>
      </w:r>
      <w:r w:rsidR="00215B0B">
        <w:rPr>
          <w:shd w:val="clear" w:color="auto" w:fill="FFFFFF"/>
        </w:rPr>
        <w:t> </w:t>
      </w:r>
      <w:r w:rsidR="00EB562E" w:rsidRPr="00194201">
        <w:rPr>
          <w:b/>
          <w:shd w:val="clear" w:color="auto" w:fill="FFFFFF"/>
        </w:rPr>
        <w:t>po</w:t>
      </w:r>
      <w:r w:rsidR="00510D8A" w:rsidRPr="00194201">
        <w:rPr>
          <w:b/>
          <w:shd w:val="clear" w:color="auto" w:fill="FFFFFF"/>
        </w:rPr>
        <w:t xml:space="preserve">zostałych formach </w:t>
      </w:r>
      <w:r w:rsidR="00510D8A" w:rsidRPr="00194201">
        <w:rPr>
          <w:shd w:val="clear" w:color="auto" w:fill="FFFFFF"/>
        </w:rPr>
        <w:t>budownictwa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A44788">
        <w:rPr>
          <w:shd w:val="clear" w:color="auto" w:fill="FFFFFF"/>
        </w:rPr>
        <w:t>783</w:t>
      </w:r>
      <w:r w:rsidR="008E0E06" w:rsidRPr="00194201">
        <w:rPr>
          <w:shd w:val="clear" w:color="auto" w:fill="FFFFFF"/>
        </w:rPr>
        <w:t> </w:t>
      </w:r>
      <w:r w:rsidR="00EF7576" w:rsidRPr="00194201">
        <w:rPr>
          <w:shd w:val="clear" w:color="auto" w:fill="FFFFFF"/>
        </w:rPr>
        <w:t>wobec</w:t>
      </w:r>
      <w:r w:rsidR="00EB562E" w:rsidRPr="00194201">
        <w:rPr>
          <w:shd w:val="clear" w:color="auto" w:fill="FFFFFF"/>
        </w:rPr>
        <w:t xml:space="preserve"> </w:t>
      </w:r>
      <w:r w:rsidR="003F6C83">
        <w:rPr>
          <w:shd w:val="clear" w:color="auto" w:fill="FFFFFF"/>
        </w:rPr>
        <w:t>1</w:t>
      </w:r>
      <w:r w:rsidR="00756C9A">
        <w:rPr>
          <w:shd w:val="clear" w:color="auto" w:fill="FFFFFF"/>
        </w:rPr>
        <w:t xml:space="preserve"> </w:t>
      </w:r>
      <w:r w:rsidR="00A44788">
        <w:rPr>
          <w:shd w:val="clear" w:color="auto" w:fill="FFFFFF"/>
        </w:rPr>
        <w:t>611</w:t>
      </w:r>
      <w:r w:rsidR="00336412" w:rsidRPr="00194201">
        <w:rPr>
          <w:shd w:val="clear" w:color="auto" w:fill="FFFFFF"/>
        </w:rPr>
        <w:t>).</w:t>
      </w:r>
    </w:p>
    <w:p w14:paraId="2523F3F1" w14:textId="1A9176D9" w:rsidR="00007AEB" w:rsidRPr="00754F6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3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71109" w:rsidRPr="00754F6C" w14:paraId="02C2647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73A1F84C" w:rsidR="00C71109" w:rsidRPr="00754F6C" w:rsidRDefault="00BD5AF0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7F588A66" w14:textId="1A9F67DB" w:rsidR="00C71109" w:rsidRPr="00754F6C" w:rsidRDefault="00D26001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D5AF0"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C71109" w:rsidRPr="00754F6C" w14:paraId="2A2A02D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479ECD0E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27BF8208" w:rsidR="00C71109" w:rsidRPr="00754F6C" w:rsidRDefault="00BD5AF0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70AF5229" w14:textId="78EC41A6" w:rsidR="00C71109" w:rsidRPr="00754F6C" w:rsidRDefault="00D26001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10EFDD58" w14:textId="15DC9A64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F397429" w14:textId="705FFB6C" w:rsidR="00C71109" w:rsidRPr="00754F6C" w:rsidRDefault="00D26001" w:rsidP="00BD5AF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D5AF0">
              <w:rPr>
                <w:color w:val="000000" w:themeColor="text1"/>
                <w:sz w:val="16"/>
                <w:szCs w:val="16"/>
              </w:rPr>
              <w:t>V</w:t>
            </w:r>
            <w:r w:rsidR="000F39D1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C71109" w:rsidRPr="00754F6C" w14:paraId="62074995" w14:textId="77777777" w:rsidTr="000F39D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C71109" w:rsidRPr="00754F6C" w:rsidRDefault="00C7110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077BB7BA" w:rsidR="00C71109" w:rsidRPr="00754F6C" w:rsidRDefault="00D9571A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b/>
                <w:color w:val="000000" w:themeColor="text1"/>
                <w:sz w:val="16"/>
                <w:szCs w:val="16"/>
              </w:rPr>
              <w:t>18 763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1B8C237A" w:rsidR="00C71109" w:rsidRPr="00754F6C" w:rsidRDefault="00D9571A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b/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E8DEAFD" w14:textId="5E9F0342" w:rsidR="00C71109" w:rsidRPr="00754F6C" w:rsidRDefault="00D9571A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b/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357CD6E9" w14:textId="7063EE0E" w:rsidR="00C71109" w:rsidRPr="00754F6C" w:rsidRDefault="000F39D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9D1">
              <w:rPr>
                <w:rFonts w:cs="Arial"/>
                <w:b/>
                <w:color w:val="000000" w:themeColor="text1"/>
                <w:sz w:val="16"/>
                <w:szCs w:val="16"/>
              </w:rPr>
              <w:t>99 965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14D6ACF" w14:textId="3CD6B5A8" w:rsidR="00C71109" w:rsidRPr="00754F6C" w:rsidRDefault="000F39D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9D1">
              <w:rPr>
                <w:rFonts w:cs="Arial"/>
                <w:b/>
                <w:color w:val="000000" w:themeColor="text1"/>
                <w:sz w:val="16"/>
                <w:szCs w:val="16"/>
              </w:rPr>
              <w:t>86,6</w:t>
            </w:r>
          </w:p>
        </w:tc>
      </w:tr>
      <w:tr w:rsidR="00C71109" w:rsidRPr="00754F6C" w14:paraId="60DFA014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2CA16FFC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8 963</w:t>
            </w:r>
          </w:p>
        </w:tc>
        <w:tc>
          <w:tcPr>
            <w:tcW w:w="1206" w:type="dxa"/>
            <w:vAlign w:val="center"/>
          </w:tcPr>
          <w:p w14:paraId="6F11E154" w14:textId="3B8D572C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1351" w:type="dxa"/>
            <w:vAlign w:val="center"/>
          </w:tcPr>
          <w:p w14:paraId="1BFE3B5E" w14:textId="2D6BD417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61" w:type="dxa"/>
            <w:vAlign w:val="center"/>
          </w:tcPr>
          <w:p w14:paraId="033855B3" w14:textId="0C61F872" w:rsidR="00C71109" w:rsidRPr="00754F6C" w:rsidRDefault="000F39D1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9D1">
              <w:rPr>
                <w:rFonts w:ascii="Fira Sans" w:hAnsi="Fira Sans"/>
                <w:color w:val="000000" w:themeColor="text1"/>
                <w:sz w:val="16"/>
                <w:szCs w:val="16"/>
              </w:rPr>
              <w:t>44 383</w:t>
            </w:r>
          </w:p>
        </w:tc>
        <w:tc>
          <w:tcPr>
            <w:tcW w:w="1207" w:type="dxa"/>
            <w:vAlign w:val="center"/>
          </w:tcPr>
          <w:p w14:paraId="233C719F" w14:textId="2F090210" w:rsidR="00C71109" w:rsidRPr="00754F6C" w:rsidRDefault="000F39D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</w:tr>
      <w:tr w:rsidR="00C71109" w:rsidRPr="00754F6C" w14:paraId="2957016B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671EB525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9 317</w:t>
            </w:r>
          </w:p>
        </w:tc>
        <w:tc>
          <w:tcPr>
            <w:tcW w:w="1206" w:type="dxa"/>
            <w:vAlign w:val="center"/>
          </w:tcPr>
          <w:p w14:paraId="382C456A" w14:textId="0FF0B2F3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88,4</w:t>
            </w:r>
          </w:p>
        </w:tc>
        <w:tc>
          <w:tcPr>
            <w:tcW w:w="1351" w:type="dxa"/>
            <w:vAlign w:val="center"/>
          </w:tcPr>
          <w:p w14:paraId="156FB9CB" w14:textId="7AFBA3A2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150,6</w:t>
            </w:r>
          </w:p>
        </w:tc>
        <w:tc>
          <w:tcPr>
            <w:tcW w:w="1061" w:type="dxa"/>
            <w:vAlign w:val="center"/>
          </w:tcPr>
          <w:p w14:paraId="7A3762C1" w14:textId="6B5E07DE" w:rsidR="00C71109" w:rsidRPr="00754F6C" w:rsidRDefault="000F39D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9D1">
              <w:rPr>
                <w:rFonts w:ascii="Fira Sans" w:hAnsi="Fira Sans"/>
                <w:color w:val="000000" w:themeColor="text1"/>
                <w:sz w:val="16"/>
                <w:szCs w:val="16"/>
              </w:rPr>
              <w:t>53 533</w:t>
            </w:r>
          </w:p>
        </w:tc>
        <w:tc>
          <w:tcPr>
            <w:tcW w:w="1207" w:type="dxa"/>
            <w:vAlign w:val="center"/>
          </w:tcPr>
          <w:p w14:paraId="39D4874A" w14:textId="4367ABF6" w:rsidR="00C71109" w:rsidRPr="00754F6C" w:rsidRDefault="000F39D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80,4</w:t>
            </w:r>
          </w:p>
        </w:tc>
      </w:tr>
      <w:tr w:rsidR="00C71109" w:rsidRPr="00754F6C" w14:paraId="5BE857BD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09DE300E" w14:textId="676CB18E" w:rsidR="00C71109" w:rsidRPr="00754F6C" w:rsidRDefault="0043572F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proofErr w:type="gramStart"/>
            <w:r w:rsidR="00C71109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</w:t>
            </w:r>
            <w:proofErr w:type="gramEnd"/>
            <w:r w:rsidR="00C71109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tym na wynajem</w:t>
            </w:r>
          </w:p>
        </w:tc>
        <w:tc>
          <w:tcPr>
            <w:tcW w:w="1206" w:type="dxa"/>
            <w:vAlign w:val="center"/>
          </w:tcPr>
          <w:p w14:paraId="2BE635D2" w14:textId="2A237E04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206" w:type="dxa"/>
            <w:vAlign w:val="center"/>
          </w:tcPr>
          <w:p w14:paraId="39AB7DA0" w14:textId="21A0252E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347,0</w:t>
            </w:r>
          </w:p>
        </w:tc>
        <w:tc>
          <w:tcPr>
            <w:tcW w:w="1351" w:type="dxa"/>
            <w:vAlign w:val="center"/>
          </w:tcPr>
          <w:p w14:paraId="02FF2FC8" w14:textId="4713925A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</w:rPr>
              <w:t>ponad</w:t>
            </w:r>
            <w:proofErr w:type="gram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15-krotnie więcej</w:t>
            </w:r>
          </w:p>
        </w:tc>
        <w:tc>
          <w:tcPr>
            <w:tcW w:w="1061" w:type="dxa"/>
            <w:vAlign w:val="center"/>
          </w:tcPr>
          <w:p w14:paraId="12D8B82B" w14:textId="6FADBD4E" w:rsidR="00C71109" w:rsidRPr="00754F6C" w:rsidRDefault="000F39D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9D1">
              <w:rPr>
                <w:rFonts w:ascii="Fira Sans" w:hAnsi="Fira Sans"/>
                <w:color w:val="000000" w:themeColor="text1"/>
                <w:sz w:val="16"/>
                <w:szCs w:val="16"/>
              </w:rPr>
              <w:t>532</w:t>
            </w:r>
          </w:p>
        </w:tc>
        <w:tc>
          <w:tcPr>
            <w:tcW w:w="1207" w:type="dxa"/>
            <w:vAlign w:val="center"/>
          </w:tcPr>
          <w:p w14:paraId="1F1DF90E" w14:textId="463B6FA2" w:rsidR="00C71109" w:rsidRPr="00754F6C" w:rsidRDefault="000F39D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127,3</w:t>
            </w:r>
          </w:p>
        </w:tc>
      </w:tr>
      <w:tr w:rsidR="00C71109" w:rsidRPr="00754F6C" w14:paraId="38F9C6D4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C71109" w:rsidRPr="00754F6C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7AA70B14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1206" w:type="dxa"/>
            <w:vAlign w:val="center"/>
          </w:tcPr>
          <w:p w14:paraId="2EDBBF82" w14:textId="69C60FFC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492,7</w:t>
            </w:r>
          </w:p>
        </w:tc>
        <w:tc>
          <w:tcPr>
            <w:tcW w:w="1351" w:type="dxa"/>
            <w:vAlign w:val="center"/>
          </w:tcPr>
          <w:p w14:paraId="3F4EAA5B" w14:textId="5732DCBC" w:rsidR="00C71109" w:rsidRPr="00754F6C" w:rsidRDefault="00D9571A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D9571A">
              <w:rPr>
                <w:rFonts w:cs="Arial"/>
                <w:sz w:val="16"/>
                <w:szCs w:val="16"/>
              </w:rPr>
              <w:t>561,1</w:t>
            </w:r>
          </w:p>
        </w:tc>
        <w:tc>
          <w:tcPr>
            <w:tcW w:w="1061" w:type="dxa"/>
            <w:vAlign w:val="center"/>
          </w:tcPr>
          <w:p w14:paraId="47EA2D84" w14:textId="7EF0A0F0" w:rsidR="00C71109" w:rsidRPr="00754F6C" w:rsidRDefault="000F39D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9D1">
              <w:rPr>
                <w:rFonts w:ascii="Fira Sans" w:hAnsi="Fira Sans"/>
                <w:color w:val="000000" w:themeColor="text1"/>
                <w:sz w:val="16"/>
                <w:szCs w:val="16"/>
              </w:rPr>
              <w:t>1 266</w:t>
            </w:r>
          </w:p>
        </w:tc>
        <w:tc>
          <w:tcPr>
            <w:tcW w:w="1207" w:type="dxa"/>
            <w:vAlign w:val="center"/>
          </w:tcPr>
          <w:p w14:paraId="7DE0ED3A" w14:textId="44322808" w:rsidR="00C71109" w:rsidRPr="00754F6C" w:rsidRDefault="000F39D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114,2</w:t>
            </w:r>
          </w:p>
        </w:tc>
      </w:tr>
      <w:tr w:rsidR="00C71109" w:rsidRPr="00754F6C" w14:paraId="64B2A6CD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1532B24C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06" w:type="dxa"/>
            <w:vAlign w:val="center"/>
          </w:tcPr>
          <w:p w14:paraId="6F56DF87" w14:textId="10038AA3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14,8</w:t>
            </w:r>
          </w:p>
        </w:tc>
        <w:tc>
          <w:tcPr>
            <w:tcW w:w="1351" w:type="dxa"/>
            <w:vAlign w:val="center"/>
          </w:tcPr>
          <w:p w14:paraId="72CA3926" w14:textId="1B351090" w:rsidR="00C71109" w:rsidRPr="00754F6C" w:rsidRDefault="000F39D1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F39D1">
              <w:rPr>
                <w:rFonts w:cs="Arial"/>
                <w:sz w:val="16"/>
                <w:szCs w:val="16"/>
              </w:rPr>
              <w:t>253,3</w:t>
            </w:r>
          </w:p>
        </w:tc>
        <w:tc>
          <w:tcPr>
            <w:tcW w:w="1061" w:type="dxa"/>
            <w:vAlign w:val="center"/>
          </w:tcPr>
          <w:p w14:paraId="52FF516D" w14:textId="6AAE8949" w:rsidR="00C71109" w:rsidRPr="00754F6C" w:rsidRDefault="000F39D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0F39D1">
              <w:rPr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1207" w:type="dxa"/>
            <w:vAlign w:val="center"/>
          </w:tcPr>
          <w:p w14:paraId="27E3AEB9" w14:textId="6A9AE45B" w:rsidR="00C71109" w:rsidRPr="00754F6C" w:rsidRDefault="000F39D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22,0</w:t>
            </w:r>
          </w:p>
        </w:tc>
      </w:tr>
      <w:tr w:rsidR="00C71109" w:rsidRPr="00754F6C" w14:paraId="3BA9AD88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096AD9DA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5C655C2B" w14:textId="6975233B" w:rsidR="00C71109" w:rsidRPr="00754F6C" w:rsidRDefault="00D9571A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9571A">
              <w:rPr>
                <w:rFonts w:cs="Arial"/>
                <w:color w:val="000000" w:themeColor="text1"/>
                <w:sz w:val="16"/>
                <w:szCs w:val="16"/>
              </w:rPr>
              <w:t>6,7</w:t>
            </w:r>
          </w:p>
        </w:tc>
        <w:tc>
          <w:tcPr>
            <w:tcW w:w="1351" w:type="dxa"/>
            <w:vAlign w:val="center"/>
          </w:tcPr>
          <w:p w14:paraId="378DCDDD" w14:textId="53E2C4D4" w:rsidR="00C71109" w:rsidRPr="006819F3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561F74DF" w14:textId="6163863D" w:rsidR="00C71109" w:rsidRPr="006819F3" w:rsidRDefault="000F39D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0F39D1">
              <w:rPr>
                <w:sz w:val="16"/>
                <w:szCs w:val="16"/>
              </w:rPr>
              <w:t>527</w:t>
            </w:r>
          </w:p>
        </w:tc>
        <w:tc>
          <w:tcPr>
            <w:tcW w:w="1207" w:type="dxa"/>
            <w:vAlign w:val="center"/>
          </w:tcPr>
          <w:p w14:paraId="0FD363D5" w14:textId="3EAFAB92" w:rsidR="00C71109" w:rsidRPr="00754F6C" w:rsidRDefault="000F39D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9D1">
              <w:rPr>
                <w:rFonts w:cs="Arial"/>
                <w:color w:val="000000" w:themeColor="text1"/>
                <w:sz w:val="16"/>
                <w:szCs w:val="16"/>
              </w:rPr>
              <w:t>76,0</w:t>
            </w:r>
          </w:p>
        </w:tc>
      </w:tr>
      <w:tr w:rsidR="00C71109" w:rsidRPr="00754F6C" w14:paraId="42953850" w14:textId="77777777" w:rsidTr="000F39D1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169A0C70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7444107" w14:textId="1D3DD13E" w:rsidR="00C71109" w:rsidRPr="00194201" w:rsidRDefault="00C25C80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707F7BF6" w14:textId="3F68BB98" w:rsidR="00C71109" w:rsidRPr="00194201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65C38513" w14:textId="579D784A" w:rsidR="00C71109" w:rsidRPr="00194201" w:rsidRDefault="00D2600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14:paraId="18D51BB9" w14:textId="5E30E3A6" w:rsidR="00C71109" w:rsidRPr="00194201" w:rsidRDefault="00C25C80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bookmarkEnd w:id="3"/>
    <w:p w14:paraId="5E74B479" w14:textId="3B21E4B0" w:rsidR="00047CF8" w:rsidRPr="00754F6C" w:rsidRDefault="00047CF8" w:rsidP="007C46D9">
      <w:pPr>
        <w:spacing w:before="0" w:after="160" w:line="259" w:lineRule="auto"/>
        <w:rPr>
          <w:shd w:val="clear" w:color="auto" w:fill="FFFFFF"/>
        </w:rPr>
      </w:pPr>
      <w:r w:rsidRPr="00754F6C">
        <w:rPr>
          <w:shd w:val="clear" w:color="auto" w:fill="FFFFFF"/>
        </w:rPr>
        <w:lastRenderedPageBreak/>
        <w:t xml:space="preserve">Szacuje się, że </w:t>
      </w:r>
      <w:r w:rsidR="00BB53B6" w:rsidRPr="00754F6C">
        <w:rPr>
          <w:shd w:val="clear" w:color="auto" w:fill="FFFFFF"/>
        </w:rPr>
        <w:t xml:space="preserve">na koniec </w:t>
      </w:r>
      <w:r w:rsidR="00A44788">
        <w:rPr>
          <w:shd w:val="clear" w:color="auto" w:fill="FFFFFF"/>
        </w:rPr>
        <w:t>czerwca</w:t>
      </w:r>
      <w:r w:rsidR="00131962" w:rsidRPr="00754F6C">
        <w:rPr>
          <w:shd w:val="clear" w:color="auto" w:fill="FFFFFF"/>
        </w:rPr>
        <w:t xml:space="preserve"> 2020</w:t>
      </w:r>
      <w:r w:rsidR="00AB62E4" w:rsidRPr="00754F6C">
        <w:rPr>
          <w:shd w:val="clear" w:color="auto" w:fill="FFFFFF"/>
        </w:rPr>
        <w:t xml:space="preserve"> r. w </w:t>
      </w:r>
      <w:r w:rsidR="00101571" w:rsidRPr="00754F6C">
        <w:rPr>
          <w:shd w:val="clear" w:color="auto" w:fill="FFFFFF"/>
        </w:rPr>
        <w:t xml:space="preserve">budowie pozostawało </w:t>
      </w:r>
      <w:r w:rsidR="00A44788">
        <w:rPr>
          <w:shd w:val="clear" w:color="auto" w:fill="FFFFFF"/>
        </w:rPr>
        <w:t>828,5</w:t>
      </w:r>
      <w:r w:rsidR="005921E2" w:rsidRPr="00754F6C">
        <w:rPr>
          <w:shd w:val="clear" w:color="auto" w:fill="FFFFFF"/>
        </w:rPr>
        <w:t xml:space="preserve"> tys. mieszkań, </w:t>
      </w:r>
      <w:r w:rsidR="005921E2" w:rsidRPr="00754F6C">
        <w:rPr>
          <w:shd w:val="clear" w:color="auto" w:fill="FFFFFF"/>
        </w:rPr>
        <w:br/>
        <w:t xml:space="preserve">tj. </w:t>
      </w:r>
      <w:r w:rsidR="0095478E">
        <w:rPr>
          <w:shd w:val="clear" w:color="auto" w:fill="FFFFFF"/>
        </w:rPr>
        <w:t xml:space="preserve">o </w:t>
      </w:r>
      <w:r w:rsidR="00A44788">
        <w:rPr>
          <w:shd w:val="clear" w:color="auto" w:fill="FFFFFF"/>
        </w:rPr>
        <w:t>1,5</w:t>
      </w:r>
      <w:r w:rsidR="00DB21A4" w:rsidRPr="00754F6C">
        <w:rPr>
          <w:shd w:val="clear" w:color="auto" w:fill="FFFFFF"/>
        </w:rPr>
        <w:t>% więcej niż w analogicznym okresie</w:t>
      </w:r>
      <w:r w:rsidR="00CB5287" w:rsidRPr="00754F6C">
        <w:rPr>
          <w:shd w:val="clear" w:color="auto" w:fill="FFFFFF"/>
        </w:rPr>
        <w:t xml:space="preserve"> roku 2019</w:t>
      </w:r>
      <w:r w:rsidR="006631D9" w:rsidRPr="00754F6C">
        <w:rPr>
          <w:shd w:val="clear" w:color="auto" w:fill="FFFFFF"/>
        </w:rPr>
        <w:t xml:space="preserve">. </w:t>
      </w:r>
    </w:p>
    <w:p w14:paraId="2FE01F02" w14:textId="1E4F0A7B" w:rsidR="00047CF8" w:rsidRDefault="00DA6F71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22090B7B" wp14:editId="55CAD97C">
            <wp:simplePos x="0" y="0"/>
            <wp:positionH relativeFrom="column">
              <wp:posOffset>-147099</wp:posOffset>
            </wp:positionH>
            <wp:positionV relativeFrom="paragraph">
              <wp:posOffset>265817</wp:posOffset>
            </wp:positionV>
            <wp:extent cx="5122545" cy="2218413"/>
            <wp:effectExtent l="0" t="0" r="0" b="0"/>
            <wp:wrapNone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79D287B9" w:rsidR="00B5543C" w:rsidRDefault="00DA6F71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51887F90">
                <wp:simplePos x="0" y="0"/>
                <wp:positionH relativeFrom="page">
                  <wp:posOffset>5748020</wp:posOffset>
                </wp:positionH>
                <wp:positionV relativeFrom="paragraph">
                  <wp:posOffset>277495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4222" w14:textId="0A796065" w:rsidR="00C31687" w:rsidRPr="005C3B28" w:rsidRDefault="00F25C7B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  <w:r w:rsidRPr="00611511">
                              <w:t xml:space="preserve">W </w:t>
                            </w:r>
                            <w:r w:rsidR="008B42FD">
                              <w:t>czerwcu</w:t>
                            </w:r>
                            <w:r w:rsidR="00854CAA" w:rsidRPr="00611511">
                              <w:t>,</w:t>
                            </w:r>
                            <w:r w:rsidR="00301DF5" w:rsidRPr="00611511">
                              <w:t xml:space="preserve"> </w:t>
                            </w:r>
                            <w:r w:rsidR="00440098" w:rsidRPr="00611511">
                              <w:t xml:space="preserve">w porównaniu </w:t>
                            </w:r>
                            <w:r w:rsidRPr="00611511">
                              <w:t xml:space="preserve">do </w:t>
                            </w:r>
                            <w:r w:rsidR="008B42FD">
                              <w:t>maja</w:t>
                            </w:r>
                            <w:r w:rsidR="00862084" w:rsidRPr="00611511">
                              <w:t xml:space="preserve"> 2020 roku</w:t>
                            </w:r>
                            <w:r w:rsidR="009E21D0" w:rsidRPr="00611511">
                              <w:t>,</w:t>
                            </w:r>
                            <w:r w:rsidR="001B4968" w:rsidRPr="00611511">
                              <w:t xml:space="preserve"> </w:t>
                            </w:r>
                            <w:r w:rsidR="00096C8E">
                              <w:t xml:space="preserve">wzrosła </w:t>
                            </w:r>
                            <w:r w:rsidR="00A270F5" w:rsidRPr="00611511">
                              <w:t>liczba mieszkań</w:t>
                            </w:r>
                            <w:r w:rsidR="00F864BE" w:rsidRPr="00611511">
                              <w:t xml:space="preserve"> oddanych do użytkowania </w:t>
                            </w:r>
                            <w:r w:rsidR="005861A1" w:rsidRPr="00611511">
                              <w:t>(</w:t>
                            </w:r>
                            <w:r w:rsidR="00834798" w:rsidRPr="00611511">
                              <w:t xml:space="preserve">o </w:t>
                            </w:r>
                            <w:r w:rsidR="008B42FD">
                              <w:t>4,2</w:t>
                            </w:r>
                            <w:r w:rsidR="002D36F4" w:rsidRPr="00611511">
                              <w:t>%</w:t>
                            </w:r>
                            <w:r w:rsidR="006D4186" w:rsidRPr="00611511">
                              <w:t>)</w:t>
                            </w:r>
                            <w:r w:rsidR="00414F8B" w:rsidRPr="00611511">
                              <w:t>, l</w:t>
                            </w:r>
                            <w:r w:rsidR="00C30964" w:rsidRPr="00611511">
                              <w:t>iczba mieszkań, na których budowę wydano pozwolenia lub dokonano zgłosze</w:t>
                            </w:r>
                            <w:r w:rsidR="00B35CBF" w:rsidRPr="00611511">
                              <w:t>nia z </w:t>
                            </w:r>
                            <w:r w:rsidR="00C87D5A" w:rsidRPr="00611511">
                              <w:t>projektem budowlanym (o</w:t>
                            </w:r>
                            <w:r w:rsidR="00B35CBF" w:rsidRPr="00611511">
                              <w:t> </w:t>
                            </w:r>
                            <w:r w:rsidR="005B7F19">
                              <w:t>38,7</w:t>
                            </w:r>
                            <w:r w:rsidR="00C30964" w:rsidRPr="00611511">
                              <w:t>%)</w:t>
                            </w:r>
                            <w:r w:rsidR="00414F8B" w:rsidRPr="00611511">
                              <w:t xml:space="preserve"> oraz</w:t>
                            </w:r>
                            <w:r w:rsidR="00044FBC" w:rsidRPr="00611511">
                              <w:t xml:space="preserve"> </w:t>
                            </w:r>
                            <w:r w:rsidR="000668BF" w:rsidRPr="00611511">
                              <w:t>liczba mieszkań,</w:t>
                            </w:r>
                            <w:r w:rsidR="00B35CBF" w:rsidRPr="00611511">
                              <w:t xml:space="preserve"> których budowę rozpoczęto (o </w:t>
                            </w:r>
                            <w:r w:rsidR="00AF1536">
                              <w:t>25</w:t>
                            </w:r>
                            <w:r w:rsidR="009E6CF3">
                              <w:t>,0</w:t>
                            </w:r>
                            <w:r w:rsidR="00C30964" w:rsidRPr="00611511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559AE43">
                <v:stroke joinstyle="miter"/>
                <v:path gradientshapeok="t" o:connecttype="rect"/>
              </v:shapetype>
              <v:shape id="_x0000_s1032" style="position:absolute;margin-left:452.6pt;margin-top:21.85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">
                <v:textbox style="mso-fit-shape-to-text:t">
                  <w:txbxContent>
                    <w:p w:rsidRPr="005C3B28" w:rsidR="00C31687" w:rsidP="00C30964" w:rsidRDefault="00F25C7B" w14:paraId="4F0C4222" w14:textId="0A796065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  <w:r w:rsidRPr="00611511">
                        <w:t xml:space="preserve">W </w:t>
                      </w:r>
                      <w:r w:rsidR="008B42FD">
                        <w:t>czerwcu</w:t>
                      </w:r>
                      <w:r w:rsidRPr="00611511" w:rsidR="00854CAA">
                        <w:t>,</w:t>
                      </w:r>
                      <w:r w:rsidRPr="00611511" w:rsidR="00301DF5">
                        <w:t xml:space="preserve"> </w:t>
                      </w:r>
                      <w:r w:rsidRPr="00611511" w:rsidR="00440098">
                        <w:t xml:space="preserve">w porównaniu </w:t>
                      </w:r>
                      <w:r w:rsidRPr="00611511">
                        <w:t xml:space="preserve">do </w:t>
                      </w:r>
                      <w:r w:rsidR="008B42FD">
                        <w:t>maja</w:t>
                      </w:r>
                      <w:r w:rsidRPr="00611511" w:rsidR="00862084">
                        <w:t xml:space="preserve"> 2020 roku</w:t>
                      </w:r>
                      <w:r w:rsidRPr="00611511" w:rsidR="009E21D0">
                        <w:t>,</w:t>
                      </w:r>
                      <w:r w:rsidRPr="00611511" w:rsidR="001B4968">
                        <w:t xml:space="preserve"> </w:t>
                      </w:r>
                      <w:r w:rsidR="00096C8E">
                        <w:t xml:space="preserve">wzrosła </w:t>
                      </w:r>
                      <w:r w:rsidRPr="00611511" w:rsidR="00A270F5">
                        <w:t>liczba mieszkań</w:t>
                      </w:r>
                      <w:r w:rsidRPr="00611511" w:rsidR="00F864BE">
                        <w:t xml:space="preserve"> oddanych do użytkowania </w:t>
                      </w:r>
                      <w:r w:rsidRPr="00611511" w:rsidR="005861A1">
                        <w:t>(</w:t>
                      </w:r>
                      <w:r w:rsidRPr="00611511" w:rsidR="00834798">
                        <w:t xml:space="preserve">o </w:t>
                      </w:r>
                      <w:r w:rsidR="008B42FD">
                        <w:t>4,2</w:t>
                      </w:r>
                      <w:r w:rsidRPr="00611511" w:rsidR="002D36F4">
                        <w:t>%</w:t>
                      </w:r>
                      <w:r w:rsidRPr="00611511" w:rsidR="006D4186">
                        <w:t>)</w:t>
                      </w:r>
                      <w:r w:rsidRPr="00611511" w:rsidR="00414F8B">
                        <w:t>, l</w:t>
                      </w:r>
                      <w:r w:rsidRPr="00611511" w:rsidR="00C30964">
                        <w:t>iczba mieszkań, na których budowę wydano pozwolenia lub dokonano zgłosze</w:t>
                      </w:r>
                      <w:r w:rsidRPr="00611511" w:rsidR="00B35CBF">
                        <w:t>nia z </w:t>
                      </w:r>
                      <w:r w:rsidRPr="00611511" w:rsidR="00C87D5A">
                        <w:t>projektem budowlanym (o</w:t>
                      </w:r>
                      <w:r w:rsidRPr="00611511" w:rsidR="00B35CBF">
                        <w:t> </w:t>
                      </w:r>
                      <w:r w:rsidR="005B7F19">
                        <w:t>38,7</w:t>
                      </w:r>
                      <w:r w:rsidRPr="00611511" w:rsidR="00C30964">
                        <w:t>%)</w:t>
                      </w:r>
                      <w:r w:rsidRPr="00611511" w:rsidR="00414F8B">
                        <w:t xml:space="preserve"> oraz</w:t>
                      </w:r>
                      <w:r w:rsidRPr="00611511" w:rsidR="00044FBC">
                        <w:t xml:space="preserve"> </w:t>
                      </w:r>
                      <w:r w:rsidRPr="00611511" w:rsidR="000668BF">
                        <w:t>liczba mieszkań,</w:t>
                      </w:r>
                      <w:r w:rsidRPr="00611511" w:rsidR="00B35CBF">
                        <w:t xml:space="preserve"> których budowę rozpoczęto (o </w:t>
                      </w:r>
                      <w:r w:rsidR="00AF1536">
                        <w:t>25</w:t>
                      </w:r>
                      <w:r w:rsidR="009E6CF3">
                        <w:t>,0</w:t>
                      </w:r>
                      <w:r w:rsidRPr="00611511" w:rsidR="00C30964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735DD0" w14:textId="399DE7CD" w:rsidR="00B5543C" w:rsidRDefault="00B5543C" w:rsidP="00F113BA">
      <w:pPr>
        <w:rPr>
          <w:b/>
          <w:sz w:val="18"/>
          <w:szCs w:val="18"/>
        </w:rPr>
      </w:pPr>
    </w:p>
    <w:p w14:paraId="6BE2D598" w14:textId="2CC5D341" w:rsidR="00B5543C" w:rsidRDefault="00B5543C" w:rsidP="00F113BA">
      <w:pPr>
        <w:rPr>
          <w:b/>
          <w:sz w:val="18"/>
          <w:szCs w:val="18"/>
        </w:rPr>
      </w:pPr>
    </w:p>
    <w:p w14:paraId="78290AAC" w14:textId="73D4780D" w:rsidR="00B5543C" w:rsidRDefault="00B5543C" w:rsidP="00F113BA">
      <w:pPr>
        <w:rPr>
          <w:b/>
          <w:sz w:val="18"/>
          <w:szCs w:val="18"/>
        </w:rPr>
      </w:pPr>
    </w:p>
    <w:p w14:paraId="598B5C66" w14:textId="00ECD0D9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AE93069" w14:textId="01DE1D58" w:rsidR="00E56DD9" w:rsidRDefault="00F60CF2" w:rsidP="00F113BA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65513499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49C27096" w14:textId="4DD4F479" w:rsidR="00611511" w:rsidRPr="00E15BEF" w:rsidRDefault="008B42FD" w:rsidP="00E15BE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t>W pierwszym półroczu 2020 r. n</w:t>
      </w:r>
      <w:r w:rsidR="00A51EDA">
        <w:rPr>
          <w:shd w:val="clear" w:color="auto" w:fill="FFFFFF"/>
        </w:rPr>
        <w:t>ajwięcej mieszkań</w:t>
      </w:r>
      <w:r w:rsidR="00A44788">
        <w:rPr>
          <w:shd w:val="clear" w:color="auto" w:fill="FFFFFF"/>
        </w:rPr>
        <w:t xml:space="preserve">, których budowę rozpoczęto oraz </w:t>
      </w:r>
      <w:r w:rsidR="00611511" w:rsidRPr="00E15BEF">
        <w:rPr>
          <w:shd w:val="clear" w:color="auto" w:fill="FFFFFF"/>
        </w:rPr>
        <w:t>oddan</w:t>
      </w:r>
      <w:r w:rsidR="000653AA" w:rsidRPr="00E15BEF">
        <w:rPr>
          <w:shd w:val="clear" w:color="auto" w:fill="FFFFFF"/>
        </w:rPr>
        <w:t>o</w:t>
      </w:r>
      <w:r w:rsidR="00611511" w:rsidRPr="00E15BEF">
        <w:rPr>
          <w:shd w:val="clear" w:color="auto" w:fill="FFFFFF"/>
        </w:rPr>
        <w:t xml:space="preserve"> do użytkowania</w:t>
      </w:r>
      <w:r>
        <w:rPr>
          <w:shd w:val="clear" w:color="auto" w:fill="FFFFFF"/>
        </w:rPr>
        <w:t xml:space="preserve"> </w:t>
      </w:r>
      <w:r w:rsidR="00611511" w:rsidRPr="00E15BEF">
        <w:rPr>
          <w:shd w:val="clear" w:color="auto" w:fill="FFFFFF"/>
        </w:rPr>
        <w:t>w województwie mazowieckim (</w:t>
      </w:r>
      <w:r>
        <w:rPr>
          <w:shd w:val="clear" w:color="auto" w:fill="FFFFFF"/>
        </w:rPr>
        <w:t xml:space="preserve">odpowiednio </w:t>
      </w:r>
      <w:r>
        <w:t>18</w:t>
      </w:r>
      <w:r>
        <w:rPr>
          <w:shd w:val="clear" w:color="auto" w:fill="FFFFFF"/>
        </w:rPr>
        <w:t>,1 tys. i 18,3 tys.) i</w:t>
      </w:r>
      <w:r w:rsidR="00A51EDA">
        <w:rPr>
          <w:shd w:val="clear" w:color="auto" w:fill="FFFFFF"/>
        </w:rPr>
        <w:t xml:space="preserve"> wielkopolskim (</w:t>
      </w:r>
      <w:r>
        <w:rPr>
          <w:shd w:val="clear" w:color="auto" w:fill="FFFFFF"/>
        </w:rPr>
        <w:t>10,6 tys. i 10,0</w:t>
      </w:r>
      <w:r w:rsidR="009E6CF3">
        <w:rPr>
          <w:shd w:val="clear" w:color="auto" w:fill="FFFFFF"/>
        </w:rPr>
        <w:t xml:space="preserve"> tys</w:t>
      </w:r>
      <w:proofErr w:type="gramStart"/>
      <w:r w:rsidR="009E6CF3">
        <w:rPr>
          <w:shd w:val="clear" w:color="auto" w:fill="FFFFFF"/>
        </w:rPr>
        <w:t xml:space="preserve">.). </w:t>
      </w:r>
      <w:r w:rsidR="00AF255D">
        <w:rPr>
          <w:shd w:val="clear" w:color="auto" w:fill="FFFFFF"/>
        </w:rPr>
        <w:t>W</w:t>
      </w:r>
      <w:proofErr w:type="gramEnd"/>
      <w:r w:rsidR="00AF255D">
        <w:rPr>
          <w:shd w:val="clear" w:color="auto" w:fill="FFFFFF"/>
        </w:rPr>
        <w:t xml:space="preserve"> odniesieniu do </w:t>
      </w:r>
      <w:r w:rsidR="009E6CF3" w:rsidRPr="00E15BEF">
        <w:rPr>
          <w:shd w:val="clear" w:color="auto" w:fill="FFFFFF"/>
        </w:rPr>
        <w:t>mieszkań, na których budowę wydano pozwolenia lub dokonano zgłoszenia z projektem budowlanym</w:t>
      </w:r>
      <w:r w:rsidR="00AF255D">
        <w:rPr>
          <w:shd w:val="clear" w:color="auto" w:fill="FFFFFF"/>
        </w:rPr>
        <w:t>, najwyższe wartości odnotowano</w:t>
      </w:r>
      <w:r w:rsidR="009E6CF3">
        <w:rPr>
          <w:shd w:val="clear" w:color="auto" w:fill="FFFFFF"/>
        </w:rPr>
        <w:t xml:space="preserve"> </w:t>
      </w:r>
      <w:r w:rsidR="00663D32">
        <w:rPr>
          <w:shd w:val="clear" w:color="auto" w:fill="FFFFFF"/>
        </w:rPr>
        <w:t xml:space="preserve">w </w:t>
      </w:r>
      <w:r w:rsidR="00CF1699">
        <w:rPr>
          <w:shd w:val="clear" w:color="auto" w:fill="FFFFFF"/>
        </w:rPr>
        <w:t xml:space="preserve">województwie </w:t>
      </w:r>
      <w:r w:rsidR="009E6CF3" w:rsidRPr="00E15BEF">
        <w:rPr>
          <w:shd w:val="clear" w:color="auto" w:fill="FFFFFF"/>
        </w:rPr>
        <w:t>mazowieckim</w:t>
      </w:r>
      <w:r>
        <w:rPr>
          <w:shd w:val="clear" w:color="auto" w:fill="FFFFFF"/>
        </w:rPr>
        <w:t xml:space="preserve"> (20,7</w:t>
      </w:r>
      <w:r w:rsidR="009E6CF3">
        <w:rPr>
          <w:shd w:val="clear" w:color="auto" w:fill="FFFFFF"/>
        </w:rPr>
        <w:t xml:space="preserve"> tys.) oraz </w:t>
      </w:r>
      <w:r w:rsidR="00663D32">
        <w:rPr>
          <w:shd w:val="clear" w:color="auto" w:fill="FFFFFF"/>
        </w:rPr>
        <w:t>dolnośląskim</w:t>
      </w:r>
      <w:r w:rsidR="00266C19">
        <w:rPr>
          <w:shd w:val="clear" w:color="auto" w:fill="FFFFFF"/>
        </w:rPr>
        <w:t xml:space="preserve"> </w:t>
      </w:r>
      <w:r w:rsidR="00AF255D">
        <w:rPr>
          <w:shd w:val="clear" w:color="auto" w:fill="FFFFFF"/>
        </w:rPr>
        <w:t>(</w:t>
      </w:r>
      <w:r>
        <w:rPr>
          <w:shd w:val="clear" w:color="auto" w:fill="FFFFFF"/>
        </w:rPr>
        <w:t>13,0</w:t>
      </w:r>
      <w:r w:rsidR="00AF255D">
        <w:rPr>
          <w:shd w:val="clear" w:color="auto" w:fill="FFFFFF"/>
        </w:rPr>
        <w:t xml:space="preserve"> tys</w:t>
      </w:r>
      <w:r>
        <w:rPr>
          <w:shd w:val="clear" w:color="auto" w:fill="FFFFFF"/>
        </w:rPr>
        <w:t>.).</w:t>
      </w:r>
    </w:p>
    <w:p w14:paraId="2BBE03F8" w14:textId="22B5D36B" w:rsidR="008F194E" w:rsidRPr="00CF1699" w:rsidRDefault="009E6CF3" w:rsidP="00C77B68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</w:p>
    <w:p w14:paraId="50FA1F4D" w14:textId="7508CC7E" w:rsidR="00785B50" w:rsidRPr="006819F3" w:rsidRDefault="003457E4" w:rsidP="00C77B68">
      <w:pPr>
        <w:spacing w:line="240" w:lineRule="auto"/>
        <w:ind w:left="851" w:hanging="851"/>
        <w:rPr>
          <w:b/>
          <w:sz w:val="18"/>
          <w:szCs w:val="18"/>
        </w:rPr>
      </w:pPr>
      <w:r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AF1536">
        <w:rPr>
          <w:b/>
          <w:sz w:val="18"/>
          <w:szCs w:val="18"/>
        </w:rPr>
        <w:t>czerwiec</w:t>
      </w:r>
      <w:r w:rsidR="00C37A03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4B362485" w:rsidR="007F2685" w:rsidRDefault="00F35738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7723DF73" wp14:editId="64DAB00A">
            <wp:extent cx="5122545" cy="351345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8F3638">
              <w:rPr>
                <w:rFonts w:cs="Arial"/>
                <w:color w:val="000000" w:themeColor="text1"/>
                <w:sz w:val="20"/>
              </w:rPr>
              <w:t>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B9603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B96037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B96037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B96037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B96037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PR08y4+AgAAcwQAAA4A&#10;AAAAAAAAAAAAAAAALgIAAGRycy9lMm9Eb2MueG1sUEsBAi0AFAAGAAgAAAAhAMLiezrfAAAACAEA&#10;AA8AAAAAAAAAAAAAAAAAmAQAAGRycy9kb3ducmV2LnhtbFBLBQYAAAAABAAEAPMAAACkBQAAAAA=&#10;" w14:anchorId="7E2AB3A9">
                <v:textbox>
                  <w:txbxContent>
                    <w:p w:rsidR="004862B6" w:rsidP="0021268C" w:rsidRDefault="004862B6" w14:paraId="77AAD0C7" w14:textId="77777777">
                      <w:pPr>
                        <w:ind w:left="-284"/>
                        <w:rPr>
                          <w:b/>
                        </w:rPr>
                      </w:pPr>
                    </w:p>
                    <w:p w:rsidRPr="00597DE4" w:rsidR="004862B6" w:rsidP="00AB6D25" w:rsidRDefault="004862B6" w14:paraId="6F185AD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D2518C" w:rsidR="001F3686" w:rsidP="00AB6D25" w:rsidRDefault="00292177" w14:paraId="14624114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1F368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Pr="00D2518C" w:rsidR="001F3686" w:rsidP="00AB6D25" w:rsidRDefault="00292177" w14:paraId="186754B0" w14:textId="77777777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EA6B9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Pr="00D2518C" w:rsidR="00642C4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Pr="00D2518C" w:rsidR="00707935" w:rsidP="00AB6D25" w:rsidRDefault="00292177" w14:paraId="4F28B529" w14:textId="491CA47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:rsidR="00707935" w:rsidP="00AB6D25" w:rsidRDefault="00013AEC" w14:paraId="67BABBD6" w14:textId="0B8C8B4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w:history="1" r:id="rId32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:rsidRPr="00D2518C" w:rsidR="00D650EB" w:rsidP="00AB6D25" w:rsidRDefault="00D650EB" w14:paraId="01C4E7B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597DE4" w:rsidR="00707935" w:rsidP="00AB6D25" w:rsidRDefault="00707935" w14:paraId="79F9612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:rsidRPr="00D2518C" w:rsidR="00C96F23" w:rsidP="00AB6D25" w:rsidRDefault="00013AEC" w14:paraId="6F118FBA" w14:textId="77777777">
                      <w:pPr>
                        <w:rPr>
                          <w:color w:val="001D77"/>
                        </w:rPr>
                      </w:pPr>
                      <w:hyperlink w:history="1" r:id="rId33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Pr="00D2518C" w:rsidR="004862B6" w:rsidP="00AB6D25" w:rsidRDefault="00013AEC" w14:paraId="0FC3D31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4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Pr="00920799" w:rsidR="004862B6" w:rsidP="00AB6D25" w:rsidRDefault="00013AEC" w14:paraId="66854728" w14:textId="77777777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D2518C" w:rsidR="004862B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920799" w:rsidR="00D650EB" w:rsidP="00AB6D25" w:rsidRDefault="00D650EB" w14:paraId="2207BFC5" w14:textId="77777777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:rsidRPr="00597DE4" w:rsidR="004862B6" w:rsidP="00AB6D25" w:rsidRDefault="004862B6" w14:paraId="1E54B42C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920799" w:rsidR="004862B6" w:rsidP="00AB6D25" w:rsidRDefault="00920799" w14:paraId="3290BA07" w14:textId="5447FB7F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920799" w:rsidR="004862B6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:rsidRPr="00D2518C" w:rsidR="004862B6" w:rsidP="00AB6D25" w:rsidRDefault="00920799" w14:paraId="753D614D" w14:textId="35CCEEA9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6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Pr="00D2518C" w:rsidR="004862B6" w:rsidP="00AB6D25" w:rsidRDefault="00013AEC" w14:paraId="4ECAC11B" w14:textId="7777777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w:history="1" r:id="rId37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Pr="003B6350" w:rsidR="004862B6" w:rsidP="00AB6D25" w:rsidRDefault="004862B6" w14:paraId="535F05A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A7C27" w14:textId="77777777" w:rsidR="00B96037" w:rsidRDefault="00B96037" w:rsidP="000662E2">
      <w:pPr>
        <w:spacing w:after="0" w:line="240" w:lineRule="auto"/>
      </w:pPr>
      <w:r>
        <w:separator/>
      </w:r>
    </w:p>
  </w:endnote>
  <w:endnote w:type="continuationSeparator" w:id="0">
    <w:p w14:paraId="32BEE212" w14:textId="77777777" w:rsidR="00B96037" w:rsidRDefault="00B9603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8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8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337E4" w14:textId="77777777" w:rsidR="00B96037" w:rsidRDefault="00B96037" w:rsidP="000662E2">
      <w:pPr>
        <w:spacing w:after="0" w:line="240" w:lineRule="auto"/>
      </w:pPr>
      <w:r>
        <w:separator/>
      </w:r>
    </w:p>
  </w:footnote>
  <w:footnote w:type="continuationSeparator" w:id="0">
    <w:p w14:paraId="1F102576" w14:textId="77777777" w:rsidR="00B96037" w:rsidRDefault="00B96037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78F5BB9" w:rsidR="00112A4D" w:rsidRPr="00C97596" w:rsidRDefault="00D9571A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8E5DEB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378F5BB9" w:rsidR="00112A4D" w:rsidRPr="00C97596" w:rsidRDefault="00D9571A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8E5DEB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154" type="#_x0000_t75" style="width:125.25pt;height:126.65pt;visibility:visible;mso-wrap-style:square" o:bullet="t">
        <v:imagedata r:id="rId2" o:title=""/>
      </v:shape>
    </w:pict>
  </w:numPicBullet>
  <w:numPicBullet w:numPicBulletId="2">
    <w:pict>
      <v:shape id="_x0000_i1155" type="#_x0000_t75" style="width:33.1pt;height:33.1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oNotDisplayPageBoundaries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DAD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4FBC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4BBC"/>
    <w:rsid w:val="000F0212"/>
    <w:rsid w:val="000F156F"/>
    <w:rsid w:val="000F1626"/>
    <w:rsid w:val="000F39D1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F7C"/>
    <w:rsid w:val="00123367"/>
    <w:rsid w:val="00125C16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6C7"/>
    <w:rsid w:val="001423B6"/>
    <w:rsid w:val="001425F1"/>
    <w:rsid w:val="00143642"/>
    <w:rsid w:val="001448A7"/>
    <w:rsid w:val="001463EE"/>
    <w:rsid w:val="00146621"/>
    <w:rsid w:val="001467DB"/>
    <w:rsid w:val="00147118"/>
    <w:rsid w:val="00147F06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461B"/>
    <w:rsid w:val="00234D8A"/>
    <w:rsid w:val="00237327"/>
    <w:rsid w:val="00240ECE"/>
    <w:rsid w:val="00242271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D6CA6"/>
    <w:rsid w:val="002E097A"/>
    <w:rsid w:val="002E13A8"/>
    <w:rsid w:val="002E3DCB"/>
    <w:rsid w:val="002E42E3"/>
    <w:rsid w:val="002E6140"/>
    <w:rsid w:val="002E6985"/>
    <w:rsid w:val="002E6C40"/>
    <w:rsid w:val="002E6EAA"/>
    <w:rsid w:val="002E71B6"/>
    <w:rsid w:val="002F1617"/>
    <w:rsid w:val="002F1F42"/>
    <w:rsid w:val="002F5333"/>
    <w:rsid w:val="002F5D62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16597"/>
    <w:rsid w:val="00320924"/>
    <w:rsid w:val="00322EDD"/>
    <w:rsid w:val="003231A1"/>
    <w:rsid w:val="00324C9B"/>
    <w:rsid w:val="00330AAE"/>
    <w:rsid w:val="00332263"/>
    <w:rsid w:val="00332320"/>
    <w:rsid w:val="00332724"/>
    <w:rsid w:val="003344AC"/>
    <w:rsid w:val="0033525D"/>
    <w:rsid w:val="0033611E"/>
    <w:rsid w:val="00336412"/>
    <w:rsid w:val="00341966"/>
    <w:rsid w:val="003426AA"/>
    <w:rsid w:val="00342DCF"/>
    <w:rsid w:val="00343A88"/>
    <w:rsid w:val="00344280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60A7"/>
    <w:rsid w:val="003F68D3"/>
    <w:rsid w:val="003F6C83"/>
    <w:rsid w:val="003F7FE6"/>
    <w:rsid w:val="00400193"/>
    <w:rsid w:val="00400B65"/>
    <w:rsid w:val="00401DB3"/>
    <w:rsid w:val="00403557"/>
    <w:rsid w:val="0040648A"/>
    <w:rsid w:val="004107A5"/>
    <w:rsid w:val="0041140C"/>
    <w:rsid w:val="004118C3"/>
    <w:rsid w:val="00412E8A"/>
    <w:rsid w:val="004130BC"/>
    <w:rsid w:val="0041374E"/>
    <w:rsid w:val="00414F8B"/>
    <w:rsid w:val="0041616C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628B"/>
    <w:rsid w:val="004B7867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4F7F07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0177"/>
    <w:rsid w:val="005B75B9"/>
    <w:rsid w:val="005B7F19"/>
    <w:rsid w:val="005C0216"/>
    <w:rsid w:val="005C114C"/>
    <w:rsid w:val="005C16BE"/>
    <w:rsid w:val="005C23A7"/>
    <w:rsid w:val="005C3B28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0F92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29B7"/>
    <w:rsid w:val="00703FFE"/>
    <w:rsid w:val="007044CD"/>
    <w:rsid w:val="00707935"/>
    <w:rsid w:val="00710621"/>
    <w:rsid w:val="00710CD3"/>
    <w:rsid w:val="0071467D"/>
    <w:rsid w:val="00714A99"/>
    <w:rsid w:val="00714FC1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56C9A"/>
    <w:rsid w:val="0076234C"/>
    <w:rsid w:val="0076254F"/>
    <w:rsid w:val="0076349B"/>
    <w:rsid w:val="00763711"/>
    <w:rsid w:val="0076475E"/>
    <w:rsid w:val="00766E80"/>
    <w:rsid w:val="007700A7"/>
    <w:rsid w:val="007702BD"/>
    <w:rsid w:val="00770725"/>
    <w:rsid w:val="0077161D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3473"/>
    <w:rsid w:val="00783CA4"/>
    <w:rsid w:val="0078416C"/>
    <w:rsid w:val="007842FB"/>
    <w:rsid w:val="007845A9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DB7"/>
    <w:rsid w:val="007B4F73"/>
    <w:rsid w:val="007B78D0"/>
    <w:rsid w:val="007C043F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940"/>
    <w:rsid w:val="00816DE1"/>
    <w:rsid w:val="00820A18"/>
    <w:rsid w:val="008211DF"/>
    <w:rsid w:val="00825DC2"/>
    <w:rsid w:val="008263B6"/>
    <w:rsid w:val="00830DEC"/>
    <w:rsid w:val="00833D4E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5601"/>
    <w:rsid w:val="008B6A9A"/>
    <w:rsid w:val="008C0007"/>
    <w:rsid w:val="008C0C29"/>
    <w:rsid w:val="008C1F33"/>
    <w:rsid w:val="008C37DB"/>
    <w:rsid w:val="008C3AB7"/>
    <w:rsid w:val="008C451C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5DEB"/>
    <w:rsid w:val="008E6F47"/>
    <w:rsid w:val="008F04DA"/>
    <w:rsid w:val="008F0617"/>
    <w:rsid w:val="008F194E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614E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54D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6CF3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4788"/>
    <w:rsid w:val="00A457A4"/>
    <w:rsid w:val="00A45EB1"/>
    <w:rsid w:val="00A47D80"/>
    <w:rsid w:val="00A51EDA"/>
    <w:rsid w:val="00A52737"/>
    <w:rsid w:val="00A53132"/>
    <w:rsid w:val="00A5331E"/>
    <w:rsid w:val="00A536C6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0638"/>
    <w:rsid w:val="00A70953"/>
    <w:rsid w:val="00A73AE7"/>
    <w:rsid w:val="00A73D9B"/>
    <w:rsid w:val="00A8065E"/>
    <w:rsid w:val="00A80EF8"/>
    <w:rsid w:val="00A810F9"/>
    <w:rsid w:val="00A82472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3BB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4F7B"/>
    <w:rsid w:val="00B76142"/>
    <w:rsid w:val="00B76621"/>
    <w:rsid w:val="00B8076E"/>
    <w:rsid w:val="00B8272D"/>
    <w:rsid w:val="00B8341D"/>
    <w:rsid w:val="00B85633"/>
    <w:rsid w:val="00B86655"/>
    <w:rsid w:val="00B914E9"/>
    <w:rsid w:val="00B91AC6"/>
    <w:rsid w:val="00B94252"/>
    <w:rsid w:val="00B956EE"/>
    <w:rsid w:val="00B95FA8"/>
    <w:rsid w:val="00B96037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51F"/>
    <w:rsid w:val="00C64A37"/>
    <w:rsid w:val="00C6552F"/>
    <w:rsid w:val="00C67295"/>
    <w:rsid w:val="00C71109"/>
    <w:rsid w:val="00C7158E"/>
    <w:rsid w:val="00C7250B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699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001"/>
    <w:rsid w:val="00D261A2"/>
    <w:rsid w:val="00D2644B"/>
    <w:rsid w:val="00D30D5C"/>
    <w:rsid w:val="00D30EF4"/>
    <w:rsid w:val="00D33532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578"/>
    <w:rsid w:val="00D766FB"/>
    <w:rsid w:val="00D77B37"/>
    <w:rsid w:val="00D8211E"/>
    <w:rsid w:val="00D822F5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6703"/>
    <w:rsid w:val="00DA6F71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4394"/>
    <w:rsid w:val="00E15A67"/>
    <w:rsid w:val="00E15BEF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809"/>
    <w:rsid w:val="00EA5A3C"/>
    <w:rsid w:val="00EA5D60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C755A"/>
    <w:rsid w:val="00ED03DF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8AC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tat.gov.pl/obszary-tematyczne/przemysl-budownictwo-srodki-trwale/budownictwo/publikacja,3.html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3032363940479388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Arkusz1!$B$4:$BC$4</c:f>
              <c:numCache>
                <c:formatCode>General</c:formatCode>
                <c:ptCount val="54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13722</c:v>
                </c:pt>
                <c:pt idx="52">
                  <c:v>16486</c:v>
                </c:pt>
                <c:pt idx="53">
                  <c:v>17180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Arkusz1!$B$16:$BC$16</c:f>
              <c:numCache>
                <c:formatCode>General</c:formatCode>
                <c:ptCount val="54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16758</c:v>
                </c:pt>
                <c:pt idx="52">
                  <c:v>19338</c:v>
                </c:pt>
                <c:pt idx="53">
                  <c:v>26822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Arkusz1!$B$10:$BC$10</c:f>
              <c:numCache>
                <c:formatCode>General</c:formatCode>
                <c:ptCount val="54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1815936"/>
        <c:axId val="-561813216"/>
      </c:lineChart>
      <c:catAx>
        <c:axId val="-5618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6181321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56181321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618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105491508615344E-2"/>
          <c:y val="0.83915547630694465"/>
          <c:w val="0.92880765322705805"/>
          <c:h val="0.155118821529422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1812672"/>
        <c:axId val="-561815392"/>
      </c:lineChart>
      <c:catAx>
        <c:axId val="-56181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618153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56181539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6181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1813760"/>
        <c:axId val="-561812128"/>
      </c:lineChart>
      <c:catAx>
        <c:axId val="-56181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6181212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56181212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6181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1621</c:v>
                </c:pt>
                <c:pt idx="1">
                  <c:v>1840</c:v>
                </c:pt>
                <c:pt idx="2">
                  <c:v>2672</c:v>
                </c:pt>
                <c:pt idx="3">
                  <c:v>3310</c:v>
                </c:pt>
                <c:pt idx="4">
                  <c:v>2944</c:v>
                </c:pt>
                <c:pt idx="5">
                  <c:v>5571</c:v>
                </c:pt>
                <c:pt idx="6">
                  <c:v>4324</c:v>
                </c:pt>
                <c:pt idx="7">
                  <c:v>5327</c:v>
                </c:pt>
                <c:pt idx="8">
                  <c:v>4049</c:v>
                </c:pt>
                <c:pt idx="9">
                  <c:v>5306</c:v>
                </c:pt>
                <c:pt idx="10">
                  <c:v>7510</c:v>
                </c:pt>
                <c:pt idx="11">
                  <c:v>8881</c:v>
                </c:pt>
                <c:pt idx="12">
                  <c:v>9163</c:v>
                </c:pt>
                <c:pt idx="13">
                  <c:v>8803</c:v>
                </c:pt>
                <c:pt idx="14">
                  <c:v>10563</c:v>
                </c:pt>
                <c:pt idx="15">
                  <c:v>18081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1631</c:v>
                </c:pt>
                <c:pt idx="1">
                  <c:v>2178</c:v>
                </c:pt>
                <c:pt idx="2">
                  <c:v>3433</c:v>
                </c:pt>
                <c:pt idx="3">
                  <c:v>4417</c:v>
                </c:pt>
                <c:pt idx="4">
                  <c:v>3053</c:v>
                </c:pt>
                <c:pt idx="5">
                  <c:v>5877</c:v>
                </c:pt>
                <c:pt idx="6">
                  <c:v>4381</c:v>
                </c:pt>
                <c:pt idx="7">
                  <c:v>6996</c:v>
                </c:pt>
                <c:pt idx="8">
                  <c:v>5976</c:v>
                </c:pt>
                <c:pt idx="9">
                  <c:v>6872</c:v>
                </c:pt>
                <c:pt idx="10">
                  <c:v>9731</c:v>
                </c:pt>
                <c:pt idx="11">
                  <c:v>11499</c:v>
                </c:pt>
                <c:pt idx="12">
                  <c:v>9766</c:v>
                </c:pt>
                <c:pt idx="13">
                  <c:v>12969</c:v>
                </c:pt>
                <c:pt idx="14">
                  <c:v>12813</c:v>
                </c:pt>
                <c:pt idx="15">
                  <c:v>20738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1167</c:v>
                </c:pt>
                <c:pt idx="1">
                  <c:v>1996</c:v>
                </c:pt>
                <c:pt idx="2">
                  <c:v>2339</c:v>
                </c:pt>
                <c:pt idx="3">
                  <c:v>2695</c:v>
                </c:pt>
                <c:pt idx="4">
                  <c:v>2999</c:v>
                </c:pt>
                <c:pt idx="5">
                  <c:v>3679</c:v>
                </c:pt>
                <c:pt idx="6">
                  <c:v>3711</c:v>
                </c:pt>
                <c:pt idx="7">
                  <c:v>4387</c:v>
                </c:pt>
                <c:pt idx="8">
                  <c:v>4613</c:v>
                </c:pt>
                <c:pt idx="9">
                  <c:v>5125</c:v>
                </c:pt>
                <c:pt idx="10">
                  <c:v>8368</c:v>
                </c:pt>
                <c:pt idx="11">
                  <c:v>8453</c:v>
                </c:pt>
                <c:pt idx="12">
                  <c:v>9353</c:v>
                </c:pt>
                <c:pt idx="13">
                  <c:v>9871</c:v>
                </c:pt>
                <c:pt idx="14">
                  <c:v>9959</c:v>
                </c:pt>
                <c:pt idx="15">
                  <c:v>18297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561819200"/>
        <c:axId val="-1007022128"/>
      </c:barChart>
      <c:catAx>
        <c:axId val="-561819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07022128"/>
        <c:crosses val="autoZero"/>
        <c:auto val="1"/>
        <c:lblAlgn val="ctr"/>
        <c:lblOffset val="100"/>
        <c:noMultiLvlLbl val="0"/>
      </c:catAx>
      <c:valAx>
        <c:axId val="-1007022128"/>
        <c:scaling>
          <c:orientation val="minMax"/>
          <c:max val="22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56181920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72147243216018"/>
          <c:y val="0.81807764721620169"/>
          <c:w val="0.83688211129506873"/>
          <c:h val="0.132457936703330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budownictwo_mieszkaniowe_w_okresie_styczen-czerwiec_2020.docx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C0AF3A7-0E22-4DFF-8ADB-53456C6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110F8-2FAC-4A0E-8253-B59EDE97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2020-07-21T06:46:00Z</cp:lastPrinted>
  <dcterms:created xsi:type="dcterms:W3CDTF">2020-07-20T08:22:00Z</dcterms:created>
  <dcterms:modified xsi:type="dcterms:W3CDTF">2020-07-21T06:46:00Z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