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FB3" w:rsidRDefault="00B12865" w:rsidP="00074DD8">
      <w:pPr>
        <w:pStyle w:val="tytuinformacji"/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>
                <wp:simplePos x="0" y="0"/>
                <wp:positionH relativeFrom="rightMargin">
                  <wp:posOffset>115570</wp:posOffset>
                </wp:positionH>
                <wp:positionV relativeFrom="paragraph">
                  <wp:posOffset>93345</wp:posOffset>
                </wp:positionV>
                <wp:extent cx="1432560" cy="336550"/>
                <wp:effectExtent l="0" t="0" r="0" b="635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40D" w:rsidRDefault="00B22B82" w:rsidP="0081140D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</w:rPr>
                              <w:t>30</w:t>
                            </w:r>
                            <w:r w:rsidR="008D19E6">
                              <w:rPr>
                                <w:rFonts w:ascii="Fira Sans SemiBold" w:hAnsi="Fira Sans SemiBold"/>
                                <w:color w:val="001D77"/>
                              </w:rPr>
                              <w:t>.</w:t>
                            </w:r>
                            <w:r>
                              <w:rPr>
                                <w:rFonts w:ascii="Fira Sans SemiBold" w:hAnsi="Fira Sans SemiBold"/>
                                <w:color w:val="001D77"/>
                              </w:rPr>
                              <w:t>11</w:t>
                            </w:r>
                            <w:r w:rsidR="0081140D">
                              <w:rPr>
                                <w:rFonts w:ascii="Fira Sans SemiBold" w:hAnsi="Fira Sans SemiBold"/>
                                <w:color w:val="001D77"/>
                              </w:rPr>
                              <w:t>.20</w:t>
                            </w:r>
                            <w:r w:rsidR="004666F2">
                              <w:rPr>
                                <w:rFonts w:ascii="Fira Sans SemiBold" w:hAnsi="Fira Sans SemiBold"/>
                                <w:color w:val="001D77"/>
                              </w:rPr>
                              <w:t>20</w:t>
                            </w:r>
                            <w:r w:rsidR="0081140D">
                              <w:rPr>
                                <w:rFonts w:ascii="Fira Sans SemiBold" w:hAnsi="Fira Sans SemiBold"/>
                                <w:color w:val="001D77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9.1pt;margin-top:7.35pt;width:112.8pt;height:26.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" filled="f" stroked="f">
                <v:textbox>
                  <w:txbxContent>
                    <w:p w:rsidR="0081140D" w:rsidRDefault="00B22B82" w:rsidP="0081140D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</w:rPr>
                        <w:t>30</w:t>
                      </w:r>
                      <w:r w:rsidR="008D19E6">
                        <w:rPr>
                          <w:rFonts w:ascii="Fira Sans SemiBold" w:hAnsi="Fira Sans SemiBold"/>
                          <w:color w:val="001D77"/>
                        </w:rPr>
                        <w:t>.</w:t>
                      </w:r>
                      <w:r>
                        <w:rPr>
                          <w:rFonts w:ascii="Fira Sans SemiBold" w:hAnsi="Fira Sans SemiBold"/>
                          <w:color w:val="001D77"/>
                        </w:rPr>
                        <w:t>11</w:t>
                      </w:r>
                      <w:r w:rsidR="0081140D">
                        <w:rPr>
                          <w:rFonts w:ascii="Fira Sans SemiBold" w:hAnsi="Fira Sans SemiBold"/>
                          <w:color w:val="001D77"/>
                        </w:rPr>
                        <w:t>.20</w:t>
                      </w:r>
                      <w:r w:rsidR="004666F2">
                        <w:rPr>
                          <w:rFonts w:ascii="Fira Sans SemiBold" w:hAnsi="Fira Sans SemiBold"/>
                          <w:color w:val="001D77"/>
                        </w:rPr>
                        <w:t>20</w:t>
                      </w:r>
                      <w:r w:rsidR="0081140D">
                        <w:rPr>
                          <w:rFonts w:ascii="Fira Sans SemiBold" w:hAnsi="Fira Sans SemiBold"/>
                          <w:color w:val="001D77"/>
                        </w:rPr>
                        <w:t xml:space="preserve"> 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0F96">
        <w:rPr>
          <w:rFonts w:cs="Arial"/>
          <w:szCs w:val="40"/>
        </w:rPr>
        <w:t>Wstępny</w:t>
      </w:r>
      <w:r w:rsidR="00FA10DC">
        <w:rPr>
          <w:rFonts w:cs="Arial"/>
          <w:szCs w:val="40"/>
        </w:rPr>
        <w:t xml:space="preserve"> szacunek produktu krajowego brutto </w:t>
      </w:r>
      <w:r w:rsidR="000F0F96">
        <w:rPr>
          <w:rFonts w:cs="Arial"/>
          <w:szCs w:val="40"/>
        </w:rPr>
        <w:br/>
        <w:t>w</w:t>
      </w:r>
      <w:r w:rsidR="00FA10DC">
        <w:rPr>
          <w:rFonts w:cs="Arial"/>
          <w:szCs w:val="40"/>
        </w:rPr>
        <w:t xml:space="preserve"> </w:t>
      </w:r>
      <w:r w:rsidR="00984458">
        <w:rPr>
          <w:rFonts w:cs="Arial"/>
          <w:szCs w:val="40"/>
        </w:rPr>
        <w:t>I</w:t>
      </w:r>
      <w:r w:rsidR="00B22B82">
        <w:rPr>
          <w:rFonts w:cs="Arial"/>
          <w:szCs w:val="40"/>
        </w:rPr>
        <w:t>I</w:t>
      </w:r>
      <w:r w:rsidR="00DC4A12">
        <w:rPr>
          <w:rFonts w:cs="Arial"/>
          <w:szCs w:val="40"/>
        </w:rPr>
        <w:t>I</w:t>
      </w:r>
      <w:r w:rsidR="00FA10DC">
        <w:rPr>
          <w:rFonts w:cs="Arial"/>
          <w:szCs w:val="40"/>
        </w:rPr>
        <w:t xml:space="preserve"> kwarta</w:t>
      </w:r>
      <w:r w:rsidR="000F0F96">
        <w:rPr>
          <w:rFonts w:cs="Arial"/>
          <w:szCs w:val="40"/>
        </w:rPr>
        <w:t>le</w:t>
      </w:r>
      <w:r w:rsidR="00FA10DC">
        <w:rPr>
          <w:rFonts w:cs="Arial"/>
          <w:szCs w:val="40"/>
        </w:rPr>
        <w:t xml:space="preserve"> 20</w:t>
      </w:r>
      <w:r w:rsidR="00B85DA5">
        <w:rPr>
          <w:rFonts w:cs="Arial"/>
          <w:szCs w:val="40"/>
        </w:rPr>
        <w:t>20</w:t>
      </w:r>
      <w:r w:rsidR="00FA10DC">
        <w:rPr>
          <w:rFonts w:cs="Arial"/>
          <w:szCs w:val="40"/>
        </w:rPr>
        <w:t xml:space="preserve"> r.</w:t>
      </w:r>
      <w:r w:rsidR="0038292F"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w:t xml:space="preserve"> </w:t>
      </w:r>
    </w:p>
    <w:p w:rsidR="007C44D7" w:rsidRDefault="007C44D7" w:rsidP="00074DD8">
      <w:pPr>
        <w:pStyle w:val="tytuinformacji"/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</w:pPr>
    </w:p>
    <w:p w:rsidR="005916D7" w:rsidRPr="0038292F" w:rsidRDefault="00FF63DA" w:rsidP="00633014">
      <w:pPr>
        <w:pStyle w:val="LID"/>
      </w:pPr>
      <w:r w:rsidRPr="00962A3D">
        <w:drawing>
          <wp:anchor distT="0" distB="0" distL="114300" distR="114300" simplePos="0" relativeHeight="251823104" behindDoc="0" locked="0" layoutInCell="1" allowOverlap="1">
            <wp:simplePos x="0" y="0"/>
            <wp:positionH relativeFrom="column">
              <wp:posOffset>61509</wp:posOffset>
            </wp:positionH>
            <wp:positionV relativeFrom="paragraph">
              <wp:posOffset>279434</wp:posOffset>
            </wp:positionV>
            <wp:extent cx="370800" cy="370800"/>
            <wp:effectExtent l="0" t="0" r="0" b="0"/>
            <wp:wrapSquare wrapText="bothSides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70800" cy="3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2865"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12585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2585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FF63DA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 xml:space="preserve">    9</w:t>
                            </w:r>
                            <w:r w:rsidR="00C40CD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8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C40CD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</w:t>
                            </w:r>
                          </w:p>
                          <w:p w:rsidR="00933EC1" w:rsidRPr="00042767" w:rsidRDefault="0038292F" w:rsidP="0038292F">
                            <w:pPr>
                              <w:pStyle w:val="tekstnaniebieskimtle"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 w:rsidRPr="00042767">
                              <w:rPr>
                                <w:szCs w:val="20"/>
                              </w:rPr>
                              <w:t xml:space="preserve">Dynamika </w:t>
                            </w:r>
                            <w:r w:rsidR="00480622" w:rsidRPr="00042767">
                              <w:rPr>
                                <w:szCs w:val="20"/>
                              </w:rPr>
                              <w:t xml:space="preserve">realna </w:t>
                            </w:r>
                            <w:r w:rsidRPr="00042767">
                              <w:rPr>
                                <w:szCs w:val="20"/>
                              </w:rPr>
                              <w:t xml:space="preserve">PKB </w:t>
                            </w:r>
                            <w:r w:rsidR="006229B6" w:rsidRPr="00042767">
                              <w:rPr>
                                <w:szCs w:val="20"/>
                              </w:rPr>
                              <w:br/>
                            </w:r>
                            <w:r w:rsidRPr="00042767">
                              <w:rPr>
                                <w:szCs w:val="20"/>
                              </w:rPr>
                              <w:t xml:space="preserve">w </w:t>
                            </w:r>
                            <w:r w:rsidR="00B928DD">
                              <w:rPr>
                                <w:szCs w:val="20"/>
                              </w:rPr>
                              <w:t>I</w:t>
                            </w:r>
                            <w:r w:rsidR="00B22B82">
                              <w:rPr>
                                <w:szCs w:val="20"/>
                              </w:rPr>
                              <w:t>I</w:t>
                            </w:r>
                            <w:r w:rsidR="006E7138" w:rsidRPr="00042767">
                              <w:rPr>
                                <w:szCs w:val="20"/>
                              </w:rPr>
                              <w:t>I</w:t>
                            </w:r>
                            <w:r w:rsidR="00CF3171" w:rsidRPr="00042767">
                              <w:rPr>
                                <w:szCs w:val="20"/>
                              </w:rPr>
                              <w:t xml:space="preserve"> </w:t>
                            </w:r>
                            <w:r w:rsidR="00480622" w:rsidRPr="00042767">
                              <w:rPr>
                                <w:szCs w:val="20"/>
                              </w:rPr>
                              <w:t>kwartale</w:t>
                            </w:r>
                            <w:r w:rsidRPr="00042767">
                              <w:rPr>
                                <w:szCs w:val="20"/>
                              </w:rPr>
                              <w:t xml:space="preserve"> 20</w:t>
                            </w:r>
                            <w:r w:rsidR="00B85DA5">
                              <w:rPr>
                                <w:szCs w:val="20"/>
                              </w:rPr>
                              <w:t>20</w:t>
                            </w:r>
                            <w:r w:rsidR="00085502" w:rsidRPr="00042767">
                              <w:rPr>
                                <w:szCs w:val="20"/>
                              </w:rPr>
                              <w:t xml:space="preserve"> </w:t>
                            </w:r>
                            <w:r w:rsidR="00B6357D" w:rsidRPr="00042767">
                              <w:rPr>
                                <w:szCs w:val="20"/>
                              </w:rPr>
                              <w:t>r.</w:t>
                            </w:r>
                            <w:r w:rsidR="00480622" w:rsidRPr="00042767">
                              <w:rPr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margin-left:0;margin-top:6.55pt;width:2in;height:88.6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" fillcolor="#001d77" stroked="f">
                <v:textbox>
                  <w:txbxContent>
                    <w:p w:rsidR="00933EC1" w:rsidRPr="00B66B19" w:rsidRDefault="00FF63DA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 xml:space="preserve">    9</w:t>
                      </w:r>
                      <w:r w:rsidR="00C40CD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8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C40CD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</w:t>
                      </w:r>
                    </w:p>
                    <w:p w:rsidR="00933EC1" w:rsidRPr="00042767" w:rsidRDefault="0038292F" w:rsidP="0038292F">
                      <w:pPr>
                        <w:pStyle w:val="tekstnaniebieskimtle"/>
                        <w:rPr>
                          <w:color w:val="FFFFFF" w:themeColor="background1"/>
                          <w:szCs w:val="20"/>
                        </w:rPr>
                      </w:pPr>
                      <w:r w:rsidRPr="00042767">
                        <w:rPr>
                          <w:szCs w:val="20"/>
                        </w:rPr>
                        <w:t xml:space="preserve">Dynamika </w:t>
                      </w:r>
                      <w:r w:rsidR="00480622" w:rsidRPr="00042767">
                        <w:rPr>
                          <w:szCs w:val="20"/>
                        </w:rPr>
                        <w:t xml:space="preserve">realna </w:t>
                      </w:r>
                      <w:r w:rsidRPr="00042767">
                        <w:rPr>
                          <w:szCs w:val="20"/>
                        </w:rPr>
                        <w:t xml:space="preserve">PKB </w:t>
                      </w:r>
                      <w:r w:rsidR="006229B6" w:rsidRPr="00042767">
                        <w:rPr>
                          <w:szCs w:val="20"/>
                        </w:rPr>
                        <w:br/>
                      </w:r>
                      <w:r w:rsidRPr="00042767">
                        <w:rPr>
                          <w:szCs w:val="20"/>
                        </w:rPr>
                        <w:t xml:space="preserve">w </w:t>
                      </w:r>
                      <w:r w:rsidR="00B928DD">
                        <w:rPr>
                          <w:szCs w:val="20"/>
                        </w:rPr>
                        <w:t>I</w:t>
                      </w:r>
                      <w:r w:rsidR="00B22B82">
                        <w:rPr>
                          <w:szCs w:val="20"/>
                        </w:rPr>
                        <w:t>I</w:t>
                      </w:r>
                      <w:r w:rsidR="006E7138" w:rsidRPr="00042767">
                        <w:rPr>
                          <w:szCs w:val="20"/>
                        </w:rPr>
                        <w:t>I</w:t>
                      </w:r>
                      <w:r w:rsidR="00CF3171" w:rsidRPr="00042767">
                        <w:rPr>
                          <w:szCs w:val="20"/>
                        </w:rPr>
                        <w:t xml:space="preserve"> </w:t>
                      </w:r>
                      <w:r w:rsidR="00480622" w:rsidRPr="00042767">
                        <w:rPr>
                          <w:szCs w:val="20"/>
                        </w:rPr>
                        <w:t>kwartale</w:t>
                      </w:r>
                      <w:r w:rsidRPr="00042767">
                        <w:rPr>
                          <w:szCs w:val="20"/>
                        </w:rPr>
                        <w:t xml:space="preserve"> 20</w:t>
                      </w:r>
                      <w:r w:rsidR="00B85DA5">
                        <w:rPr>
                          <w:szCs w:val="20"/>
                        </w:rPr>
                        <w:t>20</w:t>
                      </w:r>
                      <w:r w:rsidR="00085502" w:rsidRPr="00042767">
                        <w:rPr>
                          <w:szCs w:val="20"/>
                        </w:rPr>
                        <w:t xml:space="preserve"> </w:t>
                      </w:r>
                      <w:r w:rsidR="00B6357D" w:rsidRPr="00042767">
                        <w:rPr>
                          <w:szCs w:val="20"/>
                        </w:rPr>
                        <w:t>r.</w:t>
                      </w:r>
                      <w:r w:rsidR="00480622" w:rsidRPr="00042767">
                        <w:rPr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E37DA">
        <w:t>P</w:t>
      </w:r>
      <w:r w:rsidR="0038292F" w:rsidRPr="00F4575A">
        <w:t xml:space="preserve">rodukt krajowy brutto (PKB) </w:t>
      </w:r>
      <w:r w:rsidR="0083592D">
        <w:t xml:space="preserve">niewyrównany sezonowo </w:t>
      </w:r>
      <w:r w:rsidR="00D45DE2">
        <w:br/>
      </w:r>
      <w:r w:rsidR="0038292F">
        <w:t xml:space="preserve">w </w:t>
      </w:r>
      <w:r w:rsidR="00B22B82">
        <w:t>I</w:t>
      </w:r>
      <w:r w:rsidR="00984458">
        <w:t>I</w:t>
      </w:r>
      <w:r w:rsidR="00DC4A12">
        <w:t>I</w:t>
      </w:r>
      <w:r w:rsidR="00B6357D">
        <w:t xml:space="preserve"> kw</w:t>
      </w:r>
      <w:r w:rsidR="00F623B5">
        <w:t>artale</w:t>
      </w:r>
      <w:r w:rsidR="00B6357D">
        <w:t xml:space="preserve"> </w:t>
      </w:r>
      <w:r w:rsidR="0038292F">
        <w:t>2</w:t>
      </w:r>
      <w:r w:rsidR="00A67688">
        <w:t>0</w:t>
      </w:r>
      <w:r w:rsidR="00B85DA5">
        <w:t>20</w:t>
      </w:r>
      <w:r w:rsidR="00A67688">
        <w:t xml:space="preserve"> r</w:t>
      </w:r>
      <w:r w:rsidR="009C0009">
        <w:t>. zmniejszył się</w:t>
      </w:r>
      <w:r w:rsidR="00A67688">
        <w:t xml:space="preserve"> realnie o </w:t>
      </w:r>
      <w:r w:rsidR="00C40CD0">
        <w:t>1,5</w:t>
      </w:r>
      <w:r w:rsidR="00A67688">
        <w:t>%</w:t>
      </w:r>
      <w:r w:rsidR="0038292F">
        <w:t xml:space="preserve"> </w:t>
      </w:r>
      <w:r w:rsidR="00363F24">
        <w:t xml:space="preserve">rok do roku, wobec </w:t>
      </w:r>
      <w:r w:rsidR="001830BA">
        <w:t>wzrostu o</w:t>
      </w:r>
      <w:r w:rsidR="00057A84">
        <w:t xml:space="preserve"> </w:t>
      </w:r>
      <w:r w:rsidR="00B22B82">
        <w:t>4,</w:t>
      </w:r>
      <w:r w:rsidR="005554C6">
        <w:t>4</w:t>
      </w:r>
      <w:r w:rsidR="00AE37DA">
        <w:t>%</w:t>
      </w:r>
      <w:r w:rsidR="00D45DE2">
        <w:t xml:space="preserve"> </w:t>
      </w:r>
      <w:r w:rsidR="00AE37DA">
        <w:t>w analogicznym kwartale 201</w:t>
      </w:r>
      <w:r w:rsidR="006B0CE8">
        <w:t>9</w:t>
      </w:r>
      <w:r w:rsidR="00AE37DA">
        <w:t xml:space="preserve"> r. (w cenach stałych średniorocznych roku poprzedniego)</w:t>
      </w:r>
      <w:r w:rsidR="00363F24">
        <w:t xml:space="preserve"> </w:t>
      </w:r>
      <w:r w:rsidR="00AC3891">
        <w:br/>
      </w:r>
    </w:p>
    <w:p w:rsidR="0000343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:rsidR="00684DA0" w:rsidRDefault="00684DA0" w:rsidP="002E0C25">
      <w:pPr>
        <w:rPr>
          <w:color w:val="A6A6A6" w:themeColor="background1" w:themeShade="A6"/>
          <w:lang w:eastAsia="pl-PL"/>
        </w:rPr>
      </w:pPr>
    </w:p>
    <w:p w:rsidR="00405C40" w:rsidRDefault="00405C40" w:rsidP="002E0C25">
      <w:pPr>
        <w:rPr>
          <w:color w:val="A6A6A6" w:themeColor="background1" w:themeShade="A6"/>
          <w:lang w:eastAsia="pl-PL"/>
        </w:rPr>
      </w:pPr>
    </w:p>
    <w:p w:rsidR="00D45DE2" w:rsidRPr="00841452" w:rsidRDefault="00B12865" w:rsidP="00B97EDF">
      <w:pPr>
        <w:tabs>
          <w:tab w:val="left" w:pos="284"/>
        </w:tabs>
        <w:rPr>
          <w:noProof/>
          <w:szCs w:val="19"/>
          <w:lang w:eastAsia="pl-PL"/>
        </w:rPr>
      </w:pPr>
      <w:r>
        <w:rPr>
          <w:bCs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466725</wp:posOffset>
                </wp:positionV>
                <wp:extent cx="1809115" cy="1006475"/>
                <wp:effectExtent l="0" t="0" r="0" b="3175"/>
                <wp:wrapTight wrapText="bothSides">
                  <wp:wrapPolygon edited="0">
                    <wp:start x="682" y="0"/>
                    <wp:lineTo x="682" y="21259"/>
                    <wp:lineTo x="20698" y="21259"/>
                    <wp:lineTo x="20698" y="0"/>
                    <wp:lineTo x="682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006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6D2" w:rsidRPr="001036E7" w:rsidRDefault="00D616D2" w:rsidP="0004276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91.25pt;margin-top:36.75pt;width:142.45pt;height:79.25pt;z-index:-25164185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" filled="f" stroked="f">
                <v:textbox>
                  <w:txbxContent>
                    <w:p w:rsidR="00D616D2" w:rsidRPr="001036E7" w:rsidRDefault="00D616D2" w:rsidP="0004276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D45DE2" w:rsidRPr="00841452">
        <w:rPr>
          <w:noProof/>
          <w:szCs w:val="19"/>
          <w:lang w:eastAsia="pl-PL"/>
        </w:rPr>
        <w:t xml:space="preserve">W </w:t>
      </w:r>
      <w:r w:rsidR="00B22B82">
        <w:rPr>
          <w:noProof/>
          <w:szCs w:val="19"/>
          <w:lang w:eastAsia="pl-PL"/>
        </w:rPr>
        <w:t>I</w:t>
      </w:r>
      <w:r w:rsidR="00DB0EFA">
        <w:rPr>
          <w:noProof/>
          <w:szCs w:val="19"/>
          <w:lang w:eastAsia="pl-PL"/>
        </w:rPr>
        <w:t>I</w:t>
      </w:r>
      <w:r w:rsidR="00CA7E2F" w:rsidRPr="00841452">
        <w:rPr>
          <w:noProof/>
          <w:szCs w:val="19"/>
          <w:lang w:eastAsia="pl-PL"/>
        </w:rPr>
        <w:t>I</w:t>
      </w:r>
      <w:r w:rsidR="00D45DE2" w:rsidRPr="00841452">
        <w:rPr>
          <w:noProof/>
          <w:szCs w:val="19"/>
          <w:lang w:eastAsia="pl-PL"/>
        </w:rPr>
        <w:t xml:space="preserve"> kwartale 20</w:t>
      </w:r>
      <w:r w:rsidR="00B85DA5">
        <w:rPr>
          <w:noProof/>
          <w:szCs w:val="19"/>
          <w:lang w:eastAsia="pl-PL"/>
        </w:rPr>
        <w:t>20</w:t>
      </w:r>
      <w:r w:rsidR="00D45DE2" w:rsidRPr="00841452">
        <w:rPr>
          <w:noProof/>
          <w:szCs w:val="19"/>
          <w:lang w:eastAsia="pl-PL"/>
        </w:rPr>
        <w:t xml:space="preserve"> r. PKB wyrównany sezonowo (w cenach stałych przy roku odniesienia 201</w:t>
      </w:r>
      <w:r w:rsidR="00470EF3">
        <w:rPr>
          <w:noProof/>
          <w:szCs w:val="19"/>
          <w:lang w:eastAsia="pl-PL"/>
        </w:rPr>
        <w:t>5</w:t>
      </w:r>
      <w:r w:rsidR="00D45DE2" w:rsidRPr="00841452">
        <w:rPr>
          <w:noProof/>
          <w:szCs w:val="19"/>
          <w:lang w:eastAsia="pl-PL"/>
        </w:rPr>
        <w:t xml:space="preserve">) </w:t>
      </w:r>
      <w:r w:rsidR="008F01EB">
        <w:rPr>
          <w:noProof/>
          <w:szCs w:val="19"/>
          <w:lang w:eastAsia="pl-PL"/>
        </w:rPr>
        <w:t>z</w:t>
      </w:r>
      <w:r w:rsidR="00A03615">
        <w:rPr>
          <w:noProof/>
          <w:szCs w:val="19"/>
          <w:lang w:eastAsia="pl-PL"/>
        </w:rPr>
        <w:t>większył</w:t>
      </w:r>
      <w:r w:rsidR="008F01EB">
        <w:rPr>
          <w:noProof/>
          <w:szCs w:val="19"/>
          <w:lang w:eastAsia="pl-PL"/>
        </w:rPr>
        <w:t xml:space="preserve"> się</w:t>
      </w:r>
      <w:r w:rsidR="00D45DE2" w:rsidRPr="00841452">
        <w:rPr>
          <w:noProof/>
          <w:szCs w:val="19"/>
          <w:lang w:eastAsia="pl-PL"/>
        </w:rPr>
        <w:t xml:space="preserve"> realnie o </w:t>
      </w:r>
      <w:r w:rsidR="00A03615">
        <w:rPr>
          <w:noProof/>
          <w:szCs w:val="19"/>
          <w:lang w:eastAsia="pl-PL"/>
        </w:rPr>
        <w:t>7,9</w:t>
      </w:r>
      <w:r w:rsidR="008F01EB">
        <w:rPr>
          <w:noProof/>
          <w:szCs w:val="19"/>
          <w:lang w:eastAsia="pl-PL"/>
        </w:rPr>
        <w:t>%</w:t>
      </w:r>
      <w:r w:rsidR="00D45DE2" w:rsidRPr="00841452">
        <w:rPr>
          <w:noProof/>
          <w:szCs w:val="19"/>
          <w:lang w:eastAsia="pl-PL"/>
        </w:rPr>
        <w:t xml:space="preserve"> w porównaniu z poprzednim kwartałem i był </w:t>
      </w:r>
      <w:r w:rsidR="00DB0EFA">
        <w:rPr>
          <w:noProof/>
          <w:szCs w:val="19"/>
          <w:lang w:eastAsia="pl-PL"/>
        </w:rPr>
        <w:t>niższy</w:t>
      </w:r>
      <w:r w:rsidR="00D45DE2" w:rsidRPr="00841452">
        <w:rPr>
          <w:noProof/>
          <w:szCs w:val="19"/>
          <w:lang w:eastAsia="pl-PL"/>
        </w:rPr>
        <w:t xml:space="preserve"> niż przed rokiem o </w:t>
      </w:r>
      <w:r w:rsidR="00A03615">
        <w:rPr>
          <w:noProof/>
          <w:szCs w:val="19"/>
          <w:lang w:eastAsia="pl-PL"/>
        </w:rPr>
        <w:t>1,8</w:t>
      </w:r>
      <w:r w:rsidR="00D45DE2" w:rsidRPr="00841452">
        <w:rPr>
          <w:noProof/>
          <w:szCs w:val="19"/>
          <w:lang w:eastAsia="pl-PL"/>
        </w:rPr>
        <w:t>%.</w:t>
      </w:r>
    </w:p>
    <w:p w:rsidR="007E580D" w:rsidRDefault="00D45DE2" w:rsidP="00405C40">
      <w:pPr>
        <w:tabs>
          <w:tab w:val="left" w:pos="284"/>
        </w:tabs>
        <w:spacing w:before="360" w:after="360"/>
        <w:rPr>
          <w:rFonts w:cs="Arial"/>
          <w:b/>
          <w:szCs w:val="19"/>
        </w:rPr>
      </w:pPr>
      <w:r w:rsidRPr="00841452">
        <w:rPr>
          <w:noProof/>
          <w:szCs w:val="19"/>
          <w:lang w:eastAsia="pl-PL"/>
        </w:rPr>
        <w:t xml:space="preserve">PKB niewyrównany sezonowo (w cenach stałych średniorocznych roku poprzedniego) </w:t>
      </w:r>
      <w:r w:rsidR="00DB0EFA">
        <w:rPr>
          <w:noProof/>
          <w:szCs w:val="19"/>
          <w:lang w:eastAsia="pl-PL"/>
        </w:rPr>
        <w:t xml:space="preserve">zmniejszył się </w:t>
      </w:r>
      <w:r w:rsidRPr="00841452">
        <w:rPr>
          <w:noProof/>
          <w:szCs w:val="19"/>
          <w:lang w:eastAsia="pl-PL"/>
        </w:rPr>
        <w:t xml:space="preserve">realnie o </w:t>
      </w:r>
      <w:r w:rsidR="004E30D6">
        <w:rPr>
          <w:noProof/>
          <w:szCs w:val="19"/>
          <w:lang w:eastAsia="pl-PL"/>
        </w:rPr>
        <w:t>1,5</w:t>
      </w:r>
      <w:r w:rsidRPr="00841452">
        <w:rPr>
          <w:noProof/>
          <w:szCs w:val="19"/>
          <w:lang w:eastAsia="pl-PL"/>
        </w:rPr>
        <w:t xml:space="preserve">% w porównaniu z </w:t>
      </w:r>
      <w:r w:rsidR="00DB0EFA">
        <w:rPr>
          <w:noProof/>
          <w:szCs w:val="19"/>
          <w:lang w:eastAsia="pl-PL"/>
        </w:rPr>
        <w:t>I</w:t>
      </w:r>
      <w:r w:rsidR="00B22B82">
        <w:rPr>
          <w:noProof/>
          <w:szCs w:val="19"/>
          <w:lang w:eastAsia="pl-PL"/>
        </w:rPr>
        <w:t>I</w:t>
      </w:r>
      <w:r w:rsidR="00CA7E2F" w:rsidRPr="00841452">
        <w:rPr>
          <w:noProof/>
          <w:szCs w:val="19"/>
          <w:lang w:eastAsia="pl-PL"/>
        </w:rPr>
        <w:t>I</w:t>
      </w:r>
      <w:r w:rsidRPr="00841452">
        <w:rPr>
          <w:noProof/>
          <w:szCs w:val="19"/>
          <w:lang w:eastAsia="pl-PL"/>
        </w:rPr>
        <w:t xml:space="preserve"> kwartałem ub</w:t>
      </w:r>
      <w:r w:rsidR="00D4486B">
        <w:rPr>
          <w:noProof/>
          <w:szCs w:val="19"/>
          <w:lang w:eastAsia="pl-PL"/>
        </w:rPr>
        <w:t>iegłego</w:t>
      </w:r>
      <w:r w:rsidRPr="00841452">
        <w:rPr>
          <w:noProof/>
          <w:szCs w:val="19"/>
          <w:lang w:eastAsia="pl-PL"/>
        </w:rPr>
        <w:t xml:space="preserve"> </w:t>
      </w:r>
      <w:r w:rsidR="006273D2">
        <w:rPr>
          <w:noProof/>
          <w:szCs w:val="19"/>
          <w:lang w:eastAsia="pl-PL"/>
        </w:rPr>
        <w:t>roku</w:t>
      </w:r>
      <w:r w:rsidR="00DB0EFA">
        <w:rPr>
          <w:noProof/>
          <w:szCs w:val="19"/>
          <w:lang w:eastAsia="pl-PL"/>
        </w:rPr>
        <w:t>.</w:t>
      </w:r>
    </w:p>
    <w:p w:rsidR="00901D6B" w:rsidRDefault="00901D6B" w:rsidP="00405C40">
      <w:pPr>
        <w:rPr>
          <w:lang w:eastAsia="pl-PL"/>
        </w:rPr>
      </w:pPr>
      <w:r w:rsidRPr="00FB66F4">
        <w:rPr>
          <w:lang w:eastAsia="pl-PL"/>
        </w:rPr>
        <w:t xml:space="preserve">Prezentowany </w:t>
      </w:r>
      <w:r>
        <w:rPr>
          <w:lang w:eastAsia="pl-PL"/>
        </w:rPr>
        <w:t>wstępny</w:t>
      </w:r>
      <w:r w:rsidRPr="00FB66F4">
        <w:rPr>
          <w:lang w:eastAsia="pl-PL"/>
        </w:rPr>
        <w:t xml:space="preserve"> szacunek PKB za I</w:t>
      </w:r>
      <w:r w:rsidR="00B22B82">
        <w:rPr>
          <w:lang w:eastAsia="pl-PL"/>
        </w:rPr>
        <w:t>I</w:t>
      </w:r>
      <w:r w:rsidR="002C14BF">
        <w:rPr>
          <w:lang w:eastAsia="pl-PL"/>
        </w:rPr>
        <w:t>I</w:t>
      </w:r>
      <w:r w:rsidRPr="00FB66F4">
        <w:rPr>
          <w:lang w:eastAsia="pl-PL"/>
        </w:rPr>
        <w:t xml:space="preserve"> kwartał 2020 r. uwzględnia </w:t>
      </w:r>
      <w:r>
        <w:rPr>
          <w:lang w:eastAsia="pl-PL"/>
        </w:rPr>
        <w:t>efekty</w:t>
      </w:r>
      <w:r w:rsidRPr="00FB66F4">
        <w:rPr>
          <w:lang w:eastAsia="pl-PL"/>
        </w:rPr>
        <w:t xml:space="preserve"> wystąp</w:t>
      </w:r>
      <w:r>
        <w:rPr>
          <w:lang w:eastAsia="pl-PL"/>
        </w:rPr>
        <w:t>ienia COVID-19 i</w:t>
      </w:r>
      <w:r w:rsidRPr="00FB66F4">
        <w:rPr>
          <w:lang w:eastAsia="pl-PL"/>
        </w:rPr>
        <w:t xml:space="preserve"> wpr</w:t>
      </w:r>
      <w:r w:rsidRPr="009F0DDE">
        <w:rPr>
          <w:lang w:eastAsia="pl-PL"/>
        </w:rPr>
        <w:t>owadzenie</w:t>
      </w:r>
      <w:r w:rsidRPr="00FB66F4">
        <w:rPr>
          <w:lang w:eastAsia="pl-PL"/>
        </w:rPr>
        <w:t xml:space="preserve"> rządowych środków celem przeciwdziałania </w:t>
      </w:r>
      <w:r>
        <w:rPr>
          <w:lang w:eastAsia="pl-PL"/>
        </w:rPr>
        <w:t>skutkom epidemii</w:t>
      </w:r>
      <w:r w:rsidRPr="00FB66F4">
        <w:rPr>
          <w:lang w:eastAsia="pl-PL"/>
        </w:rPr>
        <w:t xml:space="preserve">. Metody i źródła danych </w:t>
      </w:r>
      <w:r>
        <w:rPr>
          <w:lang w:eastAsia="pl-PL"/>
        </w:rPr>
        <w:t>wykorzystane</w:t>
      </w:r>
      <w:r w:rsidRPr="00FB66F4">
        <w:rPr>
          <w:lang w:eastAsia="pl-PL"/>
        </w:rPr>
        <w:t xml:space="preserve"> do szacunku </w:t>
      </w:r>
      <w:r>
        <w:rPr>
          <w:lang w:eastAsia="pl-PL"/>
        </w:rPr>
        <w:t xml:space="preserve">PKB </w:t>
      </w:r>
      <w:r w:rsidRPr="00FB66F4">
        <w:rPr>
          <w:lang w:eastAsia="pl-PL"/>
        </w:rPr>
        <w:t xml:space="preserve">nie uległy zmianie. W zakresie źródeł danych </w:t>
      </w:r>
      <w:r>
        <w:rPr>
          <w:lang w:eastAsia="pl-PL"/>
        </w:rPr>
        <w:t xml:space="preserve">zostały podjęte działania mające na celu </w:t>
      </w:r>
      <w:r w:rsidRPr="00FB66F4">
        <w:rPr>
          <w:lang w:eastAsia="pl-PL"/>
        </w:rPr>
        <w:t>zapewni</w:t>
      </w:r>
      <w:r>
        <w:rPr>
          <w:lang w:eastAsia="pl-PL"/>
        </w:rPr>
        <w:t>enie</w:t>
      </w:r>
      <w:r w:rsidRPr="00FB66F4">
        <w:rPr>
          <w:lang w:eastAsia="pl-PL"/>
        </w:rPr>
        <w:t xml:space="preserve"> ich kompletnoś</w:t>
      </w:r>
      <w:r>
        <w:rPr>
          <w:lang w:eastAsia="pl-PL"/>
        </w:rPr>
        <w:t>ci</w:t>
      </w:r>
      <w:r w:rsidRPr="00FB66F4">
        <w:rPr>
          <w:lang w:eastAsia="pl-PL"/>
        </w:rPr>
        <w:t xml:space="preserve"> i porównywalnoś</w:t>
      </w:r>
      <w:r>
        <w:rPr>
          <w:lang w:eastAsia="pl-PL"/>
        </w:rPr>
        <w:t>ci.</w:t>
      </w:r>
    </w:p>
    <w:p w:rsidR="00B97EDF" w:rsidRDefault="00B97EDF" w:rsidP="00B97EDF">
      <w:pPr>
        <w:jc w:val="both"/>
        <w:rPr>
          <w:rFonts w:cs="Times New Roman"/>
          <w:b/>
          <w:color w:val="0070C0"/>
        </w:rPr>
      </w:pPr>
    </w:p>
    <w:p w:rsidR="00761178" w:rsidRDefault="00062FB3" w:rsidP="00B97C89">
      <w:pPr>
        <w:pStyle w:val="Nagwek1"/>
        <w:spacing w:before="120" w:line="240" w:lineRule="exact"/>
        <w:ind w:left="851" w:hanging="851"/>
        <w:rPr>
          <w:rFonts w:ascii="Fira Sans" w:hAnsi="Fira Sans"/>
          <w:b/>
          <w:noProof/>
          <w:color w:val="auto"/>
          <w:spacing w:val="-2"/>
          <w:sz w:val="18"/>
          <w:szCs w:val="18"/>
        </w:rPr>
      </w:pPr>
      <w:r w:rsidRPr="00B97C89">
        <w:rPr>
          <w:rFonts w:ascii="Fira Sans" w:hAnsi="Fira Sans"/>
          <w:b/>
          <w:noProof/>
          <w:color w:val="auto"/>
          <w:spacing w:val="-2"/>
          <w:sz w:val="18"/>
          <w:szCs w:val="18"/>
        </w:rPr>
        <w:t xml:space="preserve">Tablica 1. </w:t>
      </w:r>
      <w:r w:rsidR="008D34C9" w:rsidRPr="00B97C89">
        <w:rPr>
          <w:rFonts w:ascii="Fira Sans" w:hAnsi="Fira Sans"/>
          <w:b/>
          <w:noProof/>
          <w:color w:val="auto"/>
          <w:spacing w:val="-2"/>
          <w:sz w:val="18"/>
          <w:szCs w:val="18"/>
        </w:rPr>
        <w:t xml:space="preserve">PKB wyrównany sezonowo, ceny stałe przy roku odniesienia </w:t>
      </w:r>
      <w:r w:rsidR="001024B8">
        <w:rPr>
          <w:rFonts w:ascii="Fira Sans" w:hAnsi="Fira Sans"/>
          <w:b/>
          <w:noProof/>
          <w:color w:val="auto"/>
          <w:spacing w:val="-2"/>
          <w:sz w:val="18"/>
          <w:szCs w:val="18"/>
        </w:rPr>
        <w:t>2015</w:t>
      </w:r>
    </w:p>
    <w:p w:rsidR="00B97C89" w:rsidRPr="00B97C89" w:rsidRDefault="00B12865" w:rsidP="00B97C89">
      <w:pPr>
        <w:rPr>
          <w:lang w:eastAsia="pl-PL"/>
        </w:rPr>
      </w:pPr>
      <w:r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0096" behindDoc="1" locked="0" layoutInCell="1" allowOverlap="1">
                <wp:simplePos x="0" y="0"/>
                <wp:positionH relativeFrom="page">
                  <wp:posOffset>5693410</wp:posOffset>
                </wp:positionH>
                <wp:positionV relativeFrom="paragraph">
                  <wp:posOffset>330835</wp:posOffset>
                </wp:positionV>
                <wp:extent cx="1864360" cy="1336675"/>
                <wp:effectExtent l="0" t="0" r="0" b="0"/>
                <wp:wrapTight wrapText="bothSides">
                  <wp:wrapPolygon edited="0">
                    <wp:start x="662" y="0"/>
                    <wp:lineTo x="662" y="21241"/>
                    <wp:lineTo x="20747" y="21241"/>
                    <wp:lineTo x="20747" y="0"/>
                    <wp:lineTo x="662" y="0"/>
                  </wp:wrapPolygon>
                </wp:wrapTight>
                <wp:docPr id="2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793" w:rsidRPr="001D7C3B" w:rsidRDefault="00816793" w:rsidP="00816793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48.3pt;margin-top:26.05pt;width:146.8pt;height:105.25pt;z-index:-251536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" filled="f" stroked="f">
                <v:textbox>
                  <w:txbxContent>
                    <w:p w:rsidR="00816793" w:rsidRPr="001D7C3B" w:rsidRDefault="00816793" w:rsidP="00816793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tbl>
      <w:tblPr>
        <w:tblW w:w="5000" w:type="pct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8"/>
        <w:gridCol w:w="616"/>
        <w:gridCol w:w="616"/>
        <w:gridCol w:w="616"/>
        <w:gridCol w:w="616"/>
        <w:gridCol w:w="615"/>
        <w:gridCol w:w="615"/>
        <w:gridCol w:w="615"/>
        <w:gridCol w:w="615"/>
        <w:gridCol w:w="615"/>
        <w:gridCol w:w="615"/>
        <w:gridCol w:w="615"/>
      </w:tblGrid>
      <w:tr w:rsidR="001024B8" w:rsidRPr="00E9792B" w:rsidTr="0089762A">
        <w:trPr>
          <w:trHeight w:val="207"/>
        </w:trPr>
        <w:tc>
          <w:tcPr>
            <w:tcW w:w="1298" w:type="dxa"/>
            <w:vMerge w:val="restart"/>
            <w:shd w:val="clear" w:color="auto" w:fill="auto"/>
            <w:noWrap/>
            <w:vAlign w:val="center"/>
            <w:hideMark/>
          </w:tcPr>
          <w:p w:rsidR="001024B8" w:rsidRPr="00E9792B" w:rsidRDefault="001024B8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464" w:type="dxa"/>
            <w:gridSpan w:val="4"/>
            <w:shd w:val="clear" w:color="auto" w:fill="auto"/>
            <w:noWrap/>
            <w:vAlign w:val="bottom"/>
            <w:hideMark/>
          </w:tcPr>
          <w:p w:rsidR="001024B8" w:rsidRDefault="001024B8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2460" w:type="dxa"/>
            <w:gridSpan w:val="4"/>
            <w:shd w:val="clear" w:color="auto" w:fill="auto"/>
            <w:vAlign w:val="bottom"/>
          </w:tcPr>
          <w:p w:rsidR="001024B8" w:rsidRDefault="001024B8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2019</w:t>
            </w:r>
          </w:p>
        </w:tc>
        <w:tc>
          <w:tcPr>
            <w:tcW w:w="1845" w:type="dxa"/>
            <w:gridSpan w:val="3"/>
          </w:tcPr>
          <w:p w:rsidR="001024B8" w:rsidRDefault="001024B8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2020</w:t>
            </w:r>
          </w:p>
        </w:tc>
      </w:tr>
      <w:tr w:rsidR="001024B8" w:rsidRPr="00E9792B" w:rsidTr="001024B8">
        <w:trPr>
          <w:trHeight w:val="207"/>
        </w:trPr>
        <w:tc>
          <w:tcPr>
            <w:tcW w:w="1298" w:type="dxa"/>
            <w:vMerge/>
            <w:vAlign w:val="center"/>
            <w:hideMark/>
          </w:tcPr>
          <w:p w:rsidR="001024B8" w:rsidRPr="00E9792B" w:rsidRDefault="001024B8" w:rsidP="00255AA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1024B8" w:rsidRPr="00E9792B" w:rsidRDefault="001024B8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616" w:type="dxa"/>
            <w:shd w:val="clear" w:color="auto" w:fill="auto"/>
            <w:vAlign w:val="bottom"/>
          </w:tcPr>
          <w:p w:rsidR="001024B8" w:rsidRPr="00E9792B" w:rsidRDefault="001024B8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616" w:type="dxa"/>
            <w:shd w:val="clear" w:color="auto" w:fill="auto"/>
            <w:vAlign w:val="bottom"/>
          </w:tcPr>
          <w:p w:rsidR="001024B8" w:rsidRPr="00E9792B" w:rsidRDefault="001024B8" w:rsidP="00C97B4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III 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kw.</w:t>
            </w:r>
          </w:p>
        </w:tc>
        <w:tc>
          <w:tcPr>
            <w:tcW w:w="616" w:type="dxa"/>
            <w:shd w:val="clear" w:color="auto" w:fill="auto"/>
            <w:vAlign w:val="bottom"/>
          </w:tcPr>
          <w:p w:rsidR="001024B8" w:rsidRPr="00E9792B" w:rsidRDefault="001024B8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615" w:type="dxa"/>
            <w:shd w:val="clear" w:color="auto" w:fill="auto"/>
            <w:vAlign w:val="bottom"/>
          </w:tcPr>
          <w:p w:rsidR="001024B8" w:rsidRPr="00E9792B" w:rsidRDefault="001024B8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615" w:type="dxa"/>
            <w:shd w:val="clear" w:color="auto" w:fill="auto"/>
            <w:vAlign w:val="bottom"/>
          </w:tcPr>
          <w:p w:rsidR="001024B8" w:rsidRPr="00E9792B" w:rsidRDefault="001024B8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615" w:type="dxa"/>
            <w:shd w:val="clear" w:color="auto" w:fill="auto"/>
            <w:vAlign w:val="bottom"/>
          </w:tcPr>
          <w:p w:rsidR="001024B8" w:rsidRPr="00E9792B" w:rsidRDefault="001024B8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kw.</w:t>
            </w:r>
          </w:p>
        </w:tc>
        <w:tc>
          <w:tcPr>
            <w:tcW w:w="615" w:type="dxa"/>
            <w:shd w:val="clear" w:color="auto" w:fill="auto"/>
            <w:vAlign w:val="bottom"/>
          </w:tcPr>
          <w:p w:rsidR="001024B8" w:rsidRPr="00E9792B" w:rsidRDefault="001024B8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615" w:type="dxa"/>
          </w:tcPr>
          <w:p w:rsidR="001024B8" w:rsidRPr="00E9792B" w:rsidRDefault="001024B8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615" w:type="dxa"/>
          </w:tcPr>
          <w:p w:rsidR="001024B8" w:rsidRDefault="001024B8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615" w:type="dxa"/>
            <w:shd w:val="clear" w:color="auto" w:fill="auto"/>
            <w:vAlign w:val="bottom"/>
          </w:tcPr>
          <w:p w:rsidR="001024B8" w:rsidRDefault="001024B8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</w:tr>
      <w:tr w:rsidR="001024B8" w:rsidRPr="00E9792B" w:rsidTr="001024B8">
        <w:trPr>
          <w:trHeight w:val="207"/>
        </w:trPr>
        <w:tc>
          <w:tcPr>
            <w:tcW w:w="1298" w:type="dxa"/>
            <w:vMerge/>
            <w:vAlign w:val="center"/>
            <w:hideMark/>
          </w:tcPr>
          <w:p w:rsidR="001024B8" w:rsidRPr="00E9792B" w:rsidRDefault="001024B8" w:rsidP="00255AA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6" w:type="dxa"/>
          </w:tcPr>
          <w:p w:rsidR="001024B8" w:rsidRPr="00E9792B" w:rsidRDefault="001024B8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6" w:type="dxa"/>
          </w:tcPr>
          <w:p w:rsidR="001024B8" w:rsidRPr="00E9792B" w:rsidRDefault="001024B8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37" w:type="dxa"/>
            <w:gridSpan w:val="9"/>
            <w:shd w:val="clear" w:color="auto" w:fill="auto"/>
            <w:noWrap/>
            <w:vAlign w:val="center"/>
            <w:hideMark/>
          </w:tcPr>
          <w:p w:rsidR="001024B8" w:rsidRPr="00E9792B" w:rsidRDefault="001024B8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poprzedni kwartał = 100</w:t>
            </w:r>
          </w:p>
        </w:tc>
      </w:tr>
      <w:tr w:rsidR="001024B8" w:rsidRPr="00E9792B" w:rsidTr="00174834">
        <w:trPr>
          <w:trHeight w:val="498"/>
        </w:trPr>
        <w:tc>
          <w:tcPr>
            <w:tcW w:w="1298" w:type="dxa"/>
            <w:shd w:val="clear" w:color="auto" w:fill="auto"/>
            <w:vAlign w:val="center"/>
            <w:hideMark/>
          </w:tcPr>
          <w:p w:rsidR="001024B8" w:rsidRPr="007F5462" w:rsidRDefault="001024B8" w:rsidP="001024B8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1024B8" w:rsidRPr="00E9792B" w:rsidRDefault="001024B8" w:rsidP="00546CE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dane z 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</w:t>
            </w:r>
            <w:r w:rsidR="00546CE5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3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 w:rsidR="00546CE5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11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20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616" w:type="dxa"/>
            <w:shd w:val="clear" w:color="auto" w:fill="auto"/>
            <w:noWrap/>
            <w:vAlign w:val="center"/>
          </w:tcPr>
          <w:p w:rsidR="001024B8" w:rsidRPr="00A10ED2" w:rsidRDefault="001024B8" w:rsidP="00BC4BE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101,</w:t>
            </w:r>
            <w:r w:rsidR="00BC4BEA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024B8" w:rsidRPr="00A10ED2" w:rsidRDefault="001024B8" w:rsidP="001024B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024B8" w:rsidRPr="00A10ED2" w:rsidRDefault="001024B8" w:rsidP="00BC4BE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101,</w:t>
            </w:r>
            <w:r w:rsidR="00BC4BEA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024B8" w:rsidRPr="00A10ED2" w:rsidRDefault="001024B8" w:rsidP="00BC4BE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100,</w:t>
            </w:r>
            <w:r w:rsidR="00BC4BEA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1024B8" w:rsidRPr="00A10ED2" w:rsidRDefault="001024B8" w:rsidP="00BC4BE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101,</w:t>
            </w:r>
            <w:r w:rsidR="00BC4BEA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1024B8" w:rsidRPr="00A10ED2" w:rsidRDefault="001024B8" w:rsidP="001024B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1024B8" w:rsidRPr="00A10ED2" w:rsidRDefault="001024B8" w:rsidP="001024B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1024B8" w:rsidRPr="00A10ED2" w:rsidRDefault="001024B8" w:rsidP="001024B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615" w:type="dxa"/>
            <w:vAlign w:val="center"/>
          </w:tcPr>
          <w:p w:rsidR="001024B8" w:rsidRPr="00A10ED2" w:rsidRDefault="001024B8" w:rsidP="00BC4BE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99,</w:t>
            </w:r>
            <w:r w:rsidR="00BC4BEA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615" w:type="dxa"/>
            <w:vAlign w:val="center"/>
          </w:tcPr>
          <w:p w:rsidR="001024B8" w:rsidRPr="00A10ED2" w:rsidRDefault="001024B8" w:rsidP="00BC4BE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91,</w:t>
            </w:r>
            <w:r w:rsidR="00BC4BEA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1024B8" w:rsidRPr="00A10ED2" w:rsidRDefault="00BC4BEA" w:rsidP="001024B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107,7</w:t>
            </w:r>
          </w:p>
        </w:tc>
      </w:tr>
      <w:tr w:rsidR="001024B8" w:rsidRPr="00574E15" w:rsidTr="00174834">
        <w:trPr>
          <w:trHeight w:val="499"/>
        </w:trPr>
        <w:tc>
          <w:tcPr>
            <w:tcW w:w="1298" w:type="dxa"/>
            <w:shd w:val="clear" w:color="auto" w:fill="auto"/>
            <w:vAlign w:val="center"/>
            <w:hideMark/>
          </w:tcPr>
          <w:p w:rsidR="001024B8" w:rsidRPr="007F5462" w:rsidRDefault="001024B8" w:rsidP="001024B8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1024B8" w:rsidRPr="00E9792B" w:rsidRDefault="001024B8" w:rsidP="00546CE5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dane z 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3</w:t>
            </w:r>
            <w:r w:rsidR="00546CE5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0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 w:rsidR="00546CE5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11</w:t>
            </w: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.20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616" w:type="dxa"/>
            <w:shd w:val="clear" w:color="auto" w:fill="auto"/>
            <w:noWrap/>
            <w:vAlign w:val="center"/>
          </w:tcPr>
          <w:p w:rsidR="001024B8" w:rsidRPr="004722CA" w:rsidRDefault="001024B8" w:rsidP="00883A6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</w:t>
            </w:r>
            <w:r w:rsidR="00883A65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024B8" w:rsidRPr="004722CA" w:rsidRDefault="001024B8" w:rsidP="001024B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024B8" w:rsidRPr="004722CA" w:rsidRDefault="001024B8" w:rsidP="00883A6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</w:t>
            </w:r>
            <w:r w:rsidR="00883A65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024B8" w:rsidRPr="004722CA" w:rsidRDefault="001024B8" w:rsidP="001024B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1024B8" w:rsidRPr="004722CA" w:rsidRDefault="001024B8" w:rsidP="00883A6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</w:t>
            </w:r>
            <w:r w:rsidR="00883A65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1024B8" w:rsidRPr="004722CA" w:rsidRDefault="001024B8" w:rsidP="001024B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1024B8" w:rsidRPr="004722CA" w:rsidRDefault="001024B8" w:rsidP="001024B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1024B8" w:rsidRPr="004722CA" w:rsidRDefault="001024B8" w:rsidP="001024B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615" w:type="dxa"/>
            <w:vAlign w:val="center"/>
          </w:tcPr>
          <w:p w:rsidR="001024B8" w:rsidRPr="00255AA4" w:rsidRDefault="001024B8" w:rsidP="00883A6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99,</w:t>
            </w:r>
            <w:r w:rsidR="00883A65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615" w:type="dxa"/>
            <w:vAlign w:val="center"/>
          </w:tcPr>
          <w:p w:rsidR="001024B8" w:rsidRPr="00255AA4" w:rsidRDefault="001024B8" w:rsidP="00883A6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91,</w:t>
            </w:r>
            <w:r w:rsidR="00883A65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1024B8" w:rsidRPr="00255AA4" w:rsidRDefault="00883A65" w:rsidP="001024B8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107,9</w:t>
            </w:r>
          </w:p>
        </w:tc>
      </w:tr>
      <w:tr w:rsidR="001024B8" w:rsidRPr="00E9792B" w:rsidTr="00883A65">
        <w:trPr>
          <w:trHeight w:val="303"/>
        </w:trPr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1024B8" w:rsidRPr="00E9792B" w:rsidRDefault="001024B8" w:rsidP="001024B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Różnica</w:t>
            </w:r>
          </w:p>
        </w:tc>
        <w:tc>
          <w:tcPr>
            <w:tcW w:w="616" w:type="dxa"/>
            <w:shd w:val="clear" w:color="auto" w:fill="auto"/>
            <w:noWrap/>
            <w:vAlign w:val="center"/>
          </w:tcPr>
          <w:p w:rsidR="001024B8" w:rsidRPr="00E9792B" w:rsidRDefault="001024B8" w:rsidP="001024B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024B8" w:rsidRPr="00E9792B" w:rsidRDefault="001024B8" w:rsidP="001024B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024B8" w:rsidRPr="00E9792B" w:rsidRDefault="001024B8" w:rsidP="001024B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024B8" w:rsidRPr="00E9792B" w:rsidRDefault="00883A65" w:rsidP="001024B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1024B8" w:rsidRPr="00E9792B" w:rsidRDefault="001024B8" w:rsidP="001024B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1024B8" w:rsidRPr="00E9792B" w:rsidRDefault="001024B8" w:rsidP="001024B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1024B8" w:rsidRPr="00E9792B" w:rsidRDefault="001024B8" w:rsidP="001024B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1024B8" w:rsidRPr="00E9792B" w:rsidRDefault="001024B8" w:rsidP="001024B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15" w:type="dxa"/>
            <w:vAlign w:val="center"/>
          </w:tcPr>
          <w:p w:rsidR="001024B8" w:rsidRDefault="001024B8" w:rsidP="001024B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15" w:type="dxa"/>
            <w:vAlign w:val="center"/>
          </w:tcPr>
          <w:p w:rsidR="001024B8" w:rsidRDefault="00883A65" w:rsidP="001024B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1024B8" w:rsidRDefault="00883A65" w:rsidP="001024B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+0,2</w:t>
            </w:r>
          </w:p>
        </w:tc>
      </w:tr>
      <w:tr w:rsidR="001024B8" w:rsidRPr="00E9792B" w:rsidTr="001024B8">
        <w:trPr>
          <w:trHeight w:val="228"/>
        </w:trPr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1024B8" w:rsidRPr="00E9792B" w:rsidRDefault="001024B8" w:rsidP="001024B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6" w:type="dxa"/>
          </w:tcPr>
          <w:p w:rsidR="001024B8" w:rsidRPr="00E9792B" w:rsidRDefault="001024B8" w:rsidP="001024B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16" w:type="dxa"/>
          </w:tcPr>
          <w:p w:rsidR="001024B8" w:rsidRPr="00E9792B" w:rsidRDefault="001024B8" w:rsidP="001024B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37" w:type="dxa"/>
            <w:gridSpan w:val="9"/>
            <w:shd w:val="clear" w:color="auto" w:fill="auto"/>
            <w:noWrap/>
            <w:vAlign w:val="bottom"/>
            <w:hideMark/>
          </w:tcPr>
          <w:p w:rsidR="001024B8" w:rsidRPr="00E9792B" w:rsidRDefault="001024B8" w:rsidP="001024B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analogiczny kwartał roku poprzedniego = 100</w:t>
            </w:r>
          </w:p>
        </w:tc>
      </w:tr>
      <w:tr w:rsidR="00546CE5" w:rsidRPr="00E9792B" w:rsidTr="003450FF">
        <w:trPr>
          <w:trHeight w:val="499"/>
        </w:trPr>
        <w:tc>
          <w:tcPr>
            <w:tcW w:w="1298" w:type="dxa"/>
            <w:shd w:val="clear" w:color="auto" w:fill="auto"/>
            <w:vAlign w:val="center"/>
            <w:hideMark/>
          </w:tcPr>
          <w:p w:rsidR="00546CE5" w:rsidRPr="007F5462" w:rsidRDefault="00546CE5" w:rsidP="00546CE5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546CE5" w:rsidRPr="00E9792B" w:rsidRDefault="00546CE5" w:rsidP="00546CE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dane z 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13.11.</w:t>
            </w: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20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616" w:type="dxa"/>
            <w:shd w:val="clear" w:color="auto" w:fill="auto"/>
            <w:noWrap/>
            <w:vAlign w:val="center"/>
          </w:tcPr>
          <w:p w:rsidR="00546CE5" w:rsidRPr="00A10ED2" w:rsidRDefault="00546CE5" w:rsidP="00BC4BEA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105,</w:t>
            </w:r>
            <w:r w:rsidR="00BC4BEA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546CE5" w:rsidRPr="00A10ED2" w:rsidRDefault="00546CE5" w:rsidP="00546CE5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546CE5" w:rsidRPr="00A10ED2" w:rsidRDefault="00546CE5" w:rsidP="00BC4BEA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105,</w:t>
            </w:r>
            <w:r w:rsidR="00BC4BEA"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546CE5" w:rsidRPr="00A10ED2" w:rsidRDefault="00546CE5" w:rsidP="00BC4BEA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104,</w:t>
            </w:r>
            <w:r w:rsidR="00BC4BEA"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546CE5" w:rsidRPr="00A10ED2" w:rsidRDefault="00BC4BEA" w:rsidP="00546CE5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546CE5" w:rsidRPr="00A10ED2" w:rsidRDefault="00546CE5" w:rsidP="00BC4BEA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104,</w:t>
            </w:r>
            <w:r w:rsidR="00BC4BEA">
              <w:rPr>
                <w:rFonts w:eastAsia="Times New Roman" w:cs="Calibri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546CE5" w:rsidRPr="00A10ED2" w:rsidRDefault="00546CE5" w:rsidP="00BC4BEA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104,</w:t>
            </w:r>
            <w:r w:rsidR="00BC4BEA">
              <w:rPr>
                <w:rFonts w:eastAsia="Times New Roman" w:cs="Calibr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546CE5" w:rsidRPr="00A10ED2" w:rsidRDefault="00546CE5" w:rsidP="00BC4BEA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103,</w:t>
            </w:r>
            <w:r w:rsidR="00BC4BEA"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615" w:type="dxa"/>
            <w:vAlign w:val="center"/>
          </w:tcPr>
          <w:p w:rsidR="00546CE5" w:rsidRPr="00A10ED2" w:rsidRDefault="00546CE5" w:rsidP="00BC4BEA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101,</w:t>
            </w:r>
            <w:r w:rsidR="00BC4BEA"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615" w:type="dxa"/>
            <w:vAlign w:val="center"/>
          </w:tcPr>
          <w:p w:rsidR="00546CE5" w:rsidRPr="00A10ED2" w:rsidRDefault="00546CE5" w:rsidP="00BC4BEA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92,</w:t>
            </w:r>
            <w:r w:rsidR="00BC4BEA">
              <w:rPr>
                <w:rFonts w:eastAsia="Times New Roman" w:cs="Calibri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546CE5" w:rsidRPr="00A10ED2" w:rsidRDefault="00BC4BEA" w:rsidP="00546CE5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98,0</w:t>
            </w:r>
          </w:p>
        </w:tc>
      </w:tr>
      <w:tr w:rsidR="00546CE5" w:rsidRPr="00B9696B" w:rsidTr="003450FF">
        <w:trPr>
          <w:trHeight w:val="499"/>
        </w:trPr>
        <w:tc>
          <w:tcPr>
            <w:tcW w:w="1298" w:type="dxa"/>
            <w:shd w:val="clear" w:color="auto" w:fill="auto"/>
            <w:vAlign w:val="center"/>
            <w:hideMark/>
          </w:tcPr>
          <w:p w:rsidR="00546CE5" w:rsidRPr="007F5462" w:rsidRDefault="00546CE5" w:rsidP="00546CE5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546CE5" w:rsidRPr="00E9792B" w:rsidRDefault="00546CE5" w:rsidP="00546CE5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dane z 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30.11</w:t>
            </w: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.20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616" w:type="dxa"/>
            <w:shd w:val="clear" w:color="auto" w:fill="auto"/>
            <w:noWrap/>
            <w:vAlign w:val="center"/>
          </w:tcPr>
          <w:p w:rsidR="00546CE5" w:rsidRPr="007F5462" w:rsidRDefault="00546CE5" w:rsidP="0042106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</w:t>
            </w:r>
            <w:r w:rsidR="0042106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546CE5" w:rsidRPr="007F5462" w:rsidRDefault="00546CE5" w:rsidP="00546CE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546CE5" w:rsidRPr="007F5462" w:rsidRDefault="00546CE5" w:rsidP="0042106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</w:t>
            </w:r>
            <w:r w:rsidR="0042106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546CE5" w:rsidRPr="007F5462" w:rsidRDefault="00546CE5" w:rsidP="0042106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</w:t>
            </w:r>
            <w:r w:rsidR="0042106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546CE5" w:rsidRPr="007F5462" w:rsidRDefault="00421068" w:rsidP="00546CE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546CE5" w:rsidRPr="007F5462" w:rsidRDefault="00421068" w:rsidP="00546CE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546CE5" w:rsidRPr="007F5462" w:rsidRDefault="00546CE5" w:rsidP="0042106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</w:t>
            </w:r>
            <w:r w:rsidR="0042106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546CE5" w:rsidRPr="007F5462" w:rsidRDefault="00546CE5" w:rsidP="0042106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103,</w:t>
            </w:r>
            <w:r w:rsidR="0042106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615" w:type="dxa"/>
            <w:vAlign w:val="center"/>
          </w:tcPr>
          <w:p w:rsidR="00546CE5" w:rsidRDefault="00546CE5" w:rsidP="0042106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101,</w:t>
            </w:r>
            <w:r w:rsidR="0042106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615" w:type="dxa"/>
            <w:vAlign w:val="center"/>
          </w:tcPr>
          <w:p w:rsidR="00546CE5" w:rsidRDefault="00546CE5" w:rsidP="0042106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92,</w:t>
            </w:r>
            <w:r w:rsidR="0042106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546CE5" w:rsidRDefault="00421068" w:rsidP="00546CE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98,2</w:t>
            </w:r>
          </w:p>
        </w:tc>
      </w:tr>
      <w:tr w:rsidR="001024B8" w:rsidRPr="00E9792B" w:rsidTr="00421068">
        <w:trPr>
          <w:trHeight w:val="303"/>
        </w:trPr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1024B8" w:rsidRPr="00E9792B" w:rsidRDefault="001024B8" w:rsidP="001024B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Różnica</w:t>
            </w:r>
          </w:p>
        </w:tc>
        <w:tc>
          <w:tcPr>
            <w:tcW w:w="616" w:type="dxa"/>
            <w:shd w:val="clear" w:color="auto" w:fill="auto"/>
            <w:noWrap/>
            <w:vAlign w:val="center"/>
          </w:tcPr>
          <w:p w:rsidR="001024B8" w:rsidRPr="00E9792B" w:rsidRDefault="001024B8" w:rsidP="001024B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024B8" w:rsidRPr="00E9792B" w:rsidRDefault="001024B8" w:rsidP="001024B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024B8" w:rsidRPr="00E9792B" w:rsidRDefault="001024B8" w:rsidP="001024B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024B8" w:rsidRPr="00E9792B" w:rsidRDefault="001024B8" w:rsidP="001024B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1024B8" w:rsidRPr="00E9792B" w:rsidRDefault="001024B8" w:rsidP="001024B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1024B8" w:rsidRPr="00E9792B" w:rsidRDefault="001024B8" w:rsidP="001024B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1024B8" w:rsidRPr="00E9792B" w:rsidRDefault="001024B8" w:rsidP="001024B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1024B8" w:rsidRPr="00E9792B" w:rsidRDefault="001024B8" w:rsidP="001024B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15" w:type="dxa"/>
            <w:vAlign w:val="center"/>
          </w:tcPr>
          <w:p w:rsidR="001024B8" w:rsidRDefault="001024B8" w:rsidP="001024B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15" w:type="dxa"/>
            <w:vAlign w:val="center"/>
          </w:tcPr>
          <w:p w:rsidR="001024B8" w:rsidRDefault="00421068" w:rsidP="001024B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1024B8" w:rsidRDefault="00421068" w:rsidP="001024B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+0,2</w:t>
            </w:r>
          </w:p>
        </w:tc>
      </w:tr>
    </w:tbl>
    <w:p w:rsidR="00A84348" w:rsidRDefault="00A84348" w:rsidP="00684DA0">
      <w:pPr>
        <w:rPr>
          <w:b/>
          <w:noProof/>
          <w:spacing w:val="-2"/>
          <w:szCs w:val="19"/>
        </w:rPr>
      </w:pPr>
    </w:p>
    <w:p w:rsidR="00405C40" w:rsidRDefault="00405C40" w:rsidP="00684DA0">
      <w:pPr>
        <w:rPr>
          <w:b/>
          <w:noProof/>
          <w:spacing w:val="-2"/>
          <w:szCs w:val="19"/>
        </w:rPr>
      </w:pPr>
    </w:p>
    <w:p w:rsidR="00405C40" w:rsidRDefault="00405C40" w:rsidP="00684DA0">
      <w:pPr>
        <w:rPr>
          <w:b/>
          <w:noProof/>
          <w:spacing w:val="-2"/>
          <w:szCs w:val="19"/>
        </w:rPr>
      </w:pPr>
    </w:p>
    <w:p w:rsidR="00405C40" w:rsidRDefault="00405C40" w:rsidP="00684DA0">
      <w:pPr>
        <w:rPr>
          <w:b/>
          <w:noProof/>
          <w:spacing w:val="-2"/>
          <w:szCs w:val="19"/>
        </w:rPr>
      </w:pPr>
    </w:p>
    <w:p w:rsidR="00405C40" w:rsidRDefault="00405C40" w:rsidP="00684DA0">
      <w:pPr>
        <w:rPr>
          <w:b/>
          <w:noProof/>
          <w:spacing w:val="-2"/>
          <w:szCs w:val="19"/>
        </w:rPr>
      </w:pPr>
    </w:p>
    <w:p w:rsidR="00405C40" w:rsidRDefault="007B0AB6" w:rsidP="00684DA0">
      <w:pPr>
        <w:rPr>
          <w:b/>
          <w:noProof/>
          <w:spacing w:val="-2"/>
          <w:szCs w:val="19"/>
        </w:rPr>
      </w:pPr>
      <w:r>
        <w:rPr>
          <w:noProof/>
          <w:szCs w:val="19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page">
                  <wp:posOffset>5693185</wp:posOffset>
                </wp:positionH>
                <wp:positionV relativeFrom="page">
                  <wp:posOffset>-9237345</wp:posOffset>
                </wp:positionV>
                <wp:extent cx="1871980" cy="31748095"/>
                <wp:effectExtent l="0" t="0" r="0" b="8255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1980" cy="31748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E6F18E" id="Prostokąt 13" o:spid="_x0000_s1026" style="position:absolute;margin-left:448.3pt;margin-top:-727.35pt;width:147.4pt;height:2499.85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" fillcolor="#f2f2f2" stroked="f" strokeweight="1pt">
                <v:path arrowok="t"/>
                <w10:wrap anchorx="page" anchory="page"/>
              </v:rect>
            </w:pict>
          </mc:Fallback>
        </mc:AlternateContent>
      </w:r>
    </w:p>
    <w:p w:rsidR="00405C40" w:rsidRDefault="00405C40" w:rsidP="00684DA0">
      <w:pPr>
        <w:rPr>
          <w:b/>
          <w:noProof/>
          <w:spacing w:val="-2"/>
          <w:szCs w:val="19"/>
        </w:rPr>
      </w:pPr>
    </w:p>
    <w:p w:rsidR="00684DA0" w:rsidRDefault="00DB0EFA" w:rsidP="00977864">
      <w:pPr>
        <w:rPr>
          <w:b/>
          <w:noProof/>
          <w:spacing w:val="-2"/>
          <w:sz w:val="18"/>
          <w:szCs w:val="18"/>
        </w:rPr>
      </w:pPr>
      <w:r>
        <w:rPr>
          <w:b/>
          <w:noProof/>
          <w:spacing w:val="-2"/>
          <w:sz w:val="18"/>
          <w:szCs w:val="18"/>
        </w:rPr>
        <w:t>T</w:t>
      </w:r>
      <w:r w:rsidR="00B119FA" w:rsidRPr="00A657AF">
        <w:rPr>
          <w:b/>
          <w:noProof/>
          <w:spacing w:val="-2"/>
          <w:sz w:val="18"/>
          <w:szCs w:val="18"/>
        </w:rPr>
        <w:t xml:space="preserve">ablica </w:t>
      </w:r>
      <w:r w:rsidR="00FD37CD" w:rsidRPr="00A657AF">
        <w:rPr>
          <w:b/>
          <w:noProof/>
          <w:spacing w:val="-2"/>
          <w:sz w:val="18"/>
          <w:szCs w:val="18"/>
        </w:rPr>
        <w:t>2</w:t>
      </w:r>
      <w:r w:rsidR="00B119FA" w:rsidRPr="00A657AF">
        <w:rPr>
          <w:b/>
          <w:noProof/>
          <w:spacing w:val="-2"/>
          <w:sz w:val="18"/>
          <w:szCs w:val="18"/>
        </w:rPr>
        <w:t xml:space="preserve">. </w:t>
      </w:r>
      <w:r w:rsidR="008D34C9" w:rsidRPr="00A657AF">
        <w:rPr>
          <w:b/>
          <w:noProof/>
          <w:spacing w:val="-2"/>
          <w:sz w:val="18"/>
          <w:szCs w:val="18"/>
        </w:rPr>
        <w:t>PKB niewyrównany sezonowo, ceny stałe średnioroczne roku poprzedniego</w:t>
      </w:r>
    </w:p>
    <w:p w:rsidR="00781A46" w:rsidRPr="00A657AF" w:rsidRDefault="00781A46" w:rsidP="00977864">
      <w:pPr>
        <w:rPr>
          <w:b/>
          <w:noProof/>
          <w:spacing w:val="-2"/>
          <w:sz w:val="18"/>
          <w:szCs w:val="18"/>
        </w:rPr>
      </w:pPr>
    </w:p>
    <w:tbl>
      <w:tblPr>
        <w:tblW w:w="5000" w:type="pct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606"/>
        <w:gridCol w:w="606"/>
        <w:gridCol w:w="607"/>
        <w:gridCol w:w="608"/>
        <w:gridCol w:w="607"/>
        <w:gridCol w:w="607"/>
        <w:gridCol w:w="607"/>
        <w:gridCol w:w="611"/>
        <w:gridCol w:w="607"/>
        <w:gridCol w:w="602"/>
        <w:gridCol w:w="591"/>
      </w:tblGrid>
      <w:tr w:rsidR="000A1236" w:rsidTr="00546CE5">
        <w:trPr>
          <w:trHeight w:val="207"/>
        </w:trPr>
        <w:tc>
          <w:tcPr>
            <w:tcW w:w="873" w:type="pct"/>
            <w:vMerge w:val="restart"/>
            <w:shd w:val="clear" w:color="auto" w:fill="auto"/>
            <w:noWrap/>
            <w:vAlign w:val="center"/>
            <w:hideMark/>
          </w:tcPr>
          <w:p w:rsidR="000A1236" w:rsidRPr="00E9792B" w:rsidRDefault="000A1236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504" w:type="pct"/>
            <w:gridSpan w:val="4"/>
            <w:shd w:val="clear" w:color="auto" w:fill="auto"/>
            <w:noWrap/>
            <w:vAlign w:val="bottom"/>
            <w:hideMark/>
          </w:tcPr>
          <w:p w:rsidR="000A1236" w:rsidRDefault="000A1236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1507" w:type="pct"/>
            <w:gridSpan w:val="4"/>
            <w:shd w:val="clear" w:color="auto" w:fill="auto"/>
            <w:vAlign w:val="bottom"/>
          </w:tcPr>
          <w:p w:rsidR="000A1236" w:rsidRDefault="000A1236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2019</w:t>
            </w:r>
          </w:p>
        </w:tc>
        <w:tc>
          <w:tcPr>
            <w:tcW w:w="1116" w:type="pct"/>
            <w:gridSpan w:val="3"/>
            <w:shd w:val="clear" w:color="auto" w:fill="auto"/>
            <w:vAlign w:val="bottom"/>
          </w:tcPr>
          <w:p w:rsidR="000A1236" w:rsidRDefault="000A1236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2020</w:t>
            </w:r>
          </w:p>
        </w:tc>
      </w:tr>
      <w:tr w:rsidR="000A1236" w:rsidTr="00634175">
        <w:trPr>
          <w:trHeight w:val="207"/>
        </w:trPr>
        <w:tc>
          <w:tcPr>
            <w:tcW w:w="873" w:type="pct"/>
            <w:vMerge/>
            <w:vAlign w:val="center"/>
            <w:hideMark/>
          </w:tcPr>
          <w:p w:rsidR="000A1236" w:rsidRPr="00E9792B" w:rsidRDefault="000A1236" w:rsidP="00F1709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0A1236" w:rsidRPr="00E9792B" w:rsidRDefault="000A1236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376" w:type="pct"/>
            <w:shd w:val="clear" w:color="auto" w:fill="auto"/>
            <w:vAlign w:val="bottom"/>
          </w:tcPr>
          <w:p w:rsidR="000A1236" w:rsidRPr="00E9792B" w:rsidRDefault="000A1236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376" w:type="pct"/>
            <w:shd w:val="clear" w:color="auto" w:fill="auto"/>
            <w:vAlign w:val="bottom"/>
          </w:tcPr>
          <w:p w:rsidR="000A1236" w:rsidRPr="00E9792B" w:rsidRDefault="000A1236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III 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kw.</w:t>
            </w:r>
          </w:p>
        </w:tc>
        <w:tc>
          <w:tcPr>
            <w:tcW w:w="377" w:type="pct"/>
            <w:shd w:val="clear" w:color="auto" w:fill="auto"/>
            <w:vAlign w:val="bottom"/>
          </w:tcPr>
          <w:p w:rsidR="000A1236" w:rsidRPr="00E9792B" w:rsidRDefault="000A1236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376" w:type="pct"/>
            <w:shd w:val="clear" w:color="auto" w:fill="auto"/>
            <w:vAlign w:val="bottom"/>
          </w:tcPr>
          <w:p w:rsidR="000A1236" w:rsidRPr="00E9792B" w:rsidRDefault="000A1236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376" w:type="pct"/>
            <w:shd w:val="clear" w:color="auto" w:fill="auto"/>
            <w:vAlign w:val="bottom"/>
          </w:tcPr>
          <w:p w:rsidR="000A1236" w:rsidRPr="00E9792B" w:rsidRDefault="000A1236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376" w:type="pct"/>
            <w:shd w:val="clear" w:color="auto" w:fill="auto"/>
            <w:vAlign w:val="bottom"/>
          </w:tcPr>
          <w:p w:rsidR="000A1236" w:rsidRPr="00E9792B" w:rsidRDefault="000A1236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kw.</w:t>
            </w:r>
          </w:p>
        </w:tc>
        <w:tc>
          <w:tcPr>
            <w:tcW w:w="379" w:type="pct"/>
            <w:shd w:val="clear" w:color="auto" w:fill="auto"/>
            <w:vAlign w:val="bottom"/>
          </w:tcPr>
          <w:p w:rsidR="000A1236" w:rsidRPr="00E9792B" w:rsidRDefault="000A1236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376" w:type="pct"/>
            <w:shd w:val="clear" w:color="auto" w:fill="auto"/>
            <w:vAlign w:val="bottom"/>
          </w:tcPr>
          <w:p w:rsidR="000A1236" w:rsidRDefault="000A1236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373" w:type="pct"/>
          </w:tcPr>
          <w:p w:rsidR="000A1236" w:rsidRPr="00E9792B" w:rsidRDefault="000A1236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366" w:type="pct"/>
          </w:tcPr>
          <w:p w:rsidR="000A1236" w:rsidRPr="00E9792B" w:rsidRDefault="000A1236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kw.</w:t>
            </w:r>
          </w:p>
        </w:tc>
      </w:tr>
      <w:tr w:rsidR="000A1236" w:rsidRPr="00E9792B" w:rsidTr="000A1236">
        <w:trPr>
          <w:trHeight w:val="207"/>
        </w:trPr>
        <w:tc>
          <w:tcPr>
            <w:tcW w:w="873" w:type="pct"/>
            <w:vMerge/>
            <w:vAlign w:val="center"/>
            <w:hideMark/>
          </w:tcPr>
          <w:p w:rsidR="000A1236" w:rsidRPr="00E9792B" w:rsidRDefault="000A1236" w:rsidP="00F1709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27" w:type="pct"/>
            <w:gridSpan w:val="11"/>
            <w:shd w:val="clear" w:color="auto" w:fill="auto"/>
            <w:noWrap/>
            <w:vAlign w:val="center"/>
            <w:hideMark/>
          </w:tcPr>
          <w:p w:rsidR="000A1236" w:rsidRDefault="000A1236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analogiczny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kwartał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roku poprzedniego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= 100</w:t>
            </w:r>
          </w:p>
        </w:tc>
      </w:tr>
      <w:tr w:rsidR="00546CE5" w:rsidTr="00634175">
        <w:trPr>
          <w:trHeight w:val="498"/>
        </w:trPr>
        <w:tc>
          <w:tcPr>
            <w:tcW w:w="873" w:type="pct"/>
            <w:shd w:val="clear" w:color="auto" w:fill="auto"/>
            <w:vAlign w:val="center"/>
            <w:hideMark/>
          </w:tcPr>
          <w:p w:rsidR="00546CE5" w:rsidRPr="007F5462" w:rsidRDefault="00546CE5" w:rsidP="00546CE5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546CE5" w:rsidRPr="00E9792B" w:rsidRDefault="00546CE5" w:rsidP="00546CE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dane z 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13.11.</w:t>
            </w: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20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546CE5" w:rsidRPr="00A10ED2" w:rsidRDefault="00546CE5" w:rsidP="0074333E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</w:t>
            </w:r>
            <w:r w:rsidR="0074333E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546CE5" w:rsidRPr="00A10ED2" w:rsidRDefault="00546CE5" w:rsidP="00546CE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546CE5" w:rsidRPr="00A10ED2" w:rsidRDefault="00546CE5" w:rsidP="0074333E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</w:t>
            </w:r>
            <w:r w:rsidR="0074333E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546CE5" w:rsidRPr="00A10ED2" w:rsidRDefault="00546CE5" w:rsidP="00546CE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546CE5" w:rsidRPr="00A10ED2" w:rsidRDefault="0074333E" w:rsidP="00546CE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546CE5" w:rsidRPr="00A10ED2" w:rsidRDefault="0074333E" w:rsidP="00546CE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546CE5" w:rsidRPr="00A10ED2" w:rsidRDefault="00546CE5" w:rsidP="0074333E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104,</w:t>
            </w:r>
            <w:r w:rsidR="0074333E">
              <w:rPr>
                <w:rFonts w:eastAsia="Times New Roman" w:cs="Calibr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546CE5" w:rsidRPr="00A10ED2" w:rsidRDefault="00546CE5" w:rsidP="0074333E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103,</w:t>
            </w:r>
            <w:r w:rsidR="0074333E">
              <w:rPr>
                <w:rFonts w:eastAsia="Times New Roman" w:cs="Calibr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546CE5" w:rsidRPr="00A10ED2" w:rsidRDefault="0074333E" w:rsidP="00546CE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373" w:type="pct"/>
            <w:vAlign w:val="center"/>
          </w:tcPr>
          <w:p w:rsidR="00546CE5" w:rsidRPr="00A10ED2" w:rsidRDefault="00546CE5" w:rsidP="0074333E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91,</w:t>
            </w:r>
            <w:r w:rsidR="0074333E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66" w:type="pct"/>
            <w:vAlign w:val="center"/>
          </w:tcPr>
          <w:p w:rsidR="00546CE5" w:rsidRDefault="0074333E" w:rsidP="00222825">
            <w:pPr>
              <w:spacing w:before="16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98,4</w:t>
            </w:r>
          </w:p>
          <w:p w:rsidR="0074333E" w:rsidRDefault="0074333E" w:rsidP="0022282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</w:p>
        </w:tc>
      </w:tr>
      <w:tr w:rsidR="00634175" w:rsidRPr="00255AA4" w:rsidTr="00634175">
        <w:trPr>
          <w:trHeight w:val="499"/>
        </w:trPr>
        <w:tc>
          <w:tcPr>
            <w:tcW w:w="873" w:type="pct"/>
            <w:shd w:val="clear" w:color="auto" w:fill="auto"/>
            <w:vAlign w:val="center"/>
            <w:hideMark/>
          </w:tcPr>
          <w:p w:rsidR="00634175" w:rsidRPr="007F5462" w:rsidRDefault="00634175" w:rsidP="00634175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634175" w:rsidRPr="00E9792B" w:rsidRDefault="00634175" w:rsidP="00634175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dane z 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30.11</w:t>
            </w: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.20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634175" w:rsidRPr="00A10ED2" w:rsidRDefault="00634175" w:rsidP="0063417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634175" w:rsidRPr="00A10ED2" w:rsidRDefault="00634175" w:rsidP="0063417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634175" w:rsidRPr="00A10ED2" w:rsidRDefault="00634175" w:rsidP="0063417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634175" w:rsidRPr="00A10ED2" w:rsidRDefault="00634175" w:rsidP="0063417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634175" w:rsidRPr="00A10ED2" w:rsidRDefault="00634175" w:rsidP="0063417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634175" w:rsidRPr="00A10ED2" w:rsidRDefault="00634175" w:rsidP="0063417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634175" w:rsidRPr="00A10ED2" w:rsidRDefault="00634175" w:rsidP="00634175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104,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634175" w:rsidRPr="00A10ED2" w:rsidRDefault="00634175" w:rsidP="00634175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103,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634175" w:rsidRPr="00A10ED2" w:rsidRDefault="00634175" w:rsidP="0063417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373" w:type="pct"/>
            <w:vAlign w:val="center"/>
          </w:tcPr>
          <w:p w:rsidR="00634175" w:rsidRPr="00A10ED2" w:rsidRDefault="00634175" w:rsidP="0063417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91,6</w:t>
            </w:r>
          </w:p>
        </w:tc>
        <w:tc>
          <w:tcPr>
            <w:tcW w:w="366" w:type="pct"/>
            <w:vAlign w:val="center"/>
          </w:tcPr>
          <w:p w:rsidR="00634175" w:rsidRDefault="00634175" w:rsidP="0063417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98,5</w:t>
            </w:r>
          </w:p>
        </w:tc>
      </w:tr>
      <w:tr w:rsidR="000A1236" w:rsidTr="00634175">
        <w:trPr>
          <w:trHeight w:val="303"/>
        </w:trPr>
        <w:tc>
          <w:tcPr>
            <w:tcW w:w="873" w:type="pct"/>
            <w:shd w:val="clear" w:color="auto" w:fill="auto"/>
            <w:noWrap/>
            <w:vAlign w:val="center"/>
            <w:hideMark/>
          </w:tcPr>
          <w:p w:rsidR="000A1236" w:rsidRPr="00E9792B" w:rsidRDefault="000A1236" w:rsidP="0032603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Różnica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0A1236" w:rsidRPr="00E9792B" w:rsidRDefault="000A1236" w:rsidP="0032603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0A1236" w:rsidRPr="00E9792B" w:rsidRDefault="000A1236" w:rsidP="0032603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0A1236" w:rsidRPr="00E9792B" w:rsidRDefault="000A1236" w:rsidP="0032603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0A1236" w:rsidRPr="00E9792B" w:rsidRDefault="000A1236" w:rsidP="0032603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0A1236" w:rsidRPr="00E9792B" w:rsidRDefault="000A1236" w:rsidP="0032603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0A1236" w:rsidRPr="00E9792B" w:rsidRDefault="000A1236" w:rsidP="0032603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0A1236" w:rsidRPr="00E9792B" w:rsidRDefault="000A1236" w:rsidP="0032603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0A1236" w:rsidRPr="00E9792B" w:rsidRDefault="000A1236" w:rsidP="0032603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0A1236" w:rsidRDefault="000A1236" w:rsidP="0032603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3" w:type="pct"/>
            <w:vAlign w:val="center"/>
          </w:tcPr>
          <w:p w:rsidR="000A1236" w:rsidRDefault="000A1236" w:rsidP="0032603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66" w:type="pct"/>
            <w:vAlign w:val="center"/>
          </w:tcPr>
          <w:p w:rsidR="000A1236" w:rsidRDefault="00634175" w:rsidP="0032603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+0,1</w:t>
            </w:r>
          </w:p>
        </w:tc>
      </w:tr>
    </w:tbl>
    <w:p w:rsidR="004D3B57" w:rsidRDefault="00B271CE" w:rsidP="00DD667A">
      <w:pPr>
        <w:rPr>
          <w:rFonts w:cs="Arial"/>
          <w:szCs w:val="19"/>
        </w:rPr>
      </w:pPr>
      <w:r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3648" behindDoc="1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249555</wp:posOffset>
                </wp:positionV>
                <wp:extent cx="1864360" cy="737870"/>
                <wp:effectExtent l="0" t="0" r="0" b="5080"/>
                <wp:wrapSquare wrapText="bothSides"/>
                <wp:docPr id="3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737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E22" w:rsidRPr="00A86A84" w:rsidRDefault="00A832E8" w:rsidP="00042767">
                            <w:pPr>
                              <w:spacing w:before="0" w:after="0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Główną przyczyną spadku PKB w 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>II</w:t>
                            </w:r>
                            <w:r w:rsidR="007C18AD">
                              <w:rPr>
                                <w:color w:val="001D77"/>
                                <w:sz w:val="18"/>
                                <w:szCs w:val="18"/>
                              </w:rPr>
                              <w:t>I</w:t>
                            </w:r>
                            <w:bookmarkStart w:id="0" w:name="_GoBack"/>
                            <w:bookmarkEnd w:id="0"/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kw. 2020 r. było zmniejszenie popytu krajowego</w:t>
                            </w:r>
                          </w:p>
                          <w:p w:rsidR="00701E22" w:rsidRPr="0080253C" w:rsidRDefault="00701E22" w:rsidP="00701E22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95.6pt;margin-top:19.65pt;width:146.8pt;height:58.1pt;z-index:-25151283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" filled="f" stroked="f">
                <v:textbox>
                  <w:txbxContent>
                    <w:p w:rsidR="00701E22" w:rsidRPr="00A86A84" w:rsidRDefault="00A832E8" w:rsidP="00042767">
                      <w:pPr>
                        <w:spacing w:before="0" w:after="0"/>
                        <w:rPr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Główną przyczyną spadku PKB w 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>II</w:t>
                      </w:r>
                      <w:r w:rsidR="007C18AD">
                        <w:rPr>
                          <w:color w:val="001D77"/>
                          <w:sz w:val="18"/>
                          <w:szCs w:val="18"/>
                        </w:rPr>
                        <w:t>I</w:t>
                      </w:r>
                      <w:bookmarkStart w:id="1" w:name="_GoBack"/>
                      <w:bookmarkEnd w:id="1"/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 kw. 2020 r. było zmniejszenie popytu krajowego</w:t>
                      </w:r>
                    </w:p>
                    <w:p w:rsidR="00701E22" w:rsidRPr="0080253C" w:rsidRDefault="00701E22" w:rsidP="00701E22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94968" w:rsidRDefault="00B12865" w:rsidP="00DD667A">
      <w:pPr>
        <w:rPr>
          <w:rFonts w:cs="Arial"/>
          <w:szCs w:val="19"/>
        </w:rPr>
      </w:pPr>
      <w:r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8048" behindDoc="1" locked="0" layoutInCell="1" allowOverlap="1">
                <wp:simplePos x="0" y="0"/>
                <wp:positionH relativeFrom="page">
                  <wp:posOffset>5724525</wp:posOffset>
                </wp:positionH>
                <wp:positionV relativeFrom="paragraph">
                  <wp:posOffset>765810</wp:posOffset>
                </wp:positionV>
                <wp:extent cx="1831340" cy="1198245"/>
                <wp:effectExtent l="0" t="0" r="0" b="1905"/>
                <wp:wrapTight wrapText="bothSides">
                  <wp:wrapPolygon edited="0">
                    <wp:start x="674" y="0"/>
                    <wp:lineTo x="674" y="21291"/>
                    <wp:lineTo x="20896" y="21291"/>
                    <wp:lineTo x="20896" y="0"/>
                    <wp:lineTo x="674" y="0"/>
                  </wp:wrapPolygon>
                </wp:wrapTight>
                <wp:docPr id="1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340" cy="1198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793" w:rsidRDefault="00816793" w:rsidP="008167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50.75pt;margin-top:60.3pt;width:144.2pt;height:94.35pt;z-index:-251538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" filled="f" stroked="f">
                <v:textbox>
                  <w:txbxContent>
                    <w:p w:rsidR="00816793" w:rsidRDefault="00816793" w:rsidP="00816793"/>
                  </w:txbxContent>
                </v:textbox>
                <w10:wrap type="tight" anchorx="page"/>
              </v:shape>
            </w:pict>
          </mc:Fallback>
        </mc:AlternateContent>
      </w:r>
      <w:r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6000" behindDoc="1" locked="0" layoutInCell="1" allowOverlap="1">
                <wp:simplePos x="0" y="0"/>
                <wp:positionH relativeFrom="page">
                  <wp:posOffset>5724525</wp:posOffset>
                </wp:positionH>
                <wp:positionV relativeFrom="paragraph">
                  <wp:posOffset>821690</wp:posOffset>
                </wp:positionV>
                <wp:extent cx="1831340" cy="425450"/>
                <wp:effectExtent l="0" t="0" r="0" b="0"/>
                <wp:wrapTight wrapText="bothSides">
                  <wp:wrapPolygon edited="0">
                    <wp:start x="674" y="0"/>
                    <wp:lineTo x="674" y="20310"/>
                    <wp:lineTo x="20896" y="20310"/>
                    <wp:lineTo x="20896" y="0"/>
                    <wp:lineTo x="674" y="0"/>
                  </wp:wrapPolygon>
                </wp:wrapTight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340" cy="42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5A9" w:rsidRPr="00A86A84" w:rsidRDefault="000035A9" w:rsidP="000035A9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:rsidR="000035A9" w:rsidRPr="000035A9" w:rsidRDefault="000035A9" w:rsidP="000035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50.75pt;margin-top:64.7pt;width:144.2pt;height:33.5pt;z-index:-251540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" filled="f" stroked="f">
                <v:textbox>
                  <w:txbxContent>
                    <w:p w:rsidR="000035A9" w:rsidRPr="00A86A84" w:rsidRDefault="000035A9" w:rsidP="000035A9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  <w:p w:rsidR="000035A9" w:rsidRPr="000035A9" w:rsidRDefault="000035A9" w:rsidP="000035A9"/>
                  </w:txbxContent>
                </v:textbox>
                <w10:wrap type="tight" anchorx="page"/>
              </v:shape>
            </w:pict>
          </mc:Fallback>
        </mc:AlternateContent>
      </w:r>
      <w:r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2144" behindDoc="1" locked="0" layoutInCell="1" allowOverlap="1">
                <wp:simplePos x="0" y="0"/>
                <wp:positionH relativeFrom="page">
                  <wp:posOffset>5695950</wp:posOffset>
                </wp:positionH>
                <wp:positionV relativeFrom="paragraph">
                  <wp:posOffset>1965960</wp:posOffset>
                </wp:positionV>
                <wp:extent cx="1864360" cy="840105"/>
                <wp:effectExtent l="0" t="0" r="0" b="0"/>
                <wp:wrapTight wrapText="bothSides">
                  <wp:wrapPolygon edited="0">
                    <wp:start x="662" y="0"/>
                    <wp:lineTo x="662" y="21061"/>
                    <wp:lineTo x="20747" y="21061"/>
                    <wp:lineTo x="20747" y="0"/>
                    <wp:lineTo x="662" y="0"/>
                  </wp:wrapPolygon>
                </wp:wrapTight>
                <wp:docPr id="3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840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793" w:rsidRPr="009E1E75" w:rsidRDefault="00816793" w:rsidP="0081679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48.5pt;margin-top:154.8pt;width:146.8pt;height:66.15pt;z-index:-251534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" filled="f" stroked="f">
                <v:textbox>
                  <w:txbxContent>
                    <w:p w:rsidR="00816793" w:rsidRPr="009E1E75" w:rsidRDefault="00816793" w:rsidP="00816793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>
                <wp:simplePos x="0" y="0"/>
                <wp:positionH relativeFrom="page">
                  <wp:posOffset>5725160</wp:posOffset>
                </wp:positionH>
                <wp:positionV relativeFrom="paragraph">
                  <wp:posOffset>1905</wp:posOffset>
                </wp:positionV>
                <wp:extent cx="1831340" cy="1243330"/>
                <wp:effectExtent l="0" t="0" r="0" b="0"/>
                <wp:wrapTight wrapText="bothSides">
                  <wp:wrapPolygon edited="0">
                    <wp:start x="674" y="0"/>
                    <wp:lineTo x="674" y="21181"/>
                    <wp:lineTo x="20896" y="21181"/>
                    <wp:lineTo x="20896" y="0"/>
                    <wp:lineTo x="674" y="0"/>
                  </wp:wrapPolygon>
                </wp:wrapTight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340" cy="1243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A70" w:rsidRPr="00A86A84" w:rsidRDefault="001F1A70" w:rsidP="001F1A70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:rsidR="001F1A70" w:rsidRPr="009E1E75" w:rsidRDefault="001F1A70" w:rsidP="001F1A7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50.8pt;margin-top:.15pt;width:144.2pt;height:97.9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" filled="f" stroked="f">
                <v:textbox>
                  <w:txbxContent>
                    <w:p w:rsidR="001F1A70" w:rsidRPr="00A86A84" w:rsidRDefault="001F1A70" w:rsidP="001F1A70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  <w:p w:rsidR="001F1A70" w:rsidRPr="009E1E75" w:rsidRDefault="001F1A70" w:rsidP="001F1A70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45203B">
        <w:rPr>
          <w:rFonts w:cs="Arial"/>
          <w:szCs w:val="19"/>
        </w:rPr>
        <w:t>W I</w:t>
      </w:r>
      <w:r w:rsidR="00BB5F02">
        <w:rPr>
          <w:rFonts w:cs="Arial"/>
          <w:szCs w:val="19"/>
        </w:rPr>
        <w:t>I</w:t>
      </w:r>
      <w:r w:rsidR="0045203B">
        <w:rPr>
          <w:rFonts w:cs="Arial"/>
          <w:szCs w:val="19"/>
        </w:rPr>
        <w:t xml:space="preserve">I kwartale 2020 r. nastąpił </w:t>
      </w:r>
      <w:r w:rsidR="00A832E8">
        <w:rPr>
          <w:rFonts w:cs="Arial"/>
          <w:szCs w:val="19"/>
        </w:rPr>
        <w:t>s</w:t>
      </w:r>
      <w:r w:rsidR="0045203B">
        <w:rPr>
          <w:rFonts w:cs="Arial"/>
          <w:szCs w:val="19"/>
        </w:rPr>
        <w:t>padek PKB, który w skali roku wyniósł</w:t>
      </w:r>
      <w:r w:rsidR="00057A84">
        <w:rPr>
          <w:rFonts w:cs="Arial"/>
          <w:szCs w:val="19"/>
        </w:rPr>
        <w:t xml:space="preserve"> </w:t>
      </w:r>
      <w:r w:rsidR="00D671A8">
        <w:rPr>
          <w:rFonts w:cs="Arial"/>
          <w:szCs w:val="19"/>
        </w:rPr>
        <w:t>1,5</w:t>
      </w:r>
      <w:r w:rsidR="0045203B">
        <w:rPr>
          <w:rFonts w:cs="Arial"/>
          <w:szCs w:val="19"/>
        </w:rPr>
        <w:t>%.</w:t>
      </w:r>
      <w:r w:rsidR="00BB22A6">
        <w:rPr>
          <w:rFonts w:cs="Arial"/>
          <w:szCs w:val="19"/>
        </w:rPr>
        <w:t xml:space="preserve"> Wpłynęło na to </w:t>
      </w:r>
      <w:r w:rsidR="00727563">
        <w:rPr>
          <w:rFonts w:cs="Arial"/>
          <w:szCs w:val="19"/>
        </w:rPr>
        <w:t xml:space="preserve">obniżenie </w:t>
      </w:r>
      <w:r w:rsidR="00BB22A6">
        <w:rPr>
          <w:rFonts w:cs="Arial"/>
          <w:szCs w:val="19"/>
        </w:rPr>
        <w:t>popytu kra</w:t>
      </w:r>
      <w:r w:rsidR="00C411CC">
        <w:rPr>
          <w:rFonts w:cs="Arial"/>
          <w:szCs w:val="19"/>
        </w:rPr>
        <w:t>jowego</w:t>
      </w:r>
      <w:r w:rsidR="00A832E8">
        <w:rPr>
          <w:rFonts w:cs="Arial"/>
          <w:szCs w:val="19"/>
        </w:rPr>
        <w:t xml:space="preserve"> o </w:t>
      </w:r>
      <w:r w:rsidR="00D671A8">
        <w:rPr>
          <w:rFonts w:cs="Arial"/>
          <w:szCs w:val="19"/>
        </w:rPr>
        <w:t>3,2</w:t>
      </w:r>
      <w:r w:rsidR="00BB22A6">
        <w:rPr>
          <w:rFonts w:cs="Arial"/>
          <w:szCs w:val="19"/>
        </w:rPr>
        <w:t>%</w:t>
      </w:r>
      <w:r w:rsidR="00A832E8">
        <w:rPr>
          <w:rFonts w:cs="Arial"/>
          <w:szCs w:val="19"/>
        </w:rPr>
        <w:t xml:space="preserve"> w skali roku</w:t>
      </w:r>
      <w:r w:rsidR="00BB22A6">
        <w:rPr>
          <w:rFonts w:cs="Arial"/>
          <w:szCs w:val="19"/>
        </w:rPr>
        <w:t xml:space="preserve"> </w:t>
      </w:r>
      <w:r w:rsidR="00C0223E">
        <w:rPr>
          <w:rFonts w:cs="Arial"/>
          <w:szCs w:val="19"/>
        </w:rPr>
        <w:t xml:space="preserve">(w </w:t>
      </w:r>
      <w:r w:rsidR="00BB5F02">
        <w:rPr>
          <w:rFonts w:cs="Arial"/>
          <w:szCs w:val="19"/>
        </w:rPr>
        <w:t>I</w:t>
      </w:r>
      <w:r w:rsidR="00C0223E">
        <w:rPr>
          <w:rFonts w:cs="Arial"/>
          <w:szCs w:val="19"/>
        </w:rPr>
        <w:t xml:space="preserve">I kw. 2020 r. </w:t>
      </w:r>
      <w:r w:rsidR="00BB22A6">
        <w:rPr>
          <w:rFonts w:cs="Arial"/>
          <w:szCs w:val="19"/>
        </w:rPr>
        <w:t xml:space="preserve">odnotowano </w:t>
      </w:r>
      <w:r w:rsidR="00D671A8">
        <w:rPr>
          <w:rFonts w:cs="Arial"/>
          <w:szCs w:val="19"/>
        </w:rPr>
        <w:t xml:space="preserve">zmniejszenie </w:t>
      </w:r>
      <w:r w:rsidR="00C0223E">
        <w:rPr>
          <w:rFonts w:cs="Arial"/>
          <w:szCs w:val="19"/>
        </w:rPr>
        <w:t xml:space="preserve">popytu </w:t>
      </w:r>
      <w:r w:rsidR="00AB0B65">
        <w:rPr>
          <w:rFonts w:cs="Arial"/>
          <w:szCs w:val="19"/>
        </w:rPr>
        <w:t xml:space="preserve">krajowego </w:t>
      </w:r>
      <w:r w:rsidR="00BB22A6">
        <w:rPr>
          <w:rFonts w:cs="Arial"/>
          <w:szCs w:val="19"/>
        </w:rPr>
        <w:t>o</w:t>
      </w:r>
      <w:r w:rsidR="00C0223E">
        <w:rPr>
          <w:rFonts w:cs="Arial"/>
          <w:szCs w:val="19"/>
        </w:rPr>
        <w:t xml:space="preserve"> </w:t>
      </w:r>
      <w:r w:rsidR="00D671A8">
        <w:rPr>
          <w:rFonts w:cs="Arial"/>
          <w:szCs w:val="19"/>
        </w:rPr>
        <w:t>9,9</w:t>
      </w:r>
      <w:r w:rsidR="00C0223E">
        <w:rPr>
          <w:rFonts w:cs="Arial"/>
          <w:szCs w:val="19"/>
        </w:rPr>
        <w:t>%).</w:t>
      </w:r>
      <w:r w:rsidR="0017080C">
        <w:rPr>
          <w:rFonts w:cs="Arial"/>
          <w:szCs w:val="19"/>
        </w:rPr>
        <w:t xml:space="preserve"> </w:t>
      </w:r>
      <w:r w:rsidR="00AB0B65">
        <w:rPr>
          <w:rFonts w:cs="Arial"/>
          <w:szCs w:val="19"/>
        </w:rPr>
        <w:t xml:space="preserve">Złożył się na to </w:t>
      </w:r>
      <w:r w:rsidR="00B8706C">
        <w:rPr>
          <w:rFonts w:cs="Arial"/>
          <w:szCs w:val="19"/>
        </w:rPr>
        <w:t>spadek</w:t>
      </w:r>
      <w:r w:rsidR="00654718" w:rsidRPr="0030402F">
        <w:rPr>
          <w:rFonts w:cs="Arial"/>
          <w:szCs w:val="19"/>
        </w:rPr>
        <w:t xml:space="preserve"> akumulacji brutto</w:t>
      </w:r>
      <w:r w:rsidR="00A832E8">
        <w:rPr>
          <w:rFonts w:cs="Arial"/>
          <w:szCs w:val="19"/>
        </w:rPr>
        <w:t xml:space="preserve"> o </w:t>
      </w:r>
      <w:r w:rsidR="00D671A8">
        <w:rPr>
          <w:rFonts w:cs="Arial"/>
          <w:szCs w:val="19"/>
        </w:rPr>
        <w:t>20,2</w:t>
      </w:r>
      <w:r w:rsidR="002E2571" w:rsidRPr="0030402F">
        <w:rPr>
          <w:rFonts w:cs="Arial"/>
          <w:szCs w:val="19"/>
        </w:rPr>
        <w:t>% (wobec</w:t>
      </w:r>
      <w:r w:rsidR="009628E0">
        <w:rPr>
          <w:rFonts w:cs="Arial"/>
          <w:szCs w:val="19"/>
        </w:rPr>
        <w:t xml:space="preserve"> </w:t>
      </w:r>
      <w:r w:rsidR="00D671A8">
        <w:rPr>
          <w:rFonts w:cs="Arial"/>
          <w:szCs w:val="19"/>
        </w:rPr>
        <w:t>spadku</w:t>
      </w:r>
      <w:r w:rsidR="002E2571" w:rsidRPr="0030402F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 xml:space="preserve">w </w:t>
      </w:r>
      <w:r w:rsidR="006B291F">
        <w:rPr>
          <w:rFonts w:cs="Arial"/>
          <w:szCs w:val="19"/>
        </w:rPr>
        <w:t>I</w:t>
      </w:r>
      <w:r w:rsidR="00BB5F02">
        <w:rPr>
          <w:rFonts w:cs="Arial"/>
          <w:szCs w:val="19"/>
        </w:rPr>
        <w:t>I</w:t>
      </w:r>
      <w:r w:rsidR="00654718" w:rsidRPr="0030402F">
        <w:rPr>
          <w:rFonts w:cs="Arial"/>
          <w:szCs w:val="19"/>
        </w:rPr>
        <w:t xml:space="preserve"> kwartale 20</w:t>
      </w:r>
      <w:r w:rsidR="00B8706C">
        <w:rPr>
          <w:rFonts w:cs="Arial"/>
          <w:szCs w:val="19"/>
        </w:rPr>
        <w:t>20</w:t>
      </w:r>
      <w:r w:rsidR="00654718" w:rsidRPr="0030402F">
        <w:rPr>
          <w:rFonts w:cs="Arial"/>
          <w:szCs w:val="19"/>
        </w:rPr>
        <w:t xml:space="preserve"> r.</w:t>
      </w:r>
      <w:r w:rsidR="009628E0">
        <w:rPr>
          <w:rFonts w:cs="Arial"/>
          <w:szCs w:val="19"/>
        </w:rPr>
        <w:t xml:space="preserve"> o </w:t>
      </w:r>
      <w:r w:rsidR="00D671A8">
        <w:rPr>
          <w:rFonts w:cs="Arial"/>
          <w:szCs w:val="19"/>
        </w:rPr>
        <w:t>19,7</w:t>
      </w:r>
      <w:r w:rsidR="009628E0">
        <w:rPr>
          <w:rFonts w:cs="Arial"/>
          <w:szCs w:val="19"/>
        </w:rPr>
        <w:t>%</w:t>
      </w:r>
      <w:r w:rsidR="00E94968">
        <w:rPr>
          <w:rFonts w:cs="Arial"/>
          <w:szCs w:val="19"/>
        </w:rPr>
        <w:t xml:space="preserve">) oraz </w:t>
      </w:r>
      <w:r w:rsidR="00D671A8">
        <w:rPr>
          <w:rFonts w:cs="Arial"/>
          <w:szCs w:val="19"/>
        </w:rPr>
        <w:t xml:space="preserve">wzrost </w:t>
      </w:r>
      <w:r w:rsidR="00E94968">
        <w:rPr>
          <w:rFonts w:cs="Arial"/>
          <w:szCs w:val="19"/>
        </w:rPr>
        <w:t>s</w:t>
      </w:r>
      <w:r w:rsidR="00654718" w:rsidRPr="0030402F">
        <w:rPr>
          <w:rFonts w:cs="Arial"/>
          <w:szCs w:val="19"/>
        </w:rPr>
        <w:t>pożyci</w:t>
      </w:r>
      <w:r w:rsidR="00E94968">
        <w:rPr>
          <w:rFonts w:cs="Arial"/>
          <w:szCs w:val="19"/>
        </w:rPr>
        <w:t>a</w:t>
      </w:r>
      <w:r w:rsidR="00654718" w:rsidRPr="0030402F">
        <w:rPr>
          <w:rFonts w:cs="Arial"/>
          <w:szCs w:val="19"/>
        </w:rPr>
        <w:t xml:space="preserve"> ogółem</w:t>
      </w:r>
      <w:r w:rsidR="00A52913" w:rsidRPr="0030402F">
        <w:rPr>
          <w:rFonts w:cs="Arial"/>
          <w:szCs w:val="19"/>
        </w:rPr>
        <w:t xml:space="preserve"> </w:t>
      </w:r>
      <w:r w:rsidR="00B92517">
        <w:rPr>
          <w:rFonts w:cs="Arial"/>
          <w:szCs w:val="19"/>
        </w:rPr>
        <w:t xml:space="preserve">o </w:t>
      </w:r>
      <w:r w:rsidR="00D671A8">
        <w:rPr>
          <w:rFonts w:cs="Arial"/>
          <w:szCs w:val="19"/>
        </w:rPr>
        <w:t>1,0</w:t>
      </w:r>
      <w:r w:rsidR="00B92517">
        <w:rPr>
          <w:rFonts w:cs="Arial"/>
          <w:szCs w:val="19"/>
        </w:rPr>
        <w:t xml:space="preserve">% </w:t>
      </w:r>
      <w:r w:rsidR="00B8706C">
        <w:rPr>
          <w:rFonts w:cs="Arial"/>
          <w:szCs w:val="19"/>
        </w:rPr>
        <w:t xml:space="preserve">(wobec </w:t>
      </w:r>
      <w:r w:rsidR="00D671A8">
        <w:rPr>
          <w:rFonts w:cs="Arial"/>
          <w:szCs w:val="19"/>
        </w:rPr>
        <w:t>spadku</w:t>
      </w:r>
      <w:r w:rsidR="00B92517">
        <w:rPr>
          <w:rFonts w:cs="Arial"/>
          <w:szCs w:val="19"/>
        </w:rPr>
        <w:t xml:space="preserve"> w </w:t>
      </w:r>
      <w:r w:rsidR="00BB5F02">
        <w:rPr>
          <w:rFonts w:cs="Arial"/>
          <w:szCs w:val="19"/>
        </w:rPr>
        <w:t>I</w:t>
      </w:r>
      <w:r w:rsidR="00A52913" w:rsidRPr="0030402F">
        <w:rPr>
          <w:rFonts w:cs="Arial"/>
          <w:szCs w:val="19"/>
        </w:rPr>
        <w:t>I</w:t>
      </w:r>
      <w:r w:rsidR="005E6CBB">
        <w:rPr>
          <w:rFonts w:cs="Arial"/>
          <w:szCs w:val="19"/>
        </w:rPr>
        <w:t xml:space="preserve"> </w:t>
      </w:r>
      <w:r w:rsidR="00A52913" w:rsidRPr="0030402F">
        <w:rPr>
          <w:rFonts w:cs="Arial"/>
          <w:szCs w:val="19"/>
        </w:rPr>
        <w:t>kw</w:t>
      </w:r>
      <w:r w:rsidR="00341B1F" w:rsidRPr="0030402F">
        <w:rPr>
          <w:rFonts w:cs="Arial"/>
          <w:szCs w:val="19"/>
        </w:rPr>
        <w:t>artale</w:t>
      </w:r>
      <w:r w:rsidR="00A52913" w:rsidRPr="0030402F">
        <w:rPr>
          <w:rFonts w:cs="Arial"/>
          <w:szCs w:val="19"/>
        </w:rPr>
        <w:t xml:space="preserve"> 20</w:t>
      </w:r>
      <w:r w:rsidR="00B8706C">
        <w:rPr>
          <w:rFonts w:cs="Arial"/>
          <w:szCs w:val="19"/>
        </w:rPr>
        <w:t>20</w:t>
      </w:r>
      <w:r w:rsidR="00A52913" w:rsidRPr="0030402F">
        <w:rPr>
          <w:rFonts w:cs="Arial"/>
          <w:szCs w:val="19"/>
        </w:rPr>
        <w:t xml:space="preserve"> r</w:t>
      </w:r>
      <w:r w:rsidR="00654718" w:rsidRPr="0030402F">
        <w:rPr>
          <w:rFonts w:cs="Arial"/>
          <w:szCs w:val="19"/>
        </w:rPr>
        <w:t>.</w:t>
      </w:r>
      <w:r w:rsidR="00D83E95">
        <w:rPr>
          <w:rFonts w:cs="Arial"/>
          <w:szCs w:val="19"/>
        </w:rPr>
        <w:t xml:space="preserve"> </w:t>
      </w:r>
      <w:r w:rsidR="00B92517">
        <w:rPr>
          <w:rFonts w:cs="Arial"/>
          <w:szCs w:val="19"/>
        </w:rPr>
        <w:t xml:space="preserve">o </w:t>
      </w:r>
      <w:r w:rsidR="00D671A8">
        <w:rPr>
          <w:rFonts w:cs="Arial"/>
          <w:szCs w:val="19"/>
        </w:rPr>
        <w:t>7,5</w:t>
      </w:r>
      <w:r w:rsidR="00B92517">
        <w:rPr>
          <w:rFonts w:cs="Arial"/>
          <w:szCs w:val="19"/>
        </w:rPr>
        <w:t>%</w:t>
      </w:r>
      <w:r w:rsidR="00727563">
        <w:rPr>
          <w:rFonts w:cs="Arial"/>
          <w:szCs w:val="19"/>
        </w:rPr>
        <w:t xml:space="preserve">). </w:t>
      </w:r>
      <w:r w:rsidR="00654718" w:rsidRPr="0030402F">
        <w:rPr>
          <w:rFonts w:cs="Arial"/>
          <w:szCs w:val="19"/>
        </w:rPr>
        <w:t xml:space="preserve">Spożycie w sektorze gospodarstw domowych </w:t>
      </w:r>
      <w:r w:rsidR="003F6991">
        <w:rPr>
          <w:rFonts w:cs="Arial"/>
          <w:szCs w:val="19"/>
        </w:rPr>
        <w:t xml:space="preserve">wzrosło </w:t>
      </w:r>
      <w:r w:rsidR="003679AC">
        <w:rPr>
          <w:rFonts w:cs="Arial"/>
          <w:szCs w:val="19"/>
        </w:rPr>
        <w:t xml:space="preserve">o </w:t>
      </w:r>
      <w:r w:rsidR="005C47CF">
        <w:rPr>
          <w:rFonts w:cs="Arial"/>
          <w:szCs w:val="19"/>
        </w:rPr>
        <w:t>0,4</w:t>
      </w:r>
      <w:r w:rsidR="003679AC">
        <w:rPr>
          <w:rFonts w:cs="Arial"/>
          <w:szCs w:val="19"/>
        </w:rPr>
        <w:t xml:space="preserve">% (wobec </w:t>
      </w:r>
      <w:r w:rsidR="005C47CF">
        <w:rPr>
          <w:rFonts w:cs="Arial"/>
          <w:szCs w:val="19"/>
        </w:rPr>
        <w:t>spadku</w:t>
      </w:r>
      <w:r w:rsidR="003679AC">
        <w:rPr>
          <w:rFonts w:cs="Arial"/>
          <w:szCs w:val="19"/>
        </w:rPr>
        <w:t xml:space="preserve"> w </w:t>
      </w:r>
      <w:r w:rsidR="00BB5F02">
        <w:rPr>
          <w:rFonts w:cs="Arial"/>
          <w:szCs w:val="19"/>
        </w:rPr>
        <w:t>I</w:t>
      </w:r>
      <w:r w:rsidR="003679AC">
        <w:rPr>
          <w:rFonts w:cs="Arial"/>
          <w:szCs w:val="19"/>
        </w:rPr>
        <w:t>I kw. 2020 r.</w:t>
      </w:r>
      <w:r w:rsidR="00654718" w:rsidRPr="0030402F">
        <w:rPr>
          <w:rFonts w:cs="Arial"/>
          <w:szCs w:val="19"/>
        </w:rPr>
        <w:t xml:space="preserve"> </w:t>
      </w:r>
      <w:r w:rsidR="00D93D41" w:rsidRPr="0030402F">
        <w:rPr>
          <w:rFonts w:cs="Arial"/>
          <w:szCs w:val="19"/>
        </w:rPr>
        <w:t>o</w:t>
      </w:r>
      <w:r w:rsidR="00654718" w:rsidRPr="0030402F">
        <w:rPr>
          <w:rFonts w:cs="Arial"/>
          <w:szCs w:val="19"/>
        </w:rPr>
        <w:t xml:space="preserve"> </w:t>
      </w:r>
      <w:r w:rsidR="005C47CF">
        <w:rPr>
          <w:rFonts w:cs="Arial"/>
          <w:szCs w:val="19"/>
        </w:rPr>
        <w:t>10,8</w:t>
      </w:r>
      <w:r w:rsidR="00654718" w:rsidRPr="0030402F">
        <w:rPr>
          <w:rFonts w:cs="Arial"/>
          <w:szCs w:val="19"/>
        </w:rPr>
        <w:t>%</w:t>
      </w:r>
      <w:r w:rsidR="00727563">
        <w:rPr>
          <w:rFonts w:cs="Arial"/>
          <w:szCs w:val="19"/>
        </w:rPr>
        <w:t xml:space="preserve">). </w:t>
      </w:r>
      <w:r w:rsidR="00057A84">
        <w:rPr>
          <w:rFonts w:cs="Arial"/>
          <w:szCs w:val="19"/>
        </w:rPr>
        <w:t>Nakłady</w:t>
      </w:r>
      <w:r w:rsidR="00654718" w:rsidRPr="0030402F">
        <w:rPr>
          <w:rFonts w:cs="Arial"/>
          <w:szCs w:val="19"/>
        </w:rPr>
        <w:t xml:space="preserve"> brutto na środki </w:t>
      </w:r>
      <w:r w:rsidR="00623E05">
        <w:rPr>
          <w:rFonts w:cs="Arial"/>
          <w:szCs w:val="19"/>
        </w:rPr>
        <w:t xml:space="preserve">trwałe </w:t>
      </w:r>
      <w:r w:rsidR="00057A84">
        <w:rPr>
          <w:rFonts w:cs="Arial"/>
          <w:szCs w:val="19"/>
        </w:rPr>
        <w:t xml:space="preserve">obniżyły się o </w:t>
      </w:r>
      <w:r w:rsidR="005C47CF">
        <w:rPr>
          <w:rFonts w:cs="Arial"/>
          <w:szCs w:val="19"/>
        </w:rPr>
        <w:t>9,0</w:t>
      </w:r>
      <w:r w:rsidR="00623E05">
        <w:rPr>
          <w:rFonts w:cs="Arial"/>
          <w:szCs w:val="19"/>
        </w:rPr>
        <w:t xml:space="preserve">% (wobec </w:t>
      </w:r>
      <w:r w:rsidR="005C47CF">
        <w:rPr>
          <w:rFonts w:cs="Arial"/>
          <w:szCs w:val="19"/>
        </w:rPr>
        <w:t>spadku</w:t>
      </w:r>
      <w:r w:rsidR="00623E05">
        <w:rPr>
          <w:rFonts w:cs="Arial"/>
          <w:szCs w:val="19"/>
        </w:rPr>
        <w:t xml:space="preserve"> w I</w:t>
      </w:r>
      <w:r w:rsidR="00BB5F02">
        <w:rPr>
          <w:rFonts w:cs="Arial"/>
          <w:szCs w:val="19"/>
        </w:rPr>
        <w:t>I</w:t>
      </w:r>
      <w:r w:rsidR="00BC1564">
        <w:rPr>
          <w:rFonts w:cs="Arial"/>
          <w:szCs w:val="19"/>
        </w:rPr>
        <w:t xml:space="preserve"> kwartale 20</w:t>
      </w:r>
      <w:r w:rsidR="00623E05">
        <w:rPr>
          <w:rFonts w:cs="Arial"/>
          <w:szCs w:val="19"/>
        </w:rPr>
        <w:t>20</w:t>
      </w:r>
      <w:r w:rsidR="00BC1564">
        <w:rPr>
          <w:rFonts w:cs="Arial"/>
          <w:szCs w:val="19"/>
        </w:rPr>
        <w:t xml:space="preserve"> r.</w:t>
      </w:r>
      <w:r w:rsidR="00654718" w:rsidRPr="0030402F">
        <w:rPr>
          <w:rFonts w:cs="Arial"/>
          <w:szCs w:val="19"/>
        </w:rPr>
        <w:t xml:space="preserve"> </w:t>
      </w:r>
      <w:r w:rsidR="00C411CC">
        <w:rPr>
          <w:rFonts w:cs="Arial"/>
          <w:szCs w:val="19"/>
        </w:rPr>
        <w:t xml:space="preserve">o </w:t>
      </w:r>
      <w:r w:rsidR="005C47CF">
        <w:rPr>
          <w:rFonts w:cs="Arial"/>
          <w:szCs w:val="19"/>
        </w:rPr>
        <w:t>10,7</w:t>
      </w:r>
      <w:r w:rsidR="00654718" w:rsidRPr="0030402F">
        <w:rPr>
          <w:rFonts w:cs="Arial"/>
          <w:szCs w:val="19"/>
        </w:rPr>
        <w:t>%</w:t>
      </w:r>
      <w:r w:rsidR="00727563">
        <w:rPr>
          <w:rFonts w:cs="Arial"/>
          <w:szCs w:val="19"/>
        </w:rPr>
        <w:t xml:space="preserve">). </w:t>
      </w:r>
    </w:p>
    <w:p w:rsidR="00991631" w:rsidRDefault="00B271CE" w:rsidP="00DD667A">
      <w:pPr>
        <w:rPr>
          <w:rFonts w:cs="Arial"/>
          <w:szCs w:val="19"/>
        </w:rPr>
      </w:pPr>
      <w:r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2384" behindDoc="1" locked="0" layoutInCell="1" allowOverlap="1">
                <wp:simplePos x="0" y="0"/>
                <wp:positionH relativeFrom="page">
                  <wp:posOffset>5695950</wp:posOffset>
                </wp:positionH>
                <wp:positionV relativeFrom="paragraph">
                  <wp:posOffset>1316775</wp:posOffset>
                </wp:positionV>
                <wp:extent cx="1864360" cy="678815"/>
                <wp:effectExtent l="0" t="0" r="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678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53C" w:rsidRPr="0080253C" w:rsidRDefault="0080253C" w:rsidP="00042767">
                            <w:pPr>
                              <w:spacing w:before="0" w:after="0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80253C">
                              <w:rPr>
                                <w:color w:val="001D77"/>
                                <w:sz w:val="18"/>
                                <w:szCs w:val="18"/>
                              </w:rPr>
                              <w:t>Saldo handlu zagranicznego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miało </w:t>
                            </w:r>
                            <w:r w:rsidR="00330467">
                              <w:rPr>
                                <w:color w:val="001D77"/>
                                <w:sz w:val="18"/>
                                <w:szCs w:val="18"/>
                              </w:rPr>
                              <w:t>dodatni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F74B4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wpływ na </w:t>
                            </w:r>
                            <w:r w:rsidR="001D4039" w:rsidRPr="001F74B4">
                              <w:rPr>
                                <w:color w:val="001D77"/>
                                <w:sz w:val="18"/>
                                <w:szCs w:val="18"/>
                              </w:rPr>
                              <w:t>PKB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48.5pt;margin-top:103.7pt;width:146.8pt;height:53.45pt;z-index:-2515240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" filled="f" stroked="f">
                <v:textbox>
                  <w:txbxContent>
                    <w:p w:rsidR="0080253C" w:rsidRPr="0080253C" w:rsidRDefault="0080253C" w:rsidP="00042767">
                      <w:pPr>
                        <w:spacing w:before="0" w:after="0"/>
                        <w:rPr>
                          <w:color w:val="001D77"/>
                          <w:sz w:val="18"/>
                          <w:szCs w:val="18"/>
                        </w:rPr>
                      </w:pPr>
                      <w:r w:rsidRPr="0080253C">
                        <w:rPr>
                          <w:color w:val="001D77"/>
                          <w:sz w:val="18"/>
                          <w:szCs w:val="18"/>
                        </w:rPr>
                        <w:t>Saldo handlu zagranicznego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 miało </w:t>
                      </w:r>
                      <w:r w:rsidR="00330467">
                        <w:rPr>
                          <w:color w:val="001D77"/>
                          <w:sz w:val="18"/>
                          <w:szCs w:val="18"/>
                        </w:rPr>
                        <w:t>dodatni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Pr="001F74B4">
                        <w:rPr>
                          <w:color w:val="001D77"/>
                          <w:sz w:val="18"/>
                          <w:szCs w:val="18"/>
                        </w:rPr>
                        <w:t xml:space="preserve">wpływ na </w:t>
                      </w:r>
                      <w:r w:rsidR="001D4039" w:rsidRPr="001F74B4">
                        <w:rPr>
                          <w:color w:val="001D77"/>
                          <w:sz w:val="18"/>
                          <w:szCs w:val="18"/>
                        </w:rPr>
                        <w:t>PKB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54718" w:rsidRPr="0030402F">
        <w:rPr>
          <w:rFonts w:cs="Arial"/>
          <w:szCs w:val="19"/>
        </w:rPr>
        <w:t xml:space="preserve">W efekcie </w:t>
      </w:r>
      <w:r w:rsidR="006D412E">
        <w:rPr>
          <w:rFonts w:cs="Arial"/>
          <w:szCs w:val="19"/>
        </w:rPr>
        <w:t>negatywn</w:t>
      </w:r>
      <w:r w:rsidR="0075769A">
        <w:rPr>
          <w:rFonts w:cs="Arial"/>
          <w:szCs w:val="19"/>
        </w:rPr>
        <w:t>y</w:t>
      </w:r>
      <w:r w:rsidR="006D412E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 xml:space="preserve">wpływ popytu krajowego na </w:t>
      </w:r>
      <w:r w:rsidR="0075769A">
        <w:rPr>
          <w:rFonts w:cs="Arial"/>
          <w:szCs w:val="19"/>
        </w:rPr>
        <w:t>gospodarkę</w:t>
      </w:r>
      <w:r w:rsidR="00654718" w:rsidRPr="0030402F">
        <w:rPr>
          <w:rFonts w:cs="Arial"/>
          <w:szCs w:val="19"/>
        </w:rPr>
        <w:t xml:space="preserve"> wyniósł </w:t>
      </w:r>
      <w:r w:rsidR="0075769A">
        <w:rPr>
          <w:rFonts w:cs="Arial"/>
          <w:szCs w:val="19"/>
        </w:rPr>
        <w:t>-</w:t>
      </w:r>
      <w:r w:rsidR="00830A86">
        <w:rPr>
          <w:rFonts w:cs="Arial"/>
          <w:szCs w:val="19"/>
        </w:rPr>
        <w:t>3,2</w:t>
      </w:r>
      <w:r w:rsidR="00263A39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 xml:space="preserve">p. proc. (wobec </w:t>
      </w:r>
      <w:r w:rsidR="00830A86">
        <w:rPr>
          <w:rFonts w:cs="Arial"/>
          <w:szCs w:val="19"/>
        </w:rPr>
        <w:t>negatywnego</w:t>
      </w:r>
      <w:r w:rsidR="0075769A">
        <w:rPr>
          <w:rFonts w:cs="Arial"/>
          <w:szCs w:val="19"/>
        </w:rPr>
        <w:t xml:space="preserve"> wpływu wynoszącego </w:t>
      </w:r>
      <w:r w:rsidR="00830A86">
        <w:rPr>
          <w:rFonts w:cs="Arial"/>
          <w:szCs w:val="19"/>
        </w:rPr>
        <w:t>-9,5</w:t>
      </w:r>
      <w:r w:rsidR="005D5E96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 xml:space="preserve">p. proc. w </w:t>
      </w:r>
      <w:r w:rsidR="00BB5F02">
        <w:rPr>
          <w:rFonts w:cs="Arial"/>
          <w:szCs w:val="19"/>
        </w:rPr>
        <w:t>I</w:t>
      </w:r>
      <w:r w:rsidR="00852824">
        <w:rPr>
          <w:rFonts w:cs="Arial"/>
          <w:szCs w:val="19"/>
        </w:rPr>
        <w:t>I</w:t>
      </w:r>
      <w:r w:rsidR="00654718" w:rsidRPr="0030402F">
        <w:rPr>
          <w:rFonts w:cs="Arial"/>
          <w:szCs w:val="19"/>
        </w:rPr>
        <w:t xml:space="preserve"> kwartale 20</w:t>
      </w:r>
      <w:r w:rsidR="0075769A">
        <w:rPr>
          <w:rFonts w:cs="Arial"/>
          <w:szCs w:val="19"/>
        </w:rPr>
        <w:t>20</w:t>
      </w:r>
      <w:r w:rsidR="00654718" w:rsidRPr="0030402F">
        <w:rPr>
          <w:rFonts w:cs="Arial"/>
          <w:szCs w:val="19"/>
        </w:rPr>
        <w:t xml:space="preserve"> r.). </w:t>
      </w:r>
      <w:r w:rsidR="00654718" w:rsidRPr="00846277">
        <w:rPr>
          <w:rFonts w:cs="Arial"/>
          <w:szCs w:val="19"/>
        </w:rPr>
        <w:t>Złożył się na to</w:t>
      </w:r>
      <w:r w:rsidR="00654718" w:rsidRPr="0030402F">
        <w:rPr>
          <w:rFonts w:cs="Arial"/>
          <w:szCs w:val="19"/>
        </w:rPr>
        <w:t xml:space="preserve"> </w:t>
      </w:r>
      <w:r w:rsidR="00B64E26">
        <w:rPr>
          <w:rFonts w:cs="Arial"/>
          <w:szCs w:val="19"/>
        </w:rPr>
        <w:t xml:space="preserve">pozytywny </w:t>
      </w:r>
      <w:r w:rsidR="00654718" w:rsidRPr="0030402F">
        <w:rPr>
          <w:rFonts w:cs="Arial"/>
          <w:szCs w:val="19"/>
        </w:rPr>
        <w:t>wpływ spożycia ogółem</w:t>
      </w:r>
      <w:r w:rsidR="00737135">
        <w:rPr>
          <w:rFonts w:cs="Arial"/>
          <w:szCs w:val="19"/>
        </w:rPr>
        <w:t xml:space="preserve"> i negatywny wpływ akumulacji brutto. Wpływ spożycia ogółem</w:t>
      </w:r>
      <w:r w:rsidR="00654718" w:rsidRPr="0030402F">
        <w:rPr>
          <w:rFonts w:cs="Arial"/>
          <w:szCs w:val="19"/>
        </w:rPr>
        <w:t xml:space="preserve"> wyniósł </w:t>
      </w:r>
      <w:r w:rsidR="00B64E26">
        <w:rPr>
          <w:rFonts w:cs="Arial"/>
          <w:szCs w:val="19"/>
        </w:rPr>
        <w:t>+0,8</w:t>
      </w:r>
      <w:r w:rsidR="002E2571" w:rsidRPr="0030402F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 xml:space="preserve">p. proc. (wobec </w:t>
      </w:r>
      <w:r w:rsidR="00B64E26">
        <w:rPr>
          <w:rFonts w:cs="Arial"/>
          <w:szCs w:val="19"/>
        </w:rPr>
        <w:t>negatywnego wpływu -5,7</w:t>
      </w:r>
      <w:r w:rsidR="000C2720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 xml:space="preserve">p. proc. w </w:t>
      </w:r>
      <w:r w:rsidR="00D354E8">
        <w:rPr>
          <w:rFonts w:cs="Arial"/>
          <w:szCs w:val="19"/>
        </w:rPr>
        <w:t>I</w:t>
      </w:r>
      <w:r w:rsidR="00B64E26">
        <w:rPr>
          <w:rFonts w:cs="Arial"/>
          <w:szCs w:val="19"/>
        </w:rPr>
        <w:t>I</w:t>
      </w:r>
      <w:r w:rsidR="00654718" w:rsidRPr="0030402F">
        <w:rPr>
          <w:rFonts w:cs="Arial"/>
          <w:szCs w:val="19"/>
        </w:rPr>
        <w:t xml:space="preserve"> kwartale 20</w:t>
      </w:r>
      <w:r w:rsidR="00084B4E">
        <w:rPr>
          <w:rFonts w:cs="Arial"/>
          <w:szCs w:val="19"/>
        </w:rPr>
        <w:t>20</w:t>
      </w:r>
      <w:r w:rsidR="00654718" w:rsidRPr="0030402F">
        <w:rPr>
          <w:rFonts w:cs="Arial"/>
          <w:szCs w:val="19"/>
        </w:rPr>
        <w:t xml:space="preserve"> r.),</w:t>
      </w:r>
      <w:r w:rsidR="00891CCF" w:rsidRPr="0030402F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 xml:space="preserve">z tego wpływ spożycia w sektorze gospodarstw domowych </w:t>
      </w:r>
      <w:r w:rsidR="00084B4E">
        <w:rPr>
          <w:rFonts w:cs="Arial"/>
          <w:szCs w:val="19"/>
        </w:rPr>
        <w:t xml:space="preserve">wyniósł </w:t>
      </w:r>
      <w:r w:rsidR="00CF7CAB">
        <w:rPr>
          <w:rFonts w:cs="Arial"/>
          <w:szCs w:val="19"/>
        </w:rPr>
        <w:t>+0,2</w:t>
      </w:r>
      <w:r w:rsidR="000B3160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 xml:space="preserve">p. proc. oraz </w:t>
      </w:r>
      <w:r w:rsidR="00084B4E">
        <w:rPr>
          <w:rFonts w:cs="Arial"/>
          <w:szCs w:val="19"/>
        </w:rPr>
        <w:t xml:space="preserve">wpływ </w:t>
      </w:r>
      <w:r w:rsidR="00654718" w:rsidRPr="0030402F">
        <w:rPr>
          <w:rFonts w:cs="Arial"/>
          <w:szCs w:val="19"/>
        </w:rPr>
        <w:t>spożycia publicznego +</w:t>
      </w:r>
      <w:r w:rsidR="000B3160">
        <w:rPr>
          <w:rFonts w:cs="Arial"/>
          <w:szCs w:val="19"/>
        </w:rPr>
        <w:t>0,</w:t>
      </w:r>
      <w:r w:rsidR="00CF7CAB">
        <w:rPr>
          <w:rFonts w:cs="Arial"/>
          <w:szCs w:val="19"/>
        </w:rPr>
        <w:t>6</w:t>
      </w:r>
      <w:r w:rsidR="00654718" w:rsidRPr="0030402F">
        <w:rPr>
          <w:rFonts w:cs="Arial"/>
          <w:szCs w:val="19"/>
        </w:rPr>
        <w:t xml:space="preserve"> p. proc. (w </w:t>
      </w:r>
      <w:r w:rsidR="00D354E8">
        <w:rPr>
          <w:rFonts w:cs="Arial"/>
          <w:szCs w:val="19"/>
        </w:rPr>
        <w:t>I</w:t>
      </w:r>
      <w:r w:rsidR="00BB5F02">
        <w:rPr>
          <w:rFonts w:cs="Arial"/>
          <w:szCs w:val="19"/>
        </w:rPr>
        <w:t>I</w:t>
      </w:r>
      <w:r w:rsidR="00111971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>kwartale 20</w:t>
      </w:r>
      <w:r w:rsidR="008C2243">
        <w:rPr>
          <w:rFonts w:cs="Arial"/>
          <w:szCs w:val="19"/>
        </w:rPr>
        <w:t>20</w:t>
      </w:r>
      <w:r w:rsidR="00654718" w:rsidRPr="0030402F">
        <w:rPr>
          <w:rFonts w:cs="Arial"/>
          <w:szCs w:val="19"/>
        </w:rPr>
        <w:t xml:space="preserve"> r.</w:t>
      </w:r>
      <w:r w:rsidR="00D83E95">
        <w:rPr>
          <w:rFonts w:cs="Arial"/>
          <w:szCs w:val="19"/>
        </w:rPr>
        <w:t xml:space="preserve"> odpowiednio:</w:t>
      </w:r>
      <w:r w:rsidR="00654718" w:rsidRPr="0030402F">
        <w:rPr>
          <w:rFonts w:cs="Arial"/>
          <w:szCs w:val="19"/>
        </w:rPr>
        <w:t xml:space="preserve"> </w:t>
      </w:r>
      <w:r w:rsidR="00CF7CAB">
        <w:rPr>
          <w:rFonts w:cs="Arial"/>
          <w:szCs w:val="19"/>
        </w:rPr>
        <w:t>-6,2</w:t>
      </w:r>
      <w:r w:rsidR="002E2571" w:rsidRPr="0030402F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>p. proc. i +</w:t>
      </w:r>
      <w:r w:rsidR="000B3160">
        <w:rPr>
          <w:rFonts w:cs="Arial"/>
          <w:szCs w:val="19"/>
        </w:rPr>
        <w:t>0,</w:t>
      </w:r>
      <w:r w:rsidR="00CF7CAB">
        <w:rPr>
          <w:rFonts w:cs="Arial"/>
          <w:szCs w:val="19"/>
        </w:rPr>
        <w:t>5</w:t>
      </w:r>
      <w:r w:rsidR="00893DB5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 xml:space="preserve">p. proc.). </w:t>
      </w:r>
      <w:r w:rsidR="0098751E" w:rsidRPr="0030402F">
        <w:rPr>
          <w:rFonts w:cs="Arial"/>
          <w:szCs w:val="19"/>
        </w:rPr>
        <w:t>Wpływ</w:t>
      </w:r>
      <w:r w:rsidR="0096485C" w:rsidRPr="0030402F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 xml:space="preserve">popytu inwestycyjnego </w:t>
      </w:r>
      <w:r w:rsidR="007625D2" w:rsidRPr="0030402F">
        <w:rPr>
          <w:rFonts w:cs="Arial"/>
          <w:szCs w:val="19"/>
        </w:rPr>
        <w:t>na</w:t>
      </w:r>
      <w:r w:rsidR="00654718" w:rsidRPr="0030402F">
        <w:rPr>
          <w:rFonts w:cs="Arial"/>
          <w:szCs w:val="19"/>
        </w:rPr>
        <w:t xml:space="preserve"> PKB</w:t>
      </w:r>
      <w:r w:rsidR="00D93D41" w:rsidRPr="0030402F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 xml:space="preserve">wyniósł </w:t>
      </w:r>
      <w:r w:rsidR="008C2243">
        <w:rPr>
          <w:rFonts w:cs="Arial"/>
          <w:szCs w:val="19"/>
        </w:rPr>
        <w:t>-1,</w:t>
      </w:r>
      <w:r w:rsidR="00296D0F">
        <w:rPr>
          <w:rFonts w:cs="Arial"/>
          <w:szCs w:val="19"/>
        </w:rPr>
        <w:t>7</w:t>
      </w:r>
      <w:r w:rsidR="002E57FB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>p. proc.</w:t>
      </w:r>
      <w:r w:rsidR="00D93D41" w:rsidRPr="0030402F">
        <w:rPr>
          <w:rFonts w:cs="Arial"/>
          <w:szCs w:val="19"/>
        </w:rPr>
        <w:t xml:space="preserve"> </w:t>
      </w:r>
      <w:r w:rsidR="002E57FB">
        <w:rPr>
          <w:rFonts w:cs="Arial"/>
          <w:szCs w:val="19"/>
        </w:rPr>
        <w:t>(</w:t>
      </w:r>
      <w:r w:rsidR="00D93D41" w:rsidRPr="0030402F">
        <w:rPr>
          <w:rFonts w:cs="Arial"/>
          <w:szCs w:val="19"/>
        </w:rPr>
        <w:t xml:space="preserve">w </w:t>
      </w:r>
      <w:r w:rsidR="00BB5F02">
        <w:rPr>
          <w:rFonts w:cs="Arial"/>
          <w:szCs w:val="19"/>
        </w:rPr>
        <w:t>I</w:t>
      </w:r>
      <w:r w:rsidR="00D354E8">
        <w:rPr>
          <w:rFonts w:cs="Arial"/>
          <w:szCs w:val="19"/>
        </w:rPr>
        <w:t>I</w:t>
      </w:r>
      <w:r w:rsidR="00D93D41" w:rsidRPr="0030402F">
        <w:rPr>
          <w:rFonts w:cs="Arial"/>
          <w:szCs w:val="19"/>
        </w:rPr>
        <w:t xml:space="preserve"> kw</w:t>
      </w:r>
      <w:r w:rsidR="00341B1F" w:rsidRPr="0030402F">
        <w:rPr>
          <w:rFonts w:cs="Arial"/>
          <w:szCs w:val="19"/>
        </w:rPr>
        <w:t>artale</w:t>
      </w:r>
      <w:r w:rsidR="00D93D41" w:rsidRPr="0030402F">
        <w:rPr>
          <w:rFonts w:cs="Arial"/>
          <w:szCs w:val="19"/>
        </w:rPr>
        <w:t xml:space="preserve"> 20</w:t>
      </w:r>
      <w:r w:rsidR="008C2243">
        <w:rPr>
          <w:rFonts w:cs="Arial"/>
          <w:szCs w:val="19"/>
        </w:rPr>
        <w:t>20</w:t>
      </w:r>
      <w:r w:rsidR="00D93D41" w:rsidRPr="0030402F">
        <w:rPr>
          <w:rFonts w:cs="Arial"/>
          <w:szCs w:val="19"/>
        </w:rPr>
        <w:t xml:space="preserve"> r.</w:t>
      </w:r>
      <w:r w:rsidR="007825EB" w:rsidRPr="0030402F">
        <w:rPr>
          <w:rFonts w:cs="Arial"/>
          <w:szCs w:val="19"/>
        </w:rPr>
        <w:t xml:space="preserve"> </w:t>
      </w:r>
      <w:r w:rsidR="002E57FB">
        <w:rPr>
          <w:rFonts w:cs="Arial"/>
          <w:szCs w:val="19"/>
        </w:rPr>
        <w:t xml:space="preserve">było to </w:t>
      </w:r>
      <w:r w:rsidR="00296D0F">
        <w:rPr>
          <w:rFonts w:cs="Arial"/>
          <w:szCs w:val="19"/>
        </w:rPr>
        <w:t>-1,8</w:t>
      </w:r>
      <w:r w:rsidR="002E57FB">
        <w:rPr>
          <w:rFonts w:cs="Arial"/>
          <w:szCs w:val="19"/>
        </w:rPr>
        <w:t xml:space="preserve"> p. proc.). </w:t>
      </w:r>
      <w:r w:rsidR="007825EB" w:rsidRPr="0030402F">
        <w:rPr>
          <w:rFonts w:cs="Arial"/>
          <w:szCs w:val="19"/>
        </w:rPr>
        <w:t>P</w:t>
      </w:r>
      <w:r w:rsidR="0096485C" w:rsidRPr="0030402F">
        <w:rPr>
          <w:rFonts w:cs="Arial"/>
          <w:szCs w:val="19"/>
        </w:rPr>
        <w:t>rzyr</w:t>
      </w:r>
      <w:r w:rsidR="00213068" w:rsidRPr="0030402F">
        <w:rPr>
          <w:rFonts w:cs="Arial"/>
          <w:szCs w:val="19"/>
        </w:rPr>
        <w:t>o</w:t>
      </w:r>
      <w:r w:rsidR="0096485C" w:rsidRPr="0030402F">
        <w:rPr>
          <w:rFonts w:cs="Arial"/>
          <w:szCs w:val="19"/>
        </w:rPr>
        <w:t>st</w:t>
      </w:r>
      <w:r w:rsidR="00654718" w:rsidRPr="0030402F">
        <w:rPr>
          <w:rFonts w:cs="Arial"/>
          <w:szCs w:val="19"/>
        </w:rPr>
        <w:t xml:space="preserve"> rzeczowych środków obrotowych </w:t>
      </w:r>
      <w:r w:rsidR="002E57FB">
        <w:rPr>
          <w:rFonts w:cs="Arial"/>
          <w:szCs w:val="19"/>
        </w:rPr>
        <w:t xml:space="preserve">miał </w:t>
      </w:r>
      <w:r w:rsidR="008C2243">
        <w:rPr>
          <w:rFonts w:cs="Arial"/>
          <w:szCs w:val="19"/>
        </w:rPr>
        <w:t>również wpływ negatywny i wyniósł -</w:t>
      </w:r>
      <w:r w:rsidR="00296D0F">
        <w:rPr>
          <w:rFonts w:cs="Arial"/>
          <w:szCs w:val="19"/>
        </w:rPr>
        <w:t>2,3</w:t>
      </w:r>
      <w:r w:rsidR="008C2243">
        <w:rPr>
          <w:rFonts w:cs="Arial"/>
          <w:szCs w:val="19"/>
        </w:rPr>
        <w:t xml:space="preserve"> p. proc. (wobec </w:t>
      </w:r>
      <w:r w:rsidR="00296D0F">
        <w:rPr>
          <w:rFonts w:cs="Arial"/>
          <w:szCs w:val="19"/>
        </w:rPr>
        <w:t>-2,0 p. proc.</w:t>
      </w:r>
      <w:r w:rsidR="008C2243">
        <w:rPr>
          <w:rFonts w:cs="Arial"/>
          <w:szCs w:val="19"/>
        </w:rPr>
        <w:t xml:space="preserve"> </w:t>
      </w:r>
      <w:r w:rsidR="002E57FB">
        <w:rPr>
          <w:rFonts w:cs="Arial"/>
          <w:szCs w:val="19"/>
        </w:rPr>
        <w:t xml:space="preserve">w </w:t>
      </w:r>
      <w:r w:rsidR="00BB5F02">
        <w:rPr>
          <w:rFonts w:cs="Arial"/>
          <w:szCs w:val="19"/>
        </w:rPr>
        <w:t>I</w:t>
      </w:r>
      <w:r w:rsidR="002E57FB">
        <w:rPr>
          <w:rFonts w:cs="Arial"/>
          <w:szCs w:val="19"/>
        </w:rPr>
        <w:t>I</w:t>
      </w:r>
      <w:r w:rsidR="00111971">
        <w:rPr>
          <w:rFonts w:cs="Arial"/>
          <w:szCs w:val="19"/>
        </w:rPr>
        <w:t xml:space="preserve"> </w:t>
      </w:r>
      <w:r w:rsidR="002E57FB">
        <w:rPr>
          <w:rFonts w:cs="Arial"/>
          <w:szCs w:val="19"/>
        </w:rPr>
        <w:t>kw. 20</w:t>
      </w:r>
      <w:r w:rsidR="008C2243">
        <w:rPr>
          <w:rFonts w:cs="Arial"/>
          <w:szCs w:val="19"/>
        </w:rPr>
        <w:t>20</w:t>
      </w:r>
      <w:r w:rsidR="002E57FB">
        <w:rPr>
          <w:rFonts w:cs="Arial"/>
          <w:szCs w:val="19"/>
        </w:rPr>
        <w:t xml:space="preserve"> r</w:t>
      </w:r>
      <w:r w:rsidR="006F118E">
        <w:rPr>
          <w:rFonts w:cs="Arial"/>
          <w:szCs w:val="19"/>
        </w:rPr>
        <w:t>.</w:t>
      </w:r>
      <w:r w:rsidR="002E57FB">
        <w:rPr>
          <w:rFonts w:cs="Arial"/>
          <w:szCs w:val="19"/>
        </w:rPr>
        <w:t xml:space="preserve"> </w:t>
      </w:r>
      <w:r w:rsidR="008C2243">
        <w:rPr>
          <w:rFonts w:cs="Arial"/>
          <w:szCs w:val="19"/>
        </w:rPr>
        <w:t>).</w:t>
      </w:r>
      <w:r w:rsidR="00BB4D41">
        <w:rPr>
          <w:rFonts w:cs="Arial"/>
          <w:szCs w:val="19"/>
        </w:rPr>
        <w:t xml:space="preserve"> </w:t>
      </w:r>
      <w:r w:rsidR="007825EB" w:rsidRPr="0030402F">
        <w:rPr>
          <w:rFonts w:cs="Arial"/>
          <w:szCs w:val="19"/>
        </w:rPr>
        <w:t>W konsekwencji</w:t>
      </w:r>
      <w:r w:rsidR="00654718" w:rsidRPr="0030402F">
        <w:rPr>
          <w:rFonts w:cs="Arial"/>
          <w:szCs w:val="19"/>
        </w:rPr>
        <w:t xml:space="preserve"> wpływ akumulacji brutto </w:t>
      </w:r>
      <w:r w:rsidR="00207F80">
        <w:rPr>
          <w:rFonts w:cs="Arial"/>
          <w:szCs w:val="19"/>
        </w:rPr>
        <w:t xml:space="preserve">na wzrost PKB </w:t>
      </w:r>
      <w:r w:rsidR="009A39C1">
        <w:rPr>
          <w:rFonts w:cs="Arial"/>
          <w:szCs w:val="19"/>
        </w:rPr>
        <w:t>wy</w:t>
      </w:r>
      <w:r w:rsidR="00654718" w:rsidRPr="0030402F">
        <w:rPr>
          <w:rFonts w:cs="Arial"/>
          <w:szCs w:val="19"/>
        </w:rPr>
        <w:t xml:space="preserve">niósł </w:t>
      </w:r>
      <w:r w:rsidR="00651729">
        <w:rPr>
          <w:rFonts w:cs="Arial"/>
          <w:szCs w:val="19"/>
        </w:rPr>
        <w:t>-</w:t>
      </w:r>
      <w:r w:rsidR="00296D0F">
        <w:rPr>
          <w:rFonts w:cs="Arial"/>
          <w:szCs w:val="19"/>
        </w:rPr>
        <w:t>4,0</w:t>
      </w:r>
      <w:r w:rsidR="009A39C1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 xml:space="preserve">p. proc. (wobec </w:t>
      </w:r>
      <w:r w:rsidR="00296D0F">
        <w:rPr>
          <w:rFonts w:cs="Arial"/>
          <w:szCs w:val="19"/>
        </w:rPr>
        <w:t>-3,8</w:t>
      </w:r>
      <w:r w:rsidR="002A25D3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 xml:space="preserve">p. proc. w </w:t>
      </w:r>
      <w:r w:rsidR="00BB5F02">
        <w:rPr>
          <w:rFonts w:cs="Arial"/>
          <w:szCs w:val="19"/>
        </w:rPr>
        <w:t>I</w:t>
      </w:r>
      <w:r w:rsidR="00DE17DA" w:rsidRPr="0030402F">
        <w:rPr>
          <w:rFonts w:cs="Arial"/>
          <w:szCs w:val="19"/>
        </w:rPr>
        <w:t>I</w:t>
      </w:r>
      <w:r w:rsidR="00654718" w:rsidRPr="0030402F">
        <w:rPr>
          <w:rFonts w:cs="Arial"/>
          <w:szCs w:val="19"/>
        </w:rPr>
        <w:t xml:space="preserve"> kwartale 20</w:t>
      </w:r>
      <w:r w:rsidR="00651729">
        <w:rPr>
          <w:rFonts w:cs="Arial"/>
          <w:szCs w:val="19"/>
        </w:rPr>
        <w:t>20</w:t>
      </w:r>
      <w:r w:rsidR="00106D55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 xml:space="preserve">r.). W </w:t>
      </w:r>
      <w:r w:rsidR="00BB5F02">
        <w:rPr>
          <w:rFonts w:cs="Arial"/>
          <w:szCs w:val="19"/>
        </w:rPr>
        <w:t>I</w:t>
      </w:r>
      <w:r w:rsidR="00651729">
        <w:rPr>
          <w:rFonts w:cs="Arial"/>
          <w:szCs w:val="19"/>
        </w:rPr>
        <w:t>I</w:t>
      </w:r>
      <w:r w:rsidR="00CA7E2F">
        <w:rPr>
          <w:rFonts w:cs="Arial"/>
          <w:szCs w:val="19"/>
        </w:rPr>
        <w:t>I</w:t>
      </w:r>
      <w:r w:rsidR="00B77C3A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>kwartale br.</w:t>
      </w:r>
      <w:r w:rsidR="0098751E" w:rsidRPr="0030402F">
        <w:rPr>
          <w:rFonts w:cs="Arial"/>
          <w:szCs w:val="19"/>
        </w:rPr>
        <w:t xml:space="preserve"> </w:t>
      </w:r>
      <w:r w:rsidR="00D354E8">
        <w:rPr>
          <w:rFonts w:cs="Arial"/>
          <w:szCs w:val="19"/>
        </w:rPr>
        <w:t xml:space="preserve">zanotowano pozytywny </w:t>
      </w:r>
      <w:r w:rsidR="0098751E" w:rsidRPr="0030402F">
        <w:rPr>
          <w:rFonts w:cs="Arial"/>
          <w:szCs w:val="19"/>
        </w:rPr>
        <w:t xml:space="preserve">wpływ eksportu netto </w:t>
      </w:r>
      <w:r w:rsidR="00654718" w:rsidRPr="0030402F">
        <w:rPr>
          <w:rFonts w:cs="Arial"/>
          <w:szCs w:val="19"/>
        </w:rPr>
        <w:t>na</w:t>
      </w:r>
      <w:r w:rsidR="00213068" w:rsidRPr="0030402F">
        <w:rPr>
          <w:rFonts w:cs="Arial"/>
          <w:szCs w:val="19"/>
        </w:rPr>
        <w:t xml:space="preserve"> </w:t>
      </w:r>
      <w:r w:rsidR="00665C40">
        <w:rPr>
          <w:rFonts w:cs="Arial"/>
          <w:szCs w:val="19"/>
        </w:rPr>
        <w:t xml:space="preserve">tempo wzrostu </w:t>
      </w:r>
      <w:r w:rsidR="00864A71">
        <w:rPr>
          <w:rFonts w:cs="Arial"/>
          <w:szCs w:val="19"/>
        </w:rPr>
        <w:t>gospodarczego</w:t>
      </w:r>
      <w:r w:rsidR="00651729">
        <w:rPr>
          <w:rFonts w:cs="Arial"/>
          <w:szCs w:val="19"/>
        </w:rPr>
        <w:t>, który wyniósł</w:t>
      </w:r>
      <w:r w:rsidR="004269A2">
        <w:rPr>
          <w:rFonts w:cs="Arial"/>
          <w:szCs w:val="19"/>
        </w:rPr>
        <w:t xml:space="preserve"> </w:t>
      </w:r>
      <w:r w:rsidR="008C1835">
        <w:rPr>
          <w:rFonts w:cs="Arial"/>
          <w:szCs w:val="19"/>
        </w:rPr>
        <w:t>+1,7</w:t>
      </w:r>
      <w:r w:rsidR="00D354E8">
        <w:rPr>
          <w:rFonts w:cs="Arial"/>
          <w:szCs w:val="19"/>
        </w:rPr>
        <w:t xml:space="preserve"> p. proc.</w:t>
      </w:r>
      <w:r w:rsidR="002A25D3">
        <w:rPr>
          <w:rFonts w:cs="Arial"/>
          <w:szCs w:val="19"/>
        </w:rPr>
        <w:t xml:space="preserve"> </w:t>
      </w:r>
      <w:r w:rsidR="006748CE" w:rsidRPr="0030402F">
        <w:rPr>
          <w:rFonts w:cs="Arial"/>
          <w:szCs w:val="19"/>
        </w:rPr>
        <w:t xml:space="preserve">(wobec </w:t>
      </w:r>
      <w:r w:rsidR="002E57FB">
        <w:rPr>
          <w:rFonts w:cs="Arial"/>
          <w:szCs w:val="19"/>
        </w:rPr>
        <w:t>+</w:t>
      </w:r>
      <w:r w:rsidR="008C1835">
        <w:rPr>
          <w:rFonts w:cs="Arial"/>
          <w:szCs w:val="19"/>
        </w:rPr>
        <w:t>1,1</w:t>
      </w:r>
      <w:r w:rsidR="002E57FB">
        <w:rPr>
          <w:rFonts w:cs="Arial"/>
          <w:szCs w:val="19"/>
        </w:rPr>
        <w:t xml:space="preserve"> p. proc</w:t>
      </w:r>
      <w:r w:rsidR="003B3B46">
        <w:rPr>
          <w:rFonts w:cs="Arial"/>
          <w:szCs w:val="19"/>
        </w:rPr>
        <w:t>.</w:t>
      </w:r>
      <w:r w:rsidR="002E57FB">
        <w:rPr>
          <w:rFonts w:cs="Arial"/>
          <w:szCs w:val="19"/>
        </w:rPr>
        <w:t xml:space="preserve"> </w:t>
      </w:r>
      <w:r w:rsidR="006748CE" w:rsidRPr="0030402F">
        <w:rPr>
          <w:rFonts w:cs="Arial"/>
          <w:szCs w:val="19"/>
        </w:rPr>
        <w:t xml:space="preserve">w </w:t>
      </w:r>
      <w:r w:rsidR="00BB5F02">
        <w:rPr>
          <w:rFonts w:cs="Arial"/>
          <w:szCs w:val="19"/>
        </w:rPr>
        <w:t>I</w:t>
      </w:r>
      <w:r w:rsidR="00D354E8">
        <w:rPr>
          <w:rFonts w:cs="Arial"/>
          <w:szCs w:val="19"/>
        </w:rPr>
        <w:t>I</w:t>
      </w:r>
      <w:r w:rsidR="006748CE" w:rsidRPr="0030402F">
        <w:rPr>
          <w:rFonts w:cs="Arial"/>
          <w:szCs w:val="19"/>
        </w:rPr>
        <w:t xml:space="preserve"> kw. 20</w:t>
      </w:r>
      <w:r w:rsidR="00651729">
        <w:rPr>
          <w:rFonts w:cs="Arial"/>
          <w:szCs w:val="19"/>
        </w:rPr>
        <w:t>20</w:t>
      </w:r>
      <w:r w:rsidR="006F118E">
        <w:rPr>
          <w:rFonts w:cs="Arial"/>
          <w:szCs w:val="19"/>
        </w:rPr>
        <w:t xml:space="preserve"> </w:t>
      </w:r>
      <w:r w:rsidR="006748CE" w:rsidRPr="0030402F">
        <w:rPr>
          <w:rFonts w:cs="Arial"/>
          <w:szCs w:val="19"/>
        </w:rPr>
        <w:t>r.</w:t>
      </w:r>
      <w:r w:rsidR="00E94968">
        <w:rPr>
          <w:rFonts w:cs="Arial"/>
          <w:szCs w:val="19"/>
        </w:rPr>
        <w:t>).</w:t>
      </w:r>
    </w:p>
    <w:p w:rsidR="00C33D8A" w:rsidRDefault="00C33D8A" w:rsidP="00DD667A">
      <w:pPr>
        <w:rPr>
          <w:rFonts w:cs="Arial"/>
          <w:szCs w:val="19"/>
        </w:rPr>
      </w:pPr>
    </w:p>
    <w:p w:rsidR="00DD667A" w:rsidRDefault="008215C0" w:rsidP="009F0841">
      <w:pPr>
        <w:pStyle w:val="tytuwykresu"/>
        <w:ind w:left="794" w:hanging="794"/>
        <w:rPr>
          <w:szCs w:val="18"/>
          <w:shd w:val="clear" w:color="auto" w:fill="FFFFFF"/>
        </w:rPr>
      </w:pPr>
      <w:r w:rsidRPr="007B0AB6">
        <w:rPr>
          <w:noProof/>
          <w:lang w:eastAsia="pl-PL"/>
        </w:rPr>
        <w:drawing>
          <wp:anchor distT="0" distB="0" distL="114300" distR="114300" simplePos="0" relativeHeight="25182924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419425</wp:posOffset>
            </wp:positionV>
            <wp:extent cx="5112000" cy="2811600"/>
            <wp:effectExtent l="0" t="0" r="0" b="8255"/>
            <wp:wrapSquare wrapText="bothSides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000" cy="28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667A">
        <w:rPr>
          <w:szCs w:val="18"/>
        </w:rPr>
        <w:t>W</w:t>
      </w:r>
      <w:r w:rsidR="008D34C9" w:rsidRPr="00DD667A">
        <w:rPr>
          <w:szCs w:val="18"/>
        </w:rPr>
        <w:t>ykres 1</w:t>
      </w:r>
      <w:r w:rsidR="00560387" w:rsidRPr="00DD667A">
        <w:rPr>
          <w:szCs w:val="18"/>
        </w:rPr>
        <w:t>.</w:t>
      </w:r>
      <w:r w:rsidR="008D34C9" w:rsidRPr="00DD667A">
        <w:rPr>
          <w:szCs w:val="18"/>
          <w:shd w:val="clear" w:color="auto" w:fill="FFFFFF"/>
        </w:rPr>
        <w:t xml:space="preserve"> Dynamika realna produktu krajowego brutto </w:t>
      </w:r>
      <w:r w:rsidR="008D34C9" w:rsidRPr="00DD667A">
        <w:rPr>
          <w:szCs w:val="18"/>
          <w:shd w:val="clear" w:color="auto" w:fill="FFFFFF"/>
        </w:rPr>
        <w:br/>
        <w:t>(analogiczny okres roku poprzedniego = 100</w:t>
      </w:r>
      <w:r w:rsidR="00364D2E" w:rsidRPr="00DD667A">
        <w:rPr>
          <w:szCs w:val="18"/>
          <w:shd w:val="clear" w:color="auto" w:fill="FFFFFF"/>
        </w:rPr>
        <w:t>)</w:t>
      </w:r>
    </w:p>
    <w:p w:rsidR="00C33D8A" w:rsidRDefault="00C33D8A" w:rsidP="009F0841">
      <w:pPr>
        <w:pStyle w:val="tytuwykresu"/>
        <w:ind w:left="794" w:hanging="794"/>
        <w:rPr>
          <w:szCs w:val="18"/>
          <w:shd w:val="clear" w:color="auto" w:fill="FFFFFF"/>
        </w:rPr>
      </w:pPr>
    </w:p>
    <w:p w:rsidR="00292976" w:rsidRDefault="00292976" w:rsidP="009F0841">
      <w:pPr>
        <w:pStyle w:val="tytuwykresu"/>
        <w:ind w:left="794" w:hanging="794"/>
        <w:rPr>
          <w:szCs w:val="18"/>
          <w:shd w:val="clear" w:color="auto" w:fill="FFFFFF"/>
        </w:rPr>
      </w:pPr>
    </w:p>
    <w:p w:rsidR="007B0AB6" w:rsidRDefault="007B0AB6" w:rsidP="009F0841">
      <w:pPr>
        <w:pStyle w:val="tytuwykresu"/>
        <w:ind w:left="794" w:hanging="794"/>
        <w:rPr>
          <w:szCs w:val="18"/>
          <w:shd w:val="clear" w:color="auto" w:fill="FFFFFF"/>
        </w:rPr>
      </w:pPr>
    </w:p>
    <w:p w:rsidR="00C6349B" w:rsidRDefault="00981DC6" w:rsidP="001754FC">
      <w:pPr>
        <w:pStyle w:val="tytuwykresu"/>
        <w:ind w:left="851" w:hanging="851"/>
        <w:rPr>
          <w:szCs w:val="18"/>
          <w:shd w:val="clear" w:color="auto" w:fill="FFFFFF"/>
        </w:rPr>
      </w:pPr>
      <w:r w:rsidRPr="00981DC6">
        <w:rPr>
          <w:noProof/>
          <w:lang w:eastAsia="pl-PL"/>
        </w:rPr>
        <w:lastRenderedPageBreak/>
        <w:drawing>
          <wp:anchor distT="0" distB="0" distL="114300" distR="114300" simplePos="0" relativeHeight="25183027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468000</wp:posOffset>
            </wp:positionV>
            <wp:extent cx="5112000" cy="3052800"/>
            <wp:effectExtent l="0" t="0" r="0" b="0"/>
            <wp:wrapSquare wrapText="bothSides"/>
            <wp:docPr id="33" name="Obraz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000" cy="30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0CEE" w:rsidRPr="00DD667A">
        <w:rPr>
          <w:szCs w:val="18"/>
        </w:rPr>
        <w:t xml:space="preserve"> </w:t>
      </w:r>
      <w:r w:rsidR="008254B7">
        <w:rPr>
          <w:szCs w:val="18"/>
        </w:rPr>
        <w:t xml:space="preserve">Wykres </w:t>
      </w:r>
      <w:r w:rsidR="00470CEE" w:rsidRPr="00DD667A">
        <w:rPr>
          <w:szCs w:val="18"/>
        </w:rPr>
        <w:t>2</w:t>
      </w:r>
      <w:r w:rsidR="00560387" w:rsidRPr="00DD667A">
        <w:rPr>
          <w:szCs w:val="18"/>
        </w:rPr>
        <w:t>.</w:t>
      </w:r>
      <w:r w:rsidR="00470CEE" w:rsidRPr="00DD667A">
        <w:rPr>
          <w:szCs w:val="18"/>
          <w:shd w:val="clear" w:color="auto" w:fill="FFFFFF"/>
        </w:rPr>
        <w:t xml:space="preserve"> </w:t>
      </w:r>
      <w:r w:rsidR="00FA10DC" w:rsidRPr="00DD667A">
        <w:rPr>
          <w:szCs w:val="18"/>
          <w:shd w:val="clear" w:color="auto" w:fill="FFFFFF"/>
        </w:rPr>
        <w:t>Dynamika realna p</w:t>
      </w:r>
      <w:r w:rsidR="00470CEE" w:rsidRPr="00DD667A">
        <w:rPr>
          <w:szCs w:val="18"/>
          <w:shd w:val="clear" w:color="auto" w:fill="FFFFFF"/>
        </w:rPr>
        <w:t>rodukt</w:t>
      </w:r>
      <w:r w:rsidR="00FA10DC" w:rsidRPr="00DD667A">
        <w:rPr>
          <w:szCs w:val="18"/>
          <w:shd w:val="clear" w:color="auto" w:fill="FFFFFF"/>
        </w:rPr>
        <w:t>u</w:t>
      </w:r>
      <w:r w:rsidR="00470CEE" w:rsidRPr="00DD667A">
        <w:rPr>
          <w:szCs w:val="18"/>
          <w:shd w:val="clear" w:color="auto" w:fill="FFFFFF"/>
        </w:rPr>
        <w:t xml:space="preserve"> krajow</w:t>
      </w:r>
      <w:r w:rsidR="00FA10DC" w:rsidRPr="00DD667A">
        <w:rPr>
          <w:szCs w:val="18"/>
          <w:shd w:val="clear" w:color="auto" w:fill="FFFFFF"/>
        </w:rPr>
        <w:t>ego</w:t>
      </w:r>
      <w:r w:rsidR="00470CEE" w:rsidRPr="00DD667A">
        <w:rPr>
          <w:szCs w:val="18"/>
          <w:shd w:val="clear" w:color="auto" w:fill="FFFFFF"/>
        </w:rPr>
        <w:t xml:space="preserve"> brutto wyrównan</w:t>
      </w:r>
      <w:r w:rsidR="00FA10DC" w:rsidRPr="00DD667A">
        <w:rPr>
          <w:szCs w:val="18"/>
          <w:shd w:val="clear" w:color="auto" w:fill="FFFFFF"/>
        </w:rPr>
        <w:t>ego</w:t>
      </w:r>
      <w:r w:rsidR="00470CEE" w:rsidRPr="00DD667A">
        <w:rPr>
          <w:szCs w:val="18"/>
          <w:shd w:val="clear" w:color="auto" w:fill="FFFFFF"/>
        </w:rPr>
        <w:t xml:space="preserve"> sezonowo</w:t>
      </w:r>
      <w:r w:rsidR="00470CEE" w:rsidRPr="00DD667A">
        <w:rPr>
          <w:szCs w:val="18"/>
          <w:shd w:val="clear" w:color="auto" w:fill="FFFFFF"/>
        </w:rPr>
        <w:br/>
        <w:t>(kwartał poprzedni = 100)</w:t>
      </w:r>
    </w:p>
    <w:p w:rsidR="00AF15E9" w:rsidRPr="00977864" w:rsidRDefault="00B12865" w:rsidP="00977864">
      <w:pPr>
        <w:pStyle w:val="tytuwykresu"/>
        <w:spacing w:before="240"/>
        <w:rPr>
          <w:rFonts w:eastAsia="Times New Roman" w:cs="Times New Roman"/>
          <w:bCs/>
          <w:noProof/>
          <w:color w:val="001D77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 w:val="0"/>
          <w:bCs/>
          <w:noProof/>
          <w:color w:val="001D77"/>
          <w:sz w:val="19"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page">
                  <wp:posOffset>5762625</wp:posOffset>
                </wp:positionH>
                <wp:positionV relativeFrom="page">
                  <wp:posOffset>19050</wp:posOffset>
                </wp:positionV>
                <wp:extent cx="1871980" cy="32499935"/>
                <wp:effectExtent l="0" t="0" r="0" b="0"/>
                <wp:wrapNone/>
                <wp:docPr id="25" name="Prostoką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1980" cy="3249993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5C68F" id="Prostokąt 25" o:spid="_x0000_s1026" style="position:absolute;margin-left:453.75pt;margin-top:1.5pt;width:147.4pt;height:2559.05pt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" fillcolor="#f2f2f2" stroked="f" strokeweight="1pt">
                <v:path arrowok="t"/>
                <w10:wrap anchorx="page" anchory="page"/>
              </v:rect>
            </w:pict>
          </mc:Fallback>
        </mc:AlternateContent>
      </w:r>
      <w:r w:rsidR="00AF15E9" w:rsidRPr="00977864">
        <w:rPr>
          <w:rFonts w:ascii="Fira Sans SemiBold" w:eastAsia="Times New Roman" w:hAnsi="Fira Sans SemiBold" w:cs="Times New Roman"/>
          <w:b w:val="0"/>
          <w:bCs/>
          <w:noProof/>
          <w:color w:val="001D77"/>
          <w:sz w:val="19"/>
          <w:szCs w:val="19"/>
          <w:lang w:eastAsia="pl-PL"/>
        </w:rPr>
        <w:t>Produkt krajowy brutto wyrównany sezonowo (kwartał poprzedni = 100, ceny stałe przy roku odniesienia 201</w:t>
      </w:r>
      <w:r w:rsidR="00BB5F02">
        <w:rPr>
          <w:rFonts w:ascii="Fira Sans SemiBold" w:eastAsia="Times New Roman" w:hAnsi="Fira Sans SemiBold" w:cs="Times New Roman"/>
          <w:b w:val="0"/>
          <w:bCs/>
          <w:noProof/>
          <w:color w:val="001D77"/>
          <w:sz w:val="19"/>
          <w:szCs w:val="19"/>
          <w:lang w:eastAsia="pl-PL"/>
        </w:rPr>
        <w:t>5</w:t>
      </w:r>
      <w:r w:rsidR="00AF15E9" w:rsidRPr="00977864">
        <w:rPr>
          <w:rFonts w:eastAsia="Times New Roman" w:cs="Times New Roman"/>
          <w:bCs/>
          <w:noProof/>
          <w:color w:val="001D77"/>
          <w:sz w:val="19"/>
          <w:szCs w:val="19"/>
          <w:lang w:eastAsia="pl-PL"/>
        </w:rPr>
        <w:t>)</w:t>
      </w:r>
    </w:p>
    <w:p w:rsidR="00AF15E9" w:rsidRPr="00F06B8D" w:rsidRDefault="00AF15E9" w:rsidP="00E8259E">
      <w:pPr>
        <w:tabs>
          <w:tab w:val="left" w:pos="284"/>
        </w:tabs>
        <w:rPr>
          <w:rFonts w:cs="Arial"/>
          <w:i/>
          <w:szCs w:val="19"/>
        </w:rPr>
      </w:pPr>
      <w:r w:rsidRPr="00F06B8D">
        <w:rPr>
          <w:rFonts w:cs="Arial"/>
          <w:szCs w:val="19"/>
        </w:rPr>
        <w:t xml:space="preserve">W porównaniu z poprzednim kwartałem, w </w:t>
      </w:r>
      <w:r w:rsidR="003478BE">
        <w:rPr>
          <w:rFonts w:cs="Arial"/>
          <w:szCs w:val="19"/>
        </w:rPr>
        <w:t>I</w:t>
      </w:r>
      <w:r w:rsidR="00127403">
        <w:rPr>
          <w:rFonts w:cs="Arial"/>
          <w:szCs w:val="19"/>
        </w:rPr>
        <w:t>I</w:t>
      </w:r>
      <w:r w:rsidR="004E54FB">
        <w:rPr>
          <w:rFonts w:cs="Arial"/>
          <w:szCs w:val="19"/>
        </w:rPr>
        <w:t>I</w:t>
      </w:r>
      <w:r w:rsidR="00127403">
        <w:rPr>
          <w:rFonts w:cs="Arial"/>
          <w:szCs w:val="19"/>
        </w:rPr>
        <w:t xml:space="preserve"> kwartale 2020 r.</w:t>
      </w:r>
      <w:r w:rsidRPr="00F06B8D">
        <w:rPr>
          <w:rFonts w:cs="Arial"/>
          <w:szCs w:val="19"/>
        </w:rPr>
        <w:t xml:space="preserve"> PKB wyrównany sezonowo </w:t>
      </w:r>
      <w:r w:rsidR="00E9226C">
        <w:rPr>
          <w:rFonts w:cs="Arial"/>
          <w:szCs w:val="19"/>
        </w:rPr>
        <w:t>zwiększył</w:t>
      </w:r>
      <w:r w:rsidRPr="00F06B8D">
        <w:rPr>
          <w:rFonts w:cs="Arial"/>
          <w:szCs w:val="19"/>
        </w:rPr>
        <w:t xml:space="preserve"> się realnie o </w:t>
      </w:r>
      <w:r w:rsidR="00E9226C">
        <w:rPr>
          <w:rFonts w:cs="Arial"/>
          <w:szCs w:val="19"/>
        </w:rPr>
        <w:t>7,9</w:t>
      </w:r>
      <w:r w:rsidRPr="00284E07">
        <w:rPr>
          <w:rFonts w:cs="Arial"/>
          <w:szCs w:val="19"/>
        </w:rPr>
        <w:t>%.</w:t>
      </w:r>
    </w:p>
    <w:p w:rsidR="00AF15E9" w:rsidRPr="00F06B8D" w:rsidRDefault="00AF15E9" w:rsidP="00E8259E">
      <w:pPr>
        <w:tabs>
          <w:tab w:val="left" w:pos="284"/>
        </w:tabs>
        <w:rPr>
          <w:rFonts w:cs="Arial"/>
          <w:szCs w:val="19"/>
        </w:rPr>
      </w:pPr>
      <w:r w:rsidRPr="00F06B8D">
        <w:rPr>
          <w:rFonts w:cs="Arial"/>
          <w:szCs w:val="19"/>
        </w:rPr>
        <w:t xml:space="preserve">Wartość dodana brutto w gospodarce narodowej w </w:t>
      </w:r>
      <w:r w:rsidR="00127403">
        <w:rPr>
          <w:rFonts w:cs="Arial"/>
          <w:szCs w:val="19"/>
        </w:rPr>
        <w:t>I</w:t>
      </w:r>
      <w:r w:rsidR="004E54FB">
        <w:rPr>
          <w:rFonts w:cs="Arial"/>
          <w:szCs w:val="19"/>
        </w:rPr>
        <w:t>I</w:t>
      </w:r>
      <w:r w:rsidR="003478BE">
        <w:rPr>
          <w:rFonts w:cs="Arial"/>
          <w:szCs w:val="19"/>
        </w:rPr>
        <w:t>I</w:t>
      </w:r>
      <w:r w:rsidR="00127403">
        <w:rPr>
          <w:rFonts w:cs="Arial"/>
          <w:szCs w:val="19"/>
        </w:rPr>
        <w:t xml:space="preserve"> kwartale 2020 r.</w:t>
      </w:r>
      <w:r w:rsidR="00F1768B">
        <w:rPr>
          <w:rFonts w:cs="Arial"/>
          <w:szCs w:val="19"/>
        </w:rPr>
        <w:t xml:space="preserve"> </w:t>
      </w:r>
      <w:r w:rsidR="00E9226C">
        <w:rPr>
          <w:rFonts w:cs="Arial"/>
          <w:szCs w:val="19"/>
        </w:rPr>
        <w:t>zwiększy</w:t>
      </w:r>
      <w:r w:rsidR="00F1768B">
        <w:rPr>
          <w:rFonts w:cs="Arial"/>
          <w:szCs w:val="19"/>
        </w:rPr>
        <w:t>ła się</w:t>
      </w:r>
      <w:r w:rsidRPr="00F06B8D">
        <w:rPr>
          <w:rFonts w:cs="Arial"/>
          <w:szCs w:val="19"/>
        </w:rPr>
        <w:t xml:space="preserve"> realnie </w:t>
      </w:r>
      <w:r w:rsidR="002B6188">
        <w:rPr>
          <w:rFonts w:cs="Arial"/>
          <w:szCs w:val="19"/>
        </w:rPr>
        <w:t xml:space="preserve">o </w:t>
      </w:r>
      <w:r w:rsidR="00E9226C">
        <w:rPr>
          <w:rFonts w:cs="Arial"/>
          <w:szCs w:val="19"/>
        </w:rPr>
        <w:t>7,9</w:t>
      </w:r>
      <w:r w:rsidRPr="00F06B8D">
        <w:rPr>
          <w:rFonts w:cs="Arial"/>
          <w:szCs w:val="19"/>
        </w:rPr>
        <w:t>%.</w:t>
      </w:r>
    </w:p>
    <w:p w:rsidR="00AF15E9" w:rsidRPr="00F06B8D" w:rsidRDefault="00AF15E9" w:rsidP="00E8259E">
      <w:pPr>
        <w:tabs>
          <w:tab w:val="left" w:pos="284"/>
        </w:tabs>
        <w:rPr>
          <w:rFonts w:cs="Arial"/>
          <w:szCs w:val="19"/>
        </w:rPr>
      </w:pPr>
      <w:r w:rsidRPr="00F06B8D">
        <w:rPr>
          <w:rFonts w:cs="Arial"/>
          <w:szCs w:val="19"/>
        </w:rPr>
        <w:t xml:space="preserve">W przemyśle wartość dodana brutto w </w:t>
      </w:r>
      <w:r w:rsidR="00127403">
        <w:rPr>
          <w:rFonts w:cs="Arial"/>
          <w:szCs w:val="19"/>
        </w:rPr>
        <w:t>I</w:t>
      </w:r>
      <w:r w:rsidR="004E54FB">
        <w:rPr>
          <w:rFonts w:cs="Arial"/>
          <w:szCs w:val="19"/>
        </w:rPr>
        <w:t>I</w:t>
      </w:r>
      <w:r w:rsidR="003478BE">
        <w:rPr>
          <w:rFonts w:cs="Arial"/>
          <w:szCs w:val="19"/>
        </w:rPr>
        <w:t>I</w:t>
      </w:r>
      <w:r w:rsidR="00127403">
        <w:rPr>
          <w:rFonts w:cs="Arial"/>
          <w:szCs w:val="19"/>
        </w:rPr>
        <w:t xml:space="preserve"> kwartale 2020 r.</w:t>
      </w:r>
      <w:r w:rsidRPr="00F06B8D">
        <w:rPr>
          <w:rFonts w:cs="Arial"/>
          <w:szCs w:val="19"/>
        </w:rPr>
        <w:t xml:space="preserve"> </w:t>
      </w:r>
      <w:r w:rsidR="00E9226C">
        <w:rPr>
          <w:rFonts w:cs="Arial"/>
          <w:szCs w:val="19"/>
        </w:rPr>
        <w:t>zwiększyła</w:t>
      </w:r>
      <w:r w:rsidR="00F1768B">
        <w:rPr>
          <w:rFonts w:cs="Arial"/>
          <w:szCs w:val="19"/>
        </w:rPr>
        <w:t xml:space="preserve"> się</w:t>
      </w:r>
      <w:r w:rsidRPr="00F06B8D">
        <w:rPr>
          <w:rFonts w:cs="Arial"/>
          <w:szCs w:val="19"/>
        </w:rPr>
        <w:t xml:space="preserve"> realnie o </w:t>
      </w:r>
      <w:r w:rsidR="0016332D" w:rsidRPr="006948F6">
        <w:rPr>
          <w:rFonts w:cs="Arial"/>
          <w:szCs w:val="19"/>
        </w:rPr>
        <w:t>17,7</w:t>
      </w:r>
      <w:r w:rsidRPr="00F06B8D">
        <w:rPr>
          <w:rFonts w:cs="Arial"/>
          <w:szCs w:val="19"/>
        </w:rPr>
        <w:t>%.</w:t>
      </w:r>
    </w:p>
    <w:p w:rsidR="00AF15E9" w:rsidRPr="00F06B8D" w:rsidRDefault="00AF15E9" w:rsidP="00E8259E">
      <w:pPr>
        <w:tabs>
          <w:tab w:val="left" w:pos="284"/>
        </w:tabs>
        <w:rPr>
          <w:rFonts w:cs="Arial"/>
          <w:szCs w:val="19"/>
        </w:rPr>
      </w:pPr>
      <w:r w:rsidRPr="00F06B8D">
        <w:rPr>
          <w:rFonts w:cs="Arial"/>
          <w:szCs w:val="19"/>
        </w:rPr>
        <w:t xml:space="preserve">Wartość dodana brutto w budownictwie w </w:t>
      </w:r>
      <w:r w:rsidR="00127403">
        <w:rPr>
          <w:rFonts w:cs="Arial"/>
          <w:szCs w:val="19"/>
        </w:rPr>
        <w:t>I</w:t>
      </w:r>
      <w:r w:rsidR="003478BE">
        <w:rPr>
          <w:rFonts w:cs="Arial"/>
          <w:szCs w:val="19"/>
        </w:rPr>
        <w:t>I</w:t>
      </w:r>
      <w:r w:rsidR="004E54FB">
        <w:rPr>
          <w:rFonts w:cs="Arial"/>
          <w:szCs w:val="19"/>
        </w:rPr>
        <w:t>I</w:t>
      </w:r>
      <w:r w:rsidR="00127403">
        <w:rPr>
          <w:rFonts w:cs="Arial"/>
          <w:szCs w:val="19"/>
        </w:rPr>
        <w:t xml:space="preserve"> kwartale 2020 r.</w:t>
      </w:r>
      <w:r w:rsidRPr="00F06B8D">
        <w:rPr>
          <w:rFonts w:cs="Arial"/>
          <w:szCs w:val="19"/>
        </w:rPr>
        <w:t xml:space="preserve"> </w:t>
      </w:r>
      <w:r w:rsidR="003478BE">
        <w:rPr>
          <w:rFonts w:cs="Arial"/>
          <w:szCs w:val="19"/>
        </w:rPr>
        <w:t>zmniejszyła się</w:t>
      </w:r>
      <w:r w:rsidRPr="00F06B8D">
        <w:rPr>
          <w:rFonts w:cs="Arial"/>
          <w:szCs w:val="19"/>
        </w:rPr>
        <w:t xml:space="preserve"> realnie o </w:t>
      </w:r>
      <w:r w:rsidR="00E9226C">
        <w:rPr>
          <w:rFonts w:cs="Arial"/>
          <w:szCs w:val="19"/>
        </w:rPr>
        <w:t>2,9</w:t>
      </w:r>
      <w:r w:rsidRPr="00F06B8D">
        <w:rPr>
          <w:rFonts w:cs="Arial"/>
          <w:szCs w:val="19"/>
        </w:rPr>
        <w:t>%.</w:t>
      </w:r>
    </w:p>
    <w:p w:rsidR="00AF15E9" w:rsidRPr="00F06B8D" w:rsidRDefault="00AF15E9" w:rsidP="00E8259E">
      <w:pPr>
        <w:tabs>
          <w:tab w:val="left" w:pos="284"/>
        </w:tabs>
        <w:rPr>
          <w:rFonts w:cs="Arial"/>
          <w:szCs w:val="19"/>
        </w:rPr>
      </w:pPr>
      <w:r w:rsidRPr="00F06B8D">
        <w:rPr>
          <w:rFonts w:cs="Arial"/>
          <w:szCs w:val="19"/>
        </w:rPr>
        <w:t xml:space="preserve">Wartość dodana brutto w handlu i naprawach </w:t>
      </w:r>
      <w:r w:rsidR="00E9226C">
        <w:rPr>
          <w:rFonts w:cs="Arial"/>
          <w:szCs w:val="19"/>
        </w:rPr>
        <w:t>zwiększyła</w:t>
      </w:r>
      <w:r w:rsidR="00F1768B">
        <w:rPr>
          <w:rFonts w:cs="Arial"/>
          <w:szCs w:val="19"/>
        </w:rPr>
        <w:t xml:space="preserve"> się realnie</w:t>
      </w:r>
      <w:r w:rsidRPr="00F06B8D">
        <w:rPr>
          <w:rFonts w:cs="Arial"/>
          <w:szCs w:val="19"/>
        </w:rPr>
        <w:t xml:space="preserve"> o </w:t>
      </w:r>
      <w:r w:rsidR="00E9226C">
        <w:rPr>
          <w:rFonts w:cs="Arial"/>
          <w:szCs w:val="19"/>
        </w:rPr>
        <w:t>15,3</w:t>
      </w:r>
      <w:r w:rsidRPr="00F06B8D">
        <w:rPr>
          <w:rFonts w:cs="Arial"/>
          <w:szCs w:val="19"/>
        </w:rPr>
        <w:t xml:space="preserve">%, w transporcie </w:t>
      </w:r>
      <w:r w:rsidR="00480CE8">
        <w:rPr>
          <w:rFonts w:cs="Arial"/>
          <w:szCs w:val="19"/>
        </w:rPr>
        <w:br/>
      </w:r>
      <w:r w:rsidRPr="00F06B8D">
        <w:rPr>
          <w:rFonts w:cs="Arial"/>
          <w:szCs w:val="19"/>
        </w:rPr>
        <w:t xml:space="preserve">o </w:t>
      </w:r>
      <w:r w:rsidR="00E9226C">
        <w:rPr>
          <w:rFonts w:cs="Arial"/>
          <w:szCs w:val="19"/>
        </w:rPr>
        <w:t>17,1</w:t>
      </w:r>
      <w:r w:rsidRPr="00F06B8D">
        <w:rPr>
          <w:rFonts w:cs="Arial"/>
          <w:szCs w:val="19"/>
        </w:rPr>
        <w:t>%,</w:t>
      </w:r>
      <w:r w:rsidR="005D5E96">
        <w:rPr>
          <w:rFonts w:cs="Arial"/>
          <w:szCs w:val="19"/>
        </w:rPr>
        <w:t xml:space="preserve"> </w:t>
      </w:r>
      <w:r w:rsidRPr="00F06B8D">
        <w:rPr>
          <w:rFonts w:cs="Arial"/>
          <w:szCs w:val="19"/>
        </w:rPr>
        <w:t>a w działalnośc</w:t>
      </w:r>
      <w:r w:rsidR="002A44BB">
        <w:rPr>
          <w:rFonts w:cs="Arial"/>
          <w:szCs w:val="19"/>
        </w:rPr>
        <w:t xml:space="preserve">i finansowej i ubezpieczeniowej </w:t>
      </w:r>
      <w:r w:rsidR="00E9226C">
        <w:rPr>
          <w:rFonts w:cs="Arial"/>
          <w:szCs w:val="19"/>
        </w:rPr>
        <w:t xml:space="preserve">zmniejszyła się </w:t>
      </w:r>
      <w:r w:rsidR="00C95EAE">
        <w:rPr>
          <w:rFonts w:cs="Arial"/>
          <w:szCs w:val="19"/>
        </w:rPr>
        <w:t>o</w:t>
      </w:r>
      <w:r w:rsidR="002B6188">
        <w:rPr>
          <w:rFonts w:cs="Arial"/>
          <w:szCs w:val="19"/>
        </w:rPr>
        <w:t xml:space="preserve"> </w:t>
      </w:r>
      <w:r w:rsidR="00E9226C">
        <w:rPr>
          <w:rFonts w:cs="Arial"/>
          <w:szCs w:val="19"/>
        </w:rPr>
        <w:t>3,7</w:t>
      </w:r>
      <w:r w:rsidRPr="00F06B8D">
        <w:rPr>
          <w:rFonts w:cs="Arial"/>
          <w:szCs w:val="19"/>
        </w:rPr>
        <w:t>%.</w:t>
      </w:r>
    </w:p>
    <w:p w:rsidR="00AF15E9" w:rsidRPr="00F06B8D" w:rsidRDefault="00AF15E9" w:rsidP="00E8259E">
      <w:pPr>
        <w:tabs>
          <w:tab w:val="left" w:pos="284"/>
        </w:tabs>
        <w:rPr>
          <w:rFonts w:cs="Arial"/>
          <w:szCs w:val="19"/>
        </w:rPr>
      </w:pPr>
      <w:r w:rsidRPr="00F06B8D">
        <w:rPr>
          <w:rFonts w:cs="Arial"/>
          <w:szCs w:val="19"/>
        </w:rPr>
        <w:t xml:space="preserve">Wartość dodana brutto w administracji publicznej i obronie narodowej, obowiązkowych zabezpieczeniach społecznych, edukacji, opiece zdrowotnej i pomocy społecznej łącznie </w:t>
      </w:r>
      <w:r w:rsidRPr="00F06B8D">
        <w:rPr>
          <w:rFonts w:cs="Arial"/>
          <w:szCs w:val="19"/>
        </w:rPr>
        <w:br/>
        <w:t xml:space="preserve">w </w:t>
      </w:r>
      <w:r w:rsidR="00C95EAE">
        <w:rPr>
          <w:rFonts w:cs="Arial"/>
          <w:szCs w:val="19"/>
        </w:rPr>
        <w:t>I</w:t>
      </w:r>
      <w:r w:rsidR="004E54FB">
        <w:rPr>
          <w:rFonts w:cs="Arial"/>
          <w:szCs w:val="19"/>
        </w:rPr>
        <w:t>I</w:t>
      </w:r>
      <w:r w:rsidR="00127403">
        <w:rPr>
          <w:rFonts w:cs="Arial"/>
          <w:szCs w:val="19"/>
        </w:rPr>
        <w:t>I kwartale 2020 r.</w:t>
      </w:r>
      <w:r w:rsidRPr="00F06B8D">
        <w:rPr>
          <w:rFonts w:cs="Arial"/>
          <w:szCs w:val="19"/>
        </w:rPr>
        <w:t xml:space="preserve"> </w:t>
      </w:r>
      <w:r w:rsidR="00C95EAE">
        <w:rPr>
          <w:rFonts w:cs="Arial"/>
          <w:szCs w:val="19"/>
        </w:rPr>
        <w:t>z</w:t>
      </w:r>
      <w:r w:rsidR="00B53629">
        <w:rPr>
          <w:rFonts w:cs="Arial"/>
          <w:szCs w:val="19"/>
        </w:rPr>
        <w:t>większyła</w:t>
      </w:r>
      <w:r w:rsidR="00C95EAE">
        <w:rPr>
          <w:rFonts w:cs="Arial"/>
          <w:szCs w:val="19"/>
        </w:rPr>
        <w:t xml:space="preserve"> się</w:t>
      </w:r>
      <w:r w:rsidRPr="00F06B8D">
        <w:rPr>
          <w:rFonts w:cs="Arial"/>
          <w:szCs w:val="19"/>
        </w:rPr>
        <w:t xml:space="preserve"> o </w:t>
      </w:r>
      <w:r w:rsidR="005F02EC">
        <w:rPr>
          <w:rFonts w:cs="Arial"/>
          <w:szCs w:val="19"/>
        </w:rPr>
        <w:t>0,6</w:t>
      </w:r>
      <w:r w:rsidRPr="00F06B8D">
        <w:rPr>
          <w:rFonts w:cs="Arial"/>
          <w:szCs w:val="19"/>
        </w:rPr>
        <w:t>%.</w:t>
      </w:r>
    </w:p>
    <w:p w:rsidR="00AF15E9" w:rsidRPr="00F06B8D" w:rsidRDefault="00AF15E9" w:rsidP="00E8259E">
      <w:pPr>
        <w:tabs>
          <w:tab w:val="left" w:pos="284"/>
        </w:tabs>
        <w:rPr>
          <w:rFonts w:cs="Arial"/>
          <w:szCs w:val="19"/>
        </w:rPr>
      </w:pPr>
      <w:r w:rsidRPr="00F06B8D">
        <w:rPr>
          <w:rFonts w:cs="Arial"/>
          <w:szCs w:val="19"/>
        </w:rPr>
        <w:t xml:space="preserve">Popyt krajowy w </w:t>
      </w:r>
      <w:r w:rsidR="00127403">
        <w:rPr>
          <w:rFonts w:cs="Arial"/>
          <w:szCs w:val="19"/>
        </w:rPr>
        <w:t>I</w:t>
      </w:r>
      <w:r w:rsidR="004E54FB">
        <w:rPr>
          <w:rFonts w:cs="Arial"/>
          <w:szCs w:val="19"/>
        </w:rPr>
        <w:t>I</w:t>
      </w:r>
      <w:r w:rsidR="00C95EAE">
        <w:rPr>
          <w:rFonts w:cs="Arial"/>
          <w:szCs w:val="19"/>
        </w:rPr>
        <w:t>I</w:t>
      </w:r>
      <w:r w:rsidR="00127403">
        <w:rPr>
          <w:rFonts w:cs="Arial"/>
          <w:szCs w:val="19"/>
        </w:rPr>
        <w:t xml:space="preserve"> kwartale 2020 r.</w:t>
      </w:r>
      <w:r w:rsidRPr="00F06B8D">
        <w:rPr>
          <w:rFonts w:cs="Arial"/>
          <w:szCs w:val="19"/>
        </w:rPr>
        <w:t xml:space="preserve"> </w:t>
      </w:r>
      <w:r w:rsidR="00C95EAE">
        <w:rPr>
          <w:rFonts w:cs="Arial"/>
          <w:szCs w:val="19"/>
        </w:rPr>
        <w:t>z</w:t>
      </w:r>
      <w:r w:rsidR="006D2C12">
        <w:rPr>
          <w:rFonts w:cs="Arial"/>
          <w:szCs w:val="19"/>
        </w:rPr>
        <w:t>więk</w:t>
      </w:r>
      <w:r w:rsidR="00C95EAE">
        <w:rPr>
          <w:rFonts w:cs="Arial"/>
          <w:szCs w:val="19"/>
        </w:rPr>
        <w:t>szył</w:t>
      </w:r>
      <w:r w:rsidRPr="00F06B8D">
        <w:rPr>
          <w:rFonts w:cs="Arial"/>
          <w:szCs w:val="19"/>
        </w:rPr>
        <w:t xml:space="preserve"> </w:t>
      </w:r>
      <w:r w:rsidR="004621F3">
        <w:rPr>
          <w:rFonts w:cs="Arial"/>
          <w:szCs w:val="19"/>
        </w:rPr>
        <w:t xml:space="preserve">się </w:t>
      </w:r>
      <w:r w:rsidRPr="00F06B8D">
        <w:rPr>
          <w:rFonts w:cs="Arial"/>
          <w:szCs w:val="19"/>
        </w:rPr>
        <w:t xml:space="preserve">realnie o </w:t>
      </w:r>
      <w:r w:rsidR="006D2C12">
        <w:rPr>
          <w:rFonts w:cs="Arial"/>
          <w:szCs w:val="19"/>
        </w:rPr>
        <w:t>7,8</w:t>
      </w:r>
      <w:r w:rsidRPr="00F06B8D">
        <w:rPr>
          <w:rFonts w:cs="Arial"/>
          <w:szCs w:val="19"/>
        </w:rPr>
        <w:t>%.</w:t>
      </w:r>
    </w:p>
    <w:p w:rsidR="00AF15E9" w:rsidRPr="00F06B8D" w:rsidRDefault="005F35F3" w:rsidP="00E8259E">
      <w:pPr>
        <w:tabs>
          <w:tab w:val="left" w:pos="284"/>
        </w:tabs>
        <w:rPr>
          <w:rFonts w:cs="Arial"/>
          <w:szCs w:val="19"/>
        </w:rPr>
      </w:pPr>
      <w:r>
        <w:rPr>
          <w:rFonts w:cs="Arial"/>
          <w:szCs w:val="19"/>
        </w:rPr>
        <w:t>S</w:t>
      </w:r>
      <w:r w:rsidR="00AF15E9" w:rsidRPr="00F06B8D">
        <w:rPr>
          <w:rFonts w:cs="Arial"/>
          <w:szCs w:val="19"/>
        </w:rPr>
        <w:t xml:space="preserve">pożycie ogółem </w:t>
      </w:r>
      <w:r>
        <w:rPr>
          <w:rFonts w:cs="Arial"/>
          <w:szCs w:val="19"/>
        </w:rPr>
        <w:t xml:space="preserve">w </w:t>
      </w:r>
      <w:r w:rsidR="00127403">
        <w:rPr>
          <w:rFonts w:cs="Arial"/>
          <w:szCs w:val="19"/>
        </w:rPr>
        <w:t>I</w:t>
      </w:r>
      <w:r w:rsidR="004E54FB">
        <w:rPr>
          <w:rFonts w:cs="Arial"/>
          <w:szCs w:val="19"/>
        </w:rPr>
        <w:t>I</w:t>
      </w:r>
      <w:r w:rsidR="00C95EAE">
        <w:rPr>
          <w:rFonts w:cs="Arial"/>
          <w:szCs w:val="19"/>
        </w:rPr>
        <w:t>I</w:t>
      </w:r>
      <w:r w:rsidR="00127403">
        <w:rPr>
          <w:rFonts w:cs="Arial"/>
          <w:szCs w:val="19"/>
        </w:rPr>
        <w:t xml:space="preserve"> kwartale 2020 r.</w:t>
      </w:r>
      <w:r>
        <w:rPr>
          <w:rFonts w:cs="Arial"/>
          <w:szCs w:val="19"/>
        </w:rPr>
        <w:t xml:space="preserve"> </w:t>
      </w:r>
      <w:r w:rsidR="006D2C12">
        <w:rPr>
          <w:rFonts w:cs="Arial"/>
          <w:szCs w:val="19"/>
        </w:rPr>
        <w:t>zwiększyło</w:t>
      </w:r>
      <w:r w:rsidR="00F1768B">
        <w:rPr>
          <w:rFonts w:cs="Arial"/>
          <w:szCs w:val="19"/>
        </w:rPr>
        <w:t xml:space="preserve"> się</w:t>
      </w:r>
      <w:r>
        <w:rPr>
          <w:rFonts w:cs="Arial"/>
          <w:szCs w:val="19"/>
        </w:rPr>
        <w:t xml:space="preserve"> realnie o </w:t>
      </w:r>
      <w:r w:rsidR="006D2C12">
        <w:rPr>
          <w:rFonts w:cs="Arial"/>
          <w:szCs w:val="19"/>
        </w:rPr>
        <w:t>11,1</w:t>
      </w:r>
      <w:r>
        <w:rPr>
          <w:rFonts w:cs="Arial"/>
          <w:szCs w:val="19"/>
        </w:rPr>
        <w:t xml:space="preserve">%, </w:t>
      </w:r>
      <w:r w:rsidR="006D2C12">
        <w:rPr>
          <w:rFonts w:cs="Arial"/>
          <w:szCs w:val="19"/>
        </w:rPr>
        <w:t>wzrost</w:t>
      </w:r>
      <w:r w:rsidR="00F1768B">
        <w:rPr>
          <w:rFonts w:cs="Arial"/>
          <w:szCs w:val="19"/>
        </w:rPr>
        <w:t xml:space="preserve"> </w:t>
      </w:r>
      <w:r w:rsidR="00184AAF">
        <w:rPr>
          <w:rFonts w:cs="Arial"/>
          <w:szCs w:val="19"/>
        </w:rPr>
        <w:t>spożyci</w:t>
      </w:r>
      <w:r>
        <w:rPr>
          <w:rFonts w:cs="Arial"/>
          <w:szCs w:val="19"/>
        </w:rPr>
        <w:t>a</w:t>
      </w:r>
      <w:r w:rsidR="00184AAF">
        <w:rPr>
          <w:rFonts w:cs="Arial"/>
          <w:szCs w:val="19"/>
        </w:rPr>
        <w:t xml:space="preserve"> </w:t>
      </w:r>
      <w:r w:rsidR="00184AAF" w:rsidRPr="00F06B8D">
        <w:rPr>
          <w:rFonts w:cs="Arial"/>
          <w:szCs w:val="19"/>
        </w:rPr>
        <w:t xml:space="preserve">w sektorze gospodarstw domowych </w:t>
      </w:r>
      <w:r w:rsidR="00184AAF">
        <w:rPr>
          <w:rFonts w:cs="Arial"/>
          <w:szCs w:val="19"/>
        </w:rPr>
        <w:t>w</w:t>
      </w:r>
      <w:r>
        <w:rPr>
          <w:rFonts w:cs="Arial"/>
          <w:szCs w:val="19"/>
        </w:rPr>
        <w:t>yniósł</w:t>
      </w:r>
      <w:r w:rsidR="00AF15E9" w:rsidRPr="00F06B8D">
        <w:rPr>
          <w:rFonts w:cs="Arial"/>
          <w:szCs w:val="19"/>
        </w:rPr>
        <w:t xml:space="preserve"> realnie </w:t>
      </w:r>
      <w:r w:rsidR="006D2C12">
        <w:rPr>
          <w:rFonts w:cs="Arial"/>
          <w:szCs w:val="19"/>
        </w:rPr>
        <w:t>13,7</w:t>
      </w:r>
      <w:r w:rsidR="00AF15E9" w:rsidRPr="00F06B8D">
        <w:rPr>
          <w:rFonts w:cs="Arial"/>
          <w:szCs w:val="19"/>
        </w:rPr>
        <w:t>%</w:t>
      </w:r>
      <w:r w:rsidR="00184AAF">
        <w:rPr>
          <w:rFonts w:cs="Arial"/>
          <w:szCs w:val="19"/>
        </w:rPr>
        <w:t>.</w:t>
      </w:r>
    </w:p>
    <w:p w:rsidR="00AF15E9" w:rsidRPr="00F06B8D" w:rsidRDefault="00AF15E9" w:rsidP="00E8259E">
      <w:pPr>
        <w:tabs>
          <w:tab w:val="left" w:pos="284"/>
        </w:tabs>
        <w:rPr>
          <w:rFonts w:cs="Arial"/>
          <w:szCs w:val="19"/>
        </w:rPr>
      </w:pPr>
      <w:r w:rsidRPr="00F06B8D">
        <w:rPr>
          <w:rFonts w:cs="Arial"/>
          <w:szCs w:val="19"/>
        </w:rPr>
        <w:t xml:space="preserve">Akumulacja w </w:t>
      </w:r>
      <w:r w:rsidR="00C95EAE">
        <w:rPr>
          <w:rFonts w:cs="Arial"/>
          <w:szCs w:val="19"/>
        </w:rPr>
        <w:t>I</w:t>
      </w:r>
      <w:r w:rsidR="004E54FB">
        <w:rPr>
          <w:rFonts w:cs="Arial"/>
          <w:szCs w:val="19"/>
        </w:rPr>
        <w:t>I</w:t>
      </w:r>
      <w:r w:rsidR="00127403">
        <w:rPr>
          <w:rFonts w:cs="Arial"/>
          <w:szCs w:val="19"/>
        </w:rPr>
        <w:t>I kwartale 2020 r.</w:t>
      </w:r>
      <w:r w:rsidRPr="00F06B8D">
        <w:rPr>
          <w:rFonts w:cs="Arial"/>
          <w:szCs w:val="19"/>
        </w:rPr>
        <w:t xml:space="preserve"> </w:t>
      </w:r>
      <w:r w:rsidR="00C95EAE">
        <w:rPr>
          <w:rFonts w:cs="Arial"/>
          <w:szCs w:val="19"/>
        </w:rPr>
        <w:t>zmniejszyła się</w:t>
      </w:r>
      <w:r w:rsidR="00D85C80">
        <w:rPr>
          <w:rFonts w:cs="Arial"/>
          <w:szCs w:val="19"/>
        </w:rPr>
        <w:t xml:space="preserve"> </w:t>
      </w:r>
      <w:r w:rsidRPr="00F06B8D">
        <w:rPr>
          <w:rFonts w:cs="Arial"/>
          <w:szCs w:val="19"/>
        </w:rPr>
        <w:t xml:space="preserve">realnie o </w:t>
      </w:r>
      <w:r w:rsidR="003E0020">
        <w:rPr>
          <w:rFonts w:cs="Arial"/>
          <w:szCs w:val="19"/>
        </w:rPr>
        <w:t>2,4</w:t>
      </w:r>
      <w:r w:rsidRPr="00F06B8D">
        <w:rPr>
          <w:rFonts w:cs="Arial"/>
          <w:szCs w:val="19"/>
        </w:rPr>
        <w:t>%.</w:t>
      </w:r>
    </w:p>
    <w:p w:rsidR="00AF15E9" w:rsidRDefault="00AF15E9" w:rsidP="00E8259E">
      <w:pPr>
        <w:tabs>
          <w:tab w:val="left" w:pos="284"/>
        </w:tabs>
        <w:rPr>
          <w:rFonts w:cs="Arial"/>
          <w:szCs w:val="19"/>
        </w:rPr>
      </w:pPr>
      <w:r w:rsidRPr="00F06B8D">
        <w:rPr>
          <w:rFonts w:cs="Arial"/>
          <w:szCs w:val="19"/>
        </w:rPr>
        <w:t xml:space="preserve">Nakłady brutto na środki trwałe w </w:t>
      </w:r>
      <w:r w:rsidR="00127403">
        <w:rPr>
          <w:rFonts w:cs="Arial"/>
          <w:szCs w:val="19"/>
        </w:rPr>
        <w:t>I</w:t>
      </w:r>
      <w:r w:rsidR="004E54FB">
        <w:rPr>
          <w:rFonts w:cs="Arial"/>
          <w:szCs w:val="19"/>
        </w:rPr>
        <w:t>I</w:t>
      </w:r>
      <w:r w:rsidR="00C95EAE">
        <w:rPr>
          <w:rFonts w:cs="Arial"/>
          <w:szCs w:val="19"/>
        </w:rPr>
        <w:t>I</w:t>
      </w:r>
      <w:r w:rsidR="00127403">
        <w:rPr>
          <w:rFonts w:cs="Arial"/>
          <w:szCs w:val="19"/>
        </w:rPr>
        <w:t xml:space="preserve"> kwartale 2020 r.</w:t>
      </w:r>
      <w:r w:rsidRPr="00F06B8D">
        <w:rPr>
          <w:rFonts w:cs="Arial"/>
          <w:szCs w:val="19"/>
        </w:rPr>
        <w:t xml:space="preserve"> </w:t>
      </w:r>
      <w:r w:rsidR="003E0020">
        <w:rPr>
          <w:rFonts w:cs="Arial"/>
          <w:szCs w:val="19"/>
        </w:rPr>
        <w:t>zwiększyły się</w:t>
      </w:r>
      <w:r w:rsidRPr="00F06B8D">
        <w:rPr>
          <w:rFonts w:cs="Arial"/>
          <w:szCs w:val="19"/>
        </w:rPr>
        <w:t xml:space="preserve"> realnie o </w:t>
      </w:r>
      <w:r w:rsidR="003E0020">
        <w:rPr>
          <w:rFonts w:cs="Arial"/>
          <w:szCs w:val="19"/>
        </w:rPr>
        <w:t>4,7</w:t>
      </w:r>
      <w:r w:rsidRPr="00F06B8D">
        <w:rPr>
          <w:rFonts w:cs="Arial"/>
          <w:szCs w:val="19"/>
        </w:rPr>
        <w:t xml:space="preserve">%. </w:t>
      </w:r>
    </w:p>
    <w:p w:rsidR="00AF15E9" w:rsidRPr="00F06B8D" w:rsidRDefault="00AF15E9" w:rsidP="000031AF">
      <w:pPr>
        <w:tabs>
          <w:tab w:val="left" w:pos="284"/>
        </w:tabs>
        <w:jc w:val="both"/>
        <w:rPr>
          <w:rFonts w:cs="Arial"/>
          <w:szCs w:val="19"/>
        </w:rPr>
      </w:pPr>
    </w:p>
    <w:p w:rsidR="00AF15E9" w:rsidRDefault="00AF15E9" w:rsidP="00136F55">
      <w:pPr>
        <w:tabs>
          <w:tab w:val="left" w:pos="284"/>
        </w:tabs>
        <w:rPr>
          <w:rFonts w:cs="Arial"/>
          <w:szCs w:val="19"/>
        </w:rPr>
      </w:pPr>
      <w:r w:rsidRPr="00F06B8D">
        <w:rPr>
          <w:rFonts w:cs="Arial"/>
          <w:szCs w:val="19"/>
        </w:rPr>
        <w:t xml:space="preserve">W załączonych tablicach 1 i 2 przedstawiono wskaźniki dynamiki realnej przy podstawach odpowiednio: kwartał poprzedni = 100 oraz analogiczny kwartał roku poprzedniego = 100, </w:t>
      </w:r>
      <w:r w:rsidRPr="00F06B8D">
        <w:rPr>
          <w:rFonts w:cs="Arial"/>
          <w:szCs w:val="19"/>
        </w:rPr>
        <w:br/>
        <w:t>w cenach stałych przy roku odniesienia 201</w:t>
      </w:r>
      <w:r w:rsidR="004E54FB">
        <w:rPr>
          <w:rFonts w:cs="Arial"/>
          <w:szCs w:val="19"/>
        </w:rPr>
        <w:t>5</w:t>
      </w:r>
      <w:r w:rsidRPr="00F06B8D">
        <w:rPr>
          <w:rFonts w:cs="Arial"/>
          <w:szCs w:val="19"/>
        </w:rPr>
        <w:t>, dla szeregów czasowych PKB i wybranych zmiennych, dla danych surowych, wyrównanych sezonowo i trendu.</w:t>
      </w:r>
    </w:p>
    <w:p w:rsidR="001D1712" w:rsidRDefault="001D1712" w:rsidP="00136F55">
      <w:pPr>
        <w:tabs>
          <w:tab w:val="left" w:pos="284"/>
        </w:tabs>
        <w:rPr>
          <w:rFonts w:cs="Arial"/>
          <w:szCs w:val="19"/>
        </w:rPr>
      </w:pPr>
    </w:p>
    <w:p w:rsidR="00AF15E9" w:rsidRPr="00977864" w:rsidRDefault="00AF15E9" w:rsidP="00F206FA">
      <w:pPr>
        <w:pStyle w:val="Nagwek1"/>
        <w:rPr>
          <w:noProof/>
          <w:spacing w:val="-2"/>
          <w:szCs w:val="19"/>
        </w:rPr>
      </w:pPr>
      <w:r w:rsidRPr="00977864">
        <w:rPr>
          <w:noProof/>
          <w:spacing w:val="-2"/>
          <w:szCs w:val="19"/>
        </w:rPr>
        <w:t>Produkt krajowy brutto niewyrównany sezonowo (ceny stałe średnioroczne roku poprzedniego)</w:t>
      </w:r>
    </w:p>
    <w:p w:rsidR="007E3CEC" w:rsidRDefault="00AF15E9" w:rsidP="001B1B91">
      <w:pPr>
        <w:rPr>
          <w:rFonts w:cs="Arial"/>
          <w:szCs w:val="19"/>
        </w:rPr>
      </w:pPr>
      <w:r w:rsidRPr="00BD4289">
        <w:rPr>
          <w:rFonts w:cs="Arial"/>
          <w:szCs w:val="19"/>
        </w:rPr>
        <w:t>Według</w:t>
      </w:r>
      <w:r w:rsidRPr="00BD4289">
        <w:rPr>
          <w:rFonts w:cs="Arial"/>
          <w:b/>
          <w:szCs w:val="19"/>
        </w:rPr>
        <w:t xml:space="preserve"> </w:t>
      </w:r>
      <w:r w:rsidRPr="00BD4289">
        <w:rPr>
          <w:rFonts w:cs="Arial"/>
          <w:szCs w:val="19"/>
        </w:rPr>
        <w:t xml:space="preserve">wstępnego szacunku </w:t>
      </w:r>
      <w:r w:rsidRPr="00F53584">
        <w:rPr>
          <w:rFonts w:cs="Arial"/>
          <w:szCs w:val="19"/>
        </w:rPr>
        <w:t>PKB</w:t>
      </w:r>
      <w:r w:rsidRPr="00BD4289">
        <w:rPr>
          <w:rFonts w:cs="Arial"/>
          <w:szCs w:val="19"/>
        </w:rPr>
        <w:t xml:space="preserve"> w </w:t>
      </w:r>
      <w:r w:rsidR="00CA7E2F">
        <w:rPr>
          <w:rFonts w:cs="Arial"/>
          <w:szCs w:val="19"/>
        </w:rPr>
        <w:t>I</w:t>
      </w:r>
      <w:r w:rsidR="00021D75">
        <w:rPr>
          <w:rFonts w:cs="Arial"/>
          <w:szCs w:val="19"/>
        </w:rPr>
        <w:t>I</w:t>
      </w:r>
      <w:r w:rsidR="00C55524">
        <w:rPr>
          <w:rFonts w:cs="Arial"/>
          <w:szCs w:val="19"/>
        </w:rPr>
        <w:t>I</w:t>
      </w:r>
      <w:r w:rsidRPr="00BD4289">
        <w:rPr>
          <w:rFonts w:cs="Arial"/>
          <w:szCs w:val="19"/>
        </w:rPr>
        <w:t xml:space="preserve"> kwartale 20</w:t>
      </w:r>
      <w:r w:rsidR="001F01CD">
        <w:rPr>
          <w:rFonts w:cs="Arial"/>
          <w:szCs w:val="19"/>
        </w:rPr>
        <w:t>20</w:t>
      </w:r>
      <w:r w:rsidRPr="00BD4289">
        <w:rPr>
          <w:rFonts w:cs="Arial"/>
          <w:szCs w:val="19"/>
        </w:rPr>
        <w:t xml:space="preserve"> r. był realnie </w:t>
      </w:r>
      <w:r w:rsidR="00BD5447">
        <w:rPr>
          <w:rFonts w:cs="Arial"/>
          <w:szCs w:val="19"/>
        </w:rPr>
        <w:t>niższy</w:t>
      </w:r>
      <w:r w:rsidRPr="00BD4289">
        <w:rPr>
          <w:rFonts w:cs="Arial"/>
          <w:szCs w:val="19"/>
        </w:rPr>
        <w:t xml:space="preserve"> o </w:t>
      </w:r>
      <w:r w:rsidR="00306EC7">
        <w:rPr>
          <w:rFonts w:cs="Arial"/>
          <w:szCs w:val="19"/>
        </w:rPr>
        <w:t>1,5</w:t>
      </w:r>
      <w:r w:rsidRPr="00284E07">
        <w:rPr>
          <w:rFonts w:cs="Arial"/>
          <w:szCs w:val="19"/>
        </w:rPr>
        <w:t>%</w:t>
      </w:r>
      <w:r w:rsidRPr="00BD4289">
        <w:rPr>
          <w:rFonts w:cs="Arial"/>
          <w:b/>
          <w:szCs w:val="19"/>
        </w:rPr>
        <w:t xml:space="preserve"> </w:t>
      </w:r>
      <w:r w:rsidRPr="00BD4289">
        <w:rPr>
          <w:rFonts w:cs="Arial"/>
          <w:szCs w:val="19"/>
        </w:rPr>
        <w:t>w</w:t>
      </w:r>
      <w:r w:rsidRPr="00BD4289">
        <w:rPr>
          <w:rFonts w:cs="Arial"/>
          <w:b/>
          <w:szCs w:val="19"/>
        </w:rPr>
        <w:t xml:space="preserve"> </w:t>
      </w:r>
      <w:r w:rsidRPr="00BD4289">
        <w:rPr>
          <w:rFonts w:cs="Arial"/>
          <w:szCs w:val="19"/>
        </w:rPr>
        <w:t>porównaniu z analogicznym okresem roku poprzedniego.</w:t>
      </w:r>
    </w:p>
    <w:p w:rsidR="00444AA3" w:rsidRDefault="00444AA3" w:rsidP="001B1B91">
      <w:pPr>
        <w:rPr>
          <w:rFonts w:cs="Arial"/>
          <w:szCs w:val="19"/>
        </w:rPr>
      </w:pPr>
    </w:p>
    <w:p w:rsidR="001B1B91" w:rsidRPr="00BD4289" w:rsidRDefault="001B1B91" w:rsidP="001B1B91">
      <w:pPr>
        <w:rPr>
          <w:szCs w:val="19"/>
        </w:rPr>
      </w:pPr>
    </w:p>
    <w:p w:rsidR="00CD4E05" w:rsidRDefault="00AF15E9" w:rsidP="00FF1FA6">
      <w:pPr>
        <w:tabs>
          <w:tab w:val="left" w:pos="284"/>
        </w:tabs>
        <w:ind w:left="794" w:hanging="794"/>
        <w:rPr>
          <w:b/>
          <w:sz w:val="18"/>
          <w:szCs w:val="18"/>
          <w:shd w:val="clear" w:color="auto" w:fill="FFFFFF"/>
        </w:rPr>
      </w:pPr>
      <w:r w:rsidRPr="00F206FA">
        <w:rPr>
          <w:b/>
          <w:sz w:val="18"/>
          <w:szCs w:val="18"/>
        </w:rPr>
        <w:lastRenderedPageBreak/>
        <w:t>Wykres 3.</w:t>
      </w:r>
      <w:r w:rsidRPr="00F206FA">
        <w:rPr>
          <w:b/>
          <w:sz w:val="18"/>
          <w:szCs w:val="18"/>
          <w:shd w:val="clear" w:color="auto" w:fill="FFFFFF"/>
        </w:rPr>
        <w:t xml:space="preserve"> Dynamika realna produktu krajowego brutto (analogiczn</w:t>
      </w:r>
      <w:r w:rsidR="00FF1FA6">
        <w:rPr>
          <w:b/>
          <w:sz w:val="18"/>
          <w:szCs w:val="18"/>
          <w:shd w:val="clear" w:color="auto" w:fill="FFFFFF"/>
        </w:rPr>
        <w:t>y okres roku poprzedniego = 100)</w:t>
      </w:r>
    </w:p>
    <w:p w:rsidR="00444AA3" w:rsidRDefault="00444AA3" w:rsidP="00FF1FA6">
      <w:pPr>
        <w:tabs>
          <w:tab w:val="left" w:pos="284"/>
        </w:tabs>
        <w:ind w:left="794" w:hanging="794"/>
        <w:rPr>
          <w:b/>
          <w:sz w:val="18"/>
          <w:szCs w:val="18"/>
          <w:shd w:val="clear" w:color="auto" w:fill="FFFFFF"/>
        </w:rPr>
      </w:pPr>
      <w:r w:rsidRPr="00444AA3">
        <w:rPr>
          <w:noProof/>
          <w:lang w:eastAsia="pl-PL"/>
        </w:rPr>
        <w:drawing>
          <wp:anchor distT="0" distB="0" distL="114300" distR="114300" simplePos="0" relativeHeight="25183129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194400</wp:posOffset>
            </wp:positionV>
            <wp:extent cx="5112000" cy="2905200"/>
            <wp:effectExtent l="0" t="0" r="0" b="0"/>
            <wp:wrapSquare wrapText="bothSides"/>
            <wp:docPr id="34" name="Obraz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000" cy="29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15E9" w:rsidRDefault="00B12865" w:rsidP="00136F55">
      <w:pPr>
        <w:tabs>
          <w:tab w:val="left" w:pos="284"/>
        </w:tabs>
        <w:rPr>
          <w:rFonts w:cs="Arial"/>
          <w:szCs w:val="19"/>
        </w:rPr>
      </w:pPr>
      <w:r>
        <w:rPr>
          <w:rFonts w:cs="Arial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9552" behindDoc="0" locked="0" layoutInCell="1" allowOverlap="1">
                <wp:simplePos x="0" y="0"/>
                <wp:positionH relativeFrom="page">
                  <wp:posOffset>5755005</wp:posOffset>
                </wp:positionH>
                <wp:positionV relativeFrom="paragraph">
                  <wp:posOffset>3014345</wp:posOffset>
                </wp:positionV>
                <wp:extent cx="1802765" cy="1505585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765" cy="1505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7CBD" w:rsidRPr="00B159A8" w:rsidRDefault="004C3681" w:rsidP="004C3681">
                            <w:pPr>
                              <w:spacing w:before="0" w:after="0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AF4E0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Szybsze tempo wzrostu niż przeciętnie w gospodarce </w:t>
                            </w:r>
                            <w:r w:rsidRPr="00B159A8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narodowej zanotowano w </w:t>
                            </w:r>
                            <w:r w:rsidR="00117CBD" w:rsidRPr="00B159A8">
                              <w:rPr>
                                <w:color w:val="FF0000"/>
                                <w:sz w:val="18"/>
                                <w:szCs w:val="18"/>
                              </w:rPr>
                              <w:t>budownictwie, działalności finansowej i ubezpieczeniowej</w:t>
                            </w:r>
                          </w:p>
                          <w:p w:rsidR="00915812" w:rsidRPr="00BE2DE5" w:rsidRDefault="00915812" w:rsidP="00915812">
                            <w:pPr>
                              <w:spacing w:before="0" w:after="0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53.15pt;margin-top:237.35pt;width:141.95pt;height:118.55pt;z-index:251799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" filled="f" stroked="f">
                <v:textbox>
                  <w:txbxContent>
                    <w:p w:rsidR="00117CBD" w:rsidRPr="00B159A8" w:rsidRDefault="004C3681" w:rsidP="004C3681">
                      <w:pPr>
                        <w:spacing w:before="0" w:after="0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AF4E01">
                        <w:rPr>
                          <w:color w:val="001D77"/>
                          <w:sz w:val="18"/>
                          <w:szCs w:val="18"/>
                        </w:rPr>
                        <w:t xml:space="preserve">Szybsze tempo wzrostu niż przeciętnie w gospodarce </w:t>
                      </w:r>
                      <w:r w:rsidRPr="00B159A8">
                        <w:rPr>
                          <w:color w:val="FF0000"/>
                          <w:sz w:val="18"/>
                          <w:szCs w:val="18"/>
                        </w:rPr>
                        <w:t xml:space="preserve">narodowej zanotowano w </w:t>
                      </w:r>
                      <w:r w:rsidR="00117CBD" w:rsidRPr="00B159A8">
                        <w:rPr>
                          <w:color w:val="FF0000"/>
                          <w:sz w:val="18"/>
                          <w:szCs w:val="18"/>
                        </w:rPr>
                        <w:t>budownictwie, działalności finansowej i ubezpieczeniowej</w:t>
                      </w:r>
                    </w:p>
                    <w:p w:rsidR="00915812" w:rsidRPr="00BE2DE5" w:rsidRDefault="00915812" w:rsidP="00915812">
                      <w:pPr>
                        <w:spacing w:before="0" w:after="0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color w:val="001D77"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page">
                  <wp:posOffset>5755640</wp:posOffset>
                </wp:positionH>
                <wp:positionV relativeFrom="page">
                  <wp:posOffset>-2642235</wp:posOffset>
                </wp:positionV>
                <wp:extent cx="1871980" cy="32345630"/>
                <wp:effectExtent l="0" t="0" r="0" b="1270"/>
                <wp:wrapNone/>
                <wp:docPr id="26" name="Prostoką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1980" cy="323456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4EBE68" id="Prostokąt 26" o:spid="_x0000_s1026" style="position:absolute;margin-left:453.2pt;margin-top:-208.05pt;width:147.4pt;height:2546.9pt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" fillcolor="#f2f2f2" stroked="f" strokeweight="1pt">
                <v:path arrowok="t"/>
                <w10:wrap anchorx="page" anchory="page"/>
              </v:rect>
            </w:pict>
          </mc:Fallback>
        </mc:AlternateContent>
      </w:r>
      <w:r w:rsidR="00AF15E9" w:rsidRPr="00CD493A">
        <w:rPr>
          <w:rFonts w:cs="Arial"/>
          <w:szCs w:val="19"/>
        </w:rPr>
        <w:t xml:space="preserve">Wartość dodana brutto w gospodarce narodowej w </w:t>
      </w:r>
      <w:r w:rsidR="00CA7E2F">
        <w:rPr>
          <w:rFonts w:cs="Arial"/>
          <w:szCs w:val="19"/>
        </w:rPr>
        <w:t>I</w:t>
      </w:r>
      <w:r w:rsidR="00021D75">
        <w:rPr>
          <w:rFonts w:cs="Arial"/>
          <w:szCs w:val="19"/>
        </w:rPr>
        <w:t>I</w:t>
      </w:r>
      <w:r w:rsidR="00471B34">
        <w:rPr>
          <w:rFonts w:cs="Arial"/>
          <w:szCs w:val="19"/>
        </w:rPr>
        <w:t>I</w:t>
      </w:r>
      <w:r w:rsidR="00AF15E9" w:rsidRPr="00CD493A">
        <w:rPr>
          <w:rFonts w:cs="Arial"/>
          <w:szCs w:val="19"/>
        </w:rPr>
        <w:t xml:space="preserve"> kwartale 20</w:t>
      </w:r>
      <w:r w:rsidR="001F01CD">
        <w:rPr>
          <w:rFonts w:cs="Arial"/>
          <w:szCs w:val="19"/>
        </w:rPr>
        <w:t>20</w:t>
      </w:r>
      <w:r w:rsidR="00AF15E9" w:rsidRPr="00CD493A">
        <w:rPr>
          <w:rFonts w:cs="Arial"/>
          <w:szCs w:val="19"/>
        </w:rPr>
        <w:t xml:space="preserve"> r., w porównaniu </w:t>
      </w:r>
      <w:r w:rsidR="00AF15E9" w:rsidRPr="00CD493A">
        <w:rPr>
          <w:rFonts w:cs="Arial"/>
          <w:szCs w:val="19"/>
        </w:rPr>
        <w:br/>
        <w:t>z analogicznym okresem 201</w:t>
      </w:r>
      <w:r w:rsidR="001F01CD">
        <w:rPr>
          <w:rFonts w:cs="Arial"/>
          <w:szCs w:val="19"/>
        </w:rPr>
        <w:t>9</w:t>
      </w:r>
      <w:r w:rsidR="00AF15E9" w:rsidRPr="00CD493A">
        <w:rPr>
          <w:rFonts w:cs="Arial"/>
          <w:szCs w:val="19"/>
        </w:rPr>
        <w:t xml:space="preserve"> r., była </w:t>
      </w:r>
      <w:r w:rsidR="00230BC8">
        <w:rPr>
          <w:rFonts w:cs="Arial"/>
          <w:szCs w:val="19"/>
        </w:rPr>
        <w:t>niższa</w:t>
      </w:r>
      <w:r w:rsidR="00AF15E9" w:rsidRPr="00CD493A">
        <w:rPr>
          <w:rFonts w:cs="Arial"/>
          <w:szCs w:val="19"/>
        </w:rPr>
        <w:t xml:space="preserve"> o </w:t>
      </w:r>
      <w:r w:rsidR="00781F88">
        <w:rPr>
          <w:rFonts w:cs="Arial"/>
          <w:szCs w:val="19"/>
        </w:rPr>
        <w:t>1,7</w:t>
      </w:r>
      <w:r w:rsidR="00AF15E9" w:rsidRPr="00CD493A">
        <w:rPr>
          <w:rFonts w:cs="Arial"/>
          <w:szCs w:val="19"/>
        </w:rPr>
        <w:t>%.</w:t>
      </w:r>
    </w:p>
    <w:p w:rsidR="00AF15E9" w:rsidRPr="00CD493A" w:rsidRDefault="00AF15E9" w:rsidP="00136F55">
      <w:pPr>
        <w:tabs>
          <w:tab w:val="left" w:pos="284"/>
        </w:tabs>
        <w:rPr>
          <w:rFonts w:cs="Arial"/>
          <w:szCs w:val="19"/>
        </w:rPr>
      </w:pPr>
      <w:r w:rsidRPr="00CD493A">
        <w:rPr>
          <w:rFonts w:cs="Arial"/>
          <w:szCs w:val="19"/>
        </w:rPr>
        <w:t xml:space="preserve">Wartość dodana brutto w przemyśle </w:t>
      </w:r>
      <w:r w:rsidR="00781F88">
        <w:rPr>
          <w:rFonts w:cs="Arial"/>
          <w:szCs w:val="19"/>
        </w:rPr>
        <w:t>wzrosła</w:t>
      </w:r>
      <w:r w:rsidRPr="00CD493A">
        <w:rPr>
          <w:rFonts w:cs="Arial"/>
          <w:szCs w:val="19"/>
        </w:rPr>
        <w:t xml:space="preserve"> o </w:t>
      </w:r>
      <w:r w:rsidR="00781F88">
        <w:rPr>
          <w:rFonts w:cs="Arial"/>
          <w:szCs w:val="19"/>
        </w:rPr>
        <w:t>2,9</w:t>
      </w:r>
      <w:r w:rsidRPr="00CD493A">
        <w:rPr>
          <w:rFonts w:cs="Arial"/>
          <w:szCs w:val="19"/>
        </w:rPr>
        <w:t>%</w:t>
      </w:r>
      <w:r w:rsidR="00404271">
        <w:rPr>
          <w:rFonts w:cs="Arial"/>
          <w:szCs w:val="19"/>
        </w:rPr>
        <w:t>,</w:t>
      </w:r>
      <w:r w:rsidRPr="00CD493A">
        <w:rPr>
          <w:rFonts w:cs="Arial"/>
          <w:szCs w:val="19"/>
        </w:rPr>
        <w:t xml:space="preserve"> w porównaniu z analogicznym okresem 201</w:t>
      </w:r>
      <w:r w:rsidR="001F01CD">
        <w:rPr>
          <w:rFonts w:cs="Arial"/>
          <w:szCs w:val="19"/>
        </w:rPr>
        <w:t>9</w:t>
      </w:r>
      <w:r w:rsidRPr="00CD493A">
        <w:rPr>
          <w:rFonts w:cs="Arial"/>
          <w:szCs w:val="19"/>
        </w:rPr>
        <w:t xml:space="preserve"> r., natomiast w budownictwie </w:t>
      </w:r>
      <w:r w:rsidR="00A227F0">
        <w:rPr>
          <w:rFonts w:cs="Arial"/>
          <w:szCs w:val="19"/>
        </w:rPr>
        <w:t>zmalała</w:t>
      </w:r>
      <w:r w:rsidRPr="00CD493A">
        <w:rPr>
          <w:rFonts w:cs="Arial"/>
          <w:szCs w:val="19"/>
        </w:rPr>
        <w:t xml:space="preserve"> odpowiednio o </w:t>
      </w:r>
      <w:r w:rsidR="00781F88">
        <w:rPr>
          <w:rFonts w:cs="Arial"/>
          <w:szCs w:val="19"/>
        </w:rPr>
        <w:t>9,2</w:t>
      </w:r>
      <w:r w:rsidRPr="00CD493A">
        <w:rPr>
          <w:rFonts w:cs="Arial"/>
          <w:szCs w:val="19"/>
        </w:rPr>
        <w:t>%.</w:t>
      </w:r>
    </w:p>
    <w:p w:rsidR="00AF15E9" w:rsidRPr="00CD493A" w:rsidRDefault="00AF15E9" w:rsidP="00136F55">
      <w:pPr>
        <w:tabs>
          <w:tab w:val="left" w:pos="284"/>
          <w:tab w:val="left" w:pos="6195"/>
        </w:tabs>
        <w:rPr>
          <w:rFonts w:cs="Arial"/>
          <w:szCs w:val="19"/>
        </w:rPr>
      </w:pPr>
      <w:r w:rsidRPr="00CD493A">
        <w:rPr>
          <w:rFonts w:cs="Arial"/>
          <w:szCs w:val="19"/>
        </w:rPr>
        <w:t xml:space="preserve">Wartość dodana brutto w handlu i naprawach </w:t>
      </w:r>
      <w:r w:rsidR="00A227F0">
        <w:rPr>
          <w:rFonts w:cs="Arial"/>
          <w:szCs w:val="19"/>
        </w:rPr>
        <w:t>zmniejszyła się</w:t>
      </w:r>
      <w:r w:rsidRPr="00CD493A">
        <w:rPr>
          <w:rFonts w:cs="Arial"/>
          <w:szCs w:val="19"/>
        </w:rPr>
        <w:t xml:space="preserve"> o </w:t>
      </w:r>
      <w:r w:rsidR="00E63CCA">
        <w:rPr>
          <w:rFonts w:cs="Arial"/>
          <w:szCs w:val="19"/>
        </w:rPr>
        <w:t>0,6</w:t>
      </w:r>
      <w:r w:rsidRPr="00CD493A">
        <w:rPr>
          <w:rFonts w:cs="Arial"/>
          <w:szCs w:val="19"/>
        </w:rPr>
        <w:t xml:space="preserve">%, a w transporcie i gospodarce magazynowej </w:t>
      </w:r>
      <w:r w:rsidR="00A227F0">
        <w:rPr>
          <w:rFonts w:cs="Arial"/>
          <w:szCs w:val="19"/>
        </w:rPr>
        <w:t>spadek</w:t>
      </w:r>
      <w:r w:rsidRPr="00CD493A">
        <w:rPr>
          <w:rFonts w:cs="Arial"/>
          <w:szCs w:val="19"/>
        </w:rPr>
        <w:t xml:space="preserve"> w porównaniu z analogicznym kwartałem 201</w:t>
      </w:r>
      <w:r w:rsidR="001F01CD">
        <w:rPr>
          <w:rFonts w:cs="Arial"/>
          <w:szCs w:val="19"/>
        </w:rPr>
        <w:t>9</w:t>
      </w:r>
      <w:r w:rsidRPr="00CD493A">
        <w:rPr>
          <w:rFonts w:cs="Arial"/>
          <w:szCs w:val="19"/>
        </w:rPr>
        <w:t xml:space="preserve"> r.</w:t>
      </w:r>
      <w:r w:rsidR="00A227F0">
        <w:rPr>
          <w:rFonts w:cs="Arial"/>
          <w:szCs w:val="19"/>
        </w:rPr>
        <w:t xml:space="preserve"> wyniósł </w:t>
      </w:r>
      <w:r w:rsidR="00E63CCA">
        <w:rPr>
          <w:rFonts w:cs="Arial"/>
          <w:szCs w:val="19"/>
        </w:rPr>
        <w:t>5,7</w:t>
      </w:r>
      <w:r w:rsidR="00A227F0">
        <w:rPr>
          <w:rFonts w:cs="Arial"/>
          <w:szCs w:val="19"/>
        </w:rPr>
        <w:t>%.</w:t>
      </w:r>
    </w:p>
    <w:p w:rsidR="00AF15E9" w:rsidRPr="00CD493A" w:rsidRDefault="00AF15E9" w:rsidP="00136F55">
      <w:pPr>
        <w:tabs>
          <w:tab w:val="left" w:pos="284"/>
          <w:tab w:val="left" w:pos="6195"/>
        </w:tabs>
        <w:rPr>
          <w:rFonts w:cs="Arial"/>
          <w:szCs w:val="19"/>
        </w:rPr>
      </w:pPr>
      <w:r w:rsidRPr="00CD493A">
        <w:rPr>
          <w:rFonts w:cs="Arial"/>
          <w:szCs w:val="19"/>
        </w:rPr>
        <w:t xml:space="preserve">Wartość dodana brutto w działalności finansowej i ubezpieczeniowej była </w:t>
      </w:r>
      <w:r w:rsidR="00A227F0">
        <w:rPr>
          <w:rFonts w:cs="Arial"/>
          <w:szCs w:val="19"/>
        </w:rPr>
        <w:t>niższa</w:t>
      </w:r>
      <w:r w:rsidRPr="00CD493A">
        <w:rPr>
          <w:rFonts w:cs="Arial"/>
          <w:szCs w:val="19"/>
        </w:rPr>
        <w:t xml:space="preserve"> o </w:t>
      </w:r>
      <w:r w:rsidR="00E63CCA">
        <w:rPr>
          <w:rFonts w:cs="Arial"/>
          <w:szCs w:val="19"/>
        </w:rPr>
        <w:t>6,2</w:t>
      </w:r>
      <w:r w:rsidRPr="00CD493A">
        <w:rPr>
          <w:rFonts w:cs="Arial"/>
          <w:szCs w:val="19"/>
        </w:rPr>
        <w:t xml:space="preserve">% </w:t>
      </w:r>
      <w:r w:rsidRPr="00CD493A">
        <w:rPr>
          <w:rFonts w:cs="Arial"/>
          <w:szCs w:val="19"/>
        </w:rPr>
        <w:br/>
        <w:t>w porównaniu z analogicznym okresem 201</w:t>
      </w:r>
      <w:r w:rsidR="001F01CD">
        <w:rPr>
          <w:rFonts w:cs="Arial"/>
          <w:szCs w:val="19"/>
        </w:rPr>
        <w:t>9</w:t>
      </w:r>
      <w:r w:rsidRPr="00CD493A">
        <w:rPr>
          <w:rFonts w:cs="Arial"/>
          <w:szCs w:val="19"/>
        </w:rPr>
        <w:t xml:space="preserve"> r.</w:t>
      </w:r>
    </w:p>
    <w:p w:rsidR="00AF15E9" w:rsidRPr="00CD493A" w:rsidRDefault="00B12865" w:rsidP="00136F55">
      <w:pPr>
        <w:tabs>
          <w:tab w:val="left" w:pos="284"/>
        </w:tabs>
        <w:rPr>
          <w:rFonts w:cs="Arial"/>
          <w:szCs w:val="19"/>
        </w:rPr>
      </w:pPr>
      <w:r>
        <w:rPr>
          <w:noProof/>
          <w:color w:val="001D77"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page">
                  <wp:posOffset>5779135</wp:posOffset>
                </wp:positionH>
                <wp:positionV relativeFrom="page">
                  <wp:align>top</wp:align>
                </wp:positionV>
                <wp:extent cx="1871980" cy="32345630"/>
                <wp:effectExtent l="0" t="0" r="0" b="1270"/>
                <wp:wrapNone/>
                <wp:docPr id="27" name="Prostoką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1980" cy="323456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285FB" id="Prostokąt 27" o:spid="_x0000_s1026" style="position:absolute;margin-left:455.05pt;margin-top:0;width:147.4pt;height:2546.9pt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" fillcolor="#f2f2f2" stroked="f" strokeweight="1pt">
                <v:path arrowok="t"/>
                <w10:wrap anchorx="page" anchory="page"/>
              </v:rect>
            </w:pict>
          </mc:Fallback>
        </mc:AlternateContent>
      </w:r>
      <w:r w:rsidR="00AF15E9" w:rsidRPr="00CD493A">
        <w:rPr>
          <w:rFonts w:cs="Arial"/>
          <w:szCs w:val="19"/>
        </w:rPr>
        <w:t xml:space="preserve">Wartość dodana brutto w administracji publicznej i obronie narodowej, obowiązkowych zabezpieczeniach społecznych, edukacji, opiece zdrowotnej i pomocy społecznej łącznie </w:t>
      </w:r>
      <w:r w:rsidR="00AF15E9" w:rsidRPr="00CD493A">
        <w:rPr>
          <w:rFonts w:cs="Arial"/>
          <w:szCs w:val="19"/>
        </w:rPr>
        <w:br/>
        <w:t xml:space="preserve">w </w:t>
      </w:r>
      <w:r w:rsidR="00CA7E2F">
        <w:rPr>
          <w:rFonts w:cs="Arial"/>
          <w:szCs w:val="19"/>
        </w:rPr>
        <w:t>I</w:t>
      </w:r>
      <w:r w:rsidR="00021D75">
        <w:rPr>
          <w:rFonts w:cs="Arial"/>
          <w:szCs w:val="19"/>
        </w:rPr>
        <w:t>I</w:t>
      </w:r>
      <w:r w:rsidR="003B2CBA">
        <w:rPr>
          <w:rFonts w:cs="Arial"/>
          <w:szCs w:val="19"/>
        </w:rPr>
        <w:t>I</w:t>
      </w:r>
      <w:r w:rsidR="00AF15E9" w:rsidRPr="00CD493A">
        <w:rPr>
          <w:rFonts w:cs="Arial"/>
          <w:szCs w:val="19"/>
        </w:rPr>
        <w:t xml:space="preserve"> kwartale 20</w:t>
      </w:r>
      <w:r w:rsidR="009079F6">
        <w:rPr>
          <w:rFonts w:cs="Arial"/>
          <w:szCs w:val="19"/>
        </w:rPr>
        <w:t>20</w:t>
      </w:r>
      <w:r w:rsidR="00AF15E9" w:rsidRPr="00CD493A">
        <w:rPr>
          <w:rFonts w:cs="Arial"/>
          <w:szCs w:val="19"/>
        </w:rPr>
        <w:t xml:space="preserve"> r. </w:t>
      </w:r>
      <w:r w:rsidR="00AF15E9">
        <w:rPr>
          <w:rFonts w:cs="Arial"/>
          <w:szCs w:val="19"/>
        </w:rPr>
        <w:t>wzrosła</w:t>
      </w:r>
      <w:r w:rsidR="00AF15E9" w:rsidRPr="00CD493A">
        <w:rPr>
          <w:rFonts w:cs="Arial"/>
          <w:szCs w:val="19"/>
        </w:rPr>
        <w:t xml:space="preserve"> w skali roku o </w:t>
      </w:r>
      <w:r w:rsidR="00E63CCA">
        <w:rPr>
          <w:rFonts w:cs="Arial"/>
          <w:szCs w:val="19"/>
        </w:rPr>
        <w:t>2,7</w:t>
      </w:r>
      <w:r w:rsidR="00AF15E9" w:rsidRPr="00CD493A">
        <w:rPr>
          <w:rFonts w:cs="Arial"/>
          <w:szCs w:val="19"/>
        </w:rPr>
        <w:t>%.</w:t>
      </w:r>
    </w:p>
    <w:p w:rsidR="00AF15E9" w:rsidRPr="00CD493A" w:rsidRDefault="00AF15E9" w:rsidP="00136F55">
      <w:pPr>
        <w:tabs>
          <w:tab w:val="left" w:pos="284"/>
        </w:tabs>
        <w:rPr>
          <w:rFonts w:cs="Arial"/>
          <w:szCs w:val="19"/>
        </w:rPr>
      </w:pPr>
      <w:r w:rsidRPr="00CD493A">
        <w:rPr>
          <w:rFonts w:cs="Arial"/>
          <w:szCs w:val="19"/>
        </w:rPr>
        <w:t>Popyt krajowy w</w:t>
      </w:r>
      <w:r w:rsidR="00404271">
        <w:rPr>
          <w:rFonts w:cs="Arial"/>
          <w:szCs w:val="19"/>
        </w:rPr>
        <w:t xml:space="preserve"> </w:t>
      </w:r>
      <w:r w:rsidR="000A38DE">
        <w:rPr>
          <w:rFonts w:cs="Arial"/>
          <w:szCs w:val="19"/>
        </w:rPr>
        <w:t>I</w:t>
      </w:r>
      <w:r w:rsidR="00021D75">
        <w:rPr>
          <w:rFonts w:cs="Arial"/>
          <w:szCs w:val="19"/>
        </w:rPr>
        <w:t>I</w:t>
      </w:r>
      <w:r w:rsidR="00CA7E2F">
        <w:rPr>
          <w:rFonts w:cs="Arial"/>
          <w:szCs w:val="19"/>
        </w:rPr>
        <w:t>I</w:t>
      </w:r>
      <w:r>
        <w:rPr>
          <w:rFonts w:cs="Arial"/>
          <w:szCs w:val="19"/>
        </w:rPr>
        <w:t xml:space="preserve"> </w:t>
      </w:r>
      <w:r w:rsidRPr="00CD493A">
        <w:rPr>
          <w:rFonts w:cs="Arial"/>
          <w:szCs w:val="19"/>
        </w:rPr>
        <w:t>kwartale 20</w:t>
      </w:r>
      <w:r w:rsidR="006C649A">
        <w:rPr>
          <w:rFonts w:cs="Arial"/>
          <w:szCs w:val="19"/>
        </w:rPr>
        <w:t>20</w:t>
      </w:r>
      <w:r w:rsidRPr="00CD493A">
        <w:rPr>
          <w:rFonts w:cs="Arial"/>
          <w:szCs w:val="19"/>
        </w:rPr>
        <w:t xml:space="preserve"> r., w porównaniu z analogicznym okresem 201</w:t>
      </w:r>
      <w:r w:rsidR="009079F6">
        <w:rPr>
          <w:rFonts w:cs="Arial"/>
          <w:szCs w:val="19"/>
        </w:rPr>
        <w:t>9</w:t>
      </w:r>
      <w:r w:rsidRPr="00CD493A">
        <w:rPr>
          <w:rFonts w:cs="Arial"/>
          <w:szCs w:val="19"/>
        </w:rPr>
        <w:t xml:space="preserve"> r., był </w:t>
      </w:r>
      <w:r w:rsidR="003B2CBA">
        <w:rPr>
          <w:rFonts w:cs="Arial"/>
          <w:szCs w:val="19"/>
        </w:rPr>
        <w:t>niższy</w:t>
      </w:r>
      <w:r w:rsidRPr="00CD493A">
        <w:rPr>
          <w:rFonts w:cs="Arial"/>
          <w:szCs w:val="19"/>
        </w:rPr>
        <w:t xml:space="preserve"> o </w:t>
      </w:r>
      <w:r w:rsidR="00E63CCA">
        <w:rPr>
          <w:rFonts w:cs="Arial"/>
          <w:szCs w:val="19"/>
        </w:rPr>
        <w:t>3,2</w:t>
      </w:r>
      <w:r w:rsidRPr="00CD493A">
        <w:rPr>
          <w:rFonts w:cs="Arial"/>
          <w:szCs w:val="19"/>
        </w:rPr>
        <w:t>%.</w:t>
      </w:r>
    </w:p>
    <w:p w:rsidR="00AF15E9" w:rsidRPr="00CD493A" w:rsidRDefault="00B12865" w:rsidP="00136F55">
      <w:pPr>
        <w:tabs>
          <w:tab w:val="left" w:pos="284"/>
        </w:tabs>
        <w:rPr>
          <w:rFonts w:cs="Arial"/>
          <w:szCs w:val="19"/>
        </w:rPr>
      </w:pPr>
      <w:r>
        <w:rPr>
          <w:rFonts w:cs="Arial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0336" behindDoc="0" locked="0" layoutInCell="1" allowOverlap="1">
                <wp:simplePos x="0" y="0"/>
                <wp:positionH relativeFrom="page">
                  <wp:posOffset>5673090</wp:posOffset>
                </wp:positionH>
                <wp:positionV relativeFrom="paragraph">
                  <wp:posOffset>514350</wp:posOffset>
                </wp:positionV>
                <wp:extent cx="1802765" cy="636905"/>
                <wp:effectExtent l="0" t="0" r="0" b="0"/>
                <wp:wrapSquare wrapText="bothSides"/>
                <wp:docPr id="1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765" cy="636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54B6" w:rsidRPr="00BE2DE5" w:rsidRDefault="00AA54B6" w:rsidP="00AF15E9">
                            <w:pPr>
                              <w:spacing w:before="0" w:after="0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446.7pt;margin-top:40.5pt;width:141.95pt;height:50.15pt;z-index:251790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" filled="f" stroked="f">
                <v:textbox>
                  <w:txbxContent>
                    <w:p w:rsidR="00AA54B6" w:rsidRPr="00BE2DE5" w:rsidRDefault="00AA54B6" w:rsidP="00AF15E9">
                      <w:pPr>
                        <w:spacing w:before="0" w:after="0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page">
                  <wp:posOffset>5695950</wp:posOffset>
                </wp:positionH>
                <wp:positionV relativeFrom="paragraph">
                  <wp:posOffset>0</wp:posOffset>
                </wp:positionV>
                <wp:extent cx="1864360" cy="1268730"/>
                <wp:effectExtent l="0" t="0" r="0" b="0"/>
                <wp:wrapTight wrapText="bothSides">
                  <wp:wrapPolygon edited="0">
                    <wp:start x="662" y="0"/>
                    <wp:lineTo x="662" y="21081"/>
                    <wp:lineTo x="20747" y="21081"/>
                    <wp:lineTo x="20747" y="0"/>
                    <wp:lineTo x="66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1268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F2D" w:rsidRPr="009E1E75" w:rsidRDefault="00B73F2D" w:rsidP="00B73F2D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448.5pt;margin-top:0;width:146.8pt;height:99.9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" filled="f" stroked="f">
                <v:textbox>
                  <w:txbxContent>
                    <w:p w:rsidR="00B73F2D" w:rsidRPr="009E1E75" w:rsidRDefault="00B73F2D" w:rsidP="00B73F2D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AF15E9" w:rsidRPr="00CD493A">
        <w:rPr>
          <w:rFonts w:cs="Arial"/>
          <w:szCs w:val="19"/>
        </w:rPr>
        <w:t xml:space="preserve">Spożycie ogółem w </w:t>
      </w:r>
      <w:r w:rsidR="000A38DE">
        <w:rPr>
          <w:rFonts w:cs="Arial"/>
          <w:szCs w:val="19"/>
        </w:rPr>
        <w:t>I</w:t>
      </w:r>
      <w:r w:rsidR="00021D75">
        <w:rPr>
          <w:rFonts w:cs="Arial"/>
          <w:szCs w:val="19"/>
        </w:rPr>
        <w:t>I</w:t>
      </w:r>
      <w:r w:rsidR="00CA7E2F">
        <w:rPr>
          <w:rFonts w:cs="Arial"/>
          <w:szCs w:val="19"/>
        </w:rPr>
        <w:t>I</w:t>
      </w:r>
      <w:r w:rsidR="00AF15E9" w:rsidRPr="00CD493A">
        <w:rPr>
          <w:rFonts w:cs="Arial"/>
          <w:szCs w:val="19"/>
        </w:rPr>
        <w:t xml:space="preserve"> kwartale 20</w:t>
      </w:r>
      <w:r w:rsidR="009079F6">
        <w:rPr>
          <w:rFonts w:cs="Arial"/>
          <w:szCs w:val="19"/>
        </w:rPr>
        <w:t>20</w:t>
      </w:r>
      <w:r w:rsidR="00AF15E9" w:rsidRPr="00CD493A">
        <w:rPr>
          <w:rFonts w:cs="Arial"/>
          <w:szCs w:val="19"/>
        </w:rPr>
        <w:t xml:space="preserve"> r. było </w:t>
      </w:r>
      <w:r w:rsidR="000F16BF">
        <w:rPr>
          <w:rFonts w:cs="Arial"/>
          <w:szCs w:val="19"/>
        </w:rPr>
        <w:t>wyższe</w:t>
      </w:r>
      <w:r w:rsidR="00AF15E9" w:rsidRPr="00CD493A">
        <w:rPr>
          <w:rFonts w:cs="Arial"/>
          <w:szCs w:val="19"/>
        </w:rPr>
        <w:t xml:space="preserve"> niż przed rokiem o </w:t>
      </w:r>
      <w:r w:rsidR="000F16BF">
        <w:rPr>
          <w:rFonts w:cs="Arial"/>
          <w:szCs w:val="19"/>
        </w:rPr>
        <w:t>1,0</w:t>
      </w:r>
      <w:r w:rsidR="00AF15E9" w:rsidRPr="00CD493A">
        <w:rPr>
          <w:rFonts w:cs="Arial"/>
          <w:szCs w:val="19"/>
        </w:rPr>
        <w:t xml:space="preserve">%, </w:t>
      </w:r>
      <w:r w:rsidR="008D635A">
        <w:rPr>
          <w:rFonts w:cs="Arial"/>
          <w:szCs w:val="19"/>
        </w:rPr>
        <w:t xml:space="preserve">w tym </w:t>
      </w:r>
      <w:r w:rsidR="000F16BF">
        <w:rPr>
          <w:rFonts w:cs="Arial"/>
          <w:szCs w:val="19"/>
        </w:rPr>
        <w:t>wzro</w:t>
      </w:r>
      <w:r w:rsidR="008D635A">
        <w:rPr>
          <w:rFonts w:cs="Arial"/>
          <w:szCs w:val="19"/>
        </w:rPr>
        <w:t>st</w:t>
      </w:r>
      <w:r w:rsidR="00AF15E9" w:rsidRPr="00CD493A">
        <w:rPr>
          <w:rFonts w:cs="Arial"/>
          <w:szCs w:val="19"/>
        </w:rPr>
        <w:t xml:space="preserve"> spożycia w sektorze gospodarstw domowych </w:t>
      </w:r>
      <w:r w:rsidR="008D635A">
        <w:rPr>
          <w:rFonts w:cs="Arial"/>
          <w:szCs w:val="19"/>
        </w:rPr>
        <w:t>wyniósł</w:t>
      </w:r>
      <w:r w:rsidR="00AF15E9" w:rsidRPr="00CD493A">
        <w:rPr>
          <w:rFonts w:cs="Arial"/>
          <w:szCs w:val="19"/>
        </w:rPr>
        <w:t xml:space="preserve"> </w:t>
      </w:r>
      <w:r w:rsidR="000F16BF">
        <w:rPr>
          <w:rFonts w:cs="Arial"/>
          <w:szCs w:val="19"/>
        </w:rPr>
        <w:t>0,4</w:t>
      </w:r>
      <w:r w:rsidR="00AF15E9" w:rsidRPr="00CD493A">
        <w:rPr>
          <w:rFonts w:cs="Arial"/>
          <w:szCs w:val="19"/>
        </w:rPr>
        <w:t>%</w:t>
      </w:r>
      <w:r w:rsidR="008D635A">
        <w:rPr>
          <w:rFonts w:cs="Arial"/>
          <w:szCs w:val="19"/>
        </w:rPr>
        <w:t>, a wzrost</w:t>
      </w:r>
      <w:r w:rsidR="00AF15E9" w:rsidRPr="00CD493A">
        <w:rPr>
          <w:rFonts w:cs="Arial"/>
          <w:szCs w:val="19"/>
        </w:rPr>
        <w:t xml:space="preserve"> spożycia publicznego </w:t>
      </w:r>
      <w:r w:rsidR="00064F61">
        <w:rPr>
          <w:rFonts w:cs="Arial"/>
          <w:szCs w:val="19"/>
        </w:rPr>
        <w:t>wyniósł</w:t>
      </w:r>
      <w:r w:rsidR="005B2CAB">
        <w:rPr>
          <w:rFonts w:cs="Arial"/>
          <w:szCs w:val="19"/>
        </w:rPr>
        <w:t xml:space="preserve"> </w:t>
      </w:r>
      <w:r w:rsidR="000F16BF">
        <w:rPr>
          <w:rFonts w:cs="Arial"/>
          <w:szCs w:val="19"/>
        </w:rPr>
        <w:t>3,4</w:t>
      </w:r>
      <w:r w:rsidR="00AF15E9" w:rsidRPr="00CD493A">
        <w:rPr>
          <w:rFonts w:cs="Arial"/>
          <w:szCs w:val="19"/>
        </w:rPr>
        <w:t xml:space="preserve">%. </w:t>
      </w:r>
    </w:p>
    <w:p w:rsidR="00AF15E9" w:rsidRDefault="00AF15E9" w:rsidP="00136F55">
      <w:pPr>
        <w:tabs>
          <w:tab w:val="left" w:pos="284"/>
        </w:tabs>
        <w:rPr>
          <w:rFonts w:cs="Arial"/>
          <w:szCs w:val="19"/>
        </w:rPr>
      </w:pPr>
      <w:r w:rsidRPr="00CD493A">
        <w:rPr>
          <w:rFonts w:cs="Arial"/>
          <w:szCs w:val="19"/>
        </w:rPr>
        <w:t xml:space="preserve">Akumulacja brutto w </w:t>
      </w:r>
      <w:r w:rsidR="00CA7E2F">
        <w:rPr>
          <w:rFonts w:cs="Arial"/>
          <w:szCs w:val="19"/>
        </w:rPr>
        <w:t>I</w:t>
      </w:r>
      <w:r w:rsidR="000A38DE">
        <w:rPr>
          <w:rFonts w:cs="Arial"/>
          <w:szCs w:val="19"/>
        </w:rPr>
        <w:t>I</w:t>
      </w:r>
      <w:r w:rsidR="00021D75">
        <w:rPr>
          <w:rFonts w:cs="Arial"/>
          <w:szCs w:val="19"/>
        </w:rPr>
        <w:t>I</w:t>
      </w:r>
      <w:r w:rsidR="008151AA">
        <w:rPr>
          <w:rFonts w:cs="Arial"/>
          <w:szCs w:val="19"/>
        </w:rPr>
        <w:t xml:space="preserve"> </w:t>
      </w:r>
      <w:r w:rsidRPr="00CD493A">
        <w:rPr>
          <w:rFonts w:cs="Arial"/>
          <w:szCs w:val="19"/>
        </w:rPr>
        <w:t>kwartale 20</w:t>
      </w:r>
      <w:r w:rsidR="009079F6">
        <w:rPr>
          <w:rFonts w:cs="Arial"/>
          <w:szCs w:val="19"/>
        </w:rPr>
        <w:t>20</w:t>
      </w:r>
      <w:r w:rsidRPr="00CD493A">
        <w:rPr>
          <w:rFonts w:cs="Arial"/>
          <w:szCs w:val="19"/>
        </w:rPr>
        <w:t xml:space="preserve"> r. </w:t>
      </w:r>
      <w:r w:rsidR="000A38DE">
        <w:rPr>
          <w:rFonts w:cs="Arial"/>
          <w:szCs w:val="19"/>
        </w:rPr>
        <w:t>zmniejszyła się</w:t>
      </w:r>
      <w:r w:rsidRPr="00CD493A">
        <w:rPr>
          <w:rFonts w:cs="Arial"/>
          <w:szCs w:val="19"/>
        </w:rPr>
        <w:t xml:space="preserve"> o </w:t>
      </w:r>
      <w:r w:rsidR="00532250">
        <w:rPr>
          <w:rFonts w:cs="Arial"/>
          <w:szCs w:val="19"/>
        </w:rPr>
        <w:t>20,2</w:t>
      </w:r>
      <w:r w:rsidRPr="00CD493A">
        <w:rPr>
          <w:rFonts w:cs="Arial"/>
          <w:szCs w:val="19"/>
        </w:rPr>
        <w:t>%</w:t>
      </w:r>
      <w:r w:rsidR="000F6F67">
        <w:rPr>
          <w:rFonts w:cs="Arial"/>
          <w:szCs w:val="19"/>
        </w:rPr>
        <w:t>,</w:t>
      </w:r>
      <w:r w:rsidRPr="00CD493A">
        <w:rPr>
          <w:rFonts w:cs="Arial"/>
          <w:szCs w:val="19"/>
        </w:rPr>
        <w:t xml:space="preserve"> w porównaniu z analogicznym okresem 201</w:t>
      </w:r>
      <w:r w:rsidR="009079F6">
        <w:rPr>
          <w:rFonts w:cs="Arial"/>
          <w:szCs w:val="19"/>
        </w:rPr>
        <w:t>9</w:t>
      </w:r>
      <w:r w:rsidRPr="00CD493A">
        <w:rPr>
          <w:rFonts w:cs="Arial"/>
          <w:szCs w:val="19"/>
        </w:rPr>
        <w:t xml:space="preserve"> r., w tym nakłady brutto na środki trwałe </w:t>
      </w:r>
      <w:r w:rsidR="000A38DE">
        <w:rPr>
          <w:rFonts w:cs="Arial"/>
          <w:szCs w:val="19"/>
        </w:rPr>
        <w:t>zmalały</w:t>
      </w:r>
      <w:r w:rsidRPr="00CD493A">
        <w:rPr>
          <w:rFonts w:cs="Arial"/>
          <w:szCs w:val="19"/>
        </w:rPr>
        <w:t xml:space="preserve"> o </w:t>
      </w:r>
      <w:r w:rsidR="00532250">
        <w:rPr>
          <w:rFonts w:cs="Arial"/>
          <w:szCs w:val="19"/>
        </w:rPr>
        <w:t>9,0</w:t>
      </w:r>
      <w:r w:rsidRPr="00CD493A">
        <w:rPr>
          <w:rFonts w:cs="Arial"/>
          <w:szCs w:val="19"/>
        </w:rPr>
        <w:t>%. Stopa inwestycji (relacja nakładów brutto na środki trwałe do produktu krajowego brutto w cenach bieżących) wyniosła</w:t>
      </w:r>
      <w:r w:rsidR="00654E88">
        <w:rPr>
          <w:rFonts w:cs="Arial"/>
          <w:szCs w:val="19"/>
        </w:rPr>
        <w:t xml:space="preserve"> </w:t>
      </w:r>
      <w:r w:rsidR="00BC2214">
        <w:rPr>
          <w:rFonts w:cs="Arial"/>
          <w:szCs w:val="19"/>
        </w:rPr>
        <w:t>16,0</w:t>
      </w:r>
      <w:r w:rsidR="002F7F2A">
        <w:rPr>
          <w:rFonts w:cs="Arial"/>
          <w:szCs w:val="19"/>
        </w:rPr>
        <w:t xml:space="preserve">% wobec </w:t>
      </w:r>
      <w:r w:rsidR="00021D75">
        <w:rPr>
          <w:rFonts w:cs="Arial"/>
          <w:szCs w:val="19"/>
        </w:rPr>
        <w:t>17,</w:t>
      </w:r>
      <w:r w:rsidR="00BC2214">
        <w:rPr>
          <w:rFonts w:cs="Arial"/>
          <w:szCs w:val="19"/>
        </w:rPr>
        <w:t>5</w:t>
      </w:r>
      <w:r w:rsidR="00654E88">
        <w:rPr>
          <w:rFonts w:cs="Arial"/>
          <w:szCs w:val="19"/>
        </w:rPr>
        <w:t xml:space="preserve">% </w:t>
      </w:r>
      <w:r w:rsidR="006D746A">
        <w:rPr>
          <w:rFonts w:cs="Arial"/>
          <w:szCs w:val="19"/>
        </w:rPr>
        <w:t>przed rokiem</w:t>
      </w:r>
      <w:r w:rsidR="002F7F2A">
        <w:rPr>
          <w:rFonts w:cs="Arial"/>
          <w:szCs w:val="19"/>
        </w:rPr>
        <w:t>.</w:t>
      </w:r>
    </w:p>
    <w:p w:rsidR="001D1712" w:rsidRDefault="001D1712" w:rsidP="00136F55">
      <w:pPr>
        <w:tabs>
          <w:tab w:val="left" w:pos="284"/>
        </w:tabs>
        <w:rPr>
          <w:rFonts w:cs="Arial"/>
          <w:szCs w:val="19"/>
        </w:rPr>
      </w:pPr>
    </w:p>
    <w:p w:rsidR="001C0A12" w:rsidRDefault="00B12865" w:rsidP="001C0A12">
      <w:pPr>
        <w:tabs>
          <w:tab w:val="left" w:pos="284"/>
        </w:tabs>
        <w:spacing w:after="240"/>
        <w:rPr>
          <w:rFonts w:cs="Arial"/>
          <w:szCs w:val="19"/>
        </w:rPr>
      </w:pPr>
      <w:r>
        <w:rPr>
          <w:rFonts w:cs="Arial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1600" behindDoc="0" locked="0" layoutInCell="1" allowOverlap="1">
                <wp:simplePos x="0" y="0"/>
                <wp:positionH relativeFrom="page">
                  <wp:posOffset>5695315</wp:posOffset>
                </wp:positionH>
                <wp:positionV relativeFrom="paragraph">
                  <wp:posOffset>363220</wp:posOffset>
                </wp:positionV>
                <wp:extent cx="1802765" cy="1334135"/>
                <wp:effectExtent l="0" t="0" r="0" b="0"/>
                <wp:wrapSquare wrapText="bothSides"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765" cy="1334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812" w:rsidRPr="00BE2DE5" w:rsidRDefault="00915812" w:rsidP="00915812">
                            <w:pPr>
                              <w:spacing w:before="0" w:after="0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448.45pt;margin-top:28.6pt;width:141.95pt;height:105.05pt;z-index:251801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" filled="f" stroked="f">
                <v:textbox>
                  <w:txbxContent>
                    <w:p w:rsidR="00915812" w:rsidRPr="00BE2DE5" w:rsidRDefault="00915812" w:rsidP="00915812">
                      <w:pPr>
                        <w:spacing w:before="0" w:after="0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F15E9" w:rsidRPr="00572E91">
        <w:rPr>
          <w:rFonts w:cs="Arial"/>
          <w:szCs w:val="19"/>
        </w:rPr>
        <w:t xml:space="preserve">Szczegółowe dane liczbowe dla szeregów czasowych PKB i jego zmiennych w cenach bieżących oraz wskaźniki dynamiki realnej (przy podstawie analogiczny okres roku poprzedniego = 100, w cenach stałych średniorocznych roku poprzedniego) zawierają tablice 3 i 4. Tablica 5 zawiera wskaźniki skali wpływu poszczególnych kategorii na wzrost realny PKB. </w:t>
      </w:r>
    </w:p>
    <w:p w:rsidR="00AF15E9" w:rsidRDefault="00AF15E9" w:rsidP="00136F55">
      <w:pPr>
        <w:tabs>
          <w:tab w:val="left" w:pos="284"/>
        </w:tabs>
        <w:rPr>
          <w:rFonts w:cs="Arial"/>
          <w:szCs w:val="19"/>
        </w:rPr>
      </w:pPr>
      <w:r>
        <w:rPr>
          <w:rFonts w:cs="Arial"/>
          <w:szCs w:val="19"/>
        </w:rPr>
        <w:t>Procedura wyrównań sezonowych może powodować zmiany dynamiki PKB i składowych PKB w okresach historycznych jako skutek przeliczenia szeregów czasowych, po dodaniu kolejnych obserwacji kwartalnych lub rewizji danych opublikowanych.</w:t>
      </w:r>
    </w:p>
    <w:p w:rsidR="009C2943" w:rsidRDefault="009C2943" w:rsidP="00AF15E9">
      <w:pPr>
        <w:tabs>
          <w:tab w:val="left" w:pos="284"/>
        </w:tabs>
        <w:jc w:val="both"/>
        <w:rPr>
          <w:rFonts w:cs="Arial"/>
          <w:szCs w:val="19"/>
        </w:rPr>
      </w:pPr>
    </w:p>
    <w:p w:rsidR="004F5E60" w:rsidRPr="005961E1" w:rsidRDefault="004F5E60" w:rsidP="004F5E60">
      <w:pPr>
        <w:pStyle w:val="Nagwek1"/>
        <w:spacing w:line="240" w:lineRule="exact"/>
        <w:rPr>
          <w:rFonts w:ascii="Fira Sans" w:eastAsiaTheme="minorHAnsi" w:hAnsi="Fira Sans" w:cstheme="minorBidi"/>
          <w:bCs w:val="0"/>
          <w:color w:val="auto"/>
          <w:szCs w:val="22"/>
        </w:rPr>
      </w:pPr>
      <w:r w:rsidRPr="005961E1">
        <w:rPr>
          <w:rFonts w:ascii="Fira Sans" w:eastAsiaTheme="minorHAnsi" w:hAnsi="Fira Sans" w:cstheme="minorBidi"/>
          <w:bCs w:val="0"/>
          <w:color w:val="auto"/>
          <w:szCs w:val="22"/>
        </w:rPr>
        <w:lastRenderedPageBreak/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:rsidR="009C2943" w:rsidRDefault="009C2943" w:rsidP="00AF15E9">
      <w:pPr>
        <w:tabs>
          <w:tab w:val="left" w:pos="284"/>
        </w:tabs>
        <w:jc w:val="both"/>
        <w:rPr>
          <w:rFonts w:cs="Arial"/>
          <w:szCs w:val="19"/>
        </w:rPr>
      </w:pPr>
    </w:p>
    <w:p w:rsidR="00CF76C3" w:rsidRDefault="00B12865" w:rsidP="003B1DF1">
      <w:pPr>
        <w:spacing w:before="80"/>
        <w:rPr>
          <w:sz w:val="18"/>
        </w:rPr>
      </w:pPr>
      <w:r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357505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2BE" w:rsidRPr="00D616D2" w:rsidRDefault="00F802BE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6" o:spid="_x0000_s1040" type="#_x0000_t202" style="position:absolute;margin-left:411.75pt;margin-top:28.15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" filled="f" stroked="f">
                <v:textbox>
                  <w:txbxContent>
                    <w:p w:rsidR="00F802BE" w:rsidRPr="00D616D2" w:rsidRDefault="00F802BE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0470AA" w:rsidRPr="006B291F" w:rsidTr="00E23337">
        <w:trPr>
          <w:trHeight w:val="1912"/>
        </w:trPr>
        <w:tc>
          <w:tcPr>
            <w:tcW w:w="4379" w:type="dxa"/>
          </w:tcPr>
          <w:p w:rsidR="000470AA" w:rsidRPr="009F0841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9F0841">
              <w:rPr>
                <w:rFonts w:cs="Arial"/>
                <w:color w:val="000000" w:themeColor="text1"/>
                <w:sz w:val="20"/>
                <w:szCs w:val="20"/>
              </w:rPr>
              <w:t>Opracowanie merytoryczne:</w:t>
            </w:r>
          </w:p>
          <w:p w:rsidR="000470AA" w:rsidRPr="009F0841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9F0841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Departament </w:t>
            </w:r>
            <w:r w:rsidR="00DB24F1" w:rsidRPr="009F0841">
              <w:rPr>
                <w:rFonts w:cs="Arial"/>
                <w:b/>
                <w:color w:val="000000" w:themeColor="text1"/>
                <w:sz w:val="20"/>
                <w:szCs w:val="20"/>
              </w:rPr>
              <w:t>Rachunków Narodowych</w:t>
            </w:r>
          </w:p>
          <w:p w:rsidR="000470AA" w:rsidRPr="009F0841" w:rsidRDefault="0094297F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Dyrektor Anita Perzyna</w:t>
            </w:r>
          </w:p>
          <w:p w:rsidR="000470AA" w:rsidRPr="009F0841" w:rsidRDefault="000470AA" w:rsidP="00FD0C1E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9F0841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Tel: 22 </w:t>
            </w:r>
            <w:r w:rsidR="00FD0C1E" w:rsidRPr="009F0841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608 </w:t>
            </w:r>
            <w:r w:rsidR="0094297F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31 17</w:t>
            </w:r>
          </w:p>
          <w:p w:rsidR="000470AA" w:rsidRPr="009F0841" w:rsidRDefault="000470AA" w:rsidP="00FD0C1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sz w:val="20"/>
                <w:szCs w:val="20"/>
                <w:lang w:val="fi-FI"/>
              </w:rPr>
            </w:pPr>
          </w:p>
        </w:tc>
        <w:tc>
          <w:tcPr>
            <w:tcW w:w="3942" w:type="dxa"/>
          </w:tcPr>
          <w:p w:rsidR="000470AA" w:rsidRPr="009F0841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9F0841">
              <w:rPr>
                <w:rFonts w:cs="Arial"/>
                <w:color w:val="000000" w:themeColor="text1"/>
                <w:sz w:val="20"/>
                <w:szCs w:val="20"/>
              </w:rPr>
              <w:t>Rozpowszechnianie:</w:t>
            </w:r>
            <w:r w:rsidRPr="009F0841">
              <w:rPr>
                <w:rFonts w:cs="Arial"/>
                <w:color w:val="000000" w:themeColor="text1"/>
                <w:sz w:val="20"/>
                <w:szCs w:val="20"/>
              </w:rPr>
              <w:br/>
            </w:r>
            <w:r w:rsidRPr="009F0841">
              <w:rPr>
                <w:rFonts w:cs="Arial"/>
                <w:b/>
                <w:color w:val="000000" w:themeColor="text1"/>
                <w:sz w:val="20"/>
                <w:szCs w:val="20"/>
              </w:rPr>
              <w:t>Rzecznik Prasowy Prezesa GUS</w:t>
            </w:r>
          </w:p>
          <w:p w:rsidR="000470AA" w:rsidRPr="009F0841" w:rsidRDefault="00AD57FC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9F0841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Karolina Banaszek</w:t>
            </w:r>
          </w:p>
          <w:p w:rsidR="000470AA" w:rsidRPr="009F0841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9F0841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Tel: </w:t>
            </w:r>
            <w:r w:rsidR="0094297F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695 255 011</w:t>
            </w:r>
          </w:p>
          <w:p w:rsidR="000470AA" w:rsidRPr="0025437A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19"/>
                <w:szCs w:val="19"/>
                <w:lang w:val="en-US"/>
              </w:rPr>
            </w:pPr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9F0841" w:rsidRDefault="000470AA" w:rsidP="000470AA">
            <w:pPr>
              <w:rPr>
                <w:b/>
                <w:sz w:val="20"/>
                <w:szCs w:val="20"/>
              </w:rPr>
            </w:pPr>
            <w:r w:rsidRPr="009F0841">
              <w:rPr>
                <w:b/>
                <w:sz w:val="20"/>
                <w:szCs w:val="20"/>
              </w:rPr>
              <w:t xml:space="preserve">Wydział Współpracy z Mediami </w:t>
            </w:r>
          </w:p>
          <w:p w:rsidR="000470AA" w:rsidRPr="009F0841" w:rsidRDefault="00954B79" w:rsidP="000470AA">
            <w:pPr>
              <w:rPr>
                <w:sz w:val="20"/>
                <w:szCs w:val="20"/>
              </w:rPr>
            </w:pPr>
            <w:r w:rsidRPr="009F0841">
              <w:rPr>
                <w:sz w:val="20"/>
                <w:szCs w:val="20"/>
              </w:rPr>
              <w:t>Tel:</w:t>
            </w:r>
            <w:r w:rsidR="000470AA" w:rsidRPr="009F0841">
              <w:rPr>
                <w:b/>
                <w:sz w:val="20"/>
                <w:szCs w:val="20"/>
              </w:rPr>
              <w:t xml:space="preserve"> </w:t>
            </w:r>
            <w:r w:rsidR="000470AA" w:rsidRPr="009F0841">
              <w:rPr>
                <w:sz w:val="20"/>
                <w:szCs w:val="20"/>
              </w:rPr>
              <w:t xml:space="preserve">22 608 34 91, 22 608 38 04 </w:t>
            </w:r>
          </w:p>
          <w:p w:rsidR="000470AA" w:rsidRPr="009F0841" w:rsidRDefault="000470AA" w:rsidP="000470AA">
            <w:pPr>
              <w:rPr>
                <w:sz w:val="20"/>
                <w:szCs w:val="20"/>
                <w:lang w:val="en-US"/>
              </w:rPr>
            </w:pPr>
            <w:r w:rsidRPr="009F0841">
              <w:rPr>
                <w:b/>
                <w:sz w:val="20"/>
                <w:szCs w:val="20"/>
                <w:lang w:val="en-US"/>
              </w:rPr>
              <w:t xml:space="preserve">e-mail: </w:t>
            </w:r>
            <w:hyperlink r:id="rId15" w:history="1">
              <w:r w:rsidRPr="009F0841">
                <w:rPr>
                  <w:rStyle w:val="Hipercze"/>
                  <w:rFonts w:cstheme="minorBidi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9F0841" w:rsidRDefault="000470AA" w:rsidP="000470AA">
            <w:pPr>
              <w:rPr>
                <w:sz w:val="20"/>
                <w:szCs w:val="20"/>
                <w:lang w:val="en-US"/>
              </w:rPr>
            </w:pPr>
            <w:r w:rsidRPr="009F0841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9F0841" w:rsidRDefault="000470AA" w:rsidP="000470AA">
            <w:pPr>
              <w:rPr>
                <w:sz w:val="20"/>
                <w:szCs w:val="20"/>
              </w:rPr>
            </w:pPr>
            <w:r w:rsidRPr="009F0841">
              <w:rPr>
                <w:sz w:val="20"/>
                <w:szCs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F0841" w:rsidRDefault="000470AA" w:rsidP="000470AA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0470AA" w:rsidRPr="009F0841" w:rsidRDefault="000470AA" w:rsidP="000470AA">
            <w:pPr>
              <w:rPr>
                <w:sz w:val="20"/>
                <w:szCs w:val="20"/>
              </w:rPr>
            </w:pPr>
            <w:r w:rsidRPr="009F0841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9F0841" w:rsidRDefault="000470AA" w:rsidP="000470AA">
            <w:pPr>
              <w:rPr>
                <w:sz w:val="20"/>
                <w:szCs w:val="20"/>
              </w:rPr>
            </w:pPr>
            <w:r w:rsidRPr="009F0841">
              <w:rPr>
                <w:sz w:val="20"/>
                <w:szCs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F0841" w:rsidRDefault="000470AA" w:rsidP="000470AA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0470AA" w:rsidRPr="009F0841" w:rsidRDefault="000470AA" w:rsidP="000470AA">
            <w:pPr>
              <w:rPr>
                <w:sz w:val="20"/>
                <w:szCs w:val="20"/>
              </w:rPr>
            </w:pPr>
            <w:r w:rsidRPr="009F0841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9F0841" w:rsidRDefault="000470AA" w:rsidP="000470AA">
            <w:pPr>
              <w:rPr>
                <w:sz w:val="20"/>
                <w:szCs w:val="20"/>
              </w:rPr>
            </w:pPr>
            <w:r w:rsidRPr="009F0841">
              <w:rPr>
                <w:sz w:val="20"/>
                <w:szCs w:val="20"/>
              </w:rPr>
              <w:t>@</w:t>
            </w:r>
            <w:proofErr w:type="spellStart"/>
            <w:r w:rsidRPr="009F0841">
              <w:rPr>
                <w:sz w:val="20"/>
                <w:szCs w:val="20"/>
              </w:rPr>
              <w:t>GlownyUrzadStatystyczny</w:t>
            </w:r>
            <w:proofErr w:type="spellEnd"/>
          </w:p>
        </w:tc>
      </w:tr>
    </w:tbl>
    <w:p w:rsidR="00D261A2" w:rsidRPr="0025437A" w:rsidRDefault="00B12865" w:rsidP="00E76D26">
      <w:pPr>
        <w:rPr>
          <w:szCs w:val="19"/>
        </w:rPr>
      </w:pPr>
      <w:r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AB6D25" w:rsidRPr="00094689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09468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AD34DA" w:rsidRDefault="007C18AD" w:rsidP="003C393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19" w:history="1">
                              <w:r w:rsidR="001E565D" w:rsidRPr="001E565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 xml:space="preserve">Informacja Głównego Urzędu Statystycznego w sprawie zaktualizowanego kwartalnego szacunku PKB za okres 1995 – 2019 oraz I </w:t>
                              </w:r>
                              <w:proofErr w:type="spellStart"/>
                              <w:r w:rsidR="001E565D" w:rsidRPr="001E565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i</w:t>
                              </w:r>
                              <w:proofErr w:type="spellEnd"/>
                              <w:r w:rsidR="001E565D" w:rsidRPr="001E565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 xml:space="preserve"> II kwartał 2020 r.</w:t>
                              </w:r>
                            </w:hyperlink>
                          </w:p>
                          <w:p w:rsidR="001E565D" w:rsidRDefault="007C18AD" w:rsidP="003C393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0" w:history="1">
                              <w:r w:rsidR="001E565D" w:rsidRPr="001E565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Szybki szacunek produktu krajowego brutto za trzeci kwartał 2020 roku</w:t>
                              </w:r>
                            </w:hyperlink>
                          </w:p>
                          <w:p w:rsidR="001E565D" w:rsidRPr="008930AF" w:rsidRDefault="001E565D" w:rsidP="003C393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</w:p>
                          <w:p w:rsidR="00AB6D25" w:rsidRPr="00FD0C1E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FD0C1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FD0C1E" w:rsidRPr="00B02914" w:rsidRDefault="007C18AD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1" w:history="1">
                              <w:r w:rsidR="00FD0C1E" w:rsidRPr="00B0291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Dziedzinowa baza wiedzy Rachunki Narodowe</w:t>
                              </w:r>
                            </w:hyperlink>
                          </w:p>
                          <w:p w:rsidR="00AB6D25" w:rsidRPr="00094689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AB6D25" w:rsidRPr="0025437A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25437A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FD0C1E" w:rsidRPr="00B02914" w:rsidRDefault="007C18AD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2" w:history="1">
                              <w:r w:rsidR="00FD0C1E" w:rsidRPr="00B0291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Produkt krajowy brutto</w:t>
                              </w:r>
                            </w:hyperlink>
                          </w:p>
                          <w:p w:rsidR="00FD0C1E" w:rsidRPr="00B02914" w:rsidRDefault="007C18AD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FD0C1E" w:rsidRPr="00B0291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Wartość dodana brutto</w:t>
                              </w:r>
                            </w:hyperlink>
                          </w:p>
                          <w:p w:rsidR="00FD0C1E" w:rsidRPr="0025437A" w:rsidRDefault="007C18AD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  <w:lang w:val="en-US"/>
                              </w:rPr>
                            </w:pPr>
                            <w:hyperlink r:id="rId24" w:history="1">
                              <w:r w:rsidR="00FD0C1E" w:rsidRPr="00B0291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Akumulacja</w:t>
                              </w:r>
                            </w:hyperlink>
                          </w:p>
                          <w:p w:rsidR="00AB6D25" w:rsidRPr="0038292F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eroPwIAAHQ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tTYaRIp9mGD&#10;9SOJ73BcA1pbOrTofnHW0wpU3P/cgZOc6c+WGriYzudxZ5IxL97PyHCnns2pB6wgqIoHzsbjOqQ9&#10;i1wtXlGjG5Va8MLkwJlGO2l4WMO4O6d2inr5WayeAA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OseroPwIAAHQ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AB6D25" w:rsidRPr="00094689" w:rsidRDefault="00AB6D25" w:rsidP="00AB6D25">
                      <w:pPr>
                        <w:rPr>
                          <w:b/>
                        </w:rPr>
                      </w:pPr>
                      <w:r w:rsidRPr="00094689">
                        <w:rPr>
                          <w:b/>
                        </w:rPr>
                        <w:t>Powiązane opracowania</w:t>
                      </w:r>
                    </w:p>
                    <w:bookmarkStart w:id="1" w:name="_GoBack"/>
                    <w:p w:rsidR="00AD34DA" w:rsidRDefault="001E565D" w:rsidP="003C393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begin"/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instrText xml:space="preserve"> HYPERLINK "https://stat.gov.pl/obszary-tematyczne/rachunki-narodowe/kwartalne-rachunki-narodowe/informacja-glownego-urzedu-statystycznego-w-sprawie-zaktualizowanego-kwartalnego-szacunku-pkb-za-okres-1995-2019-oraz-i-i-ii-kwartal-2020-r-,9,1.html" </w:instrText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separate"/>
                      </w:r>
                      <w:r w:rsidRPr="001E565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t xml:space="preserve">Informacja Głównego Urzędu Statystycznego w sprawie zaktualizowanego kwartalnego szacunku PKB za okres 1995 – 2019 oraz I </w:t>
                      </w:r>
                      <w:proofErr w:type="spellStart"/>
                      <w:r w:rsidRPr="001E565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t>i</w:t>
                      </w:r>
                      <w:proofErr w:type="spellEnd"/>
                      <w:r w:rsidRPr="001E565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t xml:space="preserve"> II kwartał 2020 r.</w:t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</w:p>
                    <w:p w:rsidR="001E565D" w:rsidRDefault="001E565D" w:rsidP="003C393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25" w:history="1">
                        <w:r w:rsidRPr="001E565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Szybki szacunek produktu krajowego brutto za trzeci kwartał 2020 roku</w:t>
                        </w:r>
                      </w:hyperlink>
                    </w:p>
                    <w:bookmarkEnd w:id="1"/>
                    <w:p w:rsidR="001E565D" w:rsidRPr="008930AF" w:rsidRDefault="001E565D" w:rsidP="003C393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</w:p>
                    <w:p w:rsidR="00AB6D25" w:rsidRPr="00FD0C1E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FD0C1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FD0C1E" w:rsidRPr="00B02914" w:rsidRDefault="001E565D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26" w:history="1">
                        <w:r w:rsidR="00FD0C1E" w:rsidRPr="00B0291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Dziedzinowa baza wiedzy Rachunki Narodowe</w:t>
                        </w:r>
                      </w:hyperlink>
                    </w:p>
                    <w:p w:rsidR="00AB6D25" w:rsidRPr="00094689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AB6D25" w:rsidRPr="0025437A" w:rsidRDefault="00AB6D25" w:rsidP="00AB6D25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25437A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:rsidR="00FD0C1E" w:rsidRPr="00B02914" w:rsidRDefault="001E565D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27" w:history="1">
                        <w:r w:rsidR="00FD0C1E" w:rsidRPr="00B0291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Produkt krajowy brutto</w:t>
                        </w:r>
                      </w:hyperlink>
                    </w:p>
                    <w:p w:rsidR="00FD0C1E" w:rsidRPr="00B02914" w:rsidRDefault="001E565D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28" w:history="1">
                        <w:r w:rsidR="00FD0C1E" w:rsidRPr="00B0291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Wartość dodana brutto</w:t>
                        </w:r>
                      </w:hyperlink>
                    </w:p>
                    <w:p w:rsidR="00FD0C1E" w:rsidRPr="0025437A" w:rsidRDefault="001E565D" w:rsidP="00FD0C1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  <w:lang w:val="en-US"/>
                        </w:rPr>
                      </w:pPr>
                      <w:hyperlink r:id="rId29" w:history="1">
                        <w:r w:rsidR="00FD0C1E" w:rsidRPr="00B0291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Akumulacja</w:t>
                        </w:r>
                      </w:hyperlink>
                    </w:p>
                    <w:p w:rsidR="00AB6D25" w:rsidRPr="0038292F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25437A" w:rsidSect="009E09F2">
      <w:headerReference w:type="default" r:id="rId30"/>
      <w:headerReference w:type="first" r:id="rId31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715" w:rsidRDefault="00887715" w:rsidP="000662E2">
      <w:pPr>
        <w:spacing w:after="0" w:line="240" w:lineRule="auto"/>
      </w:pPr>
      <w:r>
        <w:separator/>
      </w:r>
    </w:p>
  </w:endnote>
  <w:endnote w:type="continuationSeparator" w:id="0">
    <w:p w:rsidR="00887715" w:rsidRDefault="0088771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715" w:rsidRDefault="00887715" w:rsidP="000662E2">
      <w:pPr>
        <w:spacing w:after="0" w:line="240" w:lineRule="auto"/>
      </w:pPr>
      <w:r>
        <w:separator/>
      </w:r>
    </w:p>
  </w:footnote>
  <w:footnote w:type="continuationSeparator" w:id="0">
    <w:p w:rsidR="00887715" w:rsidRDefault="00887715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9F2" w:rsidRDefault="00CA76E5" w:rsidP="009E09F2">
    <w:pPr>
      <w:pStyle w:val="Nagwek"/>
      <w:rPr>
        <w:noProof/>
        <w:lang w:eastAsia="pl-PL"/>
      </w:rPr>
    </w:pPr>
    <w:r>
      <w:rPr>
        <w:noProof/>
        <w:lang w:eastAsia="pl-PL"/>
      </w:rPr>
      <w:t xml:space="preserve">   </w:t>
    </w:r>
  </w:p>
  <w:p w:rsidR="009E09F2" w:rsidRDefault="00B128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5732145</wp:posOffset>
              </wp:positionH>
              <wp:positionV relativeFrom="page">
                <wp:posOffset>637540</wp:posOffset>
              </wp:positionV>
              <wp:extent cx="1871980" cy="23756620"/>
              <wp:effectExtent l="0" t="0" r="0" b="0"/>
              <wp:wrapNone/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375662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C283C2" id="Prostokąt 10" o:spid="_x0000_s1026" style="position:absolute;margin-left:451.35pt;margin-top:50.2pt;width:147.4pt;height:1870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" fillcolor="#f2f2f2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5024120</wp:posOffset>
              </wp:positionH>
              <wp:positionV relativeFrom="paragraph">
                <wp:posOffset>80645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E09F2" w:rsidRPr="003C6C8D" w:rsidRDefault="009E09F2" w:rsidP="009E09F2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42" style="position:absolute;margin-left:395.6pt;margin-top:6.35pt;width:162.25pt;height:28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Yo+24N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E09F2" w:rsidRPr="003C6C8D" w:rsidRDefault="009E09F2" w:rsidP="009E09F2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D77EDB" w:rsidRPr="00D77EDB">
      <w:rPr>
        <w:noProof/>
        <w:lang w:eastAsia="pl-PL"/>
      </w:rPr>
      <w:drawing>
        <wp:inline distT="0" distB="0" distL="0" distR="0">
          <wp:extent cx="1155600" cy="720000"/>
          <wp:effectExtent l="0" t="0" r="6985" b="444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6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25pt;height:122.25pt;visibility:visible" o:bullet="t">
        <v:imagedata r:id="rId1" o:title=""/>
      </v:shape>
    </w:pict>
  </w:numPicBullet>
  <w:numPicBullet w:numPicBulletId="1">
    <w:pict>
      <v:shape id="_x0000_i1027" type="#_x0000_t75" style="width:122.25pt;height:122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24BB"/>
    <w:rsid w:val="00003186"/>
    <w:rsid w:val="000031AF"/>
    <w:rsid w:val="00003437"/>
    <w:rsid w:val="000035A9"/>
    <w:rsid w:val="00004FD4"/>
    <w:rsid w:val="00006406"/>
    <w:rsid w:val="0000709F"/>
    <w:rsid w:val="0001042A"/>
    <w:rsid w:val="000108B8"/>
    <w:rsid w:val="000152F5"/>
    <w:rsid w:val="0001559A"/>
    <w:rsid w:val="00021D75"/>
    <w:rsid w:val="000276B9"/>
    <w:rsid w:val="000305FA"/>
    <w:rsid w:val="00035814"/>
    <w:rsid w:val="00036FA6"/>
    <w:rsid w:val="00042767"/>
    <w:rsid w:val="0004582E"/>
    <w:rsid w:val="000470AA"/>
    <w:rsid w:val="0005338A"/>
    <w:rsid w:val="000578A4"/>
    <w:rsid w:val="00057A84"/>
    <w:rsid w:val="00057CA1"/>
    <w:rsid w:val="00061EB3"/>
    <w:rsid w:val="00062FB3"/>
    <w:rsid w:val="00064BBD"/>
    <w:rsid w:val="00064F61"/>
    <w:rsid w:val="000657C8"/>
    <w:rsid w:val="000662E2"/>
    <w:rsid w:val="00066883"/>
    <w:rsid w:val="000709EB"/>
    <w:rsid w:val="00074DD8"/>
    <w:rsid w:val="00075580"/>
    <w:rsid w:val="000775DD"/>
    <w:rsid w:val="000806F7"/>
    <w:rsid w:val="00080B18"/>
    <w:rsid w:val="00084B4E"/>
    <w:rsid w:val="00085502"/>
    <w:rsid w:val="00090A44"/>
    <w:rsid w:val="0009213C"/>
    <w:rsid w:val="00094689"/>
    <w:rsid w:val="0009533B"/>
    <w:rsid w:val="000A1236"/>
    <w:rsid w:val="000A38DE"/>
    <w:rsid w:val="000A513E"/>
    <w:rsid w:val="000B0727"/>
    <w:rsid w:val="000B3160"/>
    <w:rsid w:val="000C0299"/>
    <w:rsid w:val="000C0571"/>
    <w:rsid w:val="000C135D"/>
    <w:rsid w:val="000C2720"/>
    <w:rsid w:val="000C3FF9"/>
    <w:rsid w:val="000C447C"/>
    <w:rsid w:val="000C6A51"/>
    <w:rsid w:val="000C6F21"/>
    <w:rsid w:val="000C7470"/>
    <w:rsid w:val="000D0D3C"/>
    <w:rsid w:val="000D1D43"/>
    <w:rsid w:val="000D225C"/>
    <w:rsid w:val="000D2A5C"/>
    <w:rsid w:val="000D6B64"/>
    <w:rsid w:val="000E0918"/>
    <w:rsid w:val="000E15E0"/>
    <w:rsid w:val="000E2D1F"/>
    <w:rsid w:val="000E3151"/>
    <w:rsid w:val="000E5689"/>
    <w:rsid w:val="000E6618"/>
    <w:rsid w:val="000E6FAB"/>
    <w:rsid w:val="000E7083"/>
    <w:rsid w:val="000F0CD3"/>
    <w:rsid w:val="000F0F96"/>
    <w:rsid w:val="000F16BF"/>
    <w:rsid w:val="000F5E14"/>
    <w:rsid w:val="000F6B75"/>
    <w:rsid w:val="000F6F67"/>
    <w:rsid w:val="000F74D9"/>
    <w:rsid w:val="001011C3"/>
    <w:rsid w:val="001024B8"/>
    <w:rsid w:val="001036E7"/>
    <w:rsid w:val="00106D55"/>
    <w:rsid w:val="00110D87"/>
    <w:rsid w:val="001114E6"/>
    <w:rsid w:val="00111971"/>
    <w:rsid w:val="001127FE"/>
    <w:rsid w:val="00112860"/>
    <w:rsid w:val="00114BB5"/>
    <w:rsid w:val="00114DB9"/>
    <w:rsid w:val="00116087"/>
    <w:rsid w:val="0011642E"/>
    <w:rsid w:val="00117CBD"/>
    <w:rsid w:val="0012070D"/>
    <w:rsid w:val="00121A98"/>
    <w:rsid w:val="00122348"/>
    <w:rsid w:val="0012346A"/>
    <w:rsid w:val="00127403"/>
    <w:rsid w:val="00130296"/>
    <w:rsid w:val="00131434"/>
    <w:rsid w:val="00131765"/>
    <w:rsid w:val="00136F55"/>
    <w:rsid w:val="0014060F"/>
    <w:rsid w:val="001423B6"/>
    <w:rsid w:val="00142CCE"/>
    <w:rsid w:val="00143724"/>
    <w:rsid w:val="001448A7"/>
    <w:rsid w:val="00146621"/>
    <w:rsid w:val="00152273"/>
    <w:rsid w:val="001542BB"/>
    <w:rsid w:val="00162325"/>
    <w:rsid w:val="0016332D"/>
    <w:rsid w:val="0016714C"/>
    <w:rsid w:val="00167CE4"/>
    <w:rsid w:val="0017080C"/>
    <w:rsid w:val="001754FC"/>
    <w:rsid w:val="001761BE"/>
    <w:rsid w:val="00176E8C"/>
    <w:rsid w:val="001830BA"/>
    <w:rsid w:val="00184244"/>
    <w:rsid w:val="00184AAF"/>
    <w:rsid w:val="00185EB3"/>
    <w:rsid w:val="001951DA"/>
    <w:rsid w:val="00197EB3"/>
    <w:rsid w:val="001A0B5B"/>
    <w:rsid w:val="001A18D7"/>
    <w:rsid w:val="001B0A36"/>
    <w:rsid w:val="001B1B91"/>
    <w:rsid w:val="001B4849"/>
    <w:rsid w:val="001B5706"/>
    <w:rsid w:val="001B6F2F"/>
    <w:rsid w:val="001C0A12"/>
    <w:rsid w:val="001C3269"/>
    <w:rsid w:val="001D10F3"/>
    <w:rsid w:val="001D1712"/>
    <w:rsid w:val="001D1DB4"/>
    <w:rsid w:val="001D4039"/>
    <w:rsid w:val="001D4B16"/>
    <w:rsid w:val="001D67D1"/>
    <w:rsid w:val="001D7C3B"/>
    <w:rsid w:val="001E157A"/>
    <w:rsid w:val="001E377F"/>
    <w:rsid w:val="001E437E"/>
    <w:rsid w:val="001E565D"/>
    <w:rsid w:val="001F01CD"/>
    <w:rsid w:val="001F1A70"/>
    <w:rsid w:val="001F74B4"/>
    <w:rsid w:val="00200D51"/>
    <w:rsid w:val="00206BF0"/>
    <w:rsid w:val="00207F80"/>
    <w:rsid w:val="002107F3"/>
    <w:rsid w:val="00210BE9"/>
    <w:rsid w:val="00211012"/>
    <w:rsid w:val="00213068"/>
    <w:rsid w:val="00214A6E"/>
    <w:rsid w:val="00222825"/>
    <w:rsid w:val="00225FB6"/>
    <w:rsid w:val="002276C7"/>
    <w:rsid w:val="00230BC8"/>
    <w:rsid w:val="00233B32"/>
    <w:rsid w:val="002367E2"/>
    <w:rsid w:val="002374B9"/>
    <w:rsid w:val="00237CD4"/>
    <w:rsid w:val="00242014"/>
    <w:rsid w:val="00246070"/>
    <w:rsid w:val="0025437A"/>
    <w:rsid w:val="002549C5"/>
    <w:rsid w:val="00254A29"/>
    <w:rsid w:val="00255AA4"/>
    <w:rsid w:val="0025712D"/>
    <w:rsid w:val="00257453"/>
    <w:rsid w:val="002574F9"/>
    <w:rsid w:val="00260168"/>
    <w:rsid w:val="002606E1"/>
    <w:rsid w:val="00263A39"/>
    <w:rsid w:val="00265A76"/>
    <w:rsid w:val="0026713D"/>
    <w:rsid w:val="00271A12"/>
    <w:rsid w:val="00274202"/>
    <w:rsid w:val="0027432C"/>
    <w:rsid w:val="0027561E"/>
    <w:rsid w:val="00276811"/>
    <w:rsid w:val="00282699"/>
    <w:rsid w:val="0028299A"/>
    <w:rsid w:val="00284E07"/>
    <w:rsid w:val="002926DF"/>
    <w:rsid w:val="00292976"/>
    <w:rsid w:val="002963D1"/>
    <w:rsid w:val="00296697"/>
    <w:rsid w:val="00296984"/>
    <w:rsid w:val="00296D0F"/>
    <w:rsid w:val="002A0128"/>
    <w:rsid w:val="002A25D3"/>
    <w:rsid w:val="002A44BB"/>
    <w:rsid w:val="002B0472"/>
    <w:rsid w:val="002B089B"/>
    <w:rsid w:val="002B6188"/>
    <w:rsid w:val="002B6B12"/>
    <w:rsid w:val="002C14BF"/>
    <w:rsid w:val="002D0548"/>
    <w:rsid w:val="002D3409"/>
    <w:rsid w:val="002D3D0B"/>
    <w:rsid w:val="002D63CB"/>
    <w:rsid w:val="002D69E8"/>
    <w:rsid w:val="002D7B4D"/>
    <w:rsid w:val="002E0C25"/>
    <w:rsid w:val="002E0D43"/>
    <w:rsid w:val="002E2571"/>
    <w:rsid w:val="002E29B8"/>
    <w:rsid w:val="002E55E7"/>
    <w:rsid w:val="002E57FB"/>
    <w:rsid w:val="002E6140"/>
    <w:rsid w:val="002E6985"/>
    <w:rsid w:val="002E6FEC"/>
    <w:rsid w:val="002E71B6"/>
    <w:rsid w:val="002F3E94"/>
    <w:rsid w:val="002F4EED"/>
    <w:rsid w:val="002F5389"/>
    <w:rsid w:val="002F75D7"/>
    <w:rsid w:val="002F77C8"/>
    <w:rsid w:val="002F7EAA"/>
    <w:rsid w:val="002F7F2A"/>
    <w:rsid w:val="0030402F"/>
    <w:rsid w:val="00304F22"/>
    <w:rsid w:val="00306C7C"/>
    <w:rsid w:val="00306EC7"/>
    <w:rsid w:val="00307B63"/>
    <w:rsid w:val="00311434"/>
    <w:rsid w:val="0031301B"/>
    <w:rsid w:val="00313CC3"/>
    <w:rsid w:val="003171DF"/>
    <w:rsid w:val="00322EDD"/>
    <w:rsid w:val="00326039"/>
    <w:rsid w:val="00330015"/>
    <w:rsid w:val="00330467"/>
    <w:rsid w:val="00330A16"/>
    <w:rsid w:val="00332320"/>
    <w:rsid w:val="003344B0"/>
    <w:rsid w:val="00334D07"/>
    <w:rsid w:val="00337BAB"/>
    <w:rsid w:val="00340097"/>
    <w:rsid w:val="0034013D"/>
    <w:rsid w:val="00340604"/>
    <w:rsid w:val="00341B1F"/>
    <w:rsid w:val="003478BE"/>
    <w:rsid w:val="00347D72"/>
    <w:rsid w:val="00357611"/>
    <w:rsid w:val="00357AAA"/>
    <w:rsid w:val="003604BA"/>
    <w:rsid w:val="00363C26"/>
    <w:rsid w:val="00363F24"/>
    <w:rsid w:val="00364D2E"/>
    <w:rsid w:val="0036558B"/>
    <w:rsid w:val="00367237"/>
    <w:rsid w:val="003679AC"/>
    <w:rsid w:val="00367A89"/>
    <w:rsid w:val="0037077F"/>
    <w:rsid w:val="003708E1"/>
    <w:rsid w:val="00370917"/>
    <w:rsid w:val="00372DCF"/>
    <w:rsid w:val="00373882"/>
    <w:rsid w:val="0037406E"/>
    <w:rsid w:val="0038292F"/>
    <w:rsid w:val="003843DB"/>
    <w:rsid w:val="0038456B"/>
    <w:rsid w:val="00384809"/>
    <w:rsid w:val="00393112"/>
    <w:rsid w:val="00393761"/>
    <w:rsid w:val="00397A80"/>
    <w:rsid w:val="00397D18"/>
    <w:rsid w:val="003A1B36"/>
    <w:rsid w:val="003B1454"/>
    <w:rsid w:val="003B1DF1"/>
    <w:rsid w:val="003B2CBA"/>
    <w:rsid w:val="003B3B46"/>
    <w:rsid w:val="003C3930"/>
    <w:rsid w:val="003C3A3B"/>
    <w:rsid w:val="003C59E0"/>
    <w:rsid w:val="003C6C8D"/>
    <w:rsid w:val="003D12BC"/>
    <w:rsid w:val="003D2AC1"/>
    <w:rsid w:val="003D4F95"/>
    <w:rsid w:val="003D5DA0"/>
    <w:rsid w:val="003D5F42"/>
    <w:rsid w:val="003D60A9"/>
    <w:rsid w:val="003D7C5C"/>
    <w:rsid w:val="003E0020"/>
    <w:rsid w:val="003E3FC7"/>
    <w:rsid w:val="003F2B17"/>
    <w:rsid w:val="003F4C97"/>
    <w:rsid w:val="003F6991"/>
    <w:rsid w:val="003F7FE6"/>
    <w:rsid w:val="0040007F"/>
    <w:rsid w:val="00400193"/>
    <w:rsid w:val="004011F6"/>
    <w:rsid w:val="00404271"/>
    <w:rsid w:val="00405C40"/>
    <w:rsid w:val="00417AF4"/>
    <w:rsid w:val="00417F49"/>
    <w:rsid w:val="00421068"/>
    <w:rsid w:val="004212E7"/>
    <w:rsid w:val="0042446D"/>
    <w:rsid w:val="004269A2"/>
    <w:rsid w:val="00427BF8"/>
    <w:rsid w:val="00431C02"/>
    <w:rsid w:val="00432789"/>
    <w:rsid w:val="004347D6"/>
    <w:rsid w:val="00437395"/>
    <w:rsid w:val="00444AA3"/>
    <w:rsid w:val="00445047"/>
    <w:rsid w:val="0045203B"/>
    <w:rsid w:val="00454C96"/>
    <w:rsid w:val="00455C38"/>
    <w:rsid w:val="004604D0"/>
    <w:rsid w:val="004621F3"/>
    <w:rsid w:val="00463E39"/>
    <w:rsid w:val="004657FC"/>
    <w:rsid w:val="004666F2"/>
    <w:rsid w:val="00470B90"/>
    <w:rsid w:val="00470CEE"/>
    <w:rsid w:val="00470EF3"/>
    <w:rsid w:val="00471B34"/>
    <w:rsid w:val="004733F6"/>
    <w:rsid w:val="00474472"/>
    <w:rsid w:val="00474E69"/>
    <w:rsid w:val="00480622"/>
    <w:rsid w:val="00480CE8"/>
    <w:rsid w:val="004846AA"/>
    <w:rsid w:val="00484B1F"/>
    <w:rsid w:val="004851A3"/>
    <w:rsid w:val="004904CF"/>
    <w:rsid w:val="0049158F"/>
    <w:rsid w:val="004916D2"/>
    <w:rsid w:val="0049313F"/>
    <w:rsid w:val="0049621B"/>
    <w:rsid w:val="00497EC2"/>
    <w:rsid w:val="004A1D0F"/>
    <w:rsid w:val="004A1D20"/>
    <w:rsid w:val="004A1D66"/>
    <w:rsid w:val="004A2378"/>
    <w:rsid w:val="004A4DD6"/>
    <w:rsid w:val="004A5ACD"/>
    <w:rsid w:val="004B28AF"/>
    <w:rsid w:val="004B5435"/>
    <w:rsid w:val="004B6486"/>
    <w:rsid w:val="004C1895"/>
    <w:rsid w:val="004C29B1"/>
    <w:rsid w:val="004C3285"/>
    <w:rsid w:val="004C3681"/>
    <w:rsid w:val="004C55D0"/>
    <w:rsid w:val="004C6D40"/>
    <w:rsid w:val="004D35D0"/>
    <w:rsid w:val="004D37DF"/>
    <w:rsid w:val="004D3B3F"/>
    <w:rsid w:val="004D3B57"/>
    <w:rsid w:val="004D5D18"/>
    <w:rsid w:val="004D7B8F"/>
    <w:rsid w:val="004E04E9"/>
    <w:rsid w:val="004E29A0"/>
    <w:rsid w:val="004E30D6"/>
    <w:rsid w:val="004E54FB"/>
    <w:rsid w:val="004E709B"/>
    <w:rsid w:val="004E7341"/>
    <w:rsid w:val="004F0C3C"/>
    <w:rsid w:val="004F177F"/>
    <w:rsid w:val="004F4826"/>
    <w:rsid w:val="004F5E60"/>
    <w:rsid w:val="004F63FC"/>
    <w:rsid w:val="004F6A16"/>
    <w:rsid w:val="005026F8"/>
    <w:rsid w:val="00505A92"/>
    <w:rsid w:val="0050612B"/>
    <w:rsid w:val="00510430"/>
    <w:rsid w:val="00510A9B"/>
    <w:rsid w:val="0051470F"/>
    <w:rsid w:val="005203F1"/>
    <w:rsid w:val="00521BC3"/>
    <w:rsid w:val="005278E2"/>
    <w:rsid w:val="00532250"/>
    <w:rsid w:val="00533632"/>
    <w:rsid w:val="00535EAC"/>
    <w:rsid w:val="005372AB"/>
    <w:rsid w:val="00541096"/>
    <w:rsid w:val="0054251F"/>
    <w:rsid w:val="00545E64"/>
    <w:rsid w:val="00546CE5"/>
    <w:rsid w:val="00550618"/>
    <w:rsid w:val="005520D8"/>
    <w:rsid w:val="005554C6"/>
    <w:rsid w:val="005568E0"/>
    <w:rsid w:val="00556CF1"/>
    <w:rsid w:val="00560387"/>
    <w:rsid w:val="005617C5"/>
    <w:rsid w:val="00563183"/>
    <w:rsid w:val="00563823"/>
    <w:rsid w:val="00564731"/>
    <w:rsid w:val="00574B12"/>
    <w:rsid w:val="00575A6C"/>
    <w:rsid w:val="005762A7"/>
    <w:rsid w:val="00582FD5"/>
    <w:rsid w:val="005916D7"/>
    <w:rsid w:val="005935A7"/>
    <w:rsid w:val="005A13D0"/>
    <w:rsid w:val="005A4B78"/>
    <w:rsid w:val="005A5879"/>
    <w:rsid w:val="005A698C"/>
    <w:rsid w:val="005A78B5"/>
    <w:rsid w:val="005B191F"/>
    <w:rsid w:val="005B2CAB"/>
    <w:rsid w:val="005C47CF"/>
    <w:rsid w:val="005C49AF"/>
    <w:rsid w:val="005D2A63"/>
    <w:rsid w:val="005D5173"/>
    <w:rsid w:val="005D5E96"/>
    <w:rsid w:val="005D7750"/>
    <w:rsid w:val="005E0799"/>
    <w:rsid w:val="005E6CBB"/>
    <w:rsid w:val="005E7F4C"/>
    <w:rsid w:val="005F02EC"/>
    <w:rsid w:val="005F265B"/>
    <w:rsid w:val="005F35F3"/>
    <w:rsid w:val="005F4790"/>
    <w:rsid w:val="005F5A80"/>
    <w:rsid w:val="005F7FA9"/>
    <w:rsid w:val="00601660"/>
    <w:rsid w:val="006029A8"/>
    <w:rsid w:val="00603122"/>
    <w:rsid w:val="0060408D"/>
    <w:rsid w:val="006044FF"/>
    <w:rsid w:val="00607CC5"/>
    <w:rsid w:val="00607D37"/>
    <w:rsid w:val="00610390"/>
    <w:rsid w:val="00613346"/>
    <w:rsid w:val="00616189"/>
    <w:rsid w:val="006229B6"/>
    <w:rsid w:val="00623E05"/>
    <w:rsid w:val="006273D2"/>
    <w:rsid w:val="00631DF7"/>
    <w:rsid w:val="00633014"/>
    <w:rsid w:val="00634175"/>
    <w:rsid w:val="0063437B"/>
    <w:rsid w:val="0063678F"/>
    <w:rsid w:val="00651729"/>
    <w:rsid w:val="0065389A"/>
    <w:rsid w:val="00654718"/>
    <w:rsid w:val="00654E88"/>
    <w:rsid w:val="00665C40"/>
    <w:rsid w:val="00665D99"/>
    <w:rsid w:val="00667399"/>
    <w:rsid w:val="006673CA"/>
    <w:rsid w:val="00667885"/>
    <w:rsid w:val="0067041D"/>
    <w:rsid w:val="00673C26"/>
    <w:rsid w:val="006748CE"/>
    <w:rsid w:val="006762E7"/>
    <w:rsid w:val="006774B9"/>
    <w:rsid w:val="0068089B"/>
    <w:rsid w:val="006812AF"/>
    <w:rsid w:val="00682064"/>
    <w:rsid w:val="00682672"/>
    <w:rsid w:val="0068327D"/>
    <w:rsid w:val="006836EC"/>
    <w:rsid w:val="00684DA0"/>
    <w:rsid w:val="006865AA"/>
    <w:rsid w:val="00690893"/>
    <w:rsid w:val="006948F6"/>
    <w:rsid w:val="00694AF0"/>
    <w:rsid w:val="00695446"/>
    <w:rsid w:val="00695E23"/>
    <w:rsid w:val="006A26C6"/>
    <w:rsid w:val="006B0CE8"/>
    <w:rsid w:val="006B0E9E"/>
    <w:rsid w:val="006B291F"/>
    <w:rsid w:val="006B5800"/>
    <w:rsid w:val="006B5AE4"/>
    <w:rsid w:val="006C08EF"/>
    <w:rsid w:val="006C4B63"/>
    <w:rsid w:val="006C649A"/>
    <w:rsid w:val="006D1A5D"/>
    <w:rsid w:val="006D2C12"/>
    <w:rsid w:val="006D4054"/>
    <w:rsid w:val="006D412E"/>
    <w:rsid w:val="006D49AB"/>
    <w:rsid w:val="006D746A"/>
    <w:rsid w:val="006D754A"/>
    <w:rsid w:val="006E02EC"/>
    <w:rsid w:val="006E28C0"/>
    <w:rsid w:val="006E4638"/>
    <w:rsid w:val="006E5E81"/>
    <w:rsid w:val="006E7138"/>
    <w:rsid w:val="006E7A52"/>
    <w:rsid w:val="006E7CDE"/>
    <w:rsid w:val="006F118E"/>
    <w:rsid w:val="00700539"/>
    <w:rsid w:val="007013A4"/>
    <w:rsid w:val="00701E22"/>
    <w:rsid w:val="00703CC4"/>
    <w:rsid w:val="0070470E"/>
    <w:rsid w:val="00704B08"/>
    <w:rsid w:val="00710F50"/>
    <w:rsid w:val="0071471D"/>
    <w:rsid w:val="00715216"/>
    <w:rsid w:val="00716104"/>
    <w:rsid w:val="007211B1"/>
    <w:rsid w:val="00721B83"/>
    <w:rsid w:val="007245D3"/>
    <w:rsid w:val="00727563"/>
    <w:rsid w:val="007334E7"/>
    <w:rsid w:val="00733700"/>
    <w:rsid w:val="00737135"/>
    <w:rsid w:val="00740B66"/>
    <w:rsid w:val="0074333E"/>
    <w:rsid w:val="00746187"/>
    <w:rsid w:val="00747BF9"/>
    <w:rsid w:val="00754257"/>
    <w:rsid w:val="007552A4"/>
    <w:rsid w:val="0075769A"/>
    <w:rsid w:val="00761178"/>
    <w:rsid w:val="0076254F"/>
    <w:rsid w:val="007625D2"/>
    <w:rsid w:val="00766361"/>
    <w:rsid w:val="00766816"/>
    <w:rsid w:val="00767DBF"/>
    <w:rsid w:val="007706DE"/>
    <w:rsid w:val="00773CF6"/>
    <w:rsid w:val="007801F5"/>
    <w:rsid w:val="00781A46"/>
    <w:rsid w:val="00781F88"/>
    <w:rsid w:val="007825EB"/>
    <w:rsid w:val="00783CA4"/>
    <w:rsid w:val="007842FB"/>
    <w:rsid w:val="00786124"/>
    <w:rsid w:val="0079514B"/>
    <w:rsid w:val="007A2696"/>
    <w:rsid w:val="007A2DC1"/>
    <w:rsid w:val="007A4EF4"/>
    <w:rsid w:val="007A679F"/>
    <w:rsid w:val="007B0AB6"/>
    <w:rsid w:val="007B33E3"/>
    <w:rsid w:val="007C18AD"/>
    <w:rsid w:val="007C2125"/>
    <w:rsid w:val="007C3FC5"/>
    <w:rsid w:val="007C44D7"/>
    <w:rsid w:val="007C5AEF"/>
    <w:rsid w:val="007D1547"/>
    <w:rsid w:val="007D2263"/>
    <w:rsid w:val="007D3319"/>
    <w:rsid w:val="007D335D"/>
    <w:rsid w:val="007D544C"/>
    <w:rsid w:val="007E188C"/>
    <w:rsid w:val="007E23B8"/>
    <w:rsid w:val="007E3314"/>
    <w:rsid w:val="007E3CEC"/>
    <w:rsid w:val="007E4B03"/>
    <w:rsid w:val="007E580D"/>
    <w:rsid w:val="007F0832"/>
    <w:rsid w:val="007F324B"/>
    <w:rsid w:val="007F3B64"/>
    <w:rsid w:val="00800D6A"/>
    <w:rsid w:val="0080253C"/>
    <w:rsid w:val="0080553C"/>
    <w:rsid w:val="00805B46"/>
    <w:rsid w:val="0081140D"/>
    <w:rsid w:val="008126F1"/>
    <w:rsid w:val="00814FCA"/>
    <w:rsid w:val="008151AA"/>
    <w:rsid w:val="00815621"/>
    <w:rsid w:val="00815C0A"/>
    <w:rsid w:val="00816793"/>
    <w:rsid w:val="008215C0"/>
    <w:rsid w:val="008254B7"/>
    <w:rsid w:val="00825DC2"/>
    <w:rsid w:val="00830A86"/>
    <w:rsid w:val="00834AD3"/>
    <w:rsid w:val="0083592D"/>
    <w:rsid w:val="00837AA7"/>
    <w:rsid w:val="00841452"/>
    <w:rsid w:val="00842F92"/>
    <w:rsid w:val="00843795"/>
    <w:rsid w:val="00846277"/>
    <w:rsid w:val="008463F7"/>
    <w:rsid w:val="00847F0F"/>
    <w:rsid w:val="0085213C"/>
    <w:rsid w:val="00852448"/>
    <w:rsid w:val="00852824"/>
    <w:rsid w:val="0085457A"/>
    <w:rsid w:val="008618C9"/>
    <w:rsid w:val="00864A71"/>
    <w:rsid w:val="00870048"/>
    <w:rsid w:val="00871C54"/>
    <w:rsid w:val="00872EFD"/>
    <w:rsid w:val="008815DA"/>
    <w:rsid w:val="0088258A"/>
    <w:rsid w:val="00882918"/>
    <w:rsid w:val="00883A65"/>
    <w:rsid w:val="00886332"/>
    <w:rsid w:val="00887715"/>
    <w:rsid w:val="00891CCF"/>
    <w:rsid w:val="00892E13"/>
    <w:rsid w:val="008930AF"/>
    <w:rsid w:val="00893DB5"/>
    <w:rsid w:val="00895B2C"/>
    <w:rsid w:val="008A10DD"/>
    <w:rsid w:val="008A1505"/>
    <w:rsid w:val="008A26D9"/>
    <w:rsid w:val="008A4537"/>
    <w:rsid w:val="008A5668"/>
    <w:rsid w:val="008B1544"/>
    <w:rsid w:val="008B2700"/>
    <w:rsid w:val="008B5A4B"/>
    <w:rsid w:val="008B7C0C"/>
    <w:rsid w:val="008C0C29"/>
    <w:rsid w:val="008C1835"/>
    <w:rsid w:val="008C1DE6"/>
    <w:rsid w:val="008C2243"/>
    <w:rsid w:val="008C4144"/>
    <w:rsid w:val="008C7847"/>
    <w:rsid w:val="008D19E6"/>
    <w:rsid w:val="008D1D52"/>
    <w:rsid w:val="008D34C9"/>
    <w:rsid w:val="008D4489"/>
    <w:rsid w:val="008D635A"/>
    <w:rsid w:val="008D66B5"/>
    <w:rsid w:val="008D67A3"/>
    <w:rsid w:val="008E19A6"/>
    <w:rsid w:val="008E3EA5"/>
    <w:rsid w:val="008E60E4"/>
    <w:rsid w:val="008E61BF"/>
    <w:rsid w:val="008F01EB"/>
    <w:rsid w:val="008F069B"/>
    <w:rsid w:val="008F2EF7"/>
    <w:rsid w:val="008F3608"/>
    <w:rsid w:val="008F3638"/>
    <w:rsid w:val="008F4C45"/>
    <w:rsid w:val="008F6F31"/>
    <w:rsid w:val="008F7069"/>
    <w:rsid w:val="008F74DF"/>
    <w:rsid w:val="00901D6B"/>
    <w:rsid w:val="0090371E"/>
    <w:rsid w:val="009040B8"/>
    <w:rsid w:val="009079F6"/>
    <w:rsid w:val="00910E52"/>
    <w:rsid w:val="009111F5"/>
    <w:rsid w:val="009127BA"/>
    <w:rsid w:val="00915812"/>
    <w:rsid w:val="009227A6"/>
    <w:rsid w:val="009233AA"/>
    <w:rsid w:val="00924EC0"/>
    <w:rsid w:val="009272C8"/>
    <w:rsid w:val="00927B26"/>
    <w:rsid w:val="00933EC1"/>
    <w:rsid w:val="00937493"/>
    <w:rsid w:val="00940179"/>
    <w:rsid w:val="00941C3A"/>
    <w:rsid w:val="0094297F"/>
    <w:rsid w:val="00944702"/>
    <w:rsid w:val="009530DB"/>
    <w:rsid w:val="00953676"/>
    <w:rsid w:val="00954B79"/>
    <w:rsid w:val="00956B35"/>
    <w:rsid w:val="00956D4D"/>
    <w:rsid w:val="009628E0"/>
    <w:rsid w:val="00963C51"/>
    <w:rsid w:val="0096485C"/>
    <w:rsid w:val="0096652E"/>
    <w:rsid w:val="009705EE"/>
    <w:rsid w:val="00971DDC"/>
    <w:rsid w:val="00972BC0"/>
    <w:rsid w:val="009742D4"/>
    <w:rsid w:val="0097633E"/>
    <w:rsid w:val="00977864"/>
    <w:rsid w:val="00977927"/>
    <w:rsid w:val="0098135C"/>
    <w:rsid w:val="0098156A"/>
    <w:rsid w:val="00981DC6"/>
    <w:rsid w:val="009822B9"/>
    <w:rsid w:val="00984458"/>
    <w:rsid w:val="00985E10"/>
    <w:rsid w:val="0098751E"/>
    <w:rsid w:val="009900C7"/>
    <w:rsid w:val="009907C4"/>
    <w:rsid w:val="00990F5D"/>
    <w:rsid w:val="00991631"/>
    <w:rsid w:val="00991BAC"/>
    <w:rsid w:val="0099546F"/>
    <w:rsid w:val="00996330"/>
    <w:rsid w:val="0099698B"/>
    <w:rsid w:val="00997AB8"/>
    <w:rsid w:val="009A197D"/>
    <w:rsid w:val="009A39C1"/>
    <w:rsid w:val="009A6D9E"/>
    <w:rsid w:val="009A6EA0"/>
    <w:rsid w:val="009B0F93"/>
    <w:rsid w:val="009B4187"/>
    <w:rsid w:val="009B57C9"/>
    <w:rsid w:val="009C0009"/>
    <w:rsid w:val="009C1335"/>
    <w:rsid w:val="009C1AB2"/>
    <w:rsid w:val="009C2943"/>
    <w:rsid w:val="009C3053"/>
    <w:rsid w:val="009C7251"/>
    <w:rsid w:val="009D0DE5"/>
    <w:rsid w:val="009D5BE1"/>
    <w:rsid w:val="009E09F2"/>
    <w:rsid w:val="009E1E75"/>
    <w:rsid w:val="009E2E91"/>
    <w:rsid w:val="009E5AA9"/>
    <w:rsid w:val="009F0147"/>
    <w:rsid w:val="009F0841"/>
    <w:rsid w:val="00A006A5"/>
    <w:rsid w:val="00A00A3E"/>
    <w:rsid w:val="00A02753"/>
    <w:rsid w:val="00A03615"/>
    <w:rsid w:val="00A062AA"/>
    <w:rsid w:val="00A10779"/>
    <w:rsid w:val="00A109F6"/>
    <w:rsid w:val="00A10ED2"/>
    <w:rsid w:val="00A13312"/>
    <w:rsid w:val="00A139F5"/>
    <w:rsid w:val="00A14BF6"/>
    <w:rsid w:val="00A153AA"/>
    <w:rsid w:val="00A227F0"/>
    <w:rsid w:val="00A2414D"/>
    <w:rsid w:val="00A25159"/>
    <w:rsid w:val="00A32A01"/>
    <w:rsid w:val="00A334DB"/>
    <w:rsid w:val="00A3554A"/>
    <w:rsid w:val="00A365F4"/>
    <w:rsid w:val="00A40C37"/>
    <w:rsid w:val="00A47D80"/>
    <w:rsid w:val="00A5178D"/>
    <w:rsid w:val="00A52913"/>
    <w:rsid w:val="00A53132"/>
    <w:rsid w:val="00A53363"/>
    <w:rsid w:val="00A563F2"/>
    <w:rsid w:val="00A566E8"/>
    <w:rsid w:val="00A601FE"/>
    <w:rsid w:val="00A60881"/>
    <w:rsid w:val="00A60DAB"/>
    <w:rsid w:val="00A62A20"/>
    <w:rsid w:val="00A657AF"/>
    <w:rsid w:val="00A67688"/>
    <w:rsid w:val="00A739F6"/>
    <w:rsid w:val="00A772DA"/>
    <w:rsid w:val="00A774B2"/>
    <w:rsid w:val="00A810F9"/>
    <w:rsid w:val="00A832E8"/>
    <w:rsid w:val="00A84348"/>
    <w:rsid w:val="00A86ECC"/>
    <w:rsid w:val="00A86FCC"/>
    <w:rsid w:val="00A87DE0"/>
    <w:rsid w:val="00A9386A"/>
    <w:rsid w:val="00A941B5"/>
    <w:rsid w:val="00A95073"/>
    <w:rsid w:val="00AA2799"/>
    <w:rsid w:val="00AA54B6"/>
    <w:rsid w:val="00AA710D"/>
    <w:rsid w:val="00AB0B65"/>
    <w:rsid w:val="00AB2CF9"/>
    <w:rsid w:val="00AB317B"/>
    <w:rsid w:val="00AB3550"/>
    <w:rsid w:val="00AB4C1D"/>
    <w:rsid w:val="00AB67E0"/>
    <w:rsid w:val="00AB6D25"/>
    <w:rsid w:val="00AC3891"/>
    <w:rsid w:val="00AC5588"/>
    <w:rsid w:val="00AC6A4B"/>
    <w:rsid w:val="00AC6B3C"/>
    <w:rsid w:val="00AD34DA"/>
    <w:rsid w:val="00AD4847"/>
    <w:rsid w:val="00AD57FC"/>
    <w:rsid w:val="00AD6DB6"/>
    <w:rsid w:val="00AD75E8"/>
    <w:rsid w:val="00AD7DFD"/>
    <w:rsid w:val="00AE2D4B"/>
    <w:rsid w:val="00AE37DA"/>
    <w:rsid w:val="00AE3F07"/>
    <w:rsid w:val="00AE4F99"/>
    <w:rsid w:val="00AE5FD1"/>
    <w:rsid w:val="00AE68C8"/>
    <w:rsid w:val="00AF15E9"/>
    <w:rsid w:val="00AF4E01"/>
    <w:rsid w:val="00B022B0"/>
    <w:rsid w:val="00B02914"/>
    <w:rsid w:val="00B03863"/>
    <w:rsid w:val="00B05B49"/>
    <w:rsid w:val="00B102B2"/>
    <w:rsid w:val="00B1155F"/>
    <w:rsid w:val="00B119FA"/>
    <w:rsid w:val="00B12865"/>
    <w:rsid w:val="00B13854"/>
    <w:rsid w:val="00B14952"/>
    <w:rsid w:val="00B14D4F"/>
    <w:rsid w:val="00B159A8"/>
    <w:rsid w:val="00B15F83"/>
    <w:rsid w:val="00B162AA"/>
    <w:rsid w:val="00B16509"/>
    <w:rsid w:val="00B17153"/>
    <w:rsid w:val="00B22B82"/>
    <w:rsid w:val="00B22D9B"/>
    <w:rsid w:val="00B25C3B"/>
    <w:rsid w:val="00B271CE"/>
    <w:rsid w:val="00B31E5A"/>
    <w:rsid w:val="00B41D22"/>
    <w:rsid w:val="00B426BB"/>
    <w:rsid w:val="00B5300A"/>
    <w:rsid w:val="00B53629"/>
    <w:rsid w:val="00B615C6"/>
    <w:rsid w:val="00B6357D"/>
    <w:rsid w:val="00B64854"/>
    <w:rsid w:val="00B64E26"/>
    <w:rsid w:val="00B64E3F"/>
    <w:rsid w:val="00B653AB"/>
    <w:rsid w:val="00B65F9E"/>
    <w:rsid w:val="00B66B19"/>
    <w:rsid w:val="00B72715"/>
    <w:rsid w:val="00B73F2D"/>
    <w:rsid w:val="00B7490B"/>
    <w:rsid w:val="00B77C3A"/>
    <w:rsid w:val="00B803A5"/>
    <w:rsid w:val="00B855F8"/>
    <w:rsid w:val="00B85DA5"/>
    <w:rsid w:val="00B8706C"/>
    <w:rsid w:val="00B90907"/>
    <w:rsid w:val="00B914E9"/>
    <w:rsid w:val="00B92089"/>
    <w:rsid w:val="00B92517"/>
    <w:rsid w:val="00B928DD"/>
    <w:rsid w:val="00B9345F"/>
    <w:rsid w:val="00B93E5D"/>
    <w:rsid w:val="00B956EE"/>
    <w:rsid w:val="00B9696B"/>
    <w:rsid w:val="00B97C89"/>
    <w:rsid w:val="00B97EDF"/>
    <w:rsid w:val="00BA2BA1"/>
    <w:rsid w:val="00BA5630"/>
    <w:rsid w:val="00BB18E8"/>
    <w:rsid w:val="00BB22A6"/>
    <w:rsid w:val="00BB4B07"/>
    <w:rsid w:val="00BB4D41"/>
    <w:rsid w:val="00BB4F09"/>
    <w:rsid w:val="00BB5F02"/>
    <w:rsid w:val="00BB7DEF"/>
    <w:rsid w:val="00BC0F0B"/>
    <w:rsid w:val="00BC1564"/>
    <w:rsid w:val="00BC2214"/>
    <w:rsid w:val="00BC4BEA"/>
    <w:rsid w:val="00BC6BF8"/>
    <w:rsid w:val="00BD3D40"/>
    <w:rsid w:val="00BD4E33"/>
    <w:rsid w:val="00BD5447"/>
    <w:rsid w:val="00BE579C"/>
    <w:rsid w:val="00BF166D"/>
    <w:rsid w:val="00BF5DE7"/>
    <w:rsid w:val="00C0223E"/>
    <w:rsid w:val="00C030DE"/>
    <w:rsid w:val="00C10197"/>
    <w:rsid w:val="00C119A4"/>
    <w:rsid w:val="00C22105"/>
    <w:rsid w:val="00C244B6"/>
    <w:rsid w:val="00C25B0E"/>
    <w:rsid w:val="00C278EC"/>
    <w:rsid w:val="00C32A26"/>
    <w:rsid w:val="00C33D8A"/>
    <w:rsid w:val="00C3702F"/>
    <w:rsid w:val="00C40CD0"/>
    <w:rsid w:val="00C411CC"/>
    <w:rsid w:val="00C438D5"/>
    <w:rsid w:val="00C44596"/>
    <w:rsid w:val="00C50ED7"/>
    <w:rsid w:val="00C55524"/>
    <w:rsid w:val="00C57960"/>
    <w:rsid w:val="00C63092"/>
    <w:rsid w:val="00C6349B"/>
    <w:rsid w:val="00C6453E"/>
    <w:rsid w:val="00C64A37"/>
    <w:rsid w:val="00C657D4"/>
    <w:rsid w:val="00C7158E"/>
    <w:rsid w:val="00C7250B"/>
    <w:rsid w:val="00C7346B"/>
    <w:rsid w:val="00C7533B"/>
    <w:rsid w:val="00C76871"/>
    <w:rsid w:val="00C77C0E"/>
    <w:rsid w:val="00C838BC"/>
    <w:rsid w:val="00C91687"/>
    <w:rsid w:val="00C924A8"/>
    <w:rsid w:val="00C945FE"/>
    <w:rsid w:val="00C95EAE"/>
    <w:rsid w:val="00C96FAA"/>
    <w:rsid w:val="00C978AB"/>
    <w:rsid w:val="00C97A04"/>
    <w:rsid w:val="00C97B46"/>
    <w:rsid w:val="00CA107B"/>
    <w:rsid w:val="00CA484D"/>
    <w:rsid w:val="00CA4AB7"/>
    <w:rsid w:val="00CA76E5"/>
    <w:rsid w:val="00CA7E2F"/>
    <w:rsid w:val="00CB1501"/>
    <w:rsid w:val="00CB73BE"/>
    <w:rsid w:val="00CC008F"/>
    <w:rsid w:val="00CC7306"/>
    <w:rsid w:val="00CC739E"/>
    <w:rsid w:val="00CD0166"/>
    <w:rsid w:val="00CD0611"/>
    <w:rsid w:val="00CD241D"/>
    <w:rsid w:val="00CD4E05"/>
    <w:rsid w:val="00CD58B7"/>
    <w:rsid w:val="00CD5E8B"/>
    <w:rsid w:val="00CF06EB"/>
    <w:rsid w:val="00CF3171"/>
    <w:rsid w:val="00CF4099"/>
    <w:rsid w:val="00CF76C3"/>
    <w:rsid w:val="00CF7CAB"/>
    <w:rsid w:val="00D002D7"/>
    <w:rsid w:val="00D00796"/>
    <w:rsid w:val="00D03700"/>
    <w:rsid w:val="00D042E8"/>
    <w:rsid w:val="00D103EF"/>
    <w:rsid w:val="00D12CD8"/>
    <w:rsid w:val="00D261A2"/>
    <w:rsid w:val="00D2626A"/>
    <w:rsid w:val="00D354E8"/>
    <w:rsid w:val="00D43DCB"/>
    <w:rsid w:val="00D4486B"/>
    <w:rsid w:val="00D450AF"/>
    <w:rsid w:val="00D45DE2"/>
    <w:rsid w:val="00D460B7"/>
    <w:rsid w:val="00D47480"/>
    <w:rsid w:val="00D533C6"/>
    <w:rsid w:val="00D545F3"/>
    <w:rsid w:val="00D54A72"/>
    <w:rsid w:val="00D564B6"/>
    <w:rsid w:val="00D57D94"/>
    <w:rsid w:val="00D616D2"/>
    <w:rsid w:val="00D63B5F"/>
    <w:rsid w:val="00D671A8"/>
    <w:rsid w:val="00D70EF7"/>
    <w:rsid w:val="00D71554"/>
    <w:rsid w:val="00D7223A"/>
    <w:rsid w:val="00D77EDB"/>
    <w:rsid w:val="00D83363"/>
    <w:rsid w:val="00D8397C"/>
    <w:rsid w:val="00D83E95"/>
    <w:rsid w:val="00D85C80"/>
    <w:rsid w:val="00D93D41"/>
    <w:rsid w:val="00D94EED"/>
    <w:rsid w:val="00D96026"/>
    <w:rsid w:val="00DA0F2F"/>
    <w:rsid w:val="00DA2070"/>
    <w:rsid w:val="00DA626E"/>
    <w:rsid w:val="00DA7B7E"/>
    <w:rsid w:val="00DA7C1C"/>
    <w:rsid w:val="00DB0EFA"/>
    <w:rsid w:val="00DB147A"/>
    <w:rsid w:val="00DB178A"/>
    <w:rsid w:val="00DB1B7A"/>
    <w:rsid w:val="00DB24F1"/>
    <w:rsid w:val="00DB42D7"/>
    <w:rsid w:val="00DB55B2"/>
    <w:rsid w:val="00DB562E"/>
    <w:rsid w:val="00DC4A12"/>
    <w:rsid w:val="00DC5967"/>
    <w:rsid w:val="00DC651D"/>
    <w:rsid w:val="00DC6708"/>
    <w:rsid w:val="00DD26CE"/>
    <w:rsid w:val="00DD667A"/>
    <w:rsid w:val="00DE17DA"/>
    <w:rsid w:val="00DE39E2"/>
    <w:rsid w:val="00DE551A"/>
    <w:rsid w:val="00DF18EA"/>
    <w:rsid w:val="00DF28DB"/>
    <w:rsid w:val="00E01436"/>
    <w:rsid w:val="00E045BD"/>
    <w:rsid w:val="00E10CD7"/>
    <w:rsid w:val="00E14585"/>
    <w:rsid w:val="00E17B77"/>
    <w:rsid w:val="00E214D6"/>
    <w:rsid w:val="00E23337"/>
    <w:rsid w:val="00E259EA"/>
    <w:rsid w:val="00E25FC7"/>
    <w:rsid w:val="00E261E4"/>
    <w:rsid w:val="00E315A5"/>
    <w:rsid w:val="00E32061"/>
    <w:rsid w:val="00E358C9"/>
    <w:rsid w:val="00E362A7"/>
    <w:rsid w:val="00E409ED"/>
    <w:rsid w:val="00E42FF9"/>
    <w:rsid w:val="00E4714C"/>
    <w:rsid w:val="00E50B4F"/>
    <w:rsid w:val="00E51AEB"/>
    <w:rsid w:val="00E522A7"/>
    <w:rsid w:val="00E5243F"/>
    <w:rsid w:val="00E54452"/>
    <w:rsid w:val="00E55902"/>
    <w:rsid w:val="00E6089F"/>
    <w:rsid w:val="00E60BB9"/>
    <w:rsid w:val="00E63CCA"/>
    <w:rsid w:val="00E664C5"/>
    <w:rsid w:val="00E671A2"/>
    <w:rsid w:val="00E70F16"/>
    <w:rsid w:val="00E76D26"/>
    <w:rsid w:val="00E77A95"/>
    <w:rsid w:val="00E8259E"/>
    <w:rsid w:val="00E82CD8"/>
    <w:rsid w:val="00E904D1"/>
    <w:rsid w:val="00E9218D"/>
    <w:rsid w:val="00E9226C"/>
    <w:rsid w:val="00E94968"/>
    <w:rsid w:val="00EA1122"/>
    <w:rsid w:val="00EA5D83"/>
    <w:rsid w:val="00EB0781"/>
    <w:rsid w:val="00EB1390"/>
    <w:rsid w:val="00EB1AC2"/>
    <w:rsid w:val="00EB2C71"/>
    <w:rsid w:val="00EB4340"/>
    <w:rsid w:val="00EB4572"/>
    <w:rsid w:val="00EB556D"/>
    <w:rsid w:val="00EB5A7D"/>
    <w:rsid w:val="00EB78E0"/>
    <w:rsid w:val="00EC1142"/>
    <w:rsid w:val="00EC354A"/>
    <w:rsid w:val="00EC44B4"/>
    <w:rsid w:val="00EC4A63"/>
    <w:rsid w:val="00EC564B"/>
    <w:rsid w:val="00EC679D"/>
    <w:rsid w:val="00ED0B19"/>
    <w:rsid w:val="00ED0BC4"/>
    <w:rsid w:val="00ED1644"/>
    <w:rsid w:val="00ED3432"/>
    <w:rsid w:val="00ED55C0"/>
    <w:rsid w:val="00ED682B"/>
    <w:rsid w:val="00EE41D5"/>
    <w:rsid w:val="00EE54C6"/>
    <w:rsid w:val="00EE6D63"/>
    <w:rsid w:val="00EF0EE0"/>
    <w:rsid w:val="00EF1863"/>
    <w:rsid w:val="00EF5230"/>
    <w:rsid w:val="00F037A4"/>
    <w:rsid w:val="00F03CD9"/>
    <w:rsid w:val="00F06825"/>
    <w:rsid w:val="00F11C14"/>
    <w:rsid w:val="00F12A5D"/>
    <w:rsid w:val="00F12C9A"/>
    <w:rsid w:val="00F1768B"/>
    <w:rsid w:val="00F20604"/>
    <w:rsid w:val="00F206FA"/>
    <w:rsid w:val="00F27C8F"/>
    <w:rsid w:val="00F31DFD"/>
    <w:rsid w:val="00F32484"/>
    <w:rsid w:val="00F32749"/>
    <w:rsid w:val="00F32FD5"/>
    <w:rsid w:val="00F33A99"/>
    <w:rsid w:val="00F36CB8"/>
    <w:rsid w:val="00F37172"/>
    <w:rsid w:val="00F41B89"/>
    <w:rsid w:val="00F426F5"/>
    <w:rsid w:val="00F4477E"/>
    <w:rsid w:val="00F54E8C"/>
    <w:rsid w:val="00F55BE1"/>
    <w:rsid w:val="00F623B5"/>
    <w:rsid w:val="00F65689"/>
    <w:rsid w:val="00F669DA"/>
    <w:rsid w:val="00F67460"/>
    <w:rsid w:val="00F67D8F"/>
    <w:rsid w:val="00F725C1"/>
    <w:rsid w:val="00F728FF"/>
    <w:rsid w:val="00F775F2"/>
    <w:rsid w:val="00F802BE"/>
    <w:rsid w:val="00F86024"/>
    <w:rsid w:val="00F8611A"/>
    <w:rsid w:val="00F91186"/>
    <w:rsid w:val="00F92945"/>
    <w:rsid w:val="00F940D5"/>
    <w:rsid w:val="00F96B75"/>
    <w:rsid w:val="00F97AA0"/>
    <w:rsid w:val="00F97DF3"/>
    <w:rsid w:val="00FA10DC"/>
    <w:rsid w:val="00FA5128"/>
    <w:rsid w:val="00FA67AD"/>
    <w:rsid w:val="00FA70A3"/>
    <w:rsid w:val="00FB42D4"/>
    <w:rsid w:val="00FB5906"/>
    <w:rsid w:val="00FB762F"/>
    <w:rsid w:val="00FC2AED"/>
    <w:rsid w:val="00FC3895"/>
    <w:rsid w:val="00FD0C1E"/>
    <w:rsid w:val="00FD1055"/>
    <w:rsid w:val="00FD37CD"/>
    <w:rsid w:val="00FD458F"/>
    <w:rsid w:val="00FD51A9"/>
    <w:rsid w:val="00FD5EA7"/>
    <w:rsid w:val="00FF1FA6"/>
    <w:rsid w:val="00FF1FB2"/>
    <w:rsid w:val="00FF3D34"/>
    <w:rsid w:val="00FF63DA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3A7EBE-4A7F-4AE4-BB9C-772112C1F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95E23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74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74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74B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74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74B9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image" Target="media/image9.png"/><Relationship Id="rId26" Type="http://schemas.openxmlformats.org/officeDocument/2006/relationships/hyperlink" Target="http://swaid.stat.gov.pl/SitePagesDBW/RachunkiNarodowe.asp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swaid.stat.gov.pl/SitePagesDBW/RachunkiNarodowe.aspx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4.emf"/><Relationship Id="rId17" Type="http://schemas.openxmlformats.org/officeDocument/2006/relationships/image" Target="media/image8.png"/><Relationship Id="rId25" Type="http://schemas.openxmlformats.org/officeDocument/2006/relationships/hyperlink" Target="https://stat.gov.pl/obszary-tematyczne/rachunki-narodowe/kwartalne-rachunki-narodowe/szybki-szacunek-produktu-krajowego-brutto-za-trzeci-kwartal-2020-roku,1,31.html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yperlink" Target="https://stat.gov.pl/obszary-tematyczne/rachunki-narodowe/kwartalne-rachunki-narodowe/szybki-szacunek-produktu-krajowego-brutto-za-trzeci-kwartal-2020-roku,1,31.html" TargetMode="External"/><Relationship Id="rId29" Type="http://schemas.openxmlformats.org/officeDocument/2006/relationships/hyperlink" Target="http://stat.gov.pl/metainformacje/slownik-pojec/pojecia-stosowane-w-statystyce-publicznej/6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metainformacje/slownik-pojec/pojecia-stosowane-w-statystyce-publicznej/6,pojecie.html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metainformacje/slownik-pojec/pojecia-stosowane-w-statystyce-publicznej/563,pojecie.html" TargetMode="External"/><Relationship Id="rId28" Type="http://schemas.openxmlformats.org/officeDocument/2006/relationships/hyperlink" Target="http://stat.gov.pl/metainformacje/slownik-pojec/pojecia-stosowane-w-statystyce-publicznej/563,pojecie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stat.gov.pl/obszary-tematyczne/rachunki-narodowe/kwartalne-rachunki-narodowe/informacja-glownego-urzedu-statystycznego-w-sprawie-zaktualizowanego-kwartalnego-szacunku-pkb-za-okres-1995-2019-oraz-i-i-ii-kwartal-2020-r-,9,1.html" TargetMode="External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emf"/><Relationship Id="rId22" Type="http://schemas.openxmlformats.org/officeDocument/2006/relationships/hyperlink" Target="http://stat.gov.pl/metainformacje/slownik-pojec/pojecia-stosowane-w-statystyce-publicznej/364,pojecie.html" TargetMode="External"/><Relationship Id="rId27" Type="http://schemas.openxmlformats.org/officeDocument/2006/relationships/hyperlink" Target="http://stat.gov.pl/metainformacje/slownik-pojec/pojecia-stosowane-w-statystyce-publicznej/364,pojecie.html" TargetMode="External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13FA75-5045-46F5-A189-9E504A198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1242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2020-11-26T17:21:00Z</cp:lastPrinted>
  <dcterms:created xsi:type="dcterms:W3CDTF">2020-11-26T17:17:00Z</dcterms:created>
  <dcterms:modified xsi:type="dcterms:W3CDTF">2020-11-29T12:41:00Z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