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theme/themeOverride1.xml" ContentType="application/vnd.openxmlformats-officedocument.themeOverride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87586" w:rsidR="0098135C" w:rsidP="00743186" w:rsidRDefault="0080476E">
      <w:pPr>
        <w:pStyle w:val="tytuinformacji"/>
        <w:tabs>
          <w:tab w:val="right" w:pos="8067"/>
        </w:tabs>
        <w:rPr>
          <w:shd w:val="clear" w:color="auto" w:fill="FFFFFF"/>
        </w:rPr>
      </w:pPr>
      <w:r w:rsidRPr="00987586">
        <w:rPr>
          <w:shd w:val="clear" w:color="auto" w:fill="FFFFFF"/>
        </w:rPr>
        <w:t>Działalność przedsię</w:t>
      </w:r>
      <w:r w:rsidRPr="00987586" w:rsidR="00743186">
        <w:rPr>
          <w:shd w:val="clear" w:color="auto" w:fill="FFFFFF"/>
        </w:rPr>
        <w:t>biorstw leasingowych w 2018</w:t>
      </w:r>
      <w:r w:rsidRPr="00987586">
        <w:rPr>
          <w:shd w:val="clear" w:color="auto" w:fill="FFFFFF"/>
        </w:rPr>
        <w:t xml:space="preserve"> r.</w:t>
      </w:r>
      <w:r w:rsidRPr="00987586" w:rsidR="00743186">
        <w:rPr>
          <w:shd w:val="clear" w:color="auto" w:fill="FFFFFF"/>
        </w:rPr>
        <w:tab/>
      </w:r>
    </w:p>
    <w:p w:rsidRPr="00987586" w:rsidR="00393761" w:rsidP="008D73D1" w:rsidRDefault="002F689B">
      <w:pPr>
        <w:pStyle w:val="tytuinformacji"/>
        <w:tabs>
          <w:tab w:val="left" w:pos="5576"/>
        </w:tabs>
        <w:spacing w:before="0"/>
        <w:rPr>
          <w:sz w:val="32"/>
        </w:rPr>
      </w:pPr>
      <w:r w:rsidRPr="00987586">
        <w:rPr>
          <w:sz w:val="32"/>
        </w:rPr>
        <w:tab/>
      </w:r>
    </w:p>
    <w:p w:rsidRPr="00987586" w:rsidR="00003437" w:rsidP="00326658" w:rsidRDefault="007C3478">
      <w:pPr>
        <w:pStyle w:val="LID"/>
        <w:rPr>
          <w:noProof w:val="0"/>
        </w:rPr>
      </w:pPr>
      <w:r w:rsidRPr="00987586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editId="7ECBBC9D" wp14:anchorId="0712FEF5">
                <wp:simplePos x="0" y="0"/>
                <wp:positionH relativeFrom="column">
                  <wp:posOffset>5243830</wp:posOffset>
                </wp:positionH>
                <wp:positionV relativeFrom="paragraph">
                  <wp:posOffset>85725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F6E7A" w:rsidR="007A2DC1" w:rsidP="00074DD8" w:rsidRDefault="00985298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="00491C68">
                              <w:t>artość zawartych umów w </w:t>
                            </w:r>
                            <w:r w:rsidR="001F6E7A">
                              <w:t>201</w:t>
                            </w:r>
                            <w:r w:rsidR="0062701D">
                              <w:t>8</w:t>
                            </w:r>
                            <w:r w:rsidR="00491C68">
                              <w:t> </w:t>
                            </w:r>
                            <w:r w:rsidR="001F6E7A">
                              <w:t xml:space="preserve">r. </w:t>
                            </w:r>
                            <w:r w:rsidR="00491C68">
                              <w:t xml:space="preserve">wyniosła </w:t>
                            </w:r>
                            <w:r w:rsidR="0062701D">
                              <w:t>66</w:t>
                            </w:r>
                            <w:r w:rsidR="009B461A">
                              <w:t>,</w:t>
                            </w:r>
                            <w:r w:rsidR="0062701D">
                              <w:t>4</w:t>
                            </w:r>
                            <w:r w:rsidR="007C3478">
                              <w:t> </w:t>
                            </w:r>
                            <w:r w:rsidR="009B461A">
                              <w:t>mld</w:t>
                            </w:r>
                            <w:r w:rsidR="007C3478">
                              <w:t> </w:t>
                            </w:r>
                            <w:r w:rsidR="001F6E7A">
                              <w:t>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712FEF5">
                <v:stroke joinstyle="miter"/>
                <v:path gradientshapeok="t" o:connecttype="rect"/>
              </v:shapetype>
              <v:shape id="Pole tekstowe 2" style="position:absolute;margin-left:412.9pt;margin-top:6.75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">
                <v:textbox>
                  <w:txbxContent>
                    <w:p w:rsidRPr="001F6E7A" w:rsidR="007A2DC1" w:rsidP="00074DD8" w:rsidRDefault="00985298">
                      <w:pPr>
                        <w:pStyle w:val="tekstzboku"/>
                      </w:pPr>
                      <w:r>
                        <w:t>W</w:t>
                      </w:r>
                      <w:r w:rsidR="00491C68">
                        <w:t>artość zawartych umów w </w:t>
                      </w:r>
                      <w:r w:rsidR="001F6E7A">
                        <w:t>201</w:t>
                      </w:r>
                      <w:r w:rsidR="0062701D">
                        <w:t>8</w:t>
                      </w:r>
                      <w:r w:rsidR="00491C68">
                        <w:t> </w:t>
                      </w:r>
                      <w:r w:rsidR="001F6E7A">
                        <w:t xml:space="preserve">r. </w:t>
                      </w:r>
                      <w:r w:rsidR="00491C68">
                        <w:t xml:space="preserve">wyniosła </w:t>
                      </w:r>
                      <w:r w:rsidR="0062701D">
                        <w:t>66</w:t>
                      </w:r>
                      <w:r w:rsidR="009B461A">
                        <w:t>,</w:t>
                      </w:r>
                      <w:r w:rsidR="0062701D">
                        <w:t>4</w:t>
                      </w:r>
                      <w:r w:rsidR="007C3478">
                        <w:t> </w:t>
                      </w:r>
                      <w:r w:rsidR="009B461A">
                        <w:t>mld</w:t>
                      </w:r>
                      <w:r w:rsidR="007C3478">
                        <w:t> </w:t>
                      </w:r>
                      <w:r w:rsidR="001F6E7A">
                        <w:t>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87586" w:rsidR="00003437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56CA4067" wp14:anchorId="56CA4066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798955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39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933EC1" w:rsidP="00633014" w:rsidRDefault="00D7328D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6CA40A3">
                                  <wp:extent cx="333375" cy="333375"/>
                                  <wp:effectExtent l="0" t="0" r="9525" b="9525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074D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32665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14</w:t>
                            </w:r>
                            <w:r w:rsidR="00074D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C1609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</w:p>
                          <w:p w:rsidRPr="001F6E7A" w:rsidR="00933EC1" w:rsidP="00074DD8" w:rsidRDefault="009010C5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1F6E7A">
                              <w:t xml:space="preserve">Dynamika wartości </w:t>
                            </w:r>
                            <w:r w:rsidR="001F6E7A">
                              <w:br/>
                            </w:r>
                            <w:r w:rsidR="0035374F">
                              <w:t>nowych umów leasingu</w:t>
                            </w:r>
                            <w:r w:rsidRPr="001F6E7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6.55pt;width:141.65pt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" w14:anchorId="56CA4066">
                <v:textbox>
                  <w:txbxContent>
                    <w:p w:rsidRPr="00B66B19" w:rsidR="00933EC1" w:rsidP="00633014" w:rsidRDefault="00D7328D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6CA40A3">
                            <wp:extent cx="333375" cy="333375"/>
                            <wp:effectExtent l="0" t="0" r="9525" b="9525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074D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32665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14</w:t>
                      </w:r>
                      <w:r w:rsidR="00074D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C1609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</w:p>
                    <w:p w:rsidRPr="001F6E7A" w:rsidR="00933EC1" w:rsidP="00074DD8" w:rsidRDefault="009010C5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1F6E7A">
                        <w:t xml:space="preserve">Dynamika wartości </w:t>
                      </w:r>
                      <w:r w:rsidR="001F6E7A">
                        <w:br/>
                      </w:r>
                      <w:r w:rsidR="0035374F">
                        <w:t>nowych umów leasingu</w:t>
                      </w:r>
                      <w:r w:rsidRPr="001F6E7A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87586" w:rsidR="00BA6287">
        <w:rPr>
          <w:noProof w:val="0"/>
        </w:rPr>
        <w:t xml:space="preserve">Badaniem objętych zostało </w:t>
      </w:r>
      <w:r w:rsidRPr="00987586" w:rsidR="00C44429">
        <w:rPr>
          <w:noProof w:val="0"/>
        </w:rPr>
        <w:t>9</w:t>
      </w:r>
      <w:r w:rsidRPr="00987586" w:rsidR="0062701D">
        <w:rPr>
          <w:noProof w:val="0"/>
        </w:rPr>
        <w:t>0</w:t>
      </w:r>
      <w:r w:rsidRPr="00987586" w:rsidR="0080476E">
        <w:rPr>
          <w:noProof w:val="0"/>
        </w:rPr>
        <w:t xml:space="preserve"> przedsiębiorstw</w:t>
      </w:r>
      <w:r w:rsidRPr="00987586" w:rsidR="00C44429">
        <w:rPr>
          <w:noProof w:val="0"/>
        </w:rPr>
        <w:t xml:space="preserve"> prowadzących w 201</w:t>
      </w:r>
      <w:r w:rsidRPr="00987586" w:rsidR="0062701D">
        <w:rPr>
          <w:noProof w:val="0"/>
        </w:rPr>
        <w:t>8</w:t>
      </w:r>
      <w:r w:rsidRPr="00987586" w:rsidR="0080476E">
        <w:rPr>
          <w:noProof w:val="0"/>
        </w:rPr>
        <w:t xml:space="preserve"> r. działalność leasingową. Badane prze</w:t>
      </w:r>
      <w:r w:rsidRPr="00987586" w:rsidR="00C44429">
        <w:rPr>
          <w:noProof w:val="0"/>
        </w:rPr>
        <w:t>dsiębiorstwa w ciągu całego 201</w:t>
      </w:r>
      <w:r w:rsidRPr="00987586" w:rsidR="0062701D">
        <w:rPr>
          <w:noProof w:val="0"/>
        </w:rPr>
        <w:t>8</w:t>
      </w:r>
      <w:r w:rsidRPr="00987586" w:rsidR="0080476E">
        <w:rPr>
          <w:noProof w:val="0"/>
        </w:rPr>
        <w:t xml:space="preserve"> r. zawarły </w:t>
      </w:r>
      <w:r w:rsidRPr="00987586" w:rsidR="0062701D">
        <w:rPr>
          <w:noProof w:val="0"/>
        </w:rPr>
        <w:t>620</w:t>
      </w:r>
      <w:r w:rsidRPr="00987586" w:rsidR="0080476E">
        <w:rPr>
          <w:noProof w:val="0"/>
        </w:rPr>
        <w:t xml:space="preserve"> </w:t>
      </w:r>
      <w:r w:rsidRPr="00987586" w:rsidR="00C44429">
        <w:rPr>
          <w:noProof w:val="0"/>
        </w:rPr>
        <w:t xml:space="preserve">tys. nowych umów leasingu na </w:t>
      </w:r>
      <w:r w:rsidRPr="00987586" w:rsidR="00406F34">
        <w:rPr>
          <w:noProof w:val="0"/>
        </w:rPr>
        <w:t>727</w:t>
      </w:r>
      <w:r w:rsidRPr="00987586" w:rsidR="00537336">
        <w:rPr>
          <w:noProof w:val="0"/>
        </w:rPr>
        <w:t xml:space="preserve"> tys. środków/</w:t>
      </w:r>
      <w:r w:rsidRPr="00987586" w:rsidR="0080476E">
        <w:rPr>
          <w:noProof w:val="0"/>
        </w:rPr>
        <w:t xml:space="preserve">przedmiotów </w:t>
      </w:r>
      <w:r w:rsidRPr="00987586" w:rsidR="00C44429">
        <w:rPr>
          <w:noProof w:val="0"/>
        </w:rPr>
        <w:t>o</w:t>
      </w:r>
      <w:r w:rsidRPr="00987586" w:rsidR="009B461A">
        <w:rPr>
          <w:noProof w:val="0"/>
        </w:rPr>
        <w:t>ddanych w leasing</w:t>
      </w:r>
      <w:r w:rsidRPr="00987586" w:rsidR="00491C68">
        <w:rPr>
          <w:noProof w:val="0"/>
        </w:rPr>
        <w:t>.</w:t>
      </w:r>
    </w:p>
    <w:p w:rsidRPr="00987586" w:rsidR="00326658" w:rsidP="00326658" w:rsidRDefault="00326658">
      <w:pPr>
        <w:pStyle w:val="LID"/>
        <w:rPr>
          <w:noProof w:val="0"/>
        </w:rPr>
      </w:pPr>
    </w:p>
    <w:p w:rsidRPr="00987586" w:rsidR="00537336" w:rsidP="00491C68" w:rsidRDefault="00537336">
      <w:pPr>
        <w:pStyle w:val="LID"/>
        <w:spacing w:before="0" w:after="0" w:line="240" w:lineRule="auto"/>
        <w:rPr>
          <w:noProof w:val="0"/>
        </w:rPr>
      </w:pPr>
    </w:p>
    <w:p w:rsidRPr="00987586" w:rsidR="00C22105" w:rsidP="00074DD8" w:rsidRDefault="00B57E4A">
      <w:pPr>
        <w:pStyle w:val="Nagwek1"/>
      </w:pPr>
      <w:r w:rsidRPr="00987586">
        <w:rPr>
          <w:shd w:val="clear" w:color="auto" w:fill="FFFFFF"/>
        </w:rPr>
        <w:t xml:space="preserve">Podstawowe dane o przedsiębiorstwach </w:t>
      </w:r>
      <w:r w:rsidRPr="00987586" w:rsidR="00C44429">
        <w:rPr>
          <w:shd w:val="clear" w:color="auto" w:fill="FFFFFF"/>
        </w:rPr>
        <w:t>leasingowych</w:t>
      </w:r>
    </w:p>
    <w:p w:rsidRPr="00987586" w:rsidR="00C868B7" w:rsidP="00E42DEB" w:rsidRDefault="00C44429">
      <w:pPr>
        <w:rPr>
          <w:shd w:val="clear" w:color="auto" w:fill="FFFFFF"/>
        </w:rPr>
      </w:pPr>
      <w:r w:rsidRPr="00987586">
        <w:rPr>
          <w:shd w:val="clear" w:color="auto" w:fill="FFFFFF"/>
        </w:rPr>
        <w:t xml:space="preserve">Badane podmioty (leasingodawcy) </w:t>
      </w:r>
      <w:r w:rsidRPr="00987586" w:rsidR="00985298">
        <w:rPr>
          <w:shd w:val="clear" w:color="auto" w:fill="FFFFFF"/>
        </w:rPr>
        <w:t xml:space="preserve">były reprezentowane przez </w:t>
      </w:r>
      <w:r w:rsidRPr="00987586">
        <w:rPr>
          <w:shd w:val="clear" w:color="auto" w:fill="FFFFFF"/>
        </w:rPr>
        <w:t>spółk</w:t>
      </w:r>
      <w:r w:rsidRPr="00987586" w:rsidR="00985298">
        <w:rPr>
          <w:shd w:val="clear" w:color="auto" w:fill="FFFFFF"/>
        </w:rPr>
        <w:t>i</w:t>
      </w:r>
      <w:r w:rsidRPr="00987586">
        <w:rPr>
          <w:shd w:val="clear" w:color="auto" w:fill="FFFFFF"/>
        </w:rPr>
        <w:t xml:space="preserve"> kapitałow</w:t>
      </w:r>
      <w:r w:rsidRPr="00987586" w:rsidR="00985298">
        <w:rPr>
          <w:shd w:val="clear" w:color="auto" w:fill="FFFFFF"/>
        </w:rPr>
        <w:t>e</w:t>
      </w:r>
      <w:r w:rsidRPr="00987586">
        <w:rPr>
          <w:shd w:val="clear" w:color="auto" w:fill="FFFFFF"/>
        </w:rPr>
        <w:t xml:space="preserve">: </w:t>
      </w:r>
      <w:r w:rsidRPr="00987586" w:rsidR="004765E6">
        <w:rPr>
          <w:shd w:val="clear" w:color="auto" w:fill="FFFFFF"/>
        </w:rPr>
        <w:t>6</w:t>
      </w:r>
      <w:r w:rsidRPr="00987586" w:rsidR="000C7194">
        <w:rPr>
          <w:shd w:val="clear" w:color="auto" w:fill="FFFFFF"/>
        </w:rPr>
        <w:t>3</w:t>
      </w:r>
      <w:r w:rsidRPr="00987586">
        <w:rPr>
          <w:shd w:val="clear" w:color="auto" w:fill="FFFFFF"/>
        </w:rPr>
        <w:t xml:space="preserve"> to spółki z ograniczoną odpowiedzialnością, </w:t>
      </w:r>
      <w:r w:rsidRPr="00987586" w:rsidR="000C7194">
        <w:rPr>
          <w:shd w:val="clear" w:color="auto" w:fill="FFFFFF"/>
        </w:rPr>
        <w:t xml:space="preserve">a </w:t>
      </w:r>
      <w:r w:rsidRPr="00987586" w:rsidR="004765E6">
        <w:rPr>
          <w:shd w:val="clear" w:color="auto" w:fill="FFFFFF"/>
        </w:rPr>
        <w:t>2</w:t>
      </w:r>
      <w:r w:rsidRPr="00987586" w:rsidR="00E30716">
        <w:rPr>
          <w:shd w:val="clear" w:color="auto" w:fill="FFFFFF"/>
        </w:rPr>
        <w:t>7</w:t>
      </w:r>
      <w:r w:rsidRPr="00987586" w:rsidR="004765E6">
        <w:rPr>
          <w:shd w:val="clear" w:color="auto" w:fill="FFFFFF"/>
        </w:rPr>
        <w:t xml:space="preserve"> </w:t>
      </w:r>
      <w:r w:rsidRPr="00987586" w:rsidR="000C7194">
        <w:rPr>
          <w:shd w:val="clear" w:color="auto" w:fill="FFFFFF"/>
        </w:rPr>
        <w:t xml:space="preserve">to </w:t>
      </w:r>
      <w:r w:rsidRPr="00987586" w:rsidR="004765E6">
        <w:rPr>
          <w:shd w:val="clear" w:color="auto" w:fill="FFFFFF"/>
        </w:rPr>
        <w:t>spółk</w:t>
      </w:r>
      <w:r w:rsidRPr="00987586" w:rsidR="000C7194">
        <w:rPr>
          <w:shd w:val="clear" w:color="auto" w:fill="FFFFFF"/>
        </w:rPr>
        <w:t>i</w:t>
      </w:r>
      <w:r w:rsidRPr="00987586">
        <w:rPr>
          <w:shd w:val="clear" w:color="auto" w:fill="FFFFFF"/>
        </w:rPr>
        <w:t xml:space="preserve"> akcyjn</w:t>
      </w:r>
      <w:r w:rsidRPr="00987586" w:rsidR="000C7194">
        <w:rPr>
          <w:shd w:val="clear" w:color="auto" w:fill="FFFFFF"/>
        </w:rPr>
        <w:t>e</w:t>
      </w:r>
      <w:r w:rsidRPr="00987586">
        <w:rPr>
          <w:shd w:val="clear" w:color="auto" w:fill="FFFFFF"/>
        </w:rPr>
        <w:t xml:space="preserve">. </w:t>
      </w:r>
      <w:r w:rsidRPr="00987586" w:rsidR="00E42DEB">
        <w:rPr>
          <w:shd w:val="clear" w:color="auto" w:fill="FFFFFF"/>
        </w:rPr>
        <w:t xml:space="preserve">W </w:t>
      </w:r>
      <w:r w:rsidRPr="00987586" w:rsidR="0082066D">
        <w:rPr>
          <w:shd w:val="clear" w:color="auto" w:fill="FFFFFF"/>
        </w:rPr>
        <w:t>21</w:t>
      </w:r>
      <w:r w:rsidRPr="00987586">
        <w:rPr>
          <w:shd w:val="clear" w:color="auto" w:fill="FFFFFF"/>
        </w:rPr>
        <w:t xml:space="preserve"> przedsiębiorstw</w:t>
      </w:r>
      <w:r w:rsidRPr="00987586" w:rsidR="00E42DEB">
        <w:rPr>
          <w:shd w:val="clear" w:color="auto" w:fill="FFFFFF"/>
        </w:rPr>
        <w:t>ach</w:t>
      </w:r>
      <w:r w:rsidRPr="00987586">
        <w:rPr>
          <w:shd w:val="clear" w:color="auto" w:fill="FFFFFF"/>
        </w:rPr>
        <w:t xml:space="preserve"> działalność leasingowa była jed</w:t>
      </w:r>
      <w:r w:rsidRPr="00987586" w:rsidR="00F370BF">
        <w:rPr>
          <w:shd w:val="clear" w:color="auto" w:fill="FFFFFF"/>
        </w:rPr>
        <w:t xml:space="preserve">ynym rodzajem działalności, </w:t>
      </w:r>
      <w:r w:rsidRPr="00987586" w:rsidR="00751F21">
        <w:rPr>
          <w:bCs/>
          <w:shd w:val="clear" w:color="auto" w:fill="FFFFFF"/>
        </w:rPr>
        <w:t xml:space="preserve">w </w:t>
      </w:r>
      <w:r w:rsidRPr="00987586" w:rsidR="00F370BF">
        <w:rPr>
          <w:shd w:val="clear" w:color="auto" w:fill="FFFFFF"/>
        </w:rPr>
        <w:t>4</w:t>
      </w:r>
      <w:r w:rsidRPr="00987586" w:rsidR="0082066D">
        <w:rPr>
          <w:shd w:val="clear" w:color="auto" w:fill="FFFFFF"/>
        </w:rPr>
        <w:t>2</w:t>
      </w:r>
      <w:r w:rsidR="00987586">
        <w:rPr>
          <w:shd w:val="clear" w:color="auto" w:fill="FFFFFF"/>
        </w:rPr>
        <w:t xml:space="preserve"> przedsię</w:t>
      </w:r>
      <w:r w:rsidRPr="00987586" w:rsidR="00F370BF">
        <w:rPr>
          <w:shd w:val="clear" w:color="auto" w:fill="FFFFFF"/>
        </w:rPr>
        <w:t>biorstw</w:t>
      </w:r>
      <w:r w:rsidRPr="00987586" w:rsidR="00751F21">
        <w:rPr>
          <w:shd w:val="clear" w:color="auto" w:fill="FFFFFF"/>
        </w:rPr>
        <w:t>ach</w:t>
      </w:r>
      <w:r w:rsidRPr="00987586" w:rsidR="00592443">
        <w:rPr>
          <w:bCs/>
          <w:shd w:val="clear" w:color="auto" w:fill="FFFFFF"/>
        </w:rPr>
        <w:t xml:space="preserve"> </w:t>
      </w:r>
      <w:r w:rsidRPr="00987586" w:rsidR="00C333C1">
        <w:rPr>
          <w:bCs/>
          <w:shd w:val="clear" w:color="auto" w:fill="FFFFFF"/>
        </w:rPr>
        <w:t>dominu</w:t>
      </w:r>
      <w:r w:rsidRPr="00987586" w:rsidR="00F370BF">
        <w:rPr>
          <w:shd w:val="clear" w:color="auto" w:fill="FFFFFF"/>
        </w:rPr>
        <w:t xml:space="preserve">jącym, a </w:t>
      </w:r>
      <w:r w:rsidRPr="00987586" w:rsidR="00751F21">
        <w:rPr>
          <w:bCs/>
          <w:shd w:val="clear" w:color="auto" w:fill="FFFFFF"/>
        </w:rPr>
        <w:t>w</w:t>
      </w:r>
      <w:r w:rsidRPr="00987586" w:rsidR="00F370BF">
        <w:rPr>
          <w:shd w:val="clear" w:color="auto" w:fill="FFFFFF"/>
        </w:rPr>
        <w:t xml:space="preserve"> </w:t>
      </w:r>
      <w:r w:rsidRPr="00987586" w:rsidR="0082066D">
        <w:rPr>
          <w:shd w:val="clear" w:color="auto" w:fill="FFFFFF"/>
        </w:rPr>
        <w:t>27</w:t>
      </w:r>
      <w:r w:rsidRPr="00987586">
        <w:rPr>
          <w:shd w:val="clear" w:color="auto" w:fill="FFFFFF"/>
        </w:rPr>
        <w:t xml:space="preserve"> przedsiębiorstw</w:t>
      </w:r>
      <w:r w:rsidRPr="00987586" w:rsidR="00751F21">
        <w:rPr>
          <w:shd w:val="clear" w:color="auto" w:fill="FFFFFF"/>
        </w:rPr>
        <w:t>ach</w:t>
      </w:r>
      <w:r w:rsidRPr="00987586" w:rsidR="00592443">
        <w:rPr>
          <w:bCs/>
          <w:shd w:val="clear" w:color="auto" w:fill="FFFFFF"/>
        </w:rPr>
        <w:t xml:space="preserve"> </w:t>
      </w:r>
      <w:r w:rsidRPr="00987586">
        <w:rPr>
          <w:shd w:val="clear" w:color="auto" w:fill="FFFFFF"/>
        </w:rPr>
        <w:t xml:space="preserve">ubocznym rodzajem działalności. </w:t>
      </w:r>
    </w:p>
    <w:p w:rsidRPr="00987586" w:rsidR="00E42DEB" w:rsidP="00E42DEB" w:rsidRDefault="00751F21">
      <w:r w:rsidRPr="00987586">
        <w:rPr>
          <w:shd w:val="clear" w:color="auto" w:fill="FFFFFF"/>
        </w:rPr>
        <w:t xml:space="preserve">Z </w:t>
      </w:r>
      <w:r w:rsidRPr="00987586" w:rsidR="00E42DEB">
        <w:rPr>
          <w:shd w:val="clear" w:color="auto" w:fill="FFFFFF"/>
        </w:rPr>
        <w:t>badanej zbiorowości przedsiębiorstw leasingowych do grup kapitałowych należało 70 przedsiębiorstw</w:t>
      </w:r>
      <w:r w:rsidRPr="00987586">
        <w:rPr>
          <w:shd w:val="clear" w:color="auto" w:fill="FFFFFF"/>
        </w:rPr>
        <w:t>, w tym 56 było jednostkami zależnymi, 10 dominującymi, a 4 jednostkami dominującymi i zależnymi jednocześnie.</w:t>
      </w:r>
    </w:p>
    <w:p w:rsidRPr="00987586" w:rsidR="00D364C8" w:rsidP="00C44429" w:rsidRDefault="0083098B">
      <w:pPr>
        <w:pStyle w:val="Nagwek1"/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</w:pP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Według stanu na koniec 2018 r. w badanych podmiotach </w:t>
      </w:r>
      <w:r w:rsidRPr="00987586" w:rsidR="00491C68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pracowało 17,5 tys. osób 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zajmujących się leasingiem, w tym 15,6 tys. osób na podstawie umowy o pracę, 664 osoby na podst</w:t>
      </w:r>
      <w:r w:rsidRPr="00987586" w:rsidR="00D364C8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a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wie umowy zlecenia, agencyjnej i umowy o dzieło. </w:t>
      </w:r>
      <w:r w:rsidRPr="00987586" w:rsidR="00D364C8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W firmach tych pracowało również 1,2 tys. osób działających na własny rachunek zgodnie z ustawą o działalności gospodarczej. </w:t>
      </w:r>
    </w:p>
    <w:p w:rsidRPr="00987586" w:rsidR="00C44429" w:rsidP="00C44429" w:rsidRDefault="00751F21">
      <w:pPr>
        <w:pStyle w:val="Nagwek1"/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</w:pP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S</w:t>
      </w:r>
      <w:r w:rsidRPr="00987586" w:rsidR="00C4442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ieć dystrybucji produktów leasingowych </w:t>
      </w:r>
      <w:r w:rsidRPr="00987586" w:rsidR="0082066D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tworzyło 2</w:t>
      </w:r>
      <w:r w:rsidRPr="00987586" w:rsidR="007C3478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,0 tys.</w:t>
      </w:r>
      <w:r w:rsidRPr="00987586" w:rsidR="00C4442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oddział</w:t>
      </w:r>
      <w:r w:rsidRPr="00987586" w:rsidR="00C333C1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ów</w:t>
      </w:r>
      <w:r w:rsidRPr="00987586" w:rsidR="00C4442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i autoryzowan</w:t>
      </w:r>
      <w:r w:rsidRPr="00987586" w:rsidR="00C333C1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ych</w:t>
      </w:r>
      <w:r w:rsidRPr="00987586" w:rsidR="00C4442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prze</w:t>
      </w:r>
      <w:r w:rsidRPr="00987586" w:rsidR="00F370BF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dstawicielstw</w:t>
      </w:r>
      <w:r w:rsidRPr="00987586" w:rsidR="00C4442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. </w:t>
      </w:r>
    </w:p>
    <w:p w:rsidRPr="00987586" w:rsidR="00C333C1" w:rsidP="00C333C1" w:rsidRDefault="00491C68">
      <w:pPr>
        <w:pStyle w:val="Nagwek1"/>
      </w:pPr>
      <w:r w:rsidRPr="00987586">
        <w:rPr>
          <w:b/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editId="6C8E5968" wp14:anchorId="555D04CF">
                <wp:simplePos x="0" y="0"/>
                <wp:positionH relativeFrom="column">
                  <wp:posOffset>5248275</wp:posOffset>
                </wp:positionH>
                <wp:positionV relativeFrom="paragraph">
                  <wp:posOffset>170180</wp:posOffset>
                </wp:positionV>
                <wp:extent cx="1725295" cy="1571625"/>
                <wp:effectExtent l="0" t="0" r="0" b="0"/>
                <wp:wrapTight wrapText="bothSides">
                  <wp:wrapPolygon edited="0">
                    <wp:start x="715" y="0"/>
                    <wp:lineTo x="715" y="21207"/>
                    <wp:lineTo x="20749" y="21207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F6E7A" w:rsidR="00491C68" w:rsidP="00491C68" w:rsidRDefault="00491C68">
                            <w:pPr>
                              <w:pStyle w:val="tekstzboku"/>
                            </w:pPr>
                            <w:r w:rsidRPr="00491C68">
                              <w:t>Według stanu na koniec 2018 r. z usług przedsiębiorstw leasingowych korzystało 853 tys. leasingobiorców, którzy wzięli w leasing 2 240 tys. środków/</w:t>
                            </w:r>
                            <w:r w:rsidR="00DE7EDE">
                              <w:t xml:space="preserve"> </w:t>
                            </w:r>
                            <w:r w:rsidRPr="00491C68">
                              <w:t>przedmiotów o wartości 110</w:t>
                            </w:r>
                            <w:r w:rsidR="008D73D1">
                              <w:t xml:space="preserve">,5 </w:t>
                            </w:r>
                            <w:r w:rsidRPr="00491C68">
                              <w:t> ml</w:t>
                            </w:r>
                            <w:r w:rsidR="008D73D1">
                              <w:t>d</w:t>
                            </w:r>
                            <w:r w:rsidRPr="00491C68">
                              <w:t> </w:t>
                            </w:r>
                            <w:r w:rsidR="008D73D1">
                              <w:t>zł</w:t>
                            </w:r>
                            <w:r w:rsidR="00DE7ED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13.25pt;margin-top:13.4pt;width:135.85pt;height:123.75pt;z-index:-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" w14:anchorId="555D04CF">
                <v:textbox>
                  <w:txbxContent>
                    <w:p w:rsidRPr="001F6E7A" w:rsidR="00491C68" w:rsidP="00491C68" w:rsidRDefault="00491C68">
                      <w:pPr>
                        <w:pStyle w:val="tekstzboku"/>
                      </w:pPr>
                      <w:r w:rsidRPr="00491C68">
                        <w:t>Według stanu na koniec 2018 r. z usług przedsiębiorstw leasingowych korzystało 853 tys. leasingobiorców, którzy wzięli w leasing 2 240 tys. środków/</w:t>
                      </w:r>
                      <w:r w:rsidR="00DE7EDE">
                        <w:t xml:space="preserve"> </w:t>
                      </w:r>
                      <w:r w:rsidRPr="00491C68">
                        <w:t>przedmiotów o wartości 110</w:t>
                      </w:r>
                      <w:r w:rsidR="008D73D1">
                        <w:t xml:space="preserve">,5 </w:t>
                      </w:r>
                      <w:r w:rsidRPr="00491C68">
                        <w:t> ml</w:t>
                      </w:r>
                      <w:r w:rsidR="008D73D1">
                        <w:t>d</w:t>
                      </w:r>
                      <w:r w:rsidRPr="00491C68">
                        <w:t> </w:t>
                      </w:r>
                      <w:r w:rsidR="008D73D1">
                        <w:t>zł</w:t>
                      </w:r>
                      <w:r w:rsidR="00DE7EDE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87586" w:rsidR="00C333C1">
        <w:rPr>
          <w:shd w:val="clear" w:color="auto" w:fill="FFFFFF"/>
        </w:rPr>
        <w:t>Charakterystyka usług leasingowych</w:t>
      </w:r>
    </w:p>
    <w:p w:rsidRPr="00987586" w:rsidR="00E268DC" w:rsidP="00C44429" w:rsidRDefault="00491C68">
      <w:pPr>
        <w:pStyle w:val="Nagwek1"/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</w:pP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W ciągu 2018 r. badane przedsiębiorstwa leasingowe zawarły 620 tys. nowych umów z 451 tys. leasingobiorców, przekazując w leasing 727 tys. środków/przedmiotów na kwotę 66 440 mln zł. Przedmiotem tych umów leasingowych były zarówno środki/przedmioty nowe (o wartości 53 190 mln zł), jak i używane (13 250 mln zł).</w:t>
      </w:r>
    </w:p>
    <w:p w:rsidRPr="00987586" w:rsidR="00C868B7" w:rsidP="00C868B7" w:rsidRDefault="00C868B7">
      <w:pPr>
        <w:spacing w:before="240" w:line="240" w:lineRule="auto"/>
        <w:ind w:left="851" w:hanging="851"/>
        <w:rPr>
          <w:b/>
          <w:iCs/>
          <w:color w:val="000000" w:themeColor="text1"/>
          <w:sz w:val="18"/>
          <w:szCs w:val="18"/>
        </w:rPr>
      </w:pPr>
      <w:r w:rsidRPr="00987586">
        <w:rPr>
          <w:b/>
          <w:iCs/>
          <w:color w:val="000000" w:themeColor="text1"/>
          <w:sz w:val="18"/>
          <w:szCs w:val="18"/>
        </w:rPr>
        <w:t xml:space="preserve">Tablica 1. </w:t>
      </w:r>
      <w:r w:rsidRPr="00987586" w:rsidR="00DE7EDE">
        <w:rPr>
          <w:b/>
          <w:iCs/>
          <w:color w:val="000000" w:themeColor="text1"/>
          <w:sz w:val="18"/>
          <w:szCs w:val="18"/>
        </w:rPr>
        <w:tab/>
      </w:r>
      <w:r w:rsidRPr="00987586">
        <w:rPr>
          <w:b/>
          <w:iCs/>
          <w:color w:val="000000" w:themeColor="text1"/>
          <w:sz w:val="18"/>
          <w:szCs w:val="18"/>
        </w:rPr>
        <w:t xml:space="preserve">Ogólne informacje o przedsiębiorstwach </w:t>
      </w:r>
      <w:r w:rsidRPr="00987586" w:rsidR="00491C68">
        <w:rPr>
          <w:b/>
          <w:iCs/>
          <w:color w:val="000000" w:themeColor="text1"/>
          <w:sz w:val="18"/>
          <w:szCs w:val="18"/>
        </w:rPr>
        <w:t xml:space="preserve">i ich </w:t>
      </w:r>
      <w:r w:rsidRPr="00987586">
        <w:rPr>
          <w:b/>
          <w:iCs/>
          <w:color w:val="000000" w:themeColor="text1"/>
          <w:sz w:val="18"/>
          <w:szCs w:val="18"/>
        </w:rPr>
        <w:t>działalnoś</w:t>
      </w:r>
      <w:r w:rsidRPr="00987586" w:rsidR="00491C68">
        <w:rPr>
          <w:b/>
          <w:iCs/>
          <w:color w:val="000000" w:themeColor="text1"/>
          <w:sz w:val="18"/>
          <w:szCs w:val="18"/>
        </w:rPr>
        <w:t>ci leasingowej</w:t>
      </w:r>
      <w:r w:rsidRPr="00987586">
        <w:rPr>
          <w:b/>
          <w:iCs/>
          <w:color w:val="000000" w:themeColor="text1"/>
          <w:sz w:val="18"/>
          <w:szCs w:val="18"/>
        </w:rPr>
        <w:t xml:space="preserve"> w okresie od</w:t>
      </w:r>
      <w:r w:rsidRPr="00987586" w:rsidR="00491C68">
        <w:rPr>
          <w:b/>
          <w:iCs/>
          <w:color w:val="000000" w:themeColor="text1"/>
          <w:sz w:val="18"/>
          <w:szCs w:val="18"/>
        </w:rPr>
        <w:t> </w:t>
      </w:r>
      <w:r w:rsidRPr="00987586">
        <w:rPr>
          <w:b/>
          <w:iCs/>
          <w:color w:val="000000" w:themeColor="text1"/>
          <w:sz w:val="18"/>
          <w:szCs w:val="18"/>
        </w:rPr>
        <w:t>1</w:t>
      </w:r>
      <w:r w:rsidRPr="00987586" w:rsidR="00491C68">
        <w:rPr>
          <w:b/>
          <w:iCs/>
          <w:color w:val="000000" w:themeColor="text1"/>
          <w:sz w:val="18"/>
          <w:szCs w:val="18"/>
        </w:rPr>
        <w:t> </w:t>
      </w:r>
      <w:r w:rsidRPr="00987586">
        <w:rPr>
          <w:b/>
          <w:iCs/>
          <w:color w:val="000000" w:themeColor="text1"/>
          <w:sz w:val="18"/>
          <w:szCs w:val="18"/>
        </w:rPr>
        <w:t>stycznia do 31 grudnia</w:t>
      </w:r>
    </w:p>
    <w:tbl>
      <w:tblPr>
        <w:tblStyle w:val="Siatkatabelijasna1"/>
        <w:tblpPr w:leftFromText="141" w:rightFromText="141" w:vertAnchor="text" w:horzAnchor="margin" w:tblpY="137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786"/>
        <w:gridCol w:w="1844"/>
        <w:gridCol w:w="1653"/>
      </w:tblGrid>
      <w:tr w:rsidRPr="00987586" w:rsidR="00C868B7" w:rsidTr="00D939BD">
        <w:trPr>
          <w:trHeight w:val="57"/>
        </w:trPr>
        <w:tc>
          <w:tcPr>
            <w:tcW w:w="2889" w:type="pct"/>
            <w:vAlign w:val="center"/>
          </w:tcPr>
          <w:p w:rsidRPr="00987586" w:rsidR="00C868B7" w:rsidP="00D939BD" w:rsidRDefault="00C868B7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987586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113" w:type="pct"/>
            <w:vAlign w:val="center"/>
          </w:tcPr>
          <w:p w:rsidRPr="00987586" w:rsidR="00C868B7" w:rsidP="00D939BD" w:rsidRDefault="00C868B7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8758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998" w:type="pct"/>
            <w:vAlign w:val="center"/>
          </w:tcPr>
          <w:p w:rsidRPr="00987586" w:rsidR="00C868B7" w:rsidP="00D939BD" w:rsidRDefault="00C868B7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8758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2018</w:t>
            </w:r>
          </w:p>
        </w:tc>
      </w:tr>
      <w:tr w:rsidRPr="00987586" w:rsidR="00C868B7" w:rsidTr="00D939BD">
        <w:trPr>
          <w:trHeight w:val="381"/>
        </w:trPr>
        <w:tc>
          <w:tcPr>
            <w:tcW w:w="2889" w:type="pct"/>
            <w:tcBorders>
              <w:top w:val="single" w:color="212492" w:sz="12" w:space="0"/>
              <w:bottom w:val="single" w:color="212492" w:sz="4" w:space="0"/>
            </w:tcBorders>
            <w:vAlign w:val="center"/>
          </w:tcPr>
          <w:p w:rsidRPr="00987586" w:rsidR="00C868B7" w:rsidP="00D939BD" w:rsidRDefault="00C868B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asciiTheme="majorHAnsi" w:hAnsiTheme="majorHAnsi" w:eastAsiaTheme="majorEastAsia" w:cstheme="majorBidi"/>
                <w:color w:val="2E74B5" w:themeColor="accent1" w:themeShade="BF"/>
                <w:sz w:val="16"/>
                <w:szCs w:val="16"/>
              </w:rPr>
            </w:pPr>
            <w:r w:rsidRPr="00987586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Liczba badanych przedsiębiorstw</w:t>
            </w:r>
          </w:p>
        </w:tc>
        <w:tc>
          <w:tcPr>
            <w:tcW w:w="1113" w:type="pct"/>
            <w:tcBorders>
              <w:top w:val="single" w:color="212492" w:sz="12" w:space="0"/>
              <w:bottom w:val="single" w:color="212492" w:sz="4" w:space="0"/>
            </w:tcBorders>
            <w:vAlign w:val="center"/>
          </w:tcPr>
          <w:p w:rsidRPr="00987586" w:rsidR="00C868B7" w:rsidP="00D939BD" w:rsidRDefault="00C868B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87586">
              <w:rPr>
                <w:rFonts w:cs="Arial"/>
                <w:b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998" w:type="pct"/>
            <w:tcBorders>
              <w:top w:val="single" w:color="212492" w:sz="12" w:space="0"/>
              <w:bottom w:val="single" w:color="212492" w:sz="4" w:space="0"/>
            </w:tcBorders>
            <w:vAlign w:val="center"/>
          </w:tcPr>
          <w:p w:rsidRPr="00987586" w:rsidR="00C868B7" w:rsidP="00D939BD" w:rsidRDefault="00C868B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87586">
              <w:rPr>
                <w:rFonts w:cs="Arial"/>
                <w:b/>
                <w:color w:val="000000" w:themeColor="text1"/>
                <w:sz w:val="16"/>
                <w:szCs w:val="16"/>
              </w:rPr>
              <w:t>90</w:t>
            </w:r>
          </w:p>
        </w:tc>
      </w:tr>
      <w:tr w:rsidRPr="00987586" w:rsidR="00C868B7" w:rsidTr="00D939BD">
        <w:trPr>
          <w:trHeight w:val="381"/>
        </w:trPr>
        <w:tc>
          <w:tcPr>
            <w:tcW w:w="2889" w:type="pct"/>
            <w:tcBorders>
              <w:top w:val="single" w:color="212492" w:sz="4" w:space="0"/>
            </w:tcBorders>
            <w:vAlign w:val="center"/>
          </w:tcPr>
          <w:p w:rsidRPr="00987586" w:rsidR="00C868B7" w:rsidP="00D939BD" w:rsidRDefault="00C868B7">
            <w:pPr>
              <w:keepNext/>
              <w:keepLines/>
              <w:tabs>
                <w:tab w:val="right" w:leader="dot" w:pos="4156"/>
              </w:tabs>
              <w:spacing w:before="0" w:after="0"/>
              <w:ind w:left="176"/>
              <w:contextualSpacing/>
              <w:outlineLvl w:val="7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98758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w tym o jedynej i dominującej działalności leasingowej</w:t>
            </w:r>
          </w:p>
        </w:tc>
        <w:tc>
          <w:tcPr>
            <w:tcW w:w="1113" w:type="pct"/>
            <w:tcBorders>
              <w:top w:val="single" w:color="212492" w:sz="4" w:space="0"/>
            </w:tcBorders>
            <w:vAlign w:val="center"/>
          </w:tcPr>
          <w:p w:rsidRPr="00987586" w:rsidR="00C868B7" w:rsidP="00D939BD" w:rsidRDefault="00C868B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87586">
              <w:rPr>
                <w:rFonts w:cs="Arial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998" w:type="pct"/>
            <w:tcBorders>
              <w:top w:val="single" w:color="212492" w:sz="4" w:space="0"/>
            </w:tcBorders>
            <w:vAlign w:val="center"/>
          </w:tcPr>
          <w:p w:rsidRPr="00987586" w:rsidR="00C868B7" w:rsidP="00D939BD" w:rsidRDefault="00C868B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87586">
              <w:rPr>
                <w:rFonts w:cs="Arial"/>
                <w:color w:val="000000" w:themeColor="text1"/>
                <w:sz w:val="16"/>
                <w:szCs w:val="16"/>
              </w:rPr>
              <w:t>63</w:t>
            </w:r>
          </w:p>
        </w:tc>
      </w:tr>
      <w:tr w:rsidRPr="00987586" w:rsidR="00C868B7" w:rsidTr="00D939BD">
        <w:trPr>
          <w:trHeight w:val="57"/>
        </w:trPr>
        <w:tc>
          <w:tcPr>
            <w:tcW w:w="2889" w:type="pct"/>
            <w:vAlign w:val="center"/>
          </w:tcPr>
          <w:p w:rsidRPr="00987586" w:rsidR="00C868B7" w:rsidP="00D939BD" w:rsidRDefault="00C868B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8758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Liczba leasingobiorców (klientów), którzy zawarli nowe umowy</w:t>
            </w:r>
          </w:p>
        </w:tc>
        <w:tc>
          <w:tcPr>
            <w:tcW w:w="1113" w:type="pct"/>
            <w:vAlign w:val="center"/>
          </w:tcPr>
          <w:p w:rsidRPr="00987586" w:rsidR="00C868B7" w:rsidP="00D939BD" w:rsidRDefault="00C868B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87586">
              <w:rPr>
                <w:rFonts w:cs="Arial"/>
                <w:color w:val="000000" w:themeColor="text1"/>
                <w:sz w:val="16"/>
                <w:szCs w:val="16"/>
              </w:rPr>
              <w:t>368 010</w:t>
            </w:r>
          </w:p>
        </w:tc>
        <w:tc>
          <w:tcPr>
            <w:tcW w:w="998" w:type="pct"/>
            <w:vAlign w:val="center"/>
          </w:tcPr>
          <w:p w:rsidRPr="00987586" w:rsidR="00C868B7" w:rsidP="00D939BD" w:rsidRDefault="00C868B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87586">
              <w:rPr>
                <w:rFonts w:cs="Arial"/>
                <w:color w:val="000000" w:themeColor="text1"/>
                <w:sz w:val="16"/>
                <w:szCs w:val="16"/>
              </w:rPr>
              <w:t>451 163</w:t>
            </w:r>
          </w:p>
        </w:tc>
      </w:tr>
      <w:tr w:rsidRPr="00987586" w:rsidR="00C868B7" w:rsidTr="00D939BD">
        <w:trPr>
          <w:trHeight w:val="57"/>
        </w:trPr>
        <w:tc>
          <w:tcPr>
            <w:tcW w:w="2889" w:type="pct"/>
            <w:vAlign w:val="center"/>
          </w:tcPr>
          <w:p w:rsidRPr="00987586" w:rsidR="00C868B7" w:rsidP="00D939BD" w:rsidRDefault="00C868B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8758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Liczba zawartych nowych umów</w:t>
            </w:r>
          </w:p>
        </w:tc>
        <w:tc>
          <w:tcPr>
            <w:tcW w:w="1113" w:type="pct"/>
            <w:vAlign w:val="center"/>
          </w:tcPr>
          <w:p w:rsidRPr="00987586" w:rsidR="00C868B7" w:rsidP="00D939BD" w:rsidRDefault="00C868B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87586">
              <w:rPr>
                <w:rFonts w:cs="Arial"/>
                <w:color w:val="000000" w:themeColor="text1"/>
                <w:sz w:val="16"/>
                <w:szCs w:val="16"/>
              </w:rPr>
              <w:t>468 992</w:t>
            </w:r>
          </w:p>
        </w:tc>
        <w:tc>
          <w:tcPr>
            <w:tcW w:w="998" w:type="pct"/>
            <w:vAlign w:val="center"/>
          </w:tcPr>
          <w:p w:rsidRPr="00987586" w:rsidR="00C868B7" w:rsidP="00D939BD" w:rsidRDefault="00C868B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87586">
              <w:rPr>
                <w:rFonts w:cs="Arial"/>
                <w:color w:val="000000" w:themeColor="text1"/>
                <w:sz w:val="16"/>
                <w:szCs w:val="16"/>
              </w:rPr>
              <w:t>620 408</w:t>
            </w:r>
          </w:p>
        </w:tc>
      </w:tr>
      <w:tr w:rsidRPr="00987586" w:rsidR="00C868B7" w:rsidTr="00D939BD">
        <w:trPr>
          <w:trHeight w:val="57"/>
        </w:trPr>
        <w:tc>
          <w:tcPr>
            <w:tcW w:w="2889" w:type="pct"/>
            <w:vAlign w:val="center"/>
          </w:tcPr>
          <w:p w:rsidRPr="00987586" w:rsidR="00C868B7" w:rsidP="00D939BD" w:rsidRDefault="00C868B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8758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Liczba wyleasingowanych środków/przedmiotów</w:t>
            </w:r>
          </w:p>
        </w:tc>
        <w:tc>
          <w:tcPr>
            <w:tcW w:w="1113" w:type="pct"/>
            <w:vAlign w:val="center"/>
          </w:tcPr>
          <w:p w:rsidRPr="00987586" w:rsidR="00C868B7" w:rsidP="00D939BD" w:rsidRDefault="00C868B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87586">
              <w:rPr>
                <w:rFonts w:cs="Arial"/>
                <w:color w:val="000000" w:themeColor="text1"/>
                <w:sz w:val="16"/>
                <w:szCs w:val="16"/>
              </w:rPr>
              <w:t>635 479</w:t>
            </w:r>
          </w:p>
        </w:tc>
        <w:tc>
          <w:tcPr>
            <w:tcW w:w="998" w:type="pct"/>
            <w:vAlign w:val="center"/>
          </w:tcPr>
          <w:p w:rsidRPr="00987586" w:rsidR="00C868B7" w:rsidP="00D939BD" w:rsidRDefault="00C868B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87586">
              <w:rPr>
                <w:rFonts w:cs="Arial"/>
                <w:color w:val="000000" w:themeColor="text1"/>
                <w:sz w:val="16"/>
                <w:szCs w:val="16"/>
              </w:rPr>
              <w:t>726 613</w:t>
            </w:r>
          </w:p>
        </w:tc>
      </w:tr>
      <w:tr w:rsidRPr="00987586" w:rsidR="00C868B7" w:rsidTr="00D939BD">
        <w:trPr>
          <w:trHeight w:val="57"/>
        </w:trPr>
        <w:tc>
          <w:tcPr>
            <w:tcW w:w="2889" w:type="pct"/>
            <w:vAlign w:val="center"/>
          </w:tcPr>
          <w:p w:rsidRPr="00987586" w:rsidR="00C868B7" w:rsidP="00D939BD" w:rsidRDefault="00C868B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8758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Wartość wyleasingowanych środków/przedmiotów w mln zł</w:t>
            </w:r>
          </w:p>
        </w:tc>
        <w:tc>
          <w:tcPr>
            <w:tcW w:w="1113" w:type="pct"/>
            <w:vAlign w:val="center"/>
          </w:tcPr>
          <w:p w:rsidRPr="00987586" w:rsidR="00C868B7" w:rsidP="00D939BD" w:rsidRDefault="00C868B7">
            <w:pPr>
              <w:keepNext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87586">
              <w:rPr>
                <w:rFonts w:cs="Arial"/>
                <w:color w:val="000000" w:themeColor="text1"/>
                <w:sz w:val="16"/>
                <w:szCs w:val="16"/>
              </w:rPr>
              <w:t>58 186</w:t>
            </w:r>
          </w:p>
        </w:tc>
        <w:tc>
          <w:tcPr>
            <w:tcW w:w="998" w:type="pct"/>
            <w:vAlign w:val="center"/>
          </w:tcPr>
          <w:p w:rsidRPr="00987586" w:rsidR="00C868B7" w:rsidP="00D939BD" w:rsidRDefault="00C868B7">
            <w:pPr>
              <w:keepNext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87586">
              <w:rPr>
                <w:rFonts w:cs="Arial"/>
                <w:color w:val="000000" w:themeColor="text1"/>
                <w:sz w:val="16"/>
                <w:szCs w:val="16"/>
              </w:rPr>
              <w:t>66 440</w:t>
            </w:r>
          </w:p>
        </w:tc>
      </w:tr>
    </w:tbl>
    <w:p w:rsidRPr="00987586" w:rsidR="00C44429" w:rsidP="00C44429" w:rsidRDefault="008543AD">
      <w:pPr>
        <w:pStyle w:val="Nagwek1"/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</w:pP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lastRenderedPageBreak/>
        <w:t xml:space="preserve">Biorąc pod uwagę </w:t>
      </w:r>
      <w:r w:rsidRPr="00987586" w:rsidR="00C4442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walut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ę</w:t>
      </w:r>
      <w:r w:rsidRPr="00987586" w:rsidR="009E2733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transakcji</w:t>
      </w:r>
      <w:r w:rsidRPr="00987586" w:rsidR="00C4442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, najwięcej umów </w:t>
      </w:r>
      <w:r w:rsidRPr="00987586" w:rsidR="009E2733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leasingu zostało 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zawart</w:t>
      </w:r>
      <w:r w:rsidRPr="00987586" w:rsidR="009E2733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ych</w:t>
      </w:r>
      <w:r w:rsidRPr="00987586" w:rsidR="00C4442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w polskich złotych – na kwotę </w:t>
      </w:r>
      <w:r w:rsidRPr="00987586" w:rsidR="009E2733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53</w:t>
      </w:r>
      <w:r w:rsidRPr="00987586" w:rsidR="00DE7EDE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 </w:t>
      </w:r>
      <w:r w:rsidRPr="00987586" w:rsidR="009E2733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512</w:t>
      </w:r>
      <w:r w:rsidRPr="00987586" w:rsidR="00DE7EDE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 mln </w:t>
      </w:r>
      <w:r w:rsidRPr="00987586" w:rsidR="00C4442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zł. W obcej walucie</w:t>
      </w:r>
      <w:r w:rsidRPr="00987586" w:rsidR="00B926DB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zawarto now</w:t>
      </w:r>
      <w:r w:rsidRPr="00987586" w:rsidR="008D73D1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e</w:t>
      </w:r>
      <w:r w:rsidRPr="00987586" w:rsidR="00B926DB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um</w:t>
      </w:r>
      <w:r w:rsidRPr="00987586" w:rsidR="008D73D1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owy</w:t>
      </w:r>
      <w:r w:rsidRPr="00987586" w:rsidR="00B926DB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  <w:r w:rsidRPr="00987586" w:rsidR="00C4442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(wartość po przeliczeni</w:t>
      </w:r>
      <w:r w:rsidRPr="00987586" w:rsidR="0077743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u na PLN) na kwotę </w:t>
      </w:r>
      <w:r w:rsidRPr="00987586" w:rsidR="00DE7EDE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12 928 mln </w:t>
      </w:r>
      <w:r w:rsidRPr="00987586" w:rsidR="009E2733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zł, w tym 98,0</w:t>
      </w:r>
      <w:r w:rsidRPr="00987586" w:rsidR="00C4442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% tej war</w:t>
      </w:r>
      <w:r w:rsidRPr="00987586" w:rsidR="00723C71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tości stanowiły umowy zawarte w </w:t>
      </w:r>
      <w:r w:rsidRPr="00987586" w:rsidR="00491C68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euro</w:t>
      </w:r>
      <w:r w:rsidRPr="00987586" w:rsidR="00C4442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.</w:t>
      </w:r>
    </w:p>
    <w:p w:rsidRPr="00987586" w:rsidR="00C44429" w:rsidP="00C44429" w:rsidRDefault="00E268DC">
      <w:pPr>
        <w:pStyle w:val="Nagwek1"/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</w:pPr>
      <w:r w:rsidRPr="00987586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editId="3013257E" wp14:anchorId="531A3940">
                <wp:simplePos x="0" y="0"/>
                <wp:positionH relativeFrom="column">
                  <wp:posOffset>5181600</wp:posOffset>
                </wp:positionH>
                <wp:positionV relativeFrom="paragraph">
                  <wp:posOffset>522605</wp:posOffset>
                </wp:positionV>
                <wp:extent cx="1771650" cy="831850"/>
                <wp:effectExtent l="0" t="0" r="0" b="6350"/>
                <wp:wrapTight wrapText="bothSides">
                  <wp:wrapPolygon edited="0">
                    <wp:start x="697" y="0"/>
                    <wp:lineTo x="697" y="21270"/>
                    <wp:lineTo x="20671" y="21270"/>
                    <wp:lineTo x="20671" y="0"/>
                    <wp:lineTo x="697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26658" w:rsidR="00E268DC" w:rsidP="00E268DC" w:rsidRDefault="009D2E69">
                            <w:pPr>
                              <w:pStyle w:val="tekstzboku"/>
                            </w:pPr>
                            <w:r>
                              <w:t xml:space="preserve">Umowy w leasingu środków </w:t>
                            </w:r>
                            <w:r w:rsidR="00DB4AB3">
                              <w:t>transportu drogowego</w:t>
                            </w:r>
                            <w:r>
                              <w:t xml:space="preserve"> miały wartość 49 087 mln zł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style="position:absolute;margin-left:408pt;margin-top:41.15pt;width:139.5pt;height:65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" w14:anchorId="531A3940">
                <v:textbox>
                  <w:txbxContent>
                    <w:p w:rsidRPr="00326658" w:rsidR="00E268DC" w:rsidP="00E268DC" w:rsidRDefault="009D2E69">
                      <w:pPr>
                        <w:pStyle w:val="tekstzboku"/>
                      </w:pPr>
                      <w:r>
                        <w:t xml:space="preserve">Umowy w leasingu środków </w:t>
                      </w:r>
                      <w:r w:rsidR="00DB4AB3">
                        <w:t>transportu drogowego</w:t>
                      </w:r>
                      <w:r>
                        <w:t xml:space="preserve"> miały wartość 49 087 mln zł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87586" w:rsidR="00496481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Najwięcej, bo 81</w:t>
      </w:r>
      <w:r w:rsidRPr="00987586" w:rsidR="00C4442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,1% wartości nowych umów leasingu podpisano na okres od 2 do 5 lat.</w:t>
      </w:r>
      <w:r w:rsidRPr="00987586" w:rsidR="00C44429">
        <w:rPr>
          <w:rFonts w:ascii="Fira Sans" w:hAnsi="Fira Sans" w:eastAsiaTheme="minorHAnsi" w:cstheme="minorBidi"/>
          <w:bCs w:val="0"/>
          <w:color w:val="FF0000"/>
          <w:szCs w:val="22"/>
          <w:shd w:val="clear" w:color="auto" w:fill="FFFFFF"/>
          <w:lang w:eastAsia="en-US"/>
        </w:rPr>
        <w:t xml:space="preserve"> </w:t>
      </w:r>
      <w:r w:rsidRPr="00987586" w:rsidR="00C4442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Udział umów zawieranych na okres powyżej 5</w:t>
      </w:r>
      <w:r w:rsidRPr="00987586" w:rsidR="0077743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lat wyniósł 1</w:t>
      </w:r>
      <w:r w:rsidRPr="00987586" w:rsidR="00496481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1</w:t>
      </w:r>
      <w:r w:rsidRPr="00987586" w:rsidR="0077743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Pr="00987586" w:rsidR="00496481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1</w:t>
      </w:r>
      <w:r w:rsidRPr="00987586" w:rsidR="00C4442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%. Najniższy był udział umów </w:t>
      </w:r>
      <w:r w:rsidRPr="00987586" w:rsidR="0077743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krótkoterminowych (do 2 lat) – 7,</w:t>
      </w:r>
      <w:r w:rsidRPr="00987586" w:rsidR="00496481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8</w:t>
      </w:r>
      <w:r w:rsidRPr="00987586" w:rsidR="00C4442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% wartości nowych umów.</w:t>
      </w:r>
    </w:p>
    <w:p w:rsidRPr="00987586" w:rsidR="00C44429" w:rsidP="00C44429" w:rsidRDefault="00C44429">
      <w:pPr>
        <w:pStyle w:val="Nagwek1"/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</w:pP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Główną pozycję w strukturze przedmiotowej nowych umów zajmował leasing śro</w:t>
      </w:r>
      <w:r w:rsidRPr="00987586" w:rsidR="0077743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dków transportu drogowego – 7</w:t>
      </w:r>
      <w:r w:rsidRPr="00987586" w:rsidR="00D624BE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3</w:t>
      </w:r>
      <w:r w:rsidRPr="00987586" w:rsidR="0077743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Pr="00987586" w:rsidR="00D624BE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9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% wartości ogółem. Udział </w:t>
      </w:r>
      <w:r w:rsidRPr="00987586" w:rsidR="0077743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samochodów osobowych stanowił </w:t>
      </w:r>
      <w:r w:rsidRPr="00987586" w:rsidR="00D1090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61</w:t>
      </w:r>
      <w:r w:rsidRPr="00987586" w:rsidR="0077743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Pr="00987586" w:rsidR="00D1090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3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% wartości środków transportu drogowego, a samochodów ciężarowyc</w:t>
      </w:r>
      <w:r w:rsidRPr="00987586" w:rsidR="0077743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h i dostawczych </w:t>
      </w:r>
      <w:r w:rsidRPr="00987586" w:rsidR="00D1090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12,9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%.</w:t>
      </w:r>
    </w:p>
    <w:p w:rsidRPr="00987586" w:rsidR="00C44429" w:rsidP="00C44429" w:rsidRDefault="00C44429">
      <w:pPr>
        <w:pStyle w:val="Nagwek1"/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</w:pP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Ważnym segmentem leasingu były maszyny i urządzenia</w:t>
      </w:r>
      <w:r w:rsidRPr="00987586" w:rsidR="0077743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przemysłowe, które stanowiły 21,</w:t>
      </w:r>
      <w:r w:rsidRPr="00987586" w:rsidR="000A393D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9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% wartości nowo z</w:t>
      </w:r>
      <w:r w:rsidRPr="00987586" w:rsidR="0077743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awartych umów. W tej grupie </w:t>
      </w:r>
      <w:r w:rsidRPr="00987586" w:rsidR="005D53B2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20</w:t>
      </w:r>
      <w:r w:rsidRPr="00987586" w:rsidR="00777430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,5</w:t>
      </w:r>
      <w:r w:rsidRPr="00987586" w:rsidR="00B572EC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%</w:t>
      </w:r>
      <w:r w:rsidRPr="00987586" w:rsidR="00B572EC">
        <w:rPr>
          <w:rFonts w:ascii="Fira Sans" w:hAnsi="Fira Sans" w:eastAsiaTheme="minorHAnsi" w:cstheme="minorBidi"/>
          <w:bCs w:val="0"/>
          <w:color w:val="FF0000"/>
          <w:szCs w:val="22"/>
          <w:shd w:val="clear" w:color="auto" w:fill="FFFFFF"/>
          <w:lang w:eastAsia="en-US"/>
        </w:rPr>
        <w:t xml:space="preserve"> </w:t>
      </w:r>
      <w:r w:rsidRPr="00987586" w:rsidR="00B572EC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stanowił sprzęt budowlany, </w:t>
      </w:r>
      <w:r w:rsidRPr="00987586" w:rsidR="005D53B2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14</w:t>
      </w:r>
      <w:r w:rsidRPr="00987586" w:rsidR="00607E3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,0</w:t>
      </w:r>
      <w:r w:rsidRPr="00987586" w:rsidR="00B572EC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% maszyny </w:t>
      </w:r>
      <w:r w:rsidRPr="00987586" w:rsidR="005D53B2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rolnicze,</w:t>
      </w:r>
      <w:r w:rsidRPr="00987586" w:rsidR="00111C91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a</w:t>
      </w:r>
      <w:r w:rsidRPr="00987586" w:rsidR="005D53B2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12,1% maszyny do obróbki metali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. Nieruchomości oddane w leasing stanow</w:t>
      </w:r>
      <w:r w:rsidRPr="00987586" w:rsidR="00B572EC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iły </w:t>
      </w:r>
      <w:r w:rsidRPr="00987586" w:rsidR="008C5398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1</w:t>
      </w:r>
      <w:r w:rsidRPr="00987586" w:rsidR="00607E3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,0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%</w:t>
      </w:r>
      <w:r w:rsidRPr="00987586">
        <w:rPr>
          <w:rFonts w:ascii="Fira Sans" w:hAnsi="Fira Sans" w:eastAsiaTheme="minorHAnsi" w:cstheme="minorBidi"/>
          <w:bCs w:val="0"/>
          <w:color w:val="FF0000"/>
          <w:szCs w:val="22"/>
          <w:shd w:val="clear" w:color="auto" w:fill="FFFFFF"/>
          <w:lang w:eastAsia="en-US"/>
        </w:rPr>
        <w:t xml:space="preserve"> 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wartości ogółem nowych umów leasingu. </w:t>
      </w:r>
    </w:p>
    <w:p w:rsidRPr="00987586" w:rsidR="00C44429" w:rsidP="00C44429" w:rsidRDefault="00C44429">
      <w:pPr>
        <w:pStyle w:val="Nagwek1"/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</w:pP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Zakupione w 201</w:t>
      </w:r>
      <w:r w:rsidRPr="00987586" w:rsidR="00607E3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8</w:t>
      </w:r>
      <w:r w:rsidRPr="00987586" w:rsidR="004C0721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 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r. przez przedsiębiorstwa lea</w:t>
      </w:r>
      <w:r w:rsidRPr="00987586" w:rsidR="0076174C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singowe przedmioty leasingu w 7</w:t>
      </w:r>
      <w:r w:rsidRPr="00987586" w:rsidR="00607E3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9</w:t>
      </w:r>
      <w:r w:rsidRPr="00987586" w:rsidR="0076174C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Pr="00987586" w:rsidR="00607E39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8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% były finansowane środkami uzyskanymi z kredytu. Źródłem pokrycia zakupu środków oddanych w</w:t>
      </w:r>
      <w:r w:rsidRPr="00987586" w:rsidR="004C0721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 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leasi</w:t>
      </w:r>
      <w:r w:rsidRPr="00987586" w:rsidR="00E8286B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ng były także fundusze własne (4</w:t>
      </w:r>
      <w:r w:rsidRPr="00987586" w:rsidR="0076174C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Pr="00987586" w:rsidR="00E8286B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5%) oraz</w:t>
      </w:r>
      <w:r w:rsidRPr="00987586" w:rsidR="0076174C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emisje papierów dłużnych (</w:t>
      </w:r>
      <w:r w:rsidRPr="00987586" w:rsidR="00E8286B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0</w:t>
      </w:r>
      <w:r w:rsidRPr="00987586" w:rsidR="0076174C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Pr="00987586" w:rsidR="00E8286B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7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%)</w:t>
      </w:r>
      <w:r w:rsidRPr="00987586" w:rsidR="00074E34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, a pozostałe 15,1% było finansowane z innych źródeł</w:t>
      </w:r>
      <w:r w:rsidRPr="00987586" w:rsidR="00E8286B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.</w:t>
      </w:r>
      <w:r w:rsidRPr="00987586" w:rsidR="0076174C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</w:p>
    <w:p w:rsidRPr="00987586" w:rsidR="001551D7" w:rsidP="001551D7" w:rsidRDefault="001551D7">
      <w:pPr>
        <w:pStyle w:val="Nagwek1"/>
      </w:pPr>
      <w:r w:rsidRPr="00987586">
        <w:rPr>
          <w:shd w:val="clear" w:color="auto" w:fill="FFFFFF"/>
        </w:rPr>
        <w:t>Charakterystyka leasingobiorców (klientów)</w:t>
      </w:r>
    </w:p>
    <w:p w:rsidRPr="00987586" w:rsidR="001551D7" w:rsidP="001551D7" w:rsidRDefault="001551D7">
      <w:pPr>
        <w:pStyle w:val="Nagwek1"/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</w:pP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W strukturze podmiotowej klientów (leasingobiorców), dominowały przedsiębiorstwa</w:t>
      </w:r>
      <w:r w:rsidRPr="00987586" w:rsidR="008D73D1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. W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zięły </w:t>
      </w:r>
      <w:r w:rsidRPr="00987586" w:rsidR="008D73D1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one 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w leasing środki/przedmioty na kwotę 64 758 mln zł (97,5% wartości nowych umów ogółem)</w:t>
      </w:r>
      <w:r w:rsidRPr="00987586" w:rsidR="008D73D1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. O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soby fizyczne wyleasingowały środki/przedmioty na kwotę 1 609 mln zł (2,4%) a leasingobiorcy z administracji publicznej na kwotę 73 mln zł</w:t>
      </w:r>
      <w:r w:rsidRPr="00987586" w:rsidR="00DE7EDE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  <w:r w:rsidRPr="0098758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(0,1%). </w:t>
      </w:r>
    </w:p>
    <w:p w:rsidRPr="00987586" w:rsidR="001551D7" w:rsidP="001551D7" w:rsidRDefault="001551D7">
      <w:pPr>
        <w:rPr>
          <w:shd w:val="clear" w:color="auto" w:fill="FFFFFF"/>
        </w:rPr>
      </w:pPr>
      <w:r w:rsidRPr="00987586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editId="291627D4" wp14:anchorId="5B38B21F">
                <wp:simplePos x="0" y="0"/>
                <wp:positionH relativeFrom="column">
                  <wp:posOffset>5273040</wp:posOffset>
                </wp:positionH>
                <wp:positionV relativeFrom="paragraph">
                  <wp:posOffset>-3175</wp:posOffset>
                </wp:positionV>
                <wp:extent cx="1809750" cy="1221105"/>
                <wp:effectExtent l="0" t="0" r="0" b="0"/>
                <wp:wrapTight wrapText="bothSides">
                  <wp:wrapPolygon edited="0">
                    <wp:start x="682" y="0"/>
                    <wp:lineTo x="682" y="21229"/>
                    <wp:lineTo x="20691" y="21229"/>
                    <wp:lineTo x="20691" y="0"/>
                    <wp:lineTo x="682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221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F6E7A" w:rsidR="001551D7" w:rsidP="001551D7" w:rsidRDefault="001551D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Klienci z branży przetwórstw</w:t>
                            </w:r>
                            <w:r w:rsidR="00077C8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a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przemysłow</w:t>
                            </w:r>
                            <w:r w:rsidR="00077C8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ego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stanowili 18,5% liczby leasingobio</w:t>
                            </w:r>
                            <w:r w:rsidR="00077C8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rców, którzy zawarli nowe umowy w</w:t>
                            </w:r>
                            <w:r w:rsidR="009D2E6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077C8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2018</w:t>
                            </w:r>
                            <w:r w:rsidR="009D2E6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077C8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2" style="position:absolute;margin-left:415.2pt;margin-top:-.25pt;width:142.5pt;height:96.15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" w14:anchorId="5B38B21F">
                <v:textbox>
                  <w:txbxContent>
                    <w:p w:rsidRPr="001F6E7A" w:rsidR="001551D7" w:rsidP="001551D7" w:rsidRDefault="001551D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Klienci z branży przetwórstw</w:t>
                      </w:r>
                      <w:r w:rsidR="00077C8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a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przemysłow</w:t>
                      </w:r>
                      <w:r w:rsidR="00077C8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ego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stanowili 18,5% liczby leasingobio</w:t>
                      </w:r>
                      <w:r w:rsidR="00077C8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rców, którzy zawarli nowe umowy w</w:t>
                      </w:r>
                      <w:r w:rsidR="009D2E6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077C8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2018</w:t>
                      </w:r>
                      <w:r w:rsidR="009D2E6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077C8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87586">
        <w:rPr>
          <w:spacing w:val="-2"/>
          <w:szCs w:val="19"/>
          <w:lang w:eastAsia="pl-PL"/>
        </w:rPr>
        <w:t>Branżami najczęściej korzystającymi z usług leasingu w 2018 r., były</w:t>
      </w:r>
      <w:r w:rsidRPr="00987586" w:rsidR="008D1005">
        <w:rPr>
          <w:spacing w:val="-2"/>
          <w:szCs w:val="19"/>
          <w:lang w:eastAsia="pl-PL"/>
        </w:rPr>
        <w:t xml:space="preserve"> sekcje PKD</w:t>
      </w:r>
      <w:r w:rsidRPr="00987586">
        <w:rPr>
          <w:spacing w:val="-2"/>
          <w:szCs w:val="19"/>
          <w:lang w:eastAsia="pl-PL"/>
        </w:rPr>
        <w:t>: przetwórstwo przemysłowe, budownictwo, handel hurtowy i detaliczny, transport i gospodarka magazynowa oraz pozostała działalność usługowa. Wspomniane branże zawarły nowe umowy o wartości 43 894 mln zł, co stanowiło 66,0% wartości umów ogółem.</w:t>
      </w:r>
      <w:r w:rsidRPr="00987586">
        <w:rPr>
          <w:shd w:val="clear" w:color="auto" w:fill="FFFFFF"/>
        </w:rPr>
        <w:t xml:space="preserve"> </w:t>
      </w:r>
    </w:p>
    <w:p w:rsidRPr="00987586" w:rsidR="001551D7" w:rsidP="001551D7" w:rsidRDefault="001551D7">
      <w:pPr>
        <w:spacing w:before="240"/>
        <w:ind w:left="851" w:hanging="851"/>
        <w:rPr>
          <w:b/>
        </w:rPr>
      </w:pPr>
      <w:r w:rsidRPr="00987586">
        <w:rPr>
          <w:b/>
        </w:rPr>
        <w:t>Wykres 1.</w:t>
      </w:r>
      <w:r w:rsidRPr="00987586">
        <w:rPr>
          <w:b/>
          <w:shd w:val="clear" w:color="auto" w:fill="FFFFFF"/>
        </w:rPr>
        <w:t xml:space="preserve"> </w:t>
      </w:r>
      <w:r w:rsidRPr="00987586" w:rsidR="008D1005">
        <w:rPr>
          <w:b/>
          <w:shd w:val="clear" w:color="auto" w:fill="FFFFFF"/>
        </w:rPr>
        <w:t xml:space="preserve">Wartość nowych umów leasingu </w:t>
      </w:r>
      <w:r w:rsidRPr="00987586">
        <w:rPr>
          <w:b/>
          <w:shd w:val="clear" w:color="auto" w:fill="FFFFFF"/>
        </w:rPr>
        <w:t>według rodzaju prowadzonej działalności (sekcji PKD)</w:t>
      </w:r>
      <w:r w:rsidRPr="00987586" w:rsidR="008D1005">
        <w:rPr>
          <w:b/>
          <w:shd w:val="clear" w:color="auto" w:fill="FFFFFF"/>
        </w:rPr>
        <w:t xml:space="preserve"> leasingobiorcy</w:t>
      </w:r>
      <w:r w:rsidRPr="00987586">
        <w:rPr>
          <w:b/>
          <w:shd w:val="clear" w:color="auto" w:fill="FFFFFF"/>
        </w:rPr>
        <w:t xml:space="preserve"> </w:t>
      </w:r>
    </w:p>
    <w:p w:rsidRPr="00987586" w:rsidR="001551D7" w:rsidP="001551D7" w:rsidRDefault="001551D7">
      <w:pPr>
        <w:pStyle w:val="Tekstpodstawowywcity"/>
        <w:ind w:right="-144" w:firstLine="0"/>
        <w:jc w:val="both"/>
        <w:rPr>
          <w:rFonts w:ascii="Calibri" w:hAnsi="Calibri"/>
          <w:szCs w:val="24"/>
        </w:rPr>
      </w:pPr>
      <w:r w:rsidRPr="00987586">
        <w:rPr>
          <w:rFonts w:ascii="Calibri" w:hAnsi="Calibri"/>
          <w:noProof/>
          <w:szCs w:val="24"/>
        </w:rPr>
        <w:drawing>
          <wp:inline distT="0" distB="0" distL="0" distR="0" wp14:anchorId="598F8541" wp14:editId="71F801C6">
            <wp:extent cx="5330290" cy="3095625"/>
            <wp:effectExtent l="0" t="0" r="0" b="0"/>
            <wp:docPr id="13" name="Wykre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Pr="00987586" w:rsidR="008D1005" w:rsidP="008D1005" w:rsidRDefault="008D1005">
      <w:r w:rsidRPr="00987586">
        <w:t xml:space="preserve">W przetwórstwie przemysłowym </w:t>
      </w:r>
      <w:r w:rsidRPr="00987586" w:rsidR="00DE7EDE">
        <w:t>zawarto nowe umowy leasingu o wartości</w:t>
      </w:r>
      <w:r w:rsidRPr="00987586">
        <w:t xml:space="preserve"> </w:t>
      </w:r>
      <w:r w:rsidRPr="00987586" w:rsidR="00DE7EDE">
        <w:t>9 </w:t>
      </w:r>
      <w:r w:rsidRPr="00987586">
        <w:t>144</w:t>
      </w:r>
      <w:r w:rsidRPr="00987586" w:rsidR="00DE7EDE">
        <w:t> mln </w:t>
      </w:r>
      <w:r w:rsidRPr="00987586">
        <w:t xml:space="preserve">zł, w budownictwie 5 946 mln zł, w handlu hurtowym i detalicznym 10 460 mln zł, w transporcie i gospodarce magazynowej 11 495 mln  zł, a w pozostałych działalnościach usługowych 6 850 mln  zł. W innych rodzajach działalności zawarto nowe umowy leasingu o wartości 22 546 mln zł. </w:t>
      </w:r>
    </w:p>
    <w:p w:rsidRPr="00987586" w:rsidR="00495A07" w:rsidP="00C44429" w:rsidRDefault="00074E34">
      <w:pPr>
        <w:pStyle w:val="Nagwek1"/>
      </w:pPr>
      <w:r w:rsidRPr="00987586">
        <w:rPr>
          <w:shd w:val="clear" w:color="auto" w:fill="FFFFFF"/>
        </w:rPr>
        <w:lastRenderedPageBreak/>
        <w:t xml:space="preserve">Sytuacja finansowa </w:t>
      </w:r>
      <w:r w:rsidRPr="00987586" w:rsidR="00326658">
        <w:rPr>
          <w:shd w:val="clear" w:color="auto" w:fill="FFFFFF"/>
        </w:rPr>
        <w:t>przedsiębiorstw leasingowych</w:t>
      </w:r>
    </w:p>
    <w:p w:rsidRPr="00987586" w:rsidR="008908AF" w:rsidP="008908AF" w:rsidRDefault="007C3478">
      <w:pPr>
        <w:rPr>
          <w:spacing w:val="-2"/>
          <w:szCs w:val="19"/>
          <w:lang w:eastAsia="pl-PL"/>
        </w:rPr>
      </w:pPr>
      <w:r w:rsidRPr="00987586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editId="6995CD03" wp14:anchorId="1CF4776A">
                <wp:simplePos x="0" y="0"/>
                <wp:positionH relativeFrom="column">
                  <wp:posOffset>5231765</wp:posOffset>
                </wp:positionH>
                <wp:positionV relativeFrom="paragraph">
                  <wp:posOffset>1005205</wp:posOffset>
                </wp:positionV>
                <wp:extent cx="1725295" cy="1221105"/>
                <wp:effectExtent l="0" t="0" r="0" b="0"/>
                <wp:wrapTight wrapText="bothSides">
                  <wp:wrapPolygon edited="0">
                    <wp:start x="715" y="0"/>
                    <wp:lineTo x="715" y="21229"/>
                    <wp:lineTo x="20749" y="21229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21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F6E7A" w:rsidR="0075252C" w:rsidP="0075252C" w:rsidRDefault="00886FE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</w:t>
                            </w:r>
                            <w:r w:rsidR="0035374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ysk netto osiągnęło </w:t>
                            </w:r>
                            <w:r w:rsidR="004B02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48</w:t>
                            </w:r>
                            <w:r w:rsidR="001A35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4765E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przedsiębiorstw</w:t>
                            </w:r>
                            <w:r w:rsidR="009D2E6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 kwotę 917 mln zł, </w:t>
                            </w:r>
                            <w:r w:rsidR="00A64D8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</w:t>
                            </w:r>
                            <w:r w:rsidR="00491C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4B02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15</w:t>
                            </w:r>
                            <w:r w:rsidR="00491C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A64D8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poniosło stratę</w:t>
                            </w:r>
                            <w:r w:rsidR="009D2E6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wysokości 229 mln 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style="position:absolute;margin-left:411.95pt;margin-top:79.15pt;width:135.85pt;height:96.15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" w14:anchorId="1CF4776A">
                <v:textbox>
                  <w:txbxContent>
                    <w:p w:rsidRPr="001F6E7A" w:rsidR="0075252C" w:rsidP="0075252C" w:rsidRDefault="00886FE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</w:t>
                      </w:r>
                      <w:r w:rsidR="0035374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ysk netto osiągnęło </w:t>
                      </w:r>
                      <w:r w:rsidR="004B02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48</w:t>
                      </w:r>
                      <w:r w:rsidR="001A35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4765E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przedsiębiorstw</w:t>
                      </w:r>
                      <w:r w:rsidR="009D2E6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 kwotę 917 mln zł, </w:t>
                      </w:r>
                      <w:r w:rsidR="00A64D8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</w:t>
                      </w:r>
                      <w:r w:rsidR="00491C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4B02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15</w:t>
                      </w:r>
                      <w:r w:rsidR="00491C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A64D8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poniosło stratę</w:t>
                      </w:r>
                      <w:r w:rsidR="009D2E6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wysokości 229 mln 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87586" w:rsidR="00FA2AB1">
        <w:rPr>
          <w:shd w:val="clear" w:color="auto" w:fill="FFFFFF"/>
        </w:rPr>
        <w:t>Wartość aktywów 63 firm (21</w:t>
      </w:r>
      <w:r w:rsidRPr="00987586" w:rsidR="008908AF">
        <w:rPr>
          <w:shd w:val="clear" w:color="auto" w:fill="FFFFFF"/>
        </w:rPr>
        <w:t xml:space="preserve"> firm, w których działalność leasingowa była jedy</w:t>
      </w:r>
      <w:r w:rsidRPr="00987586" w:rsidR="00412FF2">
        <w:rPr>
          <w:shd w:val="clear" w:color="auto" w:fill="FFFFFF"/>
        </w:rPr>
        <w:t>nym rodzajem działalności oraz 4</w:t>
      </w:r>
      <w:r w:rsidRPr="00987586" w:rsidR="00FA2AB1">
        <w:rPr>
          <w:shd w:val="clear" w:color="auto" w:fill="FFFFFF"/>
        </w:rPr>
        <w:t>2</w:t>
      </w:r>
      <w:r w:rsidRPr="00987586" w:rsidR="008908AF">
        <w:rPr>
          <w:shd w:val="clear" w:color="auto" w:fill="FFFFFF"/>
        </w:rPr>
        <w:t xml:space="preserve"> </w:t>
      </w:r>
      <w:r w:rsidRPr="00987586" w:rsidR="00121EE8">
        <w:rPr>
          <w:shd w:val="clear" w:color="auto" w:fill="FFFFFF"/>
        </w:rPr>
        <w:t xml:space="preserve">dla których działalność </w:t>
      </w:r>
      <w:r w:rsidRPr="00987586" w:rsidR="008908AF">
        <w:rPr>
          <w:shd w:val="clear" w:color="auto" w:fill="FFFFFF"/>
        </w:rPr>
        <w:t>leasing</w:t>
      </w:r>
      <w:r w:rsidRPr="00987586" w:rsidR="00121EE8">
        <w:rPr>
          <w:shd w:val="clear" w:color="auto" w:fill="FFFFFF"/>
        </w:rPr>
        <w:t>owa była działalnością</w:t>
      </w:r>
      <w:r w:rsidRPr="00987586" w:rsidR="008908AF">
        <w:rPr>
          <w:shd w:val="clear" w:color="auto" w:fill="FFFFFF"/>
        </w:rPr>
        <w:t xml:space="preserve"> dominując</w:t>
      </w:r>
      <w:r w:rsidRPr="00987586" w:rsidR="00121EE8">
        <w:rPr>
          <w:shd w:val="clear" w:color="auto" w:fill="FFFFFF"/>
        </w:rPr>
        <w:t>ą</w:t>
      </w:r>
      <w:r w:rsidRPr="00987586" w:rsidR="008908AF">
        <w:rPr>
          <w:shd w:val="clear" w:color="auto" w:fill="FFFFFF"/>
        </w:rPr>
        <w:t>) wyni</w:t>
      </w:r>
      <w:r w:rsidRPr="00987586" w:rsidR="00412FF2">
        <w:rPr>
          <w:shd w:val="clear" w:color="auto" w:fill="FFFFFF"/>
        </w:rPr>
        <w:t xml:space="preserve">osła </w:t>
      </w:r>
      <w:r w:rsidRPr="00987586" w:rsidR="00B450E3">
        <w:rPr>
          <w:shd w:val="clear" w:color="auto" w:fill="FFFFFF"/>
        </w:rPr>
        <w:t>140</w:t>
      </w:r>
      <w:r w:rsidRPr="00987586" w:rsidR="00121EE8">
        <w:rPr>
          <w:shd w:val="clear" w:color="auto" w:fill="FFFFFF"/>
        </w:rPr>
        <w:t> </w:t>
      </w:r>
      <w:r w:rsidRPr="00987586" w:rsidR="00B450E3">
        <w:rPr>
          <w:shd w:val="clear" w:color="auto" w:fill="FFFFFF"/>
        </w:rPr>
        <w:t>921</w:t>
      </w:r>
      <w:r w:rsidRPr="00987586" w:rsidR="00121EE8">
        <w:rPr>
          <w:shd w:val="clear" w:color="auto" w:fill="FFFFFF"/>
        </w:rPr>
        <w:t> </w:t>
      </w:r>
      <w:r w:rsidRPr="00987586" w:rsidR="00B450E3">
        <w:rPr>
          <w:shd w:val="clear" w:color="auto" w:fill="FFFFFF"/>
        </w:rPr>
        <w:t>mln</w:t>
      </w:r>
      <w:r w:rsidRPr="00987586" w:rsidR="00121EE8">
        <w:rPr>
          <w:shd w:val="clear" w:color="auto" w:fill="FFFFFF"/>
        </w:rPr>
        <w:t> </w:t>
      </w:r>
      <w:r w:rsidRPr="00987586" w:rsidR="00B450E3">
        <w:rPr>
          <w:shd w:val="clear" w:color="auto" w:fill="FFFFFF"/>
        </w:rPr>
        <w:t xml:space="preserve">zł </w:t>
      </w:r>
      <w:r w:rsidRPr="00987586" w:rsidR="00412FF2">
        <w:rPr>
          <w:shd w:val="clear" w:color="auto" w:fill="FFFFFF"/>
        </w:rPr>
        <w:t xml:space="preserve">według stanu na koniec </w:t>
      </w:r>
      <w:r w:rsidRPr="00987586" w:rsidR="00FA2AB1">
        <w:rPr>
          <w:shd w:val="clear" w:color="auto" w:fill="FFFFFF"/>
        </w:rPr>
        <w:t>2018</w:t>
      </w:r>
      <w:r w:rsidRPr="00987586" w:rsidR="00121EE8">
        <w:rPr>
          <w:shd w:val="clear" w:color="auto" w:fill="FFFFFF"/>
        </w:rPr>
        <w:t> </w:t>
      </w:r>
      <w:r w:rsidRPr="00987586" w:rsidR="00412FF2">
        <w:rPr>
          <w:shd w:val="clear" w:color="auto" w:fill="FFFFFF"/>
        </w:rPr>
        <w:t>r.</w:t>
      </w:r>
      <w:r w:rsidRPr="00987586" w:rsidR="00412FF2">
        <w:rPr>
          <w:spacing w:val="-2"/>
          <w:szCs w:val="19"/>
          <w:lang w:eastAsia="pl-PL"/>
        </w:rPr>
        <w:t xml:space="preserve"> </w:t>
      </w:r>
      <w:r w:rsidRPr="00987586" w:rsidR="00121EE8">
        <w:rPr>
          <w:spacing w:val="-2"/>
          <w:szCs w:val="19"/>
          <w:lang w:eastAsia="pl-PL"/>
        </w:rPr>
        <w:t>Największą pozycję</w:t>
      </w:r>
      <w:r w:rsidRPr="00987586" w:rsidR="008908AF">
        <w:rPr>
          <w:spacing w:val="-2"/>
          <w:szCs w:val="19"/>
          <w:lang w:eastAsia="pl-PL"/>
        </w:rPr>
        <w:t xml:space="preserve"> stano</w:t>
      </w:r>
      <w:r w:rsidRPr="00987586" w:rsidR="0006659B">
        <w:rPr>
          <w:spacing w:val="-2"/>
          <w:szCs w:val="19"/>
          <w:lang w:eastAsia="pl-PL"/>
        </w:rPr>
        <w:t>wiły aktywa trwałe</w:t>
      </w:r>
      <w:r w:rsidRPr="00987586" w:rsidR="00B450E3">
        <w:rPr>
          <w:spacing w:val="-2"/>
          <w:szCs w:val="19"/>
          <w:lang w:eastAsia="pl-PL"/>
        </w:rPr>
        <w:t xml:space="preserve"> </w:t>
      </w:r>
      <w:r w:rsidRPr="00987586" w:rsidR="0006659B">
        <w:rPr>
          <w:spacing w:val="-2"/>
          <w:szCs w:val="19"/>
          <w:lang w:eastAsia="pl-PL"/>
        </w:rPr>
        <w:t xml:space="preserve">o </w:t>
      </w:r>
      <w:r w:rsidRPr="00987586" w:rsidR="0006659B">
        <w:rPr>
          <w:shd w:val="clear" w:color="auto" w:fill="FFFFFF"/>
        </w:rPr>
        <w:t xml:space="preserve">wartości </w:t>
      </w:r>
      <w:r w:rsidRPr="00987586" w:rsidR="00FA2AB1">
        <w:rPr>
          <w:shd w:val="clear" w:color="auto" w:fill="FFFFFF"/>
        </w:rPr>
        <w:t>92</w:t>
      </w:r>
      <w:r w:rsidRPr="00987586" w:rsidR="00121EE8">
        <w:rPr>
          <w:shd w:val="clear" w:color="auto" w:fill="FFFFFF"/>
        </w:rPr>
        <w:t> </w:t>
      </w:r>
      <w:r w:rsidRPr="00987586" w:rsidR="0006659B">
        <w:rPr>
          <w:shd w:val="clear" w:color="auto" w:fill="FFFFFF"/>
        </w:rPr>
        <w:t>9</w:t>
      </w:r>
      <w:r w:rsidRPr="00987586" w:rsidR="00FA2AB1">
        <w:rPr>
          <w:shd w:val="clear" w:color="auto" w:fill="FFFFFF"/>
        </w:rPr>
        <w:t>89</w:t>
      </w:r>
      <w:r w:rsidRPr="00987586" w:rsidR="00121EE8">
        <w:rPr>
          <w:shd w:val="clear" w:color="auto" w:fill="FFFFFF"/>
        </w:rPr>
        <w:t> </w:t>
      </w:r>
      <w:r w:rsidRPr="00987586" w:rsidR="008908AF">
        <w:rPr>
          <w:shd w:val="clear" w:color="auto" w:fill="FFFFFF"/>
        </w:rPr>
        <w:t>mln</w:t>
      </w:r>
      <w:r w:rsidRPr="00987586" w:rsidR="00121EE8">
        <w:rPr>
          <w:shd w:val="clear" w:color="auto" w:fill="FFFFFF"/>
        </w:rPr>
        <w:t> </w:t>
      </w:r>
      <w:r w:rsidRPr="00987586" w:rsidR="008908AF">
        <w:rPr>
          <w:shd w:val="clear" w:color="auto" w:fill="FFFFFF"/>
        </w:rPr>
        <w:t>zł.</w:t>
      </w:r>
      <w:r w:rsidRPr="00987586" w:rsidR="008908AF">
        <w:rPr>
          <w:spacing w:val="-2"/>
          <w:szCs w:val="19"/>
          <w:lang w:eastAsia="pl-PL"/>
        </w:rPr>
        <w:t xml:space="preserve"> Udział należności długoterminowyc</w:t>
      </w:r>
      <w:r w:rsidRPr="00987586" w:rsidR="0006659B">
        <w:rPr>
          <w:spacing w:val="-2"/>
          <w:szCs w:val="19"/>
          <w:lang w:eastAsia="pl-PL"/>
        </w:rPr>
        <w:t xml:space="preserve">h </w:t>
      </w:r>
      <w:r w:rsidRPr="00987586" w:rsidR="00FA2AB1">
        <w:rPr>
          <w:spacing w:val="-2"/>
          <w:szCs w:val="19"/>
          <w:lang w:eastAsia="pl-PL"/>
        </w:rPr>
        <w:t>w aktywach trwałych wyniósł 42,4</w:t>
      </w:r>
      <w:r w:rsidRPr="00987586" w:rsidR="008908AF">
        <w:rPr>
          <w:spacing w:val="-2"/>
          <w:szCs w:val="19"/>
          <w:lang w:eastAsia="pl-PL"/>
        </w:rPr>
        <w:t xml:space="preserve">%, </w:t>
      </w:r>
      <w:r w:rsidRPr="00987586" w:rsidR="0014698C">
        <w:rPr>
          <w:spacing w:val="-2"/>
          <w:szCs w:val="19"/>
          <w:lang w:eastAsia="pl-PL"/>
        </w:rPr>
        <w:t>a inwestycji długoterminowych 33</w:t>
      </w:r>
      <w:r w:rsidRPr="00987586" w:rsidR="008908AF">
        <w:rPr>
          <w:spacing w:val="-2"/>
          <w:szCs w:val="19"/>
          <w:lang w:eastAsia="pl-PL"/>
        </w:rPr>
        <w:t>,</w:t>
      </w:r>
      <w:r w:rsidRPr="00987586" w:rsidR="0014698C">
        <w:rPr>
          <w:spacing w:val="-2"/>
          <w:szCs w:val="19"/>
          <w:lang w:eastAsia="pl-PL"/>
        </w:rPr>
        <w:t>6</w:t>
      </w:r>
      <w:r w:rsidRPr="00987586" w:rsidR="0006659B">
        <w:rPr>
          <w:spacing w:val="-2"/>
          <w:szCs w:val="19"/>
          <w:lang w:eastAsia="pl-PL"/>
        </w:rPr>
        <w:t xml:space="preserve">%. Aktywa obrotowe </w:t>
      </w:r>
      <w:r w:rsidRPr="00987586" w:rsidR="008908AF">
        <w:rPr>
          <w:spacing w:val="-2"/>
          <w:szCs w:val="19"/>
          <w:lang w:eastAsia="pl-PL"/>
        </w:rPr>
        <w:t xml:space="preserve">osiągnęły wartość </w:t>
      </w:r>
      <w:r w:rsidRPr="00987586" w:rsidR="0006659B">
        <w:rPr>
          <w:spacing w:val="-2"/>
          <w:szCs w:val="19"/>
          <w:lang w:eastAsia="pl-PL"/>
        </w:rPr>
        <w:t>4</w:t>
      </w:r>
      <w:r w:rsidRPr="00987586" w:rsidR="0014698C">
        <w:rPr>
          <w:spacing w:val="-2"/>
          <w:szCs w:val="19"/>
          <w:lang w:eastAsia="pl-PL"/>
        </w:rPr>
        <w:t>7</w:t>
      </w:r>
      <w:r w:rsidRPr="00987586" w:rsidR="00121EE8">
        <w:rPr>
          <w:spacing w:val="-2"/>
          <w:szCs w:val="19"/>
          <w:lang w:eastAsia="pl-PL"/>
        </w:rPr>
        <w:t> </w:t>
      </w:r>
      <w:r w:rsidRPr="00987586" w:rsidR="0014698C">
        <w:rPr>
          <w:spacing w:val="-2"/>
          <w:szCs w:val="19"/>
          <w:lang w:eastAsia="pl-PL"/>
        </w:rPr>
        <w:t>932</w:t>
      </w:r>
      <w:r w:rsidRPr="00987586" w:rsidR="00121EE8">
        <w:rPr>
          <w:spacing w:val="-2"/>
          <w:szCs w:val="19"/>
          <w:lang w:eastAsia="pl-PL"/>
        </w:rPr>
        <w:t> </w:t>
      </w:r>
      <w:r w:rsidRPr="00987586" w:rsidR="008908AF">
        <w:rPr>
          <w:spacing w:val="-2"/>
          <w:szCs w:val="19"/>
          <w:lang w:eastAsia="pl-PL"/>
        </w:rPr>
        <w:t>mln</w:t>
      </w:r>
      <w:r w:rsidRPr="00987586" w:rsidR="00121EE8">
        <w:rPr>
          <w:spacing w:val="-2"/>
          <w:szCs w:val="19"/>
          <w:lang w:eastAsia="pl-PL"/>
        </w:rPr>
        <w:t> </w:t>
      </w:r>
      <w:r w:rsidRPr="00987586" w:rsidR="008908AF">
        <w:rPr>
          <w:spacing w:val="-2"/>
          <w:szCs w:val="19"/>
          <w:lang w:eastAsia="pl-PL"/>
        </w:rPr>
        <w:t>zł, co stanowiło 3</w:t>
      </w:r>
      <w:r w:rsidRPr="00987586" w:rsidR="0006659B">
        <w:rPr>
          <w:spacing w:val="-2"/>
          <w:szCs w:val="19"/>
          <w:lang w:eastAsia="pl-PL"/>
        </w:rPr>
        <w:t>4</w:t>
      </w:r>
      <w:r w:rsidRPr="00987586" w:rsidR="008908AF">
        <w:rPr>
          <w:spacing w:val="-2"/>
          <w:szCs w:val="19"/>
          <w:lang w:eastAsia="pl-PL"/>
        </w:rPr>
        <w:t>,</w:t>
      </w:r>
      <w:r w:rsidRPr="00987586" w:rsidR="0014698C">
        <w:rPr>
          <w:spacing w:val="-2"/>
          <w:szCs w:val="19"/>
          <w:lang w:eastAsia="pl-PL"/>
        </w:rPr>
        <w:t>0</w:t>
      </w:r>
      <w:r w:rsidRPr="00987586" w:rsidR="008908AF">
        <w:rPr>
          <w:spacing w:val="-2"/>
          <w:szCs w:val="19"/>
          <w:lang w:eastAsia="pl-PL"/>
        </w:rPr>
        <w:t>% wartości majątku ogółem. W aktywach obrotowych udział należności krótkoterminowych osiągnął poziom</w:t>
      </w:r>
      <w:r w:rsidRPr="00987586" w:rsidR="004B7CDB">
        <w:rPr>
          <w:spacing w:val="-2"/>
          <w:szCs w:val="19"/>
          <w:lang w:eastAsia="pl-PL"/>
        </w:rPr>
        <w:t xml:space="preserve"> 26</w:t>
      </w:r>
      <w:r w:rsidRPr="00987586" w:rsidR="00121EE8">
        <w:rPr>
          <w:spacing w:val="-2"/>
          <w:szCs w:val="19"/>
          <w:lang w:eastAsia="pl-PL"/>
        </w:rPr>
        <w:t> </w:t>
      </w:r>
      <w:r w:rsidRPr="00987586" w:rsidR="004B7CDB">
        <w:rPr>
          <w:spacing w:val="-2"/>
          <w:szCs w:val="19"/>
          <w:lang w:eastAsia="pl-PL"/>
        </w:rPr>
        <w:t>122</w:t>
      </w:r>
      <w:r w:rsidRPr="00987586" w:rsidR="00121EE8">
        <w:rPr>
          <w:spacing w:val="-2"/>
          <w:szCs w:val="19"/>
          <w:lang w:eastAsia="pl-PL"/>
        </w:rPr>
        <w:t> </w:t>
      </w:r>
      <w:r w:rsidRPr="00987586" w:rsidR="004B7CDB">
        <w:rPr>
          <w:spacing w:val="-2"/>
          <w:szCs w:val="19"/>
          <w:lang w:eastAsia="pl-PL"/>
        </w:rPr>
        <w:t>mln</w:t>
      </w:r>
      <w:r w:rsidRPr="00987586" w:rsidR="00121EE8">
        <w:rPr>
          <w:spacing w:val="-2"/>
          <w:szCs w:val="19"/>
          <w:lang w:eastAsia="pl-PL"/>
        </w:rPr>
        <w:t> </w:t>
      </w:r>
      <w:r w:rsidRPr="00987586" w:rsidR="004B7CDB">
        <w:rPr>
          <w:spacing w:val="-2"/>
          <w:szCs w:val="19"/>
          <w:lang w:eastAsia="pl-PL"/>
        </w:rPr>
        <w:t>zł</w:t>
      </w:r>
      <w:r w:rsidRPr="00987586" w:rsidR="008908AF">
        <w:rPr>
          <w:spacing w:val="-2"/>
          <w:szCs w:val="19"/>
          <w:lang w:eastAsia="pl-PL"/>
        </w:rPr>
        <w:t xml:space="preserve"> </w:t>
      </w:r>
      <w:r w:rsidRPr="00987586" w:rsidR="00B450E3">
        <w:rPr>
          <w:spacing w:val="-2"/>
          <w:szCs w:val="19"/>
          <w:lang w:eastAsia="pl-PL"/>
        </w:rPr>
        <w:t>(</w:t>
      </w:r>
      <w:r w:rsidRPr="00987586" w:rsidR="008908AF">
        <w:rPr>
          <w:spacing w:val="-2"/>
          <w:szCs w:val="19"/>
          <w:lang w:eastAsia="pl-PL"/>
        </w:rPr>
        <w:t>5</w:t>
      </w:r>
      <w:r w:rsidRPr="00987586" w:rsidR="00953DCB">
        <w:rPr>
          <w:spacing w:val="-2"/>
          <w:szCs w:val="19"/>
          <w:lang w:eastAsia="pl-PL"/>
        </w:rPr>
        <w:t>4</w:t>
      </w:r>
      <w:r w:rsidRPr="00987586" w:rsidR="008908AF">
        <w:rPr>
          <w:spacing w:val="-2"/>
          <w:szCs w:val="19"/>
          <w:lang w:eastAsia="pl-PL"/>
        </w:rPr>
        <w:t>,</w:t>
      </w:r>
      <w:r w:rsidRPr="00987586" w:rsidR="00953DCB">
        <w:rPr>
          <w:spacing w:val="-2"/>
          <w:szCs w:val="19"/>
          <w:lang w:eastAsia="pl-PL"/>
        </w:rPr>
        <w:t>5</w:t>
      </w:r>
      <w:r w:rsidRPr="00987586" w:rsidR="008908AF">
        <w:rPr>
          <w:spacing w:val="-2"/>
          <w:szCs w:val="19"/>
          <w:lang w:eastAsia="pl-PL"/>
        </w:rPr>
        <w:t>%</w:t>
      </w:r>
      <w:r w:rsidRPr="00987586" w:rsidR="00B450E3">
        <w:rPr>
          <w:spacing w:val="-2"/>
          <w:szCs w:val="19"/>
          <w:lang w:eastAsia="pl-PL"/>
        </w:rPr>
        <w:t>)</w:t>
      </w:r>
      <w:r w:rsidRPr="00987586" w:rsidR="008908AF">
        <w:rPr>
          <w:spacing w:val="-2"/>
          <w:szCs w:val="19"/>
          <w:lang w:eastAsia="pl-PL"/>
        </w:rPr>
        <w:t>, a</w:t>
      </w:r>
      <w:r w:rsidRPr="00987586" w:rsidR="00121EE8">
        <w:rPr>
          <w:spacing w:val="-2"/>
          <w:szCs w:val="19"/>
          <w:lang w:eastAsia="pl-PL"/>
        </w:rPr>
        <w:t> </w:t>
      </w:r>
      <w:r w:rsidRPr="00987586" w:rsidR="008908AF">
        <w:rPr>
          <w:spacing w:val="-2"/>
          <w:szCs w:val="19"/>
          <w:lang w:eastAsia="pl-PL"/>
        </w:rPr>
        <w:t xml:space="preserve">inwestycji krótkoterminowych </w:t>
      </w:r>
      <w:r w:rsidRPr="00987586" w:rsidR="004B7CDB">
        <w:rPr>
          <w:spacing w:val="-2"/>
          <w:szCs w:val="19"/>
          <w:lang w:eastAsia="pl-PL"/>
        </w:rPr>
        <w:t>20</w:t>
      </w:r>
      <w:r w:rsidRPr="00987586" w:rsidR="00121EE8">
        <w:rPr>
          <w:spacing w:val="-2"/>
          <w:szCs w:val="19"/>
          <w:lang w:eastAsia="pl-PL"/>
        </w:rPr>
        <w:t> </w:t>
      </w:r>
      <w:r w:rsidRPr="00987586" w:rsidR="004B7CDB">
        <w:rPr>
          <w:spacing w:val="-2"/>
          <w:szCs w:val="19"/>
          <w:lang w:eastAsia="pl-PL"/>
        </w:rPr>
        <w:t>013</w:t>
      </w:r>
      <w:r w:rsidRPr="00987586" w:rsidR="00121EE8">
        <w:rPr>
          <w:spacing w:val="-2"/>
          <w:szCs w:val="19"/>
          <w:lang w:eastAsia="pl-PL"/>
        </w:rPr>
        <w:t> mln </w:t>
      </w:r>
      <w:r w:rsidRPr="00987586" w:rsidR="004B7CDB">
        <w:rPr>
          <w:spacing w:val="-2"/>
          <w:szCs w:val="19"/>
          <w:lang w:eastAsia="pl-PL"/>
        </w:rPr>
        <w:t xml:space="preserve">zł </w:t>
      </w:r>
      <w:r w:rsidRPr="00987586" w:rsidR="00B450E3">
        <w:rPr>
          <w:spacing w:val="-2"/>
          <w:szCs w:val="19"/>
          <w:lang w:eastAsia="pl-PL"/>
        </w:rPr>
        <w:t>(</w:t>
      </w:r>
      <w:r w:rsidRPr="00987586" w:rsidR="008908AF">
        <w:rPr>
          <w:spacing w:val="-2"/>
          <w:szCs w:val="19"/>
          <w:lang w:eastAsia="pl-PL"/>
        </w:rPr>
        <w:t>4</w:t>
      </w:r>
      <w:r w:rsidRPr="00987586" w:rsidR="00953DCB">
        <w:rPr>
          <w:spacing w:val="-2"/>
          <w:szCs w:val="19"/>
          <w:lang w:eastAsia="pl-PL"/>
        </w:rPr>
        <w:t>1</w:t>
      </w:r>
      <w:r w:rsidRPr="00987586" w:rsidR="008908AF">
        <w:rPr>
          <w:spacing w:val="-2"/>
          <w:szCs w:val="19"/>
          <w:lang w:eastAsia="pl-PL"/>
        </w:rPr>
        <w:t>,</w:t>
      </w:r>
      <w:r w:rsidRPr="00987586" w:rsidR="00953DCB">
        <w:rPr>
          <w:spacing w:val="-2"/>
          <w:szCs w:val="19"/>
          <w:lang w:eastAsia="pl-PL"/>
        </w:rPr>
        <w:t>8</w:t>
      </w:r>
      <w:r w:rsidRPr="00987586" w:rsidR="008908AF">
        <w:rPr>
          <w:spacing w:val="-2"/>
          <w:szCs w:val="19"/>
          <w:lang w:eastAsia="pl-PL"/>
        </w:rPr>
        <w:t>%</w:t>
      </w:r>
      <w:r w:rsidRPr="00987586" w:rsidR="00B450E3">
        <w:rPr>
          <w:spacing w:val="-2"/>
          <w:szCs w:val="19"/>
          <w:lang w:eastAsia="pl-PL"/>
        </w:rPr>
        <w:t>)</w:t>
      </w:r>
      <w:r w:rsidRPr="00987586" w:rsidR="008908AF">
        <w:rPr>
          <w:spacing w:val="-2"/>
          <w:szCs w:val="19"/>
          <w:lang w:eastAsia="pl-PL"/>
        </w:rPr>
        <w:t>.</w:t>
      </w:r>
    </w:p>
    <w:p w:rsidRPr="00987586" w:rsidR="001B510D" w:rsidP="008908AF" w:rsidRDefault="00DE7EDE">
      <w:pPr>
        <w:rPr>
          <w:spacing w:val="-2"/>
          <w:szCs w:val="19"/>
          <w:lang w:eastAsia="pl-PL"/>
        </w:rPr>
      </w:pPr>
      <w:r w:rsidRPr="00987586">
        <w:rPr>
          <w:spacing w:val="-2"/>
          <w:szCs w:val="19"/>
          <w:lang w:eastAsia="pl-PL"/>
        </w:rPr>
        <w:t>W pasywach tej grupy przedsię</w:t>
      </w:r>
      <w:r w:rsidRPr="00987586" w:rsidR="0041690C">
        <w:rPr>
          <w:spacing w:val="-2"/>
          <w:szCs w:val="19"/>
          <w:lang w:eastAsia="pl-PL"/>
        </w:rPr>
        <w:t>biorstw</w:t>
      </w:r>
      <w:r w:rsidRPr="00987586" w:rsidR="00894F92">
        <w:rPr>
          <w:spacing w:val="-2"/>
          <w:szCs w:val="19"/>
          <w:lang w:eastAsia="pl-PL"/>
        </w:rPr>
        <w:t xml:space="preserve"> leasingowych</w:t>
      </w:r>
      <w:r w:rsidRPr="00987586" w:rsidR="0041690C">
        <w:rPr>
          <w:spacing w:val="-2"/>
          <w:szCs w:val="19"/>
          <w:lang w:eastAsia="pl-PL"/>
        </w:rPr>
        <w:t xml:space="preserve"> 95,1% </w:t>
      </w:r>
      <w:r w:rsidRPr="00987586" w:rsidR="00894F92">
        <w:rPr>
          <w:spacing w:val="-2"/>
          <w:szCs w:val="19"/>
          <w:lang w:eastAsia="pl-PL"/>
        </w:rPr>
        <w:t xml:space="preserve">wartości </w:t>
      </w:r>
      <w:r w:rsidRPr="00987586" w:rsidR="0041690C">
        <w:rPr>
          <w:spacing w:val="-2"/>
          <w:szCs w:val="19"/>
          <w:lang w:eastAsia="pl-PL"/>
        </w:rPr>
        <w:t>stanowiły zobowiązania i</w:t>
      </w:r>
      <w:r w:rsidRPr="00987586" w:rsidR="00894F92">
        <w:rPr>
          <w:spacing w:val="-2"/>
          <w:szCs w:val="19"/>
          <w:lang w:eastAsia="pl-PL"/>
        </w:rPr>
        <w:t> </w:t>
      </w:r>
      <w:r w:rsidRPr="00987586" w:rsidR="0041690C">
        <w:rPr>
          <w:spacing w:val="-2"/>
          <w:szCs w:val="19"/>
          <w:lang w:eastAsia="pl-PL"/>
        </w:rPr>
        <w:t>rezerwy na zobowiązania</w:t>
      </w:r>
      <w:r w:rsidRPr="00987586">
        <w:rPr>
          <w:spacing w:val="-2"/>
          <w:szCs w:val="19"/>
          <w:lang w:eastAsia="pl-PL"/>
        </w:rPr>
        <w:t xml:space="preserve"> w wysokości 134 000</w:t>
      </w:r>
      <w:r w:rsidRPr="00987586" w:rsidR="00175D85">
        <w:rPr>
          <w:spacing w:val="-2"/>
          <w:szCs w:val="19"/>
          <w:lang w:eastAsia="pl-PL"/>
        </w:rPr>
        <w:t> mln zł</w:t>
      </w:r>
      <w:r w:rsidRPr="00987586">
        <w:rPr>
          <w:spacing w:val="-2"/>
          <w:szCs w:val="19"/>
          <w:lang w:eastAsia="pl-PL"/>
        </w:rPr>
        <w:t>. Zobowiązania i rezerwy na zobowiązania to w głównej mierze zobowiązania długoterminowe - 5</w:t>
      </w:r>
      <w:r w:rsidR="00D70B50">
        <w:rPr>
          <w:spacing w:val="-2"/>
          <w:szCs w:val="19"/>
          <w:lang w:eastAsia="pl-PL"/>
        </w:rPr>
        <w:t>7</w:t>
      </w:r>
      <w:r w:rsidRPr="00987586">
        <w:rPr>
          <w:spacing w:val="-2"/>
          <w:szCs w:val="19"/>
          <w:lang w:eastAsia="pl-PL"/>
        </w:rPr>
        <w:t>,</w:t>
      </w:r>
      <w:r w:rsidR="00D70B50">
        <w:rPr>
          <w:spacing w:val="-2"/>
          <w:szCs w:val="19"/>
          <w:lang w:eastAsia="pl-PL"/>
        </w:rPr>
        <w:t>7</w:t>
      </w:r>
      <w:r w:rsidRPr="00987586">
        <w:rPr>
          <w:spacing w:val="-2"/>
          <w:szCs w:val="19"/>
          <w:lang w:eastAsia="pl-PL"/>
        </w:rPr>
        <w:t xml:space="preserve">%, w mniejszym stopniu zobowiązania krótkoterminowe - </w:t>
      </w:r>
      <w:r w:rsidR="00D70B50">
        <w:rPr>
          <w:spacing w:val="-2"/>
          <w:szCs w:val="19"/>
          <w:lang w:eastAsia="pl-PL"/>
        </w:rPr>
        <w:t>41</w:t>
      </w:r>
      <w:r w:rsidRPr="00987586">
        <w:rPr>
          <w:spacing w:val="-2"/>
          <w:szCs w:val="19"/>
          <w:lang w:eastAsia="pl-PL"/>
        </w:rPr>
        <w:t>,0%. K</w:t>
      </w:r>
      <w:r w:rsidRPr="00987586" w:rsidR="0041690C">
        <w:rPr>
          <w:spacing w:val="-2"/>
          <w:szCs w:val="19"/>
          <w:lang w:eastAsia="pl-PL"/>
        </w:rPr>
        <w:t>apitały własne</w:t>
      </w:r>
      <w:r w:rsidRPr="00987586">
        <w:rPr>
          <w:spacing w:val="-2"/>
          <w:szCs w:val="19"/>
          <w:lang w:eastAsia="pl-PL"/>
        </w:rPr>
        <w:t xml:space="preserve"> w kwocie 6 92</w:t>
      </w:r>
      <w:r w:rsidR="00D70B50">
        <w:rPr>
          <w:spacing w:val="-2"/>
          <w:szCs w:val="19"/>
          <w:lang w:eastAsia="pl-PL"/>
        </w:rPr>
        <w:t>1</w:t>
      </w:r>
      <w:bookmarkStart w:name="_GoBack" w:id="0"/>
      <w:bookmarkEnd w:id="0"/>
      <w:r w:rsidRPr="00987586" w:rsidR="00175D85">
        <w:rPr>
          <w:spacing w:val="-2"/>
          <w:szCs w:val="19"/>
          <w:lang w:eastAsia="pl-PL"/>
        </w:rPr>
        <w:t> mln zł</w:t>
      </w:r>
      <w:r w:rsidRPr="00987586">
        <w:rPr>
          <w:spacing w:val="-2"/>
          <w:szCs w:val="19"/>
          <w:lang w:eastAsia="pl-PL"/>
        </w:rPr>
        <w:t xml:space="preserve"> wynosiły 4,9% pasywów</w:t>
      </w:r>
      <w:r w:rsidRPr="00987586" w:rsidR="0041690C">
        <w:rPr>
          <w:spacing w:val="-2"/>
          <w:szCs w:val="19"/>
          <w:lang w:eastAsia="pl-PL"/>
        </w:rPr>
        <w:t>.</w:t>
      </w:r>
      <w:r w:rsidRPr="00987586" w:rsidR="00894F92">
        <w:rPr>
          <w:spacing w:val="-2"/>
          <w:szCs w:val="19"/>
          <w:lang w:eastAsia="pl-PL"/>
        </w:rPr>
        <w:t xml:space="preserve"> </w:t>
      </w:r>
      <w:r w:rsidRPr="00987586" w:rsidR="0034217F">
        <w:rPr>
          <w:spacing w:val="-2"/>
          <w:szCs w:val="19"/>
          <w:lang w:eastAsia="pl-PL"/>
        </w:rPr>
        <w:t xml:space="preserve">Na kapitał (fundusz) własny w </w:t>
      </w:r>
      <w:r w:rsidRPr="00987586" w:rsidR="00894F92">
        <w:rPr>
          <w:spacing w:val="-2"/>
          <w:szCs w:val="19"/>
          <w:lang w:eastAsia="pl-PL"/>
        </w:rPr>
        <w:t>42,2%</w:t>
      </w:r>
      <w:r w:rsidRPr="00987586" w:rsidR="0034217F">
        <w:rPr>
          <w:spacing w:val="-2"/>
          <w:szCs w:val="19"/>
          <w:lang w:eastAsia="pl-PL"/>
        </w:rPr>
        <w:t xml:space="preserve"> </w:t>
      </w:r>
      <w:r w:rsidRPr="00987586">
        <w:rPr>
          <w:spacing w:val="-2"/>
          <w:szCs w:val="19"/>
          <w:lang w:eastAsia="pl-PL"/>
        </w:rPr>
        <w:t>wpływ miał kapitał (fundusz</w:t>
      </w:r>
      <w:r w:rsidRPr="00987586" w:rsidR="0034217F">
        <w:rPr>
          <w:spacing w:val="-2"/>
          <w:szCs w:val="19"/>
          <w:lang w:eastAsia="pl-PL"/>
        </w:rPr>
        <w:t>) zapasowy</w:t>
      </w:r>
      <w:r w:rsidRPr="00987586" w:rsidR="00894F92">
        <w:rPr>
          <w:spacing w:val="-2"/>
          <w:szCs w:val="19"/>
          <w:lang w:eastAsia="pl-PL"/>
        </w:rPr>
        <w:t xml:space="preserve"> i </w:t>
      </w:r>
      <w:r w:rsidRPr="00987586" w:rsidR="0034217F">
        <w:rPr>
          <w:spacing w:val="-2"/>
          <w:szCs w:val="19"/>
          <w:lang w:eastAsia="pl-PL"/>
        </w:rPr>
        <w:t>w 41,8%</w:t>
      </w:r>
      <w:r w:rsidRPr="00987586">
        <w:rPr>
          <w:spacing w:val="-2"/>
          <w:szCs w:val="19"/>
          <w:lang w:eastAsia="pl-PL"/>
        </w:rPr>
        <w:t xml:space="preserve"> kapitał (fundusz</w:t>
      </w:r>
      <w:r w:rsidRPr="00987586" w:rsidR="00894F92">
        <w:rPr>
          <w:spacing w:val="-2"/>
          <w:szCs w:val="19"/>
          <w:lang w:eastAsia="pl-PL"/>
        </w:rPr>
        <w:t xml:space="preserve">) </w:t>
      </w:r>
      <w:r w:rsidRPr="00987586" w:rsidR="00175D85">
        <w:rPr>
          <w:spacing w:val="-2"/>
          <w:szCs w:val="19"/>
          <w:lang w:eastAsia="pl-PL"/>
        </w:rPr>
        <w:t>podstawow</w:t>
      </w:r>
      <w:r w:rsidRPr="00987586" w:rsidR="0034217F">
        <w:rPr>
          <w:spacing w:val="-2"/>
          <w:szCs w:val="19"/>
          <w:lang w:eastAsia="pl-PL"/>
        </w:rPr>
        <w:t>y</w:t>
      </w:r>
      <w:r w:rsidRPr="00987586" w:rsidR="00175D85">
        <w:rPr>
          <w:spacing w:val="-2"/>
          <w:szCs w:val="19"/>
          <w:lang w:eastAsia="pl-PL"/>
        </w:rPr>
        <w:t>.</w:t>
      </w:r>
      <w:r w:rsidRPr="00987586" w:rsidR="00894F92">
        <w:rPr>
          <w:spacing w:val="-2"/>
          <w:szCs w:val="19"/>
          <w:lang w:eastAsia="pl-PL"/>
        </w:rPr>
        <w:t xml:space="preserve"> </w:t>
      </w:r>
    </w:p>
    <w:p w:rsidRPr="00987586" w:rsidR="001739F8" w:rsidP="001739F8" w:rsidRDefault="008908AF">
      <w:pPr>
        <w:rPr>
          <w:rFonts w:ascii="Calibri" w:hAnsi="Calibri"/>
          <w:b/>
          <w:bCs/>
          <w:sz w:val="22"/>
        </w:rPr>
      </w:pPr>
      <w:r w:rsidRPr="00987586">
        <w:rPr>
          <w:spacing w:val="-2"/>
          <w:szCs w:val="19"/>
          <w:lang w:eastAsia="pl-PL"/>
        </w:rPr>
        <w:t>Przychody z całokształtu działalności przedsiębiorstw</w:t>
      </w:r>
      <w:r w:rsidRPr="00987586" w:rsidR="00C92E9C">
        <w:rPr>
          <w:spacing w:val="-2"/>
          <w:szCs w:val="19"/>
          <w:lang w:eastAsia="pl-PL"/>
        </w:rPr>
        <w:t xml:space="preserve">, w których </w:t>
      </w:r>
      <w:r w:rsidRPr="00987586" w:rsidR="00C92E9C">
        <w:rPr>
          <w:shd w:val="clear" w:color="auto" w:fill="FFFFFF"/>
        </w:rPr>
        <w:t>działalność leasingowa była jedynym</w:t>
      </w:r>
      <w:r w:rsidRPr="00987586" w:rsidR="00DE7EDE">
        <w:rPr>
          <w:shd w:val="clear" w:color="auto" w:fill="FFFFFF"/>
        </w:rPr>
        <w:t xml:space="preserve"> lub </w:t>
      </w:r>
      <w:r w:rsidRPr="00987586" w:rsidR="00C92E9C">
        <w:rPr>
          <w:shd w:val="clear" w:color="auto" w:fill="FFFFFF"/>
        </w:rPr>
        <w:t>dominującym rodzajem działalności</w:t>
      </w:r>
      <w:r w:rsidRPr="00987586">
        <w:rPr>
          <w:spacing w:val="-2"/>
          <w:szCs w:val="19"/>
          <w:lang w:eastAsia="pl-PL"/>
        </w:rPr>
        <w:t xml:space="preserve"> wyniosły </w:t>
      </w:r>
      <w:r w:rsidRPr="00987586" w:rsidR="003A73F2">
        <w:rPr>
          <w:spacing w:val="-2"/>
          <w:szCs w:val="19"/>
          <w:lang w:eastAsia="pl-PL"/>
        </w:rPr>
        <w:t>1</w:t>
      </w:r>
      <w:r w:rsidRPr="00987586" w:rsidR="00CF3BAB">
        <w:rPr>
          <w:spacing w:val="-2"/>
          <w:szCs w:val="19"/>
          <w:lang w:eastAsia="pl-PL"/>
        </w:rPr>
        <w:t>3</w:t>
      </w:r>
      <w:r w:rsidRPr="00987586" w:rsidR="00121EE8">
        <w:rPr>
          <w:spacing w:val="-2"/>
          <w:szCs w:val="19"/>
          <w:lang w:eastAsia="pl-PL"/>
        </w:rPr>
        <w:t> </w:t>
      </w:r>
      <w:r w:rsidRPr="00987586" w:rsidR="00CF3BAB">
        <w:rPr>
          <w:spacing w:val="-2"/>
          <w:szCs w:val="19"/>
          <w:lang w:eastAsia="pl-PL"/>
        </w:rPr>
        <w:t>157</w:t>
      </w:r>
      <w:r w:rsidRPr="00987586" w:rsidR="00121EE8">
        <w:rPr>
          <w:spacing w:val="-2"/>
          <w:szCs w:val="19"/>
          <w:lang w:eastAsia="pl-PL"/>
        </w:rPr>
        <w:t> </w:t>
      </w:r>
      <w:r w:rsidRPr="00987586">
        <w:rPr>
          <w:spacing w:val="-2"/>
          <w:szCs w:val="19"/>
          <w:lang w:eastAsia="pl-PL"/>
        </w:rPr>
        <w:t>mln</w:t>
      </w:r>
      <w:r w:rsidRPr="00987586" w:rsidR="00121EE8">
        <w:rPr>
          <w:spacing w:val="-2"/>
          <w:szCs w:val="19"/>
          <w:lang w:eastAsia="pl-PL"/>
        </w:rPr>
        <w:t> </w:t>
      </w:r>
      <w:r w:rsidRPr="00987586">
        <w:rPr>
          <w:spacing w:val="-2"/>
          <w:szCs w:val="19"/>
          <w:lang w:eastAsia="pl-PL"/>
        </w:rPr>
        <w:t xml:space="preserve">zł. W strukturze </w:t>
      </w:r>
      <w:r w:rsidRPr="00987586" w:rsidR="00121EE8">
        <w:rPr>
          <w:spacing w:val="-2"/>
          <w:szCs w:val="19"/>
          <w:lang w:eastAsia="pl-PL"/>
        </w:rPr>
        <w:t xml:space="preserve">tych </w:t>
      </w:r>
      <w:r w:rsidRPr="00987586">
        <w:rPr>
          <w:spacing w:val="-2"/>
          <w:szCs w:val="19"/>
          <w:lang w:eastAsia="pl-PL"/>
        </w:rPr>
        <w:t xml:space="preserve">przychodów największy udział </w:t>
      </w:r>
      <w:r w:rsidRPr="00987586" w:rsidR="00DE7EDE">
        <w:rPr>
          <w:spacing w:val="-2"/>
          <w:szCs w:val="19"/>
          <w:lang w:eastAsia="pl-PL"/>
        </w:rPr>
        <w:t>miały</w:t>
      </w:r>
      <w:r w:rsidRPr="00987586">
        <w:rPr>
          <w:spacing w:val="-2"/>
          <w:szCs w:val="19"/>
          <w:lang w:eastAsia="pl-PL"/>
        </w:rPr>
        <w:t xml:space="preserve"> przychody ze sprzedaży – 7</w:t>
      </w:r>
      <w:r w:rsidRPr="00987586" w:rsidR="00CF3BAB">
        <w:rPr>
          <w:spacing w:val="-2"/>
          <w:szCs w:val="19"/>
          <w:lang w:eastAsia="pl-PL"/>
        </w:rPr>
        <w:t>8</w:t>
      </w:r>
      <w:r w:rsidRPr="00987586">
        <w:rPr>
          <w:spacing w:val="-2"/>
          <w:szCs w:val="19"/>
          <w:lang w:eastAsia="pl-PL"/>
        </w:rPr>
        <w:t>,</w:t>
      </w:r>
      <w:r w:rsidRPr="00987586" w:rsidR="00CF3BAB">
        <w:rPr>
          <w:spacing w:val="-2"/>
          <w:szCs w:val="19"/>
          <w:lang w:eastAsia="pl-PL"/>
        </w:rPr>
        <w:t>8</w:t>
      </w:r>
      <w:r w:rsidRPr="00987586">
        <w:rPr>
          <w:spacing w:val="-2"/>
          <w:szCs w:val="19"/>
          <w:lang w:eastAsia="pl-PL"/>
        </w:rPr>
        <w:t xml:space="preserve">%. Koszty z całokształtu działalności </w:t>
      </w:r>
      <w:r w:rsidRPr="00987586" w:rsidR="009E7BE1">
        <w:rPr>
          <w:spacing w:val="-2"/>
          <w:szCs w:val="19"/>
          <w:lang w:eastAsia="pl-PL"/>
        </w:rPr>
        <w:t>u</w:t>
      </w:r>
      <w:r w:rsidRPr="00987586">
        <w:rPr>
          <w:spacing w:val="-2"/>
          <w:szCs w:val="19"/>
          <w:lang w:eastAsia="pl-PL"/>
        </w:rPr>
        <w:t xml:space="preserve">kształtowały się na poziomie </w:t>
      </w:r>
      <w:r w:rsidRPr="00987586" w:rsidR="003A73F2">
        <w:rPr>
          <w:spacing w:val="-2"/>
          <w:szCs w:val="19"/>
          <w:lang w:eastAsia="pl-PL"/>
        </w:rPr>
        <w:t>1</w:t>
      </w:r>
      <w:r w:rsidRPr="00987586" w:rsidR="00522A11">
        <w:rPr>
          <w:spacing w:val="-2"/>
          <w:szCs w:val="19"/>
          <w:lang w:eastAsia="pl-PL"/>
        </w:rPr>
        <w:t>2</w:t>
      </w:r>
      <w:r w:rsidRPr="00987586" w:rsidR="009E7BE1">
        <w:rPr>
          <w:spacing w:val="-2"/>
          <w:szCs w:val="19"/>
          <w:lang w:eastAsia="pl-PL"/>
        </w:rPr>
        <w:t> </w:t>
      </w:r>
      <w:r w:rsidRPr="00987586" w:rsidR="00522A11">
        <w:rPr>
          <w:spacing w:val="-2"/>
          <w:szCs w:val="19"/>
          <w:lang w:eastAsia="pl-PL"/>
        </w:rPr>
        <w:t>155</w:t>
      </w:r>
      <w:r w:rsidRPr="00987586" w:rsidR="009E7BE1">
        <w:rPr>
          <w:spacing w:val="-2"/>
          <w:szCs w:val="19"/>
          <w:lang w:eastAsia="pl-PL"/>
        </w:rPr>
        <w:t> mln </w:t>
      </w:r>
      <w:r w:rsidRPr="00987586">
        <w:rPr>
          <w:spacing w:val="-2"/>
          <w:szCs w:val="19"/>
          <w:lang w:eastAsia="pl-PL"/>
        </w:rPr>
        <w:t>zł</w:t>
      </w:r>
      <w:r w:rsidRPr="00987586" w:rsidR="009E7BE1">
        <w:rPr>
          <w:spacing w:val="-2"/>
          <w:szCs w:val="19"/>
          <w:lang w:eastAsia="pl-PL"/>
        </w:rPr>
        <w:t>, w tym 54,5% stanowiły k</w:t>
      </w:r>
      <w:r w:rsidRPr="00987586" w:rsidR="009B461A">
        <w:rPr>
          <w:spacing w:val="-2"/>
          <w:szCs w:val="19"/>
          <w:lang w:eastAsia="pl-PL"/>
        </w:rPr>
        <w:t>oszty działalności operacyjne</w:t>
      </w:r>
      <w:r w:rsidRPr="00987586" w:rsidR="00067BDE">
        <w:rPr>
          <w:spacing w:val="-2"/>
          <w:szCs w:val="19"/>
          <w:lang w:eastAsia="pl-PL"/>
        </w:rPr>
        <w:t>j</w:t>
      </w:r>
      <w:r w:rsidRPr="00987586" w:rsidR="009E7BE1">
        <w:rPr>
          <w:spacing w:val="-2"/>
          <w:szCs w:val="19"/>
          <w:lang w:eastAsia="pl-PL"/>
        </w:rPr>
        <w:t>.</w:t>
      </w:r>
      <w:r w:rsidRPr="00987586" w:rsidR="007C3478">
        <w:rPr>
          <w:spacing w:val="-2"/>
          <w:szCs w:val="19"/>
          <w:lang w:eastAsia="pl-PL"/>
        </w:rPr>
        <w:t xml:space="preserve"> </w:t>
      </w:r>
      <w:r w:rsidRPr="00987586" w:rsidR="001739F8">
        <w:t xml:space="preserve">Wynik finansowy netto wyniósł 689 mln zł. </w:t>
      </w:r>
    </w:p>
    <w:p w:rsidRPr="00987586" w:rsidR="00694AF0" w:rsidP="00E76D26" w:rsidRDefault="00694AF0">
      <w:pPr>
        <w:rPr>
          <w:sz w:val="18"/>
        </w:rPr>
      </w:pPr>
    </w:p>
    <w:p w:rsidRPr="00987586" w:rsidR="00694AF0" w:rsidP="00E76D26" w:rsidRDefault="00694AF0">
      <w:pPr>
        <w:rPr>
          <w:sz w:val="18"/>
        </w:rPr>
        <w:sectPr w:rsidRPr="00987586" w:rsidR="00694AF0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Pr="00987586" w:rsidR="00743186" w:rsidP="00743186" w:rsidRDefault="00743186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60"/>
        <w:gridCol w:w="3923"/>
      </w:tblGrid>
      <w:tr w:rsidRPr="00987586" w:rsidR="00743186" w:rsidTr="00174579">
        <w:trPr>
          <w:trHeight w:val="1912"/>
        </w:trPr>
        <w:tc>
          <w:tcPr>
            <w:tcW w:w="4379" w:type="dxa"/>
          </w:tcPr>
          <w:p w:rsidRPr="00987586" w:rsidR="00743186" w:rsidP="00174579" w:rsidRDefault="0074318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98758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Pr="00987586" w:rsidR="00743186" w:rsidP="00174579" w:rsidRDefault="0074318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87586">
              <w:rPr>
                <w:rFonts w:cs="Arial"/>
                <w:b/>
                <w:color w:val="000000" w:themeColor="text1"/>
                <w:sz w:val="20"/>
              </w:rPr>
              <w:t>Departament Studiów Makroekonomicznych i Finansów</w:t>
            </w:r>
          </w:p>
          <w:p w:rsidRPr="00987586" w:rsidR="00743186" w:rsidP="00174579" w:rsidRDefault="004A4D70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8758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Szlesinger</w:t>
            </w:r>
          </w:p>
          <w:p w:rsidRPr="00987586" w:rsidR="00743186" w:rsidP="00174579" w:rsidRDefault="0074318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987586">
              <w:rPr>
                <w:rFonts w:ascii="Fira Sans" w:hAnsi="Fira Sans" w:cs="Arial"/>
                <w:color w:val="000000" w:themeColor="text1"/>
                <w:sz w:val="20"/>
              </w:rPr>
              <w:t>Tel: 22 608 36</w:t>
            </w:r>
            <w:r w:rsidRPr="00987586" w:rsidR="00D13AA2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987586" w:rsidR="004A4D70">
              <w:rPr>
                <w:rFonts w:ascii="Fira Sans" w:hAnsi="Fira Sans" w:cs="Arial"/>
                <w:color w:val="000000" w:themeColor="text1"/>
                <w:sz w:val="20"/>
              </w:rPr>
              <w:t>8</w:t>
            </w:r>
            <w:r w:rsidRPr="00987586">
              <w:rPr>
                <w:rFonts w:ascii="Fira Sans" w:hAnsi="Fira Sans" w:cs="Arial"/>
                <w:color w:val="000000" w:themeColor="text1"/>
                <w:sz w:val="20"/>
              </w:rPr>
              <w:t>2</w:t>
            </w:r>
          </w:p>
          <w:p w:rsidRPr="00987586" w:rsidR="00743186" w:rsidP="004A4D70" w:rsidRDefault="00743186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987586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e-mail: </w:t>
            </w:r>
            <w:hyperlink w:history="1" r:id="rId17">
              <w:r w:rsidRPr="00987586" w:rsidR="004A4D70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k</w:t>
              </w:r>
            </w:hyperlink>
            <w:r w:rsidRPr="00987586" w:rsidR="004A4D70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</w:rPr>
              <w:t>.szlesinger2@stat.gov.pl</w:t>
            </w:r>
          </w:p>
        </w:tc>
        <w:tc>
          <w:tcPr>
            <w:tcW w:w="3942" w:type="dxa"/>
          </w:tcPr>
          <w:p w:rsidRPr="00987586" w:rsidR="00743186" w:rsidP="00174579" w:rsidRDefault="0074318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87586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987586">
              <w:rPr>
                <w:rFonts w:cs="Arial"/>
                <w:color w:val="000000" w:themeColor="text1"/>
                <w:sz w:val="20"/>
              </w:rPr>
              <w:br/>
            </w:r>
            <w:r w:rsidRPr="0098758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Pr="00987586" w:rsidR="00743186" w:rsidP="00174579" w:rsidRDefault="0074318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8758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Pr="00987586" w:rsidR="004A4D70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</w:t>
            </w:r>
            <w:r w:rsidRPr="0098758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:rsidRPr="00987586" w:rsidR="00743186" w:rsidP="00174579" w:rsidRDefault="0074318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987586">
              <w:rPr>
                <w:rFonts w:ascii="Fira Sans" w:hAnsi="Fira Sans" w:cs="Arial"/>
                <w:color w:val="000000" w:themeColor="text1"/>
                <w:sz w:val="20"/>
              </w:rPr>
              <w:t>Tel: 22 608 3475, 22 608 3009</w:t>
            </w:r>
          </w:p>
          <w:p w:rsidRPr="00987586" w:rsidR="00743186" w:rsidP="00174579" w:rsidRDefault="0074318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987586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w:history="1" r:id="rId18">
              <w:r w:rsidRPr="00987586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:rsidRPr="00987586" w:rsidR="00743186" w:rsidP="00743186" w:rsidRDefault="00743186">
      <w:pPr>
        <w:rPr>
          <w:sz w:val="20"/>
        </w:rPr>
      </w:pPr>
    </w:p>
    <w:p w:rsidRPr="00987586" w:rsidR="00743186" w:rsidP="00743186" w:rsidRDefault="00743186">
      <w:pPr>
        <w:rPr>
          <w:sz w:val="18"/>
        </w:rPr>
      </w:pPr>
    </w:p>
    <w:tbl>
      <w:tblPr>
        <w:tblStyle w:val="Tabela-Siatka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Pr="00987586" w:rsidR="00743186" w:rsidTr="00174579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987586" w:rsidR="00743186" w:rsidP="00174579" w:rsidRDefault="00743186">
            <w:pPr>
              <w:rPr>
                <w:b/>
                <w:sz w:val="20"/>
              </w:rPr>
            </w:pPr>
            <w:r w:rsidRPr="00987586">
              <w:rPr>
                <w:b/>
                <w:sz w:val="20"/>
              </w:rPr>
              <w:t xml:space="preserve">Wydział Współpracy z Mediami </w:t>
            </w:r>
          </w:p>
          <w:p w:rsidRPr="00987586" w:rsidR="00743186" w:rsidP="00174579" w:rsidRDefault="00743186">
            <w:pPr>
              <w:rPr>
                <w:sz w:val="20"/>
              </w:rPr>
            </w:pPr>
            <w:r w:rsidRPr="00987586">
              <w:rPr>
                <w:sz w:val="20"/>
              </w:rPr>
              <w:t>Tel: 22 608 34</w:t>
            </w:r>
            <w:r w:rsidRPr="00987586" w:rsidR="0062701D">
              <w:rPr>
                <w:sz w:val="20"/>
              </w:rPr>
              <w:t xml:space="preserve"> </w:t>
            </w:r>
            <w:r w:rsidRPr="00987586">
              <w:rPr>
                <w:sz w:val="20"/>
              </w:rPr>
              <w:t>91, 22 608 38</w:t>
            </w:r>
            <w:r w:rsidRPr="00987586" w:rsidR="0062701D">
              <w:rPr>
                <w:sz w:val="20"/>
              </w:rPr>
              <w:t xml:space="preserve"> </w:t>
            </w:r>
            <w:r w:rsidRPr="00987586">
              <w:rPr>
                <w:sz w:val="20"/>
              </w:rPr>
              <w:t xml:space="preserve">04 </w:t>
            </w:r>
          </w:p>
          <w:p w:rsidRPr="00987586" w:rsidR="00743186" w:rsidP="00174579" w:rsidRDefault="00743186">
            <w:pPr>
              <w:rPr>
                <w:b/>
                <w:sz w:val="18"/>
              </w:rPr>
            </w:pPr>
            <w:r w:rsidRPr="00987586">
              <w:rPr>
                <w:b/>
                <w:sz w:val="20"/>
              </w:rPr>
              <w:t xml:space="preserve">e-mail: </w:t>
            </w:r>
            <w:hyperlink w:history="1" r:id="rId19">
              <w:r w:rsidRPr="00987586">
                <w:rPr>
                  <w:rStyle w:val="Hipercze"/>
                  <w:rFonts w:cstheme="minorBidi"/>
                  <w:b/>
                  <w:color w:val="auto"/>
                  <w:sz w:val="20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987586" w:rsidR="00743186" w:rsidP="00174579" w:rsidRDefault="00743186">
            <w:pPr>
              <w:rPr>
                <w:sz w:val="18"/>
              </w:rPr>
            </w:pPr>
            <w:r w:rsidRPr="00987586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editId="0EC5CCDF" wp14:anchorId="1ED28F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Pr="00987586" w:rsidR="00743186" w:rsidP="00174579" w:rsidRDefault="00743186">
            <w:pPr>
              <w:rPr>
                <w:sz w:val="18"/>
              </w:rPr>
            </w:pPr>
            <w:r w:rsidRPr="00987586">
              <w:rPr>
                <w:sz w:val="20"/>
              </w:rPr>
              <w:t>www.stat.gov.pl</w:t>
            </w:r>
          </w:p>
        </w:tc>
      </w:tr>
      <w:tr w:rsidRPr="00987586" w:rsidR="00743186" w:rsidTr="00174579">
        <w:trPr>
          <w:trHeight w:val="436"/>
        </w:trPr>
        <w:tc>
          <w:tcPr>
            <w:tcW w:w="2721" w:type="pct"/>
            <w:vMerge/>
            <w:vAlign w:val="center"/>
          </w:tcPr>
          <w:p w:rsidRPr="00987586" w:rsidR="00743186" w:rsidP="00174579" w:rsidRDefault="0074318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Pr="00987586" w:rsidR="00743186" w:rsidP="00174579" w:rsidRDefault="00743186">
            <w:pPr>
              <w:rPr>
                <w:sz w:val="18"/>
              </w:rPr>
            </w:pPr>
            <w:r w:rsidRPr="00987586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editId="2AD88114" wp14:anchorId="55514BD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987586" w:rsidR="00743186" w:rsidP="00174579" w:rsidRDefault="00743186">
            <w:pPr>
              <w:rPr>
                <w:sz w:val="18"/>
              </w:rPr>
            </w:pPr>
            <w:r w:rsidRPr="00987586">
              <w:rPr>
                <w:sz w:val="20"/>
              </w:rPr>
              <w:t>@GUS_STAT</w:t>
            </w:r>
          </w:p>
        </w:tc>
      </w:tr>
      <w:tr w:rsidRPr="00987586" w:rsidR="00743186" w:rsidTr="00174579">
        <w:trPr>
          <w:trHeight w:val="436"/>
        </w:trPr>
        <w:tc>
          <w:tcPr>
            <w:tcW w:w="2721" w:type="pct"/>
            <w:vMerge/>
            <w:vAlign w:val="center"/>
          </w:tcPr>
          <w:p w:rsidRPr="00987586" w:rsidR="00743186" w:rsidP="00174579" w:rsidRDefault="0074318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Pr="00987586" w:rsidR="00743186" w:rsidP="00174579" w:rsidRDefault="00743186">
            <w:pPr>
              <w:rPr>
                <w:sz w:val="18"/>
              </w:rPr>
            </w:pPr>
            <w:r w:rsidRPr="00987586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editId="04A4B716" wp14:anchorId="4EDCB8A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987586" w:rsidR="00743186" w:rsidP="00174579" w:rsidRDefault="00743186">
            <w:pPr>
              <w:rPr>
                <w:sz w:val="20"/>
              </w:rPr>
            </w:pPr>
            <w:r w:rsidRPr="00987586">
              <w:rPr>
                <w:sz w:val="20"/>
              </w:rPr>
              <w:t>@GlownyUrzadStatystyczny</w:t>
            </w:r>
          </w:p>
        </w:tc>
      </w:tr>
    </w:tbl>
    <w:p w:rsidRPr="00987586" w:rsidR="00D261A2" w:rsidP="00E76D26" w:rsidRDefault="001448A7">
      <w:pPr>
        <w:rPr>
          <w:sz w:val="18"/>
        </w:rPr>
      </w:pPr>
      <w:r w:rsidRPr="00987586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editId="56CA4075" wp14:anchorId="56CA407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P="00AB6D25" w:rsidRDefault="00AB6D25">
                            <w:pPr>
                              <w:rPr>
                                <w:b/>
                              </w:rPr>
                            </w:pPr>
                          </w:p>
                          <w:p w:rsidRPr="00716AA6" w:rsidR="00AB6D25" w:rsidP="00AB6D25" w:rsidRDefault="00AB6D25">
                            <w:pPr>
                              <w:rPr>
                                <w:b/>
                              </w:rPr>
                            </w:pPr>
                            <w:r w:rsidRPr="00716AA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Pr="008C1F04" w:rsidR="00673C26" w:rsidP="00AB6D25" w:rsidRDefault="00F95A9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8C1F0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8C1F0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"https://stat.gov.pl/obszary-tematyczne/podmioty-gospodarcze-wyniki-finansowe/przedsiebiorstwa-finansowe/wyspecjalizowane-segmenty-rynku-finansowego-2017,18,3.html" </w:instrText>
                            </w:r>
                            <w:r w:rsidRPr="008C1F0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8C1F04" w:rsidR="008F7953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Wyspecjalizowane segmenty rynku finansowego 201</w:t>
                            </w:r>
                            <w:r w:rsidRPr="008C1F0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7</w:t>
                            </w:r>
                            <w:r w:rsidRPr="008C1F04" w:rsidR="008C1F0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Pr="00716AA6" w:rsidR="00AB6D25" w:rsidP="00AB6D25" w:rsidRDefault="00F95A99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C1F0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:rsidRPr="00716AA6" w:rsidR="00AB6D25" w:rsidP="00AB6D25" w:rsidRDefault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16AA6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673C26" w:rsidP="00673C26" w:rsidRDefault="00D01C1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23">
                              <w:r w:rsidRPr="00636AC3" w:rsidR="0035374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Leasing</w:t>
                              </w:r>
                            </w:hyperlink>
                          </w:p>
                          <w:p w:rsidR="008F7953" w:rsidP="00673C26" w:rsidRDefault="00D01C1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24">
                              <w:r w:rsidRPr="00636AC3" w:rsidR="0035374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Leasingobiorca</w:t>
                              </w:r>
                            </w:hyperlink>
                          </w:p>
                          <w:p w:rsidR="008F7953" w:rsidP="00673C26" w:rsidRDefault="00D01C1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25">
                              <w:r w:rsidRPr="00636AC3" w:rsidR="0035374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Leasingodawca</w:t>
                              </w:r>
                            </w:hyperlink>
                          </w:p>
                          <w:p w:rsidRPr="00716AA6" w:rsidR="00985843" w:rsidP="00673C26" w:rsidRDefault="0098584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Pr="00716AA6" w:rsidR="00AB6D25" w:rsidP="00AB6D25" w:rsidRDefault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UkhPwIAAHM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8rmDNTZ7&#10;0t7htAW0tXTo0P3gbKANqLj/vgUnOdMfLfVvNVss4sokY1G8nZPhTj31qQesIKiKB86m401Iaxap&#10;WrymPrcqdSAOxMTkQJkmO0l42MK4Oqd2ivr1r1j/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20UkhPwIAAHMEAAAO&#10;AAAAAAAAAAAAAAAAAC4CAABkcnMvZTJvRG9jLnhtbFBLAQItABQABgAIAAAAIQBuwDF83wAAAAkB&#10;AAAPAAAAAAAAAAAAAAAAAJkEAABkcnMvZG93bnJldi54bWxQSwUGAAAAAAQABADzAAAApQUAAAAA&#10;" w14:anchorId="56CA4074">
                <v:textbox>
                  <w:txbxContent>
                    <w:p w:rsidR="00AB6D25" w:rsidP="00AB6D25" w:rsidRDefault="00AB6D25">
                      <w:pPr>
                        <w:rPr>
                          <w:b/>
                        </w:rPr>
                      </w:pPr>
                    </w:p>
                    <w:p w:rsidRPr="00716AA6" w:rsidR="00AB6D25" w:rsidP="00AB6D25" w:rsidRDefault="00AB6D25">
                      <w:pPr>
                        <w:rPr>
                          <w:b/>
                        </w:rPr>
                      </w:pPr>
                      <w:r w:rsidRPr="00716AA6">
                        <w:rPr>
                          <w:b/>
                        </w:rPr>
                        <w:t>Powiązane opracowania</w:t>
                      </w:r>
                    </w:p>
                    <w:p w:rsidRPr="008C1F04" w:rsidR="00673C26" w:rsidP="00AB6D25" w:rsidRDefault="00F95A9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8C1F0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8C1F0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"https://stat.gov.pl/obszary-tematyczne/podmioty-gospodarcze-wyniki-finansowe/przedsiebiorstwa-finansowe/wyspecjalizowane-segmenty-rynku-finansowego-2017,18,3.html" </w:instrText>
                      </w:r>
                      <w:r w:rsidRPr="008C1F0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8C1F04" w:rsidR="008F7953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Wyspecjalizowane segmenty rynku finansowego 201</w:t>
                      </w:r>
                      <w:r w:rsidRPr="008C1F0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7</w:t>
                      </w:r>
                      <w:r w:rsidRPr="008C1F04" w:rsidR="008C1F0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Pr="00716AA6" w:rsidR="00AB6D25" w:rsidP="00AB6D25" w:rsidRDefault="00F95A99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C1F0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</w:p>
                    <w:p w:rsidRPr="00716AA6" w:rsidR="00AB6D25" w:rsidP="00AB6D25" w:rsidRDefault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16AA6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673C26" w:rsidP="00673C26" w:rsidRDefault="00D01C1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26">
                        <w:r w:rsidRPr="00636AC3" w:rsidR="0035374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Leasing</w:t>
                        </w:r>
                      </w:hyperlink>
                    </w:p>
                    <w:p w:rsidR="008F7953" w:rsidP="00673C26" w:rsidRDefault="00D01C1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27">
                        <w:r w:rsidRPr="00636AC3" w:rsidR="0035374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Leasingobiorca</w:t>
                        </w:r>
                      </w:hyperlink>
                    </w:p>
                    <w:p w:rsidR="008F7953" w:rsidP="00673C26" w:rsidRDefault="00D01C1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28">
                        <w:r w:rsidRPr="00636AC3" w:rsidR="0035374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Leasingodawca</w:t>
                        </w:r>
                      </w:hyperlink>
                    </w:p>
                    <w:p w:rsidRPr="00716AA6" w:rsidR="00985843" w:rsidP="00673C26" w:rsidRDefault="0098584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Pr="00716AA6" w:rsidR="00AB6D25" w:rsidP="00AB6D25" w:rsidRDefault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Pr="00987586" w:rsidR="00D261A2" w:rsidSect="003B18B6">
      <w:headerReference w:type="default" r:id="rId29"/>
      <w:footerReference w:type="default" r:id="rId3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C19" w:rsidRDefault="00D01C19" w:rsidP="000662E2">
      <w:pPr>
        <w:spacing w:after="0" w:line="240" w:lineRule="auto"/>
      </w:pPr>
      <w:r>
        <w:separator/>
      </w:r>
    </w:p>
  </w:endnote>
  <w:endnote w:type="continuationSeparator" w:id="0">
    <w:p w:rsidR="00D01C19" w:rsidRDefault="00D01C1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B50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B5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B50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C19" w:rsidRDefault="00D01C19" w:rsidP="000662E2">
      <w:pPr>
        <w:spacing w:after="0" w:line="240" w:lineRule="auto"/>
      </w:pPr>
      <w:r>
        <w:separator/>
      </w:r>
    </w:p>
  </w:footnote>
  <w:footnote w:type="continuationSeparator" w:id="0">
    <w:p w:rsidR="00D01C19" w:rsidRDefault="00D01C1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6CA4083" wp14:editId="56CA4084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6EDA9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4A4D7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2143BB2A" wp14:editId="3E6FF214">
              <wp:simplePos x="0" y="0"/>
              <wp:positionH relativeFrom="column">
                <wp:posOffset>5181600</wp:posOffset>
              </wp:positionH>
              <wp:positionV relativeFrom="paragraph">
                <wp:posOffset>438785</wp:posOffset>
              </wp:positionV>
              <wp:extent cx="1924050" cy="16249650"/>
              <wp:effectExtent l="0" t="0" r="0" b="0"/>
              <wp:wrapNone/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4050" cy="162496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260A5D" id="Prostokąt 10" o:spid="_x0000_s1026" style="position:absolute;margin-left:408pt;margin-top:34.55pt;width:151.5pt;height:1279.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" fillcolor="#f2f2f2" stroked="f" strokeweight="1pt"/>
          </w:pict>
        </mc:Fallback>
      </mc:AlternateContent>
    </w:r>
    <w:r w:rsidR="00743186">
      <w:rPr>
        <w:noProof/>
        <w:lang w:eastAsia="pl-PL"/>
      </w:rPr>
      <w:drawing>
        <wp:inline distT="0" distB="0" distL="0" distR="0" wp14:anchorId="56E2FA9D" wp14:editId="5CB542AF">
          <wp:extent cx="1153274" cy="720000"/>
          <wp:effectExtent l="0" t="0" r="0" b="4445"/>
          <wp:docPr id="14" name="Obraz 14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7A6CF77" wp14:editId="0571FF2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A6CF77" id="Schemat blokowy: opóźnienie 6" o:spid="_x0000_s1033" style="position:absolute;margin-left:396.6pt;margin-top:15.65pt;width:162.25pt;height:28.1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68444A1" wp14:editId="6B499406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74318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2D0E17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2D0E17">
                            <w:rPr>
                              <w:rFonts w:ascii="Fira Sans SemiBold" w:hAnsi="Fira Sans SemiBold"/>
                              <w:color w:val="001D77"/>
                            </w:rPr>
                            <w:t>08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2019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8444A1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74318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2D0E17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2D0E17">
                      <w:rPr>
                        <w:rFonts w:ascii="Fira Sans SemiBold" w:hAnsi="Fira Sans SemiBold"/>
                        <w:color w:val="001D77"/>
                      </w:rPr>
                      <w:t>08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2019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" o:bullet="t">
        <v:imagedata r:id="rId1" o:title=""/>
      </v:shape>
    </w:pict>
  </w:numPicBullet>
  <w:numPicBullet w:numPicBulletId="1">
    <w:pict>
      <v:shape id="_x0000_i1029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6635"/>
    <w:rsid w:val="0000709F"/>
    <w:rsid w:val="000108B8"/>
    <w:rsid w:val="000152F5"/>
    <w:rsid w:val="000275B2"/>
    <w:rsid w:val="000362CB"/>
    <w:rsid w:val="00041012"/>
    <w:rsid w:val="0004582E"/>
    <w:rsid w:val="000470AA"/>
    <w:rsid w:val="00057CA1"/>
    <w:rsid w:val="000662E2"/>
    <w:rsid w:val="0006659B"/>
    <w:rsid w:val="00066883"/>
    <w:rsid w:val="00066F0F"/>
    <w:rsid w:val="00067BDE"/>
    <w:rsid w:val="00071E95"/>
    <w:rsid w:val="00074DD8"/>
    <w:rsid w:val="00074E34"/>
    <w:rsid w:val="00077C86"/>
    <w:rsid w:val="000806F7"/>
    <w:rsid w:val="00097840"/>
    <w:rsid w:val="000A393D"/>
    <w:rsid w:val="000B05B7"/>
    <w:rsid w:val="000B0727"/>
    <w:rsid w:val="000C135D"/>
    <w:rsid w:val="000C5DF0"/>
    <w:rsid w:val="000C7194"/>
    <w:rsid w:val="000D1D43"/>
    <w:rsid w:val="000D225C"/>
    <w:rsid w:val="000D2A5C"/>
    <w:rsid w:val="000E0918"/>
    <w:rsid w:val="000E1C23"/>
    <w:rsid w:val="000F2697"/>
    <w:rsid w:val="000F69AA"/>
    <w:rsid w:val="001011C3"/>
    <w:rsid w:val="00106EB7"/>
    <w:rsid w:val="00110D87"/>
    <w:rsid w:val="00110E07"/>
    <w:rsid w:val="00111C91"/>
    <w:rsid w:val="00114DB9"/>
    <w:rsid w:val="00116087"/>
    <w:rsid w:val="00121EE8"/>
    <w:rsid w:val="001279FC"/>
    <w:rsid w:val="00130296"/>
    <w:rsid w:val="001375D8"/>
    <w:rsid w:val="001416D9"/>
    <w:rsid w:val="001423B6"/>
    <w:rsid w:val="001438E6"/>
    <w:rsid w:val="001448A7"/>
    <w:rsid w:val="001450E5"/>
    <w:rsid w:val="00146621"/>
    <w:rsid w:val="0014698C"/>
    <w:rsid w:val="00151187"/>
    <w:rsid w:val="001551D7"/>
    <w:rsid w:val="00160753"/>
    <w:rsid w:val="00162325"/>
    <w:rsid w:val="0017387D"/>
    <w:rsid w:val="001739F8"/>
    <w:rsid w:val="00175D85"/>
    <w:rsid w:val="00176646"/>
    <w:rsid w:val="00177132"/>
    <w:rsid w:val="00181421"/>
    <w:rsid w:val="00186A33"/>
    <w:rsid w:val="00192BA1"/>
    <w:rsid w:val="001951DA"/>
    <w:rsid w:val="001954FF"/>
    <w:rsid w:val="001A0406"/>
    <w:rsid w:val="001A35B4"/>
    <w:rsid w:val="001B3EEA"/>
    <w:rsid w:val="001B510D"/>
    <w:rsid w:val="001C3269"/>
    <w:rsid w:val="001C5EE7"/>
    <w:rsid w:val="001D127F"/>
    <w:rsid w:val="001D1DB4"/>
    <w:rsid w:val="001F363F"/>
    <w:rsid w:val="001F6E7A"/>
    <w:rsid w:val="002067D4"/>
    <w:rsid w:val="00247057"/>
    <w:rsid w:val="002574F9"/>
    <w:rsid w:val="00262B61"/>
    <w:rsid w:val="0026387B"/>
    <w:rsid w:val="00276811"/>
    <w:rsid w:val="0027706C"/>
    <w:rsid w:val="00282699"/>
    <w:rsid w:val="002926DF"/>
    <w:rsid w:val="00295736"/>
    <w:rsid w:val="00296697"/>
    <w:rsid w:val="002969D1"/>
    <w:rsid w:val="002B0472"/>
    <w:rsid w:val="002B6B12"/>
    <w:rsid w:val="002C4D14"/>
    <w:rsid w:val="002C4E08"/>
    <w:rsid w:val="002C67BF"/>
    <w:rsid w:val="002D0E17"/>
    <w:rsid w:val="002E6140"/>
    <w:rsid w:val="002E6985"/>
    <w:rsid w:val="002E71B6"/>
    <w:rsid w:val="002F0B30"/>
    <w:rsid w:val="002F2039"/>
    <w:rsid w:val="002F689B"/>
    <w:rsid w:val="002F77C8"/>
    <w:rsid w:val="00304F22"/>
    <w:rsid w:val="00306028"/>
    <w:rsid w:val="00306C7C"/>
    <w:rsid w:val="003155DA"/>
    <w:rsid w:val="00322EDD"/>
    <w:rsid w:val="00326658"/>
    <w:rsid w:val="00332320"/>
    <w:rsid w:val="00333AD1"/>
    <w:rsid w:val="00335077"/>
    <w:rsid w:val="0034217F"/>
    <w:rsid w:val="00347D72"/>
    <w:rsid w:val="0035374F"/>
    <w:rsid w:val="00357611"/>
    <w:rsid w:val="00367237"/>
    <w:rsid w:val="0037077F"/>
    <w:rsid w:val="00372411"/>
    <w:rsid w:val="00373882"/>
    <w:rsid w:val="00374254"/>
    <w:rsid w:val="00374D07"/>
    <w:rsid w:val="00381E7B"/>
    <w:rsid w:val="003843DB"/>
    <w:rsid w:val="0038579E"/>
    <w:rsid w:val="00393761"/>
    <w:rsid w:val="00397D18"/>
    <w:rsid w:val="003A1B36"/>
    <w:rsid w:val="003A73F2"/>
    <w:rsid w:val="003B1454"/>
    <w:rsid w:val="003B18B6"/>
    <w:rsid w:val="003B78B9"/>
    <w:rsid w:val="003C59E0"/>
    <w:rsid w:val="003C6C8D"/>
    <w:rsid w:val="003D4F95"/>
    <w:rsid w:val="003D5F42"/>
    <w:rsid w:val="003D60A9"/>
    <w:rsid w:val="003D7CE1"/>
    <w:rsid w:val="003F4C97"/>
    <w:rsid w:val="003F7FE6"/>
    <w:rsid w:val="00400193"/>
    <w:rsid w:val="00406F34"/>
    <w:rsid w:val="00412FF2"/>
    <w:rsid w:val="0041690C"/>
    <w:rsid w:val="004212E7"/>
    <w:rsid w:val="0042446D"/>
    <w:rsid w:val="00427BF8"/>
    <w:rsid w:val="00431C02"/>
    <w:rsid w:val="00437395"/>
    <w:rsid w:val="00445047"/>
    <w:rsid w:val="00453B02"/>
    <w:rsid w:val="00457A2D"/>
    <w:rsid w:val="00463E39"/>
    <w:rsid w:val="004657FC"/>
    <w:rsid w:val="00471212"/>
    <w:rsid w:val="004733F6"/>
    <w:rsid w:val="00474E69"/>
    <w:rsid w:val="004765E6"/>
    <w:rsid w:val="00491C68"/>
    <w:rsid w:val="004953B0"/>
    <w:rsid w:val="00495A07"/>
    <w:rsid w:val="0049621B"/>
    <w:rsid w:val="00496481"/>
    <w:rsid w:val="0049685A"/>
    <w:rsid w:val="004A4D70"/>
    <w:rsid w:val="004A5E8D"/>
    <w:rsid w:val="004B0259"/>
    <w:rsid w:val="004B0E6F"/>
    <w:rsid w:val="004B467D"/>
    <w:rsid w:val="004B645B"/>
    <w:rsid w:val="004B7CDB"/>
    <w:rsid w:val="004C0721"/>
    <w:rsid w:val="004C1895"/>
    <w:rsid w:val="004C52B0"/>
    <w:rsid w:val="004C6D40"/>
    <w:rsid w:val="004E2945"/>
    <w:rsid w:val="004F071D"/>
    <w:rsid w:val="004F0C3C"/>
    <w:rsid w:val="004F1036"/>
    <w:rsid w:val="004F38D4"/>
    <w:rsid w:val="004F63FC"/>
    <w:rsid w:val="00505A92"/>
    <w:rsid w:val="005116F3"/>
    <w:rsid w:val="00514C7A"/>
    <w:rsid w:val="00517085"/>
    <w:rsid w:val="005203F1"/>
    <w:rsid w:val="00521499"/>
    <w:rsid w:val="00521BC3"/>
    <w:rsid w:val="00522A11"/>
    <w:rsid w:val="00533632"/>
    <w:rsid w:val="00537336"/>
    <w:rsid w:val="00541E6E"/>
    <w:rsid w:val="0054251F"/>
    <w:rsid w:val="00544C4D"/>
    <w:rsid w:val="005520D8"/>
    <w:rsid w:val="00556CF1"/>
    <w:rsid w:val="00567167"/>
    <w:rsid w:val="00572B9B"/>
    <w:rsid w:val="005762A7"/>
    <w:rsid w:val="00581996"/>
    <w:rsid w:val="0058372E"/>
    <w:rsid w:val="005916D7"/>
    <w:rsid w:val="00592443"/>
    <w:rsid w:val="005954D8"/>
    <w:rsid w:val="005A698C"/>
    <w:rsid w:val="005C5B0D"/>
    <w:rsid w:val="005D0705"/>
    <w:rsid w:val="005D391D"/>
    <w:rsid w:val="005D53B2"/>
    <w:rsid w:val="005E0799"/>
    <w:rsid w:val="005E7160"/>
    <w:rsid w:val="005F5A80"/>
    <w:rsid w:val="006044FF"/>
    <w:rsid w:val="00607CC5"/>
    <w:rsid w:val="00607E39"/>
    <w:rsid w:val="0062701D"/>
    <w:rsid w:val="00627D96"/>
    <w:rsid w:val="00627E5A"/>
    <w:rsid w:val="00633014"/>
    <w:rsid w:val="0063437B"/>
    <w:rsid w:val="00636AC3"/>
    <w:rsid w:val="00641B13"/>
    <w:rsid w:val="006673CA"/>
    <w:rsid w:val="0066785E"/>
    <w:rsid w:val="006727D3"/>
    <w:rsid w:val="00673C26"/>
    <w:rsid w:val="006812AF"/>
    <w:rsid w:val="0068327D"/>
    <w:rsid w:val="00686E01"/>
    <w:rsid w:val="00691D21"/>
    <w:rsid w:val="00694AF0"/>
    <w:rsid w:val="006A4686"/>
    <w:rsid w:val="006A7574"/>
    <w:rsid w:val="006B0E9E"/>
    <w:rsid w:val="006B3F66"/>
    <w:rsid w:val="006B5AE4"/>
    <w:rsid w:val="006D1507"/>
    <w:rsid w:val="006D4054"/>
    <w:rsid w:val="006E02EC"/>
    <w:rsid w:val="006F2688"/>
    <w:rsid w:val="00716AA6"/>
    <w:rsid w:val="0072105E"/>
    <w:rsid w:val="007211B1"/>
    <w:rsid w:val="00723C71"/>
    <w:rsid w:val="0073033F"/>
    <w:rsid w:val="00743186"/>
    <w:rsid w:val="00746187"/>
    <w:rsid w:val="00751F21"/>
    <w:rsid w:val="0075252C"/>
    <w:rsid w:val="0076174C"/>
    <w:rsid w:val="0076254F"/>
    <w:rsid w:val="00775617"/>
    <w:rsid w:val="00777430"/>
    <w:rsid w:val="0077748A"/>
    <w:rsid w:val="007801F5"/>
    <w:rsid w:val="00783CA4"/>
    <w:rsid w:val="007842FB"/>
    <w:rsid w:val="00784552"/>
    <w:rsid w:val="00786124"/>
    <w:rsid w:val="00790A4B"/>
    <w:rsid w:val="0079439B"/>
    <w:rsid w:val="0079514B"/>
    <w:rsid w:val="007955AD"/>
    <w:rsid w:val="007A2DC1"/>
    <w:rsid w:val="007A3C43"/>
    <w:rsid w:val="007C3478"/>
    <w:rsid w:val="007D3319"/>
    <w:rsid w:val="007D335D"/>
    <w:rsid w:val="007E3314"/>
    <w:rsid w:val="007E4B03"/>
    <w:rsid w:val="007E5CD1"/>
    <w:rsid w:val="007F0F16"/>
    <w:rsid w:val="007F2981"/>
    <w:rsid w:val="007F324B"/>
    <w:rsid w:val="0080476E"/>
    <w:rsid w:val="0080553C"/>
    <w:rsid w:val="00805B46"/>
    <w:rsid w:val="00815F1C"/>
    <w:rsid w:val="0082066D"/>
    <w:rsid w:val="00825DC2"/>
    <w:rsid w:val="0083098B"/>
    <w:rsid w:val="00834AD3"/>
    <w:rsid w:val="00840265"/>
    <w:rsid w:val="00843795"/>
    <w:rsid w:val="00847F0F"/>
    <w:rsid w:val="00852448"/>
    <w:rsid w:val="008543AD"/>
    <w:rsid w:val="00877D50"/>
    <w:rsid w:val="0088258A"/>
    <w:rsid w:val="00886332"/>
    <w:rsid w:val="00886FEE"/>
    <w:rsid w:val="008908AF"/>
    <w:rsid w:val="008913BD"/>
    <w:rsid w:val="00894F92"/>
    <w:rsid w:val="008A26D9"/>
    <w:rsid w:val="008B7E17"/>
    <w:rsid w:val="008C0C29"/>
    <w:rsid w:val="008C1F04"/>
    <w:rsid w:val="008C5398"/>
    <w:rsid w:val="008D1005"/>
    <w:rsid w:val="008D73D1"/>
    <w:rsid w:val="008F3638"/>
    <w:rsid w:val="008F4441"/>
    <w:rsid w:val="008F6F31"/>
    <w:rsid w:val="008F74DF"/>
    <w:rsid w:val="008F7953"/>
    <w:rsid w:val="009010C5"/>
    <w:rsid w:val="009127BA"/>
    <w:rsid w:val="009227A6"/>
    <w:rsid w:val="00933EC1"/>
    <w:rsid w:val="009530DB"/>
    <w:rsid w:val="00953676"/>
    <w:rsid w:val="00953DCB"/>
    <w:rsid w:val="00955187"/>
    <w:rsid w:val="009700B8"/>
    <w:rsid w:val="009705EE"/>
    <w:rsid w:val="00977927"/>
    <w:rsid w:val="0098135C"/>
    <w:rsid w:val="0098156A"/>
    <w:rsid w:val="00985298"/>
    <w:rsid w:val="00985843"/>
    <w:rsid w:val="00987586"/>
    <w:rsid w:val="00991BAC"/>
    <w:rsid w:val="00997C1B"/>
    <w:rsid w:val="009A3365"/>
    <w:rsid w:val="009A6EA0"/>
    <w:rsid w:val="009B150B"/>
    <w:rsid w:val="009B461A"/>
    <w:rsid w:val="009C1335"/>
    <w:rsid w:val="009C1AB2"/>
    <w:rsid w:val="009C7251"/>
    <w:rsid w:val="009D2E69"/>
    <w:rsid w:val="009E2733"/>
    <w:rsid w:val="009E2E91"/>
    <w:rsid w:val="009E7BE1"/>
    <w:rsid w:val="00A01AE0"/>
    <w:rsid w:val="00A139F5"/>
    <w:rsid w:val="00A15C18"/>
    <w:rsid w:val="00A35286"/>
    <w:rsid w:val="00A365F4"/>
    <w:rsid w:val="00A45264"/>
    <w:rsid w:val="00A47D80"/>
    <w:rsid w:val="00A53132"/>
    <w:rsid w:val="00A563F2"/>
    <w:rsid w:val="00A566E8"/>
    <w:rsid w:val="00A5723A"/>
    <w:rsid w:val="00A64D87"/>
    <w:rsid w:val="00A810F9"/>
    <w:rsid w:val="00A86ECC"/>
    <w:rsid w:val="00A86FCC"/>
    <w:rsid w:val="00A90B06"/>
    <w:rsid w:val="00AA710D"/>
    <w:rsid w:val="00AB6D25"/>
    <w:rsid w:val="00AC5AD6"/>
    <w:rsid w:val="00AE2285"/>
    <w:rsid w:val="00AE235C"/>
    <w:rsid w:val="00AE2D4B"/>
    <w:rsid w:val="00AE4F99"/>
    <w:rsid w:val="00AF6BEB"/>
    <w:rsid w:val="00B062DE"/>
    <w:rsid w:val="00B11B69"/>
    <w:rsid w:val="00B14952"/>
    <w:rsid w:val="00B2196A"/>
    <w:rsid w:val="00B31E5A"/>
    <w:rsid w:val="00B40557"/>
    <w:rsid w:val="00B43822"/>
    <w:rsid w:val="00B450E3"/>
    <w:rsid w:val="00B572EC"/>
    <w:rsid w:val="00B57E4A"/>
    <w:rsid w:val="00B636CE"/>
    <w:rsid w:val="00B653AB"/>
    <w:rsid w:val="00B65F9E"/>
    <w:rsid w:val="00B66B19"/>
    <w:rsid w:val="00B700C7"/>
    <w:rsid w:val="00B914E9"/>
    <w:rsid w:val="00B926DB"/>
    <w:rsid w:val="00B955F9"/>
    <w:rsid w:val="00B956EE"/>
    <w:rsid w:val="00B96ECF"/>
    <w:rsid w:val="00BA2BA1"/>
    <w:rsid w:val="00BA3562"/>
    <w:rsid w:val="00BA3C4A"/>
    <w:rsid w:val="00BA5EF7"/>
    <w:rsid w:val="00BA6287"/>
    <w:rsid w:val="00BB4F09"/>
    <w:rsid w:val="00BB51A5"/>
    <w:rsid w:val="00BC419E"/>
    <w:rsid w:val="00BC7A42"/>
    <w:rsid w:val="00BD0A36"/>
    <w:rsid w:val="00BD4E33"/>
    <w:rsid w:val="00C009BD"/>
    <w:rsid w:val="00C030DE"/>
    <w:rsid w:val="00C147FB"/>
    <w:rsid w:val="00C1609F"/>
    <w:rsid w:val="00C22105"/>
    <w:rsid w:val="00C244B6"/>
    <w:rsid w:val="00C333C1"/>
    <w:rsid w:val="00C3702F"/>
    <w:rsid w:val="00C40BDB"/>
    <w:rsid w:val="00C44429"/>
    <w:rsid w:val="00C4500A"/>
    <w:rsid w:val="00C54DA6"/>
    <w:rsid w:val="00C64A37"/>
    <w:rsid w:val="00C7158E"/>
    <w:rsid w:val="00C7250B"/>
    <w:rsid w:val="00C7346B"/>
    <w:rsid w:val="00C77C0E"/>
    <w:rsid w:val="00C84316"/>
    <w:rsid w:val="00C868B7"/>
    <w:rsid w:val="00C91687"/>
    <w:rsid w:val="00C924A8"/>
    <w:rsid w:val="00C92E9C"/>
    <w:rsid w:val="00C945FE"/>
    <w:rsid w:val="00C96FAA"/>
    <w:rsid w:val="00C97A04"/>
    <w:rsid w:val="00CA107B"/>
    <w:rsid w:val="00CA1409"/>
    <w:rsid w:val="00CA484D"/>
    <w:rsid w:val="00CA4FB6"/>
    <w:rsid w:val="00CB15F5"/>
    <w:rsid w:val="00CB3F4D"/>
    <w:rsid w:val="00CC739E"/>
    <w:rsid w:val="00CD3F68"/>
    <w:rsid w:val="00CD58B7"/>
    <w:rsid w:val="00CE50D1"/>
    <w:rsid w:val="00CF3BAB"/>
    <w:rsid w:val="00CF4099"/>
    <w:rsid w:val="00D00796"/>
    <w:rsid w:val="00D01C19"/>
    <w:rsid w:val="00D03A73"/>
    <w:rsid w:val="00D07F7D"/>
    <w:rsid w:val="00D103C0"/>
    <w:rsid w:val="00D10900"/>
    <w:rsid w:val="00D13AA2"/>
    <w:rsid w:val="00D261A2"/>
    <w:rsid w:val="00D364C8"/>
    <w:rsid w:val="00D46DD5"/>
    <w:rsid w:val="00D616D2"/>
    <w:rsid w:val="00D624BE"/>
    <w:rsid w:val="00D63B5F"/>
    <w:rsid w:val="00D70B50"/>
    <w:rsid w:val="00D70EF7"/>
    <w:rsid w:val="00D7328D"/>
    <w:rsid w:val="00D76653"/>
    <w:rsid w:val="00D83373"/>
    <w:rsid w:val="00D8397C"/>
    <w:rsid w:val="00D83AB4"/>
    <w:rsid w:val="00D84611"/>
    <w:rsid w:val="00D910DC"/>
    <w:rsid w:val="00D94B67"/>
    <w:rsid w:val="00D94EED"/>
    <w:rsid w:val="00D96026"/>
    <w:rsid w:val="00DA7C1C"/>
    <w:rsid w:val="00DB147A"/>
    <w:rsid w:val="00DB1B7A"/>
    <w:rsid w:val="00DB4AB3"/>
    <w:rsid w:val="00DB7F99"/>
    <w:rsid w:val="00DC1AF2"/>
    <w:rsid w:val="00DC6708"/>
    <w:rsid w:val="00DD335F"/>
    <w:rsid w:val="00DD41D1"/>
    <w:rsid w:val="00DE6013"/>
    <w:rsid w:val="00DE7EDE"/>
    <w:rsid w:val="00DF466F"/>
    <w:rsid w:val="00E01436"/>
    <w:rsid w:val="00E045BD"/>
    <w:rsid w:val="00E078AA"/>
    <w:rsid w:val="00E17B77"/>
    <w:rsid w:val="00E23337"/>
    <w:rsid w:val="00E259EA"/>
    <w:rsid w:val="00E268DC"/>
    <w:rsid w:val="00E30716"/>
    <w:rsid w:val="00E31DCF"/>
    <w:rsid w:val="00E32061"/>
    <w:rsid w:val="00E42DEB"/>
    <w:rsid w:val="00E42FF9"/>
    <w:rsid w:val="00E4714C"/>
    <w:rsid w:val="00E51AEB"/>
    <w:rsid w:val="00E522A7"/>
    <w:rsid w:val="00E54452"/>
    <w:rsid w:val="00E607E5"/>
    <w:rsid w:val="00E664C5"/>
    <w:rsid w:val="00E671A2"/>
    <w:rsid w:val="00E76D26"/>
    <w:rsid w:val="00E8286B"/>
    <w:rsid w:val="00EB1390"/>
    <w:rsid w:val="00EB2C71"/>
    <w:rsid w:val="00EB4340"/>
    <w:rsid w:val="00EB556D"/>
    <w:rsid w:val="00EB5A7D"/>
    <w:rsid w:val="00EC0634"/>
    <w:rsid w:val="00EC2CF7"/>
    <w:rsid w:val="00ED1618"/>
    <w:rsid w:val="00ED55C0"/>
    <w:rsid w:val="00ED682B"/>
    <w:rsid w:val="00EE4130"/>
    <w:rsid w:val="00EE41D5"/>
    <w:rsid w:val="00EF573D"/>
    <w:rsid w:val="00EF6253"/>
    <w:rsid w:val="00F01EDF"/>
    <w:rsid w:val="00F037A4"/>
    <w:rsid w:val="00F107B6"/>
    <w:rsid w:val="00F27C8F"/>
    <w:rsid w:val="00F32749"/>
    <w:rsid w:val="00F33E8E"/>
    <w:rsid w:val="00F370BF"/>
    <w:rsid w:val="00F37172"/>
    <w:rsid w:val="00F4477E"/>
    <w:rsid w:val="00F65280"/>
    <w:rsid w:val="00F67D8F"/>
    <w:rsid w:val="00F74247"/>
    <w:rsid w:val="00F802BE"/>
    <w:rsid w:val="00F80E93"/>
    <w:rsid w:val="00F86024"/>
    <w:rsid w:val="00F8611A"/>
    <w:rsid w:val="00F877CD"/>
    <w:rsid w:val="00F90314"/>
    <w:rsid w:val="00F915F2"/>
    <w:rsid w:val="00F95A99"/>
    <w:rsid w:val="00FA1567"/>
    <w:rsid w:val="00FA2AB1"/>
    <w:rsid w:val="00FA5128"/>
    <w:rsid w:val="00FB42D4"/>
    <w:rsid w:val="00FB5906"/>
    <w:rsid w:val="00FB762F"/>
    <w:rsid w:val="00FC2AED"/>
    <w:rsid w:val="00FC5BB6"/>
    <w:rsid w:val="00FD4E66"/>
    <w:rsid w:val="00FD5EA7"/>
    <w:rsid w:val="00FE0F05"/>
    <w:rsid w:val="00FE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82FC62-F1CD-4ADE-AED0-C0536D4B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537336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">
    <w:name w:val="Body Text Indent"/>
    <w:basedOn w:val="Normalny"/>
    <w:link w:val="TekstpodstawowywcityZnak"/>
    <w:rsid w:val="00C147FB"/>
    <w:pPr>
      <w:spacing w:before="0" w:after="0" w:line="36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47F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44429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1450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stat.gov.pl/metainformacje/slownik-pojec/pojecia-stosowane-w-statystyce-publicznej/174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yperlink" Target="mailto:a.nowinska@stat.gov.pl" TargetMode="External"/><Relationship Id="rId25" Type="http://schemas.openxmlformats.org/officeDocument/2006/relationships/hyperlink" Target="http://stat.gov.pl/metainformacje/slownik-pojec/pojecia-stosowane-w-statystyce-publicznej/1625,pojecie.html" TargetMode="External"/><Relationship Id="rId33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29" Type="http://schemas.openxmlformats.org/officeDocument/2006/relationships/header" Target="header3.xml"/><Relationship Id="rId32" Type="http://schemas.openxmlformats.org/officeDocument/2006/relationships/theme" Target="theme/theme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metainformacje/slownik-pojec/pojecia-stosowane-w-statystyce-publicznej/1626,pojeci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174,pojecie.html" TargetMode="External"/><Relationship Id="rId28" Type="http://schemas.openxmlformats.org/officeDocument/2006/relationships/hyperlink" Target="http://stat.gov.pl/metainformacje/slownik-pojec/pojecia-stosowane-w-statystyce-publicznej/1625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fontTable" Target="fontTable.xml"/><Relationship Id="rId30" Type="http://schemas.openxmlformats.org/officeDocument/2006/relationships/footer" Target="footer3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1626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456740548084846"/>
          <c:y val="6.4126055189047307E-2"/>
          <c:w val="0.80795847750865057"/>
          <c:h val="0.740183042464546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99A5C9"/>
            </a:solidFill>
            <a:ln w="12717">
              <a:noFill/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cat>
            <c:strRef>
              <c:f>Sheet1!$B$1:$G$1</c:f>
              <c:strCache>
                <c:ptCount val="6"/>
                <c:pt idx="0">
                  <c:v>Przetwórstwo przemysłowe</c:v>
                </c:pt>
                <c:pt idx="1">
                  <c:v>Budownictwo</c:v>
                </c:pt>
                <c:pt idx="2">
                  <c:v>Handel hurtowy i detaliczny</c:v>
                </c:pt>
                <c:pt idx="3">
                  <c:v>Transport i gospodarka magazynowa</c:v>
                </c:pt>
                <c:pt idx="4">
                  <c:v>Pozostała działalność usługowa</c:v>
                </c:pt>
                <c:pt idx="5">
                  <c:v>Inne</c:v>
                </c:pt>
              </c:strCache>
            </c:strRef>
          </c:cat>
          <c:val>
            <c:numRef>
              <c:f>Sheet1!$B$2:$G$2</c:f>
              <c:numCache>
                <c:formatCode>#,##0</c:formatCode>
                <c:ptCount val="6"/>
                <c:pt idx="0">
                  <c:v>8935</c:v>
                </c:pt>
                <c:pt idx="1">
                  <c:v>4570</c:v>
                </c:pt>
                <c:pt idx="2">
                  <c:v>9148</c:v>
                </c:pt>
                <c:pt idx="3">
                  <c:v>11046</c:v>
                </c:pt>
                <c:pt idx="4">
                  <c:v>5846</c:v>
                </c:pt>
                <c:pt idx="5">
                  <c:v>18639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334A92"/>
            </a:solidFill>
            <a:ln w="12717">
              <a:noFill/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Przetwórstwo przemysłowe</c:v>
                </c:pt>
                <c:pt idx="1">
                  <c:v>Budownictwo</c:v>
                </c:pt>
                <c:pt idx="2">
                  <c:v>Handel hurtowy i detaliczny</c:v>
                </c:pt>
                <c:pt idx="3">
                  <c:v>Transport i gospodarka magazynowa</c:v>
                </c:pt>
                <c:pt idx="4">
                  <c:v>Pozostała działalność usługowa</c:v>
                </c:pt>
                <c:pt idx="5">
                  <c:v>Inne</c:v>
                </c:pt>
              </c:strCache>
            </c:strRef>
          </c:cat>
          <c:val>
            <c:numRef>
              <c:f>Sheet1!$B$3:$G$3</c:f>
              <c:numCache>
                <c:formatCode>#,##0</c:formatCode>
                <c:ptCount val="6"/>
                <c:pt idx="0">
                  <c:v>9144</c:v>
                </c:pt>
                <c:pt idx="1">
                  <c:v>5946</c:v>
                </c:pt>
                <c:pt idx="2">
                  <c:v>10460</c:v>
                </c:pt>
                <c:pt idx="3">
                  <c:v>11495</c:v>
                </c:pt>
                <c:pt idx="4">
                  <c:v>6850</c:v>
                </c:pt>
                <c:pt idx="5">
                  <c:v>22546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7"/>
        <c:axId val="-341469552"/>
        <c:axId val="-341471728"/>
      </c:barChart>
      <c:catAx>
        <c:axId val="-341469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aseline="0"/>
            </a:pPr>
            <a:endParaRPr lang="pl-PL"/>
          </a:p>
        </c:txPr>
        <c:crossAx val="-3414717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341471728"/>
        <c:scaling>
          <c:orientation val="minMax"/>
          <c:max val="25000"/>
          <c:min val="0"/>
        </c:scaling>
        <c:delete val="0"/>
        <c:axPos val="l"/>
        <c:majorGridlines>
          <c:spPr>
            <a:ln w="3179">
              <a:solidFill>
                <a:srgbClr val="000000">
                  <a:alpha val="31000"/>
                </a:srgbClr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700"/>
                </a:pPr>
                <a:r>
                  <a:rPr lang="pl-PL" sz="700"/>
                  <a:t>w</a:t>
                </a:r>
                <a:r>
                  <a:rPr lang="pl-PL" sz="700" baseline="0"/>
                  <a:t> m</a:t>
                </a:r>
                <a:r>
                  <a:rPr lang="pl-PL" sz="700"/>
                  <a:t>ln</a:t>
                </a:r>
                <a:r>
                  <a:rPr lang="pl-PL" sz="700" baseline="0"/>
                  <a:t> zł</a:t>
                </a:r>
                <a:endParaRPr lang="pl-PL" sz="700"/>
              </a:p>
            </c:rich>
          </c:tx>
          <c:layout>
            <c:manualLayout>
              <c:xMode val="edge"/>
              <c:yMode val="edge"/>
              <c:x val="4.9538753209387845E-2"/>
              <c:y val="1.3146325459317582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ln w="3179">
            <a:noFill/>
            <a:prstDash val="solid"/>
          </a:ln>
        </c:spPr>
        <c:txPr>
          <a:bodyPr rot="0" vert="horz"/>
          <a:lstStyle/>
          <a:p>
            <a:pPr>
              <a:defRPr sz="700" baseline="0"/>
            </a:pPr>
            <a:endParaRPr lang="pl-PL"/>
          </a:p>
        </c:txPr>
        <c:crossAx val="-341469552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40853306833805569"/>
          <c:y val="0.93627948230609104"/>
          <c:w val="0.20990490020055572"/>
          <c:h val="6.3490860567910271E-2"/>
        </c:manualLayout>
      </c:layout>
      <c:overlay val="0"/>
      <c:spPr>
        <a:noFill/>
        <a:ln w="3179">
          <a:solidFill>
            <a:srgbClr val="000000"/>
          </a:solidFill>
          <a:prstDash val="solid"/>
        </a:ln>
      </c:spPr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anose="020B0503050000020004" pitchFamily="34" charset="0"/>
          <a:ea typeface="Calibri"/>
          <a:cs typeface="Calibri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9070EBFB-EDD5-4A8B-ADA9-FC396769AC9B" xsi:nil="true"/>
    <Osoba xmlns="9070EBFB-EDD5-4A8B-ADA9-FC396769AC9B">STAT\SzlesingerK1</Osoba>
    <NazwaPliku xmlns="9070EBFB-EDD5-4A8B-ADA9-FC396769AC9B">dzialalnosc_przedsiebiorstw_leasingowych_w_2018_r_.docx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4D034-E945-4B49-8F35-B77CF2E327C0}"/>
</file>

<file path=customXml/itemProps2.xml><?xml version="1.0" encoding="utf-8"?>
<ds:datastoreItem xmlns:ds="http://schemas.openxmlformats.org/officeDocument/2006/customXml" ds:itemID="{5E15D38A-9C04-4D49-8FA2-88E28C3BFDC5}"/>
</file>

<file path=customXml/itemProps3.xml><?xml version="1.0" encoding="utf-8"?>
<ds:datastoreItem xmlns:ds="http://schemas.openxmlformats.org/officeDocument/2006/customXml" ds:itemID="{7AD39804-E15D-40D9-A3F2-808567566B96}"/>
</file>

<file path=customXml/itemProps4.xml><?xml version="1.0" encoding="utf-8"?>
<ds:datastoreItem xmlns:ds="http://schemas.openxmlformats.org/officeDocument/2006/customXml" ds:itemID="{E7BCFBE6-47E1-4074-9B82-6F8BB8DBBF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BCFBE6-47E1-4074-9B82-6F8BB8DBBF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4</Pages>
  <Words>985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Działalność faktoringowa przedsiębiorstw finansowych w 2017 roku</vt:lpstr>
    </vt:vector>
  </TitlesOfParts>
  <Company>Główny Urząd Statystyczny</Company>
  <LinksUpToDate>false</LinksUpToDate>
  <CharactersWithSpaces>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Działalność przedsiębiorstw leasingowych w 2018 roku</dc:title>
  <cp:revision>100</cp:revision>
  <cp:lastPrinted>2019-08-27T10:24:00Z</cp:lastPrinted>
  <dcterms:created xsi:type="dcterms:W3CDTF">2019-07-30T07:57:00Z</dcterms:created>
  <dcterms:modified xsi:type="dcterms:W3CDTF">2019-08-28T09:36:00Z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GUS-SM06.6362.2.2019.1</vt:lpwstr>
  </property>
  <property fmtid="{D5CDD505-2E9C-101B-9397-08002B2CF9AE}" pid="4" name="UNPPisma">
    <vt:lpwstr>2019-163498</vt:lpwstr>
  </property>
  <property fmtid="{D5CDD505-2E9C-101B-9397-08002B2CF9AE}" pid="5" name="ZnakSprawy">
    <vt:lpwstr>GUS-SM06.6362.2.2019</vt:lpwstr>
  </property>
  <property fmtid="{D5CDD505-2E9C-101B-9397-08002B2CF9AE}" pid="6" name="ZnakSprawyPrzedPrzeniesieniem">
    <vt:lpwstr/>
  </property>
  <property fmtid="{D5CDD505-2E9C-101B-9397-08002B2CF9AE}" pid="7" name="Autor">
    <vt:lpwstr>Szlesinger Karolina</vt:lpwstr>
  </property>
  <property fmtid="{D5CDD505-2E9C-101B-9397-08002B2CF9AE}" pid="8" name="AutorInicjaly">
    <vt:lpwstr>KS</vt:lpwstr>
  </property>
  <property fmtid="{D5CDD505-2E9C-101B-9397-08002B2CF9AE}" pid="9" name="AutorNrTelefonu">
    <vt:lpwstr>36-82</vt:lpwstr>
  </property>
  <property fmtid="{D5CDD505-2E9C-101B-9397-08002B2CF9AE}" pid="10" name="Stanowisko">
    <vt:lpwstr>starszy specjalista</vt:lpwstr>
  </property>
  <property fmtid="{D5CDD505-2E9C-101B-9397-08002B2CF9AE}" pid="11" name="OpisPisma">
    <vt:lpwstr>Informacja sygnalna "Działalność przedsiębiorstw leasingowych w 2018 r."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2019-08-28</vt:lpwstr>
  </property>
  <property fmtid="{D5CDD505-2E9C-101B-9397-08002B2CF9AE}" pid="15" name="Wydzial">
    <vt:lpwstr>Samodzielne stanowisko pracy do spraw rynków finansowych i podmiotów na nich działających</vt:lpwstr>
  </property>
  <property fmtid="{D5CDD505-2E9C-101B-9397-08002B2CF9AE}" pid="16" name="KodWydzialu">
    <vt:lpwstr>SM-06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