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5C0216">
        <w:rPr>
          <w:color w:val="auto"/>
          <w:szCs w:val="40"/>
          <w:shd w:val="clear" w:color="auto" w:fill="FFFFFF"/>
        </w:rPr>
        <w:t>okresie I-II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6FE68C33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4ED5598D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C021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107,8</w:t>
                            </w:r>
                          </w:p>
                          <w:p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3ADA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C021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107,8</w:t>
                      </w:r>
                    </w:p>
                    <w:p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8B0F20">
        <w:t>okresie dwóch</w:t>
      </w:r>
      <w:r w:rsidR="007D1F83">
        <w:t xml:space="preserve"> </w:t>
      </w:r>
      <w:r w:rsidR="00F4008D">
        <w:t xml:space="preserve">pierwszych </w:t>
      </w:r>
      <w:r w:rsidR="008B0F20">
        <w:t>miesięcy</w:t>
      </w:r>
      <w:r w:rsidR="009D757F">
        <w:t xml:space="preserve">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 xml:space="preserve">to, natomiast spadła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>lub dokonano zgłoszenia z projektem budowlanym</w:t>
      </w:r>
      <w:r w:rsidR="008B0F20">
        <w:t>.</w:t>
      </w:r>
      <w:r w:rsidR="00B1192F" w:rsidRPr="00DA0F32">
        <w:t xml:space="preserve"> </w:t>
      </w:r>
    </w:p>
    <w:p w:rsidR="0075636C" w:rsidRPr="0075636C" w:rsidRDefault="0075636C" w:rsidP="0075636C">
      <w:pPr>
        <w:pStyle w:val="Nagwek1"/>
      </w:pPr>
    </w:p>
    <w:p w:rsidR="00C6552F" w:rsidRPr="006D07A2" w:rsidRDefault="00231001" w:rsidP="00F113BA">
      <w:pPr>
        <w:rPr>
          <w:b/>
          <w:szCs w:val="19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589761D0" wp14:editId="50109124">
                <wp:simplePos x="0" y="0"/>
                <wp:positionH relativeFrom="page">
                  <wp:posOffset>5742305</wp:posOffset>
                </wp:positionH>
                <wp:positionV relativeFrom="paragraph">
                  <wp:posOffset>183515</wp:posOffset>
                </wp:positionV>
                <wp:extent cx="1706880" cy="1400810"/>
                <wp:effectExtent l="0" t="0" r="0" b="0"/>
                <wp:wrapTight wrapText="bothSides">
                  <wp:wrapPolygon edited="0">
                    <wp:start x="723" y="0"/>
                    <wp:lineTo x="723" y="21150"/>
                    <wp:lineTo x="20732" y="21150"/>
                    <wp:lineTo x="20732" y="0"/>
                    <wp:lineTo x="723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40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3461B">
                              <w:t>De</w:t>
                            </w:r>
                            <w:r w:rsidR="00231001" w:rsidRPr="0023461B">
                              <w:t xml:space="preserve">weloperzy oddali do użytkowania </w:t>
                            </w:r>
                            <w:r w:rsidRPr="0023461B">
                              <w:t>61,6%</w:t>
                            </w:r>
                            <w:r w:rsidR="00231001" w:rsidRPr="0023461B">
                              <w:t xml:space="preserve"> ogólnej liczby mieszkań, tj. 4,7 p. proc. więcej niż w ub. roku, natomiast udział inwestorów</w:t>
                            </w:r>
                            <w:r w:rsidR="0023461B">
                              <w:t xml:space="preserve"> </w:t>
                            </w:r>
                            <w:r w:rsidR="00231001" w:rsidRPr="0023461B">
                              <w:t>indywidualnych zmniejszył się</w:t>
                            </w:r>
                            <w:r w:rsidR="0023461B">
                              <w:br/>
                            </w:r>
                            <w:r w:rsidR="00231001" w:rsidRPr="0023461B">
                              <w:t>o 4,6 p. proc i wyniósł 36,0%</w:t>
                            </w:r>
                            <w:r w:rsidR="0023461B">
                              <w:br/>
                            </w:r>
                            <w:r w:rsidR="00231001" w:rsidRPr="0023461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61D0" id="Pole tekstowe 19" o:spid="_x0000_s1029" type="#_x0000_t202" style="position:absolute;margin-left:452.15pt;margin-top:14.45pt;width:134.4pt;height:110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" filled="f" stroked="f">
                <v:textbox>
                  <w:txbxContent>
                    <w:p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3461B">
                        <w:t>De</w:t>
                      </w:r>
                      <w:r w:rsidR="00231001" w:rsidRPr="0023461B">
                        <w:t xml:space="preserve">weloperzy oddali do użytkowania </w:t>
                      </w:r>
                      <w:r w:rsidRPr="0023461B">
                        <w:t>61,6%</w:t>
                      </w:r>
                      <w:r w:rsidR="00231001" w:rsidRPr="0023461B">
                        <w:t xml:space="preserve"> ogólnej liczby mieszkań, tj. 4,7 p. proc. więcej niż w ub. roku, natomiast udział inwestorów</w:t>
                      </w:r>
                      <w:r w:rsidR="0023461B">
                        <w:t xml:space="preserve"> </w:t>
                      </w:r>
                      <w:r w:rsidR="00231001" w:rsidRPr="0023461B">
                        <w:t>indywidualnych zmniejszył się</w:t>
                      </w:r>
                      <w:r w:rsidR="0023461B">
                        <w:br/>
                      </w:r>
                      <w:r w:rsidR="00231001" w:rsidRPr="0023461B">
                        <w:t>o 4,6 p. proc i wyniósł 36,0%</w:t>
                      </w:r>
                      <w:r w:rsidR="0023461B">
                        <w:br/>
                      </w:r>
                      <w:r w:rsidR="00231001" w:rsidRPr="0023461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D07A2">
        <w:rPr>
          <w:b/>
          <w:szCs w:val="19"/>
        </w:rPr>
        <w:t>Mieszkania oddane do użytkowania</w:t>
      </w:r>
    </w:p>
    <w:p w:rsidR="004D107E" w:rsidRPr="008B0F20" w:rsidRDefault="0085567B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6B6844B" wp14:editId="0DBF6742">
                <wp:simplePos x="0" y="0"/>
                <wp:positionH relativeFrom="page">
                  <wp:posOffset>5739765</wp:posOffset>
                </wp:positionH>
                <wp:positionV relativeFrom="paragraph">
                  <wp:posOffset>1391920</wp:posOffset>
                </wp:positionV>
                <wp:extent cx="1643380" cy="739140"/>
                <wp:effectExtent l="0" t="0" r="0" b="3810"/>
                <wp:wrapTight wrapText="bothSides">
                  <wp:wrapPolygon edited="0">
                    <wp:start x="751" y="0"/>
                    <wp:lineTo x="751" y="21155"/>
                    <wp:lineTo x="20782" y="21155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423D40">
                              <w:t>okresie I-II</w:t>
                            </w:r>
                            <w:r w:rsidR="00423192">
                              <w:t xml:space="preserve"> 2019</w:t>
                            </w:r>
                            <w:r w:rsidR="008C1F33">
                              <w:t xml:space="preserve"> roku</w:t>
                            </w:r>
                            <w:r w:rsidR="00423D40">
                              <w:t xml:space="preserve"> wyniosła 89,9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844B" id="Pole tekstowe 16" o:spid="_x0000_s1030" type="#_x0000_t202" style="position:absolute;margin-left:451.95pt;margin-top:109.6pt;width:129.4pt;height:58.2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" filled="f" stroked="f">
                <v:textbox>
                  <w:txbxContent>
                    <w:p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423D40">
                        <w:t>okresie I-II</w:t>
                      </w:r>
                      <w:r w:rsidR="00423192">
                        <w:t xml:space="preserve"> 2019</w:t>
                      </w:r>
                      <w:r w:rsidR="008C1F33">
                        <w:t xml:space="preserve"> roku</w:t>
                      </w:r>
                      <w:r w:rsidR="00423D40">
                        <w:t xml:space="preserve"> wyniosła 89,9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15A5D2DF" wp14:editId="10C35319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D2DF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styczeń-luty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8B0F20">
        <w:rPr>
          <w:shd w:val="clear" w:color="auto" w:fill="FFFFFF"/>
        </w:rPr>
        <w:t>32</w:t>
      </w:r>
      <w:r w:rsidR="009D757F">
        <w:rPr>
          <w:shd w:val="clear" w:color="auto" w:fill="FFFFFF"/>
        </w:rPr>
        <w:t>,3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8B0F20">
        <w:rPr>
          <w:shd w:val="clear" w:color="auto" w:fill="FFFFFF"/>
        </w:rPr>
        <w:t>7,8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7F7483" w:rsidRPr="00B14B8C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3B40D7">
        <w:rPr>
          <w:shd w:val="clear" w:color="auto" w:fill="FFFFFF"/>
        </w:rPr>
        <w:br/>
      </w:r>
      <w:r w:rsidR="008B0F20">
        <w:rPr>
          <w:shd w:val="clear" w:color="auto" w:fill="FFFFFF"/>
        </w:rPr>
        <w:t>1</w:t>
      </w:r>
      <w:r w:rsidR="00D1750F">
        <w:rPr>
          <w:shd w:val="clear" w:color="auto" w:fill="FFFFFF"/>
        </w:rPr>
        <w:t>9,9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8B0F20">
        <w:rPr>
          <w:shd w:val="clear" w:color="auto" w:fill="FFFFFF"/>
        </w:rPr>
        <w:t>16,7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r w:rsidR="007F4DFE" w:rsidRPr="007F4DFE">
        <w:rPr>
          <w:b/>
          <w:shd w:val="clear" w:color="auto" w:fill="FFFFFF"/>
        </w:rPr>
        <w:t>indywidualni</w:t>
      </w:r>
      <w:r w:rsidR="00AD3F41" w:rsidRPr="00AD3F41">
        <w:rPr>
          <w:szCs w:val="19"/>
          <w:shd w:val="clear" w:color="auto" w:fill="FFFFFF"/>
          <w:vertAlign w:val="superscript"/>
        </w:rPr>
        <w:t>b</w:t>
      </w:r>
      <w:r w:rsidR="007F4DFE" w:rsidRPr="007F4DFE">
        <w:rPr>
          <w:b/>
          <w:shd w:val="clear" w:color="auto" w:fill="FFFFFF"/>
        </w:rPr>
        <w:t xml:space="preserve"> </w:t>
      </w:r>
      <w:r w:rsidR="00FA44C7" w:rsidRPr="003B40D7">
        <w:rPr>
          <w:shd w:val="clear" w:color="auto" w:fill="FFFFFF"/>
        </w:rPr>
        <w:t>-</w:t>
      </w:r>
      <w:r w:rsidR="00460DA9" w:rsidRPr="003B40D7">
        <w:rPr>
          <w:shd w:val="clear" w:color="auto" w:fill="FFFFFF"/>
        </w:rPr>
        <w:t xml:space="preserve"> </w:t>
      </w:r>
      <w:r w:rsidR="008B0F20">
        <w:rPr>
          <w:shd w:val="clear" w:color="auto" w:fill="FFFFFF"/>
        </w:rPr>
        <w:t>11,6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874676">
        <w:rPr>
          <w:shd w:val="clear" w:color="auto" w:fill="FFFFFF"/>
        </w:rPr>
        <w:t>4</w:t>
      </w:r>
      <w:r w:rsidR="00865E47" w:rsidRPr="00DA0F32">
        <w:rPr>
          <w:shd w:val="clear" w:color="auto" w:fill="FFFFFF"/>
        </w:rPr>
        <w:t>,</w:t>
      </w:r>
      <w:r w:rsidR="00874676">
        <w:rPr>
          <w:shd w:val="clear" w:color="auto" w:fill="FFFFFF"/>
        </w:rPr>
        <w:t>4</w:t>
      </w:r>
      <w:r w:rsidR="002D1DA5" w:rsidRPr="00DA0F32">
        <w:rPr>
          <w:shd w:val="clear" w:color="auto" w:fill="FFFFFF"/>
        </w:rPr>
        <w:t>% mniej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 xml:space="preserve">W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33525D">
        <w:rPr>
          <w:shd w:val="clear" w:color="auto" w:fill="FFFFFF"/>
        </w:rPr>
        <w:t>7</w:t>
      </w:r>
      <w:r w:rsidR="00525CAC" w:rsidRPr="00DA0F32">
        <w:rPr>
          <w:shd w:val="clear" w:color="auto" w:fill="FFFFFF"/>
        </w:rPr>
        <w:t>,</w:t>
      </w:r>
      <w:r w:rsidR="0033525D">
        <w:rPr>
          <w:shd w:val="clear" w:color="auto" w:fill="FFFFFF"/>
        </w:rPr>
        <w:t>6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D1750F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33525D">
        <w:rPr>
          <w:shd w:val="clear" w:color="auto" w:fill="FFFFFF"/>
        </w:rPr>
        <w:t>223</w:t>
      </w:r>
      <w:r w:rsidR="00B1192F" w:rsidRPr="00DA0F32">
        <w:rPr>
          <w:shd w:val="clear" w:color="auto" w:fill="FFFFFF"/>
        </w:rPr>
        <w:t xml:space="preserve"> wobec </w:t>
      </w:r>
      <w:r w:rsidR="0033525D">
        <w:rPr>
          <w:shd w:val="clear" w:color="auto" w:fill="FFFFFF"/>
        </w:rPr>
        <w:t>351</w:t>
      </w:r>
      <w:r w:rsidR="00D1750F">
        <w:rPr>
          <w:shd w:val="clear" w:color="auto" w:fill="FFFFFF"/>
        </w:rPr>
        <w:t xml:space="preserve"> mieszkań</w:t>
      </w:r>
      <w:r w:rsidR="00B1192F" w:rsidRPr="00DA0F32">
        <w:rPr>
          <w:shd w:val="clear" w:color="auto" w:fill="FFFFFF"/>
        </w:rPr>
        <w:t>)</w:t>
      </w:r>
      <w:r w:rsidR="00D467D8">
        <w:rPr>
          <w:shd w:val="clear" w:color="auto" w:fill="FFFFFF"/>
        </w:rPr>
        <w:t>. W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FD5F18" w:rsidRPr="00DA0F32">
        <w:rPr>
          <w:shd w:val="clear" w:color="auto" w:fill="FFFFFF"/>
        </w:rPr>
        <w:t>budownictwa</w:t>
      </w:r>
      <w:r w:rsidR="00DD6840" w:rsidRPr="00DA0F32">
        <w:rPr>
          <w:shd w:val="clear" w:color="auto" w:fill="FFFFFF"/>
        </w:rPr>
        <w:t xml:space="preserve"> 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 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>oddano do użytkowania 547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3E2C2A">
        <w:rPr>
          <w:shd w:val="clear" w:color="auto" w:fill="FFFFFF"/>
        </w:rPr>
        <w:t>3</w:t>
      </w:r>
      <w:r w:rsidR="0033525D">
        <w:rPr>
          <w:shd w:val="clear" w:color="auto" w:fill="FFFFFF"/>
        </w:rPr>
        <w:t>2,8</w:t>
      </w:r>
      <w:r w:rsidR="000F156F" w:rsidRPr="00DA0F32">
        <w:rPr>
          <w:shd w:val="clear" w:color="auto" w:fill="FFFFFF"/>
        </w:rPr>
        <w:t>% więcej</w:t>
      </w:r>
      <w:r w:rsidR="007F4DFE">
        <w:rPr>
          <w:shd w:val="clear" w:color="auto" w:fill="FFFFFF"/>
        </w:rPr>
        <w:t xml:space="preserve"> niż przed rokiem</w:t>
      </w:r>
      <w:r w:rsidR="0033525D">
        <w:rPr>
          <w:shd w:val="clear" w:color="auto" w:fill="FFFFFF"/>
        </w:rPr>
        <w:t>.</w:t>
      </w:r>
    </w:p>
    <w:p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do użytkowania w </w:t>
      </w:r>
      <w:r w:rsidR="0033525D">
        <w:rPr>
          <w:shd w:val="clear" w:color="auto" w:fill="FFFFFF"/>
        </w:rPr>
        <w:t>okresie dwóch miesięcy</w:t>
      </w:r>
      <w:r w:rsidRPr="00DA0F32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423D40">
        <w:rPr>
          <w:shd w:val="clear" w:color="auto" w:fill="FFFFFF"/>
        </w:rPr>
        <w:t>2,9</w:t>
      </w:r>
      <w:r w:rsidRPr="00DA0F32">
        <w:rPr>
          <w:shd w:val="clear" w:color="auto" w:fill="FFFFFF"/>
        </w:rPr>
        <w:t xml:space="preserve"> 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>
        <w:rPr>
          <w:shd w:val="clear" w:color="auto" w:fill="FFFFFF"/>
        </w:rPr>
        <w:t>3</w:t>
      </w:r>
      <w:r w:rsidRPr="00DA0F32">
        <w:rPr>
          <w:shd w:val="clear" w:color="auto" w:fill="FFFFFF"/>
        </w:rPr>
        <w:t>,</w:t>
      </w:r>
      <w:r w:rsidR="00423D40">
        <w:rPr>
          <w:shd w:val="clear" w:color="auto" w:fill="FFFFFF"/>
        </w:rPr>
        <w:t>0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ubiegłego. </w:t>
      </w:r>
      <w:r w:rsidR="004E0216">
        <w:rPr>
          <w:shd w:val="clear" w:color="auto" w:fill="FFFFFF"/>
        </w:rPr>
        <w:br/>
      </w:r>
      <w:r w:rsidR="004E0216" w:rsidRPr="004E0216">
        <w:rPr>
          <w:shd w:val="clear" w:color="auto" w:fill="FFFFFF"/>
        </w:rPr>
        <w:t>W porównaniu do okresu I-II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Pr="004E0216">
        <w:rPr>
          <w:shd w:val="clear" w:color="auto" w:fill="FFFFFF"/>
        </w:rPr>
        <w:t>zmniejszyła się o 4,2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423D40" w:rsidRPr="004E0216">
        <w:rPr>
          <w:shd w:val="clear" w:color="auto" w:fill="FFFFFF"/>
        </w:rPr>
        <w:t>89,9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FA56EF" w:rsidRPr="00FA5128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II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15971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E845CB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32283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FA56EF" w:rsidRPr="00FA5128" w:rsidRDefault="00DA20FA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107,8</w:t>
            </w:r>
          </w:p>
        </w:tc>
      </w:tr>
      <w:tr w:rsidR="00FA56EF" w:rsidRPr="00907546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FA56EF" w:rsidRPr="00FA512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5508</w:t>
            </w:r>
          </w:p>
        </w:tc>
        <w:tc>
          <w:tcPr>
            <w:tcW w:w="1206" w:type="dxa"/>
            <w:vAlign w:val="center"/>
          </w:tcPr>
          <w:p w:rsidR="00FA56EF" w:rsidRPr="00FA512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1206" w:type="dxa"/>
            <w:vAlign w:val="center"/>
          </w:tcPr>
          <w:p w:rsidR="00FA56EF" w:rsidRPr="00FA512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90,2</w:t>
            </w:r>
          </w:p>
        </w:tc>
        <w:tc>
          <w:tcPr>
            <w:tcW w:w="1206" w:type="dxa"/>
            <w:vAlign w:val="center"/>
          </w:tcPr>
          <w:p w:rsidR="00FA56EF" w:rsidRPr="00907546" w:rsidRDefault="00E845CB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11616</w:t>
            </w:r>
          </w:p>
        </w:tc>
        <w:tc>
          <w:tcPr>
            <w:tcW w:w="1207" w:type="dxa"/>
            <w:vAlign w:val="center"/>
          </w:tcPr>
          <w:p w:rsidR="00FA56EF" w:rsidRPr="00907546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95,6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FA56EF" w:rsidRPr="00FA512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10012</w:t>
            </w:r>
          </w:p>
        </w:tc>
        <w:tc>
          <w:tcPr>
            <w:tcW w:w="1206" w:type="dxa"/>
            <w:vAlign w:val="center"/>
          </w:tcPr>
          <w:p w:rsidR="00FA56EF" w:rsidRPr="00FA512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113,2</w:t>
            </w:r>
          </w:p>
        </w:tc>
        <w:tc>
          <w:tcPr>
            <w:tcW w:w="1206" w:type="dxa"/>
            <w:vAlign w:val="center"/>
          </w:tcPr>
          <w:p w:rsidR="00FA56EF" w:rsidRPr="00FA512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206" w:type="dxa"/>
            <w:vAlign w:val="center"/>
          </w:tcPr>
          <w:p w:rsidR="00FA56EF" w:rsidRPr="008A1C80" w:rsidRDefault="00E845CB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19897</w:t>
            </w:r>
          </w:p>
        </w:tc>
        <w:tc>
          <w:tcPr>
            <w:tcW w:w="1207" w:type="dxa"/>
            <w:vAlign w:val="center"/>
          </w:tcPr>
          <w:p w:rsidR="00FA56EF" w:rsidRPr="00FA5128" w:rsidRDefault="00DC0CD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116,7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FA56EF" w:rsidRPr="005241EA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06" w:type="dxa"/>
            <w:vAlign w:val="center"/>
          </w:tcPr>
          <w:p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23,5</w:t>
            </w:r>
          </w:p>
        </w:tc>
        <w:tc>
          <w:tcPr>
            <w:tcW w:w="1206" w:type="dxa"/>
            <w:vAlign w:val="center"/>
          </w:tcPr>
          <w:p w:rsidR="00FA56EF" w:rsidRPr="00553B0B" w:rsidRDefault="00E845CB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207" w:type="dxa"/>
            <w:vAlign w:val="center"/>
          </w:tcPr>
          <w:p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FA56EF" w:rsidRPr="00FA512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199</w:t>
            </w:r>
          </w:p>
        </w:tc>
        <w:tc>
          <w:tcPr>
            <w:tcW w:w="1206" w:type="dxa"/>
            <w:vAlign w:val="center"/>
          </w:tcPr>
          <w:p w:rsidR="00FA56EF" w:rsidRPr="00FA512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82,9</w:t>
            </w:r>
          </w:p>
        </w:tc>
        <w:tc>
          <w:tcPr>
            <w:tcW w:w="1206" w:type="dxa"/>
            <w:vAlign w:val="center"/>
          </w:tcPr>
          <w:p w:rsidR="00FA56EF" w:rsidRPr="00E102B7" w:rsidRDefault="00FA56EF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8-krotnie</w:t>
            </w:r>
          </w:p>
        </w:tc>
        <w:tc>
          <w:tcPr>
            <w:tcW w:w="1206" w:type="dxa"/>
            <w:vAlign w:val="center"/>
          </w:tcPr>
          <w:p w:rsidR="00FA56EF" w:rsidRPr="00C230EE" w:rsidRDefault="00E845CB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1207" w:type="dxa"/>
            <w:vAlign w:val="center"/>
          </w:tcPr>
          <w:p w:rsidR="00FA56EF" w:rsidRPr="00FA5128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63,5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FA56EF" w:rsidRPr="00FA512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1206" w:type="dxa"/>
            <w:vAlign w:val="center"/>
          </w:tcPr>
          <w:p w:rsidR="00FA56EF" w:rsidRPr="00FA512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112,3</w:t>
            </w:r>
          </w:p>
        </w:tc>
        <w:tc>
          <w:tcPr>
            <w:tcW w:w="1206" w:type="dxa"/>
            <w:vAlign w:val="center"/>
          </w:tcPr>
          <w:p w:rsidR="00FA56EF" w:rsidRPr="00E102B7" w:rsidRDefault="00E845CB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8522FC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,9</w:t>
            </w:r>
          </w:p>
        </w:tc>
        <w:tc>
          <w:tcPr>
            <w:tcW w:w="1206" w:type="dxa"/>
            <w:vAlign w:val="center"/>
          </w:tcPr>
          <w:p w:rsidR="00FA56EF" w:rsidRPr="00E87F78" w:rsidRDefault="00E845CB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1207" w:type="dxa"/>
            <w:vAlign w:val="center"/>
          </w:tcPr>
          <w:p w:rsidR="00FA56EF" w:rsidRPr="00FA5128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166,7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FA56EF" w:rsidRPr="00A030E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206" w:type="dxa"/>
            <w:vAlign w:val="center"/>
          </w:tcPr>
          <w:p w:rsidR="00FA56EF" w:rsidRPr="006E0C1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FA56EF" w:rsidRPr="00296F96" w:rsidRDefault="00E845CB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50,3</w:t>
            </w:r>
          </w:p>
        </w:tc>
        <w:tc>
          <w:tcPr>
            <w:tcW w:w="1206" w:type="dxa"/>
            <w:vAlign w:val="center"/>
          </w:tcPr>
          <w:p w:rsidR="00FA56EF" w:rsidRPr="00E87F78" w:rsidRDefault="00E845CB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207" w:type="dxa"/>
            <w:vAlign w:val="center"/>
          </w:tcPr>
          <w:p w:rsidR="00FA56EF" w:rsidRPr="009F4F41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91,1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FA56EF" w:rsidRPr="00A030E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06" w:type="dxa"/>
            <w:vAlign w:val="center"/>
          </w:tcPr>
          <w:p w:rsidR="00FA56EF" w:rsidRPr="006E0C18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9-krotnie </w:t>
            </w:r>
          </w:p>
        </w:tc>
        <w:tc>
          <w:tcPr>
            <w:tcW w:w="1206" w:type="dxa"/>
            <w:vAlign w:val="center"/>
          </w:tcPr>
          <w:p w:rsidR="00FA56EF" w:rsidRPr="00296F96" w:rsidRDefault="00E845CB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120,0</w:t>
            </w:r>
          </w:p>
        </w:tc>
        <w:tc>
          <w:tcPr>
            <w:tcW w:w="1206" w:type="dxa"/>
            <w:vAlign w:val="center"/>
          </w:tcPr>
          <w:p w:rsidR="00FA56EF" w:rsidRPr="00E87F78" w:rsidRDefault="00E845CB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207" w:type="dxa"/>
            <w:vAlign w:val="center"/>
          </w:tcPr>
          <w:p w:rsidR="00FA56EF" w:rsidRPr="009F4F41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11-krotnie</w:t>
            </w:r>
          </w:p>
        </w:tc>
      </w:tr>
    </w:tbl>
    <w:p w:rsidR="00FA56EF" w:rsidRDefault="004D107E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:rsidR="00AC2B69" w:rsidRDefault="00AC2B69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4D06AC" w:rsidRPr="00AC2B69" w:rsidRDefault="004D06AC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06AC">
        <w:rPr>
          <w:b/>
          <w:shd w:val="clear" w:color="auto" w:fill="FFFFFF"/>
        </w:rPr>
        <w:t>Mieszkania, na których budowę wydano pozwolenia lub dokonano zgłoszenia z projektem budowlanym</w:t>
      </w:r>
    </w:p>
    <w:p w:rsidR="00833D4E" w:rsidRPr="00A54EC5" w:rsidRDefault="00C17251" w:rsidP="00DD4E61">
      <w:pPr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38D79A3E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316" w:rsidRPr="00134E2D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 xml:space="preserve">z projektem budowlanym </w:t>
                            </w:r>
                            <w:r w:rsidR="00CE2C3A">
                              <w:t xml:space="preserve">spadła w </w:t>
                            </w:r>
                            <w:r w:rsidR="00B43D8E">
                              <w:t>okresie I-II</w:t>
                            </w:r>
                            <w:r w:rsidR="00CE2C3A">
                              <w:t xml:space="preserve"> 2019</w:t>
                            </w:r>
                            <w:r w:rsidR="008C1F33">
                              <w:t xml:space="preserve"> roku</w:t>
                            </w:r>
                            <w:r w:rsidR="00B43D8E">
                              <w:t xml:space="preserve"> o 8,9%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:rsidR="007F1316" w:rsidRPr="00134E2D" w:rsidRDefault="007F1316" w:rsidP="00A0335F">
                      <w:pPr>
                        <w:pStyle w:val="tekstzboku"/>
                        <w:spacing w:before="0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 xml:space="preserve">z projektem budowlanym </w:t>
                      </w:r>
                      <w:r w:rsidR="00CE2C3A">
                        <w:t xml:space="preserve">spadła w </w:t>
                      </w:r>
                      <w:r w:rsidR="00B43D8E">
                        <w:t>okresie I-II</w:t>
                      </w:r>
                      <w:r w:rsidR="00CE2C3A">
                        <w:t xml:space="preserve"> 2019</w:t>
                      </w:r>
                      <w:r w:rsidR="008C1F33">
                        <w:t xml:space="preserve"> roku</w:t>
                      </w:r>
                      <w:r w:rsidR="00B43D8E">
                        <w:t xml:space="preserve"> o 8,9%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6E76CB">
        <w:rPr>
          <w:shd w:val="clear" w:color="auto" w:fill="FFFFFF"/>
        </w:rPr>
        <w:t>okresie styczeń-luty</w:t>
      </w:r>
      <w:r w:rsidR="00423192">
        <w:rPr>
          <w:shd w:val="clear" w:color="auto" w:fill="FFFFFF"/>
        </w:rPr>
        <w:t xml:space="preserve"> 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A0335F" w:rsidRPr="00DA0F32">
        <w:rPr>
          <w:shd w:val="clear" w:color="auto" w:fill="FFFFFF"/>
        </w:rPr>
        <w:t xml:space="preserve"> </w:t>
      </w:r>
      <w:r w:rsidR="006E76CB">
        <w:rPr>
          <w:shd w:val="clear" w:color="auto" w:fill="FFFFFF"/>
        </w:rPr>
        <w:t>37,5</w:t>
      </w:r>
      <w:r w:rsidR="00A0335F" w:rsidRPr="00DA0F32">
        <w:rPr>
          <w:shd w:val="clear" w:color="auto" w:fill="FFFFFF"/>
        </w:rPr>
        <w:t xml:space="preserve"> </w:t>
      </w:r>
      <w:r w:rsidR="00507D35" w:rsidRPr="00DA0F32">
        <w:rPr>
          <w:shd w:val="clear" w:color="auto" w:fill="FFFFFF"/>
        </w:rPr>
        <w:t xml:space="preserve">tys. </w:t>
      </w:r>
      <w:r w:rsidR="00A0335F" w:rsidRPr="00DA0F32">
        <w:rPr>
          <w:shd w:val="clear" w:color="auto" w:fill="FFFFFF"/>
        </w:rPr>
        <w:t xml:space="preserve">mieszkań, tj. o </w:t>
      </w:r>
      <w:r w:rsidR="006E76CB">
        <w:rPr>
          <w:shd w:val="clear" w:color="auto" w:fill="FFFFFF"/>
        </w:rPr>
        <w:t>8,9</w:t>
      </w:r>
      <w:r w:rsidR="00A0335F" w:rsidRPr="00DA0F32">
        <w:rPr>
          <w:shd w:val="clear" w:color="auto" w:fill="FFFFFF"/>
        </w:rPr>
        <w:t xml:space="preserve">% </w:t>
      </w:r>
      <w:r w:rsidR="00423192">
        <w:rPr>
          <w:shd w:val="clear" w:color="auto" w:fill="FFFFFF"/>
        </w:rPr>
        <w:t>mniej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6E76CB">
        <w:rPr>
          <w:shd w:val="clear" w:color="auto" w:fill="FFFFFF"/>
        </w:rPr>
        <w:t>24</w:t>
      </w:r>
      <w:r w:rsidR="00423192">
        <w:rPr>
          <w:shd w:val="clear" w:color="auto" w:fill="FFFFFF"/>
        </w:rPr>
        <w:t>,</w:t>
      </w:r>
      <w:r w:rsidR="006E76CB">
        <w:rPr>
          <w:shd w:val="clear" w:color="auto" w:fill="FFFFFF"/>
        </w:rPr>
        <w:t>0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6E76CB">
        <w:rPr>
          <w:shd w:val="clear" w:color="auto" w:fill="FFFFFF"/>
        </w:rPr>
        <w:t>12,6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34661C">
        <w:rPr>
          <w:shd w:val="clear" w:color="auto" w:fill="FFFFFF"/>
        </w:rPr>
        <w:t xml:space="preserve">, tj. odpowiednio o </w:t>
      </w:r>
      <w:r w:rsidR="00B43D8E">
        <w:rPr>
          <w:shd w:val="clear" w:color="auto" w:fill="FFFFFF"/>
        </w:rPr>
        <w:t>12,1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mniej</w:t>
      </w:r>
      <w:r w:rsidR="003531A5" w:rsidRPr="003531A5">
        <w:rPr>
          <w:shd w:val="clear" w:color="auto" w:fill="FFFFFF"/>
        </w:rPr>
        <w:t xml:space="preserve"> </w:t>
      </w:r>
      <w:r w:rsidR="00B43D8E">
        <w:rPr>
          <w:shd w:val="clear" w:color="auto" w:fill="FFFFFF"/>
        </w:rPr>
        <w:t>i 0,4</w:t>
      </w:r>
      <w:r w:rsidR="003531A5" w:rsidRPr="003531A5">
        <w:rPr>
          <w:shd w:val="clear" w:color="auto" w:fill="FFFFFF"/>
        </w:rPr>
        <w:t xml:space="preserve">% </w:t>
      </w:r>
      <w:r w:rsidR="00B43D8E">
        <w:rPr>
          <w:shd w:val="clear" w:color="auto" w:fill="FFFFFF"/>
        </w:rPr>
        <w:t>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047CF8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B43D8E">
        <w:rPr>
          <w:shd w:val="clear" w:color="auto" w:fill="FFFFFF"/>
        </w:rPr>
        <w:t>z projektem budowlanym 97,4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B43D8E" w:rsidRPr="007D1F83">
        <w:rPr>
          <w:shd w:val="clear" w:color="auto" w:fill="FFFFFF"/>
        </w:rPr>
        <w:t>Więcej</w:t>
      </w:r>
      <w:r w:rsidR="001753B5" w:rsidRPr="007D1F83">
        <w:rPr>
          <w:shd w:val="clear" w:color="auto" w:fill="FFFFFF"/>
        </w:rPr>
        <w:t xml:space="preserve"> </w:t>
      </w:r>
      <w:r w:rsidR="001753B5" w:rsidRPr="00DA0F32">
        <w:rPr>
          <w:shd w:val="clear" w:color="auto" w:fill="FFFFFF"/>
        </w:rPr>
        <w:t xml:space="preserve">niż w </w:t>
      </w:r>
      <w:r w:rsidR="00B43D8E">
        <w:rPr>
          <w:shd w:val="clear" w:color="auto" w:fill="FFFFFF"/>
        </w:rPr>
        <w:t>okresie dwóch miesięcy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mieszkań, na których budowę wydano pozw</w:t>
      </w:r>
      <w:r w:rsidR="00756B32">
        <w:rPr>
          <w:shd w:val="clear" w:color="auto" w:fill="FFFFFF"/>
        </w:rPr>
        <w:t xml:space="preserve">olenia lub dokonano zgłoszenia </w:t>
      </w:r>
      <w:r w:rsidR="001753B5" w:rsidRPr="00DA0F32">
        <w:rPr>
          <w:shd w:val="clear" w:color="auto" w:fill="FFFFFF"/>
        </w:rPr>
        <w:t>z projektem budowlanym 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B43D8E" w:rsidRPr="007D1F83">
        <w:rPr>
          <w:shd w:val="clear" w:color="auto" w:fill="FFFFFF"/>
        </w:rPr>
        <w:t>326</w:t>
      </w:r>
      <w:r w:rsidR="001753B5" w:rsidRPr="007D1F83">
        <w:rPr>
          <w:shd w:val="clear" w:color="auto" w:fill="FFFFFF"/>
        </w:rPr>
        <w:t xml:space="preserve"> mieszkań </w:t>
      </w:r>
      <w:r w:rsidR="00A0335F" w:rsidRPr="007D1F83">
        <w:rPr>
          <w:shd w:val="clear" w:color="auto" w:fill="FFFFFF"/>
        </w:rPr>
        <w:t xml:space="preserve">wobec </w:t>
      </w:r>
      <w:r w:rsidR="00B43D8E" w:rsidRPr="007D1F83">
        <w:rPr>
          <w:shd w:val="clear" w:color="auto" w:fill="FFFFFF"/>
        </w:rPr>
        <w:t>229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shd w:val="clear" w:color="auto" w:fill="FFFFFF"/>
        </w:rPr>
        <w:t>,</w:t>
      </w:r>
      <w:r w:rsidR="00A0335F" w:rsidRPr="00DA0F32">
        <w:rPr>
          <w:b/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natomiast</w:t>
      </w:r>
      <w:r w:rsidR="008F04DA" w:rsidRPr="00DA0F32">
        <w:rPr>
          <w:shd w:val="clear" w:color="auto" w:fill="FFFFFF"/>
        </w:rPr>
        <w:t xml:space="preserve"> </w:t>
      </w:r>
      <w:r w:rsidR="00B43D8E">
        <w:rPr>
          <w:shd w:val="clear" w:color="auto" w:fill="FFFFFF"/>
        </w:rPr>
        <w:t>mniej</w:t>
      </w:r>
      <w:r w:rsidR="008F04DA" w:rsidRPr="00DA0F32">
        <w:rPr>
          <w:shd w:val="clear" w:color="auto" w:fill="FFFFFF"/>
        </w:rPr>
        <w:t xml:space="preserve"> (</w:t>
      </w:r>
      <w:r w:rsidR="00B43D8E">
        <w:rPr>
          <w:shd w:val="clear" w:color="auto" w:fill="FFFFFF"/>
        </w:rPr>
        <w:t>643</w:t>
      </w:r>
      <w:r w:rsidR="00837C34">
        <w:rPr>
          <w:shd w:val="clear" w:color="auto" w:fill="FFFFFF"/>
        </w:rPr>
        <w:t xml:space="preserve"> mieszkania </w:t>
      </w:r>
      <w:r w:rsidR="002E6EAA" w:rsidRPr="00DA0F32">
        <w:rPr>
          <w:shd w:val="clear" w:color="auto" w:fill="FFFFFF"/>
        </w:rPr>
        <w:t xml:space="preserve">wobec </w:t>
      </w:r>
      <w:r w:rsidR="00B43D8E">
        <w:rPr>
          <w:shd w:val="clear" w:color="auto" w:fill="FFFFFF"/>
        </w:rPr>
        <w:t>1131</w:t>
      </w:r>
      <w:r w:rsidR="008F04DA" w:rsidRPr="00DA0F32">
        <w:rPr>
          <w:shd w:val="clear" w:color="auto" w:fill="FFFFFF"/>
        </w:rPr>
        <w:t xml:space="preserve">)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B43D8E">
        <w:rPr>
          <w:shd w:val="clear" w:color="auto" w:fill="FFFFFF"/>
        </w:rPr>
        <w:t>.</w:t>
      </w:r>
    </w:p>
    <w:p w:rsidR="00EE66D9" w:rsidRPr="004D107E" w:rsidRDefault="00B14E90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B43D8E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II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EE66D9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16914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EE66D9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82,9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EE66D9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EE66D9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37544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B43D8E" w:rsidRPr="00FA5128" w:rsidRDefault="00EE66D9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91,1</w:t>
            </w:r>
          </w:p>
        </w:tc>
      </w:tr>
      <w:tr w:rsidR="00B43D8E" w:rsidRPr="00907546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6578</w:t>
            </w:r>
          </w:p>
        </w:tc>
        <w:tc>
          <w:tcPr>
            <w:tcW w:w="1206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206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1206" w:type="dxa"/>
            <w:vAlign w:val="center"/>
          </w:tcPr>
          <w:p w:rsidR="00B43D8E" w:rsidRPr="00907546" w:rsidRDefault="00EE66D9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12606</w:t>
            </w:r>
          </w:p>
        </w:tc>
        <w:tc>
          <w:tcPr>
            <w:tcW w:w="1207" w:type="dxa"/>
            <w:vAlign w:val="center"/>
          </w:tcPr>
          <w:p w:rsidR="00B43D8E" w:rsidRPr="0090754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10035</w:t>
            </w:r>
          </w:p>
        </w:tc>
        <w:tc>
          <w:tcPr>
            <w:tcW w:w="1206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1206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206" w:type="dxa"/>
            <w:vAlign w:val="center"/>
          </w:tcPr>
          <w:p w:rsidR="00B43D8E" w:rsidRPr="008A1C80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23969</w:t>
            </w:r>
          </w:p>
        </w:tc>
        <w:tc>
          <w:tcPr>
            <w:tcW w:w="1207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87,9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286</w:t>
            </w:r>
          </w:p>
        </w:tc>
        <w:tc>
          <w:tcPr>
            <w:tcW w:w="1206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5-krotnie</w:t>
            </w:r>
          </w:p>
        </w:tc>
        <w:tc>
          <w:tcPr>
            <w:tcW w:w="1206" w:type="dxa"/>
            <w:vAlign w:val="center"/>
          </w:tcPr>
          <w:p w:rsidR="00B43D8E" w:rsidRPr="00E102B7" w:rsidRDefault="00B43D8E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ponad </w:t>
            </w:r>
            <w:r w:rsidR="00EE66D9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-krotnie</w:t>
            </w:r>
          </w:p>
        </w:tc>
        <w:tc>
          <w:tcPr>
            <w:tcW w:w="1206" w:type="dxa"/>
            <w:vAlign w:val="center"/>
          </w:tcPr>
          <w:p w:rsidR="00B43D8E" w:rsidRPr="00C230EE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326</w:t>
            </w:r>
          </w:p>
        </w:tc>
        <w:tc>
          <w:tcPr>
            <w:tcW w:w="1207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142,4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206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16,0</w:t>
            </w:r>
          </w:p>
        </w:tc>
        <w:tc>
          <w:tcPr>
            <w:tcW w:w="1206" w:type="dxa"/>
            <w:vAlign w:val="center"/>
          </w:tcPr>
          <w:p w:rsidR="00B43D8E" w:rsidRPr="00E102B7" w:rsidRDefault="00EE66D9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1206" w:type="dxa"/>
            <w:vAlign w:val="center"/>
          </w:tcPr>
          <w:p w:rsidR="00B43D8E" w:rsidRPr="00E87F78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401</w:t>
            </w:r>
          </w:p>
        </w:tc>
        <w:tc>
          <w:tcPr>
            <w:tcW w:w="1207" w:type="dxa"/>
            <w:vAlign w:val="center"/>
          </w:tcPr>
          <w:p w:rsidR="00B43D8E" w:rsidRPr="00FA512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3-krotnie</w:t>
            </w:r>
          </w:p>
        </w:tc>
      </w:tr>
      <w:tr w:rsidR="00B43D8E" w:rsidRPr="009F4F41" w:rsidTr="005C72F8">
        <w:trPr>
          <w:trHeight w:val="57"/>
        </w:trPr>
        <w:tc>
          <w:tcPr>
            <w:tcW w:w="2049" w:type="dxa"/>
            <w:vAlign w:val="center"/>
          </w:tcPr>
          <w:p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B43D8E" w:rsidRPr="00A030E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B43D8E" w:rsidRPr="006E0C18" w:rsidRDefault="00B43D8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B43D8E" w:rsidRPr="00296F96" w:rsidRDefault="00EE66D9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B43D8E" w:rsidRPr="00E87F78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207" w:type="dxa"/>
            <w:vAlign w:val="center"/>
          </w:tcPr>
          <w:p w:rsidR="00B43D8E" w:rsidRPr="009F4F41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23,4</w:t>
            </w:r>
          </w:p>
        </w:tc>
      </w:tr>
      <w:tr w:rsidR="00B43D8E" w:rsidRPr="009F4F41" w:rsidTr="005C72F8">
        <w:trPr>
          <w:trHeight w:val="57"/>
        </w:trPr>
        <w:tc>
          <w:tcPr>
            <w:tcW w:w="2049" w:type="dxa"/>
            <w:vAlign w:val="center"/>
          </w:tcPr>
          <w:p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B43D8E" w:rsidRPr="00A030E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B43D8E" w:rsidRPr="006E0C18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B43D8E">
              <w:rPr>
                <w:rFonts w:cs="Arial"/>
                <w:color w:val="000000" w:themeColor="text1"/>
                <w:sz w:val="16"/>
                <w:szCs w:val="16"/>
              </w:rPr>
              <w:t xml:space="preserve">-krotnie </w:t>
            </w:r>
          </w:p>
        </w:tc>
        <w:tc>
          <w:tcPr>
            <w:tcW w:w="1206" w:type="dxa"/>
            <w:vAlign w:val="center"/>
          </w:tcPr>
          <w:p w:rsidR="00B43D8E" w:rsidRPr="00296F96" w:rsidRDefault="00EE66D9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2-krotnie</w:t>
            </w:r>
          </w:p>
        </w:tc>
        <w:tc>
          <w:tcPr>
            <w:tcW w:w="1206" w:type="dxa"/>
            <w:vAlign w:val="center"/>
          </w:tcPr>
          <w:p w:rsidR="00B43D8E" w:rsidRPr="00E87F78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7" w:type="dxa"/>
            <w:vAlign w:val="center"/>
          </w:tcPr>
          <w:p w:rsidR="00B43D8E" w:rsidRPr="009F4F41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</w:tr>
    </w:tbl>
    <w:p w:rsidR="00833D4E" w:rsidRPr="00DA0F32" w:rsidRDefault="00833D4E" w:rsidP="00F113BA">
      <w:pPr>
        <w:rPr>
          <w:strike/>
          <w:shd w:val="clear" w:color="auto" w:fill="FFFFFF"/>
        </w:rPr>
      </w:pPr>
    </w:p>
    <w:p w:rsidR="00833D4E" w:rsidRDefault="00833D4E" w:rsidP="00336412">
      <w:pPr>
        <w:spacing w:before="240"/>
        <w:rPr>
          <w:noProof/>
          <w:lang w:eastAsia="pl-PL"/>
        </w:rPr>
      </w:pPr>
    </w:p>
    <w:p w:rsidR="004D06AC" w:rsidRPr="004D06AC" w:rsidRDefault="004D06AC" w:rsidP="00C92A18">
      <w:pPr>
        <w:spacing w:before="240"/>
        <w:rPr>
          <w:b/>
          <w:noProof/>
          <w:lang w:eastAsia="pl-PL"/>
        </w:rPr>
      </w:pPr>
      <w:r w:rsidRPr="004D06AC">
        <w:rPr>
          <w:b/>
          <w:noProof/>
          <w:lang w:eastAsia="pl-PL"/>
        </w:rPr>
        <w:t>Mieszkania, których budowę rozpoczęto</w:t>
      </w:r>
    </w:p>
    <w:p w:rsidR="004B628B" w:rsidRDefault="004D06AC" w:rsidP="00C92A18">
      <w:pPr>
        <w:spacing w:before="240"/>
        <w:rPr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3ACACCD0">
                <wp:simplePos x="0" y="0"/>
                <wp:positionH relativeFrom="column">
                  <wp:posOffset>5250815</wp:posOffset>
                </wp:positionH>
                <wp:positionV relativeFrom="paragraph">
                  <wp:posOffset>82550</wp:posOffset>
                </wp:positionV>
                <wp:extent cx="1717675" cy="785495"/>
                <wp:effectExtent l="0" t="0" r="0" b="0"/>
                <wp:wrapTight wrapText="bothSides">
                  <wp:wrapPolygon edited="0">
                    <wp:start x="719" y="0"/>
                    <wp:lineTo x="719" y="20954"/>
                    <wp:lineTo x="20841" y="20954"/>
                    <wp:lineTo x="20841" y="0"/>
                    <wp:lineTo x="719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DA0F32">
                              <w:t>Liczba mieszkań, których budowę rozpoczęto</w:t>
                            </w:r>
                            <w:r w:rsidRPr="00DA0F32">
                              <w:rPr>
                                <w:bCs w:val="0"/>
                              </w:rPr>
                              <w:t xml:space="preserve"> </w:t>
                            </w:r>
                            <w:r w:rsidR="00E02918">
                              <w:rPr>
                                <w:bCs w:val="0"/>
                              </w:rPr>
                              <w:t>wzrosła</w:t>
                            </w:r>
                            <w:r w:rsidR="00336412">
                              <w:rPr>
                                <w:bCs w:val="0"/>
                              </w:rPr>
                              <w:t xml:space="preserve"> w </w:t>
                            </w:r>
                            <w:r w:rsidR="00E02918">
                              <w:rPr>
                                <w:bCs w:val="0"/>
                              </w:rPr>
                              <w:t>okresie dwóch miesięcy 2019 roku o 8,4</w:t>
                            </w:r>
                            <w:r w:rsidR="00D766FB">
                              <w:rPr>
                                <w:bCs w:val="0"/>
                              </w:rPr>
                              <w:t>% r/r</w:t>
                            </w:r>
                            <w:r w:rsidR="00525FB7" w:rsidRPr="00DA0F32">
                              <w:rPr>
                                <w:bCs w:val="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_x0000_s1033" type="#_x0000_t202" style="position:absolute;margin-left:413.45pt;margin-top:6.5pt;width:135.2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" filled="f" stroked="f">
                <v:textbox>
                  <w:txbxContent>
                    <w:p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DA0F32">
                        <w:t>Liczba mieszkań, których budowę rozpoczęto</w:t>
                      </w:r>
                      <w:r w:rsidRPr="00DA0F32">
                        <w:rPr>
                          <w:bCs w:val="0"/>
                        </w:rPr>
                        <w:t xml:space="preserve"> </w:t>
                      </w:r>
                      <w:r w:rsidR="00E02918">
                        <w:rPr>
                          <w:bCs w:val="0"/>
                        </w:rPr>
                        <w:t>wzrosła</w:t>
                      </w:r>
                      <w:r w:rsidR="00336412">
                        <w:rPr>
                          <w:bCs w:val="0"/>
                        </w:rPr>
                        <w:t xml:space="preserve"> w </w:t>
                      </w:r>
                      <w:r w:rsidR="00E02918">
                        <w:rPr>
                          <w:bCs w:val="0"/>
                        </w:rPr>
                        <w:t>okresie dwóch miesięcy 2019 roku o 8,4</w:t>
                      </w:r>
                      <w:r w:rsidR="00D766FB">
                        <w:rPr>
                          <w:bCs w:val="0"/>
                        </w:rPr>
                        <w:t>% r/r</w:t>
                      </w:r>
                      <w:r w:rsidR="00525FB7" w:rsidRPr="00DA0F32">
                        <w:rPr>
                          <w:bCs w:val="0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105D"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>okresie dwóch miesięcy</w:t>
      </w:r>
      <w:r w:rsidR="00B7105D"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B7105D">
        <w:rPr>
          <w:noProof/>
          <w:lang w:eastAsia="pl-PL"/>
        </w:rPr>
        <w:t xml:space="preserve"> </w:t>
      </w:r>
      <w:r w:rsidR="009821A0">
        <w:rPr>
          <w:shd w:val="clear" w:color="auto" w:fill="FFFFFF"/>
        </w:rPr>
        <w:t>30,1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9821A0">
        <w:rPr>
          <w:shd w:val="clear" w:color="auto" w:fill="FFFFFF"/>
        </w:rPr>
        <w:t>8</w:t>
      </w:r>
      <w:r w:rsidR="003C0165" w:rsidRPr="00DA0F32">
        <w:rPr>
          <w:shd w:val="clear" w:color="auto" w:fill="FFFFFF"/>
        </w:rPr>
        <w:t>,</w:t>
      </w:r>
      <w:r w:rsidR="009821A0">
        <w:rPr>
          <w:shd w:val="clear" w:color="auto" w:fill="FFFFFF"/>
        </w:rPr>
        <w:t>4</w:t>
      </w:r>
      <w:r w:rsidR="007162C8" w:rsidRPr="00DA0F32">
        <w:rPr>
          <w:shd w:val="clear" w:color="auto" w:fill="FFFFFF"/>
        </w:rPr>
        <w:t xml:space="preserve">%,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9821A0">
        <w:rPr>
          <w:shd w:val="clear" w:color="auto" w:fill="FFFFFF"/>
        </w:rPr>
        <w:t>20,2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837C34">
        <w:rPr>
          <w:shd w:val="clear" w:color="auto" w:fill="FFFFFF"/>
        </w:rPr>
        <w:br/>
      </w:r>
      <w:r w:rsidR="00682331" w:rsidRPr="00DA0F32">
        <w:rPr>
          <w:shd w:val="clear" w:color="auto" w:fill="FFFFFF"/>
        </w:rPr>
        <w:t>a</w:t>
      </w:r>
      <w:r w:rsidR="00B36B4D" w:rsidRPr="00DA0F32">
        <w:rPr>
          <w:shd w:val="clear" w:color="auto" w:fill="FFFFFF"/>
        </w:rPr>
        <w:t xml:space="preserve"> 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9821A0">
        <w:rPr>
          <w:shd w:val="clear" w:color="auto" w:fill="FFFFFF"/>
        </w:rPr>
        <w:t>9</w:t>
      </w:r>
      <w:r w:rsidR="00927D58">
        <w:rPr>
          <w:shd w:val="clear" w:color="auto" w:fill="FFFFFF"/>
        </w:rPr>
        <w:t>,3</w:t>
      </w:r>
      <w:r w:rsidR="00237327" w:rsidRPr="00DA0F32">
        <w:rPr>
          <w:shd w:val="clear" w:color="auto" w:fill="FFFFFF"/>
        </w:rPr>
        <w:t xml:space="preserve"> tys.</w:t>
      </w:r>
      <w:r w:rsidR="00EB562E" w:rsidRPr="00DA0F32">
        <w:rPr>
          <w:shd w:val="clear" w:color="auto" w:fill="FFFFFF"/>
        </w:rPr>
        <w:t xml:space="preserve"> mieszkań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4B57" w:rsidRPr="00DA0F32">
        <w:rPr>
          <w:shd w:val="clear" w:color="auto" w:fill="FFFFFF"/>
        </w:rPr>
        <w:t>ącznie 97</w:t>
      </w:r>
      <w:r w:rsidR="00CA4296" w:rsidRPr="00DA0F32">
        <w:rPr>
          <w:shd w:val="clear" w:color="auto" w:fill="FFFFFF"/>
        </w:rPr>
        <w:t>,8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 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E02918">
        <w:rPr>
          <w:shd w:val="clear" w:color="auto" w:fill="FFFFFF"/>
        </w:rPr>
        <w:t>5,4</w:t>
      </w:r>
      <w:r w:rsidR="00F4008D" w:rsidRPr="00F4008D">
        <w:rPr>
          <w:shd w:val="clear" w:color="auto" w:fill="FFFFFF"/>
        </w:rPr>
        <w:t>%</w:t>
      </w:r>
      <w:r w:rsidR="00F4008D">
        <w:rPr>
          <w:color w:val="FF0000"/>
          <w:shd w:val="clear" w:color="auto" w:fill="FFFFFF"/>
        </w:rPr>
        <w:t xml:space="preserve"> </w:t>
      </w:r>
      <w:r w:rsidR="00E02918">
        <w:rPr>
          <w:shd w:val="clear" w:color="auto" w:fill="FFFFFF"/>
        </w:rPr>
        <w:t>i 14,5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047CF8">
        <w:rPr>
          <w:shd w:val="clear" w:color="auto" w:fill="FFFFFF"/>
        </w:rPr>
        <w:t>W</w:t>
      </w:r>
      <w:r w:rsidR="00336412">
        <w:rPr>
          <w:shd w:val="clear" w:color="auto" w:fill="FFFFFF"/>
        </w:rPr>
        <w:t>ięcej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8F4B57" w:rsidRPr="004E0216">
        <w:rPr>
          <w:shd w:val="clear" w:color="auto" w:fill="FFFFFF"/>
        </w:rPr>
        <w:t xml:space="preserve"> </w:t>
      </w:r>
      <w:r w:rsidR="00E02918">
        <w:rPr>
          <w:shd w:val="clear" w:color="auto" w:fill="FFFFFF"/>
        </w:rPr>
        <w:t xml:space="preserve">również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E02918">
        <w:rPr>
          <w:shd w:val="clear" w:color="auto" w:fill="FFFFFF"/>
        </w:rPr>
        <w:t>292</w:t>
      </w:r>
      <w:r w:rsidR="00336412">
        <w:rPr>
          <w:shd w:val="clear" w:color="auto" w:fill="FFFFFF"/>
        </w:rPr>
        <w:t xml:space="preserve"> </w:t>
      </w:r>
      <w:r w:rsidR="00837C34">
        <w:rPr>
          <w:shd w:val="clear" w:color="auto" w:fill="FFFFFF"/>
        </w:rPr>
        <w:t>mieszkania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E02918">
        <w:rPr>
          <w:shd w:val="clear" w:color="auto" w:fill="FFFFFF"/>
        </w:rPr>
        <w:t>255) oraz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3B02F7">
        <w:rPr>
          <w:b/>
          <w:shd w:val="clear" w:color="auto" w:fill="FFFFFF"/>
        </w:rPr>
        <w:br/>
      </w:r>
      <w:r w:rsidR="00510D8A" w:rsidRPr="00DA0F32">
        <w:rPr>
          <w:shd w:val="clear" w:color="auto" w:fill="FFFFFF"/>
        </w:rPr>
        <w:t>(</w:t>
      </w:r>
      <w:r w:rsidR="00E02918">
        <w:rPr>
          <w:shd w:val="clear" w:color="auto" w:fill="FFFFFF"/>
        </w:rPr>
        <w:t>356</w:t>
      </w:r>
      <w:r w:rsidR="00EB562E" w:rsidRPr="00DA0F32">
        <w:rPr>
          <w:shd w:val="clear" w:color="auto" w:fill="FFFFFF"/>
        </w:rPr>
        <w:t xml:space="preserve"> mieszkań</w:t>
      </w:r>
      <w:r w:rsidR="00510D8A" w:rsidRPr="00DA0F32">
        <w:rPr>
          <w:shd w:val="clear" w:color="auto" w:fill="FFFFFF"/>
        </w:rPr>
        <w:t xml:space="preserve">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E02918">
        <w:rPr>
          <w:shd w:val="clear" w:color="auto" w:fill="FFFFFF"/>
        </w:rPr>
        <w:t>277</w:t>
      </w:r>
      <w:r w:rsidR="00336412">
        <w:rPr>
          <w:shd w:val="clear" w:color="auto" w:fill="FFFFFF"/>
        </w:rPr>
        <w:t>).</w:t>
      </w:r>
    </w:p>
    <w:p w:rsidR="004B628B" w:rsidRDefault="004B628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8A3DAD" w:rsidRDefault="008A3DAD" w:rsidP="004B628B">
      <w:pPr>
        <w:spacing w:after="0"/>
        <w:rPr>
          <w:shd w:val="clear" w:color="auto" w:fill="FFFFFF"/>
        </w:rPr>
      </w:pPr>
    </w:p>
    <w:p w:rsidR="004B628B" w:rsidRPr="00C92A18" w:rsidRDefault="004B628B" w:rsidP="004B628B">
      <w:pPr>
        <w:spacing w:before="0"/>
        <w:rPr>
          <w:shd w:val="clear" w:color="auto" w:fill="FFFFFF"/>
        </w:rPr>
      </w:pPr>
    </w:p>
    <w:p w:rsidR="000925FF" w:rsidRDefault="000925FF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:rsidR="00035886" w:rsidRDefault="00035886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EE66D9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II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AB62E4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16682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AB62E4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120,4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AB62E4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124,1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AB62E4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30126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EE66D9" w:rsidRPr="00FA5128" w:rsidRDefault="00AB62E4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108,4</w:t>
            </w:r>
          </w:p>
        </w:tc>
      </w:tr>
      <w:tr w:rsidR="00EE66D9" w:rsidRPr="00907546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5991</w:t>
            </w:r>
          </w:p>
        </w:tc>
        <w:tc>
          <w:tcPr>
            <w:tcW w:w="1206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131,4</w:t>
            </w:r>
          </w:p>
        </w:tc>
        <w:tc>
          <w:tcPr>
            <w:tcW w:w="1206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179,7</w:t>
            </w:r>
          </w:p>
        </w:tc>
        <w:tc>
          <w:tcPr>
            <w:tcW w:w="1206" w:type="dxa"/>
            <w:vAlign w:val="center"/>
          </w:tcPr>
          <w:p w:rsidR="00EE66D9" w:rsidRPr="00907546" w:rsidRDefault="00AB62E4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9324</w:t>
            </w:r>
          </w:p>
        </w:tc>
        <w:tc>
          <w:tcPr>
            <w:tcW w:w="1207" w:type="dxa"/>
            <w:vAlign w:val="center"/>
          </w:tcPr>
          <w:p w:rsidR="00EE66D9" w:rsidRPr="00907546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114,5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10333</w:t>
            </w:r>
          </w:p>
        </w:tc>
        <w:tc>
          <w:tcPr>
            <w:tcW w:w="1206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115,1</w:t>
            </w:r>
          </w:p>
        </w:tc>
        <w:tc>
          <w:tcPr>
            <w:tcW w:w="1206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1206" w:type="dxa"/>
            <w:vAlign w:val="center"/>
          </w:tcPr>
          <w:p w:rsidR="00EE66D9" w:rsidRPr="008A1C80" w:rsidRDefault="00AB62E4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20154</w:t>
            </w:r>
          </w:p>
        </w:tc>
        <w:tc>
          <w:tcPr>
            <w:tcW w:w="1207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105,4</w:t>
            </w:r>
          </w:p>
        </w:tc>
      </w:tr>
      <w:tr w:rsidR="00EE66D9" w:rsidRPr="004266F7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:rsidR="00EE66D9" w:rsidRPr="005241EA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206" w:type="dxa"/>
            <w:vAlign w:val="center"/>
          </w:tcPr>
          <w:p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E66D9" w:rsidRPr="004327B6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195,0</w:t>
            </w:r>
          </w:p>
        </w:tc>
        <w:tc>
          <w:tcPr>
            <w:tcW w:w="1206" w:type="dxa"/>
            <w:vAlign w:val="center"/>
          </w:tcPr>
          <w:p w:rsidR="00EE66D9" w:rsidRPr="00553B0B" w:rsidRDefault="00AB62E4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207" w:type="dxa"/>
            <w:vAlign w:val="center"/>
          </w:tcPr>
          <w:p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206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50,7</w:t>
            </w:r>
          </w:p>
        </w:tc>
        <w:tc>
          <w:tcPr>
            <w:tcW w:w="1206" w:type="dxa"/>
            <w:vAlign w:val="center"/>
          </w:tcPr>
          <w:p w:rsidR="00EE66D9" w:rsidRPr="00E102B7" w:rsidRDefault="00AB62E4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33,3</w:t>
            </w:r>
          </w:p>
        </w:tc>
        <w:tc>
          <w:tcPr>
            <w:tcW w:w="1206" w:type="dxa"/>
            <w:vAlign w:val="center"/>
          </w:tcPr>
          <w:p w:rsidR="00EE66D9" w:rsidRPr="00C230EE" w:rsidRDefault="00AB62E4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292</w:t>
            </w:r>
          </w:p>
        </w:tc>
        <w:tc>
          <w:tcPr>
            <w:tcW w:w="1207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114,5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206" w:type="dxa"/>
            <w:vAlign w:val="center"/>
          </w:tcPr>
          <w:p w:rsidR="00EE66D9" w:rsidRPr="00FA5128" w:rsidRDefault="00AB62E4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35-krotnie </w:t>
            </w:r>
          </w:p>
        </w:tc>
        <w:tc>
          <w:tcPr>
            <w:tcW w:w="1206" w:type="dxa"/>
            <w:vAlign w:val="center"/>
          </w:tcPr>
          <w:p w:rsidR="00EE66D9" w:rsidRPr="00E102B7" w:rsidRDefault="00AB62E4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ponad 3-krotnie </w:t>
            </w:r>
          </w:p>
        </w:tc>
        <w:tc>
          <w:tcPr>
            <w:tcW w:w="1206" w:type="dxa"/>
            <w:vAlign w:val="center"/>
          </w:tcPr>
          <w:p w:rsidR="00EE66D9" w:rsidRPr="00E87F78" w:rsidRDefault="00AB62E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207" w:type="dxa"/>
            <w:vAlign w:val="center"/>
          </w:tcPr>
          <w:p w:rsidR="00EE66D9" w:rsidRPr="00FA512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86,3</w:t>
            </w:r>
          </w:p>
        </w:tc>
      </w:tr>
      <w:tr w:rsidR="00EE66D9" w:rsidRPr="009F4F41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EE66D9" w:rsidRPr="00A030E6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1206" w:type="dxa"/>
            <w:vAlign w:val="center"/>
          </w:tcPr>
          <w:p w:rsidR="00EE66D9" w:rsidRPr="006E0C18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128,7</w:t>
            </w:r>
          </w:p>
        </w:tc>
        <w:tc>
          <w:tcPr>
            <w:tcW w:w="1206" w:type="dxa"/>
            <w:vAlign w:val="center"/>
          </w:tcPr>
          <w:p w:rsidR="00EE66D9" w:rsidRPr="00296F96" w:rsidRDefault="00AB62E4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4-krotnie</w:t>
            </w:r>
          </w:p>
        </w:tc>
        <w:tc>
          <w:tcPr>
            <w:tcW w:w="1206" w:type="dxa"/>
            <w:vAlign w:val="center"/>
          </w:tcPr>
          <w:p w:rsidR="00EE66D9" w:rsidRPr="00E87F78" w:rsidRDefault="00AB62E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268</w:t>
            </w:r>
          </w:p>
        </w:tc>
        <w:tc>
          <w:tcPr>
            <w:tcW w:w="1207" w:type="dxa"/>
            <w:vAlign w:val="center"/>
          </w:tcPr>
          <w:p w:rsidR="00EE66D9" w:rsidRPr="009F4F41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160,5</w:t>
            </w:r>
          </w:p>
        </w:tc>
      </w:tr>
      <w:tr w:rsidR="00EE66D9" w:rsidRPr="009F4F41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EE66D9" w:rsidRPr="00A030E6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EE66D9" w:rsidRPr="006E0C18" w:rsidRDefault="00AB62E4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EE66D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EE66D9" w:rsidRPr="00296F96" w:rsidRDefault="00AB62E4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E66D9" w:rsidRPr="00E87F78" w:rsidRDefault="00AB62E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="00EE66D9" w:rsidRPr="009F4F41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</w:tbl>
    <w:p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047CF8" w:rsidRPr="00AC2B69" w:rsidRDefault="00361EDA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AC1DFDB" wp14:editId="1AB59407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EDA" w:rsidRPr="00D616D2" w:rsidRDefault="00361EDA" w:rsidP="00361ED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DFDB" id="Pole tekstowe 25" o:spid="_x0000_s1034" type="#_x0000_t202" style="position:absolute;margin-left:95.45pt;margin-top:6.25pt;width:146.65pt;height:48.35pt;z-index:-251545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" filled="f" stroked="f">
                <v:textbox>
                  <w:txbxContent>
                    <w:p w:rsidR="00361EDA" w:rsidRPr="00D616D2" w:rsidRDefault="00361EDA" w:rsidP="00361EDA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47CF8"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AB62E4">
        <w:rPr>
          <w:shd w:val="clear" w:color="auto" w:fill="FFFFFF"/>
        </w:rPr>
        <w:t>lutego</w:t>
      </w:r>
      <w:r w:rsidR="00047CF8"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>9 r. w budowie pozostawało 793,4</w:t>
      </w:r>
      <w:r w:rsidR="00047CF8">
        <w:rPr>
          <w:shd w:val="clear" w:color="auto" w:fill="FFFFFF"/>
        </w:rPr>
        <w:t xml:space="preserve"> tys. mieszkań, </w:t>
      </w:r>
      <w:r w:rsidR="00D766FB">
        <w:rPr>
          <w:shd w:val="clear" w:color="auto" w:fill="FFFFFF"/>
        </w:rPr>
        <w:br/>
      </w:r>
      <w:r w:rsidR="00047CF8">
        <w:rPr>
          <w:shd w:val="clear" w:color="auto" w:fill="FFFFFF"/>
        </w:rPr>
        <w:t xml:space="preserve">tj. </w:t>
      </w:r>
      <w:r w:rsidR="00AB62E4">
        <w:rPr>
          <w:shd w:val="clear" w:color="auto" w:fill="FFFFFF"/>
        </w:rPr>
        <w:t>o 4,9</w:t>
      </w:r>
      <w:r w:rsidR="00047CF8"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 w:rsidR="00047CF8">
        <w:rPr>
          <w:shd w:val="clear" w:color="auto" w:fill="FFFFFF"/>
        </w:rPr>
        <w:t xml:space="preserve"> ub. roku.</w:t>
      </w:r>
    </w:p>
    <w:p w:rsidR="00047CF8" w:rsidRDefault="00047CF8" w:rsidP="00047CF8">
      <w:pPr>
        <w:rPr>
          <w:sz w:val="18"/>
        </w:rPr>
      </w:pPr>
    </w:p>
    <w:p w:rsidR="00047CF8" w:rsidRPr="00035886" w:rsidRDefault="007F3EEC" w:rsidP="00F113BA">
      <w:pPr>
        <w:rPr>
          <w:b/>
          <w:sz w:val="18"/>
          <w:szCs w:val="18"/>
        </w:rPr>
      </w:pPr>
      <w:r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6C5A8F8" wp14:editId="5BC166B1">
                <wp:simplePos x="0" y="0"/>
                <wp:positionH relativeFrom="page">
                  <wp:posOffset>5705348</wp:posOffset>
                </wp:positionH>
                <wp:positionV relativeFrom="paragraph">
                  <wp:posOffset>220091</wp:posOffset>
                </wp:positionV>
                <wp:extent cx="1779905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687" w:rsidRPr="001D37BB" w:rsidRDefault="00FF19A5" w:rsidP="001D37B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zrosła liczba mieszkań, </w:t>
                            </w:r>
                            <w:r w:rsidR="001030FA" w:rsidRPr="001D37BB">
                              <w:rPr>
                                <w:bCs w:val="0"/>
                              </w:rPr>
                              <w:t>których budowę rozpoczęto</w:t>
                            </w:r>
                            <w:r w:rsidR="001030FA">
                              <w:rPr>
                                <w:bCs w:val="0"/>
                              </w:rPr>
                              <w:t xml:space="preserve"> </w:t>
                            </w:r>
                            <w:r w:rsidR="001030FA">
                              <w:rPr>
                                <w:bCs w:val="0"/>
                              </w:rPr>
                              <w:br/>
                              <w:t>(o 24,1%)</w:t>
                            </w:r>
                            <w:r w:rsidR="001030FA" w:rsidRPr="001D37BB">
                              <w:rPr>
                                <w:bCs w:val="0"/>
                              </w:rPr>
                              <w:t>,</w:t>
                            </w:r>
                            <w:r w:rsidR="001030FA" w:rsidRPr="001030FA">
                              <w:rPr>
                                <w:bCs w:val="0"/>
                              </w:rPr>
                              <w:t xml:space="preserve"> </w:t>
                            </w:r>
                            <w:r w:rsidR="001030FA" w:rsidRPr="001D37BB">
                              <w:rPr>
                                <w:bCs w:val="0"/>
                              </w:rPr>
                              <w:t xml:space="preserve">natomiast spadła liczba </w:t>
                            </w:r>
                            <w:r w:rsidR="001030FA">
                              <w:rPr>
                                <w:bCs w:val="0"/>
                              </w:rPr>
                              <w:t xml:space="preserve">mieszkań, </w:t>
                            </w:r>
                            <w:r w:rsidR="001D37BB" w:rsidRPr="001D37BB">
                              <w:rPr>
                                <w:bCs w:val="0"/>
                              </w:rPr>
                              <w:t>na których budowę wydano pozwolenia lub dokonano zg</w:t>
                            </w:r>
                            <w:r w:rsidR="001030FA">
                              <w:rPr>
                                <w:bCs w:val="0"/>
                              </w:rPr>
                              <w:t xml:space="preserve">łoszenia </w:t>
                            </w:r>
                            <w:r w:rsidR="00924EF3">
                              <w:rPr>
                                <w:bCs w:val="0"/>
                              </w:rPr>
                              <w:t xml:space="preserve">        </w:t>
                            </w:r>
                            <w:r w:rsidR="001030FA">
                              <w:rPr>
                                <w:bCs w:val="0"/>
                              </w:rPr>
                              <w:t xml:space="preserve">z projektem budowlanym </w:t>
                            </w:r>
                            <w:r w:rsidR="001030FA">
                              <w:rPr>
                                <w:bCs w:val="0"/>
                              </w:rPr>
                              <w:br/>
                              <w:t xml:space="preserve">(o </w:t>
                            </w:r>
                            <w:r w:rsidR="00C37A03">
                              <w:rPr>
                                <w:bCs w:val="0"/>
                              </w:rPr>
                              <w:t>1</w:t>
                            </w:r>
                            <w:r w:rsidR="001030FA">
                              <w:rPr>
                                <w:bCs w:val="0"/>
                              </w:rPr>
                              <w:t>8,0</w:t>
                            </w:r>
                            <w:r>
                              <w:rPr>
                                <w:bCs w:val="0"/>
                              </w:rPr>
                              <w:t xml:space="preserve">%) </w:t>
                            </w:r>
                            <w:r w:rsidR="001030FA">
                              <w:rPr>
                                <w:bCs w:val="0"/>
                              </w:rPr>
                              <w:t xml:space="preserve">oraz mieszkań </w:t>
                            </w:r>
                            <w:r w:rsidR="001D37BB" w:rsidRPr="001D37BB">
                              <w:rPr>
                                <w:bCs w:val="0"/>
                              </w:rPr>
                              <w:t>oddanych do użytkowania</w:t>
                            </w:r>
                            <w:r w:rsidR="001030FA">
                              <w:rPr>
                                <w:bCs w:val="0"/>
                              </w:rPr>
                              <w:t xml:space="preserve"> </w:t>
                            </w:r>
                            <w:r w:rsidR="00924EF3">
                              <w:rPr>
                                <w:bCs w:val="0"/>
                              </w:rPr>
                              <w:t xml:space="preserve">    </w:t>
                            </w:r>
                            <w:r w:rsidR="001030FA">
                              <w:rPr>
                                <w:bCs w:val="0"/>
                              </w:rPr>
                              <w:t xml:space="preserve">(o </w:t>
                            </w:r>
                            <w:r w:rsidR="00604C78">
                              <w:rPr>
                                <w:bCs w:val="0"/>
                              </w:rPr>
                              <w:t>2,1%)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1030FA">
                              <w:rPr>
                                <w:bCs w:val="0"/>
                              </w:rPr>
                              <w:t xml:space="preserve"> porównaniu z</w:t>
                            </w:r>
                            <w:r w:rsidR="00924EF3">
                              <w:rPr>
                                <w:bCs w:val="0"/>
                              </w:rPr>
                              <w:t>e</w:t>
                            </w:r>
                            <w:r w:rsidR="001030FA">
                              <w:rPr>
                                <w:bCs w:val="0"/>
                              </w:rPr>
                              <w:t xml:space="preserve"> </w:t>
                            </w:r>
                            <w:r w:rsidR="00924EF3">
                              <w:rPr>
                                <w:bCs w:val="0"/>
                              </w:rPr>
                              <w:t>styczniem 2019</w:t>
                            </w:r>
                            <w:r w:rsidRPr="00FF19A5">
                              <w:rPr>
                                <w:bCs w:val="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5A8F8" id="_x0000_s1035" type="#_x0000_t202" style="position:absolute;margin-left:449.25pt;margin-top:17.35pt;width:140.1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" filled="f" stroked="f">
                <v:textbox style="mso-fit-shape-to-text:t">
                  <w:txbxContent>
                    <w:p w:rsidR="00C31687" w:rsidRPr="001D37BB" w:rsidRDefault="00FF19A5" w:rsidP="001D37B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1D37BB" w:rsidRPr="001D37BB">
                        <w:rPr>
                          <w:bCs w:val="0"/>
                        </w:rPr>
                        <w:t xml:space="preserve">zrosła liczba mieszkań, </w:t>
                      </w:r>
                      <w:r w:rsidR="001030FA" w:rsidRPr="001D37BB">
                        <w:rPr>
                          <w:bCs w:val="0"/>
                        </w:rPr>
                        <w:t>których budowę rozpoczęto</w:t>
                      </w:r>
                      <w:r w:rsidR="001030FA">
                        <w:rPr>
                          <w:bCs w:val="0"/>
                        </w:rPr>
                        <w:t xml:space="preserve"> </w:t>
                      </w:r>
                      <w:r w:rsidR="001030FA">
                        <w:rPr>
                          <w:bCs w:val="0"/>
                        </w:rPr>
                        <w:br/>
                        <w:t>(o 24,1%)</w:t>
                      </w:r>
                      <w:r w:rsidR="001030FA" w:rsidRPr="001D37BB">
                        <w:rPr>
                          <w:bCs w:val="0"/>
                        </w:rPr>
                        <w:t>,</w:t>
                      </w:r>
                      <w:r w:rsidR="001030FA" w:rsidRPr="001030FA">
                        <w:rPr>
                          <w:bCs w:val="0"/>
                        </w:rPr>
                        <w:t xml:space="preserve"> </w:t>
                      </w:r>
                      <w:r w:rsidR="001030FA" w:rsidRPr="001D37BB">
                        <w:rPr>
                          <w:bCs w:val="0"/>
                        </w:rPr>
                        <w:t xml:space="preserve">natomiast spadła liczba </w:t>
                      </w:r>
                      <w:r w:rsidR="001030FA">
                        <w:rPr>
                          <w:bCs w:val="0"/>
                        </w:rPr>
                        <w:t xml:space="preserve">mieszkań, </w:t>
                      </w:r>
                      <w:r w:rsidR="001D37BB" w:rsidRPr="001D37BB">
                        <w:rPr>
                          <w:bCs w:val="0"/>
                        </w:rPr>
                        <w:t>na których budowę wydano pozwolenia lub dokonano zg</w:t>
                      </w:r>
                      <w:r w:rsidR="001030FA">
                        <w:rPr>
                          <w:bCs w:val="0"/>
                        </w:rPr>
                        <w:t xml:space="preserve">łoszenia </w:t>
                      </w:r>
                      <w:r w:rsidR="00924EF3">
                        <w:rPr>
                          <w:bCs w:val="0"/>
                        </w:rPr>
                        <w:t xml:space="preserve">        </w:t>
                      </w:r>
                      <w:r w:rsidR="001030FA">
                        <w:rPr>
                          <w:bCs w:val="0"/>
                        </w:rPr>
                        <w:t xml:space="preserve">z projektem budowlanym </w:t>
                      </w:r>
                      <w:r w:rsidR="001030FA">
                        <w:rPr>
                          <w:bCs w:val="0"/>
                        </w:rPr>
                        <w:br/>
                        <w:t xml:space="preserve">(o </w:t>
                      </w:r>
                      <w:r w:rsidR="00C37A03">
                        <w:rPr>
                          <w:bCs w:val="0"/>
                        </w:rPr>
                        <w:t>1</w:t>
                      </w:r>
                      <w:r w:rsidR="001030FA">
                        <w:rPr>
                          <w:bCs w:val="0"/>
                        </w:rPr>
                        <w:t>8,0</w:t>
                      </w:r>
                      <w:r>
                        <w:rPr>
                          <w:bCs w:val="0"/>
                        </w:rPr>
                        <w:t xml:space="preserve">%) </w:t>
                      </w:r>
                      <w:r w:rsidR="001030FA">
                        <w:rPr>
                          <w:bCs w:val="0"/>
                        </w:rPr>
                        <w:t xml:space="preserve">oraz mieszkań </w:t>
                      </w:r>
                      <w:r w:rsidR="001D37BB" w:rsidRPr="001D37BB">
                        <w:rPr>
                          <w:bCs w:val="0"/>
                        </w:rPr>
                        <w:t>oddanych do użytkowania</w:t>
                      </w:r>
                      <w:r w:rsidR="001030FA">
                        <w:rPr>
                          <w:bCs w:val="0"/>
                        </w:rPr>
                        <w:t xml:space="preserve"> </w:t>
                      </w:r>
                      <w:r w:rsidR="00924EF3">
                        <w:rPr>
                          <w:bCs w:val="0"/>
                        </w:rPr>
                        <w:t xml:space="preserve">    </w:t>
                      </w:r>
                      <w:r w:rsidR="001030FA">
                        <w:rPr>
                          <w:bCs w:val="0"/>
                        </w:rPr>
                        <w:t xml:space="preserve">(o </w:t>
                      </w:r>
                      <w:r w:rsidR="00604C78">
                        <w:rPr>
                          <w:bCs w:val="0"/>
                        </w:rPr>
                        <w:t>2,1%)</w:t>
                      </w:r>
                      <w:r w:rsidR="001D37BB" w:rsidRPr="001D37B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w</w:t>
                      </w:r>
                      <w:r w:rsidR="001030FA">
                        <w:rPr>
                          <w:bCs w:val="0"/>
                        </w:rPr>
                        <w:t xml:space="preserve"> porównaniu z</w:t>
                      </w:r>
                      <w:r w:rsidR="00924EF3">
                        <w:rPr>
                          <w:bCs w:val="0"/>
                        </w:rPr>
                        <w:t>e</w:t>
                      </w:r>
                      <w:r w:rsidR="001030FA">
                        <w:rPr>
                          <w:bCs w:val="0"/>
                        </w:rPr>
                        <w:t xml:space="preserve"> </w:t>
                      </w:r>
                      <w:r w:rsidR="00924EF3">
                        <w:rPr>
                          <w:bCs w:val="0"/>
                        </w:rPr>
                        <w:t>styczniem 2019</w:t>
                      </w:r>
                      <w:r w:rsidRPr="00FF19A5">
                        <w:rPr>
                          <w:bCs w:val="0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  <w:r w:rsidR="00FC67EF"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36BF54EF" wp14:editId="78ED076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122545" cy="3019425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6720A1" w:rsidRDefault="006720A1" w:rsidP="00F113BA">
      <w:pPr>
        <w:rPr>
          <w:szCs w:val="19"/>
          <w:shd w:val="clear" w:color="auto" w:fill="FFFFFF"/>
        </w:rPr>
      </w:pPr>
    </w:p>
    <w:p w:rsidR="006720A1" w:rsidRDefault="006720A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41374E" w:rsidRDefault="008C5D81" w:rsidP="0041374E">
      <w:pPr>
        <w:rPr>
          <w:szCs w:val="19"/>
          <w:shd w:val="clear" w:color="auto" w:fill="FFFFFF"/>
        </w:rPr>
      </w:pPr>
      <w:r w:rsidRPr="003457E4">
        <w:rPr>
          <w:szCs w:val="19"/>
          <w:shd w:val="clear" w:color="auto" w:fill="FFFFFF"/>
        </w:rPr>
        <w:t>Najwięcej mieszkań</w:t>
      </w:r>
      <w:r w:rsidR="00BB53B6">
        <w:rPr>
          <w:szCs w:val="19"/>
          <w:shd w:val="clear" w:color="auto" w:fill="FFFFFF"/>
        </w:rPr>
        <w:t>,</w:t>
      </w:r>
      <w:r w:rsidRPr="003457E4">
        <w:rPr>
          <w:szCs w:val="19"/>
          <w:shd w:val="clear" w:color="auto" w:fill="FFFFFF"/>
        </w:rPr>
        <w:t xml:space="preserve"> na których budowę wydano pozwolenia lub dokonano zgłoszenia </w:t>
      </w:r>
      <w:r w:rsidR="003457E4">
        <w:rPr>
          <w:szCs w:val="19"/>
          <w:shd w:val="clear" w:color="auto" w:fill="FFFFFF"/>
        </w:rPr>
        <w:br/>
      </w:r>
      <w:r w:rsidRPr="003457E4">
        <w:rPr>
          <w:szCs w:val="19"/>
          <w:shd w:val="clear" w:color="auto" w:fill="FFFFFF"/>
        </w:rPr>
        <w:t xml:space="preserve">z projektem budowlanym oraz których budowę rozpoczęto </w:t>
      </w:r>
      <w:r w:rsidR="00BB53B6">
        <w:rPr>
          <w:szCs w:val="19"/>
          <w:shd w:val="clear" w:color="auto" w:fill="FFFFFF"/>
        </w:rPr>
        <w:t xml:space="preserve">w </w:t>
      </w:r>
      <w:r w:rsidR="001030FA">
        <w:rPr>
          <w:szCs w:val="19"/>
          <w:shd w:val="clear" w:color="auto" w:fill="FFFFFF"/>
        </w:rPr>
        <w:t>okresie dwóch</w:t>
      </w:r>
      <w:r w:rsidR="00347DB2">
        <w:rPr>
          <w:szCs w:val="19"/>
          <w:shd w:val="clear" w:color="auto" w:fill="FFFFFF"/>
        </w:rPr>
        <w:t xml:space="preserve"> </w:t>
      </w:r>
      <w:r w:rsidR="00347DB2" w:rsidRPr="00FA44C7">
        <w:rPr>
          <w:szCs w:val="19"/>
          <w:shd w:val="clear" w:color="auto" w:fill="FFFFFF"/>
        </w:rPr>
        <w:t>pierwszych</w:t>
      </w:r>
      <w:r w:rsidR="001030FA" w:rsidRPr="00FA44C7">
        <w:rPr>
          <w:szCs w:val="19"/>
          <w:shd w:val="clear" w:color="auto" w:fill="FFFFFF"/>
        </w:rPr>
        <w:t xml:space="preserve"> </w:t>
      </w:r>
      <w:r w:rsidR="001030FA">
        <w:rPr>
          <w:szCs w:val="19"/>
          <w:shd w:val="clear" w:color="auto" w:fill="FFFFFF"/>
        </w:rPr>
        <w:t>miesięcy</w:t>
      </w:r>
      <w:r w:rsidR="00BB53B6">
        <w:rPr>
          <w:szCs w:val="19"/>
          <w:shd w:val="clear" w:color="auto" w:fill="FFFFFF"/>
        </w:rPr>
        <w:t xml:space="preserve"> 2019 r. </w:t>
      </w:r>
      <w:r w:rsidRPr="003457E4">
        <w:rPr>
          <w:szCs w:val="19"/>
          <w:shd w:val="clear" w:color="auto" w:fill="FFFFFF"/>
        </w:rPr>
        <w:t>odnotowano w wojewód</w:t>
      </w:r>
      <w:r w:rsidR="001030FA">
        <w:rPr>
          <w:szCs w:val="19"/>
          <w:shd w:val="clear" w:color="auto" w:fill="FFFFFF"/>
        </w:rPr>
        <w:t>ztwie mazowieckim (</w:t>
      </w:r>
      <w:r w:rsidR="00585630">
        <w:rPr>
          <w:szCs w:val="19"/>
          <w:shd w:val="clear" w:color="auto" w:fill="FFFFFF"/>
        </w:rPr>
        <w:t>po</w:t>
      </w:r>
      <w:r w:rsidR="001030FA">
        <w:rPr>
          <w:szCs w:val="19"/>
          <w:shd w:val="clear" w:color="auto" w:fill="FFFFFF"/>
        </w:rPr>
        <w:t xml:space="preserve"> 6,4 tys.) oraz dolnośląskim (</w:t>
      </w:r>
      <w:r w:rsidR="00FA44C7">
        <w:rPr>
          <w:szCs w:val="19"/>
          <w:shd w:val="clear" w:color="auto" w:fill="FFFFFF"/>
        </w:rPr>
        <w:t xml:space="preserve">odpowiednio </w:t>
      </w:r>
      <w:r w:rsidR="001030FA">
        <w:rPr>
          <w:szCs w:val="19"/>
          <w:shd w:val="clear" w:color="auto" w:fill="FFFFFF"/>
        </w:rPr>
        <w:t>5,3</w:t>
      </w:r>
      <w:r w:rsidRPr="003457E4">
        <w:rPr>
          <w:szCs w:val="19"/>
          <w:shd w:val="clear" w:color="auto" w:fill="FFFFFF"/>
        </w:rPr>
        <w:t xml:space="preserve"> tys. </w:t>
      </w:r>
      <w:r w:rsidR="001030FA">
        <w:rPr>
          <w:szCs w:val="19"/>
          <w:shd w:val="clear" w:color="auto" w:fill="FFFFFF"/>
        </w:rPr>
        <w:t>i 4,2</w:t>
      </w:r>
      <w:r w:rsidRPr="003457E4">
        <w:rPr>
          <w:szCs w:val="19"/>
          <w:shd w:val="clear" w:color="auto" w:fill="FFFFFF"/>
        </w:rPr>
        <w:t xml:space="preserve"> tys.). </w:t>
      </w:r>
      <w:r w:rsidR="0041374E" w:rsidRPr="00A54EC5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41374E">
        <w:rPr>
          <w:szCs w:val="19"/>
          <w:shd w:val="clear" w:color="auto" w:fill="FFFFFF"/>
        </w:rPr>
        <w:t>(6,7</w:t>
      </w:r>
      <w:r w:rsidR="0041374E" w:rsidRPr="003457E4">
        <w:rPr>
          <w:szCs w:val="19"/>
          <w:shd w:val="clear" w:color="auto" w:fill="FFFFFF"/>
        </w:rPr>
        <w:t xml:space="preserve"> t</w:t>
      </w:r>
      <w:r w:rsidR="0041374E">
        <w:rPr>
          <w:szCs w:val="19"/>
          <w:shd w:val="clear" w:color="auto" w:fill="FFFFFF"/>
        </w:rPr>
        <w:t>ys. mieszkań) i małopolskie (3,7</w:t>
      </w:r>
      <w:r w:rsidR="0041374E" w:rsidRPr="003457E4">
        <w:rPr>
          <w:szCs w:val="19"/>
          <w:shd w:val="clear" w:color="auto" w:fill="FFFFFF"/>
        </w:rPr>
        <w:t xml:space="preserve"> tys.).</w:t>
      </w:r>
    </w:p>
    <w:p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:rsidR="00047CF8" w:rsidRDefault="003457E4" w:rsidP="00252C19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6978FA">
        <w:rPr>
          <w:b/>
          <w:sz w:val="18"/>
          <w:szCs w:val="18"/>
        </w:rPr>
        <w:t xml:space="preserve"> 2</w:t>
      </w:r>
      <w:r w:rsidR="006978FA" w:rsidRPr="00C92A18">
        <w:rPr>
          <w:b/>
          <w:sz w:val="18"/>
          <w:szCs w:val="18"/>
        </w:rPr>
        <w:t xml:space="preserve">. </w:t>
      </w:r>
      <w:r w:rsidR="00047CF8" w:rsidRPr="00C92A18">
        <w:rPr>
          <w:b/>
          <w:sz w:val="18"/>
          <w:szCs w:val="18"/>
        </w:rPr>
        <w:t>Ruch budowlany w obszarze budownictwa mieszkaniowego</w:t>
      </w:r>
      <w:r w:rsidR="00047CF8">
        <w:rPr>
          <w:b/>
          <w:sz w:val="18"/>
          <w:szCs w:val="18"/>
        </w:rPr>
        <w:t xml:space="preserve"> </w:t>
      </w:r>
      <w:r w:rsidR="006978FA">
        <w:rPr>
          <w:b/>
          <w:sz w:val="18"/>
          <w:szCs w:val="18"/>
        </w:rPr>
        <w:t>według województw</w:t>
      </w:r>
      <w:r w:rsidR="00047CF8">
        <w:rPr>
          <w:b/>
          <w:sz w:val="18"/>
          <w:szCs w:val="18"/>
        </w:rPr>
        <w:t xml:space="preserve"> </w:t>
      </w:r>
    </w:p>
    <w:p w:rsidR="00E56DD9" w:rsidRDefault="003457E4" w:rsidP="00252C19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047CF8">
        <w:rPr>
          <w:b/>
          <w:sz w:val="18"/>
          <w:szCs w:val="18"/>
        </w:rPr>
        <w:t>styczeń</w:t>
      </w:r>
      <w:r w:rsidR="00C37A03">
        <w:rPr>
          <w:b/>
          <w:sz w:val="18"/>
          <w:szCs w:val="18"/>
        </w:rPr>
        <w:t xml:space="preserve">-luty </w:t>
      </w:r>
      <w:r w:rsidR="00047CF8">
        <w:rPr>
          <w:b/>
          <w:sz w:val="18"/>
          <w:szCs w:val="18"/>
        </w:rPr>
        <w:t>2019 r.)</w:t>
      </w:r>
      <w:r w:rsidR="00E56DD9" w:rsidRPr="00E56DD9">
        <w:rPr>
          <w:noProof/>
          <w:lang w:eastAsia="pl-PL"/>
        </w:rPr>
        <w:t xml:space="preserve"> </w:t>
      </w:r>
    </w:p>
    <w:p w:rsidR="00E56DD9" w:rsidRDefault="00FC67EF" w:rsidP="00047CF8">
      <w:pPr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96480" behindDoc="0" locked="0" layoutInCell="1" allowOverlap="1" wp14:anchorId="761959EB" wp14:editId="67E48C40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5122545" cy="4495800"/>
            <wp:effectExtent l="0" t="0" r="0" b="0"/>
            <wp:wrapNone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6720A1" w:rsidRDefault="006720A1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694AF0" w:rsidRPr="002A518A" w:rsidRDefault="00694AF0" w:rsidP="0046503D">
      <w:pPr>
        <w:rPr>
          <w:lang w:val="en-GB" w:eastAsia="pl-PL"/>
        </w:rPr>
      </w:pPr>
    </w:p>
    <w:p w:rsidR="00785B50" w:rsidRPr="002A518A" w:rsidRDefault="00785B50" w:rsidP="0046503D">
      <w:pPr>
        <w:rPr>
          <w:lang w:val="en-GB" w:eastAsia="pl-PL"/>
        </w:rPr>
        <w:sectPr w:rsidR="00785B50" w:rsidRPr="002A518A" w:rsidSect="00853635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21268C" w:rsidRPr="0021268C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7B78D0" w:rsidTr="002A3243">
        <w:trPr>
          <w:trHeight w:val="1912"/>
        </w:trPr>
        <w:tc>
          <w:tcPr>
            <w:tcW w:w="4379" w:type="dxa"/>
          </w:tcPr>
          <w:p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21268C" w:rsidRPr="00AD2D79" w:rsidRDefault="0021268C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 5332301</w:t>
            </w:r>
          </w:p>
          <w:p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21268C">
              <w:rPr>
                <w:rFonts w:ascii="Fira Sans" w:hAnsi="Fira Sans" w:cs="Arial"/>
                <w:b/>
                <w:color w:val="auto"/>
                <w:sz w:val="20"/>
                <w:szCs w:val="20"/>
                <w:lang w:val="en-GB"/>
              </w:rPr>
              <w:t xml:space="preserve">e-mail: </w:t>
            </w:r>
            <w:hyperlink r:id="rId17" w:history="1">
              <w:r w:rsidRPr="0021268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>
              <w:rPr>
                <w:sz w:val="20"/>
              </w:rPr>
              <w:t xml:space="preserve"> 22 608 34 91, </w:t>
            </w:r>
            <w:r w:rsidRPr="00C91687">
              <w:rPr>
                <w:sz w:val="20"/>
              </w:rPr>
              <w:t xml:space="preserve">22 608 38 04 </w:t>
            </w:r>
          </w:p>
          <w:p w:rsidR="0021268C" w:rsidRPr="0021268C" w:rsidRDefault="0021268C" w:rsidP="002A3243">
            <w:pPr>
              <w:rPr>
                <w:b/>
                <w:sz w:val="18"/>
                <w:lang w:val="en-US"/>
              </w:rPr>
            </w:pPr>
            <w:r w:rsidRPr="0021268C">
              <w:rPr>
                <w:b/>
                <w:sz w:val="20"/>
                <w:lang w:val="en-US"/>
              </w:rPr>
              <w:t xml:space="preserve">e-mail: </w:t>
            </w:r>
            <w:hyperlink r:id="rId19" w:history="1">
              <w:r w:rsidRPr="0021268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21268C" w:rsidRPr="00F64AC1" w:rsidRDefault="0021268C" w:rsidP="002A3243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619FCEE6" wp14:editId="4AD1388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:rsidTr="002A3243">
        <w:trPr>
          <w:trHeight w:val="436"/>
        </w:trPr>
        <w:tc>
          <w:tcPr>
            <w:tcW w:w="2721" w:type="pct"/>
            <w:vMerge/>
            <w:vAlign w:val="center"/>
          </w:tcPr>
          <w:p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577361BF" wp14:editId="0079C52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:rsidTr="002A3243">
        <w:trPr>
          <w:trHeight w:val="436"/>
        </w:trPr>
        <w:tc>
          <w:tcPr>
            <w:tcW w:w="2721" w:type="pct"/>
            <w:vMerge/>
            <w:vAlign w:val="center"/>
          </w:tcPr>
          <w:p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8CA701" wp14:editId="60EFC2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1A98635E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5236210" cy="4535170"/>
                <wp:effectExtent l="0" t="0" r="2159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:rsidR="001F3686" w:rsidRPr="002126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</w:pP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21268C">
                              <w:rPr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1268C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="001F3686" w:rsidRPr="002126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21268C">
                              <w:rPr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1268C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t>Informacja o sytuacji</w:t>
                            </w:r>
                            <w:r w:rsidR="00642C4B" w:rsidRPr="0021268C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t xml:space="preserve"> społeczno-gospodarczej kraju</w:t>
                            </w:r>
                          </w:p>
                          <w:p w:rsidR="00707935" w:rsidRPr="002126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</w:pP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="002A0BDE" w:rsidRPr="0021268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Efekty dzi</w:t>
                              </w:r>
                              <w:bookmarkStart w:id="0" w:name="_GoBack"/>
                              <w:bookmarkEnd w:id="0"/>
                              <w:r w:rsidR="002A0BDE" w:rsidRPr="0021268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ałalności budowlanej w 2017 roku</w:t>
                              </w:r>
                            </w:hyperlink>
                          </w:p>
                          <w:p w:rsidR="00707935" w:rsidRPr="0021268C" w:rsidRDefault="00016E48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54EC5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 xml:space="preserve">Budownictwo w </w:t>
                              </w:r>
                              <w:r w:rsidR="00C96F23" w:rsidRPr="0021268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2018 r.</w:t>
                              </w:r>
                            </w:hyperlink>
                          </w:p>
                          <w:p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:rsidR="00C96F23" w:rsidRPr="00C96F23" w:rsidRDefault="00016E48" w:rsidP="00AB6D25">
                            <w:hyperlink r:id="rId25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:rsidR="004862B6" w:rsidRPr="00D504E4" w:rsidRDefault="00016E48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:rsidR="004862B6" w:rsidRPr="00D504E4" w:rsidRDefault="00016E48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:rsidR="004862B6" w:rsidRPr="00D504E4" w:rsidRDefault="00016E48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:rsidR="004862B6" w:rsidRPr="00D504E4" w:rsidRDefault="00016E48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:rsidR="004862B6" w:rsidRPr="00D504E4" w:rsidRDefault="00016E48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AF94" id="_x0000_s1036" type="#_x0000_t202" style="position:absolute;margin-left:2.15pt;margin-top:26.6pt;width:412.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" fillcolor="#f2f2f2 [3052]" strokecolor="white [3212]">
                <v:textbox>
                  <w:txbxContent>
                    <w:p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:rsidR="001F3686" w:rsidRPr="0021268C" w:rsidRDefault="00292177" w:rsidP="00AB6D25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</w:pPr>
                      <w:r w:rsidRPr="0021268C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642C4B" w:rsidRPr="0021268C">
                        <w:rPr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21268C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1F3686" w:rsidRPr="0021268C"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  <w:t>Biuletyn Statystyczny</w:t>
                      </w:r>
                    </w:p>
                    <w:p w:rsidR="001F3686" w:rsidRPr="0021268C" w:rsidRDefault="00292177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 w:rsidRPr="0021268C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21268C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642C4B" w:rsidRPr="0021268C">
                        <w:rPr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21268C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1F3686" w:rsidRPr="0021268C"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  <w:t>Informacja o sytuacji</w:t>
                      </w:r>
                      <w:r w:rsidR="00642C4B" w:rsidRPr="0021268C"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  <w:t xml:space="preserve"> społeczno-gospodarczej kraju</w:t>
                      </w:r>
                    </w:p>
                    <w:p w:rsidR="00707935" w:rsidRPr="0021268C" w:rsidRDefault="00292177" w:rsidP="00AB6D25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</w:pPr>
                      <w:r w:rsidRPr="0021268C">
                        <w:rPr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2A0BDE" w:rsidRPr="0021268C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Efekty dzi</w:t>
                        </w:r>
                        <w:bookmarkStart w:id="1" w:name="_GoBack"/>
                        <w:bookmarkEnd w:id="1"/>
                        <w:r w:rsidR="002A0BDE" w:rsidRPr="0021268C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ałalności budowlanej w 2017 roku</w:t>
                        </w:r>
                      </w:hyperlink>
                    </w:p>
                    <w:p w:rsidR="00707935" w:rsidRPr="0021268C" w:rsidRDefault="00016E48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2" w:history="1">
                        <w:r w:rsidR="00A54EC5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 xml:space="preserve">Budownictwo w </w:t>
                        </w:r>
                        <w:r w:rsidR="00C96F23" w:rsidRPr="0021268C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2018 r.</w:t>
                        </w:r>
                      </w:hyperlink>
                    </w:p>
                    <w:p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:rsidR="00C96F23" w:rsidRPr="00C96F23" w:rsidRDefault="00016E48" w:rsidP="00AB6D25">
                      <w:hyperlink r:id="rId33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="004862B6" w:rsidRPr="00D504E4" w:rsidRDefault="00016E48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="004862B6" w:rsidRPr="00D504E4" w:rsidRDefault="00016E48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:rsidR="004862B6" w:rsidRPr="00D504E4" w:rsidRDefault="00016E48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:rsidR="004862B6" w:rsidRPr="00D504E4" w:rsidRDefault="00016E48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="004862B6" w:rsidRPr="00D504E4" w:rsidRDefault="00016E48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268C" w:rsidRPr="0021268C" w:rsidRDefault="0021268C" w:rsidP="0046503D">
      <w:pPr>
        <w:rPr>
          <w:sz w:val="18"/>
          <w:lang w:val="en-US"/>
        </w:rPr>
      </w:pPr>
    </w:p>
    <w:p w:rsidR="0021268C" w:rsidRPr="0021268C" w:rsidRDefault="0021268C" w:rsidP="0046503D">
      <w:pPr>
        <w:rPr>
          <w:sz w:val="18"/>
          <w:lang w:val="en-US"/>
        </w:rPr>
      </w:pP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48" w:rsidRDefault="00016E48" w:rsidP="000662E2">
      <w:pPr>
        <w:spacing w:after="0" w:line="240" w:lineRule="auto"/>
      </w:pPr>
      <w:r>
        <w:separator/>
      </w:r>
    </w:p>
  </w:endnote>
  <w:endnote w:type="continuationSeparator" w:id="0">
    <w:p w:rsidR="00016E48" w:rsidRDefault="00016E4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3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3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48" w:rsidRDefault="00016E48" w:rsidP="000662E2">
      <w:pPr>
        <w:spacing w:after="0" w:line="240" w:lineRule="auto"/>
      </w:pPr>
      <w:r>
        <w:separator/>
      </w:r>
    </w:p>
  </w:footnote>
  <w:footnote w:type="continuationSeparator" w:id="0">
    <w:p w:rsidR="00016E48" w:rsidRDefault="00016E48" w:rsidP="000662E2">
      <w:pPr>
        <w:spacing w:after="0" w:line="240" w:lineRule="auto"/>
      </w:pPr>
      <w:r>
        <w:continuationSeparator/>
      </w:r>
    </w:p>
  </w:footnote>
  <w:footnote w:id="1">
    <w:p w:rsidR="006F5529" w:rsidRDefault="006F5529">
      <w:pPr>
        <w:pStyle w:val="Tekstprzypisudolnego"/>
      </w:pPr>
      <w:r w:rsidRPr="00B678B9">
        <w:rPr>
          <w:rStyle w:val="Odwoanieprzypisudolnego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 xml:space="preserve">Dane </w:t>
      </w:r>
      <w:r w:rsidRPr="00B14B8C">
        <w:rPr>
          <w:rFonts w:eastAsia="Calibri" w:cs="Times New Roman"/>
          <w:sz w:val="14"/>
          <w:szCs w:val="14"/>
        </w:rPr>
        <w:t xml:space="preserve">meldunkowe </w:t>
      </w:r>
      <w:r w:rsidRPr="006F5529">
        <w:rPr>
          <w:rFonts w:eastAsia="Calibri" w:cs="Times New Roman"/>
          <w:sz w:val="14"/>
          <w:szCs w:val="14"/>
        </w:rPr>
        <w:t>– mogą ulec zmianie po opracowaniu sprawozdań kwartalnych</w:t>
      </w:r>
    </w:p>
  </w:footnote>
  <w:footnote w:id="2">
    <w:p w:rsidR="00F4008D" w:rsidRPr="009E374D" w:rsidRDefault="00086360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9E374D">
        <w:rPr>
          <w:sz w:val="14"/>
          <w:szCs w:val="14"/>
        </w:rPr>
        <w:t xml:space="preserve">Ilekroć </w:t>
      </w:r>
      <w:r w:rsidR="00047CF8" w:rsidRPr="00047CF8">
        <w:rPr>
          <w:sz w:val="14"/>
          <w:szCs w:val="14"/>
        </w:rPr>
        <w:t xml:space="preserve">w notatce </w:t>
      </w:r>
      <w:r w:rsidRPr="009E374D">
        <w:rPr>
          <w:sz w:val="14"/>
          <w:szCs w:val="14"/>
        </w:rPr>
        <w:t xml:space="preserve">jest </w:t>
      </w:r>
      <w:r w:rsidR="00047CF8">
        <w:rPr>
          <w:sz w:val="14"/>
          <w:szCs w:val="14"/>
        </w:rPr>
        <w:t xml:space="preserve">mowa o deweloperach, oznacza to </w:t>
      </w:r>
      <w:r w:rsidRPr="009E374D">
        <w:rPr>
          <w:sz w:val="14"/>
          <w:szCs w:val="14"/>
        </w:rPr>
        <w:t>budownictwo przeznaczo</w:t>
      </w:r>
      <w:r w:rsidR="00047CF8">
        <w:rPr>
          <w:sz w:val="14"/>
          <w:szCs w:val="14"/>
        </w:rPr>
        <w:t xml:space="preserve">ne na sprzedaż lub wynajem, </w:t>
      </w:r>
      <w:r w:rsidR="0097447F" w:rsidRPr="009E374D">
        <w:rPr>
          <w:sz w:val="14"/>
          <w:szCs w:val="14"/>
        </w:rPr>
        <w:t>realizowane przez różnych inwestorów z zamiarem osiągnięcia zysku</w:t>
      </w:r>
      <w:r w:rsidR="00047CF8">
        <w:rPr>
          <w:sz w:val="14"/>
          <w:szCs w:val="14"/>
        </w:rPr>
        <w:t xml:space="preserve">, natomiast informacje o </w:t>
      </w:r>
      <w:r w:rsidR="009E374D" w:rsidRPr="009E374D">
        <w:rPr>
          <w:sz w:val="14"/>
          <w:szCs w:val="14"/>
        </w:rPr>
        <w:t>inwestorach i</w:t>
      </w:r>
      <w:r w:rsidR="00047CF8">
        <w:rPr>
          <w:sz w:val="14"/>
          <w:szCs w:val="14"/>
        </w:rPr>
        <w:t xml:space="preserve">ndywidualnych dotyczą </w:t>
      </w:r>
      <w:r w:rsidR="003457E4">
        <w:rPr>
          <w:sz w:val="14"/>
          <w:szCs w:val="14"/>
        </w:rPr>
        <w:t>budownictwa</w:t>
      </w:r>
      <w:r w:rsidR="009E374D" w:rsidRPr="009E374D">
        <w:rPr>
          <w:sz w:val="14"/>
          <w:szCs w:val="14"/>
        </w:rPr>
        <w:t xml:space="preserve"> realizowane</w:t>
      </w:r>
      <w:r w:rsidR="00047CF8">
        <w:rPr>
          <w:sz w:val="14"/>
          <w:szCs w:val="14"/>
        </w:rPr>
        <w:t>go</w:t>
      </w:r>
      <w:r w:rsidR="009E374D" w:rsidRPr="009E374D">
        <w:rPr>
          <w:sz w:val="14"/>
          <w:szCs w:val="14"/>
        </w:rPr>
        <w:t xml:space="preserve"> na użytek </w:t>
      </w:r>
      <w:r w:rsidR="008D5D1D" w:rsidRPr="008D5D1D">
        <w:rPr>
          <w:sz w:val="14"/>
          <w:szCs w:val="14"/>
        </w:rPr>
        <w:t xml:space="preserve">własny </w:t>
      </w:r>
      <w:r w:rsidR="009E374D" w:rsidRPr="009E374D">
        <w:rPr>
          <w:sz w:val="14"/>
          <w:szCs w:val="14"/>
        </w:rPr>
        <w:t>inwestora</w:t>
      </w:r>
    </w:p>
  </w:footnote>
  <w:footnote w:id="3">
    <w:p w:rsidR="00E65046" w:rsidRDefault="00E650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B8C">
        <w:rPr>
          <w:sz w:val="14"/>
          <w:szCs w:val="14"/>
        </w:rPr>
        <w:t>Realizowane przez różnych inwestorów z zamiarem krótkoterminowego lub długoterminowego wynajmu mieszkań, w tym na podstawie umów najmu instytucjonalnego z dojściem do własności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658940F" wp14:editId="2BC2BF7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5C0216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21.03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8940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:rsidR="00112A4D" w:rsidRPr="00C97596" w:rsidRDefault="005C0216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21.03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5066C2E6" wp14:editId="4FBC45BC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3FFBA9B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2956C" id="_x0000_s103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203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9EB"/>
    <w:rsid w:val="00016E48"/>
    <w:rsid w:val="00021CD6"/>
    <w:rsid w:val="00024626"/>
    <w:rsid w:val="00027227"/>
    <w:rsid w:val="0003236F"/>
    <w:rsid w:val="00035886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6AD0"/>
    <w:rsid w:val="00057CA1"/>
    <w:rsid w:val="00061DAF"/>
    <w:rsid w:val="000657FC"/>
    <w:rsid w:val="000662E2"/>
    <w:rsid w:val="00066883"/>
    <w:rsid w:val="00066B05"/>
    <w:rsid w:val="00073259"/>
    <w:rsid w:val="00073311"/>
    <w:rsid w:val="00074DD8"/>
    <w:rsid w:val="000761AC"/>
    <w:rsid w:val="00076D95"/>
    <w:rsid w:val="000806F7"/>
    <w:rsid w:val="000809C8"/>
    <w:rsid w:val="00084531"/>
    <w:rsid w:val="00086360"/>
    <w:rsid w:val="00086B7D"/>
    <w:rsid w:val="000870D1"/>
    <w:rsid w:val="00090DAE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318F"/>
    <w:rsid w:val="000B4DA2"/>
    <w:rsid w:val="000B4E03"/>
    <w:rsid w:val="000B4F0D"/>
    <w:rsid w:val="000C0137"/>
    <w:rsid w:val="000C09C3"/>
    <w:rsid w:val="000C135D"/>
    <w:rsid w:val="000C4E6B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1011C3"/>
    <w:rsid w:val="001030FA"/>
    <w:rsid w:val="0010569E"/>
    <w:rsid w:val="001070E5"/>
    <w:rsid w:val="00110A62"/>
    <w:rsid w:val="00110D87"/>
    <w:rsid w:val="001113A6"/>
    <w:rsid w:val="00112607"/>
    <w:rsid w:val="00112A4D"/>
    <w:rsid w:val="00114DB9"/>
    <w:rsid w:val="00114DEC"/>
    <w:rsid w:val="00116087"/>
    <w:rsid w:val="00120701"/>
    <w:rsid w:val="0012289A"/>
    <w:rsid w:val="00122F7C"/>
    <w:rsid w:val="00127150"/>
    <w:rsid w:val="00127C74"/>
    <w:rsid w:val="00130296"/>
    <w:rsid w:val="001310B7"/>
    <w:rsid w:val="00134E2D"/>
    <w:rsid w:val="001409E1"/>
    <w:rsid w:val="001423B6"/>
    <w:rsid w:val="001448A7"/>
    <w:rsid w:val="00146621"/>
    <w:rsid w:val="001467DB"/>
    <w:rsid w:val="00152273"/>
    <w:rsid w:val="00162325"/>
    <w:rsid w:val="00163C91"/>
    <w:rsid w:val="00175380"/>
    <w:rsid w:val="001753B5"/>
    <w:rsid w:val="00175AE8"/>
    <w:rsid w:val="0017779B"/>
    <w:rsid w:val="00177DD6"/>
    <w:rsid w:val="001823A4"/>
    <w:rsid w:val="001850EA"/>
    <w:rsid w:val="001852BE"/>
    <w:rsid w:val="00186B6B"/>
    <w:rsid w:val="00193519"/>
    <w:rsid w:val="00194103"/>
    <w:rsid w:val="001945FA"/>
    <w:rsid w:val="001951DA"/>
    <w:rsid w:val="001952F2"/>
    <w:rsid w:val="00195767"/>
    <w:rsid w:val="00196493"/>
    <w:rsid w:val="001A4380"/>
    <w:rsid w:val="001A6EC1"/>
    <w:rsid w:val="001B1CE5"/>
    <w:rsid w:val="001B48A8"/>
    <w:rsid w:val="001C3269"/>
    <w:rsid w:val="001C3694"/>
    <w:rsid w:val="001D03B4"/>
    <w:rsid w:val="001D1018"/>
    <w:rsid w:val="001D1DB4"/>
    <w:rsid w:val="001D270F"/>
    <w:rsid w:val="001D2AD6"/>
    <w:rsid w:val="001D37BB"/>
    <w:rsid w:val="001E02B7"/>
    <w:rsid w:val="001E307A"/>
    <w:rsid w:val="001E475A"/>
    <w:rsid w:val="001E7919"/>
    <w:rsid w:val="001F23B3"/>
    <w:rsid w:val="001F31BD"/>
    <w:rsid w:val="001F3686"/>
    <w:rsid w:val="001F5E14"/>
    <w:rsid w:val="001F649C"/>
    <w:rsid w:val="00202E71"/>
    <w:rsid w:val="0021268C"/>
    <w:rsid w:val="00216F21"/>
    <w:rsid w:val="002173E8"/>
    <w:rsid w:val="00217D5E"/>
    <w:rsid w:val="002217A8"/>
    <w:rsid w:val="00226D83"/>
    <w:rsid w:val="00231001"/>
    <w:rsid w:val="0023461B"/>
    <w:rsid w:val="00237327"/>
    <w:rsid w:val="002452B8"/>
    <w:rsid w:val="00247C71"/>
    <w:rsid w:val="00252C19"/>
    <w:rsid w:val="002566A2"/>
    <w:rsid w:val="002574F9"/>
    <w:rsid w:val="00260AC7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388"/>
    <w:rsid w:val="002926DF"/>
    <w:rsid w:val="00296697"/>
    <w:rsid w:val="00296F96"/>
    <w:rsid w:val="002A0BDE"/>
    <w:rsid w:val="002A0E7B"/>
    <w:rsid w:val="002A0F08"/>
    <w:rsid w:val="002A0F5D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D0AC4"/>
    <w:rsid w:val="002D1DA5"/>
    <w:rsid w:val="002D2ECD"/>
    <w:rsid w:val="002E13A8"/>
    <w:rsid w:val="002E3DCB"/>
    <w:rsid w:val="002E42E3"/>
    <w:rsid w:val="002E6140"/>
    <w:rsid w:val="002E6985"/>
    <w:rsid w:val="002E6EAA"/>
    <w:rsid w:val="002E71B6"/>
    <w:rsid w:val="002F1F42"/>
    <w:rsid w:val="002F77C8"/>
    <w:rsid w:val="0030115B"/>
    <w:rsid w:val="00304F22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412"/>
    <w:rsid w:val="003426AA"/>
    <w:rsid w:val="00342DCF"/>
    <w:rsid w:val="00343A88"/>
    <w:rsid w:val="003457E4"/>
    <w:rsid w:val="0034661C"/>
    <w:rsid w:val="00346C98"/>
    <w:rsid w:val="00347649"/>
    <w:rsid w:val="00347C1F"/>
    <w:rsid w:val="00347D72"/>
    <w:rsid w:val="00347DB2"/>
    <w:rsid w:val="00352354"/>
    <w:rsid w:val="003523EB"/>
    <w:rsid w:val="003531A5"/>
    <w:rsid w:val="00357611"/>
    <w:rsid w:val="003613E6"/>
    <w:rsid w:val="00361EDA"/>
    <w:rsid w:val="003621DC"/>
    <w:rsid w:val="00362216"/>
    <w:rsid w:val="003623FA"/>
    <w:rsid w:val="003627FC"/>
    <w:rsid w:val="003651C8"/>
    <w:rsid w:val="00365F22"/>
    <w:rsid w:val="00367237"/>
    <w:rsid w:val="0037077F"/>
    <w:rsid w:val="00371C7E"/>
    <w:rsid w:val="00373882"/>
    <w:rsid w:val="00373C02"/>
    <w:rsid w:val="00374B96"/>
    <w:rsid w:val="00375215"/>
    <w:rsid w:val="0037526E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F5C"/>
    <w:rsid w:val="003973C9"/>
    <w:rsid w:val="00397D18"/>
    <w:rsid w:val="003A09C1"/>
    <w:rsid w:val="003A0F9F"/>
    <w:rsid w:val="003A18A4"/>
    <w:rsid w:val="003A1B36"/>
    <w:rsid w:val="003A2F3A"/>
    <w:rsid w:val="003A5793"/>
    <w:rsid w:val="003B02F7"/>
    <w:rsid w:val="003B1454"/>
    <w:rsid w:val="003B2DB6"/>
    <w:rsid w:val="003B40D7"/>
    <w:rsid w:val="003B6350"/>
    <w:rsid w:val="003B6BE3"/>
    <w:rsid w:val="003C0165"/>
    <w:rsid w:val="003C1BFD"/>
    <w:rsid w:val="003C34BC"/>
    <w:rsid w:val="003C59E0"/>
    <w:rsid w:val="003C6C8D"/>
    <w:rsid w:val="003D0F50"/>
    <w:rsid w:val="003D3C6E"/>
    <w:rsid w:val="003D4F95"/>
    <w:rsid w:val="003D5F42"/>
    <w:rsid w:val="003D60A9"/>
    <w:rsid w:val="003E2C2A"/>
    <w:rsid w:val="003E6F61"/>
    <w:rsid w:val="003F13A9"/>
    <w:rsid w:val="003F36A3"/>
    <w:rsid w:val="003F4C97"/>
    <w:rsid w:val="003F53CA"/>
    <w:rsid w:val="003F60A7"/>
    <w:rsid w:val="003F68D3"/>
    <w:rsid w:val="003F7FE6"/>
    <w:rsid w:val="00400193"/>
    <w:rsid w:val="00401DB3"/>
    <w:rsid w:val="00403557"/>
    <w:rsid w:val="0041140C"/>
    <w:rsid w:val="004118C3"/>
    <w:rsid w:val="004130BC"/>
    <w:rsid w:val="0041374E"/>
    <w:rsid w:val="004177EF"/>
    <w:rsid w:val="004212E7"/>
    <w:rsid w:val="00422CE6"/>
    <w:rsid w:val="00423192"/>
    <w:rsid w:val="004231A6"/>
    <w:rsid w:val="00423D40"/>
    <w:rsid w:val="0042446D"/>
    <w:rsid w:val="004266F7"/>
    <w:rsid w:val="00427281"/>
    <w:rsid w:val="00427BF8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66B1"/>
    <w:rsid w:val="00450E62"/>
    <w:rsid w:val="00454004"/>
    <w:rsid w:val="00460DA9"/>
    <w:rsid w:val="00461D15"/>
    <w:rsid w:val="00462A63"/>
    <w:rsid w:val="00463534"/>
    <w:rsid w:val="00463E39"/>
    <w:rsid w:val="00464D4F"/>
    <w:rsid w:val="0046503D"/>
    <w:rsid w:val="004657FC"/>
    <w:rsid w:val="00467EFF"/>
    <w:rsid w:val="00473035"/>
    <w:rsid w:val="004733F6"/>
    <w:rsid w:val="00474753"/>
    <w:rsid w:val="00474E69"/>
    <w:rsid w:val="00477DD8"/>
    <w:rsid w:val="00484901"/>
    <w:rsid w:val="00484E17"/>
    <w:rsid w:val="004862B6"/>
    <w:rsid w:val="00486543"/>
    <w:rsid w:val="00493B1C"/>
    <w:rsid w:val="004949CA"/>
    <w:rsid w:val="0049621B"/>
    <w:rsid w:val="00497CE2"/>
    <w:rsid w:val="004A284F"/>
    <w:rsid w:val="004A3BC8"/>
    <w:rsid w:val="004A4641"/>
    <w:rsid w:val="004B4738"/>
    <w:rsid w:val="004B628B"/>
    <w:rsid w:val="004B7867"/>
    <w:rsid w:val="004C1895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1A89"/>
    <w:rsid w:val="004E221F"/>
    <w:rsid w:val="004F0C3C"/>
    <w:rsid w:val="004F2A2C"/>
    <w:rsid w:val="004F4FCA"/>
    <w:rsid w:val="004F5A9B"/>
    <w:rsid w:val="004F63FC"/>
    <w:rsid w:val="004F6903"/>
    <w:rsid w:val="00505A92"/>
    <w:rsid w:val="00507D35"/>
    <w:rsid w:val="00510D8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4251F"/>
    <w:rsid w:val="00544CA7"/>
    <w:rsid w:val="00545385"/>
    <w:rsid w:val="00546790"/>
    <w:rsid w:val="005472E2"/>
    <w:rsid w:val="005476EB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6275"/>
    <w:rsid w:val="00576096"/>
    <w:rsid w:val="005762A7"/>
    <w:rsid w:val="005776E0"/>
    <w:rsid w:val="00577BDE"/>
    <w:rsid w:val="00581324"/>
    <w:rsid w:val="00582ED4"/>
    <w:rsid w:val="00585630"/>
    <w:rsid w:val="00590BB1"/>
    <w:rsid w:val="005916D7"/>
    <w:rsid w:val="00593FB5"/>
    <w:rsid w:val="00595F5A"/>
    <w:rsid w:val="005A30AB"/>
    <w:rsid w:val="005A37DA"/>
    <w:rsid w:val="005A698C"/>
    <w:rsid w:val="005B75B9"/>
    <w:rsid w:val="005C0216"/>
    <w:rsid w:val="005C114C"/>
    <w:rsid w:val="005C16BE"/>
    <w:rsid w:val="005C4A86"/>
    <w:rsid w:val="005C4E91"/>
    <w:rsid w:val="005C5A51"/>
    <w:rsid w:val="005C763D"/>
    <w:rsid w:val="005C764C"/>
    <w:rsid w:val="005C7EE7"/>
    <w:rsid w:val="005D01B4"/>
    <w:rsid w:val="005D2FB0"/>
    <w:rsid w:val="005D6F87"/>
    <w:rsid w:val="005E0799"/>
    <w:rsid w:val="005E48B2"/>
    <w:rsid w:val="005E4E00"/>
    <w:rsid w:val="005F302D"/>
    <w:rsid w:val="005F5A80"/>
    <w:rsid w:val="00603187"/>
    <w:rsid w:val="006044FF"/>
    <w:rsid w:val="00604C78"/>
    <w:rsid w:val="006051FC"/>
    <w:rsid w:val="00607CC5"/>
    <w:rsid w:val="006102AA"/>
    <w:rsid w:val="00610DCD"/>
    <w:rsid w:val="00620DC3"/>
    <w:rsid w:val="00621F5F"/>
    <w:rsid w:val="006238DF"/>
    <w:rsid w:val="00625603"/>
    <w:rsid w:val="006263DA"/>
    <w:rsid w:val="0062658A"/>
    <w:rsid w:val="00626952"/>
    <w:rsid w:val="00626D87"/>
    <w:rsid w:val="00627CBE"/>
    <w:rsid w:val="006318DA"/>
    <w:rsid w:val="00633014"/>
    <w:rsid w:val="0063437B"/>
    <w:rsid w:val="00642C4B"/>
    <w:rsid w:val="00646D6F"/>
    <w:rsid w:val="00664589"/>
    <w:rsid w:val="006673CA"/>
    <w:rsid w:val="00667D6F"/>
    <w:rsid w:val="006720A1"/>
    <w:rsid w:val="00673BE0"/>
    <w:rsid w:val="00673C26"/>
    <w:rsid w:val="00674ABE"/>
    <w:rsid w:val="00677F45"/>
    <w:rsid w:val="0068038E"/>
    <w:rsid w:val="006812AF"/>
    <w:rsid w:val="00682331"/>
    <w:rsid w:val="0068327D"/>
    <w:rsid w:val="00685F86"/>
    <w:rsid w:val="00690C38"/>
    <w:rsid w:val="00694AF0"/>
    <w:rsid w:val="006978FA"/>
    <w:rsid w:val="006A1938"/>
    <w:rsid w:val="006A37E8"/>
    <w:rsid w:val="006A6DB6"/>
    <w:rsid w:val="006B0E9E"/>
    <w:rsid w:val="006B25A7"/>
    <w:rsid w:val="006B5AE4"/>
    <w:rsid w:val="006B6187"/>
    <w:rsid w:val="006C4AF3"/>
    <w:rsid w:val="006C4BEC"/>
    <w:rsid w:val="006C5216"/>
    <w:rsid w:val="006C6D12"/>
    <w:rsid w:val="006D07A2"/>
    <w:rsid w:val="006D1926"/>
    <w:rsid w:val="006D4054"/>
    <w:rsid w:val="006D5ACE"/>
    <w:rsid w:val="006E02EC"/>
    <w:rsid w:val="006E0C18"/>
    <w:rsid w:val="006E2C25"/>
    <w:rsid w:val="006E43C9"/>
    <w:rsid w:val="006E4CDB"/>
    <w:rsid w:val="006E4D66"/>
    <w:rsid w:val="006E5888"/>
    <w:rsid w:val="006E6053"/>
    <w:rsid w:val="006E76CB"/>
    <w:rsid w:val="006F059C"/>
    <w:rsid w:val="006F4DB5"/>
    <w:rsid w:val="006F5529"/>
    <w:rsid w:val="006F5EF5"/>
    <w:rsid w:val="00703FFE"/>
    <w:rsid w:val="00707935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317DF"/>
    <w:rsid w:val="00734924"/>
    <w:rsid w:val="00741554"/>
    <w:rsid w:val="00746187"/>
    <w:rsid w:val="00753265"/>
    <w:rsid w:val="00753DA3"/>
    <w:rsid w:val="0075636C"/>
    <w:rsid w:val="00756B32"/>
    <w:rsid w:val="0076254F"/>
    <w:rsid w:val="00763711"/>
    <w:rsid w:val="0076475E"/>
    <w:rsid w:val="00766E80"/>
    <w:rsid w:val="007702BD"/>
    <w:rsid w:val="00770725"/>
    <w:rsid w:val="00773B09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3D18"/>
    <w:rsid w:val="0079498A"/>
    <w:rsid w:val="0079514B"/>
    <w:rsid w:val="00797294"/>
    <w:rsid w:val="007A1014"/>
    <w:rsid w:val="007A2DC1"/>
    <w:rsid w:val="007A41A9"/>
    <w:rsid w:val="007B0E35"/>
    <w:rsid w:val="007B2673"/>
    <w:rsid w:val="007B3DB7"/>
    <w:rsid w:val="007B4F73"/>
    <w:rsid w:val="007B78D0"/>
    <w:rsid w:val="007C2970"/>
    <w:rsid w:val="007C2C9F"/>
    <w:rsid w:val="007C4EF9"/>
    <w:rsid w:val="007C792E"/>
    <w:rsid w:val="007D1F83"/>
    <w:rsid w:val="007D209F"/>
    <w:rsid w:val="007D3319"/>
    <w:rsid w:val="007D335D"/>
    <w:rsid w:val="007D573B"/>
    <w:rsid w:val="007E0C88"/>
    <w:rsid w:val="007E319D"/>
    <w:rsid w:val="007E3314"/>
    <w:rsid w:val="007E4B03"/>
    <w:rsid w:val="007E58A2"/>
    <w:rsid w:val="007E7CE3"/>
    <w:rsid w:val="007F1316"/>
    <w:rsid w:val="007F324B"/>
    <w:rsid w:val="007F3EEC"/>
    <w:rsid w:val="007F4DFE"/>
    <w:rsid w:val="007F6B07"/>
    <w:rsid w:val="007F7483"/>
    <w:rsid w:val="00802022"/>
    <w:rsid w:val="00802E60"/>
    <w:rsid w:val="00803EAA"/>
    <w:rsid w:val="0080553C"/>
    <w:rsid w:val="00805B46"/>
    <w:rsid w:val="00810E8D"/>
    <w:rsid w:val="00811ECD"/>
    <w:rsid w:val="00820A18"/>
    <w:rsid w:val="00825DC2"/>
    <w:rsid w:val="008263B6"/>
    <w:rsid w:val="00830DEC"/>
    <w:rsid w:val="00833D4E"/>
    <w:rsid w:val="00834AD3"/>
    <w:rsid w:val="00835D3C"/>
    <w:rsid w:val="00836533"/>
    <w:rsid w:val="0083677A"/>
    <w:rsid w:val="00837C34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7E64"/>
    <w:rsid w:val="00860F7B"/>
    <w:rsid w:val="00863E09"/>
    <w:rsid w:val="008646DA"/>
    <w:rsid w:val="00865E47"/>
    <w:rsid w:val="00866416"/>
    <w:rsid w:val="008739BA"/>
    <w:rsid w:val="00874676"/>
    <w:rsid w:val="0088258A"/>
    <w:rsid w:val="00882FBF"/>
    <w:rsid w:val="00886332"/>
    <w:rsid w:val="00886D2F"/>
    <w:rsid w:val="00887F70"/>
    <w:rsid w:val="008948E4"/>
    <w:rsid w:val="008A1C80"/>
    <w:rsid w:val="008A26D9"/>
    <w:rsid w:val="008A3DAD"/>
    <w:rsid w:val="008A58C2"/>
    <w:rsid w:val="008B0F20"/>
    <w:rsid w:val="008B3CA0"/>
    <w:rsid w:val="008C0C29"/>
    <w:rsid w:val="008C1F33"/>
    <w:rsid w:val="008C37DB"/>
    <w:rsid w:val="008C3AB7"/>
    <w:rsid w:val="008C4E2B"/>
    <w:rsid w:val="008C5D81"/>
    <w:rsid w:val="008D2074"/>
    <w:rsid w:val="008D3F85"/>
    <w:rsid w:val="008D561B"/>
    <w:rsid w:val="008D5D1D"/>
    <w:rsid w:val="008E0933"/>
    <w:rsid w:val="008F04DA"/>
    <w:rsid w:val="008F2D53"/>
    <w:rsid w:val="008F3638"/>
    <w:rsid w:val="008F4B57"/>
    <w:rsid w:val="008F5556"/>
    <w:rsid w:val="008F6F31"/>
    <w:rsid w:val="008F74DF"/>
    <w:rsid w:val="00904133"/>
    <w:rsid w:val="00905375"/>
    <w:rsid w:val="00905A67"/>
    <w:rsid w:val="00906857"/>
    <w:rsid w:val="00907546"/>
    <w:rsid w:val="009076B2"/>
    <w:rsid w:val="009127BA"/>
    <w:rsid w:val="00913766"/>
    <w:rsid w:val="00921A87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4417D"/>
    <w:rsid w:val="00944262"/>
    <w:rsid w:val="00946A4C"/>
    <w:rsid w:val="009510F1"/>
    <w:rsid w:val="009530DB"/>
    <w:rsid w:val="00953676"/>
    <w:rsid w:val="00956313"/>
    <w:rsid w:val="009609A1"/>
    <w:rsid w:val="00960A1C"/>
    <w:rsid w:val="00960A9C"/>
    <w:rsid w:val="00960BE4"/>
    <w:rsid w:val="0096178E"/>
    <w:rsid w:val="00964DC1"/>
    <w:rsid w:val="00965255"/>
    <w:rsid w:val="009665D3"/>
    <w:rsid w:val="0096740A"/>
    <w:rsid w:val="009705EE"/>
    <w:rsid w:val="00972147"/>
    <w:rsid w:val="00972898"/>
    <w:rsid w:val="00972B83"/>
    <w:rsid w:val="0097447F"/>
    <w:rsid w:val="00977927"/>
    <w:rsid w:val="0098135C"/>
    <w:rsid w:val="0098156A"/>
    <w:rsid w:val="009821A0"/>
    <w:rsid w:val="00984EEC"/>
    <w:rsid w:val="00990583"/>
    <w:rsid w:val="00991395"/>
    <w:rsid w:val="00991BAC"/>
    <w:rsid w:val="0099295C"/>
    <w:rsid w:val="00996309"/>
    <w:rsid w:val="009A0B91"/>
    <w:rsid w:val="009A2FF0"/>
    <w:rsid w:val="009A4459"/>
    <w:rsid w:val="009A6EA0"/>
    <w:rsid w:val="009A7910"/>
    <w:rsid w:val="009B0217"/>
    <w:rsid w:val="009B0C25"/>
    <w:rsid w:val="009B1EF0"/>
    <w:rsid w:val="009B382F"/>
    <w:rsid w:val="009B7341"/>
    <w:rsid w:val="009B7D46"/>
    <w:rsid w:val="009C0CCF"/>
    <w:rsid w:val="009C1335"/>
    <w:rsid w:val="009C1AB2"/>
    <w:rsid w:val="009C7251"/>
    <w:rsid w:val="009C7FE3"/>
    <w:rsid w:val="009D264A"/>
    <w:rsid w:val="009D72DE"/>
    <w:rsid w:val="009D757F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F2"/>
    <w:rsid w:val="009F686F"/>
    <w:rsid w:val="00A030E6"/>
    <w:rsid w:val="00A0335F"/>
    <w:rsid w:val="00A121DF"/>
    <w:rsid w:val="00A139F5"/>
    <w:rsid w:val="00A14250"/>
    <w:rsid w:val="00A17F09"/>
    <w:rsid w:val="00A20421"/>
    <w:rsid w:val="00A21E4A"/>
    <w:rsid w:val="00A267AB"/>
    <w:rsid w:val="00A27763"/>
    <w:rsid w:val="00A27A95"/>
    <w:rsid w:val="00A309AB"/>
    <w:rsid w:val="00A33667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331E"/>
    <w:rsid w:val="00A54EC5"/>
    <w:rsid w:val="00A56357"/>
    <w:rsid w:val="00A563F2"/>
    <w:rsid w:val="00A566E8"/>
    <w:rsid w:val="00A614A4"/>
    <w:rsid w:val="00A61FF6"/>
    <w:rsid w:val="00A63CAF"/>
    <w:rsid w:val="00A6436D"/>
    <w:rsid w:val="00A66409"/>
    <w:rsid w:val="00A73AE7"/>
    <w:rsid w:val="00A73D9B"/>
    <w:rsid w:val="00A810F9"/>
    <w:rsid w:val="00A846D6"/>
    <w:rsid w:val="00A86502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62E4"/>
    <w:rsid w:val="00AB6D25"/>
    <w:rsid w:val="00AB788D"/>
    <w:rsid w:val="00AB7943"/>
    <w:rsid w:val="00AB7945"/>
    <w:rsid w:val="00AC2B69"/>
    <w:rsid w:val="00AC37B3"/>
    <w:rsid w:val="00AD0438"/>
    <w:rsid w:val="00AD0A03"/>
    <w:rsid w:val="00AD2D79"/>
    <w:rsid w:val="00AD2EA0"/>
    <w:rsid w:val="00AD3D25"/>
    <w:rsid w:val="00AD3F41"/>
    <w:rsid w:val="00AD4A4E"/>
    <w:rsid w:val="00AD5C65"/>
    <w:rsid w:val="00AE19DE"/>
    <w:rsid w:val="00AE2D4B"/>
    <w:rsid w:val="00AE3FB3"/>
    <w:rsid w:val="00AE4F99"/>
    <w:rsid w:val="00AE53E5"/>
    <w:rsid w:val="00AE6D6D"/>
    <w:rsid w:val="00AF19C9"/>
    <w:rsid w:val="00AF7709"/>
    <w:rsid w:val="00B068A7"/>
    <w:rsid w:val="00B10342"/>
    <w:rsid w:val="00B11740"/>
    <w:rsid w:val="00B1192F"/>
    <w:rsid w:val="00B121A3"/>
    <w:rsid w:val="00B12D3C"/>
    <w:rsid w:val="00B14952"/>
    <w:rsid w:val="00B14B8C"/>
    <w:rsid w:val="00B14E90"/>
    <w:rsid w:val="00B1769B"/>
    <w:rsid w:val="00B21BA7"/>
    <w:rsid w:val="00B21C01"/>
    <w:rsid w:val="00B31E5A"/>
    <w:rsid w:val="00B36B4D"/>
    <w:rsid w:val="00B36D31"/>
    <w:rsid w:val="00B407D3"/>
    <w:rsid w:val="00B42455"/>
    <w:rsid w:val="00B4328D"/>
    <w:rsid w:val="00B43D8E"/>
    <w:rsid w:val="00B46521"/>
    <w:rsid w:val="00B465A7"/>
    <w:rsid w:val="00B4788F"/>
    <w:rsid w:val="00B5588D"/>
    <w:rsid w:val="00B55F47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6621"/>
    <w:rsid w:val="00B86655"/>
    <w:rsid w:val="00B914E9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70A9"/>
    <w:rsid w:val="00BD2577"/>
    <w:rsid w:val="00BD4E33"/>
    <w:rsid w:val="00BD5F35"/>
    <w:rsid w:val="00BD5F7F"/>
    <w:rsid w:val="00BD6924"/>
    <w:rsid w:val="00BD7C75"/>
    <w:rsid w:val="00BF01CB"/>
    <w:rsid w:val="00BF5111"/>
    <w:rsid w:val="00C030DE"/>
    <w:rsid w:val="00C05167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87"/>
    <w:rsid w:val="00C33D4C"/>
    <w:rsid w:val="00C35DEE"/>
    <w:rsid w:val="00C3702F"/>
    <w:rsid w:val="00C37A03"/>
    <w:rsid w:val="00C41764"/>
    <w:rsid w:val="00C45997"/>
    <w:rsid w:val="00C46C43"/>
    <w:rsid w:val="00C47820"/>
    <w:rsid w:val="00C52C74"/>
    <w:rsid w:val="00C5434F"/>
    <w:rsid w:val="00C64A37"/>
    <w:rsid w:val="00C6552F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261D"/>
    <w:rsid w:val="00C9285A"/>
    <w:rsid w:val="00C92A18"/>
    <w:rsid w:val="00C93DA4"/>
    <w:rsid w:val="00C945FE"/>
    <w:rsid w:val="00C949F7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F0172"/>
    <w:rsid w:val="00CF11E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DD"/>
    <w:rsid w:val="00D1750F"/>
    <w:rsid w:val="00D208CC"/>
    <w:rsid w:val="00D21D71"/>
    <w:rsid w:val="00D22715"/>
    <w:rsid w:val="00D23565"/>
    <w:rsid w:val="00D242EC"/>
    <w:rsid w:val="00D261A2"/>
    <w:rsid w:val="00D30D5C"/>
    <w:rsid w:val="00D30EF4"/>
    <w:rsid w:val="00D36DA1"/>
    <w:rsid w:val="00D36DF7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6683"/>
    <w:rsid w:val="00D67B34"/>
    <w:rsid w:val="00D70EF7"/>
    <w:rsid w:val="00D766FB"/>
    <w:rsid w:val="00D8211E"/>
    <w:rsid w:val="00D8397C"/>
    <w:rsid w:val="00D83BC5"/>
    <w:rsid w:val="00D83D00"/>
    <w:rsid w:val="00D8674B"/>
    <w:rsid w:val="00D90EBE"/>
    <w:rsid w:val="00D934F6"/>
    <w:rsid w:val="00D94EED"/>
    <w:rsid w:val="00D95100"/>
    <w:rsid w:val="00D96026"/>
    <w:rsid w:val="00DA0F32"/>
    <w:rsid w:val="00DA20FA"/>
    <w:rsid w:val="00DA2966"/>
    <w:rsid w:val="00DA7C1C"/>
    <w:rsid w:val="00DB147A"/>
    <w:rsid w:val="00DB1B7A"/>
    <w:rsid w:val="00DB1E10"/>
    <w:rsid w:val="00DB562E"/>
    <w:rsid w:val="00DB7C11"/>
    <w:rsid w:val="00DC047D"/>
    <w:rsid w:val="00DC0CDE"/>
    <w:rsid w:val="00DC4295"/>
    <w:rsid w:val="00DC6708"/>
    <w:rsid w:val="00DD1B39"/>
    <w:rsid w:val="00DD1D64"/>
    <w:rsid w:val="00DD20E2"/>
    <w:rsid w:val="00DD21A2"/>
    <w:rsid w:val="00DD4E61"/>
    <w:rsid w:val="00DD5A66"/>
    <w:rsid w:val="00DD6840"/>
    <w:rsid w:val="00DE4BE2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2918"/>
    <w:rsid w:val="00E04052"/>
    <w:rsid w:val="00E045BD"/>
    <w:rsid w:val="00E04805"/>
    <w:rsid w:val="00E05DB4"/>
    <w:rsid w:val="00E0607F"/>
    <w:rsid w:val="00E102B7"/>
    <w:rsid w:val="00E15A67"/>
    <w:rsid w:val="00E17B77"/>
    <w:rsid w:val="00E23337"/>
    <w:rsid w:val="00E2366B"/>
    <w:rsid w:val="00E24F07"/>
    <w:rsid w:val="00E259EA"/>
    <w:rsid w:val="00E270BA"/>
    <w:rsid w:val="00E32061"/>
    <w:rsid w:val="00E322C8"/>
    <w:rsid w:val="00E34610"/>
    <w:rsid w:val="00E36CE3"/>
    <w:rsid w:val="00E3705B"/>
    <w:rsid w:val="00E42FF9"/>
    <w:rsid w:val="00E44F82"/>
    <w:rsid w:val="00E457ED"/>
    <w:rsid w:val="00E4714C"/>
    <w:rsid w:val="00E50B69"/>
    <w:rsid w:val="00E51AEB"/>
    <w:rsid w:val="00E522A7"/>
    <w:rsid w:val="00E52859"/>
    <w:rsid w:val="00E54452"/>
    <w:rsid w:val="00E56DD9"/>
    <w:rsid w:val="00E641D0"/>
    <w:rsid w:val="00E65046"/>
    <w:rsid w:val="00E664C5"/>
    <w:rsid w:val="00E66665"/>
    <w:rsid w:val="00E671A2"/>
    <w:rsid w:val="00E67A9D"/>
    <w:rsid w:val="00E7580A"/>
    <w:rsid w:val="00E76D26"/>
    <w:rsid w:val="00E774A7"/>
    <w:rsid w:val="00E82DBC"/>
    <w:rsid w:val="00E845CB"/>
    <w:rsid w:val="00E87DA3"/>
    <w:rsid w:val="00E87F78"/>
    <w:rsid w:val="00E90AC0"/>
    <w:rsid w:val="00E928D6"/>
    <w:rsid w:val="00E94640"/>
    <w:rsid w:val="00E97120"/>
    <w:rsid w:val="00EA0819"/>
    <w:rsid w:val="00EA5A3C"/>
    <w:rsid w:val="00EA5D60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D04D0"/>
    <w:rsid w:val="00ED55C0"/>
    <w:rsid w:val="00ED682B"/>
    <w:rsid w:val="00ED7983"/>
    <w:rsid w:val="00EE373E"/>
    <w:rsid w:val="00EE3CA1"/>
    <w:rsid w:val="00EE41D5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33E3"/>
    <w:rsid w:val="00F23968"/>
    <w:rsid w:val="00F24D58"/>
    <w:rsid w:val="00F26991"/>
    <w:rsid w:val="00F27C8F"/>
    <w:rsid w:val="00F32749"/>
    <w:rsid w:val="00F35845"/>
    <w:rsid w:val="00F37172"/>
    <w:rsid w:val="00F373E1"/>
    <w:rsid w:val="00F374DC"/>
    <w:rsid w:val="00F4008D"/>
    <w:rsid w:val="00F40B84"/>
    <w:rsid w:val="00F40FE1"/>
    <w:rsid w:val="00F41144"/>
    <w:rsid w:val="00F4477E"/>
    <w:rsid w:val="00F46B76"/>
    <w:rsid w:val="00F51A96"/>
    <w:rsid w:val="00F539BD"/>
    <w:rsid w:val="00F608D1"/>
    <w:rsid w:val="00F6158E"/>
    <w:rsid w:val="00F61F53"/>
    <w:rsid w:val="00F64AC1"/>
    <w:rsid w:val="00F67C2A"/>
    <w:rsid w:val="00F67D8F"/>
    <w:rsid w:val="00F802BE"/>
    <w:rsid w:val="00F816A1"/>
    <w:rsid w:val="00F834C5"/>
    <w:rsid w:val="00F84FEA"/>
    <w:rsid w:val="00F86024"/>
    <w:rsid w:val="00F8611A"/>
    <w:rsid w:val="00F9379A"/>
    <w:rsid w:val="00F95943"/>
    <w:rsid w:val="00F9616E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2BE7"/>
    <w:rsid w:val="00FB42D4"/>
    <w:rsid w:val="00FB58A3"/>
    <w:rsid w:val="00FB5906"/>
    <w:rsid w:val="00FB762F"/>
    <w:rsid w:val="00FC0BA6"/>
    <w:rsid w:val="00FC2AED"/>
    <w:rsid w:val="00FC67EF"/>
    <w:rsid w:val="00FD5C59"/>
    <w:rsid w:val="00FD5EA7"/>
    <w:rsid w:val="00FD5F18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waid.stat.gov.pl/Budownictwo_dashboards/Raporty_predefiniowane/RAP_DBD_BUD_9.aspx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yperlink" Target="http://stat.gov.pl/metainformacje/slownik-pojec/pojecia-stosowane-w-statystyce-publicznej/20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945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przemysl-budownictwo-srodki-trwale/budownictwo/budownictwo-w-2018-r-,13.html" TargetMode="External"/><Relationship Id="rId32" Type="http://schemas.openxmlformats.org/officeDocument/2006/relationships/hyperlink" Target="https://stat.gov.pl/obszary-tematyczne/przemysl-budownictwo-srodki-trwale/budownictwo/budownictwo-w-2018-r-,13.html" TargetMode="External"/><Relationship Id="rId37" Type="http://schemas.openxmlformats.org/officeDocument/2006/relationships/hyperlink" Target="http://stat.gov.pl/metainformacje/slownik-pojec/pojecia-stosowane-w-statystyce-publicznej/945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obszary-tematyczne/przemysl-budownictwo-srodki-trwale/budownictwo/efekty-dzialalnosci-budowlanej-w-2017-roku,3,13.html" TargetMode="External"/><Relationship Id="rId28" Type="http://schemas.openxmlformats.org/officeDocument/2006/relationships/hyperlink" Target="http://stat.gov.pl/metainformacje/slownik-pojec/pojecia-stosowane-w-statystyce-publicznej/3763,pojecie.html" TargetMode="External"/><Relationship Id="rId36" Type="http://schemas.openxmlformats.org/officeDocument/2006/relationships/hyperlink" Target="http://stat.gov.pl/metainformacje/slownik-pojec/pojecia-stosowane-w-statystyce-publicznej/376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przemysl-budownictwo-srodki-trwale/budownictwo/efekty-dzialalnosci-budowlanej-w-2017-roku,3,1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49310143924317151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Arkusz1!$B$2:$AM$3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Arkusz1!$B$4:$AM$4</c:f>
              <c:numCache>
                <c:formatCode>General</c:formatCode>
                <c:ptCount val="38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15024</c:v>
                </c:pt>
                <c:pt idx="25">
                  <c:v>14935</c:v>
                </c:pt>
                <c:pt idx="26">
                  <c:v>14838</c:v>
                </c:pt>
                <c:pt idx="27">
                  <c:v>13869</c:v>
                </c:pt>
                <c:pt idx="28">
                  <c:v>11971</c:v>
                </c:pt>
                <c:pt idx="29">
                  <c:v>12320</c:v>
                </c:pt>
                <c:pt idx="30" formatCode="#,##0">
                  <c:v>16640</c:v>
                </c:pt>
                <c:pt idx="31" formatCode="#,##0">
                  <c:v>16426</c:v>
                </c:pt>
                <c:pt idx="32" formatCode="#,##0">
                  <c:v>13810</c:v>
                </c:pt>
                <c:pt idx="33" formatCode="#,##0">
                  <c:v>16344</c:v>
                </c:pt>
                <c:pt idx="34" formatCode="#,##0">
                  <c:v>17668</c:v>
                </c:pt>
                <c:pt idx="35" formatCode="#,##0">
                  <c:v>20938</c:v>
                </c:pt>
                <c:pt idx="36" formatCode="#,##0">
                  <c:v>16312</c:v>
                </c:pt>
                <c:pt idx="37" formatCode="#,##0">
                  <c:v>15971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317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Arkusz1!$B$2:$AM$3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Arkusz1!$B$16:$AM$16</c:f>
              <c:numCache>
                <c:formatCode>General</c:formatCode>
                <c:ptCount val="38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16914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Arkusz1!$B$2:$AM$3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Arkusz1!$B$10:$AM$10</c:f>
              <c:numCache>
                <c:formatCode>General</c:formatCode>
                <c:ptCount val="38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3800728"/>
        <c:axId val="563803472"/>
      </c:lineChart>
      <c:catAx>
        <c:axId val="563800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6380347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56380347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63800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8782040958156547E-3"/>
          <c:y val="0.75717727713057947"/>
          <c:w val="0.89905681648477465"/>
          <c:h val="0.18842144731908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86091581430716"/>
          <c:y val="4.7942524133635839E-2"/>
          <c:w val="0.78732036517004722"/>
          <c:h val="0.71421148627607989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Śląskie</c:v>
                </c:pt>
                <c:pt idx="10">
                  <c:v>Zachodniopomorskie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316</c:v>
                </c:pt>
                <c:pt idx="1">
                  <c:v>369</c:v>
                </c:pt>
                <c:pt idx="2">
                  <c:v>618</c:v>
                </c:pt>
                <c:pt idx="3">
                  <c:v>460</c:v>
                </c:pt>
                <c:pt idx="4">
                  <c:v>1678</c:v>
                </c:pt>
                <c:pt idx="5">
                  <c:v>920</c:v>
                </c:pt>
                <c:pt idx="6">
                  <c:v>794</c:v>
                </c:pt>
                <c:pt idx="7">
                  <c:v>1047</c:v>
                </c:pt>
                <c:pt idx="8">
                  <c:v>1853</c:v>
                </c:pt>
                <c:pt idx="9">
                  <c:v>1355</c:v>
                </c:pt>
                <c:pt idx="10">
                  <c:v>1279</c:v>
                </c:pt>
                <c:pt idx="11">
                  <c:v>2610</c:v>
                </c:pt>
                <c:pt idx="12">
                  <c:v>4110</c:v>
                </c:pt>
                <c:pt idx="13">
                  <c:v>4246</c:v>
                </c:pt>
                <c:pt idx="14">
                  <c:v>2079</c:v>
                </c:pt>
                <c:pt idx="15">
                  <c:v>6392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Śląskie</c:v>
                </c:pt>
                <c:pt idx="10">
                  <c:v>Zachodniopomorskie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622</c:v>
                </c:pt>
                <c:pt idx="1">
                  <c:v>629</c:v>
                </c:pt>
                <c:pt idx="2">
                  <c:v>1018</c:v>
                </c:pt>
                <c:pt idx="3">
                  <c:v>1257</c:v>
                </c:pt>
                <c:pt idx="4">
                  <c:v>1191</c:v>
                </c:pt>
                <c:pt idx="5">
                  <c:v>1748</c:v>
                </c:pt>
                <c:pt idx="6">
                  <c:v>1632</c:v>
                </c:pt>
                <c:pt idx="7">
                  <c:v>1324</c:v>
                </c:pt>
                <c:pt idx="8">
                  <c:v>1931</c:v>
                </c:pt>
                <c:pt idx="9">
                  <c:v>2590</c:v>
                </c:pt>
                <c:pt idx="10">
                  <c:v>2127</c:v>
                </c:pt>
                <c:pt idx="11">
                  <c:v>3220</c:v>
                </c:pt>
                <c:pt idx="12">
                  <c:v>3533</c:v>
                </c:pt>
                <c:pt idx="13">
                  <c:v>5292</c:v>
                </c:pt>
                <c:pt idx="14">
                  <c:v>3035</c:v>
                </c:pt>
                <c:pt idx="15">
                  <c:v>6395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Śląskie</c:v>
                </c:pt>
                <c:pt idx="10">
                  <c:v>Zachodniopomorskie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340</c:v>
                </c:pt>
                <c:pt idx="1">
                  <c:v>683</c:v>
                </c:pt>
                <c:pt idx="2">
                  <c:v>717</c:v>
                </c:pt>
                <c:pt idx="3">
                  <c:v>906</c:v>
                </c:pt>
                <c:pt idx="4">
                  <c:v>1005</c:v>
                </c:pt>
                <c:pt idx="5">
                  <c:v>1222</c:v>
                </c:pt>
                <c:pt idx="6">
                  <c:v>1232</c:v>
                </c:pt>
                <c:pt idx="7">
                  <c:v>1507</c:v>
                </c:pt>
                <c:pt idx="8">
                  <c:v>1783</c:v>
                </c:pt>
                <c:pt idx="9">
                  <c:v>1866</c:v>
                </c:pt>
                <c:pt idx="10">
                  <c:v>1922</c:v>
                </c:pt>
                <c:pt idx="11">
                  <c:v>2706</c:v>
                </c:pt>
                <c:pt idx="12">
                  <c:v>2857</c:v>
                </c:pt>
                <c:pt idx="13">
                  <c:v>3158</c:v>
                </c:pt>
                <c:pt idx="14">
                  <c:v>3671</c:v>
                </c:pt>
                <c:pt idx="15">
                  <c:v>6708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3799160"/>
        <c:axId val="563794064"/>
      </c:barChart>
      <c:catAx>
        <c:axId val="5637991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63794064"/>
        <c:crosses val="autoZero"/>
        <c:auto val="1"/>
        <c:lblAlgn val="ctr"/>
        <c:lblOffset val="100"/>
        <c:noMultiLvlLbl val="0"/>
      </c:catAx>
      <c:valAx>
        <c:axId val="563794064"/>
        <c:scaling>
          <c:orientation val="minMax"/>
          <c:max val="7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63799160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15918161773103"/>
          <c:y val="0.82406179100493782"/>
          <c:w val="0.83688211129506873"/>
          <c:h val="0.113352684727968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279DA02-3200-4B08-99DB-A0A7E9A0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Powęska Anna</dc:creator>
  <cp:keywords>mieszkania oddane do użytkowania; mieszkania w budowie; mieszkania rozpoczęte; pozwolenie na budowę; powierzchnia użytkowa</cp:keywords>
  <dc:description>Budownictwo mieszkaniowe w okresie styczeń-czerwiec 2018 roku</dc:description>
  <cp:lastModifiedBy>Powęska Anna</cp:lastModifiedBy>
  <cp:revision>3</cp:revision>
  <cp:lastPrinted>2019-03-19T14:04:00Z</cp:lastPrinted>
  <dcterms:created xsi:type="dcterms:W3CDTF">2019-03-19T14:39:00Z</dcterms:created>
  <dcterms:modified xsi:type="dcterms:W3CDTF">2019-03-20T13:06:00Z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