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074DD8">
      <w:pPr>
        <w:pStyle w:val="tytuinformacji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detalicznej w </w:t>
      </w:r>
      <w:r w:rsidR="00A772BF">
        <w:rPr>
          <w:rFonts w:cs="Arial"/>
          <w:spacing w:val="-2"/>
          <w:szCs w:val="40"/>
        </w:rPr>
        <w:t>lipcu</w:t>
      </w:r>
      <w:r w:rsidR="00E202F8" w:rsidRPr="008A1029">
        <w:rPr>
          <w:rFonts w:cs="Arial"/>
          <w:spacing w:val="-2"/>
          <w:szCs w:val="40"/>
        </w:rPr>
        <w:t xml:space="preserve"> </w:t>
      </w:r>
      <w:r w:rsidRPr="008A1029">
        <w:rPr>
          <w:rFonts w:cs="Arial"/>
          <w:spacing w:val="-2"/>
          <w:szCs w:val="40"/>
        </w:rPr>
        <w:t>201</w:t>
      </w:r>
      <w:r w:rsidR="009979A1" w:rsidRPr="008A1029">
        <w:rPr>
          <w:rFonts w:cs="Arial"/>
          <w:spacing w:val="-2"/>
          <w:szCs w:val="40"/>
        </w:rPr>
        <w:t>9</w:t>
      </w:r>
      <w:r w:rsidR="00FD13C3" w:rsidRPr="008A1029">
        <w:rPr>
          <w:rFonts w:cs="Arial"/>
          <w:spacing w:val="-2"/>
          <w:szCs w:val="40"/>
        </w:rPr>
        <w:t> </w:t>
      </w:r>
      <w:r w:rsidRPr="008A1029">
        <w:rPr>
          <w:rFonts w:cs="Arial"/>
          <w:spacing w:val="-2"/>
          <w:szCs w:val="40"/>
        </w:rPr>
        <w:t>r.</w:t>
      </w:r>
    </w:p>
    <w:p w:rsidR="00275EF3" w:rsidRPr="008578C9" w:rsidRDefault="00F97850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271780</wp:posOffset>
                </wp:positionV>
                <wp:extent cx="1769745" cy="1155700"/>
                <wp:effectExtent l="0" t="0" r="0" b="6350"/>
                <wp:wrapTight wrapText="bothSides">
                  <wp:wrapPolygon edited="0">
                    <wp:start x="698" y="0"/>
                    <wp:lineTo x="698" y="21363"/>
                    <wp:lineTo x="20693" y="21363"/>
                    <wp:lineTo x="20693" y="0"/>
                    <wp:lineTo x="698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EE" w:rsidRDefault="001F0052" w:rsidP="00FC4CE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735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r.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F3F1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tempo wz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rostu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sprzedaż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detaliczn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cenach stałych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r/r było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526113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roc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 w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czerwc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C38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br.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pt;margin-top:21.4pt;width:139.35pt;height:9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" filled="f" stroked="f">
                <v:textbox>
                  <w:txbxContent>
                    <w:p w:rsidR="00FC4CEE" w:rsidRDefault="001F0052" w:rsidP="00FC4CE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735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r.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F3F1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tempo wz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rostu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sprzedaż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detaliczn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cenach stałych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r/r było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FF000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526113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roc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 w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czerwc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C38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br.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BF2284" w:rsidRDefault="00F97850" w:rsidP="005B6AAA">
      <w:pPr>
        <w:pStyle w:val="LID"/>
        <w:rPr>
          <w:spacing w:val="-10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8155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37427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7427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8155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37427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7427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 xml:space="preserve">w cenach stałych </w:t>
      </w:r>
      <w:r w:rsidR="0096306A" w:rsidRPr="009815A2">
        <w:t>w</w:t>
      </w:r>
      <w:r w:rsidR="00C63D87" w:rsidRPr="009815A2">
        <w:t xml:space="preserve"> </w:t>
      </w:r>
      <w:r w:rsidR="00BF4885">
        <w:t>lipcu</w:t>
      </w:r>
      <w:r w:rsidR="002B76BF">
        <w:t xml:space="preserve"> </w:t>
      </w:r>
      <w:r w:rsidR="008418EB" w:rsidRPr="009815A2">
        <w:t>201</w:t>
      </w:r>
      <w:r w:rsidR="002B76BF">
        <w:t>9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D70DBC">
        <w:t>5</w:t>
      </w:r>
      <w:r w:rsidR="00C62998" w:rsidRPr="009815A2">
        <w:t>,</w:t>
      </w:r>
      <w:r w:rsidR="00D70DBC">
        <w:t>7</w:t>
      </w:r>
      <w:r w:rsidR="00C62998" w:rsidRPr="009815A2">
        <w:t>% (wobec wzrostu o</w:t>
      </w:r>
      <w:r w:rsidR="00511F40" w:rsidRPr="009815A2">
        <w:t> </w:t>
      </w:r>
      <w:r w:rsidR="00BF4885">
        <w:t>7</w:t>
      </w:r>
      <w:r w:rsidR="00C62998" w:rsidRPr="009815A2">
        <w:t>,</w:t>
      </w:r>
      <w:r w:rsidR="00BF4885">
        <w:t>1</w:t>
      </w:r>
      <w:r w:rsidR="00C62998" w:rsidRPr="009815A2">
        <w:t>% w</w:t>
      </w:r>
      <w:r w:rsidR="00BF4885">
        <w:t xml:space="preserve"> lipcu </w:t>
      </w:r>
      <w:r w:rsidR="008418EB" w:rsidRPr="009815A2">
        <w:t>201</w:t>
      </w:r>
      <w:r w:rsidR="00737243">
        <w:t>8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387315">
        <w:rPr>
          <w:rFonts w:cs="Arial"/>
          <w:szCs w:val="24"/>
        </w:rPr>
        <w:t> </w:t>
      </w:r>
      <w:r w:rsidR="00D70DBC">
        <w:rPr>
          <w:rFonts w:cs="Arial"/>
          <w:szCs w:val="24"/>
        </w:rPr>
        <w:t>czerwcem</w:t>
      </w:r>
      <w:r w:rsidR="00F52CC7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201</w:t>
      </w:r>
      <w:r w:rsidR="00DD5E07">
        <w:rPr>
          <w:rFonts w:cs="Arial"/>
          <w:szCs w:val="24"/>
        </w:rPr>
        <w:t>9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 xml:space="preserve">miał miejsce </w:t>
      </w:r>
      <w:r w:rsidR="00C47568">
        <w:rPr>
          <w:rFonts w:cs="Arial"/>
          <w:szCs w:val="24"/>
        </w:rPr>
        <w:t>wzrost</w:t>
      </w:r>
      <w:r w:rsidR="00737243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F2284" w:rsidRPr="009815A2">
        <w:rPr>
          <w:rFonts w:cs="Arial"/>
          <w:spacing w:val="-10"/>
          <w:szCs w:val="24"/>
        </w:rPr>
        <w:t> </w:t>
      </w:r>
      <w:r w:rsidR="00DF6C4A">
        <w:rPr>
          <w:rFonts w:cs="Arial"/>
          <w:spacing w:val="-10"/>
          <w:szCs w:val="24"/>
        </w:rPr>
        <w:t>2</w:t>
      </w:r>
      <w:r w:rsidR="00017FFE" w:rsidRPr="009815A2">
        <w:rPr>
          <w:rFonts w:cs="Arial"/>
          <w:spacing w:val="-10"/>
          <w:szCs w:val="24"/>
        </w:rPr>
        <w:t>,</w:t>
      </w:r>
      <w:r w:rsidR="00DF6C4A">
        <w:rPr>
          <w:rFonts w:cs="Arial"/>
          <w:spacing w:val="-10"/>
          <w:szCs w:val="24"/>
        </w:rPr>
        <w:t>1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F97850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5704840</wp:posOffset>
                </wp:positionH>
                <wp:positionV relativeFrom="paragraph">
                  <wp:posOffset>166370</wp:posOffset>
                </wp:positionV>
                <wp:extent cx="1781175" cy="1118235"/>
                <wp:effectExtent l="0" t="0" r="0" b="5715"/>
                <wp:wrapTight wrapText="bothSides">
                  <wp:wrapPolygon edited="0">
                    <wp:start x="693" y="0"/>
                    <wp:lineTo x="693" y="21342"/>
                    <wp:lineTo x="20791" y="2134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616D2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lipcu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1C7E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wzrost sprzedaży detalicznej w cenach stałych w skali roku</w:t>
                            </w:r>
                            <w:r w:rsidR="00D44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 wszystkich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ach</w:t>
                            </w:r>
                            <w:r w:rsidR="009B5F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8" type="#_x0000_t202" style="position:absolute;margin-left:449.2pt;margin-top:13.1pt;width:140.25pt;height:88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" filled="f" stroked="f">
                <v:textbox>
                  <w:txbxContent>
                    <w:p w:rsidR="00A3508A" w:rsidRPr="00D616D2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lipcu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1C7E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wzrost sprzedaży detalicznej w cenach stałych w skali roku</w:t>
                      </w:r>
                      <w:r w:rsidR="00D44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 wszystkich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ach</w:t>
                      </w:r>
                      <w:r w:rsidR="009B5F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967187" w:rsidRDefault="00E80C30" w:rsidP="00F05462">
      <w:pPr>
        <w:spacing w:before="0" w:after="0"/>
        <w:rPr>
          <w:rFonts w:cs="Arial"/>
        </w:rPr>
      </w:pPr>
      <w:r w:rsidRPr="009815A2">
        <w:rPr>
          <w:rFonts w:cs="Arial"/>
        </w:rPr>
        <w:t>Wśród grup o znaczącym udziale w sprzedaży detalicznej „ogółem</w:t>
      </w:r>
      <w:r w:rsidR="00E00E46" w:rsidRPr="009815A2">
        <w:rPr>
          <w:rFonts w:cs="Arial"/>
        </w:rPr>
        <w:t>”</w:t>
      </w:r>
      <w:r w:rsidR="00C20E37" w:rsidRPr="009815A2">
        <w:rPr>
          <w:rFonts w:cs="Arial"/>
        </w:rPr>
        <w:t xml:space="preserve"> </w:t>
      </w:r>
      <w:r w:rsidR="004B3E2B">
        <w:rPr>
          <w:rFonts w:cs="Arial"/>
        </w:rPr>
        <w:t xml:space="preserve">większy </w:t>
      </w:r>
      <w:r w:rsidR="006E1574">
        <w:rPr>
          <w:rFonts w:cs="Arial"/>
        </w:rPr>
        <w:t>niż przecię</w:t>
      </w:r>
      <w:r w:rsidR="004B3E2B">
        <w:rPr>
          <w:rFonts w:cs="Arial"/>
        </w:rPr>
        <w:t>tny</w:t>
      </w:r>
      <w:r w:rsidR="00063B71">
        <w:rPr>
          <w:rFonts w:cs="Arial"/>
        </w:rPr>
        <w:t xml:space="preserve"> </w:t>
      </w:r>
      <w:r w:rsidRPr="009815A2">
        <w:rPr>
          <w:rFonts w:cs="Arial"/>
        </w:rPr>
        <w:t>wzrost w</w:t>
      </w:r>
      <w:r w:rsidR="004B3E2B">
        <w:rPr>
          <w:rFonts w:cs="Arial"/>
        </w:rPr>
        <w:t xml:space="preserve"> </w:t>
      </w:r>
      <w:r w:rsidR="008B1107">
        <w:rPr>
          <w:rFonts w:cs="Arial"/>
        </w:rPr>
        <w:t>czerwcu</w:t>
      </w:r>
      <w:r w:rsidR="004B3E2B">
        <w:rPr>
          <w:rFonts w:cs="Arial"/>
        </w:rPr>
        <w:t xml:space="preserve"> </w:t>
      </w:r>
      <w:r w:rsidRPr="009815A2">
        <w:t>201</w:t>
      </w:r>
      <w:r w:rsidR="006546EA">
        <w:t>9</w:t>
      </w:r>
      <w:r w:rsidR="00A44540" w:rsidRPr="009815A2">
        <w:t xml:space="preserve"> </w:t>
      </w:r>
      <w:r w:rsidRPr="009815A2">
        <w:t>r</w:t>
      </w:r>
      <w:r w:rsidRPr="009815A2">
        <w:rPr>
          <w:rFonts w:cs="Arial"/>
        </w:rPr>
        <w:t xml:space="preserve">. w porównaniu z analogicznym okresem </w:t>
      </w:r>
      <w:r w:rsidR="0028585A">
        <w:rPr>
          <w:rFonts w:cs="Arial"/>
        </w:rPr>
        <w:t>2018</w:t>
      </w:r>
      <w:r w:rsidRPr="009815A2">
        <w:rPr>
          <w:rFonts w:cs="Arial"/>
        </w:rPr>
        <w:t xml:space="preserve"> r</w:t>
      </w:r>
      <w:r w:rsidR="00D04158" w:rsidRPr="009815A2">
        <w:rPr>
          <w:rFonts w:cs="Arial"/>
        </w:rPr>
        <w:t>.</w:t>
      </w:r>
      <w:r w:rsidR="0008767F" w:rsidRPr="009815A2">
        <w:rPr>
          <w:rFonts w:cs="Arial"/>
        </w:rPr>
        <w:t xml:space="preserve"> (w cenach stałych)</w:t>
      </w:r>
      <w:r w:rsidRPr="009815A2">
        <w:rPr>
          <w:rFonts w:cs="Arial"/>
        </w:rPr>
        <w:t xml:space="preserve"> zaobse</w:t>
      </w:r>
      <w:r w:rsidR="00C20A42">
        <w:rPr>
          <w:rFonts w:cs="Arial"/>
        </w:rPr>
        <w:t>rwowano</w:t>
      </w:r>
      <w:r w:rsidR="00B20CA9" w:rsidRPr="00B20CA9">
        <w:rPr>
          <w:rFonts w:cs="Arial"/>
        </w:rPr>
        <w:t xml:space="preserve"> </w:t>
      </w:r>
      <w:r w:rsidR="00B20CA9">
        <w:rPr>
          <w:rFonts w:cs="Arial"/>
        </w:rPr>
        <w:t xml:space="preserve">w </w:t>
      </w:r>
      <w:r w:rsidR="003434AE" w:rsidRPr="009815A2">
        <w:rPr>
          <w:rFonts w:cs="Arial"/>
        </w:rPr>
        <w:t>przedsiębiorstwach</w:t>
      </w:r>
      <w:r w:rsidR="00185DC0" w:rsidRPr="00185DC0">
        <w:rPr>
          <w:rFonts w:cs="Arial"/>
        </w:rPr>
        <w:t xml:space="preserve"> </w:t>
      </w:r>
      <w:r w:rsidR="00185DC0" w:rsidRPr="009815A2">
        <w:rPr>
          <w:rFonts w:cs="Arial"/>
        </w:rPr>
        <w:t>prowa</w:t>
      </w:r>
      <w:r w:rsidR="00185DC0">
        <w:rPr>
          <w:rFonts w:cs="Arial"/>
        </w:rPr>
        <w:t>dzących</w:t>
      </w:r>
      <w:r w:rsidR="00185DC0" w:rsidRPr="009815A2">
        <w:rPr>
          <w:rFonts w:cs="Arial"/>
        </w:rPr>
        <w:t xml:space="preserve"> pozostałą sprzedaż detaliczną w</w:t>
      </w:r>
      <w:r w:rsidR="003221DD">
        <w:rPr>
          <w:rFonts w:cs="Arial"/>
        </w:rPr>
        <w:t> </w:t>
      </w:r>
      <w:r w:rsidR="00185DC0" w:rsidRPr="009815A2">
        <w:rPr>
          <w:rFonts w:cs="Arial"/>
        </w:rPr>
        <w:t xml:space="preserve">niewyspecjalizowanych sklepach (o </w:t>
      </w:r>
      <w:r w:rsidR="00DE1B55">
        <w:rPr>
          <w:rFonts w:cs="Arial"/>
        </w:rPr>
        <w:t>11</w:t>
      </w:r>
      <w:r w:rsidR="00185DC0" w:rsidRPr="009815A2">
        <w:rPr>
          <w:rFonts w:cs="Arial"/>
        </w:rPr>
        <w:t>,</w:t>
      </w:r>
      <w:r w:rsidR="00DE1B55">
        <w:rPr>
          <w:rFonts w:cs="Arial"/>
        </w:rPr>
        <w:t>4</w:t>
      </w:r>
      <w:r w:rsidR="00185DC0" w:rsidRPr="009815A2">
        <w:rPr>
          <w:rFonts w:cs="Arial"/>
        </w:rPr>
        <w:t>%</w:t>
      </w:r>
      <w:r w:rsidR="00481568">
        <w:rPr>
          <w:rFonts w:cs="Arial"/>
        </w:rPr>
        <w:t xml:space="preserve"> wobec </w:t>
      </w:r>
      <w:r w:rsidR="00C20A42">
        <w:rPr>
          <w:rFonts w:cs="Arial"/>
        </w:rPr>
        <w:t>wzrostu</w:t>
      </w:r>
      <w:r w:rsidR="003221DD">
        <w:rPr>
          <w:rFonts w:cs="Arial"/>
        </w:rPr>
        <w:t xml:space="preserve"> </w:t>
      </w:r>
      <w:r w:rsidR="00481568">
        <w:rPr>
          <w:rFonts w:cs="Arial"/>
        </w:rPr>
        <w:t>o</w:t>
      </w:r>
      <w:r w:rsidR="00F63132">
        <w:rPr>
          <w:rFonts w:cs="Arial"/>
        </w:rPr>
        <w:t xml:space="preserve"> </w:t>
      </w:r>
      <w:r w:rsidR="003862F3">
        <w:rPr>
          <w:rFonts w:cs="Arial"/>
        </w:rPr>
        <w:t>4</w:t>
      </w:r>
      <w:r w:rsidR="00481568">
        <w:rPr>
          <w:rFonts w:cs="Arial"/>
        </w:rPr>
        <w:t>,</w:t>
      </w:r>
      <w:r w:rsidR="003862F3">
        <w:rPr>
          <w:rFonts w:cs="Arial"/>
        </w:rPr>
        <w:t>2</w:t>
      </w:r>
      <w:r w:rsidR="00481568">
        <w:rPr>
          <w:rFonts w:cs="Arial"/>
        </w:rPr>
        <w:t xml:space="preserve">% </w:t>
      </w:r>
      <w:r w:rsidR="0075448D">
        <w:rPr>
          <w:rFonts w:cs="Arial"/>
        </w:rPr>
        <w:t>przed rokiem</w:t>
      </w:r>
      <w:r w:rsidR="00B27DA7">
        <w:rPr>
          <w:rFonts w:cs="Arial"/>
        </w:rPr>
        <w:t>)</w:t>
      </w:r>
      <w:r w:rsidR="00475167">
        <w:rPr>
          <w:rFonts w:cs="Arial"/>
        </w:rPr>
        <w:t>,</w:t>
      </w:r>
      <w:r w:rsidR="00C67B74" w:rsidRPr="00C67B74">
        <w:rPr>
          <w:rFonts w:cs="Arial"/>
        </w:rPr>
        <w:t xml:space="preserve"> </w:t>
      </w:r>
      <w:r w:rsidR="00207163">
        <w:rPr>
          <w:rFonts w:cs="Arial"/>
        </w:rPr>
        <w:t>jak również</w:t>
      </w:r>
      <w:r w:rsidR="00C67B74">
        <w:rPr>
          <w:rFonts w:cs="Arial"/>
        </w:rPr>
        <w:t xml:space="preserve"> w jednostkach handlujących pojazdami samochodowymi, motocyklami i częściami (o </w:t>
      </w:r>
      <w:r w:rsidR="00DF597C">
        <w:rPr>
          <w:rFonts w:cs="Arial"/>
        </w:rPr>
        <w:t>7</w:t>
      </w:r>
      <w:r w:rsidR="00C67B74">
        <w:rPr>
          <w:rFonts w:cs="Arial"/>
        </w:rPr>
        <w:t>,</w:t>
      </w:r>
      <w:r w:rsidR="00DF597C">
        <w:rPr>
          <w:rFonts w:cs="Arial"/>
        </w:rPr>
        <w:t>3</w:t>
      </w:r>
      <w:r w:rsidR="00C67B74">
        <w:rPr>
          <w:rFonts w:cs="Arial"/>
        </w:rPr>
        <w:t>% wobec wzrostu o </w:t>
      </w:r>
      <w:r w:rsidR="00DF597C">
        <w:rPr>
          <w:rFonts w:cs="Arial"/>
        </w:rPr>
        <w:t>16</w:t>
      </w:r>
      <w:r w:rsidR="00C67B74">
        <w:rPr>
          <w:rFonts w:cs="Arial"/>
        </w:rPr>
        <w:t>,</w:t>
      </w:r>
      <w:r w:rsidR="00DF597C">
        <w:rPr>
          <w:rFonts w:cs="Arial"/>
        </w:rPr>
        <w:t>7</w:t>
      </w:r>
      <w:r w:rsidR="00C67B74">
        <w:rPr>
          <w:rFonts w:cs="Arial"/>
        </w:rPr>
        <w:t>% przed rokiem)</w:t>
      </w:r>
      <w:r w:rsidR="00B27DA7">
        <w:rPr>
          <w:rFonts w:cs="Arial"/>
        </w:rPr>
        <w:t xml:space="preserve">. </w:t>
      </w:r>
      <w:r w:rsidRPr="009815A2">
        <w:rPr>
          <w:rFonts w:cs="Arial"/>
        </w:rPr>
        <w:t>S</w:t>
      </w:r>
      <w:r w:rsidR="00C943D6" w:rsidRPr="009815A2">
        <w:rPr>
          <w:rFonts w:cs="Arial"/>
        </w:rPr>
        <w:t>pośród grup o</w:t>
      </w:r>
      <w:r w:rsidR="00B33CF7">
        <w:rPr>
          <w:rFonts w:cs="Arial"/>
        </w:rPr>
        <w:t xml:space="preserve"> </w:t>
      </w:r>
      <w:r w:rsidR="00C943D6" w:rsidRPr="009815A2">
        <w:rPr>
          <w:rFonts w:cs="Arial"/>
        </w:rPr>
        <w:t>niższym udziale w</w:t>
      </w:r>
      <w:r w:rsidR="00F63132">
        <w:rPr>
          <w:rFonts w:cs="Arial"/>
        </w:rPr>
        <w:t xml:space="preserve"> </w:t>
      </w:r>
      <w:r w:rsidRPr="009815A2">
        <w:rPr>
          <w:rFonts w:cs="Arial"/>
        </w:rPr>
        <w:t>sprzedaży detalicznej „</w:t>
      </w:r>
      <w:r w:rsidR="00207163">
        <w:rPr>
          <w:rFonts w:cs="Arial"/>
        </w:rPr>
        <w:t>ogółem” wysoki</w:t>
      </w:r>
      <w:r w:rsidR="00B33CF7">
        <w:rPr>
          <w:rFonts w:cs="Arial"/>
        </w:rPr>
        <w:t xml:space="preserve"> wzrost</w:t>
      </w:r>
      <w:r w:rsidR="00E42091" w:rsidRPr="009815A2">
        <w:rPr>
          <w:rFonts w:cs="Arial"/>
        </w:rPr>
        <w:t xml:space="preserve"> wykazały </w:t>
      </w:r>
      <w:r w:rsidRPr="009815A2">
        <w:rPr>
          <w:rFonts w:cs="Arial"/>
        </w:rPr>
        <w:t xml:space="preserve">podmioty </w:t>
      </w:r>
      <w:r w:rsidR="003610E5" w:rsidRPr="009815A2">
        <w:rPr>
          <w:rFonts w:cs="Arial"/>
        </w:rPr>
        <w:t>zaklasyfikowane do</w:t>
      </w:r>
      <w:r w:rsidR="00A41D1B" w:rsidRPr="009815A2">
        <w:rPr>
          <w:rFonts w:cs="Arial"/>
        </w:rPr>
        <w:t xml:space="preserve"> grup</w:t>
      </w:r>
      <w:r w:rsidR="003E0154">
        <w:rPr>
          <w:rFonts w:cs="Arial"/>
        </w:rPr>
        <w:t>y</w:t>
      </w:r>
      <w:r w:rsidR="00F63132">
        <w:rPr>
          <w:rFonts w:cs="Arial"/>
        </w:rPr>
        <w:t xml:space="preserve"> „</w:t>
      </w:r>
      <w:r w:rsidR="00207163">
        <w:rPr>
          <w:rFonts w:cs="Arial"/>
        </w:rPr>
        <w:t>meble</w:t>
      </w:r>
      <w:r w:rsidR="00F63132">
        <w:rPr>
          <w:rFonts w:cs="Arial"/>
        </w:rPr>
        <w:t xml:space="preserve">, </w:t>
      </w:r>
      <w:proofErr w:type="spellStart"/>
      <w:r w:rsidR="00207163">
        <w:rPr>
          <w:rFonts w:cs="Arial"/>
        </w:rPr>
        <w:t>rtv</w:t>
      </w:r>
      <w:proofErr w:type="spellEnd"/>
      <w:r w:rsidR="00F63132">
        <w:rPr>
          <w:rFonts w:cs="Arial"/>
        </w:rPr>
        <w:t xml:space="preserve">, </w:t>
      </w:r>
      <w:proofErr w:type="spellStart"/>
      <w:r w:rsidR="00207163">
        <w:rPr>
          <w:rFonts w:cs="Arial"/>
        </w:rPr>
        <w:t>agd</w:t>
      </w:r>
      <w:proofErr w:type="spellEnd"/>
      <w:r w:rsidR="00F63132">
        <w:rPr>
          <w:rFonts w:cs="Arial"/>
        </w:rPr>
        <w:t>”</w:t>
      </w:r>
      <w:r w:rsidR="00207163">
        <w:rPr>
          <w:rFonts w:cs="Arial"/>
        </w:rPr>
        <w:t xml:space="preserve"> (o 15,9</w:t>
      </w:r>
      <w:r w:rsidR="00475167">
        <w:rPr>
          <w:rFonts w:cs="Arial"/>
        </w:rPr>
        <w:t>%</w:t>
      </w:r>
      <w:r w:rsidR="00207163">
        <w:rPr>
          <w:rFonts w:cs="Arial"/>
        </w:rPr>
        <w:t>)</w:t>
      </w:r>
      <w:r w:rsidR="00F63132">
        <w:rPr>
          <w:rFonts w:cs="Arial"/>
        </w:rPr>
        <w:t xml:space="preserve"> </w:t>
      </w:r>
      <w:r w:rsidR="00207163">
        <w:rPr>
          <w:rFonts w:cs="Arial"/>
        </w:rPr>
        <w:t xml:space="preserve">oraz „farmaceutyki, kosmetyki, sprzęt ortopedyczny” </w:t>
      </w:r>
      <w:r w:rsidR="00F63132">
        <w:rPr>
          <w:rFonts w:cs="Arial"/>
        </w:rPr>
        <w:t>(o</w:t>
      </w:r>
      <w:r w:rsidR="00431624">
        <w:rPr>
          <w:rFonts w:cs="Arial"/>
        </w:rPr>
        <w:t> </w:t>
      </w:r>
      <w:r w:rsidR="00F63132">
        <w:rPr>
          <w:rFonts w:cs="Arial"/>
        </w:rPr>
        <w:t>1</w:t>
      </w:r>
      <w:r w:rsidR="00207163">
        <w:rPr>
          <w:rFonts w:cs="Arial"/>
        </w:rPr>
        <w:t>0</w:t>
      </w:r>
      <w:r w:rsidR="00F63132">
        <w:rPr>
          <w:rFonts w:cs="Arial"/>
        </w:rPr>
        <w:t>,</w:t>
      </w:r>
      <w:r w:rsidR="00207163">
        <w:rPr>
          <w:rFonts w:cs="Arial"/>
        </w:rPr>
        <w:t>1</w:t>
      </w:r>
      <w:r w:rsidR="00F63132">
        <w:rPr>
          <w:rFonts w:cs="Arial"/>
        </w:rPr>
        <w:t xml:space="preserve">%). </w:t>
      </w:r>
    </w:p>
    <w:p w:rsidR="00A233D9" w:rsidRPr="009815A2" w:rsidRDefault="00A233D9" w:rsidP="00F05462">
      <w:pPr>
        <w:spacing w:before="0" w:after="0"/>
        <w:rPr>
          <w:rFonts w:cs="Arial"/>
        </w:rPr>
      </w:pPr>
      <w:r>
        <w:rPr>
          <w:rFonts w:cs="Arial"/>
        </w:rPr>
        <w:t>W okresie styczeń-</w:t>
      </w:r>
      <w:r w:rsidR="00967187">
        <w:rPr>
          <w:rFonts w:cs="Arial"/>
        </w:rPr>
        <w:t>lipiec</w:t>
      </w:r>
      <w:r>
        <w:rPr>
          <w:rStyle w:val="Odwoanieprzypisudolnego"/>
          <w:rFonts w:cs="Arial"/>
        </w:rPr>
        <w:footnoteReference w:id="2"/>
      </w:r>
      <w:r w:rsidR="00E8395B">
        <w:rPr>
          <w:rFonts w:cs="Arial"/>
        </w:rPr>
        <w:t xml:space="preserve"> 2019 r. wzrost sprzedaży detalicznej r/r wyniósł </w:t>
      </w:r>
      <w:r w:rsidR="000E3BEB">
        <w:rPr>
          <w:rFonts w:cs="Arial"/>
        </w:rPr>
        <w:t>6</w:t>
      </w:r>
      <w:r w:rsidR="00E8395B">
        <w:rPr>
          <w:rFonts w:cs="Arial"/>
        </w:rPr>
        <w:t>,</w:t>
      </w:r>
      <w:r w:rsidR="00967187">
        <w:rPr>
          <w:rFonts w:cs="Arial"/>
        </w:rPr>
        <w:t>0</w:t>
      </w:r>
      <w:r w:rsidR="00526113">
        <w:rPr>
          <w:rFonts w:cs="Arial"/>
        </w:rPr>
        <w:t>% (wobec wzrostu</w:t>
      </w:r>
      <w:r w:rsidR="00E8395B">
        <w:rPr>
          <w:rFonts w:cs="Arial"/>
        </w:rPr>
        <w:t xml:space="preserve"> o </w:t>
      </w:r>
      <w:r w:rsidR="00A51123">
        <w:rPr>
          <w:rFonts w:cs="Arial"/>
        </w:rPr>
        <w:t>6</w:t>
      </w:r>
      <w:r w:rsidR="00E8395B">
        <w:rPr>
          <w:rFonts w:cs="Arial"/>
        </w:rPr>
        <w:t>,</w:t>
      </w:r>
      <w:r w:rsidR="00967187">
        <w:rPr>
          <w:rFonts w:cs="Arial"/>
        </w:rPr>
        <w:t>9</w:t>
      </w:r>
      <w:r w:rsidR="00E8395B">
        <w:rPr>
          <w:rFonts w:cs="Arial"/>
        </w:rPr>
        <w:t>% w 2018 r.)</w:t>
      </w:r>
      <w:r w:rsidR="00EB7B37">
        <w:rPr>
          <w:rFonts w:cs="Arial"/>
        </w:rPr>
        <w:t>.</w:t>
      </w:r>
    </w:p>
    <w:p w:rsidR="00E80C30" w:rsidRDefault="00B25EE8" w:rsidP="006414A2">
      <w:pPr>
        <w:pStyle w:val="tytuwykresu"/>
        <w:rPr>
          <w:shd w:val="clear" w:color="auto" w:fill="FFFFFF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</w:p>
    <w:p w:rsidR="003A010A" w:rsidRDefault="003A010A" w:rsidP="003A010A">
      <w:pPr>
        <w:pStyle w:val="tytuwykresu"/>
        <w:spacing w:before="0" w:after="0"/>
        <w:ind w:left="720"/>
        <w:rPr>
          <w:b w:val="0"/>
          <w:noProof/>
          <w:spacing w:val="-14"/>
          <w:sz w:val="16"/>
          <w:szCs w:val="16"/>
          <w:lang w:eastAsia="pl-PL"/>
        </w:rPr>
      </w:pPr>
      <w:r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657216" behindDoc="0" locked="0" layoutInCell="1" allowOverlap="1" wp14:anchorId="36B28D11" wp14:editId="7ADA92A6">
            <wp:simplePos x="0" y="0"/>
            <wp:positionH relativeFrom="margin">
              <wp:posOffset>3175</wp:posOffset>
            </wp:positionH>
            <wp:positionV relativeFrom="margin">
              <wp:posOffset>4774565</wp:posOffset>
            </wp:positionV>
            <wp:extent cx="5048250" cy="242125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F05462" w:rsidRPr="00F05462" w:rsidRDefault="00F05462" w:rsidP="00957ADF">
      <w:pPr>
        <w:pStyle w:val="tytuwykresu"/>
        <w:jc w:val="center"/>
        <w:rPr>
          <w:lang w:eastAsia="pl-PL"/>
        </w:rPr>
      </w:pPr>
    </w:p>
    <w:p w:rsidR="003F3D37" w:rsidRDefault="00F97850" w:rsidP="003F3D37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377825</wp:posOffset>
                </wp:positionV>
                <wp:extent cx="1790065" cy="866775"/>
                <wp:effectExtent l="0" t="0" r="0" b="0"/>
                <wp:wrapTight wrapText="bothSides">
                  <wp:wrapPolygon edited="0">
                    <wp:start x="690" y="0"/>
                    <wp:lineTo x="690" y="20888"/>
                    <wp:lineTo x="20688" y="20888"/>
                    <wp:lineTo x="20688" y="0"/>
                    <wp:lineTo x="690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572" w:rsidRPr="00D616D2" w:rsidRDefault="00A665CE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okresie 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styczeń-</w:t>
                            </w:r>
                            <w:r w:rsidR="00835A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lipiec</w:t>
                            </w:r>
                            <w:r w:rsidR="00561C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</w:t>
                            </w:r>
                            <w:r w:rsidR="006854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 dynamika sprzedaży detalicznej w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cenach stałych r/r wyniosła 106,</w:t>
                            </w:r>
                            <w:r w:rsidR="00835A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7pt;margin-top:29.75pt;width:140.95pt;height:6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" filled="f" stroked="f">
                <v:textbox>
                  <w:txbxContent>
                    <w:p w:rsidR="00E25572" w:rsidRPr="00D616D2" w:rsidRDefault="00A665CE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okresie 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styczeń-</w:t>
                      </w:r>
                      <w:r w:rsidR="00835A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lipiec</w:t>
                      </w:r>
                      <w:r w:rsidR="00561C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</w:t>
                      </w:r>
                      <w:r w:rsidR="006854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 dynamika sprzedaży detalicznej w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cenach stałych r/r wyniosła 106,</w:t>
                      </w:r>
                      <w:r w:rsidR="00835A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A1029">
        <w:rPr>
          <w:rFonts w:ascii="Fira Sans" w:hAnsi="Fira Sans"/>
          <w:b/>
          <w:color w:val="auto"/>
          <w:sz w:val="18"/>
          <w:szCs w:val="18"/>
        </w:rPr>
        <w:t>Tabela 1. Dynamika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3F3D37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detalicznej </w:t>
      </w:r>
      <w:r w:rsidR="00C52092">
        <w:rPr>
          <w:rFonts w:ascii="Fira Sans" w:hAnsi="Fira Sans" w:cs="Arial"/>
          <w:b/>
          <w:color w:val="auto"/>
          <w:sz w:val="18"/>
          <w:szCs w:val="18"/>
        </w:rPr>
        <w:t>(ceny stałe</w:t>
      </w:r>
      <w:r w:rsidR="00C52092" w:rsidRPr="000275C3">
        <w:rPr>
          <w:rFonts w:ascii="Fira Sans" w:hAnsi="Fira Sans" w:cs="Arial"/>
          <w:b/>
          <w:color w:val="auto"/>
          <w:sz w:val="18"/>
          <w:szCs w:val="18"/>
        </w:rPr>
        <w:t>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C613BD" w:rsidRPr="00F156AE" w:rsidTr="009304E4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C613BD" w:rsidRPr="0095396F" w:rsidTr="009304E4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EE1B8B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E37AA5">
              <w:rPr>
                <w:rFonts w:cs="Arial"/>
                <w:color w:val="000000"/>
                <w:sz w:val="16"/>
                <w:szCs w:val="16"/>
              </w:rPr>
              <w:t>I</w:t>
            </w:r>
            <w:r w:rsidR="00D43708">
              <w:rPr>
                <w:rFonts w:cs="Arial"/>
                <w:color w:val="000000"/>
                <w:sz w:val="16"/>
                <w:szCs w:val="16"/>
              </w:rPr>
              <w:t>I</w:t>
            </w:r>
            <w:r w:rsidR="00C613B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613BD"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7B66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C613BD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EE1B8B">
              <w:rPr>
                <w:rFonts w:cs="Arial"/>
                <w:color w:val="000000"/>
                <w:sz w:val="16"/>
                <w:szCs w:val="16"/>
              </w:rPr>
              <w:t>V</w:t>
            </w:r>
            <w:r w:rsidR="00E37AA5">
              <w:rPr>
                <w:rFonts w:cs="Arial"/>
                <w:color w:val="000000"/>
                <w:sz w:val="16"/>
                <w:szCs w:val="16"/>
              </w:rPr>
              <w:t>I</w:t>
            </w:r>
            <w:r w:rsidR="00D43708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65F6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613BD" w:rsidRPr="0095396F" w:rsidTr="009304E4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613BD" w:rsidRPr="00F156AE" w:rsidRDefault="00C613BD" w:rsidP="009304E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275EF3" w:rsidRDefault="0086693A" w:rsidP="007B66D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D43708">
              <w:rPr>
                <w:rFonts w:cs="Arial"/>
                <w:sz w:val="16"/>
                <w:szCs w:val="16"/>
              </w:rPr>
              <w:t>I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7B66DE">
              <w:rPr>
                <w:rFonts w:cs="Arial"/>
                <w:sz w:val="16"/>
                <w:szCs w:val="16"/>
              </w:rPr>
              <w:t>9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275EF3" w:rsidRDefault="00EE1B8B" w:rsidP="00071D8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E37AA5">
              <w:rPr>
                <w:rFonts w:cs="Arial"/>
                <w:sz w:val="16"/>
                <w:szCs w:val="16"/>
              </w:rPr>
              <w:t>I</w:t>
            </w:r>
            <w:r w:rsidR="00D43708">
              <w:rPr>
                <w:rFonts w:cs="Arial"/>
                <w:sz w:val="16"/>
                <w:szCs w:val="16"/>
              </w:rPr>
              <w:t>I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071D8E">
              <w:rPr>
                <w:rFonts w:cs="Arial"/>
                <w:sz w:val="16"/>
                <w:szCs w:val="16"/>
              </w:rPr>
              <w:t>8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275EF3" w:rsidRDefault="00C613BD" w:rsidP="00EE1B8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I-</w:t>
            </w:r>
            <w:r w:rsidR="00EE1B8B">
              <w:rPr>
                <w:rFonts w:cs="Arial"/>
                <w:sz w:val="16"/>
                <w:szCs w:val="16"/>
              </w:rPr>
              <w:t>V</w:t>
            </w:r>
            <w:r w:rsidR="00E37AA5">
              <w:rPr>
                <w:rFonts w:cs="Arial"/>
                <w:sz w:val="16"/>
                <w:szCs w:val="16"/>
              </w:rPr>
              <w:t>I</w:t>
            </w:r>
            <w:r w:rsidR="00D43708">
              <w:rPr>
                <w:rFonts w:cs="Arial"/>
                <w:sz w:val="16"/>
                <w:szCs w:val="16"/>
              </w:rPr>
              <w:t>I</w:t>
            </w:r>
            <w:r w:rsidRPr="00275EF3">
              <w:rPr>
                <w:rFonts w:cs="Arial"/>
                <w:sz w:val="16"/>
                <w:szCs w:val="16"/>
              </w:rPr>
              <w:t xml:space="preserve"> 201</w:t>
            </w:r>
            <w:r w:rsidR="00965F65">
              <w:rPr>
                <w:rFonts w:cs="Arial"/>
                <w:sz w:val="16"/>
                <w:szCs w:val="16"/>
              </w:rPr>
              <w:t>8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C244F5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D43708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241105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244F5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D43708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24110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244F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D4370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24110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244F5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D43708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241105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</w:tr>
      <w:tr w:rsidR="00C613BD" w:rsidRPr="0095396F" w:rsidTr="009304E4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244F5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D43708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241105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244F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D4370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24110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244F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D4370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24110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108,7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244F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D4370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24110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115,9</w:t>
            </w:r>
          </w:p>
        </w:tc>
      </w:tr>
      <w:tr w:rsidR="00C613BD" w:rsidRPr="0095396F" w:rsidTr="009304E4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244F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D4370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E52ED8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</w:t>
            </w:r>
            <w:r w:rsidR="00C6386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C244F5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D4370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E52ED8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  <w:r w:rsidR="00C6386F">
              <w:rPr>
                <w:rFonts w:cs="Arial"/>
                <w:color w:val="000000"/>
                <w:sz w:val="16"/>
                <w:szCs w:val="16"/>
              </w:rPr>
              <w:t>2</w:t>
            </w:r>
            <w:r w:rsidR="00241105">
              <w:rPr>
                <w:rFonts w:cs="Arial"/>
                <w:color w:val="000000"/>
                <w:sz w:val="16"/>
                <w:szCs w:val="16"/>
              </w:rPr>
              <w:t>,</w:t>
            </w:r>
            <w:r w:rsidR="00C6386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</w:tbl>
    <w:p w:rsidR="00C613BD" w:rsidRDefault="00C613BD" w:rsidP="00C613BD">
      <w:pPr>
        <w:rPr>
          <w:lang w:eastAsia="pl-PL"/>
        </w:rPr>
      </w:pPr>
    </w:p>
    <w:p w:rsidR="00C613BD" w:rsidRPr="006E6D74" w:rsidRDefault="00C613BD" w:rsidP="00C613BD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</w:t>
      </w:r>
      <w:r w:rsidR="00510BC5" w:rsidRPr="006E6D74">
        <w:rPr>
          <w:rFonts w:cs="Arial"/>
          <w:szCs w:val="18"/>
        </w:rPr>
        <w:t>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B8447B" w:rsidRPr="00DF0FFE" w:rsidTr="00B86868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B8447B" w:rsidRPr="00DF0FFE" w:rsidTr="00B86868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B8447B" w:rsidRPr="00DF0FFE" w:rsidRDefault="00B8447B" w:rsidP="00B8686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8447B" w:rsidRPr="00DF0FFE" w:rsidRDefault="00B8447B" w:rsidP="00B8686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8447B" w:rsidRPr="00DF0FFE" w:rsidRDefault="00B8447B" w:rsidP="00B8686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VII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B8447B" w:rsidRPr="00DF0FFE" w:rsidTr="00B86868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B8447B" w:rsidRPr="00DF0FFE" w:rsidRDefault="00B8447B" w:rsidP="00B8686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B8447B" w:rsidRPr="00275EF3" w:rsidRDefault="00B8447B" w:rsidP="00B8686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</w:t>
            </w:r>
            <w:r w:rsidRPr="00275EF3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8447B" w:rsidRPr="00275EF3" w:rsidRDefault="00B8447B" w:rsidP="00B8686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VII </w:t>
            </w:r>
            <w:r w:rsidRPr="00275EF3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8447B" w:rsidRPr="00275EF3" w:rsidRDefault="00B8447B" w:rsidP="00B8686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I-</w:t>
            </w:r>
            <w:r>
              <w:rPr>
                <w:rFonts w:cs="Arial"/>
                <w:sz w:val="16"/>
                <w:szCs w:val="16"/>
              </w:rPr>
              <w:t>VII</w:t>
            </w:r>
            <w:r w:rsidRPr="00275EF3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B8447B" w:rsidRPr="00DF0FFE" w:rsidTr="00B86868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107,4</w:t>
            </w:r>
          </w:p>
        </w:tc>
      </w:tr>
      <w:tr w:rsidR="00B8447B" w:rsidRPr="00DF0FFE" w:rsidTr="00B8686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447B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447B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8447B" w:rsidRPr="00DF0FFE" w:rsidTr="00B8686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</w:tr>
      <w:tr w:rsidR="00B8447B" w:rsidRPr="00DF0FFE" w:rsidTr="00B8686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</w:tr>
      <w:tr w:rsidR="00B8447B" w:rsidRPr="00655E2E" w:rsidTr="00B8686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</w:tr>
      <w:tr w:rsidR="00B8447B" w:rsidRPr="00DF0FFE" w:rsidTr="00B86868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</w:tr>
      <w:tr w:rsidR="00B8447B" w:rsidRPr="00DF0FFE" w:rsidTr="00B86868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</w:tr>
      <w:tr w:rsidR="00B8447B" w:rsidRPr="00DF0FFE" w:rsidTr="00B86868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</w:tr>
      <w:tr w:rsidR="00B8447B" w:rsidRPr="00DF0FFE" w:rsidTr="00B86868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116,6</w:t>
            </w:r>
          </w:p>
        </w:tc>
      </w:tr>
      <w:tr w:rsidR="00B8447B" w:rsidRPr="00DF0FFE" w:rsidTr="00B86868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</w:tr>
      <w:tr w:rsidR="00B8447B" w:rsidRPr="00DF0FFE" w:rsidTr="00B86868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8447B" w:rsidRPr="00DF0FFE" w:rsidRDefault="00B8447B" w:rsidP="00B868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8447B" w:rsidRPr="00DF0FFE" w:rsidRDefault="007B6733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8447B" w:rsidRPr="00DF0FFE" w:rsidRDefault="00B858B5" w:rsidP="00B868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</w:tr>
    </w:tbl>
    <w:p w:rsidR="00B8447B" w:rsidRDefault="00B8447B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B8447B" w:rsidRDefault="00B8447B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B8447B" w:rsidRDefault="00B8447B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B8447B" w:rsidRDefault="00B8447B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DF59A4" w:rsidRDefault="00DF59A4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C613BD" w:rsidRDefault="00C613BD" w:rsidP="00C613BD">
      <w:pPr>
        <w:rPr>
          <w:lang w:eastAsia="pl-PL"/>
        </w:rPr>
      </w:pPr>
    </w:p>
    <w:p w:rsidR="00C613BD" w:rsidRDefault="00C613BD" w:rsidP="00C613BD">
      <w:pPr>
        <w:rPr>
          <w:lang w:eastAsia="pl-PL"/>
        </w:rPr>
      </w:pPr>
    </w:p>
    <w:p w:rsidR="00035A97" w:rsidRDefault="00035A97" w:rsidP="005313FC">
      <w:pPr>
        <w:pStyle w:val="tytuwykresu"/>
        <w:spacing w:after="0"/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 xml:space="preserve">w </w:t>
      </w:r>
      <w:r w:rsidR="00786FF3">
        <w:rPr>
          <w:shd w:val="clear" w:color="auto" w:fill="FFFFFF"/>
        </w:rPr>
        <w:t>lipcu</w:t>
      </w:r>
      <w:r w:rsidR="008B1107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</w:t>
      </w:r>
      <w:r w:rsidR="00FF1A4B">
        <w:rPr>
          <w:shd w:val="clear" w:color="auto" w:fill="FFFFFF"/>
        </w:rPr>
        <w:t xml:space="preserve">9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B741BF" w:rsidRDefault="007F2299" w:rsidP="00AC09F0">
      <w:pPr>
        <w:pStyle w:val="tytuwykresu"/>
        <w:rPr>
          <w:rFonts w:cs="Arial"/>
          <w:color w:val="002060"/>
          <w:szCs w:val="19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665408" behindDoc="0" locked="0" layoutInCell="1" allowOverlap="1" wp14:anchorId="612E4126" wp14:editId="46864916">
            <wp:simplePos x="0" y="0"/>
            <wp:positionH relativeFrom="margin">
              <wp:align>left</wp:align>
            </wp:positionH>
            <wp:positionV relativeFrom="margin">
              <wp:posOffset>603463</wp:posOffset>
            </wp:positionV>
            <wp:extent cx="5127625" cy="2933065"/>
            <wp:effectExtent l="0" t="0" r="0" b="63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B741BF" w:rsidRDefault="00B741BF" w:rsidP="00AC09F0">
      <w:pPr>
        <w:pStyle w:val="tytuwykresu"/>
        <w:rPr>
          <w:rFonts w:cs="Arial"/>
          <w:color w:val="002060"/>
          <w:szCs w:val="19"/>
        </w:rPr>
      </w:pPr>
    </w:p>
    <w:p w:rsidR="00C20E37" w:rsidRPr="00964F10" w:rsidRDefault="007F2299" w:rsidP="00AC09F0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posOffset>122555</wp:posOffset>
                </wp:positionH>
                <wp:positionV relativeFrom="paragraph">
                  <wp:posOffset>260350</wp:posOffset>
                </wp:positionV>
                <wp:extent cx="1768475" cy="81915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Pr="007D168C" w:rsidRDefault="00431F5B" w:rsidP="00C20E37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7D168C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D39A4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DE0F10" w:rsidRPr="007D168C">
                              <w:rPr>
                                <w:b w:val="0"/>
                                <w:color w:val="001D77"/>
                              </w:rPr>
                              <w:t xml:space="preserve">lipcu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201</w:t>
                            </w:r>
                            <w:r w:rsidR="000A425C" w:rsidRPr="007D168C">
                              <w:rPr>
                                <w:b w:val="0"/>
                                <w:color w:val="001D77"/>
                              </w:rPr>
                              <w:t>9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r.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odnotowano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DE0F10" w:rsidRPr="007D168C">
                              <w:rPr>
                                <w:b w:val="0"/>
                                <w:color w:val="001D77"/>
                              </w:rPr>
                              <w:t>spadek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4478A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F435BA" w:rsidRPr="007D168C">
                              <w:rPr>
                                <w:b w:val="0"/>
                                <w:color w:val="001D77"/>
                              </w:rPr>
                              <w:t>1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,</w:t>
                            </w:r>
                            <w:r w:rsidR="00DE0F10" w:rsidRPr="007D168C">
                              <w:rPr>
                                <w:b w:val="0"/>
                                <w:color w:val="001D77"/>
                              </w:rPr>
                              <w:t>1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>% w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 xml:space="preserve">porównaniu z </w:t>
                            </w:r>
                            <w:r w:rsidR="00DE0F10" w:rsidRPr="007D168C">
                              <w:rPr>
                                <w:b w:val="0"/>
                                <w:color w:val="001D77"/>
                              </w:rPr>
                              <w:t>czerwcem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9F2163" w:rsidRPr="007D168C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9.65pt;margin-top:20.5pt;width:139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15uw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" filled="f" stroked="f">
                <v:textbox>
                  <w:txbxContent>
                    <w:p w:rsidR="00431F5B" w:rsidRPr="007D168C" w:rsidRDefault="00431F5B" w:rsidP="00C20E37">
                      <w:pPr>
                        <w:pStyle w:val="tytuwykresu"/>
                        <w:rPr>
                          <w:color w:val="001D77"/>
                        </w:rPr>
                      </w:pPr>
                      <w:r w:rsidRPr="007D168C">
                        <w:rPr>
                          <w:b w:val="0"/>
                          <w:color w:val="001D77"/>
                        </w:rPr>
                        <w:t>W</w:t>
                      </w:r>
                      <w:r w:rsidR="00BD39A4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DE0F10" w:rsidRPr="007D168C">
                        <w:rPr>
                          <w:b w:val="0"/>
                          <w:color w:val="001D77"/>
                        </w:rPr>
                        <w:t xml:space="preserve">lipcu </w:t>
                      </w:r>
                      <w:r w:rsidRPr="007D168C">
                        <w:rPr>
                          <w:b w:val="0"/>
                          <w:color w:val="001D77"/>
                        </w:rPr>
                        <w:t>201</w:t>
                      </w:r>
                      <w:r w:rsidR="000A425C" w:rsidRPr="007D168C">
                        <w:rPr>
                          <w:b w:val="0"/>
                          <w:color w:val="001D77"/>
                        </w:rPr>
                        <w:t>9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r.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odnotowano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DE0F10" w:rsidRPr="007D168C">
                        <w:rPr>
                          <w:b w:val="0"/>
                          <w:color w:val="001D77"/>
                        </w:rPr>
                        <w:t>spadek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7D168C">
                        <w:rPr>
                          <w:b w:val="0"/>
                          <w:color w:val="001D77"/>
                        </w:rPr>
                        <w:t>sprzedaż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y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</w:t>
                      </w:r>
                      <w:r w:rsidR="004478A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F435BA" w:rsidRPr="007D168C">
                        <w:rPr>
                          <w:b w:val="0"/>
                          <w:color w:val="001D77"/>
                        </w:rPr>
                        <w:t>1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,</w:t>
                      </w:r>
                      <w:r w:rsidR="00DE0F10" w:rsidRPr="007D168C">
                        <w:rPr>
                          <w:b w:val="0"/>
                          <w:color w:val="001D77"/>
                        </w:rPr>
                        <w:t>1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>% w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 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 xml:space="preserve">porównaniu z </w:t>
                      </w:r>
                      <w:r w:rsidR="00DE0F10" w:rsidRPr="007D168C">
                        <w:rPr>
                          <w:b w:val="0"/>
                          <w:color w:val="001D77"/>
                        </w:rPr>
                        <w:t>czerwcem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9F2163" w:rsidRPr="007D168C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030">
        <w:rPr>
          <w:rFonts w:cs="Arial"/>
          <w:color w:val="002060"/>
          <w:szCs w:val="19"/>
        </w:rPr>
        <w:t>Sp</w:t>
      </w:r>
      <w:r w:rsidR="00C20E37" w:rsidRPr="00964F10">
        <w:rPr>
          <w:rFonts w:cs="Arial"/>
          <w:color w:val="002060"/>
          <w:szCs w:val="19"/>
        </w:rPr>
        <w:t>rzedaż detaliczna wyrównana sezonowo</w:t>
      </w:r>
    </w:p>
    <w:p w:rsidR="00300030" w:rsidRDefault="0030003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0144A9" w:rsidRPr="004D1992" w:rsidRDefault="000144A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DE0F10" w:rsidRPr="004D1992">
        <w:rPr>
          <w:rFonts w:cs="Arial"/>
          <w:b w:val="0"/>
          <w:sz w:val="19"/>
          <w:szCs w:val="19"/>
        </w:rPr>
        <w:t>lipcu</w:t>
      </w:r>
      <w:r w:rsidR="0058328C" w:rsidRPr="004D1992">
        <w:rPr>
          <w:rFonts w:cs="Arial"/>
          <w:b w:val="0"/>
          <w:sz w:val="19"/>
          <w:szCs w:val="19"/>
        </w:rPr>
        <w:t xml:space="preserve"> </w:t>
      </w:r>
      <w:r w:rsidR="00C45C70" w:rsidRPr="004D1992">
        <w:rPr>
          <w:rFonts w:cs="Arial"/>
          <w:b w:val="0"/>
          <w:sz w:val="19"/>
          <w:szCs w:val="19"/>
        </w:rPr>
        <w:t>201</w:t>
      </w:r>
      <w:r w:rsidR="000A425C" w:rsidRPr="004D1992">
        <w:rPr>
          <w:rFonts w:cs="Arial"/>
          <w:b w:val="0"/>
          <w:sz w:val="19"/>
          <w:szCs w:val="19"/>
        </w:rPr>
        <w:t>9</w:t>
      </w:r>
      <w:r w:rsidR="00C45C70" w:rsidRPr="004D1992">
        <w:rPr>
          <w:rFonts w:cs="Arial"/>
          <w:b w:val="0"/>
          <w:sz w:val="19"/>
          <w:szCs w:val="19"/>
        </w:rPr>
        <w:t xml:space="preserve"> r</w:t>
      </w:r>
      <w:r w:rsidRPr="004D1992">
        <w:rPr>
          <w:rFonts w:cs="Arial"/>
          <w:b w:val="0"/>
          <w:sz w:val="19"/>
          <w:szCs w:val="19"/>
        </w:rPr>
        <w:t xml:space="preserve">. </w:t>
      </w:r>
      <w:r w:rsidR="00F54764" w:rsidRPr="004D1992">
        <w:rPr>
          <w:rFonts w:cs="Arial"/>
          <w:b w:val="0"/>
          <w:sz w:val="19"/>
          <w:szCs w:val="19"/>
        </w:rPr>
        <w:t xml:space="preserve">była o </w:t>
      </w:r>
      <w:r w:rsidR="00EC7888" w:rsidRPr="004D1992">
        <w:rPr>
          <w:rFonts w:cs="Arial"/>
          <w:b w:val="0"/>
          <w:sz w:val="19"/>
          <w:szCs w:val="19"/>
        </w:rPr>
        <w:t>1</w:t>
      </w:r>
      <w:r w:rsidR="004478A5" w:rsidRPr="004D1992">
        <w:rPr>
          <w:rFonts w:cs="Arial"/>
          <w:b w:val="0"/>
          <w:sz w:val="19"/>
          <w:szCs w:val="19"/>
        </w:rPr>
        <w:t>,</w:t>
      </w:r>
      <w:r w:rsidR="00DE0F10" w:rsidRPr="004D1992">
        <w:rPr>
          <w:rFonts w:cs="Arial"/>
          <w:b w:val="0"/>
          <w:sz w:val="19"/>
          <w:szCs w:val="19"/>
        </w:rPr>
        <w:t>1</w:t>
      </w:r>
      <w:r w:rsidR="00F54764" w:rsidRPr="004D1992">
        <w:rPr>
          <w:rFonts w:cs="Arial"/>
          <w:b w:val="0"/>
          <w:sz w:val="19"/>
          <w:szCs w:val="19"/>
        </w:rPr>
        <w:t xml:space="preserve">% </w:t>
      </w:r>
      <w:r w:rsidR="00DE0F10" w:rsidRPr="004D1992">
        <w:rPr>
          <w:rFonts w:cs="Arial"/>
          <w:b w:val="0"/>
          <w:sz w:val="19"/>
          <w:szCs w:val="19"/>
        </w:rPr>
        <w:t>niższa</w:t>
      </w:r>
      <w:r w:rsidR="00084858" w:rsidRPr="004D1992">
        <w:rPr>
          <w:rFonts w:cs="Arial"/>
          <w:b w:val="0"/>
          <w:sz w:val="19"/>
          <w:szCs w:val="19"/>
        </w:rPr>
        <w:t xml:space="preserve"> </w:t>
      </w:r>
      <w:r w:rsidR="00F54764" w:rsidRPr="004D1992">
        <w:rPr>
          <w:rFonts w:cs="Arial"/>
          <w:b w:val="0"/>
          <w:sz w:val="19"/>
          <w:szCs w:val="19"/>
        </w:rPr>
        <w:t xml:space="preserve">w porównaniu z </w:t>
      </w:r>
      <w:r w:rsidR="00DE0F10" w:rsidRPr="004D1992">
        <w:rPr>
          <w:rFonts w:cs="Arial"/>
          <w:b w:val="0"/>
          <w:sz w:val="19"/>
          <w:szCs w:val="19"/>
        </w:rPr>
        <w:t>czerwcem</w:t>
      </w:r>
      <w:r w:rsidR="00084858" w:rsidRPr="004D1992">
        <w:rPr>
          <w:rFonts w:cs="Arial"/>
          <w:b w:val="0"/>
          <w:sz w:val="19"/>
          <w:szCs w:val="19"/>
        </w:rPr>
        <w:t xml:space="preserve"> </w:t>
      </w:r>
      <w:r w:rsidR="00B47574" w:rsidRPr="004D1992">
        <w:rPr>
          <w:rFonts w:cs="Arial"/>
          <w:b w:val="0"/>
          <w:sz w:val="19"/>
          <w:szCs w:val="19"/>
        </w:rPr>
        <w:t>br.</w:t>
      </w:r>
    </w:p>
    <w:p w:rsidR="00AC09F0" w:rsidRPr="009F0298" w:rsidRDefault="00AC09F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AC09F0" w:rsidRDefault="00AC09F0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>e) –</w:t>
      </w:r>
      <w:r w:rsidRPr="003D7F37">
        <w:rPr>
          <w:shd w:val="clear" w:color="auto" w:fill="FFFFFF"/>
        </w:rPr>
        <w:t>przeciętna miesięczna 2015=100</w:t>
      </w:r>
    </w:p>
    <w:p w:rsidR="00AC09F0" w:rsidRDefault="007F229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667456" behindDoc="0" locked="0" layoutInCell="1" allowOverlap="1" wp14:anchorId="617EA32C" wp14:editId="5246C6CB">
            <wp:simplePos x="0" y="0"/>
            <wp:positionH relativeFrom="margin">
              <wp:align>right</wp:align>
            </wp:positionH>
            <wp:positionV relativeFrom="margin">
              <wp:posOffset>5398477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144A9" w:rsidRPr="009815A2" w:rsidRDefault="000144A9" w:rsidP="00B25EE8">
      <w:pPr>
        <w:pStyle w:val="tytuwykresu"/>
        <w:rPr>
          <w:shd w:val="clear" w:color="auto" w:fill="FFFFFF"/>
        </w:rPr>
      </w:pPr>
    </w:p>
    <w:p w:rsidR="00B25EE8" w:rsidRPr="00EA46AB" w:rsidRDefault="00B25EE8" w:rsidP="00AC09F0">
      <w:pPr>
        <w:pStyle w:val="tytuwykresu"/>
        <w:spacing w:after="0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0A2607" w:rsidTr="00E23337">
        <w:trPr>
          <w:trHeight w:val="1912"/>
        </w:trPr>
        <w:tc>
          <w:tcPr>
            <w:tcW w:w="4379" w:type="dxa"/>
          </w:tcPr>
          <w:p w:rsidR="000470AA" w:rsidRPr="00B47731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B47731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B47731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47731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B47731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B47731" w:rsidRDefault="00017FF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B477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B4773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B4773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017FFE" w:rsidRPr="00B4773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33</w:t>
            </w:r>
            <w:r w:rsidR="007F2CC9" w:rsidRPr="00B4773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017FFE" w:rsidRPr="00B4773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</w:t>
            </w:r>
          </w:p>
          <w:p w:rsidR="000470AA" w:rsidRPr="00B47731" w:rsidRDefault="000470AA" w:rsidP="00017FF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proofErr w:type="spellStart"/>
            <w:r w:rsidRPr="00B477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B477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B47731">
                <w:rPr>
                  <w:rStyle w:val="Hipercze"/>
                  <w:rFonts w:ascii="Fira Sans" w:hAnsi="Fira Sans" w:cstheme="majorBidi"/>
                  <w:color w:val="auto"/>
                  <w:lang w:val="de-AT"/>
                </w:rPr>
                <w:t>j</w:t>
              </w:r>
              <w:r w:rsidR="00017FFE" w:rsidRPr="00B47731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de-AT"/>
                </w:rPr>
                <w:t>.biernat@stat</w:t>
              </w:r>
              <w:bookmarkStart w:id="0" w:name="_GoBack"/>
              <w:bookmarkEnd w:id="0"/>
              <w:r w:rsidR="00017FFE" w:rsidRPr="00B47731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de-AT"/>
                </w:rPr>
                <w:t>.gov.pl</w:t>
              </w:r>
            </w:hyperlink>
          </w:p>
        </w:tc>
        <w:tc>
          <w:tcPr>
            <w:tcW w:w="3942" w:type="dxa"/>
          </w:tcPr>
          <w:p w:rsidR="000470AA" w:rsidRPr="00B47731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47731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B47731">
              <w:rPr>
                <w:rFonts w:cs="Arial"/>
                <w:color w:val="000000" w:themeColor="text1"/>
                <w:sz w:val="20"/>
              </w:rPr>
              <w:br/>
            </w:r>
            <w:r w:rsidRPr="00B47731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B4773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B477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B477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B4773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B4773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7F2CC9" w:rsidRPr="00B4773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B4773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7F2CC9" w:rsidRPr="00B4773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B4773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B4773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de-AT"/>
              </w:rPr>
            </w:pPr>
            <w:proofErr w:type="spellStart"/>
            <w:r w:rsidRPr="00B477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B477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1" w:history="1">
              <w:r w:rsidRPr="00B47731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B47731" w:rsidRDefault="000470AA" w:rsidP="000470AA">
            <w:pPr>
              <w:rPr>
                <w:b/>
                <w:sz w:val="20"/>
              </w:rPr>
            </w:pPr>
            <w:r w:rsidRPr="00B47731">
              <w:rPr>
                <w:b/>
                <w:sz w:val="20"/>
              </w:rPr>
              <w:t xml:space="preserve">Wydział Współpracy z Mediami </w:t>
            </w:r>
          </w:p>
          <w:p w:rsidR="000470AA" w:rsidRPr="00B47731" w:rsidRDefault="008A1029" w:rsidP="000470AA">
            <w:pPr>
              <w:rPr>
                <w:sz w:val="20"/>
              </w:rPr>
            </w:pPr>
            <w:r w:rsidRPr="00B47731">
              <w:rPr>
                <w:sz w:val="20"/>
              </w:rPr>
              <w:t>T</w:t>
            </w:r>
            <w:r w:rsidR="000470AA" w:rsidRPr="00B47731">
              <w:rPr>
                <w:sz w:val="20"/>
              </w:rPr>
              <w:t>el:</w:t>
            </w:r>
            <w:r w:rsidR="000470AA" w:rsidRPr="00B47731">
              <w:rPr>
                <w:b/>
                <w:sz w:val="20"/>
              </w:rPr>
              <w:t xml:space="preserve"> </w:t>
            </w:r>
            <w:r w:rsidRPr="00B47731">
              <w:rPr>
                <w:sz w:val="20"/>
              </w:rPr>
              <w:t>22 608 34 91, 22</w:t>
            </w:r>
            <w:r w:rsidR="000470AA" w:rsidRPr="00B47731">
              <w:rPr>
                <w:sz w:val="20"/>
              </w:rPr>
              <w:t xml:space="preserve">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B47731">
              <w:rPr>
                <w:b/>
                <w:sz w:val="20"/>
                <w:lang w:val="de-AT"/>
              </w:rPr>
              <w:t>e-mail</w:t>
            </w:r>
            <w:proofErr w:type="spellEnd"/>
            <w:r w:rsidRPr="00B47731">
              <w:rPr>
                <w:b/>
                <w:sz w:val="20"/>
                <w:lang w:val="de-AT"/>
              </w:rPr>
              <w:t xml:space="preserve">: </w:t>
            </w:r>
            <w:hyperlink r:id="rId22" w:history="1">
              <w:r w:rsidRPr="00B47731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B47731" w:rsidRDefault="000470AA" w:rsidP="000470AA">
            <w:pPr>
              <w:rPr>
                <w:sz w:val="18"/>
              </w:rPr>
            </w:pPr>
            <w:r w:rsidRPr="00B47731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47731" w:rsidRDefault="000470AA" w:rsidP="000470AA">
            <w:pPr>
              <w:rPr>
                <w:sz w:val="18"/>
              </w:rPr>
            </w:pPr>
            <w:r w:rsidRPr="00B47731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47731" w:rsidRDefault="000470AA" w:rsidP="000470AA">
            <w:pPr>
              <w:rPr>
                <w:sz w:val="20"/>
              </w:rPr>
            </w:pPr>
            <w:r w:rsidRPr="00B47731">
              <w:rPr>
                <w:sz w:val="20"/>
              </w:rPr>
              <w:t>@</w:t>
            </w:r>
            <w:proofErr w:type="spellStart"/>
            <w:r w:rsidRPr="00B47731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B47731" w:rsidRDefault="00F0377B" w:rsidP="00AB6D25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6" w:history="1">
                              <w:r w:rsidR="00431F5B" w:rsidRPr="00B4773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Rynek wewnętrzny w 201</w:t>
                              </w:r>
                              <w:r w:rsidR="00425B97" w:rsidRPr="00B4773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7</w:t>
                              </w:r>
                              <w:r w:rsidR="00431F5B" w:rsidRPr="00B4773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B4773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B47731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425B97" w:rsidRPr="00B47731">
                              <w:rPr>
                                <w:color w:val="001D77"/>
                                <w:sz w:val="18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B47731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31F5B" w:rsidRPr="00B4773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Pr="00B47731" w:rsidRDefault="00727B0A" w:rsidP="00ED51D1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B47731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  <w:hyperlink r:id="rId27" w:history="1">
                              <w:r w:rsidR="00ED51D1" w:rsidRPr="00B4773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B4773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B47731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425B97" w:rsidRPr="00B47731">
                              <w:rPr>
                                <w:color w:val="001D77"/>
                                <w:sz w:val="18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B47731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31F5B" w:rsidRPr="00B4773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47731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B47731" w:rsidRDefault="00F0377B" w:rsidP="00AB6D25">
                      <w:pPr>
                        <w:rPr>
                          <w:color w:val="001D77"/>
                          <w:sz w:val="18"/>
                        </w:rPr>
                      </w:pPr>
                      <w:hyperlink r:id="rId28" w:history="1">
                        <w:r w:rsidR="00431F5B" w:rsidRPr="00B4773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Rynek wewnętrzny w 201</w:t>
                        </w:r>
                        <w:r w:rsidR="00425B97" w:rsidRPr="00B4773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7</w:t>
                        </w:r>
                        <w:r w:rsidR="00431F5B" w:rsidRPr="00B4773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B4773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B47731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425B97" w:rsidRPr="00B47731">
                        <w:rPr>
                          <w:color w:val="001D77"/>
                          <w:sz w:val="18"/>
                          <w:szCs w:val="24"/>
                        </w:rPr>
                        <w:instrText>HYPERLINK "http://swaid.stat.gov.pl/SitePagesDBW/HandelUslugi.aspx"</w:instrText>
                      </w:r>
                      <w:r w:rsidRPr="00B47731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431F5B" w:rsidRPr="00B47731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Dziedzinowa Baza Wiedzy-Handel I Usługi</w:t>
                      </w:r>
                    </w:p>
                    <w:p w:rsidR="00ED51D1" w:rsidRPr="00B47731" w:rsidRDefault="00727B0A" w:rsidP="00ED51D1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r w:rsidRPr="00B47731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  <w:hyperlink r:id="rId29" w:history="1">
                        <w:r w:rsidR="00ED51D1" w:rsidRPr="00B4773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B4773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B47731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425B97" w:rsidRPr="00B47731">
                        <w:rPr>
                          <w:color w:val="001D77"/>
                          <w:sz w:val="18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B47731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431F5B" w:rsidRPr="00B47731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47731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7B" w:rsidRDefault="00F0377B" w:rsidP="000662E2">
      <w:pPr>
        <w:spacing w:after="0" w:line="240" w:lineRule="auto"/>
      </w:pPr>
      <w:r>
        <w:separator/>
      </w:r>
    </w:p>
  </w:endnote>
  <w:endnote w:type="continuationSeparator" w:id="0">
    <w:p w:rsidR="00F0377B" w:rsidRDefault="00F0377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B477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B477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7B" w:rsidRDefault="00F0377B" w:rsidP="000662E2">
      <w:pPr>
        <w:spacing w:after="0" w:line="240" w:lineRule="auto"/>
      </w:pPr>
      <w:r>
        <w:separator/>
      </w:r>
    </w:p>
  </w:footnote>
  <w:footnote w:type="continuationSeparator" w:id="0">
    <w:p w:rsidR="00F0377B" w:rsidRDefault="00F0377B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A233D9" w:rsidRPr="00A233D9" w:rsidRDefault="00A233D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33D9">
        <w:rPr>
          <w:sz w:val="16"/>
          <w:szCs w:val="16"/>
        </w:rPr>
        <w:t>W danych narastających uwzględniono korekty dokonane przez jednostki sprawozdawcze.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242504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B0CD6" id="Prostokąt 10" o:spid="_x0000_s1026" style="position:absolute;margin-left:96.2pt;margin-top:19.1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+A9ATd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3.1pt;height:123.1pt;visibility:visible;mso-wrap-style:square" o:bullet="t">
        <v:imagedata r:id="rId1" o:title=""/>
      </v:shape>
    </w:pict>
  </w:numPicBullet>
  <w:numPicBullet w:numPicBulletId="1">
    <w:pict>
      <v:shape id="_x0000_i1055" type="#_x0000_t75" style="width:122.45pt;height:123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F9B"/>
    <w:rsid w:val="0000709F"/>
    <w:rsid w:val="00007FA2"/>
    <w:rsid w:val="000106DA"/>
    <w:rsid w:val="000108B8"/>
    <w:rsid w:val="00010CF1"/>
    <w:rsid w:val="00011FEA"/>
    <w:rsid w:val="000144A9"/>
    <w:rsid w:val="00014BC5"/>
    <w:rsid w:val="000152F5"/>
    <w:rsid w:val="0001625A"/>
    <w:rsid w:val="00017FFE"/>
    <w:rsid w:val="00023A16"/>
    <w:rsid w:val="00024A57"/>
    <w:rsid w:val="00025F4C"/>
    <w:rsid w:val="000275C3"/>
    <w:rsid w:val="00027951"/>
    <w:rsid w:val="00030E7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2D0E"/>
    <w:rsid w:val="00063B71"/>
    <w:rsid w:val="000646CE"/>
    <w:rsid w:val="000662E2"/>
    <w:rsid w:val="00066883"/>
    <w:rsid w:val="00071458"/>
    <w:rsid w:val="00071D8E"/>
    <w:rsid w:val="00074DD8"/>
    <w:rsid w:val="00080236"/>
    <w:rsid w:val="000806F7"/>
    <w:rsid w:val="00081C7F"/>
    <w:rsid w:val="000830CE"/>
    <w:rsid w:val="00084858"/>
    <w:rsid w:val="0008544D"/>
    <w:rsid w:val="0008767F"/>
    <w:rsid w:val="00087BD7"/>
    <w:rsid w:val="00094D9B"/>
    <w:rsid w:val="000A2607"/>
    <w:rsid w:val="000A2657"/>
    <w:rsid w:val="000A29D1"/>
    <w:rsid w:val="000A41EC"/>
    <w:rsid w:val="000A425C"/>
    <w:rsid w:val="000A5C4F"/>
    <w:rsid w:val="000A6155"/>
    <w:rsid w:val="000B0442"/>
    <w:rsid w:val="000B0727"/>
    <w:rsid w:val="000B4F9E"/>
    <w:rsid w:val="000B5D11"/>
    <w:rsid w:val="000B62AD"/>
    <w:rsid w:val="000B6DA7"/>
    <w:rsid w:val="000B7F8D"/>
    <w:rsid w:val="000C135D"/>
    <w:rsid w:val="000C4971"/>
    <w:rsid w:val="000C62BC"/>
    <w:rsid w:val="000D1241"/>
    <w:rsid w:val="000D1D43"/>
    <w:rsid w:val="000D225C"/>
    <w:rsid w:val="000D2A5C"/>
    <w:rsid w:val="000D2D28"/>
    <w:rsid w:val="000D6196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790A"/>
    <w:rsid w:val="000F4225"/>
    <w:rsid w:val="000F6856"/>
    <w:rsid w:val="001011C3"/>
    <w:rsid w:val="0010227D"/>
    <w:rsid w:val="001022D1"/>
    <w:rsid w:val="00104902"/>
    <w:rsid w:val="00110C5D"/>
    <w:rsid w:val="00110D87"/>
    <w:rsid w:val="00111234"/>
    <w:rsid w:val="001119E5"/>
    <w:rsid w:val="00111B78"/>
    <w:rsid w:val="0011388B"/>
    <w:rsid w:val="00114B71"/>
    <w:rsid w:val="00114DB9"/>
    <w:rsid w:val="00115B92"/>
    <w:rsid w:val="00116087"/>
    <w:rsid w:val="00117217"/>
    <w:rsid w:val="00117888"/>
    <w:rsid w:val="00122AFF"/>
    <w:rsid w:val="00122F42"/>
    <w:rsid w:val="00122F87"/>
    <w:rsid w:val="001241DE"/>
    <w:rsid w:val="001267F4"/>
    <w:rsid w:val="00130296"/>
    <w:rsid w:val="0013265F"/>
    <w:rsid w:val="00135671"/>
    <w:rsid w:val="001374BF"/>
    <w:rsid w:val="00140047"/>
    <w:rsid w:val="001405BA"/>
    <w:rsid w:val="001423B6"/>
    <w:rsid w:val="00142877"/>
    <w:rsid w:val="001446C8"/>
    <w:rsid w:val="001448A7"/>
    <w:rsid w:val="0014495B"/>
    <w:rsid w:val="001455EB"/>
    <w:rsid w:val="00145EA1"/>
    <w:rsid w:val="00146621"/>
    <w:rsid w:val="00152273"/>
    <w:rsid w:val="00155A6F"/>
    <w:rsid w:val="001566D7"/>
    <w:rsid w:val="00157714"/>
    <w:rsid w:val="00160BF8"/>
    <w:rsid w:val="00162325"/>
    <w:rsid w:val="0016252C"/>
    <w:rsid w:val="00162899"/>
    <w:rsid w:val="001628ED"/>
    <w:rsid w:val="00162EE7"/>
    <w:rsid w:val="00170C2A"/>
    <w:rsid w:val="00170EBA"/>
    <w:rsid w:val="00171C7E"/>
    <w:rsid w:val="00174D32"/>
    <w:rsid w:val="00176A3D"/>
    <w:rsid w:val="0017784B"/>
    <w:rsid w:val="00177A6E"/>
    <w:rsid w:val="001801F0"/>
    <w:rsid w:val="001815B0"/>
    <w:rsid w:val="00182766"/>
    <w:rsid w:val="00185DC0"/>
    <w:rsid w:val="00186C2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D4B"/>
    <w:rsid w:val="001A7C31"/>
    <w:rsid w:val="001B0F74"/>
    <w:rsid w:val="001B19A2"/>
    <w:rsid w:val="001B4A82"/>
    <w:rsid w:val="001B4D4D"/>
    <w:rsid w:val="001B727B"/>
    <w:rsid w:val="001B7664"/>
    <w:rsid w:val="001C00D5"/>
    <w:rsid w:val="001C3269"/>
    <w:rsid w:val="001C40BE"/>
    <w:rsid w:val="001C49DB"/>
    <w:rsid w:val="001C5DE2"/>
    <w:rsid w:val="001C6976"/>
    <w:rsid w:val="001C7578"/>
    <w:rsid w:val="001C7EB9"/>
    <w:rsid w:val="001D1DB4"/>
    <w:rsid w:val="001D3273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6704"/>
    <w:rsid w:val="001F0052"/>
    <w:rsid w:val="001F0979"/>
    <w:rsid w:val="001F1346"/>
    <w:rsid w:val="001F1577"/>
    <w:rsid w:val="001F29DE"/>
    <w:rsid w:val="001F30FC"/>
    <w:rsid w:val="001F43F9"/>
    <w:rsid w:val="001F59B5"/>
    <w:rsid w:val="001F67FE"/>
    <w:rsid w:val="00200FD1"/>
    <w:rsid w:val="00205C7E"/>
    <w:rsid w:val="00205CC3"/>
    <w:rsid w:val="00207163"/>
    <w:rsid w:val="00214797"/>
    <w:rsid w:val="0021785F"/>
    <w:rsid w:val="0022081C"/>
    <w:rsid w:val="00221F3F"/>
    <w:rsid w:val="00222286"/>
    <w:rsid w:val="00222C4A"/>
    <w:rsid w:val="00223703"/>
    <w:rsid w:val="0022580C"/>
    <w:rsid w:val="002308E2"/>
    <w:rsid w:val="00236700"/>
    <w:rsid w:val="002409A5"/>
    <w:rsid w:val="00241105"/>
    <w:rsid w:val="00241994"/>
    <w:rsid w:val="00241D16"/>
    <w:rsid w:val="00242157"/>
    <w:rsid w:val="00243CD3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3223"/>
    <w:rsid w:val="00264C51"/>
    <w:rsid w:val="00266550"/>
    <w:rsid w:val="00271C66"/>
    <w:rsid w:val="002753A9"/>
    <w:rsid w:val="0027555D"/>
    <w:rsid w:val="00275EF3"/>
    <w:rsid w:val="00276811"/>
    <w:rsid w:val="0027748E"/>
    <w:rsid w:val="002804A2"/>
    <w:rsid w:val="00282177"/>
    <w:rsid w:val="00282699"/>
    <w:rsid w:val="00284E47"/>
    <w:rsid w:val="0028585A"/>
    <w:rsid w:val="002874F7"/>
    <w:rsid w:val="00287CE2"/>
    <w:rsid w:val="002910E3"/>
    <w:rsid w:val="002926DF"/>
    <w:rsid w:val="002947BF"/>
    <w:rsid w:val="00295B04"/>
    <w:rsid w:val="00296697"/>
    <w:rsid w:val="002A0EDA"/>
    <w:rsid w:val="002A2FE2"/>
    <w:rsid w:val="002A3375"/>
    <w:rsid w:val="002A4C17"/>
    <w:rsid w:val="002A6115"/>
    <w:rsid w:val="002B0472"/>
    <w:rsid w:val="002B15FC"/>
    <w:rsid w:val="002B2088"/>
    <w:rsid w:val="002B47CF"/>
    <w:rsid w:val="002B5380"/>
    <w:rsid w:val="002B58CF"/>
    <w:rsid w:val="002B6B12"/>
    <w:rsid w:val="002B6BDF"/>
    <w:rsid w:val="002B731E"/>
    <w:rsid w:val="002B76BF"/>
    <w:rsid w:val="002C06CC"/>
    <w:rsid w:val="002C0E78"/>
    <w:rsid w:val="002C1CA4"/>
    <w:rsid w:val="002C2628"/>
    <w:rsid w:val="002C7074"/>
    <w:rsid w:val="002D00D6"/>
    <w:rsid w:val="002D0E04"/>
    <w:rsid w:val="002D0EFC"/>
    <w:rsid w:val="002D12AB"/>
    <w:rsid w:val="002D1DF0"/>
    <w:rsid w:val="002D2D15"/>
    <w:rsid w:val="002D6B36"/>
    <w:rsid w:val="002D7439"/>
    <w:rsid w:val="002E34A6"/>
    <w:rsid w:val="002E6140"/>
    <w:rsid w:val="002E6985"/>
    <w:rsid w:val="002E71B6"/>
    <w:rsid w:val="002F1EB0"/>
    <w:rsid w:val="002F247B"/>
    <w:rsid w:val="002F77C8"/>
    <w:rsid w:val="002F77F4"/>
    <w:rsid w:val="002F7A86"/>
    <w:rsid w:val="00300030"/>
    <w:rsid w:val="00300439"/>
    <w:rsid w:val="00300D95"/>
    <w:rsid w:val="00302164"/>
    <w:rsid w:val="00303ABA"/>
    <w:rsid w:val="003045F1"/>
    <w:rsid w:val="00304994"/>
    <w:rsid w:val="00304D08"/>
    <w:rsid w:val="00304F22"/>
    <w:rsid w:val="00304F73"/>
    <w:rsid w:val="00306671"/>
    <w:rsid w:val="00306C7C"/>
    <w:rsid w:val="0030762F"/>
    <w:rsid w:val="0031243A"/>
    <w:rsid w:val="00312BC1"/>
    <w:rsid w:val="00313370"/>
    <w:rsid w:val="003140EB"/>
    <w:rsid w:val="003154FE"/>
    <w:rsid w:val="00320FEE"/>
    <w:rsid w:val="003221DD"/>
    <w:rsid w:val="00322483"/>
    <w:rsid w:val="00322EDD"/>
    <w:rsid w:val="00322F20"/>
    <w:rsid w:val="00323F78"/>
    <w:rsid w:val="00324508"/>
    <w:rsid w:val="00330A52"/>
    <w:rsid w:val="00332320"/>
    <w:rsid w:val="00332ABA"/>
    <w:rsid w:val="00336650"/>
    <w:rsid w:val="003416BB"/>
    <w:rsid w:val="00341A36"/>
    <w:rsid w:val="00342484"/>
    <w:rsid w:val="003434AE"/>
    <w:rsid w:val="0034354B"/>
    <w:rsid w:val="00345DF9"/>
    <w:rsid w:val="003461A3"/>
    <w:rsid w:val="00347D72"/>
    <w:rsid w:val="00351723"/>
    <w:rsid w:val="00352278"/>
    <w:rsid w:val="00352704"/>
    <w:rsid w:val="003557C4"/>
    <w:rsid w:val="0035675F"/>
    <w:rsid w:val="00357611"/>
    <w:rsid w:val="00360352"/>
    <w:rsid w:val="003610E5"/>
    <w:rsid w:val="0036221B"/>
    <w:rsid w:val="00362B58"/>
    <w:rsid w:val="003641B2"/>
    <w:rsid w:val="00367237"/>
    <w:rsid w:val="00370049"/>
    <w:rsid w:val="0037077F"/>
    <w:rsid w:val="003717FF"/>
    <w:rsid w:val="0037357C"/>
    <w:rsid w:val="00373882"/>
    <w:rsid w:val="00374276"/>
    <w:rsid w:val="00374327"/>
    <w:rsid w:val="00375A5B"/>
    <w:rsid w:val="00375B9E"/>
    <w:rsid w:val="003779C4"/>
    <w:rsid w:val="00377D1C"/>
    <w:rsid w:val="00381472"/>
    <w:rsid w:val="0038221F"/>
    <w:rsid w:val="0038389B"/>
    <w:rsid w:val="003843DB"/>
    <w:rsid w:val="00384426"/>
    <w:rsid w:val="003862F3"/>
    <w:rsid w:val="00387315"/>
    <w:rsid w:val="00390102"/>
    <w:rsid w:val="003908FE"/>
    <w:rsid w:val="00390E0A"/>
    <w:rsid w:val="003935DC"/>
    <w:rsid w:val="00393761"/>
    <w:rsid w:val="00395E0F"/>
    <w:rsid w:val="00397D18"/>
    <w:rsid w:val="00397EE4"/>
    <w:rsid w:val="003A010A"/>
    <w:rsid w:val="003A1B36"/>
    <w:rsid w:val="003A2333"/>
    <w:rsid w:val="003A3024"/>
    <w:rsid w:val="003A4334"/>
    <w:rsid w:val="003A7C18"/>
    <w:rsid w:val="003B1454"/>
    <w:rsid w:val="003B2346"/>
    <w:rsid w:val="003B348B"/>
    <w:rsid w:val="003B44D8"/>
    <w:rsid w:val="003B4DDA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762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5093"/>
    <w:rsid w:val="003F7FE6"/>
    <w:rsid w:val="00400193"/>
    <w:rsid w:val="00400F77"/>
    <w:rsid w:val="00402609"/>
    <w:rsid w:val="0041049C"/>
    <w:rsid w:val="00415861"/>
    <w:rsid w:val="00416D57"/>
    <w:rsid w:val="0041734F"/>
    <w:rsid w:val="004212E7"/>
    <w:rsid w:val="0042446D"/>
    <w:rsid w:val="00425B97"/>
    <w:rsid w:val="00427910"/>
    <w:rsid w:val="00427BF8"/>
    <w:rsid w:val="00431624"/>
    <w:rsid w:val="00431C02"/>
    <w:rsid w:val="00431F5B"/>
    <w:rsid w:val="0043449C"/>
    <w:rsid w:val="00434ADD"/>
    <w:rsid w:val="004354A4"/>
    <w:rsid w:val="004358A9"/>
    <w:rsid w:val="00437395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3D83"/>
    <w:rsid w:val="004571AA"/>
    <w:rsid w:val="004601C6"/>
    <w:rsid w:val="004612F3"/>
    <w:rsid w:val="00463E39"/>
    <w:rsid w:val="00464756"/>
    <w:rsid w:val="004657FC"/>
    <w:rsid w:val="00467E72"/>
    <w:rsid w:val="004733F6"/>
    <w:rsid w:val="004746B6"/>
    <w:rsid w:val="00474E69"/>
    <w:rsid w:val="00475167"/>
    <w:rsid w:val="00475C07"/>
    <w:rsid w:val="004765FF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4537"/>
    <w:rsid w:val="004C57B1"/>
    <w:rsid w:val="004C6B68"/>
    <w:rsid w:val="004C6D40"/>
    <w:rsid w:val="004C751F"/>
    <w:rsid w:val="004C78B4"/>
    <w:rsid w:val="004D10CF"/>
    <w:rsid w:val="004D191A"/>
    <w:rsid w:val="004D1992"/>
    <w:rsid w:val="004D3499"/>
    <w:rsid w:val="004D427A"/>
    <w:rsid w:val="004D4601"/>
    <w:rsid w:val="004D4898"/>
    <w:rsid w:val="004D653D"/>
    <w:rsid w:val="004D7111"/>
    <w:rsid w:val="004E0C12"/>
    <w:rsid w:val="004E1000"/>
    <w:rsid w:val="004E2013"/>
    <w:rsid w:val="004E4B76"/>
    <w:rsid w:val="004E6D72"/>
    <w:rsid w:val="004F0C3C"/>
    <w:rsid w:val="004F2F68"/>
    <w:rsid w:val="004F3301"/>
    <w:rsid w:val="004F5EB5"/>
    <w:rsid w:val="004F63FC"/>
    <w:rsid w:val="004F6F5E"/>
    <w:rsid w:val="004F7082"/>
    <w:rsid w:val="004F760F"/>
    <w:rsid w:val="00500F33"/>
    <w:rsid w:val="00501458"/>
    <w:rsid w:val="00505A92"/>
    <w:rsid w:val="00506D45"/>
    <w:rsid w:val="0051010A"/>
    <w:rsid w:val="00510BC5"/>
    <w:rsid w:val="00511235"/>
    <w:rsid w:val="00511294"/>
    <w:rsid w:val="00511F40"/>
    <w:rsid w:val="005151CB"/>
    <w:rsid w:val="00515DF5"/>
    <w:rsid w:val="005170C9"/>
    <w:rsid w:val="0052017D"/>
    <w:rsid w:val="005203F1"/>
    <w:rsid w:val="00521BC3"/>
    <w:rsid w:val="00523949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251F"/>
    <w:rsid w:val="00542A49"/>
    <w:rsid w:val="00542D46"/>
    <w:rsid w:val="00543022"/>
    <w:rsid w:val="00550618"/>
    <w:rsid w:val="005520D8"/>
    <w:rsid w:val="005536FD"/>
    <w:rsid w:val="0055439E"/>
    <w:rsid w:val="00554B32"/>
    <w:rsid w:val="0055683B"/>
    <w:rsid w:val="00556CF1"/>
    <w:rsid w:val="005616AD"/>
    <w:rsid w:val="00561C5E"/>
    <w:rsid w:val="00564B8C"/>
    <w:rsid w:val="005654AB"/>
    <w:rsid w:val="0057042F"/>
    <w:rsid w:val="005708DB"/>
    <w:rsid w:val="00571878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5491"/>
    <w:rsid w:val="005A698C"/>
    <w:rsid w:val="005B0BF6"/>
    <w:rsid w:val="005B1905"/>
    <w:rsid w:val="005B23AA"/>
    <w:rsid w:val="005B390A"/>
    <w:rsid w:val="005B399D"/>
    <w:rsid w:val="005B6AAA"/>
    <w:rsid w:val="005C08E7"/>
    <w:rsid w:val="005C1BED"/>
    <w:rsid w:val="005C211C"/>
    <w:rsid w:val="005C3F44"/>
    <w:rsid w:val="005C453A"/>
    <w:rsid w:val="005C5F08"/>
    <w:rsid w:val="005C6163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11D1"/>
    <w:rsid w:val="005F271E"/>
    <w:rsid w:val="005F3758"/>
    <w:rsid w:val="005F45A0"/>
    <w:rsid w:val="005F5A80"/>
    <w:rsid w:val="005F6346"/>
    <w:rsid w:val="005F6962"/>
    <w:rsid w:val="005F6E76"/>
    <w:rsid w:val="005F79D7"/>
    <w:rsid w:val="00601C27"/>
    <w:rsid w:val="006044FF"/>
    <w:rsid w:val="006049CE"/>
    <w:rsid w:val="00607CC5"/>
    <w:rsid w:val="0061347F"/>
    <w:rsid w:val="00613E1A"/>
    <w:rsid w:val="0062179D"/>
    <w:rsid w:val="00623E39"/>
    <w:rsid w:val="0062724C"/>
    <w:rsid w:val="00630E43"/>
    <w:rsid w:val="00633014"/>
    <w:rsid w:val="00634344"/>
    <w:rsid w:val="0063437B"/>
    <w:rsid w:val="00636F15"/>
    <w:rsid w:val="0063751F"/>
    <w:rsid w:val="00640E37"/>
    <w:rsid w:val="006414A2"/>
    <w:rsid w:val="0064250A"/>
    <w:rsid w:val="00645F68"/>
    <w:rsid w:val="006464F7"/>
    <w:rsid w:val="006477C5"/>
    <w:rsid w:val="00652748"/>
    <w:rsid w:val="006534EB"/>
    <w:rsid w:val="006546EA"/>
    <w:rsid w:val="00655451"/>
    <w:rsid w:val="00655E2E"/>
    <w:rsid w:val="0065640A"/>
    <w:rsid w:val="00656C94"/>
    <w:rsid w:val="0065725B"/>
    <w:rsid w:val="006626E4"/>
    <w:rsid w:val="00663684"/>
    <w:rsid w:val="006653DF"/>
    <w:rsid w:val="00666BAB"/>
    <w:rsid w:val="006673CA"/>
    <w:rsid w:val="0067353E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854F8"/>
    <w:rsid w:val="00691E34"/>
    <w:rsid w:val="00693FEE"/>
    <w:rsid w:val="00694AF0"/>
    <w:rsid w:val="006970E3"/>
    <w:rsid w:val="006A1D48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9F1"/>
    <w:rsid w:val="006B7D5F"/>
    <w:rsid w:val="006B7D8E"/>
    <w:rsid w:val="006C0B78"/>
    <w:rsid w:val="006C170D"/>
    <w:rsid w:val="006C3BBA"/>
    <w:rsid w:val="006C5460"/>
    <w:rsid w:val="006C623C"/>
    <w:rsid w:val="006C6B63"/>
    <w:rsid w:val="006C7D16"/>
    <w:rsid w:val="006D4054"/>
    <w:rsid w:val="006D7CD8"/>
    <w:rsid w:val="006E01A8"/>
    <w:rsid w:val="006E02EC"/>
    <w:rsid w:val="006E1574"/>
    <w:rsid w:val="006E1B15"/>
    <w:rsid w:val="006E1F20"/>
    <w:rsid w:val="006E29A1"/>
    <w:rsid w:val="006E375C"/>
    <w:rsid w:val="006E5732"/>
    <w:rsid w:val="006E58D4"/>
    <w:rsid w:val="006E6949"/>
    <w:rsid w:val="006E6D74"/>
    <w:rsid w:val="006E6FBC"/>
    <w:rsid w:val="006E760C"/>
    <w:rsid w:val="006F0A13"/>
    <w:rsid w:val="006F27A0"/>
    <w:rsid w:val="006F2ACE"/>
    <w:rsid w:val="006F5912"/>
    <w:rsid w:val="0070043C"/>
    <w:rsid w:val="007008C0"/>
    <w:rsid w:val="00701780"/>
    <w:rsid w:val="00705240"/>
    <w:rsid w:val="007052CB"/>
    <w:rsid w:val="00705C08"/>
    <w:rsid w:val="00710EF8"/>
    <w:rsid w:val="007131CD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5C1"/>
    <w:rsid w:val="007315D4"/>
    <w:rsid w:val="00732328"/>
    <w:rsid w:val="0073444B"/>
    <w:rsid w:val="00736BF5"/>
    <w:rsid w:val="00737243"/>
    <w:rsid w:val="0073736E"/>
    <w:rsid w:val="0073742D"/>
    <w:rsid w:val="00742952"/>
    <w:rsid w:val="00743AE9"/>
    <w:rsid w:val="00744BD4"/>
    <w:rsid w:val="00746187"/>
    <w:rsid w:val="0075382D"/>
    <w:rsid w:val="0075448D"/>
    <w:rsid w:val="0076254F"/>
    <w:rsid w:val="007654BB"/>
    <w:rsid w:val="00765FD3"/>
    <w:rsid w:val="007675AC"/>
    <w:rsid w:val="00767905"/>
    <w:rsid w:val="00767D0E"/>
    <w:rsid w:val="007744FB"/>
    <w:rsid w:val="00776B8E"/>
    <w:rsid w:val="00777720"/>
    <w:rsid w:val="007801F5"/>
    <w:rsid w:val="00783CA4"/>
    <w:rsid w:val="007842FB"/>
    <w:rsid w:val="00784F38"/>
    <w:rsid w:val="00786124"/>
    <w:rsid w:val="00786E1D"/>
    <w:rsid w:val="00786FF3"/>
    <w:rsid w:val="0079514B"/>
    <w:rsid w:val="00795E0F"/>
    <w:rsid w:val="00796B74"/>
    <w:rsid w:val="007973AF"/>
    <w:rsid w:val="007A0007"/>
    <w:rsid w:val="007A2B77"/>
    <w:rsid w:val="007A2DC1"/>
    <w:rsid w:val="007A5D44"/>
    <w:rsid w:val="007A7CE5"/>
    <w:rsid w:val="007B4C5A"/>
    <w:rsid w:val="007B4F5A"/>
    <w:rsid w:val="007B66B0"/>
    <w:rsid w:val="007B66DE"/>
    <w:rsid w:val="007B6733"/>
    <w:rsid w:val="007B6930"/>
    <w:rsid w:val="007C0ED6"/>
    <w:rsid w:val="007C0FA4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3319"/>
    <w:rsid w:val="007D335D"/>
    <w:rsid w:val="007D5126"/>
    <w:rsid w:val="007D5CED"/>
    <w:rsid w:val="007D6054"/>
    <w:rsid w:val="007E3314"/>
    <w:rsid w:val="007E4B03"/>
    <w:rsid w:val="007E58CE"/>
    <w:rsid w:val="007F0732"/>
    <w:rsid w:val="007F2299"/>
    <w:rsid w:val="007F2CC9"/>
    <w:rsid w:val="007F324B"/>
    <w:rsid w:val="007F3AFA"/>
    <w:rsid w:val="007F4618"/>
    <w:rsid w:val="007F6DE4"/>
    <w:rsid w:val="007F76CD"/>
    <w:rsid w:val="00803CA5"/>
    <w:rsid w:val="008046D8"/>
    <w:rsid w:val="0080553C"/>
    <w:rsid w:val="0080593C"/>
    <w:rsid w:val="00805B46"/>
    <w:rsid w:val="00806C5A"/>
    <w:rsid w:val="00810CCE"/>
    <w:rsid w:val="0081139F"/>
    <w:rsid w:val="008115C6"/>
    <w:rsid w:val="00813A58"/>
    <w:rsid w:val="00813C08"/>
    <w:rsid w:val="0081554D"/>
    <w:rsid w:val="0082299D"/>
    <w:rsid w:val="00823473"/>
    <w:rsid w:val="0082529A"/>
    <w:rsid w:val="00825389"/>
    <w:rsid w:val="00825DC2"/>
    <w:rsid w:val="00826454"/>
    <w:rsid w:val="00827172"/>
    <w:rsid w:val="008271F3"/>
    <w:rsid w:val="00831736"/>
    <w:rsid w:val="00832CB6"/>
    <w:rsid w:val="00834AD3"/>
    <w:rsid w:val="00834D3A"/>
    <w:rsid w:val="00835AB9"/>
    <w:rsid w:val="00837579"/>
    <w:rsid w:val="00837C48"/>
    <w:rsid w:val="00841284"/>
    <w:rsid w:val="008418EB"/>
    <w:rsid w:val="00843795"/>
    <w:rsid w:val="00845B99"/>
    <w:rsid w:val="00846013"/>
    <w:rsid w:val="00847589"/>
    <w:rsid w:val="00847F0F"/>
    <w:rsid w:val="00852448"/>
    <w:rsid w:val="0085259A"/>
    <w:rsid w:val="008564CD"/>
    <w:rsid w:val="008578C9"/>
    <w:rsid w:val="00861A40"/>
    <w:rsid w:val="00861EDF"/>
    <w:rsid w:val="00863A90"/>
    <w:rsid w:val="00864639"/>
    <w:rsid w:val="008648F4"/>
    <w:rsid w:val="00864A6F"/>
    <w:rsid w:val="0086693A"/>
    <w:rsid w:val="00874CED"/>
    <w:rsid w:val="0087571D"/>
    <w:rsid w:val="0088258A"/>
    <w:rsid w:val="0088323B"/>
    <w:rsid w:val="00884D6E"/>
    <w:rsid w:val="0088559B"/>
    <w:rsid w:val="00886332"/>
    <w:rsid w:val="008872DA"/>
    <w:rsid w:val="00887B83"/>
    <w:rsid w:val="00890781"/>
    <w:rsid w:val="00891CA3"/>
    <w:rsid w:val="00891E03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644D"/>
    <w:rsid w:val="008B79E9"/>
    <w:rsid w:val="008B7D74"/>
    <w:rsid w:val="008C0C29"/>
    <w:rsid w:val="008C2AD1"/>
    <w:rsid w:val="008C5482"/>
    <w:rsid w:val="008C5B37"/>
    <w:rsid w:val="008C79FC"/>
    <w:rsid w:val="008D219B"/>
    <w:rsid w:val="008D4BB8"/>
    <w:rsid w:val="008D503E"/>
    <w:rsid w:val="008D766F"/>
    <w:rsid w:val="008E2346"/>
    <w:rsid w:val="008E26E5"/>
    <w:rsid w:val="008E5611"/>
    <w:rsid w:val="008E61BF"/>
    <w:rsid w:val="008E6572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71D9"/>
    <w:rsid w:val="009127BA"/>
    <w:rsid w:val="00913B37"/>
    <w:rsid w:val="00914B36"/>
    <w:rsid w:val="0091606D"/>
    <w:rsid w:val="00921356"/>
    <w:rsid w:val="009227A6"/>
    <w:rsid w:val="009264D0"/>
    <w:rsid w:val="009265FA"/>
    <w:rsid w:val="0092681A"/>
    <w:rsid w:val="00930D6B"/>
    <w:rsid w:val="00932EC2"/>
    <w:rsid w:val="00933EC1"/>
    <w:rsid w:val="00942C04"/>
    <w:rsid w:val="00950B93"/>
    <w:rsid w:val="00951BF9"/>
    <w:rsid w:val="009530DB"/>
    <w:rsid w:val="00953676"/>
    <w:rsid w:val="0095396F"/>
    <w:rsid w:val="00954E87"/>
    <w:rsid w:val="00957ADF"/>
    <w:rsid w:val="0096048C"/>
    <w:rsid w:val="00961A2C"/>
    <w:rsid w:val="0096306A"/>
    <w:rsid w:val="00964A20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6445"/>
    <w:rsid w:val="00977927"/>
    <w:rsid w:val="0098135C"/>
    <w:rsid w:val="0098156A"/>
    <w:rsid w:val="009815A2"/>
    <w:rsid w:val="009832D2"/>
    <w:rsid w:val="00984123"/>
    <w:rsid w:val="00986283"/>
    <w:rsid w:val="00991860"/>
    <w:rsid w:val="00991BAC"/>
    <w:rsid w:val="009925E1"/>
    <w:rsid w:val="009935F8"/>
    <w:rsid w:val="0099491E"/>
    <w:rsid w:val="009955A4"/>
    <w:rsid w:val="009968CD"/>
    <w:rsid w:val="009979A1"/>
    <w:rsid w:val="009A195F"/>
    <w:rsid w:val="009A6EA0"/>
    <w:rsid w:val="009B18E4"/>
    <w:rsid w:val="009B247E"/>
    <w:rsid w:val="009B5F04"/>
    <w:rsid w:val="009B65D9"/>
    <w:rsid w:val="009B7550"/>
    <w:rsid w:val="009B7B99"/>
    <w:rsid w:val="009C0F29"/>
    <w:rsid w:val="009C1335"/>
    <w:rsid w:val="009C1AB2"/>
    <w:rsid w:val="009C25B6"/>
    <w:rsid w:val="009C2DBC"/>
    <w:rsid w:val="009C5159"/>
    <w:rsid w:val="009C60F7"/>
    <w:rsid w:val="009C6ACB"/>
    <w:rsid w:val="009C7251"/>
    <w:rsid w:val="009D0375"/>
    <w:rsid w:val="009D4AF0"/>
    <w:rsid w:val="009D5D6A"/>
    <w:rsid w:val="009E0996"/>
    <w:rsid w:val="009E10BE"/>
    <w:rsid w:val="009E2E91"/>
    <w:rsid w:val="009E3DEE"/>
    <w:rsid w:val="009E6EE1"/>
    <w:rsid w:val="009E7FCB"/>
    <w:rsid w:val="009F0298"/>
    <w:rsid w:val="009F1C2F"/>
    <w:rsid w:val="009F2163"/>
    <w:rsid w:val="009F634C"/>
    <w:rsid w:val="009F785D"/>
    <w:rsid w:val="00A016A3"/>
    <w:rsid w:val="00A01BD2"/>
    <w:rsid w:val="00A026C5"/>
    <w:rsid w:val="00A0296D"/>
    <w:rsid w:val="00A036C0"/>
    <w:rsid w:val="00A03FF5"/>
    <w:rsid w:val="00A07EBB"/>
    <w:rsid w:val="00A07FC9"/>
    <w:rsid w:val="00A104EB"/>
    <w:rsid w:val="00A11641"/>
    <w:rsid w:val="00A139F5"/>
    <w:rsid w:val="00A1582C"/>
    <w:rsid w:val="00A2083E"/>
    <w:rsid w:val="00A2085C"/>
    <w:rsid w:val="00A2119D"/>
    <w:rsid w:val="00A233D9"/>
    <w:rsid w:val="00A24F88"/>
    <w:rsid w:val="00A2520C"/>
    <w:rsid w:val="00A258DA"/>
    <w:rsid w:val="00A25DFB"/>
    <w:rsid w:val="00A30891"/>
    <w:rsid w:val="00A31665"/>
    <w:rsid w:val="00A3190C"/>
    <w:rsid w:val="00A3508A"/>
    <w:rsid w:val="00A35A1B"/>
    <w:rsid w:val="00A365F4"/>
    <w:rsid w:val="00A41D1B"/>
    <w:rsid w:val="00A43DCF"/>
    <w:rsid w:val="00A44540"/>
    <w:rsid w:val="00A463CC"/>
    <w:rsid w:val="00A47D80"/>
    <w:rsid w:val="00A51123"/>
    <w:rsid w:val="00A53132"/>
    <w:rsid w:val="00A55589"/>
    <w:rsid w:val="00A563F2"/>
    <w:rsid w:val="00A566E8"/>
    <w:rsid w:val="00A622CB"/>
    <w:rsid w:val="00A646A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4587"/>
    <w:rsid w:val="00A8686A"/>
    <w:rsid w:val="00A8696A"/>
    <w:rsid w:val="00A86ECC"/>
    <w:rsid w:val="00A86FCC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7F4D"/>
    <w:rsid w:val="00AA4694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3888"/>
    <w:rsid w:val="00AD38AD"/>
    <w:rsid w:val="00AD3946"/>
    <w:rsid w:val="00AD6CF2"/>
    <w:rsid w:val="00AE12A5"/>
    <w:rsid w:val="00AE239C"/>
    <w:rsid w:val="00AE2D4B"/>
    <w:rsid w:val="00AE3402"/>
    <w:rsid w:val="00AE4F99"/>
    <w:rsid w:val="00AF12BE"/>
    <w:rsid w:val="00AF3882"/>
    <w:rsid w:val="00AF6C9C"/>
    <w:rsid w:val="00AF7662"/>
    <w:rsid w:val="00B00908"/>
    <w:rsid w:val="00B03BD4"/>
    <w:rsid w:val="00B064BC"/>
    <w:rsid w:val="00B06802"/>
    <w:rsid w:val="00B0794F"/>
    <w:rsid w:val="00B102BA"/>
    <w:rsid w:val="00B10737"/>
    <w:rsid w:val="00B10D8A"/>
    <w:rsid w:val="00B111FF"/>
    <w:rsid w:val="00B11C21"/>
    <w:rsid w:val="00B12909"/>
    <w:rsid w:val="00B14952"/>
    <w:rsid w:val="00B153F2"/>
    <w:rsid w:val="00B15824"/>
    <w:rsid w:val="00B20CA9"/>
    <w:rsid w:val="00B21463"/>
    <w:rsid w:val="00B2180C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BD2"/>
    <w:rsid w:val="00B4616B"/>
    <w:rsid w:val="00B4636E"/>
    <w:rsid w:val="00B47574"/>
    <w:rsid w:val="00B47731"/>
    <w:rsid w:val="00B51213"/>
    <w:rsid w:val="00B529B7"/>
    <w:rsid w:val="00B5309C"/>
    <w:rsid w:val="00B53859"/>
    <w:rsid w:val="00B653AB"/>
    <w:rsid w:val="00B65F9E"/>
    <w:rsid w:val="00B66B19"/>
    <w:rsid w:val="00B67E49"/>
    <w:rsid w:val="00B701E8"/>
    <w:rsid w:val="00B706D0"/>
    <w:rsid w:val="00B72403"/>
    <w:rsid w:val="00B74194"/>
    <w:rsid w:val="00B741BF"/>
    <w:rsid w:val="00B76271"/>
    <w:rsid w:val="00B773CF"/>
    <w:rsid w:val="00B818D9"/>
    <w:rsid w:val="00B82E83"/>
    <w:rsid w:val="00B83519"/>
    <w:rsid w:val="00B8447B"/>
    <w:rsid w:val="00B846F9"/>
    <w:rsid w:val="00B847D7"/>
    <w:rsid w:val="00B858B5"/>
    <w:rsid w:val="00B85CF4"/>
    <w:rsid w:val="00B863F3"/>
    <w:rsid w:val="00B90346"/>
    <w:rsid w:val="00B9064B"/>
    <w:rsid w:val="00B914E9"/>
    <w:rsid w:val="00B956EE"/>
    <w:rsid w:val="00B97152"/>
    <w:rsid w:val="00BA0BBE"/>
    <w:rsid w:val="00BA2BA1"/>
    <w:rsid w:val="00BA3166"/>
    <w:rsid w:val="00BA38B6"/>
    <w:rsid w:val="00BA4B03"/>
    <w:rsid w:val="00BA4DDF"/>
    <w:rsid w:val="00BA55F1"/>
    <w:rsid w:val="00BA61CA"/>
    <w:rsid w:val="00BA655F"/>
    <w:rsid w:val="00BA6F2C"/>
    <w:rsid w:val="00BA7650"/>
    <w:rsid w:val="00BB0DFC"/>
    <w:rsid w:val="00BB4C69"/>
    <w:rsid w:val="00BB4F09"/>
    <w:rsid w:val="00BB5F0E"/>
    <w:rsid w:val="00BB623D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39A4"/>
    <w:rsid w:val="00BD4E33"/>
    <w:rsid w:val="00BD5112"/>
    <w:rsid w:val="00BD6F8D"/>
    <w:rsid w:val="00BD701E"/>
    <w:rsid w:val="00BD7EC7"/>
    <w:rsid w:val="00BE1D4B"/>
    <w:rsid w:val="00BE44A4"/>
    <w:rsid w:val="00BE6322"/>
    <w:rsid w:val="00BE698D"/>
    <w:rsid w:val="00BF0126"/>
    <w:rsid w:val="00BF2284"/>
    <w:rsid w:val="00BF3283"/>
    <w:rsid w:val="00BF3DEC"/>
    <w:rsid w:val="00BF4885"/>
    <w:rsid w:val="00C030DE"/>
    <w:rsid w:val="00C05E71"/>
    <w:rsid w:val="00C07C9E"/>
    <w:rsid w:val="00C10171"/>
    <w:rsid w:val="00C12173"/>
    <w:rsid w:val="00C15259"/>
    <w:rsid w:val="00C15D49"/>
    <w:rsid w:val="00C1726C"/>
    <w:rsid w:val="00C20A42"/>
    <w:rsid w:val="00C20E37"/>
    <w:rsid w:val="00C2124E"/>
    <w:rsid w:val="00C22105"/>
    <w:rsid w:val="00C23354"/>
    <w:rsid w:val="00C23906"/>
    <w:rsid w:val="00C244B6"/>
    <w:rsid w:val="00C244F5"/>
    <w:rsid w:val="00C27062"/>
    <w:rsid w:val="00C30704"/>
    <w:rsid w:val="00C31A2B"/>
    <w:rsid w:val="00C3659E"/>
    <w:rsid w:val="00C3702F"/>
    <w:rsid w:val="00C406BC"/>
    <w:rsid w:val="00C41757"/>
    <w:rsid w:val="00C41B67"/>
    <w:rsid w:val="00C41B7A"/>
    <w:rsid w:val="00C41F86"/>
    <w:rsid w:val="00C425AA"/>
    <w:rsid w:val="00C42B1F"/>
    <w:rsid w:val="00C454F9"/>
    <w:rsid w:val="00C4563B"/>
    <w:rsid w:val="00C45C70"/>
    <w:rsid w:val="00C4683A"/>
    <w:rsid w:val="00C47568"/>
    <w:rsid w:val="00C514FC"/>
    <w:rsid w:val="00C52092"/>
    <w:rsid w:val="00C56088"/>
    <w:rsid w:val="00C5797B"/>
    <w:rsid w:val="00C57B89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342B"/>
    <w:rsid w:val="00C7346B"/>
    <w:rsid w:val="00C741B1"/>
    <w:rsid w:val="00C742AC"/>
    <w:rsid w:val="00C76AC7"/>
    <w:rsid w:val="00C77C0E"/>
    <w:rsid w:val="00C8142C"/>
    <w:rsid w:val="00C81FC1"/>
    <w:rsid w:val="00C821CF"/>
    <w:rsid w:val="00C82D5F"/>
    <w:rsid w:val="00C90628"/>
    <w:rsid w:val="00C91687"/>
    <w:rsid w:val="00C9245F"/>
    <w:rsid w:val="00C924A8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B1FA3"/>
    <w:rsid w:val="00CB397A"/>
    <w:rsid w:val="00CB4974"/>
    <w:rsid w:val="00CB568E"/>
    <w:rsid w:val="00CB67F3"/>
    <w:rsid w:val="00CB694F"/>
    <w:rsid w:val="00CB72D2"/>
    <w:rsid w:val="00CC23F0"/>
    <w:rsid w:val="00CC55EA"/>
    <w:rsid w:val="00CC5ADE"/>
    <w:rsid w:val="00CC739E"/>
    <w:rsid w:val="00CD0521"/>
    <w:rsid w:val="00CD1B02"/>
    <w:rsid w:val="00CD58B7"/>
    <w:rsid w:val="00CE0430"/>
    <w:rsid w:val="00CE40E1"/>
    <w:rsid w:val="00CE4FF0"/>
    <w:rsid w:val="00CE6F1C"/>
    <w:rsid w:val="00CE7EC9"/>
    <w:rsid w:val="00CF14ED"/>
    <w:rsid w:val="00CF3814"/>
    <w:rsid w:val="00CF4099"/>
    <w:rsid w:val="00CF546A"/>
    <w:rsid w:val="00CF643F"/>
    <w:rsid w:val="00CF6FFE"/>
    <w:rsid w:val="00D00796"/>
    <w:rsid w:val="00D007C6"/>
    <w:rsid w:val="00D04158"/>
    <w:rsid w:val="00D04222"/>
    <w:rsid w:val="00D06F44"/>
    <w:rsid w:val="00D07ED8"/>
    <w:rsid w:val="00D1187B"/>
    <w:rsid w:val="00D13520"/>
    <w:rsid w:val="00D14088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30942"/>
    <w:rsid w:val="00D325F5"/>
    <w:rsid w:val="00D3526E"/>
    <w:rsid w:val="00D359C0"/>
    <w:rsid w:val="00D36BDE"/>
    <w:rsid w:val="00D37235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64E"/>
    <w:rsid w:val="00D52F7F"/>
    <w:rsid w:val="00D535FB"/>
    <w:rsid w:val="00D53C95"/>
    <w:rsid w:val="00D53DB4"/>
    <w:rsid w:val="00D609D7"/>
    <w:rsid w:val="00D616D2"/>
    <w:rsid w:val="00D61A1B"/>
    <w:rsid w:val="00D61F66"/>
    <w:rsid w:val="00D63B4A"/>
    <w:rsid w:val="00D63B5F"/>
    <w:rsid w:val="00D641C9"/>
    <w:rsid w:val="00D64546"/>
    <w:rsid w:val="00D6784A"/>
    <w:rsid w:val="00D67CD7"/>
    <w:rsid w:val="00D67E8A"/>
    <w:rsid w:val="00D70DBC"/>
    <w:rsid w:val="00D70EF7"/>
    <w:rsid w:val="00D7209D"/>
    <w:rsid w:val="00D72A78"/>
    <w:rsid w:val="00D76C23"/>
    <w:rsid w:val="00D77B49"/>
    <w:rsid w:val="00D77D45"/>
    <w:rsid w:val="00D805F7"/>
    <w:rsid w:val="00D81659"/>
    <w:rsid w:val="00D8397C"/>
    <w:rsid w:val="00D85F66"/>
    <w:rsid w:val="00D861C5"/>
    <w:rsid w:val="00D9024A"/>
    <w:rsid w:val="00D90791"/>
    <w:rsid w:val="00D90D7A"/>
    <w:rsid w:val="00D90E9F"/>
    <w:rsid w:val="00D916CA"/>
    <w:rsid w:val="00D91A52"/>
    <w:rsid w:val="00D91C65"/>
    <w:rsid w:val="00D94201"/>
    <w:rsid w:val="00D94EED"/>
    <w:rsid w:val="00D96026"/>
    <w:rsid w:val="00D96F41"/>
    <w:rsid w:val="00DA3437"/>
    <w:rsid w:val="00DA55C5"/>
    <w:rsid w:val="00DA5677"/>
    <w:rsid w:val="00DA5F72"/>
    <w:rsid w:val="00DA69A2"/>
    <w:rsid w:val="00DA6AE4"/>
    <w:rsid w:val="00DA7C1C"/>
    <w:rsid w:val="00DB147A"/>
    <w:rsid w:val="00DB1B7A"/>
    <w:rsid w:val="00DB253A"/>
    <w:rsid w:val="00DB4456"/>
    <w:rsid w:val="00DB562E"/>
    <w:rsid w:val="00DB6444"/>
    <w:rsid w:val="00DC0650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2E8D"/>
    <w:rsid w:val="00DD3F6B"/>
    <w:rsid w:val="00DD5817"/>
    <w:rsid w:val="00DD5E07"/>
    <w:rsid w:val="00DD6309"/>
    <w:rsid w:val="00DD6C6D"/>
    <w:rsid w:val="00DD77A5"/>
    <w:rsid w:val="00DE0069"/>
    <w:rsid w:val="00DE07B8"/>
    <w:rsid w:val="00DE0F10"/>
    <w:rsid w:val="00DE1B55"/>
    <w:rsid w:val="00DE28B3"/>
    <w:rsid w:val="00DE2961"/>
    <w:rsid w:val="00DE6951"/>
    <w:rsid w:val="00DE7E1C"/>
    <w:rsid w:val="00DF0FFE"/>
    <w:rsid w:val="00DF261A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2B9D"/>
    <w:rsid w:val="00E03481"/>
    <w:rsid w:val="00E045BD"/>
    <w:rsid w:val="00E04B9B"/>
    <w:rsid w:val="00E0551A"/>
    <w:rsid w:val="00E07365"/>
    <w:rsid w:val="00E11119"/>
    <w:rsid w:val="00E12E48"/>
    <w:rsid w:val="00E12F35"/>
    <w:rsid w:val="00E1543B"/>
    <w:rsid w:val="00E15AE8"/>
    <w:rsid w:val="00E17B77"/>
    <w:rsid w:val="00E202F8"/>
    <w:rsid w:val="00E213F8"/>
    <w:rsid w:val="00E23337"/>
    <w:rsid w:val="00E24BC3"/>
    <w:rsid w:val="00E25073"/>
    <w:rsid w:val="00E25572"/>
    <w:rsid w:val="00E259EA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16C9"/>
    <w:rsid w:val="00E41E08"/>
    <w:rsid w:val="00E42091"/>
    <w:rsid w:val="00E42FF9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64C5"/>
    <w:rsid w:val="00E664D8"/>
    <w:rsid w:val="00E671A2"/>
    <w:rsid w:val="00E74A51"/>
    <w:rsid w:val="00E75547"/>
    <w:rsid w:val="00E76D26"/>
    <w:rsid w:val="00E80C30"/>
    <w:rsid w:val="00E827C9"/>
    <w:rsid w:val="00E8395B"/>
    <w:rsid w:val="00E844A5"/>
    <w:rsid w:val="00E85A7A"/>
    <w:rsid w:val="00E90242"/>
    <w:rsid w:val="00E9065F"/>
    <w:rsid w:val="00E9408D"/>
    <w:rsid w:val="00EA0223"/>
    <w:rsid w:val="00EA162F"/>
    <w:rsid w:val="00EA2429"/>
    <w:rsid w:val="00EA2B44"/>
    <w:rsid w:val="00EA3A91"/>
    <w:rsid w:val="00EA7A83"/>
    <w:rsid w:val="00EA7DFB"/>
    <w:rsid w:val="00EB0A84"/>
    <w:rsid w:val="00EB1390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83"/>
    <w:rsid w:val="00EC3EA3"/>
    <w:rsid w:val="00EC62D7"/>
    <w:rsid w:val="00EC7888"/>
    <w:rsid w:val="00ED25A6"/>
    <w:rsid w:val="00ED36CA"/>
    <w:rsid w:val="00ED4ED9"/>
    <w:rsid w:val="00ED51D1"/>
    <w:rsid w:val="00ED55C0"/>
    <w:rsid w:val="00ED682B"/>
    <w:rsid w:val="00EE1B8B"/>
    <w:rsid w:val="00EE1FAF"/>
    <w:rsid w:val="00EE3579"/>
    <w:rsid w:val="00EE3761"/>
    <w:rsid w:val="00EE41D5"/>
    <w:rsid w:val="00EE4950"/>
    <w:rsid w:val="00EE4BFD"/>
    <w:rsid w:val="00EE5667"/>
    <w:rsid w:val="00EE739E"/>
    <w:rsid w:val="00EE795A"/>
    <w:rsid w:val="00EF53D9"/>
    <w:rsid w:val="00F019E8"/>
    <w:rsid w:val="00F0377B"/>
    <w:rsid w:val="00F037A4"/>
    <w:rsid w:val="00F0447E"/>
    <w:rsid w:val="00F05462"/>
    <w:rsid w:val="00F11217"/>
    <w:rsid w:val="00F12E87"/>
    <w:rsid w:val="00F1409C"/>
    <w:rsid w:val="00F14294"/>
    <w:rsid w:val="00F14B02"/>
    <w:rsid w:val="00F156AE"/>
    <w:rsid w:val="00F15E53"/>
    <w:rsid w:val="00F15EA9"/>
    <w:rsid w:val="00F16D6C"/>
    <w:rsid w:val="00F219A4"/>
    <w:rsid w:val="00F23CE5"/>
    <w:rsid w:val="00F24B68"/>
    <w:rsid w:val="00F27C8F"/>
    <w:rsid w:val="00F315CE"/>
    <w:rsid w:val="00F32749"/>
    <w:rsid w:val="00F32EC5"/>
    <w:rsid w:val="00F33A86"/>
    <w:rsid w:val="00F3642E"/>
    <w:rsid w:val="00F37172"/>
    <w:rsid w:val="00F4059B"/>
    <w:rsid w:val="00F42E6E"/>
    <w:rsid w:val="00F435BA"/>
    <w:rsid w:val="00F4477E"/>
    <w:rsid w:val="00F44C67"/>
    <w:rsid w:val="00F4527B"/>
    <w:rsid w:val="00F465C2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50E1"/>
    <w:rsid w:val="00F65891"/>
    <w:rsid w:val="00F659F1"/>
    <w:rsid w:val="00F67BEC"/>
    <w:rsid w:val="00F67D8F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5812"/>
    <w:rsid w:val="00F962C5"/>
    <w:rsid w:val="00F9694D"/>
    <w:rsid w:val="00F969AE"/>
    <w:rsid w:val="00F97850"/>
    <w:rsid w:val="00FA3950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D13C3"/>
    <w:rsid w:val="00FD1BBD"/>
    <w:rsid w:val="00FD2E71"/>
    <w:rsid w:val="00FD3E31"/>
    <w:rsid w:val="00FD434C"/>
    <w:rsid w:val="00FD5EA7"/>
    <w:rsid w:val="00FE39D8"/>
    <w:rsid w:val="00FE4641"/>
    <w:rsid w:val="00FE7552"/>
    <w:rsid w:val="00FE7A68"/>
    <w:rsid w:val="00FF053B"/>
    <w:rsid w:val="00FF1A4B"/>
    <w:rsid w:val="00FF4978"/>
    <w:rsid w:val="00FF5194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ceny-handel/handel/rynek-wewnetrzny-w-2017-r-,7,24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hyperlink" Target="https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tat.gov.pl/obszary-tematyczne/ceny-handel/handel/rynek-wewnetrzny-w-2017-r-,7,24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1.9076892623058988E-2"/>
          <c:w val="0.93325015595757954"/>
          <c:h val="0.757950907545011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</c:dPt>
          <c:cat>
            <c:multiLvlStrRef>
              <c:f>Arkusz1!$B$65:$C$107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Arkusz1!$D$65:$D$107</c:f>
              <c:numCache>
                <c:formatCode>General</c:formatCode>
                <c:ptCount val="43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878790832"/>
        <c:axId val="1878791376"/>
      </c:barChart>
      <c:catAx>
        <c:axId val="18787908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87879137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878791376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87879083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769167012018236E-2"/>
          <c:y val="6.6854297466984194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aseline="0"/>
                      <a:t>107,3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767801857585141E-3"/>
                  <c:y val="-7.9381344652733445E-17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0123741498256993E-2"/>
                      <c:h val="5.4557263476943063E-2"/>
                    </c:manualLayout>
                  </c15:layout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>
                <c:manualLayout>
                  <c:x val="-2.4767801857585141E-3"/>
                  <c:y val="4.3301120159287302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61919504643964E-2"/>
                      <c:h val="5.0227321931153916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1.8162844876828522E-16"/>
                  <c:y val="4.330282486068327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854489164086686E-2"/>
                      <c:h val="4.5897380385364797E-2"/>
                    </c:manualLayout>
                  </c15:layout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rodz_dział_miesiąc!$BJ$4:$BJ$12</c:f>
              <c:numCache>
                <c:formatCode>0.0</c:formatCode>
                <c:ptCount val="9"/>
                <c:pt idx="0">
                  <c:v>107.3</c:v>
                </c:pt>
                <c:pt idx="1">
                  <c:v>102</c:v>
                </c:pt>
                <c:pt idx="2">
                  <c:v>102.3</c:v>
                </c:pt>
                <c:pt idx="3">
                  <c:v>111.4</c:v>
                </c:pt>
                <c:pt idx="4">
                  <c:v>110.1</c:v>
                </c:pt>
                <c:pt idx="5">
                  <c:v>101.3</c:v>
                </c:pt>
                <c:pt idx="6">
                  <c:v>115.9</c:v>
                </c:pt>
                <c:pt idx="7">
                  <c:v>102</c:v>
                </c:pt>
                <c:pt idx="8">
                  <c:v>101.9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78793008"/>
        <c:axId val="1878786480"/>
      </c:barChart>
      <c:catAx>
        <c:axId val="18787930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87878648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878786480"/>
        <c:scaling>
          <c:orientation val="minMax"/>
          <c:max val="12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87879300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6.1776061776061778E-2"/>
          <c:w val="0.90120672439187943"/>
          <c:h val="0.7335015555487999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3.2230073137473655E-2"/>
                  <c:y val="-3.6036036036036057E-2"/>
                </c:manualLayout>
              </c:layout>
              <c:tx>
                <c:rich>
                  <a:bodyPr/>
                  <a:lstStyle/>
                  <a:p>
                    <a:fld id="{134BC5F5-69E0-42CA-9833-514B06B8479A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2.2313127556712532E-2"/>
                  <c:y val="2.0592020592020591E-2"/>
                </c:manualLayout>
              </c:layout>
              <c:tx>
                <c:rich>
                  <a:bodyPr/>
                  <a:lstStyle/>
                  <a:p>
                    <a:fld id="{2E19DA21-79B2-4A4D-BE0E-DD761A905C1D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78787024"/>
        <c:axId val="1878794096"/>
      </c:lineChart>
      <c:catAx>
        <c:axId val="1878787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78794096"/>
        <c:crosses val="autoZero"/>
        <c:auto val="1"/>
        <c:lblAlgn val="ctr"/>
        <c:lblOffset val="100"/>
        <c:tickMarkSkip val="12"/>
        <c:noMultiLvlLbl val="0"/>
      </c:catAx>
      <c:valAx>
        <c:axId val="187879409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7878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0.20432</cdr:x>
      <cdr:y>0.36034</cdr:y>
    </cdr:from>
    <cdr:to>
      <cdr:x>0.36722</cdr:x>
      <cdr:y>0.48056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047676" y="1056904"/>
          <a:ext cx="835290" cy="3526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105,7</a:t>
          </a:r>
        </a:p>
      </cdr:txBody>
    </cdr:sp>
  </cdr:relSizeAnchor>
  <cdr:relSizeAnchor xmlns:cdr="http://schemas.openxmlformats.org/drawingml/2006/chartDrawing">
    <cdr:from>
      <cdr:x>0.23971</cdr:x>
      <cdr:y>0.44941</cdr:y>
    </cdr:from>
    <cdr:to>
      <cdr:x>0.2756</cdr:x>
      <cdr:y>0.53104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29153" y="1318162"/>
          <a:ext cx="184011" cy="23940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0.05715</cdr:x>
      <cdr:y>0.53935</cdr:y>
    </cdr:from>
    <cdr:to>
      <cdr:x>0.98981</cdr:x>
      <cdr:y>0.54331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93069" y="1581939"/>
          <a:ext cx="4782330" cy="116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62B177-4E1B-46E2-93C8-EE4854E0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2019-08-19T12:46:00Z</cp:lastPrinted>
  <dcterms:created xsi:type="dcterms:W3CDTF">2019-08-19T13:50:00Z</dcterms:created>
  <dcterms:modified xsi:type="dcterms:W3CDTF">2019-08-22T05:10:00Z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