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876337" w:rsidRDefault="00685123" w:rsidP="003047EF">
      <w:pPr>
        <w:pStyle w:val="tytuinformacji"/>
      </w:pPr>
      <w:r w:rsidRPr="00876337">
        <w:t>Wskaźniki cen towarów i usług konsumpcyjnych w </w:t>
      </w:r>
      <w:r w:rsidR="00B01EA6">
        <w:t>sierpniu</w:t>
      </w:r>
      <w:r w:rsidR="00876337" w:rsidRPr="00876337">
        <w:t xml:space="preserve"> 2019</w:t>
      </w:r>
      <w:r w:rsidR="00EE696D" w:rsidRPr="00876337">
        <w:t xml:space="preserve"> r.</w:t>
      </w:r>
    </w:p>
    <w:p w:rsidR="00AD4947" w:rsidRPr="00876337" w:rsidRDefault="00AD4947" w:rsidP="00AD4947">
      <w:pPr>
        <w:pStyle w:val="tytuinformacji"/>
        <w:rPr>
          <w:sz w:val="32"/>
          <w:highlight w:val="yellow"/>
        </w:rPr>
      </w:pPr>
    </w:p>
    <w:p w:rsidR="0061655B" w:rsidRPr="00BA05C2" w:rsidRDefault="00A7275B" w:rsidP="00CF08EF">
      <w:pPr>
        <w:pStyle w:val="LID"/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9pt;width:2in;height:92.3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A7275B" w:rsidRPr="00D538E4" w:rsidRDefault="00A7275B" w:rsidP="00ED3278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 wp14:anchorId="2ADC5F78" wp14:editId="63474074">
                        <wp:extent cx="334645" cy="334645"/>
                        <wp:effectExtent l="0" t="0" r="8255" b="8255"/>
                        <wp:docPr id="14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179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2,9</w:t>
                  </w:r>
                  <w:r w:rsidRPr="004D3ABE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A7275B" w:rsidRDefault="00A7275B" w:rsidP="00D538E4">
                  <w:pPr>
                    <w:pStyle w:val="tekstnaniebieskimtle"/>
                  </w:pPr>
                  <w:r>
                    <w:t>wzrost</w:t>
                  </w:r>
                  <w:r w:rsidRPr="00D538E4">
                    <w:t xml:space="preserve"> </w:t>
                  </w:r>
                  <w:r>
                    <w:t xml:space="preserve">w </w:t>
                  </w:r>
                  <w:r w:rsidRPr="00D538E4">
                    <w:t>po</w:t>
                  </w:r>
                  <w:r>
                    <w:t xml:space="preserve">równaniu </w:t>
                  </w:r>
                  <w:r>
                    <w:br/>
                    <w:t xml:space="preserve">z analogicznym miesiącem </w:t>
                  </w:r>
                </w:p>
                <w:p w:rsidR="00A7275B" w:rsidRPr="00D538E4" w:rsidRDefault="00A7275B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>poprzedniego roku</w:t>
                  </w:r>
                </w:p>
              </w:txbxContent>
            </v:textbox>
            <w10:wrap type="square" anchorx="margin"/>
          </v:shape>
        </w:pict>
      </w:r>
      <w:r w:rsidR="00D538E4" w:rsidRPr="00BA05C2">
        <w:t xml:space="preserve">Ceny towarów i usług konsumpcyjnych w </w:t>
      </w:r>
      <w:r w:rsidR="00D83152">
        <w:t>sierpniu</w:t>
      </w:r>
      <w:r w:rsidR="00D538E4" w:rsidRPr="00BA05C2">
        <w:t xml:space="preserve"> 201</w:t>
      </w:r>
      <w:r w:rsidR="006D5C42" w:rsidRPr="00BA05C2">
        <w:t>9</w:t>
      </w:r>
      <w:r w:rsidR="000F2650" w:rsidRPr="00BA05C2">
        <w:t xml:space="preserve"> r. </w:t>
      </w:r>
      <w:r w:rsidR="00BA05C2" w:rsidRPr="00BA05C2">
        <w:t xml:space="preserve">utrzymały się przeciętnie </w:t>
      </w:r>
      <w:r w:rsidR="00433B4A" w:rsidRPr="00BA05C2">
        <w:t>na poziomie</w:t>
      </w:r>
      <w:r w:rsidR="00D538E4" w:rsidRPr="00BA05C2">
        <w:t xml:space="preserve"> </w:t>
      </w:r>
      <w:r w:rsidR="00816C3A">
        <w:t>zbliżonym do </w:t>
      </w:r>
      <w:r w:rsidR="00BA05C2" w:rsidRPr="00BA05C2">
        <w:t xml:space="preserve">zanotowanego przed miesiącem </w:t>
      </w:r>
      <w:r w:rsidR="00D538E4" w:rsidRPr="00BA05C2">
        <w:t>(</w:t>
      </w:r>
      <w:r w:rsidR="00BA05C2" w:rsidRPr="00BA05C2">
        <w:t>przy wzroście cen usług</w:t>
      </w:r>
      <w:r w:rsidR="00D538E4" w:rsidRPr="00BA05C2">
        <w:t xml:space="preserve"> </w:t>
      </w:r>
      <w:r w:rsidR="00D83152">
        <w:t>– o 1</w:t>
      </w:r>
      <w:r w:rsidR="000F2650" w:rsidRPr="00BA05C2">
        <w:t>,</w:t>
      </w:r>
      <w:r w:rsidR="00D83152">
        <w:t>0</w:t>
      </w:r>
      <w:r w:rsidR="00BA05C2" w:rsidRPr="00BA05C2">
        <w:t>% i spadku cen towarów – o</w:t>
      </w:r>
      <w:r w:rsidR="00D83152">
        <w:t xml:space="preserve"> 0,3</w:t>
      </w:r>
      <w:r w:rsidR="00BA05C2" w:rsidRPr="00BA05C2">
        <w:t>%</w:t>
      </w:r>
      <w:r w:rsidR="00453304" w:rsidRPr="00BA05C2">
        <w:t>)</w:t>
      </w:r>
      <w:r w:rsidR="003077B5" w:rsidRPr="00BA05C2">
        <w:t>.</w:t>
      </w:r>
      <w:r w:rsidR="00917CCF" w:rsidRPr="00BA05C2">
        <w:br/>
      </w:r>
      <w:r w:rsidR="006D6B72" w:rsidRPr="00BA05C2">
        <w:t>W porównaniu z </w:t>
      </w:r>
      <w:r w:rsidR="00D538E4" w:rsidRPr="00BA05C2">
        <w:t>a</w:t>
      </w:r>
      <w:r w:rsidR="000F2650" w:rsidRPr="00BA05C2">
        <w:t>nalo</w:t>
      </w:r>
      <w:r w:rsidR="000F2650" w:rsidRPr="00BA05C2">
        <w:softHyphen/>
        <w:t>gicznym miesiącem ub. roku</w:t>
      </w:r>
      <w:r w:rsidR="00D538E4" w:rsidRPr="00BA05C2">
        <w:t xml:space="preserve"> </w:t>
      </w:r>
      <w:r w:rsidR="00917CCF" w:rsidRPr="00BA05C2">
        <w:br/>
      </w:r>
      <w:r w:rsidR="006D6B72" w:rsidRPr="00BA05C2">
        <w:t xml:space="preserve">ceny towarów i usług konsumpcyjnych </w:t>
      </w:r>
      <w:r w:rsidR="00D538E4" w:rsidRPr="00BA05C2">
        <w:t>wzros</w:t>
      </w:r>
      <w:r w:rsidR="006D6B72" w:rsidRPr="00BA05C2">
        <w:t>ły</w:t>
      </w:r>
      <w:r w:rsidR="00D538E4" w:rsidRPr="00BA05C2">
        <w:t xml:space="preserve"> </w:t>
      </w:r>
      <w:r w:rsidR="00917CCF" w:rsidRPr="00BA05C2">
        <w:br/>
      </w:r>
      <w:r w:rsidR="006D6B72" w:rsidRPr="00BA05C2">
        <w:t>o</w:t>
      </w:r>
      <w:r w:rsidR="00D538E4" w:rsidRPr="00BA05C2">
        <w:t xml:space="preserve"> </w:t>
      </w:r>
      <w:r w:rsidR="00BA05C2" w:rsidRPr="00BA05C2">
        <w:t>2,9</w:t>
      </w:r>
      <w:r w:rsidR="00D538E4" w:rsidRPr="00BA05C2">
        <w:t>% (w tym</w:t>
      </w:r>
      <w:r w:rsidR="00AA569E" w:rsidRPr="00BA05C2">
        <w:t xml:space="preserve"> usług </w:t>
      </w:r>
      <w:r w:rsidR="00D538E4" w:rsidRPr="00BA05C2">
        <w:t>–</w:t>
      </w:r>
      <w:r w:rsidR="00B94737" w:rsidRPr="00BA05C2">
        <w:t xml:space="preserve"> </w:t>
      </w:r>
      <w:r w:rsidR="00D538E4" w:rsidRPr="00BA05C2">
        <w:t>o </w:t>
      </w:r>
      <w:r w:rsidR="001E48CB">
        <w:t>4,3</w:t>
      </w:r>
      <w:r w:rsidR="00D538E4" w:rsidRPr="00BA05C2">
        <w:t>% i </w:t>
      </w:r>
      <w:r w:rsidR="00AA569E" w:rsidRPr="00BA05C2">
        <w:t>towarów</w:t>
      </w:r>
      <w:r w:rsidR="00EB73D7" w:rsidRPr="00BA05C2">
        <w:t xml:space="preserve"> </w:t>
      </w:r>
      <w:r w:rsidR="008470F6">
        <w:t>– o 2</w:t>
      </w:r>
      <w:r w:rsidR="00D538E4" w:rsidRPr="00BA05C2">
        <w:t>,</w:t>
      </w:r>
      <w:r w:rsidR="001E48CB">
        <w:t>3</w:t>
      </w:r>
      <w:r w:rsidR="00D538E4" w:rsidRPr="00BA05C2">
        <w:t>%).</w:t>
      </w:r>
    </w:p>
    <w:p w:rsidR="00486EE6" w:rsidRPr="00BA05C2" w:rsidRDefault="00486EE6" w:rsidP="00CF08EF">
      <w:pPr>
        <w:pStyle w:val="LID"/>
      </w:pPr>
    </w:p>
    <w:p w:rsidR="00ED6393" w:rsidRPr="00BA05C2" w:rsidRDefault="00AD4947" w:rsidP="004C3353">
      <w:pPr>
        <w:pStyle w:val="tytuwykresu"/>
        <w:spacing w:before="240"/>
        <w:rPr>
          <w:bCs/>
          <w:shd w:val="clear" w:color="auto" w:fill="FFFFFF"/>
        </w:rPr>
      </w:pPr>
      <w:r w:rsidRPr="00BA05C2">
        <w:t>Tablica 1.</w:t>
      </w:r>
      <w:r w:rsidRPr="00BA05C2">
        <w:rPr>
          <w:shd w:val="clear" w:color="auto" w:fill="FFFFFF"/>
        </w:rPr>
        <w:t xml:space="preserve"> </w:t>
      </w:r>
      <w:r w:rsidRPr="00BA05C2">
        <w:rPr>
          <w:bCs/>
          <w:shd w:val="clear" w:color="auto" w:fill="FFFFFF"/>
        </w:rPr>
        <w:t xml:space="preserve">Wskaźniki cen towarów i usług konsumpcyjnych w </w:t>
      </w:r>
      <w:r w:rsidR="001E48CB">
        <w:rPr>
          <w:bCs/>
          <w:shd w:val="clear" w:color="auto" w:fill="FFFFFF"/>
        </w:rPr>
        <w:t>sierpniu</w:t>
      </w:r>
      <w:r w:rsidRPr="00BA05C2">
        <w:t xml:space="preserve"> 201</w:t>
      </w:r>
      <w:r w:rsidR="006D5C42" w:rsidRPr="00BA05C2">
        <w:t>9</w:t>
      </w:r>
      <w:r w:rsidRPr="00BA05C2">
        <w:t> </w:t>
      </w:r>
      <w:r w:rsidRPr="00BA05C2">
        <w:rPr>
          <w:bCs/>
          <w:shd w:val="clear" w:color="auto" w:fill="FFFFFF"/>
        </w:rPr>
        <w:t>r.</w:t>
      </w:r>
    </w:p>
    <w:tbl>
      <w:tblPr>
        <w:tblStyle w:val="Siatkatabelijasna111"/>
        <w:tblpPr w:leftFromText="141" w:rightFromText="141" w:vertAnchor="text" w:horzAnchor="margin" w:tblpY="59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11"/>
        <w:gridCol w:w="1023"/>
        <w:gridCol w:w="1023"/>
        <w:gridCol w:w="1026"/>
        <w:gridCol w:w="1055"/>
        <w:gridCol w:w="945"/>
      </w:tblGrid>
      <w:tr w:rsidR="00ED6393" w:rsidRPr="00ED6393" w:rsidTr="00ED6393">
        <w:trPr>
          <w:cantSplit/>
          <w:trHeight w:val="367"/>
        </w:trPr>
        <w:tc>
          <w:tcPr>
            <w:tcW w:w="3211" w:type="dxa"/>
            <w:vMerge w:val="restart"/>
            <w:vAlign w:val="center"/>
          </w:tcPr>
          <w:p w:rsidR="00ED6393" w:rsidRPr="00BA05C2" w:rsidRDefault="00ED6393" w:rsidP="00ED6393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BA05C2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072" w:type="dxa"/>
            <w:gridSpan w:val="3"/>
            <w:vAlign w:val="center"/>
          </w:tcPr>
          <w:p w:rsidR="00ED6393" w:rsidRPr="00BA05C2" w:rsidRDefault="00ED6393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VII</w:t>
            </w:r>
            <w:r w:rsidR="003E0F4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</w:t>
            </w:r>
            <w:r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</w:t>
            </w:r>
            <w:r w:rsidR="00BA05C2"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019</w:t>
            </w:r>
          </w:p>
        </w:tc>
        <w:tc>
          <w:tcPr>
            <w:tcW w:w="1055" w:type="dxa"/>
          </w:tcPr>
          <w:p w:rsidR="00ED6393" w:rsidRPr="00BA05C2" w:rsidRDefault="00BA05C2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A05C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I-VII</w:t>
            </w:r>
            <w:r w:rsidR="003E0F4D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Pr="00BA05C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2019</w:t>
            </w:r>
          </w:p>
        </w:tc>
        <w:tc>
          <w:tcPr>
            <w:tcW w:w="945" w:type="dxa"/>
            <w:vMerge w:val="restart"/>
            <w:vAlign w:val="center"/>
          </w:tcPr>
          <w:p w:rsidR="00ED6393" w:rsidRPr="00BA05C2" w:rsidRDefault="00ED6393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A05C2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WPŁYW ZMIAN</w:t>
            </w:r>
          </w:p>
          <w:p w:rsidR="00ED6393" w:rsidRPr="00ED6393" w:rsidRDefault="00BA05C2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BA05C2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VI</w:t>
            </w:r>
            <w:r w:rsidR="003E0F4D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Pr="00BA05C2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2019</w:t>
            </w:r>
            <w:r w:rsidR="00ED6393" w:rsidRPr="00BA05C2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ED6393" w:rsidRPr="00BA05C2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ED6393" w:rsidRPr="00ED6393" w:rsidTr="00ED6393">
        <w:trPr>
          <w:cantSplit/>
          <w:trHeight w:val="57"/>
        </w:trPr>
        <w:tc>
          <w:tcPr>
            <w:tcW w:w="3211" w:type="dxa"/>
            <w:vMerge/>
            <w:tcBorders>
              <w:bottom w:val="single" w:sz="12" w:space="0" w:color="212492"/>
            </w:tcBorders>
            <w:vAlign w:val="center"/>
          </w:tcPr>
          <w:p w:rsidR="00ED6393" w:rsidRPr="00BA05C2" w:rsidRDefault="00ED6393" w:rsidP="00ED6393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ED6393" w:rsidRPr="00BA05C2" w:rsidRDefault="00BA05C2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VII</w:t>
            </w:r>
            <w:r w:rsidR="003E0F4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</w:t>
            </w:r>
            <w:r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2018</w:t>
            </w:r>
            <w:r w:rsidR="00ED6393"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ED6393"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ED6393" w:rsidRPr="00BA05C2" w:rsidRDefault="00BA05C2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XII 2018</w:t>
            </w:r>
            <w:r w:rsidR="00ED6393"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ED6393"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6" w:type="dxa"/>
            <w:tcBorders>
              <w:bottom w:val="single" w:sz="12" w:space="0" w:color="212492"/>
            </w:tcBorders>
            <w:vAlign w:val="center"/>
          </w:tcPr>
          <w:p w:rsidR="00ED6393" w:rsidRPr="00BA05C2" w:rsidRDefault="00BA05C2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VI</w:t>
            </w:r>
            <w:r w:rsidR="003E0F4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</w:t>
            </w:r>
            <w:r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2019</w:t>
            </w:r>
            <w:r w:rsidR="00ED6393"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ED6393"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55" w:type="dxa"/>
            <w:tcBorders>
              <w:bottom w:val="single" w:sz="12" w:space="0" w:color="212492"/>
            </w:tcBorders>
          </w:tcPr>
          <w:p w:rsidR="00ED6393" w:rsidRPr="00BA05C2" w:rsidRDefault="00BA05C2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A05C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I-VII</w:t>
            </w:r>
            <w:r w:rsidR="003E0F4D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Pr="00BA05C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2018</w:t>
            </w:r>
            <w:r w:rsidR="00ED6393" w:rsidRPr="00BA05C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ED6393" w:rsidRPr="00BA05C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ED6393" w:rsidRPr="00ED6393" w:rsidRDefault="00ED6393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FC391A" w:rsidRPr="00ED6393" w:rsidTr="00B427D4">
        <w:trPr>
          <w:cantSplit/>
          <w:trHeight w:val="57"/>
        </w:trPr>
        <w:tc>
          <w:tcPr>
            <w:tcW w:w="321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FC391A" w:rsidRPr="00AC7EED" w:rsidRDefault="00FC391A" w:rsidP="00ED639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AC7EED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b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b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26" w:type="dxa"/>
            <w:tcBorders>
              <w:top w:val="single" w:sz="12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b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12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b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</w:tcPr>
          <w:p w:rsidR="00FC391A" w:rsidRPr="008C7E03" w:rsidRDefault="008C7E03" w:rsidP="008C7E0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FC391A" w:rsidRPr="00ED6393" w:rsidTr="00B427D4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C391A" w:rsidRPr="00AC7EED" w:rsidRDefault="00FC391A" w:rsidP="00ED639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AC7EE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Żywność i napoje </w:t>
            </w:r>
            <w:r w:rsidRPr="00AC7EE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-0,07</w:t>
            </w:r>
          </w:p>
        </w:tc>
      </w:tr>
      <w:tr w:rsidR="00FC391A" w:rsidRPr="00ED6393" w:rsidTr="00B427D4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C391A" w:rsidRPr="00AC7EED" w:rsidRDefault="00FC391A" w:rsidP="00ED639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AC7EE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Napoje alkoholowe </w:t>
            </w:r>
            <w:r w:rsidRPr="00AC7EE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C391A" w:rsidRPr="00ED6393" w:rsidTr="00B427D4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C391A" w:rsidRPr="00AC7EED" w:rsidRDefault="00FC391A" w:rsidP="00ED6393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AC7EED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94,0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97,8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-0,07</w:t>
            </w:r>
          </w:p>
        </w:tc>
      </w:tr>
      <w:tr w:rsidR="00FC391A" w:rsidRPr="00ED6393" w:rsidTr="00B427D4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C391A" w:rsidRPr="00AC7EED" w:rsidRDefault="00FC391A" w:rsidP="00ED639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C7EE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AC7EE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FC391A" w:rsidRPr="00ED6393" w:rsidTr="00B427D4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C391A" w:rsidRPr="00AC7EED" w:rsidRDefault="00FC391A" w:rsidP="00ED639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C7EED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Pr="00AC7EED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  <w:t>gospodarstwa domowego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C391A" w:rsidRPr="00ED6393" w:rsidTr="00B427D4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C391A" w:rsidRPr="0094549A" w:rsidRDefault="00FC391A" w:rsidP="00ED639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94549A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FC391A" w:rsidRPr="00570A4C" w:rsidTr="00B427D4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C391A" w:rsidRPr="00570A4C" w:rsidRDefault="00FC391A" w:rsidP="00ED639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570A4C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0,05</w:t>
            </w:r>
          </w:p>
        </w:tc>
      </w:tr>
      <w:tr w:rsidR="00FC391A" w:rsidRPr="00ED6393" w:rsidTr="00B427D4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C391A" w:rsidRPr="00105167" w:rsidRDefault="00FC391A" w:rsidP="00ED639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105167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97,8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FC391A" w:rsidRPr="00ED6393" w:rsidTr="00B427D4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C391A" w:rsidRPr="00105167" w:rsidRDefault="00FC391A" w:rsidP="00ED639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105167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FC391A" w:rsidRPr="00ED6393" w:rsidTr="00B427D4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C391A" w:rsidRPr="00471E90" w:rsidRDefault="00FC391A" w:rsidP="00ED639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71E90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C391A" w:rsidRPr="00ED6393" w:rsidTr="00B427D4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C391A" w:rsidRPr="00260D01" w:rsidRDefault="00FC391A" w:rsidP="00ED639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260D01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FC391A" w:rsidRPr="00ED6393" w:rsidTr="00B427D4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nil"/>
            </w:tcBorders>
            <w:vAlign w:val="center"/>
          </w:tcPr>
          <w:p w:rsidR="00FC391A" w:rsidRPr="00D82602" w:rsidRDefault="00FC391A" w:rsidP="00ED639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D82602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26" w:type="dxa"/>
            <w:tcBorders>
              <w:top w:val="single" w:sz="4" w:space="0" w:color="212492"/>
              <w:bottom w:val="nil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55" w:type="dxa"/>
            <w:tcBorders>
              <w:top w:val="single" w:sz="4" w:space="0" w:color="212492"/>
              <w:bottom w:val="nil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</w:tcPr>
          <w:p w:rsidR="00FC391A" w:rsidRPr="008C7E03" w:rsidRDefault="00FC391A" w:rsidP="008C7E0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E03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</w:tbl>
    <w:p w:rsidR="00ED6393" w:rsidRPr="00433B4A" w:rsidRDefault="00ED6393" w:rsidP="00ED6393">
      <w:pPr>
        <w:pStyle w:val="tytuwykresu"/>
        <w:ind w:firstLine="708"/>
        <w:rPr>
          <w:highlight w:val="yellow"/>
        </w:rPr>
      </w:pPr>
    </w:p>
    <w:p w:rsidR="00A07F00" w:rsidRPr="00B115BB" w:rsidRDefault="000B5393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  <w:r w:rsidRPr="00B115BB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lastRenderedPageBreak/>
        <w:t>Wpływ</w:t>
      </w:r>
      <w:r w:rsidR="00A07F00" w:rsidRPr="00B115BB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zmian cen na wskaźnik</w:t>
      </w:r>
      <w:r w:rsidR="00B97152" w:rsidRPr="00B115BB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cen</w:t>
      </w:r>
      <w:r w:rsidR="00A07F00" w:rsidRPr="00B115BB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towarów i usług konsumpcyjnych ogółem</w:t>
      </w:r>
    </w:p>
    <w:p w:rsidR="00A07F00" w:rsidRPr="00010830" w:rsidRDefault="00A07F00" w:rsidP="00285768">
      <w:r w:rsidRPr="00090B1C">
        <w:t xml:space="preserve">W </w:t>
      </w:r>
      <w:r w:rsidR="00BD1670">
        <w:t>sierpniu</w:t>
      </w:r>
      <w:r w:rsidRPr="00090B1C">
        <w:t xml:space="preserve"> br. w porównaniu z poprzednim miesiącem największy wpływ na wskaźnik cen </w:t>
      </w:r>
      <w:r w:rsidR="00917CCF" w:rsidRPr="00090B1C">
        <w:br/>
      </w:r>
      <w:r w:rsidRPr="00090B1C">
        <w:t xml:space="preserve">towarów i usług konsumpcyjnych ogółem miały </w:t>
      </w:r>
      <w:r w:rsidR="00501254" w:rsidRPr="00090B1C">
        <w:t>wyższe</w:t>
      </w:r>
      <w:r w:rsidRPr="00090B1C">
        <w:t xml:space="preserve"> ceny </w:t>
      </w:r>
      <w:r w:rsidR="00F04C11" w:rsidRPr="00090B1C">
        <w:t xml:space="preserve">w zakresie </w:t>
      </w:r>
      <w:r w:rsidR="00496233">
        <w:t>mieszkania (o</w:t>
      </w:r>
      <w:r w:rsidR="008E5E94">
        <w:t xml:space="preserve"> 0,2%</w:t>
      </w:r>
      <w:r w:rsidR="00496233">
        <w:t xml:space="preserve">), </w:t>
      </w:r>
      <w:r w:rsidR="005D730E">
        <w:t>transportu</w:t>
      </w:r>
      <w:r w:rsidR="00FA0677" w:rsidRPr="00090B1C">
        <w:t xml:space="preserve"> (o </w:t>
      </w:r>
      <w:r w:rsidR="005D730E">
        <w:t>0,5</w:t>
      </w:r>
      <w:r w:rsidR="006920EA" w:rsidRPr="00090B1C">
        <w:t>%)</w:t>
      </w:r>
      <w:r w:rsidR="00BB6447" w:rsidRPr="00090B1C">
        <w:t xml:space="preserve">, </w:t>
      </w:r>
      <w:r w:rsidR="0015124B">
        <w:t>re</w:t>
      </w:r>
      <w:r w:rsidR="005D730E">
        <w:t>stauracji i hoteli</w:t>
      </w:r>
      <w:r w:rsidR="007B718C">
        <w:t xml:space="preserve"> (o 0,5%)</w:t>
      </w:r>
      <w:r w:rsidR="0015124B">
        <w:t xml:space="preserve"> oraz</w:t>
      </w:r>
      <w:r w:rsidR="007B718C">
        <w:t xml:space="preserve"> </w:t>
      </w:r>
      <w:r w:rsidR="0015124B">
        <w:t xml:space="preserve">łączności (o 0,8%), </w:t>
      </w:r>
      <w:r w:rsidRPr="00090B1C">
        <w:t xml:space="preserve">które </w:t>
      </w:r>
      <w:r w:rsidR="00B611C1" w:rsidRPr="00090B1C">
        <w:t>podwyższyły wskaźnik odpowi</w:t>
      </w:r>
      <w:r w:rsidR="00090B1C" w:rsidRPr="00090B1C">
        <w:t>ed</w:t>
      </w:r>
      <w:r w:rsidR="007B718C">
        <w:t xml:space="preserve">nio </w:t>
      </w:r>
      <w:r w:rsidR="00496233">
        <w:t>p</w:t>
      </w:r>
      <w:r w:rsidR="007B718C">
        <w:t>o 0,05</w:t>
      </w:r>
      <w:r w:rsidR="00DE64C5" w:rsidRPr="00090B1C">
        <w:t xml:space="preserve"> p. proc.</w:t>
      </w:r>
      <w:r w:rsidR="00757AED">
        <w:t xml:space="preserve"> </w:t>
      </w:r>
      <w:r w:rsidR="00090B1C" w:rsidRPr="00090B1C">
        <w:t>i</w:t>
      </w:r>
      <w:r w:rsidR="007B718C">
        <w:t xml:space="preserve"> po 0,03</w:t>
      </w:r>
      <w:r w:rsidR="00090B1C" w:rsidRPr="00090B1C">
        <w:t xml:space="preserve"> p. proc</w:t>
      </w:r>
      <w:r w:rsidR="00B611C1" w:rsidRPr="00090B1C">
        <w:t xml:space="preserve">. </w:t>
      </w:r>
      <w:r w:rsidR="00501254" w:rsidRPr="00B115BB">
        <w:t>Niższe</w:t>
      </w:r>
      <w:r w:rsidRPr="00B115BB">
        <w:t xml:space="preserve"> ceny </w:t>
      </w:r>
      <w:r w:rsidR="00086853">
        <w:t xml:space="preserve">żywności (o </w:t>
      </w:r>
      <w:r w:rsidR="0039091C">
        <w:t>0,3</w:t>
      </w:r>
      <w:r w:rsidR="00086853">
        <w:t xml:space="preserve">%) oraz </w:t>
      </w:r>
      <w:r w:rsidR="00B611C1" w:rsidRPr="00B115BB">
        <w:t xml:space="preserve">odzieży i obuwia </w:t>
      </w:r>
      <w:r w:rsidR="00486EE6" w:rsidRPr="00B115BB">
        <w:t xml:space="preserve">(o </w:t>
      </w:r>
      <w:r w:rsidR="00086853">
        <w:t>1</w:t>
      </w:r>
      <w:r w:rsidR="00B115BB" w:rsidRPr="00B115BB">
        <w:t>,5</w:t>
      </w:r>
      <w:r w:rsidR="00486EE6" w:rsidRPr="00B115BB">
        <w:t xml:space="preserve">%) </w:t>
      </w:r>
      <w:r w:rsidR="00501254" w:rsidRPr="00B115BB">
        <w:t>obniżyły</w:t>
      </w:r>
      <w:r w:rsidRPr="00B115BB">
        <w:t xml:space="preserve"> ten </w:t>
      </w:r>
      <w:r w:rsidRPr="00A7275B">
        <w:t>wskaźnik</w:t>
      </w:r>
      <w:r w:rsidR="00B115BB" w:rsidRPr="00A7275B">
        <w:t xml:space="preserve"> </w:t>
      </w:r>
      <w:r w:rsidR="00086853" w:rsidRPr="00A7275B">
        <w:t>p</w:t>
      </w:r>
      <w:r w:rsidR="00B115BB" w:rsidRPr="00A7275B">
        <w:t>o 0,</w:t>
      </w:r>
      <w:r w:rsidR="00086853" w:rsidRPr="00A7275B">
        <w:t>07</w:t>
      </w:r>
      <w:r w:rsidR="00B611C1" w:rsidRPr="00B115BB">
        <w:t xml:space="preserve"> p. proc.</w:t>
      </w:r>
      <w:bookmarkStart w:id="0" w:name="_GoBack"/>
      <w:bookmarkEnd w:id="0"/>
      <w:r w:rsidR="00917CCF" w:rsidRPr="00433B4A">
        <w:rPr>
          <w:b/>
          <w:highlight w:val="yellow"/>
        </w:rPr>
        <w:br/>
      </w:r>
      <w:r w:rsidRPr="00010830">
        <w:t xml:space="preserve">W porównaniu z miesiącem analogicznym poprzedniego roku wyższe ceny </w:t>
      </w:r>
      <w:r w:rsidR="008473E0" w:rsidRPr="00010830">
        <w:t xml:space="preserve">w zakresie </w:t>
      </w:r>
      <w:r w:rsidR="00EC2274" w:rsidRPr="00010830">
        <w:t>żywn</w:t>
      </w:r>
      <w:r w:rsidR="00EC2274" w:rsidRPr="00010830">
        <w:t>o</w:t>
      </w:r>
      <w:r w:rsidR="00EC2274" w:rsidRPr="00010830">
        <w:t>ści</w:t>
      </w:r>
      <w:r w:rsidR="005762F6" w:rsidRPr="00010830">
        <w:t xml:space="preserve"> </w:t>
      </w:r>
      <w:r w:rsidRPr="00010830">
        <w:t>(o </w:t>
      </w:r>
      <w:r w:rsidR="0039091C">
        <w:t>7,8</w:t>
      </w:r>
      <w:r w:rsidR="00674A8B" w:rsidRPr="00010830">
        <w:t>%)</w:t>
      </w:r>
      <w:r w:rsidR="00EC2274" w:rsidRPr="00010830">
        <w:t xml:space="preserve">, </w:t>
      </w:r>
      <w:r w:rsidR="0094622C" w:rsidRPr="00010830">
        <w:t xml:space="preserve">mieszkania </w:t>
      </w:r>
      <w:r w:rsidRPr="00010830">
        <w:t>(o</w:t>
      </w:r>
      <w:r w:rsidR="001F7BF9">
        <w:t xml:space="preserve"> </w:t>
      </w:r>
      <w:r w:rsidR="0039091C">
        <w:t>1,6</w:t>
      </w:r>
      <w:r w:rsidR="00300F2E">
        <w:t xml:space="preserve">%), </w:t>
      </w:r>
      <w:r w:rsidR="0094622C" w:rsidRPr="00010830">
        <w:t xml:space="preserve">restauracji i hoteli </w:t>
      </w:r>
      <w:r w:rsidR="00833F1E">
        <w:t>(o 4,7</w:t>
      </w:r>
      <w:r w:rsidR="00310F90" w:rsidRPr="00010830">
        <w:t>%)</w:t>
      </w:r>
      <w:r w:rsidR="00300F2E">
        <w:t xml:space="preserve"> oraz rekreacji i kultury (o 2,8%)</w:t>
      </w:r>
      <w:r w:rsidR="00310F90" w:rsidRPr="00010830">
        <w:t xml:space="preserve"> </w:t>
      </w:r>
      <w:r w:rsidR="00787EBD" w:rsidRPr="00130350">
        <w:t xml:space="preserve">oraz zdrowia (o </w:t>
      </w:r>
      <w:r w:rsidR="00E03BFB" w:rsidRPr="00130350">
        <w:t>3</w:t>
      </w:r>
      <w:r w:rsidR="00787EBD" w:rsidRPr="00130350">
        <w:t>,</w:t>
      </w:r>
      <w:r w:rsidR="00E03BFB" w:rsidRPr="00130350">
        <w:t>6</w:t>
      </w:r>
      <w:r w:rsidR="00787EBD" w:rsidRPr="00130350">
        <w:t xml:space="preserve">%) </w:t>
      </w:r>
      <w:r w:rsidRPr="00130350">
        <w:t>pod</w:t>
      </w:r>
      <w:r w:rsidRPr="00130350">
        <w:softHyphen/>
      </w:r>
      <w:r w:rsidR="00D401C9" w:rsidRPr="00130350">
        <w:t>wyższyły</w:t>
      </w:r>
      <w:r w:rsidRPr="00130350">
        <w:t xml:space="preserve"> wskaźnik </w:t>
      </w:r>
      <w:r w:rsidR="00E82C7E" w:rsidRPr="00130350">
        <w:t>cen towarów i </w:t>
      </w:r>
      <w:r w:rsidR="00D401C9" w:rsidRPr="00130350">
        <w:t xml:space="preserve">usług konsumpcyjnych </w:t>
      </w:r>
      <w:r w:rsidRPr="00130350">
        <w:t>odpowie</w:t>
      </w:r>
      <w:r w:rsidRPr="00130350">
        <w:t>d</w:t>
      </w:r>
      <w:r w:rsidRPr="00130350">
        <w:t>nio o </w:t>
      </w:r>
      <w:r w:rsidR="00833F1E" w:rsidRPr="00130350">
        <w:t>1,</w:t>
      </w:r>
      <w:r w:rsidR="00322326" w:rsidRPr="00130350">
        <w:t>73</w:t>
      </w:r>
      <w:r w:rsidRPr="00130350">
        <w:t xml:space="preserve"> p. proc.</w:t>
      </w:r>
      <w:r w:rsidR="009D1423" w:rsidRPr="00130350">
        <w:t xml:space="preserve">, </w:t>
      </w:r>
      <w:r w:rsidR="00322326" w:rsidRPr="00130350">
        <w:t>0,39 p. proc.</w:t>
      </w:r>
      <w:r w:rsidR="00B02358" w:rsidRPr="00130350">
        <w:t xml:space="preserve">, </w:t>
      </w:r>
      <w:r w:rsidR="00010830" w:rsidRPr="00130350">
        <w:t>0,2</w:t>
      </w:r>
      <w:r w:rsidR="00833F1E" w:rsidRPr="00130350">
        <w:t>9 p. proc.</w:t>
      </w:r>
      <w:r w:rsidR="00B02358" w:rsidRPr="00130350">
        <w:t xml:space="preserve"> oraz </w:t>
      </w:r>
      <w:r w:rsidR="00787EBD" w:rsidRPr="00130350">
        <w:t xml:space="preserve">po </w:t>
      </w:r>
      <w:r w:rsidR="00B02358" w:rsidRPr="00130350">
        <w:t>0,18 p. proc.</w:t>
      </w:r>
      <w:r w:rsidRPr="00130350">
        <w:t xml:space="preserve"> Niższe</w:t>
      </w:r>
      <w:r w:rsidRPr="00010830">
        <w:t xml:space="preserve"> ceny odzieży i obuwia (o </w:t>
      </w:r>
      <w:r w:rsidR="00833F1E">
        <w:t>1,4</w:t>
      </w:r>
      <w:r w:rsidR="00674A8B" w:rsidRPr="00010830">
        <w:t>%)</w:t>
      </w:r>
      <w:r w:rsidR="00280D7C" w:rsidRPr="00010830">
        <w:t xml:space="preserve"> oraz w zakresie łączności</w:t>
      </w:r>
      <w:r w:rsidR="00DF5036">
        <w:t xml:space="preserve"> (o 0,7</w:t>
      </w:r>
      <w:r w:rsidR="003405A4" w:rsidRPr="00010830">
        <w:t>%)</w:t>
      </w:r>
      <w:r w:rsidR="00674A8B" w:rsidRPr="00010830">
        <w:t xml:space="preserve"> </w:t>
      </w:r>
      <w:r w:rsidR="00DF5036">
        <w:t xml:space="preserve">oraz transportu (o 0,2%) </w:t>
      </w:r>
      <w:r w:rsidRPr="00010830">
        <w:t xml:space="preserve">obniżyły </w:t>
      </w:r>
      <w:r w:rsidR="00D401C9" w:rsidRPr="00010830">
        <w:t xml:space="preserve">ten </w:t>
      </w:r>
      <w:r w:rsidRPr="00010830">
        <w:t xml:space="preserve">wskaźnik </w:t>
      </w:r>
      <w:r w:rsidR="00CC6180" w:rsidRPr="00010830">
        <w:t xml:space="preserve">odpowiednio </w:t>
      </w:r>
      <w:r w:rsidRPr="00010830">
        <w:t>o 0,</w:t>
      </w:r>
      <w:r w:rsidR="00010830" w:rsidRPr="00010830">
        <w:t>07</w:t>
      </w:r>
      <w:r w:rsidR="00D401C9" w:rsidRPr="00010830">
        <w:t xml:space="preserve"> p. proc</w:t>
      </w:r>
      <w:r w:rsidR="00010830" w:rsidRPr="00010830">
        <w:t>.</w:t>
      </w:r>
      <w:r w:rsidR="00DF5036">
        <w:t>, 0,03 p. proc. i 0,02</w:t>
      </w:r>
      <w:r w:rsidR="00CC6180" w:rsidRPr="00010830">
        <w:t xml:space="preserve"> p. proc</w:t>
      </w:r>
      <w:r w:rsidRPr="00010830">
        <w:t>.</w:t>
      </w:r>
    </w:p>
    <w:p w:rsidR="00A07F00" w:rsidRPr="00433B4A" w:rsidRDefault="00A07F00" w:rsidP="00C27D75">
      <w:pPr>
        <w:rPr>
          <w:highlight w:val="yellow"/>
        </w:rPr>
      </w:pPr>
    </w:p>
    <w:p w:rsidR="00A07F00" w:rsidRPr="00B427D4" w:rsidRDefault="007E6B98" w:rsidP="00B617A5">
      <w:pPr>
        <w:pStyle w:val="tytuwykresu"/>
        <w:ind w:left="794" w:hanging="794"/>
        <w:rPr>
          <w:color w:val="000000" w:themeColor="text1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86240" behindDoc="0" locked="0" layoutInCell="1" allowOverlap="1" wp14:anchorId="5F69D3B3" wp14:editId="79EB7222">
            <wp:simplePos x="0" y="0"/>
            <wp:positionH relativeFrom="column">
              <wp:posOffset>0</wp:posOffset>
            </wp:positionH>
            <wp:positionV relativeFrom="paragraph">
              <wp:posOffset>385445</wp:posOffset>
            </wp:positionV>
            <wp:extent cx="5121910" cy="2409825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F00" w:rsidRPr="00B427D4">
        <w:rPr>
          <w:color w:val="000000" w:themeColor="text1"/>
        </w:rPr>
        <w:t xml:space="preserve">Wykres </w:t>
      </w:r>
      <w:r w:rsidR="00761070" w:rsidRPr="00B427D4">
        <w:rPr>
          <w:color w:val="000000" w:themeColor="text1"/>
        </w:rPr>
        <w:t>1</w:t>
      </w:r>
      <w:r w:rsidR="00A07F00" w:rsidRPr="00B427D4">
        <w:rPr>
          <w:color w:val="000000" w:themeColor="text1"/>
        </w:rPr>
        <w:t>.</w:t>
      </w:r>
      <w:r w:rsidR="00A07F00" w:rsidRPr="00B427D4">
        <w:rPr>
          <w:color w:val="000000" w:themeColor="text1"/>
          <w:shd w:val="clear" w:color="auto" w:fill="FFFFFF"/>
        </w:rPr>
        <w:t xml:space="preserve"> Wpływ zmian cen wybranych grup towarów i usług konsumpcyjnych w </w:t>
      </w:r>
      <w:r w:rsidR="0039091C" w:rsidRPr="00B427D4">
        <w:rPr>
          <w:color w:val="000000" w:themeColor="text1"/>
          <w:shd w:val="clear" w:color="auto" w:fill="FFFFFF"/>
        </w:rPr>
        <w:t>sierpniu</w:t>
      </w:r>
      <w:r w:rsidR="00A07F00" w:rsidRPr="00B427D4">
        <w:rPr>
          <w:color w:val="000000" w:themeColor="text1"/>
          <w:shd w:val="clear" w:color="auto" w:fill="FFFFFF"/>
        </w:rPr>
        <w:t xml:space="preserve"> 201</w:t>
      </w:r>
      <w:r w:rsidR="000B5393" w:rsidRPr="00B427D4">
        <w:rPr>
          <w:color w:val="000000" w:themeColor="text1"/>
          <w:shd w:val="clear" w:color="auto" w:fill="FFFFFF"/>
        </w:rPr>
        <w:t>9</w:t>
      </w:r>
      <w:r w:rsidR="00A07F00" w:rsidRPr="00B427D4">
        <w:rPr>
          <w:color w:val="000000" w:themeColor="text1"/>
          <w:shd w:val="clear" w:color="auto" w:fill="FFFFFF"/>
        </w:rPr>
        <w:t xml:space="preserve"> r.</w:t>
      </w:r>
      <w:r w:rsidR="0051646A" w:rsidRPr="00B427D4">
        <w:rPr>
          <w:noProof/>
          <w:color w:val="000000" w:themeColor="text1"/>
          <w:shd w:val="clear" w:color="auto" w:fill="FFFFFF"/>
          <w:lang w:eastAsia="pl-PL"/>
        </w:rPr>
        <w:br/>
        <w:t>(z</w:t>
      </w:r>
      <w:r w:rsidR="0051646A" w:rsidRPr="00B427D4">
        <w:rPr>
          <w:color w:val="000000" w:themeColor="text1"/>
          <w:shd w:val="clear" w:color="auto" w:fill="FFFFFF"/>
        </w:rPr>
        <w:t>miana w p. proc. do okresu poprzedniego)</w:t>
      </w:r>
    </w:p>
    <w:p w:rsidR="00F60B5D" w:rsidRPr="00433B4A" w:rsidRDefault="00F60B5D" w:rsidP="00B617A5">
      <w:pPr>
        <w:pStyle w:val="tytuwykresu"/>
        <w:ind w:left="794" w:hanging="794"/>
        <w:rPr>
          <w:highlight w:val="yellow"/>
          <w:shd w:val="clear" w:color="auto" w:fill="FFFFFF"/>
        </w:rPr>
      </w:pPr>
    </w:p>
    <w:p w:rsidR="00C73B5E" w:rsidRPr="00433B4A" w:rsidRDefault="00B617A5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</w:rPr>
      </w:pPr>
      <w:r w:rsidRPr="00E6602A">
        <w:rPr>
          <w:noProof/>
          <w:lang w:val="en-GB" w:eastAsia="en-GB"/>
        </w:rPr>
        <w:drawing>
          <wp:anchor distT="0" distB="0" distL="114300" distR="114300" simplePos="0" relativeHeight="251646976" behindDoc="0" locked="0" layoutInCell="1" allowOverlap="1" wp14:anchorId="58868912" wp14:editId="3C456802">
            <wp:simplePos x="0" y="0"/>
            <wp:positionH relativeFrom="column">
              <wp:posOffset>-66675</wp:posOffset>
            </wp:positionH>
            <wp:positionV relativeFrom="line">
              <wp:posOffset>447040</wp:posOffset>
            </wp:positionV>
            <wp:extent cx="5122545" cy="3599815"/>
            <wp:effectExtent l="0" t="0" r="0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75B"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left:0;text-align:left;margin-left:414.75pt;margin-top:529.5pt;width:135.85pt;height:168.75pt;z-index:-251532288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A7275B" w:rsidRPr="00BF2F65" w:rsidRDefault="00A7275B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 2019 r., podobnie jak w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latach poprzednich, naj-większy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udział wydatków w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obliczeniach wskaźnika cen towarów i usług konsumpcy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j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nych mają żywność i napoje bezalkoholowe (24,89%)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oraz towary i usługi związane z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użytkowaniem mieszkania lub domu i nośniki energii (19,17%)</w:t>
                  </w:r>
                </w:p>
              </w:txbxContent>
            </v:textbox>
            <w10:wrap type="tight" anchory="page"/>
          </v:shape>
        </w:pict>
      </w:r>
      <w:r w:rsidR="005F4399" w:rsidRPr="00E6602A">
        <w:rPr>
          <w:b/>
          <w:spacing w:val="-2"/>
          <w:sz w:val="18"/>
        </w:rPr>
        <w:t xml:space="preserve">Wykres 2. System wag stosowany w obliczeniach wskaźników cen towarów i usług </w:t>
      </w:r>
      <w:r w:rsidRPr="00E6602A">
        <w:rPr>
          <w:b/>
          <w:spacing w:val="-2"/>
          <w:sz w:val="18"/>
        </w:rPr>
        <w:br/>
      </w:r>
      <w:r w:rsidR="00927AD2" w:rsidRPr="00E6602A">
        <w:rPr>
          <w:b/>
          <w:spacing w:val="-2"/>
          <w:sz w:val="18"/>
        </w:rPr>
        <w:t>konsumpcyjnych w 2019</w:t>
      </w:r>
      <w:r w:rsidR="005F4399" w:rsidRPr="00E6602A">
        <w:rPr>
          <w:b/>
          <w:spacing w:val="-2"/>
          <w:sz w:val="18"/>
        </w:rPr>
        <w:t xml:space="preserve"> r.</w:t>
      </w:r>
      <w:r w:rsidR="00C73B5E" w:rsidRPr="00433B4A">
        <w:rPr>
          <w:highlight w:val="yellow"/>
        </w:rPr>
        <w:br w:type="page"/>
      </w:r>
    </w:p>
    <w:p w:rsidR="003A440F" w:rsidRPr="00433B4A" w:rsidRDefault="008E4008" w:rsidP="00C27D75">
      <w:pPr>
        <w:pStyle w:val="tytuwykresu"/>
        <w:rPr>
          <w:b w:val="0"/>
          <w:noProof/>
          <w:highlight w:val="yellow"/>
          <w:shd w:val="clear" w:color="auto" w:fill="FFFFFF"/>
          <w:lang w:eastAsia="pl-PL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785216" behindDoc="0" locked="0" layoutInCell="1" allowOverlap="1" wp14:anchorId="4DB3E0DA" wp14:editId="08C5FA05">
            <wp:simplePos x="0" y="0"/>
            <wp:positionH relativeFrom="column">
              <wp:posOffset>-19050</wp:posOffset>
            </wp:positionH>
            <wp:positionV relativeFrom="paragraph">
              <wp:posOffset>229870</wp:posOffset>
            </wp:positionV>
            <wp:extent cx="5113655" cy="2587625"/>
            <wp:effectExtent l="0" t="0" r="0" b="317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40F" w:rsidRPr="008D6B24">
        <w:t xml:space="preserve">Wykres </w:t>
      </w:r>
      <w:r w:rsidR="00CF08EF" w:rsidRPr="008D6B24">
        <w:t>3</w:t>
      </w:r>
      <w:r w:rsidR="003A440F" w:rsidRPr="008D6B24">
        <w:t>.</w:t>
      </w:r>
      <w:r w:rsidR="003A440F" w:rsidRPr="008D6B24">
        <w:rPr>
          <w:shd w:val="clear" w:color="auto" w:fill="FFFFFF"/>
        </w:rPr>
        <w:t xml:space="preserve"> C</w:t>
      </w:r>
      <w:r w:rsidR="003A440F" w:rsidRPr="008D6B24">
        <w:rPr>
          <w:bCs/>
          <w:shd w:val="clear" w:color="auto" w:fill="FFFFFF"/>
        </w:rPr>
        <w:t xml:space="preserve">eny towarów i usług konsumpcyjnych </w:t>
      </w:r>
      <w:r w:rsidR="003A440F" w:rsidRPr="008D6B24">
        <w:rPr>
          <w:shd w:val="clear" w:color="auto" w:fill="FFFFFF"/>
        </w:rPr>
        <w:t>(zmiana w % do okresu poprzedniego)</w:t>
      </w:r>
      <w:r w:rsidR="003A440F" w:rsidRPr="008D6B24">
        <w:rPr>
          <w:b w:val="0"/>
          <w:noProof/>
          <w:shd w:val="clear" w:color="auto" w:fill="FFFFFF"/>
          <w:lang w:eastAsia="pl-PL"/>
        </w:rPr>
        <w:t xml:space="preserve"> </w:t>
      </w:r>
    </w:p>
    <w:p w:rsidR="00DA0243" w:rsidRPr="00433B4A" w:rsidRDefault="00DA0243" w:rsidP="0026302B">
      <w:pPr>
        <w:pStyle w:val="LID"/>
        <w:rPr>
          <w:b w:val="0"/>
          <w:spacing w:val="-2"/>
          <w:sz w:val="18"/>
          <w:highlight w:val="yellow"/>
        </w:rPr>
      </w:pPr>
    </w:p>
    <w:p w:rsidR="00034160" w:rsidRPr="00433B4A" w:rsidRDefault="00A7275B" w:rsidP="000609C1">
      <w:pPr>
        <w:pStyle w:val="tytuwykresu"/>
        <w:ind w:left="822" w:hanging="822"/>
        <w:rPr>
          <w:highlight w:val="yellow"/>
          <w:shd w:val="clear" w:color="auto" w:fill="FFFFFF"/>
        </w:rPr>
      </w:pPr>
      <w:r>
        <w:rPr>
          <w:noProof/>
          <w:lang w:val="en-GB" w:eastAsia="en-GB"/>
        </w:rPr>
        <w:pict>
          <v:shape id="Text Box 25" o:spid="_x0000_s1029" type="#_x0000_t202" style="position:absolute;left:0;text-align:left;margin-left:414.75pt;margin-top:315.75pt;width:135.85pt;height:114.2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>
              <w:txbxContent>
                <w:p w:rsidR="00A7275B" w:rsidRPr="00BF2F65" w:rsidRDefault="00A7275B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 sierpniu </w:t>
                  </w:r>
                  <w:r w:rsidRPr="003D67C8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2019 r.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wskaźnik cen towarów i usług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konsumpcyjnych znajdował się w </w:t>
                  </w:r>
                  <w:r w:rsidRPr="009B76F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granicach odch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yleń od celu inflacyjnego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określonego przez Radę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Polityki Pieniężnej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(2,5% +/- 1 p. proc.)</w:t>
                  </w:r>
                </w:p>
              </w:txbxContent>
            </v:textbox>
            <w10:wrap type="tight" anchory="page"/>
          </v:shape>
        </w:pict>
      </w:r>
      <w:r w:rsidR="00034160" w:rsidRPr="008D6B24">
        <w:t xml:space="preserve">Wykres </w:t>
      </w:r>
      <w:r w:rsidR="00CF08EF" w:rsidRPr="008D6B24">
        <w:t>4</w:t>
      </w:r>
      <w:r w:rsidR="00034160" w:rsidRPr="008D6B24">
        <w:t>.</w:t>
      </w:r>
      <w:r w:rsidR="00034160" w:rsidRPr="008D6B24">
        <w:rPr>
          <w:shd w:val="clear" w:color="auto" w:fill="FFFFFF"/>
        </w:rPr>
        <w:t xml:space="preserve"> C</w:t>
      </w:r>
      <w:r w:rsidR="00034160" w:rsidRPr="008D6B24">
        <w:rPr>
          <w:bCs/>
          <w:shd w:val="clear" w:color="auto" w:fill="FFFFFF"/>
        </w:rPr>
        <w:t xml:space="preserve">eny towarów i usług konsumpcyjnych </w:t>
      </w:r>
      <w:r w:rsidR="000609C1" w:rsidRPr="008D6B24">
        <w:rPr>
          <w:bCs/>
          <w:shd w:val="clear" w:color="auto" w:fill="FFFFFF"/>
        </w:rPr>
        <w:br/>
      </w:r>
      <w:r w:rsidR="00034160" w:rsidRPr="008D6B24">
        <w:rPr>
          <w:shd w:val="clear" w:color="auto" w:fill="FFFFFF"/>
        </w:rPr>
        <w:t>(zmiana w % do analogicznego okresu roku poprzedniego)</w:t>
      </w:r>
    </w:p>
    <w:p w:rsidR="00034160" w:rsidRPr="00433B4A" w:rsidRDefault="004A06FB" w:rsidP="00740107">
      <w:pPr>
        <w:spacing w:before="0" w:line="259" w:lineRule="auto"/>
        <w:rPr>
          <w:sz w:val="18"/>
          <w:highlight w:val="yellow"/>
        </w:rPr>
      </w:pPr>
      <w:r>
        <w:rPr>
          <w:noProof/>
          <w:lang w:val="en-GB" w:eastAsia="en-GB"/>
        </w:rPr>
        <w:drawing>
          <wp:inline distT="0" distB="0" distL="0" distR="0" wp14:anchorId="2E1537BB" wp14:editId="7F07D753">
            <wp:extent cx="5103750" cy="2572950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E7DBB" w:rsidRPr="00F45C07" w:rsidRDefault="00883763" w:rsidP="000609C1">
      <w:pPr>
        <w:pStyle w:val="tytuwykresu"/>
        <w:ind w:left="822" w:hanging="822"/>
        <w:rPr>
          <w:bCs/>
          <w:shd w:val="clear" w:color="auto" w:fill="FFFFFF"/>
        </w:rPr>
      </w:pPr>
      <w:r w:rsidRPr="00F45C07">
        <w:t xml:space="preserve">Wykres </w:t>
      </w:r>
      <w:r w:rsidR="00CF08EF" w:rsidRPr="00F45C07">
        <w:t>5</w:t>
      </w:r>
      <w:r w:rsidRPr="00F45C07">
        <w:t>.</w:t>
      </w:r>
      <w:r w:rsidRPr="00F45C07">
        <w:rPr>
          <w:shd w:val="clear" w:color="auto" w:fill="FFFFFF"/>
        </w:rPr>
        <w:t xml:space="preserve"> </w:t>
      </w:r>
      <w:r w:rsidR="00761070" w:rsidRPr="00F45C07">
        <w:rPr>
          <w:bCs/>
          <w:shd w:val="clear" w:color="auto" w:fill="FFFFFF"/>
        </w:rPr>
        <w:t xml:space="preserve">Wskaźnik cen towarów i usług konsumpcyjnych (CPI) oraz </w:t>
      </w:r>
      <w:r w:rsidR="001E7DBB" w:rsidRPr="00F45C07">
        <w:rPr>
          <w:bCs/>
          <w:shd w:val="clear" w:color="auto" w:fill="FFFFFF"/>
        </w:rPr>
        <w:t>z</w:t>
      </w:r>
      <w:r w:rsidR="00761070" w:rsidRPr="00F45C07">
        <w:rPr>
          <w:bCs/>
          <w:shd w:val="clear" w:color="auto" w:fill="FFFFFF"/>
        </w:rPr>
        <w:t xml:space="preserve">harmonizowany </w:t>
      </w:r>
      <w:r w:rsidR="001E7DBB" w:rsidRPr="00F45C07">
        <w:rPr>
          <w:bCs/>
          <w:shd w:val="clear" w:color="auto" w:fill="FFFFFF"/>
        </w:rPr>
        <w:t xml:space="preserve">wskaźnik </w:t>
      </w:r>
      <w:r w:rsidR="00511F19" w:rsidRPr="00F45C07">
        <w:rPr>
          <w:bCs/>
          <w:shd w:val="clear" w:color="auto" w:fill="FFFFFF"/>
        </w:rPr>
        <w:br/>
      </w:r>
      <w:r w:rsidR="001E7DBB" w:rsidRPr="00F45C07">
        <w:rPr>
          <w:bCs/>
          <w:shd w:val="clear" w:color="auto" w:fill="FFFFFF"/>
        </w:rPr>
        <w:t xml:space="preserve">cen konsumpcyjnych (HICP) </w:t>
      </w:r>
      <w:r w:rsidR="001E7DBB" w:rsidRPr="00F45C07">
        <w:rPr>
          <w:shd w:val="clear" w:color="auto" w:fill="FFFFFF"/>
        </w:rPr>
        <w:t>(zmiana w % do analogicznego okresu roku poprzedniego)</w:t>
      </w:r>
    </w:p>
    <w:p w:rsidR="00820461" w:rsidRPr="00433B4A" w:rsidRDefault="001A696E">
      <w:pPr>
        <w:spacing w:before="0" w:after="160" w:line="259" w:lineRule="auto"/>
        <w:rPr>
          <w:b/>
          <w:noProof/>
          <w:sz w:val="18"/>
          <w:szCs w:val="19"/>
          <w:highlight w:val="yellow"/>
          <w:lang w:eastAsia="pl-PL"/>
        </w:rPr>
      </w:pPr>
      <w:r>
        <w:rPr>
          <w:noProof/>
          <w:lang w:val="en-GB" w:eastAsia="en-GB"/>
        </w:rPr>
        <w:drawing>
          <wp:inline distT="0" distB="0" distL="0" distR="0" wp14:anchorId="6ADC758C" wp14:editId="2696795E">
            <wp:extent cx="5092208" cy="2546546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0A0FD3" w:rsidRPr="00433B4A">
        <w:rPr>
          <w:sz w:val="18"/>
          <w:highlight w:val="yellow"/>
        </w:rPr>
        <w:t xml:space="preserve"> </w:t>
      </w:r>
      <w:r w:rsidR="00820461" w:rsidRPr="00433B4A">
        <w:rPr>
          <w:sz w:val="18"/>
          <w:highlight w:val="yellow"/>
        </w:rPr>
        <w:br w:type="page"/>
      </w:r>
    </w:p>
    <w:p w:rsidR="00516A50" w:rsidRPr="00773E46" w:rsidRDefault="00516A50" w:rsidP="00516A50">
      <w:pPr>
        <w:pStyle w:val="LID"/>
        <w:rPr>
          <w:bCs/>
          <w:sz w:val="18"/>
          <w:shd w:val="clear" w:color="auto" w:fill="FFFFFF"/>
        </w:rPr>
      </w:pPr>
      <w:r w:rsidRPr="00773E46">
        <w:rPr>
          <w:sz w:val="18"/>
        </w:rPr>
        <w:lastRenderedPageBreak/>
        <w:t xml:space="preserve">Tablica </w:t>
      </w:r>
      <w:r w:rsidR="00CF08EF" w:rsidRPr="00773E46">
        <w:rPr>
          <w:sz w:val="18"/>
        </w:rPr>
        <w:t>2</w:t>
      </w:r>
      <w:r w:rsidRPr="00773E46">
        <w:rPr>
          <w:sz w:val="18"/>
        </w:rPr>
        <w:t>.</w:t>
      </w:r>
      <w:r w:rsidRPr="00773E46">
        <w:rPr>
          <w:sz w:val="18"/>
          <w:shd w:val="clear" w:color="auto" w:fill="FFFFFF"/>
        </w:rPr>
        <w:t xml:space="preserve"> </w:t>
      </w:r>
      <w:r w:rsidRPr="00773E46">
        <w:rPr>
          <w:bCs/>
          <w:sz w:val="18"/>
          <w:shd w:val="clear" w:color="auto" w:fill="FFFFFF"/>
        </w:rPr>
        <w:t>Wskaźniki cen towarów i usług konsumpcyjnych w</w:t>
      </w:r>
      <w:r w:rsidR="001A696E">
        <w:rPr>
          <w:bCs/>
          <w:sz w:val="18"/>
          <w:shd w:val="clear" w:color="auto" w:fill="FFFFFF"/>
        </w:rPr>
        <w:t xml:space="preserve"> sierpniu</w:t>
      </w:r>
      <w:r w:rsidR="00ED6393" w:rsidRPr="00773E46">
        <w:rPr>
          <w:bCs/>
          <w:sz w:val="18"/>
          <w:shd w:val="clear" w:color="auto" w:fill="FFFFFF"/>
        </w:rPr>
        <w:t xml:space="preserve"> </w:t>
      </w:r>
      <w:r w:rsidRPr="00773E46">
        <w:rPr>
          <w:sz w:val="18"/>
        </w:rPr>
        <w:t>201</w:t>
      </w:r>
      <w:r w:rsidR="00CD352D" w:rsidRPr="00773E46">
        <w:rPr>
          <w:sz w:val="18"/>
        </w:rPr>
        <w:t>9</w:t>
      </w:r>
      <w:r w:rsidRPr="00773E46">
        <w:rPr>
          <w:sz w:val="18"/>
        </w:rPr>
        <w:t> </w:t>
      </w:r>
      <w:r w:rsidRPr="00773E46">
        <w:rPr>
          <w:bCs/>
          <w:sz w:val="18"/>
          <w:shd w:val="clear" w:color="auto" w:fill="FFFFFF"/>
        </w:rPr>
        <w:t>r.</w:t>
      </w:r>
    </w:p>
    <w:p w:rsidR="009E3FA7" w:rsidRPr="00433B4A" w:rsidRDefault="009E3FA7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276001" w:rsidRPr="0042238C" w:rsidTr="00E136FA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FD569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VII</w:t>
            </w:r>
            <w:r w:rsidR="001A696E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I-VII</w:t>
            </w:r>
            <w:r w:rsidR="001A696E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</w:t>
            </w:r>
          </w:p>
        </w:tc>
      </w:tr>
      <w:tr w:rsidR="00276001" w:rsidRPr="0042238C" w:rsidTr="00E136FA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276001" w:rsidRPr="0042238C" w:rsidRDefault="00276001" w:rsidP="00FD5699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VII</w:t>
            </w:r>
            <w:r w:rsidR="001A696E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XII 2018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VI</w:t>
            </w:r>
            <w:r w:rsidR="001A696E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I-VII</w:t>
            </w:r>
            <w:r w:rsidR="001A696E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 xml:space="preserve">= 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657AEF" w:rsidRPr="0042238C" w:rsidTr="008E5E94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0C4987" w:rsidRDefault="00657AEF" w:rsidP="000C4987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657AEF">
              <w:rPr>
                <w:b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657AEF">
              <w:rPr>
                <w:b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657AEF">
              <w:rPr>
                <w:b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657AEF">
              <w:rPr>
                <w:b/>
                <w:color w:val="000000" w:themeColor="text1"/>
                <w:sz w:val="16"/>
                <w:szCs w:val="16"/>
              </w:rPr>
              <w:t>102,1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103,3</w:t>
            </w:r>
          </w:p>
        </w:tc>
      </w:tr>
      <w:tr w:rsidR="00657AEF" w:rsidRPr="0042238C" w:rsidTr="008E5E9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42238C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103,6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104,2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107,8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105,6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104,5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103,4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108,1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109,5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102,7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106,8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107,9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103,8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101,1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102,1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112,8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112,7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106,1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103,9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103,5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99,7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657AEF" w:rsidRPr="0042238C" w:rsidTr="008E5E94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99,1</w:t>
            </w:r>
          </w:p>
        </w:tc>
      </w:tr>
      <w:tr w:rsidR="00657AEF" w:rsidRPr="0042238C" w:rsidTr="008E5E94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102,2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101,6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91,0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98,8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99,7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98,1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97,8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112,4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93,0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134,8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111,3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121,3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124,9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120,7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114,0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101,2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100,8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100,2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103,1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102,5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101,5</w:t>
            </w:r>
          </w:p>
        </w:tc>
      </w:tr>
      <w:tr w:rsidR="00657AEF" w:rsidRPr="0042238C" w:rsidTr="008E5E94">
        <w:trPr>
          <w:trHeight w:val="47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NAPOJE ALKOHOLOWE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WYROBY 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101,3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101,8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100,0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97,8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97,6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98,1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101,2</w:t>
            </w:r>
          </w:p>
        </w:tc>
      </w:tr>
      <w:tr w:rsidR="00657AEF" w:rsidRPr="0042238C" w:rsidTr="008E5E9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101,3</w:t>
            </w:r>
          </w:p>
        </w:tc>
      </w:tr>
      <w:tr w:rsidR="00657AEF" w:rsidRPr="0042238C" w:rsidTr="008E5E94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42238C" w:rsidRDefault="00657AEF" w:rsidP="001E6F01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104,7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102,0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127,1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127,0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116,5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103,4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98,8</w:t>
            </w:r>
          </w:p>
        </w:tc>
      </w:tr>
      <w:tr w:rsidR="00657AEF" w:rsidRPr="0042238C" w:rsidTr="008E5E94">
        <w:trPr>
          <w:trHeight w:val="23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1E6F01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93,7</w:t>
            </w:r>
          </w:p>
        </w:tc>
      </w:tr>
      <w:tr w:rsidR="00657AEF" w:rsidRPr="0042238C" w:rsidTr="008E5E94">
        <w:trPr>
          <w:trHeight w:val="28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103,9</w:t>
            </w:r>
          </w:p>
        </w:tc>
      </w:tr>
      <w:tr w:rsidR="00657AEF" w:rsidRPr="0042238C" w:rsidTr="008E5E94">
        <w:trPr>
          <w:trHeight w:val="27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100,7</w:t>
            </w:r>
          </w:p>
        </w:tc>
      </w:tr>
      <w:tr w:rsidR="00657AEF" w:rsidRPr="0042238C" w:rsidTr="008E5E94">
        <w:trPr>
          <w:trHeight w:val="1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F54C04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657AEF" w:rsidRPr="0042238C" w:rsidTr="008E5E9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100,8</w:t>
            </w:r>
          </w:p>
        </w:tc>
      </w:tr>
      <w:tr w:rsidR="00657AEF" w:rsidRPr="0042238C" w:rsidTr="008E5E94">
        <w:trPr>
          <w:trHeight w:val="24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42238C" w:rsidRDefault="00657AEF" w:rsidP="00F54C04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657AEF" w:rsidRPr="0042238C" w:rsidTr="008E5E9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101,3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99,6</w:t>
            </w:r>
          </w:p>
        </w:tc>
      </w:tr>
      <w:tr w:rsidR="00657AEF" w:rsidRPr="0042238C" w:rsidTr="008E5E94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100,5</w:t>
            </w:r>
          </w:p>
        </w:tc>
      </w:tr>
      <w:tr w:rsidR="00657AEF" w:rsidRPr="0042238C" w:rsidTr="008E5E9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104,8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103,1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103,0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101,3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104,8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103,6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110,4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102,0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96,1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95,9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104,1</w:t>
            </w:r>
          </w:p>
        </w:tc>
      </w:tr>
      <w:tr w:rsidR="00657AEF" w:rsidRPr="0042238C" w:rsidTr="008E5E94">
        <w:trPr>
          <w:trHeight w:val="28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106,4</w:t>
            </w:r>
          </w:p>
        </w:tc>
      </w:tr>
      <w:tr w:rsidR="00657AEF" w:rsidRPr="0042238C" w:rsidTr="008E5E94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1E6F01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103,3</w:t>
            </w:r>
          </w:p>
        </w:tc>
      </w:tr>
      <w:tr w:rsidR="00657AEF" w:rsidRPr="0042238C" w:rsidTr="008E5E9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87,1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84,2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95,3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101,9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105,9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114,7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103,9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97,8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89,8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98,1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102,4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657AEF" w:rsidRPr="0042238C" w:rsidTr="008E5E94">
        <w:trPr>
          <w:trHeight w:val="44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42238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42238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95,3</w:t>
            </w:r>
          </w:p>
        </w:tc>
      </w:tr>
      <w:tr w:rsidR="00657AEF" w:rsidRPr="0042238C" w:rsidTr="008E5E94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42238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102,0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657AEF" w:rsidRPr="0042238C" w:rsidTr="008E5E94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103,1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101,6</w:t>
            </w:r>
          </w:p>
        </w:tc>
      </w:tr>
      <w:tr w:rsidR="00657AEF" w:rsidRPr="0042238C" w:rsidTr="008E5E94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100,3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98,3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100,8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106,0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103,2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113,8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105,0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110,3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103,5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116,5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106,1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103,1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103,9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101,1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100,9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657AEF" w:rsidRPr="0042238C" w:rsidTr="008E5E94">
        <w:trPr>
          <w:trHeight w:val="42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104,8</w:t>
            </w:r>
          </w:p>
        </w:tc>
      </w:tr>
      <w:tr w:rsidR="00657AEF" w:rsidRPr="0042238C" w:rsidTr="008E5E94">
        <w:trPr>
          <w:trHeight w:val="39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482DEC">
            <w:pPr>
              <w:spacing w:before="20" w:after="2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100,1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104,4</w:t>
            </w:r>
          </w:p>
        </w:tc>
      </w:tr>
      <w:tr w:rsidR="00657AEF" w:rsidRPr="0042238C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657AEF" w:rsidRPr="0042238C" w:rsidTr="008E5E94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657AEF" w:rsidRPr="0042238C" w:rsidRDefault="00657AEF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657AEF" w:rsidRDefault="00657AEF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7AEF" w:rsidRPr="00657AEF" w:rsidRDefault="00657AEF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57AEF">
              <w:rPr>
                <w:color w:val="000000" w:themeColor="text1"/>
                <w:sz w:val="16"/>
                <w:szCs w:val="16"/>
              </w:rPr>
              <w:t>96,8</w:t>
            </w:r>
          </w:p>
        </w:tc>
      </w:tr>
    </w:tbl>
    <w:p w:rsidR="001A78D0" w:rsidRPr="00433B4A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433B4A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DF712D" w:rsidRPr="00433B4A" w:rsidRDefault="00DF712D" w:rsidP="00883763">
      <w:pPr>
        <w:spacing w:before="0" w:after="160" w:line="259" w:lineRule="auto"/>
        <w:rPr>
          <w:highlight w:val="yellow"/>
        </w:rPr>
      </w:pPr>
    </w:p>
    <w:p w:rsidR="00685123" w:rsidRPr="00433B4A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eastAsia="pl-PL"/>
        </w:rPr>
        <w:sectPr w:rsidR="00685123" w:rsidRPr="00433B4A" w:rsidSect="00EF7B3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433B4A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5E6032" w:rsidTr="00EE696D">
        <w:trPr>
          <w:trHeight w:val="1912"/>
        </w:trPr>
        <w:tc>
          <w:tcPr>
            <w:tcW w:w="4379" w:type="dxa"/>
          </w:tcPr>
          <w:p w:rsidR="00883763" w:rsidRPr="005E6032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5E6032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5E6032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5E6032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5E6032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5E603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883763" w:rsidRPr="005E6032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5E6032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35 12</w:t>
            </w:r>
          </w:p>
          <w:p w:rsidR="00883763" w:rsidRPr="005E6032" w:rsidRDefault="00883763" w:rsidP="0001700C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5E6032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5E6032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5E6032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5E6032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5E6032">
              <w:rPr>
                <w:rFonts w:cs="Arial"/>
                <w:color w:val="000000" w:themeColor="text1"/>
                <w:sz w:val="20"/>
              </w:rPr>
              <w:br/>
            </w:r>
            <w:r w:rsidRPr="005E6032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5E6032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5E603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ED6393" w:rsidRPr="005E603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5E6032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5E6032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34 75, 22 608 30 09</w:t>
            </w:r>
          </w:p>
          <w:p w:rsidR="00883763" w:rsidRPr="005E6032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5E6032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3" w:history="1">
              <w:r w:rsidRPr="005E6032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5E6032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E6032" w:rsidTr="00C057E5">
        <w:trPr>
          <w:trHeight w:val="610"/>
        </w:trPr>
        <w:tc>
          <w:tcPr>
            <w:tcW w:w="2721" w:type="pct"/>
            <w:vMerge w:val="restart"/>
          </w:tcPr>
          <w:p w:rsidR="000470AA" w:rsidRPr="005E6032" w:rsidRDefault="000470AA" w:rsidP="00C057E5">
            <w:pPr>
              <w:spacing w:before="200"/>
              <w:rPr>
                <w:b/>
                <w:sz w:val="20"/>
              </w:rPr>
            </w:pPr>
            <w:r w:rsidRPr="005E6032">
              <w:rPr>
                <w:b/>
                <w:sz w:val="20"/>
              </w:rPr>
              <w:t xml:space="preserve">Wydział Współpracy z Mediami </w:t>
            </w:r>
          </w:p>
          <w:p w:rsidR="000470AA" w:rsidRPr="005E6032" w:rsidRDefault="00C057E5" w:rsidP="00C057E5">
            <w:pPr>
              <w:rPr>
                <w:sz w:val="20"/>
              </w:rPr>
            </w:pPr>
            <w:r w:rsidRPr="005E6032">
              <w:rPr>
                <w:sz w:val="20"/>
              </w:rPr>
              <w:t>T</w:t>
            </w:r>
            <w:r w:rsidR="000609C1" w:rsidRPr="005E6032">
              <w:rPr>
                <w:sz w:val="20"/>
              </w:rPr>
              <w:t>el</w:t>
            </w:r>
            <w:r w:rsidR="000470AA" w:rsidRPr="005E6032">
              <w:rPr>
                <w:sz w:val="20"/>
              </w:rPr>
              <w:t xml:space="preserve">: </w:t>
            </w:r>
            <w:r w:rsidR="00097840" w:rsidRPr="005E6032">
              <w:rPr>
                <w:sz w:val="20"/>
              </w:rPr>
              <w:t>22 608 34 91, 22</w:t>
            </w:r>
            <w:r w:rsidR="000470AA" w:rsidRPr="005E6032">
              <w:rPr>
                <w:sz w:val="20"/>
              </w:rPr>
              <w:t xml:space="preserve"> 608 38 04 </w:t>
            </w:r>
          </w:p>
          <w:p w:rsidR="000470AA" w:rsidRPr="005E6032" w:rsidRDefault="000470AA" w:rsidP="00C057E5">
            <w:pPr>
              <w:rPr>
                <w:sz w:val="18"/>
                <w:lang w:val="en-GB"/>
              </w:rPr>
            </w:pPr>
            <w:r w:rsidRPr="005E6032">
              <w:rPr>
                <w:b/>
                <w:sz w:val="20"/>
                <w:lang w:val="en-GB"/>
              </w:rPr>
              <w:t>e-</w:t>
            </w:r>
            <w:r w:rsidRPr="005E6032">
              <w:rPr>
                <w:b/>
                <w:color w:val="000000" w:themeColor="text1"/>
                <w:sz w:val="20"/>
                <w:lang w:val="en-GB"/>
              </w:rPr>
              <w:t xml:space="preserve">mail: </w:t>
            </w:r>
            <w:hyperlink r:id="rId24" w:history="1">
              <w:r w:rsidRPr="005E6032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5E6032" w:rsidRDefault="000470AA" w:rsidP="000470AA">
            <w:pPr>
              <w:rPr>
                <w:sz w:val="18"/>
                <w:lang w:val="en-GB"/>
              </w:rPr>
            </w:pPr>
            <w:r w:rsidRPr="005E6032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0832" behindDoc="0" locked="0" layoutInCell="1" allowOverlap="1" wp14:anchorId="75BAC836" wp14:editId="199FC13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E6032" w:rsidRDefault="00A7275B" w:rsidP="000470AA">
            <w:pPr>
              <w:rPr>
                <w:color w:val="000000" w:themeColor="text1"/>
                <w:sz w:val="18"/>
              </w:rPr>
            </w:pPr>
            <w:hyperlink r:id="rId26" w:history="1">
              <w:r w:rsidR="000470AA" w:rsidRPr="005E6032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5E6032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E6032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E6032" w:rsidRDefault="000470AA" w:rsidP="000470AA">
            <w:pPr>
              <w:rPr>
                <w:sz w:val="18"/>
              </w:rPr>
            </w:pPr>
            <w:r w:rsidRPr="005E6032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4928" behindDoc="0" locked="0" layoutInCell="1" allowOverlap="1" wp14:anchorId="20C54A82" wp14:editId="4BC80EA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E6032" w:rsidRDefault="00A7275B" w:rsidP="000470AA">
            <w:pPr>
              <w:rPr>
                <w:color w:val="000000" w:themeColor="text1"/>
                <w:sz w:val="18"/>
              </w:rPr>
            </w:pPr>
            <w:hyperlink r:id="rId28" w:history="1">
              <w:r w:rsidR="000470AA" w:rsidRPr="005E6032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RPr="005E6032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E6032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E6032" w:rsidRDefault="000470AA" w:rsidP="000470AA">
            <w:pPr>
              <w:rPr>
                <w:sz w:val="18"/>
              </w:rPr>
            </w:pPr>
            <w:r w:rsidRPr="005E6032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2880" behindDoc="0" locked="0" layoutInCell="1" allowOverlap="1" wp14:anchorId="54E7FE8E" wp14:editId="631D632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E6032" w:rsidRDefault="00A7275B" w:rsidP="000470AA">
            <w:pPr>
              <w:rPr>
                <w:color w:val="000000" w:themeColor="text1"/>
                <w:sz w:val="20"/>
              </w:rPr>
            </w:pPr>
            <w:hyperlink r:id="rId30" w:history="1">
              <w:r w:rsidR="000470AA" w:rsidRPr="005E6032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5E6032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65E4D" w:rsidRDefault="00A7275B" w:rsidP="00E76D26">
      <w:pPr>
        <w:rPr>
          <w:sz w:val="18"/>
        </w:rPr>
      </w:pPr>
      <w:r>
        <w:rPr>
          <w:noProof/>
          <w:sz w:val="18"/>
          <w:highlight w:val="yellow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A7275B" w:rsidRDefault="00A7275B" w:rsidP="00883763">
                  <w:pPr>
                    <w:rPr>
                      <w:b/>
                    </w:rPr>
                  </w:pPr>
                </w:p>
                <w:p w:rsidR="00A7275B" w:rsidRPr="006761A7" w:rsidRDefault="00A7275B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A7275B" w:rsidRPr="006761A7" w:rsidRDefault="00A7275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A7275B" w:rsidRPr="006761A7" w:rsidRDefault="00A7275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A7275B" w:rsidRPr="00E233EA" w:rsidRDefault="00A7275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A7275B" w:rsidRPr="00E233EA" w:rsidRDefault="00A7275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A7275B" w:rsidRPr="006761A7" w:rsidRDefault="00A7275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A7275B" w:rsidRPr="006761A7" w:rsidRDefault="00A7275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4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A7275B" w:rsidRPr="006761A7" w:rsidRDefault="00A7275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5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A7275B" w:rsidRPr="006761A7" w:rsidRDefault="00A7275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6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A7275B" w:rsidRPr="006761A7" w:rsidRDefault="00A7275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7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A7275B" w:rsidRPr="006761A7" w:rsidRDefault="00A7275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A7275B" w:rsidRDefault="00A7275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A7275B" w:rsidRPr="006761A7" w:rsidRDefault="00A7275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8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A7275B" w:rsidRPr="00065E4D" w:rsidRDefault="00A7275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9" w:history="1">
                    <w:r w:rsidRPr="00065E4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65E4D" w:rsidSect="00EF7B36">
      <w:headerReference w:type="default" r:id="rId40"/>
      <w:footerReference w:type="default" r:id="rId4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75B" w:rsidRDefault="00A7275B" w:rsidP="000662E2">
      <w:pPr>
        <w:spacing w:after="0" w:line="240" w:lineRule="auto"/>
      </w:pPr>
      <w:r>
        <w:separator/>
      </w:r>
    </w:p>
  </w:endnote>
  <w:endnote w:type="continuationSeparator" w:id="0">
    <w:p w:rsidR="00A7275B" w:rsidRDefault="00A7275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A7275B" w:rsidRDefault="00A7275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7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A7275B" w:rsidRDefault="00A7275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7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A7275B" w:rsidRDefault="00A7275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77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75B" w:rsidRDefault="00A7275B" w:rsidP="000662E2">
      <w:pPr>
        <w:spacing w:after="0" w:line="240" w:lineRule="auto"/>
      </w:pPr>
      <w:r>
        <w:separator/>
      </w:r>
    </w:p>
  </w:footnote>
  <w:footnote w:type="continuationSeparator" w:id="0">
    <w:p w:rsidR="00A7275B" w:rsidRDefault="00A7275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75B" w:rsidRDefault="00A7275B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A7275B" w:rsidRDefault="00A727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75B" w:rsidRDefault="00A7275B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 w:rsidRPr="00502F8C">
      <w:rPr>
        <w:noProof/>
        <w:lang w:val="en-GB" w:eastAsia="en-GB"/>
      </w:rPr>
      <w:drawing>
        <wp:inline distT="0" distB="0" distL="0" distR="0" wp14:anchorId="15A2118D" wp14:editId="05880872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A7275B" w:rsidRPr="003C6C8D" w:rsidRDefault="00A7275B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</w:p>
  <w:p w:rsidR="00A7275B" w:rsidRDefault="00A7275B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A7275B" w:rsidRPr="00C97596" w:rsidRDefault="00A7275B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13.09.2019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75B" w:rsidRDefault="00A7275B">
    <w:pPr>
      <w:pStyle w:val="Nagwek"/>
    </w:pPr>
  </w:p>
  <w:p w:rsidR="00A7275B" w:rsidRDefault="00A727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5.25pt;visibility:visible" o:bullet="t">
        <v:imagedata r:id="rId1" o:title=""/>
      </v:shape>
    </w:pict>
  </w:numPicBullet>
  <w:numPicBullet w:numPicBulletId="1">
    <w:pict>
      <v:shape id="_x0000_i1031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nowski Bartosz">
    <w15:presenceInfo w15:providerId="AD" w15:userId="S-1-5-21-3419930908-1354286565-637230989-392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DEB"/>
    <w:rsid w:val="00001C5B"/>
    <w:rsid w:val="00003437"/>
    <w:rsid w:val="000051A7"/>
    <w:rsid w:val="0000709F"/>
    <w:rsid w:val="00010830"/>
    <w:rsid w:val="000108B8"/>
    <w:rsid w:val="000152F5"/>
    <w:rsid w:val="0001700C"/>
    <w:rsid w:val="000201FC"/>
    <w:rsid w:val="00024B66"/>
    <w:rsid w:val="00034160"/>
    <w:rsid w:val="0004015D"/>
    <w:rsid w:val="0004582E"/>
    <w:rsid w:val="0004646A"/>
    <w:rsid w:val="000470AA"/>
    <w:rsid w:val="000531EB"/>
    <w:rsid w:val="00057CA1"/>
    <w:rsid w:val="000609C1"/>
    <w:rsid w:val="00065D05"/>
    <w:rsid w:val="00065E4D"/>
    <w:rsid w:val="000662E2"/>
    <w:rsid w:val="00066883"/>
    <w:rsid w:val="00074DD8"/>
    <w:rsid w:val="000800B4"/>
    <w:rsid w:val="000806F7"/>
    <w:rsid w:val="00086853"/>
    <w:rsid w:val="00090B1C"/>
    <w:rsid w:val="00097840"/>
    <w:rsid w:val="000A014D"/>
    <w:rsid w:val="000A0FD3"/>
    <w:rsid w:val="000A350D"/>
    <w:rsid w:val="000A6963"/>
    <w:rsid w:val="000A7F1A"/>
    <w:rsid w:val="000B0727"/>
    <w:rsid w:val="000B5393"/>
    <w:rsid w:val="000C135D"/>
    <w:rsid w:val="000C4987"/>
    <w:rsid w:val="000D1D43"/>
    <w:rsid w:val="000D225C"/>
    <w:rsid w:val="000D2465"/>
    <w:rsid w:val="000D2A5C"/>
    <w:rsid w:val="000D4431"/>
    <w:rsid w:val="000D739A"/>
    <w:rsid w:val="000E05A3"/>
    <w:rsid w:val="000E0918"/>
    <w:rsid w:val="000F2650"/>
    <w:rsid w:val="001011C3"/>
    <w:rsid w:val="00105167"/>
    <w:rsid w:val="00110D87"/>
    <w:rsid w:val="001149A1"/>
    <w:rsid w:val="00114DB9"/>
    <w:rsid w:val="00116087"/>
    <w:rsid w:val="00117220"/>
    <w:rsid w:val="00130296"/>
    <w:rsid w:val="00130350"/>
    <w:rsid w:val="00132297"/>
    <w:rsid w:val="00133A82"/>
    <w:rsid w:val="00135B65"/>
    <w:rsid w:val="00142037"/>
    <w:rsid w:val="001423B6"/>
    <w:rsid w:val="00143515"/>
    <w:rsid w:val="001448A7"/>
    <w:rsid w:val="00146621"/>
    <w:rsid w:val="0015124B"/>
    <w:rsid w:val="00162325"/>
    <w:rsid w:val="00165856"/>
    <w:rsid w:val="00193131"/>
    <w:rsid w:val="00194845"/>
    <w:rsid w:val="001951DA"/>
    <w:rsid w:val="001A132B"/>
    <w:rsid w:val="001A3A7F"/>
    <w:rsid w:val="001A696E"/>
    <w:rsid w:val="001A7573"/>
    <w:rsid w:val="001A78D0"/>
    <w:rsid w:val="001B7E7B"/>
    <w:rsid w:val="001C1375"/>
    <w:rsid w:val="001C3269"/>
    <w:rsid w:val="001D1DB4"/>
    <w:rsid w:val="001E1D94"/>
    <w:rsid w:val="001E48CB"/>
    <w:rsid w:val="001E6F01"/>
    <w:rsid w:val="001E7DBB"/>
    <w:rsid w:val="001F439C"/>
    <w:rsid w:val="001F60D1"/>
    <w:rsid w:val="001F7BF9"/>
    <w:rsid w:val="002239F5"/>
    <w:rsid w:val="002268BB"/>
    <w:rsid w:val="002574F9"/>
    <w:rsid w:val="00257A17"/>
    <w:rsid w:val="00260D01"/>
    <w:rsid w:val="002621B1"/>
    <w:rsid w:val="00262B61"/>
    <w:rsid w:val="0026302B"/>
    <w:rsid w:val="002724FF"/>
    <w:rsid w:val="00272DCC"/>
    <w:rsid w:val="00275FA6"/>
    <w:rsid w:val="00276001"/>
    <w:rsid w:val="00276811"/>
    <w:rsid w:val="00276C9A"/>
    <w:rsid w:val="00280D7C"/>
    <w:rsid w:val="00282699"/>
    <w:rsid w:val="00285768"/>
    <w:rsid w:val="00290CB6"/>
    <w:rsid w:val="002926DF"/>
    <w:rsid w:val="00296697"/>
    <w:rsid w:val="00296EB3"/>
    <w:rsid w:val="002A4D80"/>
    <w:rsid w:val="002B0472"/>
    <w:rsid w:val="002B3F56"/>
    <w:rsid w:val="002B5049"/>
    <w:rsid w:val="002B6B12"/>
    <w:rsid w:val="002C1C79"/>
    <w:rsid w:val="002D0020"/>
    <w:rsid w:val="002E6140"/>
    <w:rsid w:val="002E6985"/>
    <w:rsid w:val="002E71B6"/>
    <w:rsid w:val="002E7908"/>
    <w:rsid w:val="002F77C8"/>
    <w:rsid w:val="00300F2E"/>
    <w:rsid w:val="003047EF"/>
    <w:rsid w:val="00304F22"/>
    <w:rsid w:val="00305162"/>
    <w:rsid w:val="00306C7C"/>
    <w:rsid w:val="003077B5"/>
    <w:rsid w:val="00310F90"/>
    <w:rsid w:val="00317C90"/>
    <w:rsid w:val="00322326"/>
    <w:rsid w:val="00322EDD"/>
    <w:rsid w:val="00332320"/>
    <w:rsid w:val="00336B88"/>
    <w:rsid w:val="003405A4"/>
    <w:rsid w:val="00341C29"/>
    <w:rsid w:val="00347D72"/>
    <w:rsid w:val="00357611"/>
    <w:rsid w:val="00367237"/>
    <w:rsid w:val="0037077F"/>
    <w:rsid w:val="00372411"/>
    <w:rsid w:val="0037258A"/>
    <w:rsid w:val="00373882"/>
    <w:rsid w:val="003843DB"/>
    <w:rsid w:val="003866FE"/>
    <w:rsid w:val="003901AC"/>
    <w:rsid w:val="0039091C"/>
    <w:rsid w:val="00393761"/>
    <w:rsid w:val="00397D18"/>
    <w:rsid w:val="003A1B36"/>
    <w:rsid w:val="003A440F"/>
    <w:rsid w:val="003B1454"/>
    <w:rsid w:val="003B18B6"/>
    <w:rsid w:val="003B5096"/>
    <w:rsid w:val="003C59E0"/>
    <w:rsid w:val="003C6C8D"/>
    <w:rsid w:val="003D3B24"/>
    <w:rsid w:val="003D4F95"/>
    <w:rsid w:val="003D5F42"/>
    <w:rsid w:val="003D60A9"/>
    <w:rsid w:val="003D67C8"/>
    <w:rsid w:val="003D7BC2"/>
    <w:rsid w:val="003E0F4D"/>
    <w:rsid w:val="003E3529"/>
    <w:rsid w:val="003E6F8F"/>
    <w:rsid w:val="003F4C97"/>
    <w:rsid w:val="003F54AA"/>
    <w:rsid w:val="003F7FE6"/>
    <w:rsid w:val="00400193"/>
    <w:rsid w:val="004002CD"/>
    <w:rsid w:val="004009D2"/>
    <w:rsid w:val="004212E7"/>
    <w:rsid w:val="0042446D"/>
    <w:rsid w:val="004276B0"/>
    <w:rsid w:val="00427BF8"/>
    <w:rsid w:val="00427D37"/>
    <w:rsid w:val="00431C02"/>
    <w:rsid w:val="00433B4A"/>
    <w:rsid w:val="00437395"/>
    <w:rsid w:val="00445047"/>
    <w:rsid w:val="00446965"/>
    <w:rsid w:val="00453304"/>
    <w:rsid w:val="00454E14"/>
    <w:rsid w:val="004566AB"/>
    <w:rsid w:val="0045762F"/>
    <w:rsid w:val="004601AC"/>
    <w:rsid w:val="00463E39"/>
    <w:rsid w:val="004657FC"/>
    <w:rsid w:val="00471E90"/>
    <w:rsid w:val="004733F6"/>
    <w:rsid w:val="00474E69"/>
    <w:rsid w:val="00482DEC"/>
    <w:rsid w:val="0048486C"/>
    <w:rsid w:val="00486EE6"/>
    <w:rsid w:val="0049037E"/>
    <w:rsid w:val="0049189D"/>
    <w:rsid w:val="00493217"/>
    <w:rsid w:val="0049621B"/>
    <w:rsid w:val="00496233"/>
    <w:rsid w:val="004A06FB"/>
    <w:rsid w:val="004C1895"/>
    <w:rsid w:val="004C3353"/>
    <w:rsid w:val="004C6D40"/>
    <w:rsid w:val="004D119F"/>
    <w:rsid w:val="004D3ABE"/>
    <w:rsid w:val="004E21A3"/>
    <w:rsid w:val="004F0C3C"/>
    <w:rsid w:val="004F63FC"/>
    <w:rsid w:val="00501254"/>
    <w:rsid w:val="00501F76"/>
    <w:rsid w:val="00502E6F"/>
    <w:rsid w:val="00505A92"/>
    <w:rsid w:val="00511F19"/>
    <w:rsid w:val="0051646A"/>
    <w:rsid w:val="00516A50"/>
    <w:rsid w:val="005203F1"/>
    <w:rsid w:val="0052058B"/>
    <w:rsid w:val="005214FA"/>
    <w:rsid w:val="00521BC3"/>
    <w:rsid w:val="00526A58"/>
    <w:rsid w:val="00533632"/>
    <w:rsid w:val="0053648F"/>
    <w:rsid w:val="00541E6E"/>
    <w:rsid w:val="0054251F"/>
    <w:rsid w:val="00542AFC"/>
    <w:rsid w:val="005520D8"/>
    <w:rsid w:val="00556CF1"/>
    <w:rsid w:val="00564208"/>
    <w:rsid w:val="00570A4C"/>
    <w:rsid w:val="00573DFA"/>
    <w:rsid w:val="005762A7"/>
    <w:rsid w:val="005762F6"/>
    <w:rsid w:val="0058363D"/>
    <w:rsid w:val="005875EB"/>
    <w:rsid w:val="005877DE"/>
    <w:rsid w:val="005916D7"/>
    <w:rsid w:val="0059573F"/>
    <w:rsid w:val="005A2784"/>
    <w:rsid w:val="005A698C"/>
    <w:rsid w:val="005C1AF8"/>
    <w:rsid w:val="005C209B"/>
    <w:rsid w:val="005D0389"/>
    <w:rsid w:val="005D1C04"/>
    <w:rsid w:val="005D470D"/>
    <w:rsid w:val="005D730E"/>
    <w:rsid w:val="005E0799"/>
    <w:rsid w:val="005E2757"/>
    <w:rsid w:val="005E418C"/>
    <w:rsid w:val="005E4DF7"/>
    <w:rsid w:val="005E6032"/>
    <w:rsid w:val="005F4399"/>
    <w:rsid w:val="005F5A80"/>
    <w:rsid w:val="006044FF"/>
    <w:rsid w:val="00604FF5"/>
    <w:rsid w:val="00607CC5"/>
    <w:rsid w:val="006149F0"/>
    <w:rsid w:val="0061655B"/>
    <w:rsid w:val="0062307C"/>
    <w:rsid w:val="006321A2"/>
    <w:rsid w:val="00633014"/>
    <w:rsid w:val="0063437B"/>
    <w:rsid w:val="006346A9"/>
    <w:rsid w:val="00636A57"/>
    <w:rsid w:val="00644254"/>
    <w:rsid w:val="00657AEF"/>
    <w:rsid w:val="00660778"/>
    <w:rsid w:val="006673CA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814"/>
    <w:rsid w:val="006A4686"/>
    <w:rsid w:val="006B0B72"/>
    <w:rsid w:val="006B0E9E"/>
    <w:rsid w:val="006B208D"/>
    <w:rsid w:val="006B20B4"/>
    <w:rsid w:val="006B3EDB"/>
    <w:rsid w:val="006B5AE4"/>
    <w:rsid w:val="006C3A37"/>
    <w:rsid w:val="006D1507"/>
    <w:rsid w:val="006D4054"/>
    <w:rsid w:val="006D5C42"/>
    <w:rsid w:val="006D6B72"/>
    <w:rsid w:val="006E02EC"/>
    <w:rsid w:val="006F145E"/>
    <w:rsid w:val="006F6B1F"/>
    <w:rsid w:val="007059D5"/>
    <w:rsid w:val="007063C3"/>
    <w:rsid w:val="007162EB"/>
    <w:rsid w:val="007211B1"/>
    <w:rsid w:val="0072400B"/>
    <w:rsid w:val="00733D55"/>
    <w:rsid w:val="00740107"/>
    <w:rsid w:val="007408FF"/>
    <w:rsid w:val="0074537D"/>
    <w:rsid w:val="00746187"/>
    <w:rsid w:val="00752A67"/>
    <w:rsid w:val="007537A5"/>
    <w:rsid w:val="00757AED"/>
    <w:rsid w:val="00761070"/>
    <w:rsid w:val="0076254F"/>
    <w:rsid w:val="00766779"/>
    <w:rsid w:val="00773E46"/>
    <w:rsid w:val="00774934"/>
    <w:rsid w:val="00776D79"/>
    <w:rsid w:val="007801F5"/>
    <w:rsid w:val="00781552"/>
    <w:rsid w:val="00783CA4"/>
    <w:rsid w:val="007842FB"/>
    <w:rsid w:val="00786124"/>
    <w:rsid w:val="0078756B"/>
    <w:rsid w:val="00787EBD"/>
    <w:rsid w:val="00792E24"/>
    <w:rsid w:val="00793154"/>
    <w:rsid w:val="0079514B"/>
    <w:rsid w:val="00797060"/>
    <w:rsid w:val="007A2DC1"/>
    <w:rsid w:val="007B718C"/>
    <w:rsid w:val="007B74D8"/>
    <w:rsid w:val="007D3319"/>
    <w:rsid w:val="007D335D"/>
    <w:rsid w:val="007E3314"/>
    <w:rsid w:val="007E4B03"/>
    <w:rsid w:val="007E6B98"/>
    <w:rsid w:val="007F045B"/>
    <w:rsid w:val="007F324B"/>
    <w:rsid w:val="007F3983"/>
    <w:rsid w:val="007F6195"/>
    <w:rsid w:val="00802A9A"/>
    <w:rsid w:val="0080553C"/>
    <w:rsid w:val="00805B46"/>
    <w:rsid w:val="00816C3A"/>
    <w:rsid w:val="00820461"/>
    <w:rsid w:val="00820B10"/>
    <w:rsid w:val="0082498D"/>
    <w:rsid w:val="00825DC2"/>
    <w:rsid w:val="00831172"/>
    <w:rsid w:val="00833F1E"/>
    <w:rsid w:val="00834AD3"/>
    <w:rsid w:val="00843795"/>
    <w:rsid w:val="008470F6"/>
    <w:rsid w:val="008473E0"/>
    <w:rsid w:val="00847F0F"/>
    <w:rsid w:val="00852448"/>
    <w:rsid w:val="00860851"/>
    <w:rsid w:val="00876337"/>
    <w:rsid w:val="0088258A"/>
    <w:rsid w:val="008832C4"/>
    <w:rsid w:val="00883763"/>
    <w:rsid w:val="00886332"/>
    <w:rsid w:val="00887348"/>
    <w:rsid w:val="008A1E42"/>
    <w:rsid w:val="008A26D9"/>
    <w:rsid w:val="008A4C58"/>
    <w:rsid w:val="008B4AE0"/>
    <w:rsid w:val="008C0C29"/>
    <w:rsid w:val="008C47AC"/>
    <w:rsid w:val="008C7A01"/>
    <w:rsid w:val="008C7E03"/>
    <w:rsid w:val="008D6B24"/>
    <w:rsid w:val="008E4008"/>
    <w:rsid w:val="008E5E94"/>
    <w:rsid w:val="008F3638"/>
    <w:rsid w:val="008F4441"/>
    <w:rsid w:val="008F6F31"/>
    <w:rsid w:val="008F74DF"/>
    <w:rsid w:val="0091008E"/>
    <w:rsid w:val="009127BA"/>
    <w:rsid w:val="00912EB7"/>
    <w:rsid w:val="00916782"/>
    <w:rsid w:val="00917CCF"/>
    <w:rsid w:val="009227A6"/>
    <w:rsid w:val="00927AD2"/>
    <w:rsid w:val="009320FC"/>
    <w:rsid w:val="00933B26"/>
    <w:rsid w:val="00933EC1"/>
    <w:rsid w:val="00942DCA"/>
    <w:rsid w:val="0094549A"/>
    <w:rsid w:val="0094622C"/>
    <w:rsid w:val="009530DB"/>
    <w:rsid w:val="00953203"/>
    <w:rsid w:val="00953676"/>
    <w:rsid w:val="009668F9"/>
    <w:rsid w:val="009705EE"/>
    <w:rsid w:val="00971217"/>
    <w:rsid w:val="0097339D"/>
    <w:rsid w:val="00977927"/>
    <w:rsid w:val="00980933"/>
    <w:rsid w:val="0098135C"/>
    <w:rsid w:val="0098156A"/>
    <w:rsid w:val="0098469A"/>
    <w:rsid w:val="00984980"/>
    <w:rsid w:val="00990133"/>
    <w:rsid w:val="00991BAC"/>
    <w:rsid w:val="009A6EA0"/>
    <w:rsid w:val="009B10B6"/>
    <w:rsid w:val="009B1399"/>
    <w:rsid w:val="009B6D11"/>
    <w:rsid w:val="009B746F"/>
    <w:rsid w:val="009C1335"/>
    <w:rsid w:val="009C1AB2"/>
    <w:rsid w:val="009C5407"/>
    <w:rsid w:val="009C7251"/>
    <w:rsid w:val="009D0FBC"/>
    <w:rsid w:val="009D1423"/>
    <w:rsid w:val="009E2E91"/>
    <w:rsid w:val="009E3BF4"/>
    <w:rsid w:val="009E3FA7"/>
    <w:rsid w:val="009E410D"/>
    <w:rsid w:val="009F4D4A"/>
    <w:rsid w:val="009F5815"/>
    <w:rsid w:val="009F5AB7"/>
    <w:rsid w:val="00A07F00"/>
    <w:rsid w:val="00A12435"/>
    <w:rsid w:val="00A139F5"/>
    <w:rsid w:val="00A15A51"/>
    <w:rsid w:val="00A2136A"/>
    <w:rsid w:val="00A316E8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6676F"/>
    <w:rsid w:val="00A70953"/>
    <w:rsid w:val="00A7152F"/>
    <w:rsid w:val="00A7275B"/>
    <w:rsid w:val="00A810F9"/>
    <w:rsid w:val="00A8165F"/>
    <w:rsid w:val="00A82477"/>
    <w:rsid w:val="00A845DC"/>
    <w:rsid w:val="00A86ECC"/>
    <w:rsid w:val="00A86FCC"/>
    <w:rsid w:val="00A93892"/>
    <w:rsid w:val="00AA250A"/>
    <w:rsid w:val="00AA569E"/>
    <w:rsid w:val="00AA710D"/>
    <w:rsid w:val="00AB6D25"/>
    <w:rsid w:val="00AC7EED"/>
    <w:rsid w:val="00AD4947"/>
    <w:rsid w:val="00AD5F17"/>
    <w:rsid w:val="00AE20FD"/>
    <w:rsid w:val="00AE2D4B"/>
    <w:rsid w:val="00AE3075"/>
    <w:rsid w:val="00AE4F99"/>
    <w:rsid w:val="00B01EA6"/>
    <w:rsid w:val="00B02358"/>
    <w:rsid w:val="00B06265"/>
    <w:rsid w:val="00B115BB"/>
    <w:rsid w:val="00B11B69"/>
    <w:rsid w:val="00B14952"/>
    <w:rsid w:val="00B31E5A"/>
    <w:rsid w:val="00B322EC"/>
    <w:rsid w:val="00B427D4"/>
    <w:rsid w:val="00B47439"/>
    <w:rsid w:val="00B609CE"/>
    <w:rsid w:val="00B611C1"/>
    <w:rsid w:val="00B617A5"/>
    <w:rsid w:val="00B653AB"/>
    <w:rsid w:val="00B65F9E"/>
    <w:rsid w:val="00B66B19"/>
    <w:rsid w:val="00B81B60"/>
    <w:rsid w:val="00B81D7E"/>
    <w:rsid w:val="00B84277"/>
    <w:rsid w:val="00B86545"/>
    <w:rsid w:val="00B914E9"/>
    <w:rsid w:val="00B91831"/>
    <w:rsid w:val="00B94737"/>
    <w:rsid w:val="00B956EE"/>
    <w:rsid w:val="00B97152"/>
    <w:rsid w:val="00B9778C"/>
    <w:rsid w:val="00BA05C2"/>
    <w:rsid w:val="00BA1AD0"/>
    <w:rsid w:val="00BA2BA1"/>
    <w:rsid w:val="00BA3562"/>
    <w:rsid w:val="00BA5A42"/>
    <w:rsid w:val="00BB4D80"/>
    <w:rsid w:val="00BB4F09"/>
    <w:rsid w:val="00BB6447"/>
    <w:rsid w:val="00BB6E9C"/>
    <w:rsid w:val="00BC17C7"/>
    <w:rsid w:val="00BC2318"/>
    <w:rsid w:val="00BC427F"/>
    <w:rsid w:val="00BD1670"/>
    <w:rsid w:val="00BD4E33"/>
    <w:rsid w:val="00BE4B65"/>
    <w:rsid w:val="00BF790C"/>
    <w:rsid w:val="00C00EDA"/>
    <w:rsid w:val="00C030DE"/>
    <w:rsid w:val="00C057E5"/>
    <w:rsid w:val="00C138EB"/>
    <w:rsid w:val="00C1766A"/>
    <w:rsid w:val="00C22105"/>
    <w:rsid w:val="00C244B6"/>
    <w:rsid w:val="00C27D75"/>
    <w:rsid w:val="00C3702F"/>
    <w:rsid w:val="00C4500A"/>
    <w:rsid w:val="00C45CAF"/>
    <w:rsid w:val="00C522A5"/>
    <w:rsid w:val="00C55C91"/>
    <w:rsid w:val="00C56FB5"/>
    <w:rsid w:val="00C5778F"/>
    <w:rsid w:val="00C57F14"/>
    <w:rsid w:val="00C57FE4"/>
    <w:rsid w:val="00C61795"/>
    <w:rsid w:val="00C61D89"/>
    <w:rsid w:val="00C64A37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45FE"/>
    <w:rsid w:val="00C950B4"/>
    <w:rsid w:val="00C96FAA"/>
    <w:rsid w:val="00C97A04"/>
    <w:rsid w:val="00CA107B"/>
    <w:rsid w:val="00CA484D"/>
    <w:rsid w:val="00CA4FB6"/>
    <w:rsid w:val="00CC6180"/>
    <w:rsid w:val="00CC67E8"/>
    <w:rsid w:val="00CC72FC"/>
    <w:rsid w:val="00CC739E"/>
    <w:rsid w:val="00CC75D3"/>
    <w:rsid w:val="00CD1E2E"/>
    <w:rsid w:val="00CD352D"/>
    <w:rsid w:val="00CD58B7"/>
    <w:rsid w:val="00CF08EF"/>
    <w:rsid w:val="00CF4099"/>
    <w:rsid w:val="00D00796"/>
    <w:rsid w:val="00D02D2C"/>
    <w:rsid w:val="00D14C59"/>
    <w:rsid w:val="00D1564D"/>
    <w:rsid w:val="00D261A2"/>
    <w:rsid w:val="00D3440A"/>
    <w:rsid w:val="00D401C9"/>
    <w:rsid w:val="00D42EF2"/>
    <w:rsid w:val="00D43419"/>
    <w:rsid w:val="00D47B8D"/>
    <w:rsid w:val="00D538E4"/>
    <w:rsid w:val="00D54B01"/>
    <w:rsid w:val="00D616D2"/>
    <w:rsid w:val="00D62B6C"/>
    <w:rsid w:val="00D63B5F"/>
    <w:rsid w:val="00D7066F"/>
    <w:rsid w:val="00D70EF7"/>
    <w:rsid w:val="00D71A42"/>
    <w:rsid w:val="00D7217D"/>
    <w:rsid w:val="00D7664A"/>
    <w:rsid w:val="00D76A0A"/>
    <w:rsid w:val="00D815F5"/>
    <w:rsid w:val="00D82602"/>
    <w:rsid w:val="00D83152"/>
    <w:rsid w:val="00D8397C"/>
    <w:rsid w:val="00D94EED"/>
    <w:rsid w:val="00D96026"/>
    <w:rsid w:val="00DA0243"/>
    <w:rsid w:val="00DA433C"/>
    <w:rsid w:val="00DA52A7"/>
    <w:rsid w:val="00DA7C1C"/>
    <w:rsid w:val="00DB147A"/>
    <w:rsid w:val="00DB1B7A"/>
    <w:rsid w:val="00DB6304"/>
    <w:rsid w:val="00DC6708"/>
    <w:rsid w:val="00DC7CFA"/>
    <w:rsid w:val="00DE64C5"/>
    <w:rsid w:val="00DF3AFD"/>
    <w:rsid w:val="00DF5036"/>
    <w:rsid w:val="00DF712D"/>
    <w:rsid w:val="00E01436"/>
    <w:rsid w:val="00E03BFB"/>
    <w:rsid w:val="00E045BD"/>
    <w:rsid w:val="00E136FA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55B0C"/>
    <w:rsid w:val="00E63312"/>
    <w:rsid w:val="00E6602A"/>
    <w:rsid w:val="00E664C5"/>
    <w:rsid w:val="00E671A2"/>
    <w:rsid w:val="00E76D26"/>
    <w:rsid w:val="00E80626"/>
    <w:rsid w:val="00E82C7E"/>
    <w:rsid w:val="00E93CDB"/>
    <w:rsid w:val="00E963C8"/>
    <w:rsid w:val="00EB02C9"/>
    <w:rsid w:val="00EB1390"/>
    <w:rsid w:val="00EB2C71"/>
    <w:rsid w:val="00EB4340"/>
    <w:rsid w:val="00EB4822"/>
    <w:rsid w:val="00EB4D71"/>
    <w:rsid w:val="00EB556D"/>
    <w:rsid w:val="00EB5A7D"/>
    <w:rsid w:val="00EB73D7"/>
    <w:rsid w:val="00EC2274"/>
    <w:rsid w:val="00ED3278"/>
    <w:rsid w:val="00ED55C0"/>
    <w:rsid w:val="00ED6393"/>
    <w:rsid w:val="00ED682B"/>
    <w:rsid w:val="00EE41D5"/>
    <w:rsid w:val="00EE4ADB"/>
    <w:rsid w:val="00EE696D"/>
    <w:rsid w:val="00EF7B36"/>
    <w:rsid w:val="00F037A4"/>
    <w:rsid w:val="00F04C11"/>
    <w:rsid w:val="00F10D63"/>
    <w:rsid w:val="00F12FEC"/>
    <w:rsid w:val="00F26013"/>
    <w:rsid w:val="00F27C8F"/>
    <w:rsid w:val="00F30A0C"/>
    <w:rsid w:val="00F32749"/>
    <w:rsid w:val="00F37172"/>
    <w:rsid w:val="00F4477E"/>
    <w:rsid w:val="00F45717"/>
    <w:rsid w:val="00F45C07"/>
    <w:rsid w:val="00F46D3E"/>
    <w:rsid w:val="00F5092C"/>
    <w:rsid w:val="00F54C04"/>
    <w:rsid w:val="00F57391"/>
    <w:rsid w:val="00F60B5D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0677"/>
    <w:rsid w:val="00FA5128"/>
    <w:rsid w:val="00FB2D00"/>
    <w:rsid w:val="00FB42D4"/>
    <w:rsid w:val="00FB5906"/>
    <w:rsid w:val="00FB762F"/>
    <w:rsid w:val="00FC1516"/>
    <w:rsid w:val="00FC2AED"/>
    <w:rsid w:val="00FC391A"/>
    <w:rsid w:val="00FD5699"/>
    <w:rsid w:val="00FD5EA7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table" w:customStyle="1" w:styleId="Siatkatabelijasna111">
    <w:name w:val="Siatka tabeli — jasna111"/>
    <w:basedOn w:val="Standardowy"/>
    <w:uiPriority w:val="40"/>
    <w:rsid w:val="00ED63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hyperlink" Target="https://stat.gov.pl/" TargetMode="External"/><Relationship Id="rId39" Type="http://schemas.openxmlformats.org/officeDocument/2006/relationships/hyperlink" Target="http://stat.gov.pl/metainformacje/slownik-pojec/pojecia-stosowane-w-statystyce-publicznej/32,pojecie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yperlink" Target="http://bdm.stat.gov.pl/" TargetMode="External"/><Relationship Id="rId42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image" Target="media/image5.png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hyperlink" Target="http://stat.gov.pl/metainformacje/slownik-pojec/pojecia-stosowane-w-statystyce-publicznej/711,pojecie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image" Target="media/image7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sygnalne/informacje-sygnalne/" TargetMode="External"/><Relationship Id="rId37" Type="http://schemas.openxmlformats.org/officeDocument/2006/relationships/hyperlink" Target="http://stat.gov.pl/obszary-tematyczne/ceny-handel/ceny/" TargetMode="External"/><Relationship Id="rId40" Type="http://schemas.openxmlformats.org/officeDocument/2006/relationships/header" Target="header3.xml"/><Relationship Id="rId45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s://twitter.com/GUS_STAT" TargetMode="External"/><Relationship Id="rId36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stat.gov.pl/sygnalne/komunikaty-i-obwieszczenia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hyperlink" Target="mailto:a.bobel@stat.gov.pl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s://bdl.stat.gov.pl/BDL/start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479438717548304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7.478775294601941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7.4881787213072438E-3"/>
                  <c:y val="-4.56718381332517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Warzywa</c:v>
                </c:pt>
                <c:pt idx="1">
                  <c:v>Paliwa do prywatnych środków transportu</c:v>
                </c:pt>
                <c:pt idx="2">
                  <c:v>Odzież</c:v>
                </c:pt>
                <c:pt idx="3">
                  <c:v>Obuwie</c:v>
                </c:pt>
                <c:pt idx="4">
                  <c:v>Samochody osobowe</c:v>
                </c:pt>
                <c:pt idx="5">
                  <c:v>Artykuły do higieny osobistej i kosmetyki</c:v>
                </c:pt>
                <c:pt idx="6">
                  <c:v>Wywóz śmieci</c:v>
                </c:pt>
                <c:pt idx="7">
                  <c:v>Usługi telekomunikacyjne</c:v>
                </c:pt>
                <c:pt idx="8">
                  <c:v>Gastronomia</c:v>
                </c:pt>
                <c:pt idx="9">
                  <c:v>Usługi transportowe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-0.09</c:v>
                </c:pt>
                <c:pt idx="1">
                  <c:v>-0.06</c:v>
                </c:pt>
                <c:pt idx="2">
                  <c:v>-0.04</c:v>
                </c:pt>
                <c:pt idx="3">
                  <c:v>-0.03</c:v>
                </c:pt>
                <c:pt idx="4">
                  <c:v>-0.02</c:v>
                </c:pt>
                <c:pt idx="5">
                  <c:v>-0.02</c:v>
                </c:pt>
                <c:pt idx="6">
                  <c:v>0.03</c:v>
                </c:pt>
                <c:pt idx="7">
                  <c:v>0.03</c:v>
                </c:pt>
                <c:pt idx="8">
                  <c:v>0.03</c:v>
                </c:pt>
                <c:pt idx="9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556096"/>
        <c:axId val="109557632"/>
      </c:barChart>
      <c:catAx>
        <c:axId val="109556096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9557632"/>
        <c:crossesAt val="0"/>
        <c:auto val="1"/>
        <c:lblAlgn val="ctr"/>
        <c:lblOffset val="500"/>
        <c:tickMarkSkip val="1"/>
        <c:noMultiLvlLbl val="0"/>
      </c:catAx>
      <c:valAx>
        <c:axId val="109557632"/>
        <c:scaling>
          <c:orientation val="minMax"/>
          <c:max val="0.15000000000000002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9556096"/>
        <c:crosses val="autoZero"/>
        <c:crossBetween val="between"/>
        <c:maj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3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5.1199999999999983</c:v>
                </c:pt>
                <c:pt idx="7">
                  <c:v>5.7</c:v>
                </c:pt>
                <c:pt idx="8">
                  <c:v>19.170000000000005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2780032"/>
        <c:axId val="112782720"/>
      </c:barChart>
      <c:catAx>
        <c:axId val="112780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12782720"/>
        <c:crosses val="autoZero"/>
        <c:auto val="0"/>
        <c:lblAlgn val="ctr"/>
        <c:lblOffset val="100"/>
        <c:noMultiLvlLbl val="0"/>
      </c:catAx>
      <c:valAx>
        <c:axId val="112782720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09837153251"/>
              <c:y val="0.93581586831545505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127800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9.3315604743701291E-3"/>
                  <c:y val="-1.7912085788812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8495937741364652E-3"/>
                  <c:y val="-9.72466428364409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181740856251772E-2"/>
                  <c:y val="-2.9599072553376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7604453834405965E-3"/>
                  <c:y val="-7.384319938547217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1811489264836222E-2"/>
                  <c:y val="4.154522350127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1731372759891675E-2"/>
                  <c:y val="4.5485073905902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4538584124439055E-2"/>
                  <c:y val="4.3977973142691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157504135215447E-2"/>
                  <c:y val="-4.2972010178117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512639853230348E-3"/>
                  <c:y val="2.50458495367036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0106078233919524E-2"/>
                  <c:y val="-1.09291855859337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6.7581122962760186E-3"/>
                  <c:y val="-8.643802531156409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55310629951E-2"/>
                  <c:y val="3.594170553357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6098276350908752E-2"/>
                  <c:y val="3.546208095836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4.7907262469916313E-2"/>
                  <c:y val="-2.88366370259392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846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521798318589681E-2"/>
                  <c:y val="4.510328638497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44975042328123E-2"/>
                  <c:y val="4.4995696400626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'M-1'!$B$26:$B$45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'M-1'!$C$26:$C$45</c:f>
              <c:numCache>
                <c:formatCode>0.0</c:formatCode>
                <c:ptCount val="20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  <c:pt idx="16">
                  <c:v>0.2</c:v>
                </c:pt>
                <c:pt idx="17">
                  <c:v>0.3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865280"/>
        <c:axId val="112866816"/>
      </c:lineChart>
      <c:dateAx>
        <c:axId val="11286528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2866816"/>
        <c:crossesAt val="0"/>
        <c:auto val="0"/>
        <c:lblOffset val="100"/>
        <c:baseTimeUnit val="days"/>
      </c:dateAx>
      <c:valAx>
        <c:axId val="112866816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2865280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848856233161891E-2"/>
                  <c:y val="3.8914864260867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814352192E-2"/>
                  <c:y val="3.8940904409335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186333578251285E-2"/>
                  <c:y val="-4.0449678384733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11718631676E-2"/>
                  <c:y val="3.8254805652034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98055750758E-2"/>
                  <c:y val="5.327970679012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5632525104090129E-2"/>
                  <c:y val="3.8454303426028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979867744305566E-2"/>
                  <c:y val="1.8086243417089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097967180994375E-3"/>
                  <c:y val="9.77321751297149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3013176585843743E-2"/>
                  <c:y val="2.1497891525291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5974528532941464E-2"/>
                  <c:y val="2.3146971375269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4.1914670585353905E-2"/>
                  <c:y val="-4.2336617501311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23732549595887E-2"/>
                  <c:y val="-4.9406712139761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19862845946609E-2"/>
                  <c:y val="-4.984861734584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54173498903E-2"/>
                  <c:y val="3.406576358407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75491427736226E-2"/>
                  <c:y val="3.6513909165566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4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5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(+FE)'!$B$26:$B$45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'M-12 (+FE)'!$D$26:$D$45</c:f>
              <c:numCache>
                <c:formatCode>0.0</c:formatCode>
                <c:ptCount val="20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914816"/>
        <c:axId val="112916352"/>
      </c:lineChart>
      <c:dateAx>
        <c:axId val="11291481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2916352"/>
        <c:crossesAt val="0"/>
        <c:auto val="0"/>
        <c:lblOffset val="100"/>
        <c:baseTimeUnit val="days"/>
      </c:dateAx>
      <c:valAx>
        <c:axId val="112916352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291481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m-12'!$B$27:$B$46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'CPI_HICP m-12'!$C$27:$C$46</c:f>
              <c:numCache>
                <c:formatCode>0.0</c:formatCode>
                <c:ptCount val="20"/>
                <c:pt idx="0">
                  <c:v>1.9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m-12'!$B$27:$B$46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'CPI_HICP m-12'!$E$27:$E$45</c:f>
              <c:numCache>
                <c:formatCode>0.0</c:formatCode>
                <c:ptCount val="19"/>
                <c:pt idx="0">
                  <c:v>1.6</c:v>
                </c:pt>
                <c:pt idx="1">
                  <c:v>0.7</c:v>
                </c:pt>
                <c:pt idx="2">
                  <c:v>0.7</c:v>
                </c:pt>
                <c:pt idx="3">
                  <c:v>0.9</c:v>
                </c:pt>
                <c:pt idx="4">
                  <c:v>1.2</c:v>
                </c:pt>
                <c:pt idx="5">
                  <c:v>1.4</c:v>
                </c:pt>
                <c:pt idx="6">
                  <c:v>1.4</c:v>
                </c:pt>
                <c:pt idx="7">
                  <c:v>1.4</c:v>
                </c:pt>
                <c:pt idx="8">
                  <c:v>1.5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0.6</c:v>
                </c:pt>
                <c:pt idx="13">
                  <c:v>1.3</c:v>
                </c:pt>
                <c:pt idx="14">
                  <c:v>1.7</c:v>
                </c:pt>
                <c:pt idx="15">
                  <c:v>2.1</c:v>
                </c:pt>
                <c:pt idx="16">
                  <c:v>2.2000000000000002</c:v>
                </c:pt>
                <c:pt idx="17">
                  <c:v>2.2999999999999998</c:v>
                </c:pt>
                <c:pt idx="18">
                  <c:v>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5633152"/>
        <c:axId val="115651328"/>
      </c:lineChart>
      <c:catAx>
        <c:axId val="115633152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1565132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15651328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15633152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2218589501979722"/>
          <c:y val="0.57916233039448628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0.92833</cdr:y>
    </cdr:from>
    <cdr:to>
      <cdr:x>0.64598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6" y="2417032"/>
          <a:ext cx="2965450" cy="167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0.58674</cdr:x>
      <cdr:y>0.93223</cdr:y>
    </cdr:from>
    <cdr:to>
      <cdr:x>0.92854</cdr:x>
      <cdr:y>0.9865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000375" y="2412262"/>
          <a:ext cx="1747838" cy="1404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0.58687</cdr:x>
      <cdr:y>0.86767</cdr:y>
    </cdr:from>
    <cdr:to>
      <cdr:x>0.58714</cdr:x>
      <cdr:y>0.94276</cdr:y>
    </cdr:to>
    <cdr:sp macro="" textlink="">
      <cdr:nvSpPr>
        <cdr:cNvPr id="8" name="Łącznik prosty 21"/>
        <cdr:cNvSpPr/>
      </cdr:nvSpPr>
      <cdr:spPr bwMode="auto">
        <a:xfrm xmlns:a="http://schemas.openxmlformats.org/drawingml/2006/main" flipV="1">
          <a:off x="3001076" y="2245217"/>
          <a:ext cx="1330" cy="1943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0.06812</cdr:x>
      <cdr:y>0.93137</cdr:y>
    </cdr:from>
    <cdr:to>
      <cdr:x>0.58417</cdr:x>
      <cdr:y>0.99975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7663" y="2395842"/>
          <a:ext cx="2633662" cy="1759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0.06895</cdr:x>
      <cdr:y>0.35526</cdr:y>
    </cdr:from>
    <cdr:to>
      <cdr:x>0.92902</cdr:x>
      <cdr:y>0.35528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2387" y="916671"/>
          <a:ext cx="439588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0.06933</cdr:x>
      <cdr:y>0.55928</cdr:y>
    </cdr:from>
    <cdr:to>
      <cdr:x>0.93036</cdr:x>
      <cdr:y>0.55956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5158" y="1466701"/>
          <a:ext cx="4410885" cy="73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0.06943</cdr:x>
      <cdr:y>0.14959</cdr:y>
    </cdr:from>
    <cdr:to>
      <cdr:x>0.9287</cdr:x>
      <cdr:y>0.15107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4329" y="384808"/>
          <a:ext cx="4385311" cy="381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0.5034</cdr:x>
      <cdr:y>0.17529</cdr:y>
    </cdr:from>
    <cdr:to>
      <cdr:x>0.77196</cdr:x>
      <cdr:y>0.2716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69107" y="450913"/>
          <a:ext cx="1370594" cy="24774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0.62471</cdr:x>
      <cdr:y>0.25137</cdr:y>
    </cdr:from>
    <cdr:to>
      <cdr:x>0.68256</cdr:x>
      <cdr:y>0.35199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188212" y="646620"/>
          <a:ext cx="295237" cy="25883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0.23927</cdr:x>
      <cdr:y>0.18714</cdr:y>
    </cdr:from>
    <cdr:to>
      <cdr:x>0.45083</cdr:x>
      <cdr:y>0.33235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221091" y="481396"/>
          <a:ext cx="1079695" cy="3735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0.43617</cdr:x>
      <cdr:y>0.15299</cdr:y>
    </cdr:from>
    <cdr:to>
      <cdr:x>0.50775</cdr:x>
      <cdr:y>0.26185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225969" y="393549"/>
          <a:ext cx="365308" cy="28003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0.43636</cdr:x>
      <cdr:y>0.2605</cdr:y>
    </cdr:from>
    <cdr:to>
      <cdr:x>0.60169</cdr:x>
      <cdr:y>0.55852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226938" y="670106"/>
          <a:ext cx="843761" cy="76662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0.58511</cdr:x>
      <cdr:y>0.93187</cdr:y>
    </cdr:from>
    <cdr:to>
      <cdr:x>0.93038</cdr:x>
      <cdr:y>0.98309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2986087" y="2397127"/>
          <a:ext cx="1762125" cy="1317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0.58437</cdr:x>
      <cdr:y>0.86738</cdr:y>
    </cdr:from>
    <cdr:to>
      <cdr:x>0.58463</cdr:x>
      <cdr:y>0.94292</cdr:y>
    </cdr:to>
    <cdr:sp macro="" textlink="">
      <cdr:nvSpPr>
        <cdr:cNvPr id="23" name="Łącznik prosty 21"/>
        <cdr:cNvSpPr/>
      </cdr:nvSpPr>
      <cdr:spPr bwMode="auto">
        <a:xfrm xmlns:a="http://schemas.openxmlformats.org/drawingml/2006/main" flipV="1">
          <a:off x="2982343" y="2231247"/>
          <a:ext cx="1330" cy="1943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0.06453</cdr:x>
      <cdr:y>0.91646</cdr:y>
    </cdr:from>
    <cdr:to>
      <cdr:x>0.58455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28613" y="2333624"/>
          <a:ext cx="2647950" cy="1709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0.58548</cdr:x>
      <cdr:y>0.91459</cdr:y>
    </cdr:from>
    <cdr:to>
      <cdr:x>0.9306</cdr:x>
      <cdr:y>0.97682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981324" y="2328861"/>
          <a:ext cx="1757363" cy="1584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0.58512</cdr:x>
      <cdr:y>0.85231</cdr:y>
    </cdr:from>
    <cdr:to>
      <cdr:x>0.58538</cdr:x>
      <cdr:y>0.92862</cdr:y>
    </cdr:to>
    <cdr:sp macro="" textlink="">
      <cdr:nvSpPr>
        <cdr:cNvPr id="9" name="Łącznik prosty 21"/>
        <cdr:cNvSpPr/>
      </cdr:nvSpPr>
      <cdr:spPr bwMode="auto">
        <a:xfrm xmlns:a="http://schemas.openxmlformats.org/drawingml/2006/main" flipV="1">
          <a:off x="2979486" y="2170287"/>
          <a:ext cx="1330" cy="1943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0d47203-49ec-4c8c-a442-62231931aa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22E8A-C543-4CA2-BE41-70E3BA99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7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towarów i usług konsumpcyjnych w sierpniu 2019 roku</dc:title>
  <dc:subject>Wskaźniki cen towarów i usług konsumpcyjnych w sierpniu 2019 roku</dc:subject>
  <dc:creator>Główny Urząd Statystyczny</dc:creator>
  <cp:keywords>inflacja; wskaźniki cen towarów i usług konsumpcyjnych; ceny detaliczne; ceny konsumpcyjne; ceny towarów i usług; żywność; system wag; coicop; hicp; cpi</cp:keywords>
  <cp:lastPrinted>2019-09-11T14:45:00Z</cp:lastPrinted>
  <dcterms:created xsi:type="dcterms:W3CDTF">2018-07-11T11:36:00Z</dcterms:created>
  <dcterms:modified xsi:type="dcterms:W3CDTF">2019-09-13T06:56:00Z</dcterms:modified>
  <cp:category>Ceny. Handel; Wskaźniki cen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