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DBE" w:rsidRDefault="00944DBE" w:rsidP="00074DD8">
      <w:pPr>
        <w:pStyle w:val="tytuinformacji"/>
        <w:rPr>
          <w:shd w:val="clear" w:color="auto" w:fill="FFFFFF"/>
        </w:rPr>
      </w:pPr>
      <w:bookmarkStart w:id="0" w:name="_GoBack"/>
      <w:bookmarkEnd w:id="0"/>
    </w:p>
    <w:p w:rsidR="0098135C" w:rsidRDefault="005B2DE8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Produkcja wyrobów przemysłowych w 2017 roku</w:t>
      </w:r>
      <w:r w:rsidR="00074DD8" w:rsidRPr="005B2DE8">
        <w:rPr>
          <w:shd w:val="clear" w:color="auto" w:fill="FFFFFF"/>
        </w:rPr>
        <w:t xml:space="preserve"> 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1038EB7" wp14:editId="01038EB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DE8" w:rsidRPr="00117D76" w:rsidRDefault="005B2DE8" w:rsidP="005B2DE8">
                            <w:pPr>
                              <w:pStyle w:val="tekstzboku"/>
                            </w:pPr>
                            <w:r>
                              <w:t>Wzrost wartoś</w:t>
                            </w:r>
                            <w:r w:rsidR="00E87658">
                              <w:t>ci</w:t>
                            </w:r>
                            <w:r>
                              <w:t xml:space="preserve"> produkcji sprzedanej wyrobów  w st</w:t>
                            </w:r>
                            <w:r>
                              <w:t>o</w:t>
                            </w:r>
                            <w:r>
                              <w:t xml:space="preserve">sunku do roku ubiegłego </w:t>
                            </w:r>
                            <w:r w:rsidR="003D371E">
                              <w:br/>
                            </w:r>
                            <w:r>
                              <w:t>o 9,2 %</w:t>
                            </w:r>
                          </w:p>
                          <w:p w:rsidR="007A2DC1" w:rsidRPr="00074DD8" w:rsidRDefault="007A2DC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1038EB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5B2DE8" w:rsidRPr="00117D76" w:rsidRDefault="005B2DE8" w:rsidP="005B2DE8">
                      <w:pPr>
                        <w:pStyle w:val="tekstzboku"/>
                      </w:pPr>
                      <w:r>
                        <w:t>Wzrost wartoś</w:t>
                      </w:r>
                      <w:r w:rsidR="00E87658">
                        <w:t>ci</w:t>
                      </w:r>
                      <w:r>
                        <w:t xml:space="preserve"> produkcji sprzedanej wyrobów  w stosunku do roku ubiegłego </w:t>
                      </w:r>
                      <w:r w:rsidR="003D371E">
                        <w:br/>
                      </w:r>
                      <w:r>
                        <w:t>o 9,2 %</w:t>
                      </w:r>
                    </w:p>
                    <w:p w:rsidR="007A2DC1" w:rsidRPr="00074DD8" w:rsidRDefault="007A2DC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074DD8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1038EB9" wp14:editId="42E8A07D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11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1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DE8" w:rsidRPr="00B66B19" w:rsidRDefault="00382A92" w:rsidP="005B2DE8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1038EF6">
                                  <wp:extent cx="335280" cy="335280"/>
                                  <wp:effectExtent l="0" t="0" r="7620" b="762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5B2DE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109,2</w:t>
                            </w:r>
                          </w:p>
                          <w:p w:rsidR="005B2DE8" w:rsidRPr="00BD0523" w:rsidRDefault="005B2DE8" w:rsidP="005B2DE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Wskaźnik wartości produkcji sprzedanej wyrobów wł</w:t>
                            </w:r>
                            <w:r>
                              <w:t>a</w:t>
                            </w:r>
                            <w:r>
                              <w:t>snych producentów</w:t>
                            </w:r>
                            <w:r w:rsidRPr="00BD0523">
                              <w:t>.</w:t>
                            </w:r>
                          </w:p>
                          <w:p w:rsidR="00933EC1" w:rsidRPr="00074DD8" w:rsidRDefault="00933EC1" w:rsidP="005B2DE8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038EB9" id="_x0000_s1027" type="#_x0000_t202" style="position:absolute;margin-left:0;margin-top:6.55pt;width:2in;height:93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mqRKAIAACo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" fillcolor="#001d77" stroked="f">
                <v:textbox>
                  <w:txbxContent>
                    <w:p w:rsidR="005B2DE8" w:rsidRPr="00B66B19" w:rsidRDefault="00382A92" w:rsidP="005B2DE8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1038EF6">
                            <wp:extent cx="335280" cy="335280"/>
                            <wp:effectExtent l="0" t="0" r="7620" b="762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5B2DE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109,2</w:t>
                      </w:r>
                    </w:p>
                    <w:p w:rsidR="005B2DE8" w:rsidRPr="00BD0523" w:rsidRDefault="005B2DE8" w:rsidP="005B2DE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Wskaźnik wartości produkcji sprzedanej wyrobów własnych producentów</w:t>
                      </w:r>
                      <w:r w:rsidRPr="00BD0523">
                        <w:t>.</w:t>
                      </w:r>
                    </w:p>
                    <w:p w:rsidR="00933EC1" w:rsidRPr="00074DD8" w:rsidRDefault="00933EC1" w:rsidP="005B2DE8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2DE8" w:rsidRPr="003D3042">
        <w:t>Wartość produkcji sprzedanej ogółem wyrobów własnych producentów w 2017</w:t>
      </w:r>
      <w:r w:rsidR="00234E2E">
        <w:t> </w:t>
      </w:r>
      <w:r w:rsidR="005B2DE8" w:rsidRPr="003D3042">
        <w:t>r. wzrosła w sto</w:t>
      </w:r>
      <w:r w:rsidR="00EF5C05">
        <w:t xml:space="preserve">sunku do roku ubiegłego o 9,2% </w:t>
      </w:r>
      <w:r w:rsidR="005B2DE8" w:rsidRPr="003D3042">
        <w:t xml:space="preserve">i wyniosła </w:t>
      </w:r>
      <w:r w:rsidR="005B2DE8" w:rsidRPr="003D3042">
        <w:rPr>
          <w:rFonts w:eastAsia="Times New Roman" w:cs="Calibri"/>
        </w:rPr>
        <w:t>1 115</w:t>
      </w:r>
      <w:r w:rsidR="003D371E">
        <w:rPr>
          <w:rFonts w:eastAsia="Times New Roman" w:cs="Calibri"/>
        </w:rPr>
        <w:t> 410 342</w:t>
      </w:r>
      <w:r w:rsidR="005B2DE8" w:rsidRPr="003D3042">
        <w:rPr>
          <w:rFonts w:eastAsia="Times New Roman" w:cs="Calibri"/>
        </w:rPr>
        <w:t xml:space="preserve"> tys. zł</w:t>
      </w:r>
      <w:r w:rsidR="00074DD8">
        <w:t>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86A6E" w:rsidRDefault="00074DD8" w:rsidP="005B2DE8">
      <w:pPr>
        <w:pStyle w:val="Nagwek1"/>
        <w:rPr>
          <w:shd w:val="clear" w:color="auto" w:fill="FFFFFF"/>
        </w:rPr>
      </w:pPr>
      <w:r w:rsidRPr="00074DD8">
        <w:rPr>
          <w:shd w:val="clear" w:color="auto" w:fill="FFFFFF"/>
        </w:rPr>
        <w:t xml:space="preserve"> </w:t>
      </w:r>
    </w:p>
    <w:p w:rsidR="00C86A6E" w:rsidRDefault="00C86A6E" w:rsidP="005B2DE8">
      <w:pPr>
        <w:pStyle w:val="Nagwek1"/>
        <w:rPr>
          <w:shd w:val="clear" w:color="auto" w:fill="FFFFFF"/>
        </w:rPr>
      </w:pPr>
    </w:p>
    <w:p w:rsidR="005B2DE8" w:rsidRPr="00806CE9" w:rsidRDefault="005B2DE8" w:rsidP="00C86A6E">
      <w:pPr>
        <w:pStyle w:val="Nagwek1"/>
      </w:pPr>
      <w:r w:rsidRPr="00806CE9">
        <w:t>Produkcja sprzedana wyrobów przemysłowych</w:t>
      </w:r>
    </w:p>
    <w:p w:rsidR="005B2DE8" w:rsidRPr="005B2DE8" w:rsidRDefault="005B2DE8" w:rsidP="005B2DE8">
      <w:pPr>
        <w:spacing w:line="240" w:lineRule="auto"/>
        <w:jc w:val="both"/>
        <w:rPr>
          <w:shd w:val="clear" w:color="auto" w:fill="FFFFFF"/>
        </w:rPr>
      </w:pPr>
      <w:r w:rsidRPr="005B2DE8">
        <w:rPr>
          <w:shd w:val="clear" w:color="auto" w:fill="FFFFFF"/>
        </w:rPr>
        <w:t>Wartość produkcji sprzedanej ogółem wyrobów własnych producentów, klasyfikowanych do sekcji Produkty górnictwa i wydobywania oraz Produkty przetwórstwa przemysłowego, w</w:t>
      </w:r>
      <w:r w:rsidRPr="005B2DE8">
        <w:rPr>
          <w:shd w:val="clear" w:color="auto" w:fill="FFFFFF"/>
        </w:rPr>
        <w:t>y</w:t>
      </w:r>
      <w:r w:rsidRPr="005B2DE8">
        <w:rPr>
          <w:shd w:val="clear" w:color="auto" w:fill="FFFFFF"/>
        </w:rPr>
        <w:t xml:space="preserve">niosła </w:t>
      </w:r>
      <w:r w:rsidR="003D371E">
        <w:rPr>
          <w:shd w:val="clear" w:color="auto" w:fill="FFFFFF"/>
        </w:rPr>
        <w:t xml:space="preserve">1 115 410 342 </w:t>
      </w:r>
      <w:r w:rsidRPr="005B2DE8">
        <w:rPr>
          <w:shd w:val="clear" w:color="auto" w:fill="FFFFFF"/>
        </w:rPr>
        <w:t xml:space="preserve">tys. zł </w:t>
      </w:r>
      <w:r w:rsidR="00EF5C05">
        <w:rPr>
          <w:shd w:val="clear" w:color="auto" w:fill="FFFFFF"/>
        </w:rPr>
        <w:t xml:space="preserve">i była wyższa niż przed rokiem </w:t>
      </w:r>
      <w:r w:rsidRPr="005B2DE8">
        <w:rPr>
          <w:shd w:val="clear" w:color="auto" w:fill="FFFFFF"/>
        </w:rPr>
        <w:t xml:space="preserve">o 9,2%. </w:t>
      </w:r>
    </w:p>
    <w:p w:rsidR="005B2DE8" w:rsidRPr="005B2DE8" w:rsidRDefault="005B2DE8" w:rsidP="00C86A6E">
      <w:pPr>
        <w:spacing w:line="240" w:lineRule="auto"/>
        <w:jc w:val="both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01038EBB" wp14:editId="5CBCF11A">
                <wp:simplePos x="0" y="0"/>
                <wp:positionH relativeFrom="column">
                  <wp:posOffset>5252085</wp:posOffset>
                </wp:positionH>
                <wp:positionV relativeFrom="paragraph">
                  <wp:posOffset>12065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DD8" w:rsidRPr="00074DD8" w:rsidRDefault="00E87658" w:rsidP="00074DD8">
                            <w:pPr>
                              <w:pStyle w:val="tekstzboku"/>
                            </w:pPr>
                            <w:r>
                              <w:t>Artykuły spożywcze mia</w:t>
                            </w:r>
                            <w:r w:rsidR="005B2DE8">
                              <w:t>ły największy udział w wartości produkcji sprzedanej wyr</w:t>
                            </w:r>
                            <w:r w:rsidR="005B2DE8">
                              <w:t>o</w:t>
                            </w:r>
                            <w:r w:rsidR="005B2DE8">
                              <w:t>bów (17,0%)</w:t>
                            </w:r>
                          </w:p>
                          <w:p w:rsidR="00D616D2" w:rsidRPr="00D616D2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038EBB" id="_x0000_s1028" type="#_x0000_t202" style="position:absolute;left:0;text-align:left;margin-left:413.55pt;margin-top:.95pt;width:135.85pt;height:65.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" filled="f" stroked="f">
                <v:textbox>
                  <w:txbxContent>
                    <w:p w:rsidR="00074DD8" w:rsidRPr="00074DD8" w:rsidRDefault="00E87658" w:rsidP="00074DD8">
                      <w:pPr>
                        <w:pStyle w:val="tekstzboku"/>
                      </w:pPr>
                      <w:r>
                        <w:t>Artykuły spożywcze mia</w:t>
                      </w:r>
                      <w:r w:rsidR="005B2DE8">
                        <w:t>ły największy udział w wartości produkcji sprzedanej wyrobów (17,0%)</w:t>
                      </w:r>
                    </w:p>
                    <w:p w:rsidR="00D616D2" w:rsidRPr="00D616D2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5B2DE8">
        <w:rPr>
          <w:shd w:val="clear" w:color="auto" w:fill="FFFFFF"/>
        </w:rPr>
        <w:t xml:space="preserve">Największy udział w wartości produkcji sprzedanej wyrobów ogółem miały działy: </w:t>
      </w:r>
      <w:r w:rsidR="00EF5C05">
        <w:rPr>
          <w:shd w:val="clear" w:color="auto" w:fill="FFFFFF"/>
        </w:rPr>
        <w:t>Artykuły spożywcze -</w:t>
      </w:r>
      <w:r w:rsidRPr="005B2DE8">
        <w:rPr>
          <w:shd w:val="clear" w:color="auto" w:fill="FFFFFF"/>
        </w:rPr>
        <w:t xml:space="preserve"> 17,0%, Pojazdy samochodowe, przyczepy i naczepy - 11,9%, Koks, brykiety i p</w:t>
      </w:r>
      <w:r w:rsidRPr="005B2DE8">
        <w:rPr>
          <w:shd w:val="clear" w:color="auto" w:fill="FFFFFF"/>
        </w:rPr>
        <w:t>o</w:t>
      </w:r>
      <w:r w:rsidRPr="005B2DE8">
        <w:rPr>
          <w:shd w:val="clear" w:color="auto" w:fill="FFFFFF"/>
        </w:rPr>
        <w:t>dobne paliwa stałe z węgla i torfu oraz  produkty rafinacji ropy naftowej -</w:t>
      </w:r>
      <w:r w:rsidR="00EF5C05">
        <w:rPr>
          <w:shd w:val="clear" w:color="auto" w:fill="FFFFFF"/>
        </w:rPr>
        <w:t xml:space="preserve"> </w:t>
      </w:r>
      <w:r w:rsidRPr="005B2DE8">
        <w:rPr>
          <w:shd w:val="clear" w:color="auto" w:fill="FFFFFF"/>
        </w:rPr>
        <w:t xml:space="preserve">7,9%, Metale </w:t>
      </w:r>
      <w:r w:rsidR="00EF5C05">
        <w:rPr>
          <w:shd w:val="clear" w:color="auto" w:fill="FFFFFF"/>
        </w:rPr>
        <w:t>-</w:t>
      </w:r>
      <w:r w:rsidRPr="005B2DE8">
        <w:rPr>
          <w:shd w:val="clear" w:color="auto" w:fill="FFFFFF"/>
        </w:rPr>
        <w:t xml:space="preserve"> 6,3%, Wyroby metalowe gotowe, z wyłączeniem maszyn i urządzeń </w:t>
      </w:r>
      <w:r w:rsidR="00EF5C05">
        <w:rPr>
          <w:shd w:val="clear" w:color="auto" w:fill="FFFFFF"/>
        </w:rPr>
        <w:t>-</w:t>
      </w:r>
      <w:r w:rsidRPr="005B2DE8">
        <w:rPr>
          <w:shd w:val="clear" w:color="auto" w:fill="FFFFFF"/>
        </w:rPr>
        <w:t xml:space="preserve"> 6,1%. Najniższy udział w wartości produkcji sprzedanej poniżej 0,5% miały działy: Odzież, Skóry i wyroby ze skór </w:t>
      </w:r>
      <w:r w:rsidR="003D371E">
        <w:rPr>
          <w:shd w:val="clear" w:color="auto" w:fill="FFFFFF"/>
        </w:rPr>
        <w:t xml:space="preserve">Rudy metali </w:t>
      </w:r>
      <w:r w:rsidR="0029195C" w:rsidRPr="005B2DE8">
        <w:rPr>
          <w:shd w:val="clear" w:color="auto" w:fill="FFFFFF"/>
        </w:rPr>
        <w:t>oraz</w:t>
      </w:r>
      <w:r w:rsidR="0029195C">
        <w:rPr>
          <w:shd w:val="clear" w:color="auto" w:fill="FFFFFF"/>
        </w:rPr>
        <w:t xml:space="preserve"> </w:t>
      </w:r>
      <w:r w:rsidR="003D371E">
        <w:rPr>
          <w:shd w:val="clear" w:color="auto" w:fill="FFFFFF"/>
        </w:rPr>
        <w:t>Ropa naftowa i g</w:t>
      </w:r>
      <w:r w:rsidRPr="005B2DE8">
        <w:rPr>
          <w:shd w:val="clear" w:color="auto" w:fill="FFFFFF"/>
        </w:rPr>
        <w:t xml:space="preserve">az ziemny. </w:t>
      </w:r>
    </w:p>
    <w:p w:rsidR="005B2DE8" w:rsidRPr="000F0CA3" w:rsidRDefault="005B2DE8" w:rsidP="005B2DE8">
      <w:pPr>
        <w:pStyle w:val="tytuwykresu"/>
      </w:pPr>
      <w:r>
        <w:t xml:space="preserve">Wykres 1. Udział w wartości produkcji sprzedanej wyrobów </w:t>
      </w:r>
      <w:r w:rsidR="00E41455">
        <w:t xml:space="preserve">w 2017 r. </w:t>
      </w:r>
      <w:r>
        <w:t>według działów PKWiU 2015</w:t>
      </w:r>
    </w:p>
    <w:p w:rsidR="005B2DE8" w:rsidRDefault="006678E6" w:rsidP="005B2DE8">
      <w:pPr>
        <w:pStyle w:val="Nagwek1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66489724" wp14:editId="754ADAE2">
            <wp:extent cx="4958715" cy="3710940"/>
            <wp:effectExtent l="0" t="0" r="13335" b="381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B2DE8" w:rsidRDefault="005B2DE8" w:rsidP="003015B5">
      <w:pPr>
        <w:spacing w:line="240" w:lineRule="auto"/>
        <w:jc w:val="both"/>
        <w:rPr>
          <w:szCs w:val="19"/>
          <w:shd w:val="clear" w:color="auto" w:fill="FFFFFF"/>
        </w:rPr>
      </w:pPr>
      <w:r w:rsidRPr="00791509">
        <w:rPr>
          <w:szCs w:val="19"/>
          <w:shd w:val="clear" w:color="auto" w:fill="FFFFFF"/>
        </w:rPr>
        <w:t xml:space="preserve">W stosunku do roku </w:t>
      </w:r>
      <w:r w:rsidR="00E654EA">
        <w:rPr>
          <w:szCs w:val="19"/>
          <w:shd w:val="clear" w:color="auto" w:fill="FFFFFF"/>
        </w:rPr>
        <w:t>u</w:t>
      </w:r>
      <w:r w:rsidRPr="00791509">
        <w:rPr>
          <w:szCs w:val="19"/>
          <w:shd w:val="clear" w:color="auto" w:fill="FFFFFF"/>
        </w:rPr>
        <w:t>biegłego</w:t>
      </w:r>
      <w:r w:rsidR="00E654EA">
        <w:rPr>
          <w:szCs w:val="19"/>
          <w:shd w:val="clear" w:color="auto" w:fill="FFFFFF"/>
        </w:rPr>
        <w:t>,</w:t>
      </w:r>
      <w:r w:rsidRPr="00791509">
        <w:rPr>
          <w:szCs w:val="19"/>
          <w:shd w:val="clear" w:color="auto" w:fill="FFFFFF"/>
        </w:rPr>
        <w:t xml:space="preserve"> wzrost wartości produkcji sprzedanej odnotowano w 26 (sp</w:t>
      </w:r>
      <w:r w:rsidRPr="00791509">
        <w:rPr>
          <w:szCs w:val="19"/>
          <w:shd w:val="clear" w:color="auto" w:fill="FFFFFF"/>
        </w:rPr>
        <w:t>o</w:t>
      </w:r>
      <w:r w:rsidRPr="00791509">
        <w:rPr>
          <w:szCs w:val="19"/>
          <w:shd w:val="clear" w:color="auto" w:fill="FFFFFF"/>
        </w:rPr>
        <w:t>śród 28) dzi</w:t>
      </w:r>
      <w:r w:rsidR="00E654EA">
        <w:rPr>
          <w:szCs w:val="19"/>
          <w:shd w:val="clear" w:color="auto" w:fill="FFFFFF"/>
        </w:rPr>
        <w:t>ałach m.in. dla działu Metale (</w:t>
      </w:r>
      <w:r w:rsidRPr="00791509">
        <w:rPr>
          <w:szCs w:val="19"/>
          <w:shd w:val="clear" w:color="auto" w:fill="FFFFFF"/>
        </w:rPr>
        <w:t>o 22,2%</w:t>
      </w:r>
      <w:r w:rsidR="00E654EA">
        <w:rPr>
          <w:szCs w:val="19"/>
          <w:shd w:val="clear" w:color="auto" w:fill="FFFFFF"/>
        </w:rPr>
        <w:t>), Wyroby metalowe gotowe</w:t>
      </w:r>
      <w:r w:rsidR="006D248A">
        <w:rPr>
          <w:szCs w:val="19"/>
          <w:shd w:val="clear" w:color="auto" w:fill="FFFFFF"/>
        </w:rPr>
        <w:t>, z wyłączeniem maszyn i urządzeń</w:t>
      </w:r>
      <w:r w:rsidR="00E654EA">
        <w:rPr>
          <w:szCs w:val="19"/>
          <w:shd w:val="clear" w:color="auto" w:fill="FFFFFF"/>
        </w:rPr>
        <w:t xml:space="preserve"> (</w:t>
      </w:r>
      <w:r w:rsidRPr="00791509">
        <w:rPr>
          <w:szCs w:val="19"/>
          <w:shd w:val="clear" w:color="auto" w:fill="FFFFFF"/>
        </w:rPr>
        <w:t>o 18,4%</w:t>
      </w:r>
      <w:r w:rsidR="00E654EA">
        <w:rPr>
          <w:szCs w:val="19"/>
          <w:shd w:val="clear" w:color="auto" w:fill="FFFFFF"/>
        </w:rPr>
        <w:t>)</w:t>
      </w:r>
      <w:r w:rsidRPr="00791509">
        <w:rPr>
          <w:szCs w:val="19"/>
          <w:shd w:val="clear" w:color="auto" w:fill="FFFFFF"/>
        </w:rPr>
        <w:t>, Koks, brykiety i podobne pal</w:t>
      </w:r>
      <w:r w:rsidR="00EF5C05">
        <w:rPr>
          <w:szCs w:val="19"/>
          <w:shd w:val="clear" w:color="auto" w:fill="FFFFFF"/>
        </w:rPr>
        <w:t xml:space="preserve">iwa stałe z węgla i torfu oraz </w:t>
      </w:r>
      <w:r w:rsidRPr="00791509">
        <w:rPr>
          <w:szCs w:val="19"/>
          <w:shd w:val="clear" w:color="auto" w:fill="FFFFFF"/>
        </w:rPr>
        <w:t>pr</w:t>
      </w:r>
      <w:r w:rsidRPr="00791509">
        <w:rPr>
          <w:szCs w:val="19"/>
          <w:shd w:val="clear" w:color="auto" w:fill="FFFFFF"/>
        </w:rPr>
        <w:t>o</w:t>
      </w:r>
      <w:r w:rsidRPr="00791509">
        <w:rPr>
          <w:szCs w:val="19"/>
          <w:shd w:val="clear" w:color="auto" w:fill="FFFFFF"/>
        </w:rPr>
        <w:t>dukty rafinacji ropy naftowe</w:t>
      </w:r>
      <w:r w:rsidR="00E654EA">
        <w:rPr>
          <w:szCs w:val="19"/>
          <w:shd w:val="clear" w:color="auto" w:fill="FFFFFF"/>
        </w:rPr>
        <w:t>j (</w:t>
      </w:r>
      <w:r w:rsidR="00EF5C05">
        <w:rPr>
          <w:szCs w:val="19"/>
          <w:shd w:val="clear" w:color="auto" w:fill="FFFFFF"/>
        </w:rPr>
        <w:t>o 15,8%</w:t>
      </w:r>
      <w:r w:rsidR="00E654EA">
        <w:rPr>
          <w:szCs w:val="19"/>
          <w:shd w:val="clear" w:color="auto" w:fill="FFFFFF"/>
        </w:rPr>
        <w:t>), Odzież (</w:t>
      </w:r>
      <w:r w:rsidR="00EF5C05">
        <w:rPr>
          <w:szCs w:val="19"/>
          <w:shd w:val="clear" w:color="auto" w:fill="FFFFFF"/>
        </w:rPr>
        <w:t>o 15,6%</w:t>
      </w:r>
      <w:r w:rsidR="00E654EA">
        <w:rPr>
          <w:szCs w:val="19"/>
          <w:shd w:val="clear" w:color="auto" w:fill="FFFFFF"/>
        </w:rPr>
        <w:t>)</w:t>
      </w:r>
      <w:r w:rsidR="00EF5C05">
        <w:rPr>
          <w:szCs w:val="19"/>
          <w:shd w:val="clear" w:color="auto" w:fill="FFFFFF"/>
        </w:rPr>
        <w:t>, P</w:t>
      </w:r>
      <w:r w:rsidR="00E654EA">
        <w:rPr>
          <w:szCs w:val="19"/>
          <w:shd w:val="clear" w:color="auto" w:fill="FFFFFF"/>
        </w:rPr>
        <w:t>ozostały sprzęt transportowy (</w:t>
      </w:r>
      <w:r w:rsidRPr="00791509">
        <w:rPr>
          <w:szCs w:val="19"/>
          <w:shd w:val="clear" w:color="auto" w:fill="FFFFFF"/>
        </w:rPr>
        <w:t>o 14,9%</w:t>
      </w:r>
      <w:r w:rsidR="00E654EA">
        <w:rPr>
          <w:szCs w:val="19"/>
          <w:shd w:val="clear" w:color="auto" w:fill="FFFFFF"/>
        </w:rPr>
        <w:t>)</w:t>
      </w:r>
      <w:r w:rsidRPr="00791509">
        <w:rPr>
          <w:szCs w:val="19"/>
          <w:shd w:val="clear" w:color="auto" w:fill="FFFFFF"/>
        </w:rPr>
        <w:t>, Pozostałe produkty górnictwa</w:t>
      </w:r>
      <w:r w:rsidR="006D248A">
        <w:rPr>
          <w:szCs w:val="19"/>
          <w:shd w:val="clear" w:color="auto" w:fill="FFFFFF"/>
        </w:rPr>
        <w:t xml:space="preserve"> </w:t>
      </w:r>
      <w:r w:rsidR="00E654EA">
        <w:rPr>
          <w:szCs w:val="19"/>
          <w:shd w:val="clear" w:color="auto" w:fill="FFFFFF"/>
        </w:rPr>
        <w:t>(</w:t>
      </w:r>
      <w:r w:rsidRPr="00791509">
        <w:rPr>
          <w:szCs w:val="19"/>
          <w:shd w:val="clear" w:color="auto" w:fill="FFFFFF"/>
        </w:rPr>
        <w:t>o 13,5%</w:t>
      </w:r>
      <w:r w:rsidR="00E654EA">
        <w:rPr>
          <w:szCs w:val="19"/>
          <w:shd w:val="clear" w:color="auto" w:fill="FFFFFF"/>
        </w:rPr>
        <w:t>)</w:t>
      </w:r>
      <w:r w:rsidRPr="00791509">
        <w:rPr>
          <w:szCs w:val="19"/>
          <w:shd w:val="clear" w:color="auto" w:fill="FFFFFF"/>
        </w:rPr>
        <w:t>, Węgiel</w:t>
      </w:r>
      <w:r w:rsidR="00E654EA">
        <w:rPr>
          <w:szCs w:val="19"/>
          <w:shd w:val="clear" w:color="auto" w:fill="FFFFFF"/>
        </w:rPr>
        <w:t xml:space="preserve"> kamienny i brunatny (lignit) (</w:t>
      </w:r>
      <w:r w:rsidRPr="00791509">
        <w:rPr>
          <w:szCs w:val="19"/>
          <w:shd w:val="clear" w:color="auto" w:fill="FFFFFF"/>
        </w:rPr>
        <w:t>o 13,0%</w:t>
      </w:r>
      <w:r w:rsidR="00E654EA">
        <w:rPr>
          <w:szCs w:val="19"/>
          <w:shd w:val="clear" w:color="auto" w:fill="FFFFFF"/>
        </w:rPr>
        <w:t>)</w:t>
      </w:r>
      <w:r w:rsidRPr="00791509">
        <w:rPr>
          <w:szCs w:val="19"/>
          <w:shd w:val="clear" w:color="auto" w:fill="FFFFFF"/>
        </w:rPr>
        <w:t>. Spadek wartości produkcji sprzedanej wyrobów w porównaniu do 2016</w:t>
      </w:r>
      <w:r w:rsidR="00013A0C">
        <w:rPr>
          <w:szCs w:val="19"/>
          <w:shd w:val="clear" w:color="auto" w:fill="FFFFFF"/>
        </w:rPr>
        <w:t xml:space="preserve"> </w:t>
      </w:r>
      <w:r w:rsidRPr="00791509">
        <w:rPr>
          <w:szCs w:val="19"/>
          <w:shd w:val="clear" w:color="auto" w:fill="FFFFFF"/>
        </w:rPr>
        <w:t>r. wystąpił w dziale Ropa naftowa i gaz ziemny oraz dziale Rudy metali.</w:t>
      </w:r>
    </w:p>
    <w:p w:rsidR="000B6976" w:rsidRDefault="000B6976" w:rsidP="003015B5">
      <w:pPr>
        <w:spacing w:line="240" w:lineRule="auto"/>
        <w:jc w:val="both"/>
        <w:rPr>
          <w:szCs w:val="19"/>
          <w:shd w:val="clear" w:color="auto" w:fill="FFFFFF"/>
        </w:rPr>
      </w:pPr>
    </w:p>
    <w:p w:rsidR="005B2DE8" w:rsidRPr="000F0CA3" w:rsidRDefault="005B2DE8" w:rsidP="003015B5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lastRenderedPageBreak/>
        <w:t xml:space="preserve">Tabela 1 </w:t>
      </w:r>
      <w:r w:rsidRPr="000F0CA3">
        <w:rPr>
          <w:noProof/>
          <w:lang w:eastAsia="pl-PL"/>
        </w:rPr>
        <w:t xml:space="preserve">. </w:t>
      </w:r>
      <w:r>
        <w:rPr>
          <w:noProof/>
          <w:lang w:eastAsia="pl-PL"/>
        </w:rPr>
        <w:t xml:space="preserve">Wartość produkcji sprzedanej wyrobów </w:t>
      </w:r>
      <w:r w:rsidR="00E41455">
        <w:t xml:space="preserve">w 2017 r. </w:t>
      </w:r>
      <w:r>
        <w:rPr>
          <w:noProof/>
          <w:lang w:eastAsia="pl-PL"/>
        </w:rPr>
        <w:t>według działów PKWiU 2015</w:t>
      </w:r>
    </w:p>
    <w:tbl>
      <w:tblPr>
        <w:tblStyle w:val="Siatkatabelijasna1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11"/>
        <w:gridCol w:w="1701"/>
        <w:gridCol w:w="1276"/>
        <w:gridCol w:w="1134"/>
      </w:tblGrid>
      <w:tr w:rsidR="005B2DE8" w:rsidRPr="00791509" w:rsidTr="008F66AA">
        <w:trPr>
          <w:trHeight w:val="275"/>
        </w:trPr>
        <w:tc>
          <w:tcPr>
            <w:tcW w:w="4111" w:type="dxa"/>
            <w:vAlign w:val="center"/>
          </w:tcPr>
          <w:p w:rsidR="005B2DE8" w:rsidRPr="00791509" w:rsidRDefault="005B2DE8" w:rsidP="004427B1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791509">
              <w:rPr>
                <w:bCs/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1701" w:type="dxa"/>
            <w:vAlign w:val="center"/>
          </w:tcPr>
          <w:p w:rsidR="005B2DE8" w:rsidRPr="00791509" w:rsidRDefault="00875E88" w:rsidP="00875E88">
            <w:pPr>
              <w:suppressAutoHyphens/>
              <w:spacing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WARTOŚĆ PRODUK</w:t>
            </w:r>
            <w:r w:rsidRPr="00791509">
              <w:rPr>
                <w:sz w:val="16"/>
                <w:szCs w:val="16"/>
                <w:shd w:val="clear" w:color="auto" w:fill="FFFFFF"/>
              </w:rPr>
              <w:t xml:space="preserve">CJI SPRZEDANEJ </w:t>
            </w:r>
          </w:p>
          <w:p w:rsidR="005B2DE8" w:rsidRPr="00791509" w:rsidRDefault="00875E88" w:rsidP="00875E88">
            <w:pPr>
              <w:suppressAutoHyphens/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791509">
              <w:rPr>
                <w:sz w:val="16"/>
                <w:szCs w:val="16"/>
                <w:shd w:val="clear" w:color="auto" w:fill="FFFFFF"/>
              </w:rPr>
              <w:t>W TYS. ZŁ</w:t>
            </w:r>
          </w:p>
        </w:tc>
        <w:tc>
          <w:tcPr>
            <w:tcW w:w="1276" w:type="dxa"/>
            <w:vAlign w:val="center"/>
          </w:tcPr>
          <w:p w:rsidR="005B2DE8" w:rsidRPr="00791509" w:rsidRDefault="00875E88" w:rsidP="004427B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2016=100</w:t>
            </w:r>
          </w:p>
        </w:tc>
        <w:tc>
          <w:tcPr>
            <w:tcW w:w="1134" w:type="dxa"/>
            <w:vAlign w:val="center"/>
          </w:tcPr>
          <w:p w:rsidR="005B2DE8" w:rsidRPr="00791509" w:rsidRDefault="00875E88" w:rsidP="004427B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91509">
              <w:rPr>
                <w:sz w:val="16"/>
                <w:szCs w:val="16"/>
                <w:shd w:val="clear" w:color="auto" w:fill="FFFFFF"/>
              </w:rPr>
              <w:t>UDZIAŁ W WARTOŚCI OGÓŁEM</w:t>
            </w:r>
          </w:p>
          <w:p w:rsidR="005B2DE8" w:rsidRPr="00791509" w:rsidRDefault="005B2DE8" w:rsidP="004427B1">
            <w:pPr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633904" w:rsidRPr="00791509" w:rsidTr="00EA5D58">
        <w:trPr>
          <w:trHeight w:val="57"/>
        </w:trPr>
        <w:tc>
          <w:tcPr>
            <w:tcW w:w="4111" w:type="dxa"/>
            <w:tcBorders>
              <w:top w:val="single" w:sz="12" w:space="0" w:color="212492"/>
            </w:tcBorders>
          </w:tcPr>
          <w:p w:rsidR="00633904" w:rsidRPr="00CE1BE4" w:rsidRDefault="00633904" w:rsidP="00633904">
            <w:pPr>
              <w:rPr>
                <w:b/>
                <w:sz w:val="16"/>
                <w:szCs w:val="16"/>
              </w:rPr>
            </w:pPr>
            <w:r w:rsidRPr="00791509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212492"/>
            </w:tcBorders>
          </w:tcPr>
          <w:p w:rsidR="00633904" w:rsidRPr="00C641B9" w:rsidRDefault="00633904" w:rsidP="008F66AA">
            <w:pPr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C641B9">
              <w:rPr>
                <w:rFonts w:ascii="Calibri" w:hAnsi="Calibri" w:cs="Calibri"/>
                <w:b/>
                <w:sz w:val="18"/>
                <w:szCs w:val="18"/>
              </w:rPr>
              <w:t>1 115 410 342,0</w:t>
            </w:r>
          </w:p>
        </w:tc>
        <w:tc>
          <w:tcPr>
            <w:tcW w:w="1276" w:type="dxa"/>
            <w:tcBorders>
              <w:top w:val="single" w:sz="12" w:space="0" w:color="212492"/>
            </w:tcBorders>
          </w:tcPr>
          <w:p w:rsidR="00633904" w:rsidRPr="00791509" w:rsidRDefault="00633904" w:rsidP="0063390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109,2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bottom"/>
          </w:tcPr>
          <w:p w:rsidR="00633904" w:rsidRPr="00791509" w:rsidRDefault="00633904" w:rsidP="00633904">
            <w:pPr>
              <w:jc w:val="right"/>
              <w:rPr>
                <w:b/>
                <w:sz w:val="16"/>
                <w:szCs w:val="16"/>
              </w:rPr>
            </w:pPr>
            <w:r w:rsidRPr="00791509">
              <w:rPr>
                <w:b/>
                <w:sz w:val="16"/>
                <w:szCs w:val="16"/>
              </w:rPr>
              <w:t>100,0</w:t>
            </w:r>
          </w:p>
        </w:tc>
      </w:tr>
      <w:tr w:rsidR="00182124" w:rsidRPr="00791509" w:rsidTr="00120B99">
        <w:trPr>
          <w:trHeight w:val="419"/>
        </w:trPr>
        <w:tc>
          <w:tcPr>
            <w:tcW w:w="4111" w:type="dxa"/>
          </w:tcPr>
          <w:p w:rsidR="00182124" w:rsidRPr="00CE1BE4" w:rsidRDefault="00182124" w:rsidP="00633904">
            <w:pPr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 tym:</w:t>
            </w:r>
          </w:p>
        </w:tc>
        <w:tc>
          <w:tcPr>
            <w:tcW w:w="4111" w:type="dxa"/>
            <w:gridSpan w:val="3"/>
          </w:tcPr>
          <w:p w:rsidR="00182124" w:rsidRPr="00791509" w:rsidRDefault="00182124" w:rsidP="00633904">
            <w:pPr>
              <w:jc w:val="right"/>
              <w:rPr>
                <w:sz w:val="16"/>
                <w:szCs w:val="16"/>
              </w:rPr>
            </w:pP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791509" w:rsidRDefault="00633904" w:rsidP="00633904">
            <w:pPr>
              <w:ind w:left="176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PR</w:t>
            </w:r>
            <w:r w:rsidRPr="00791509">
              <w:rPr>
                <w:sz w:val="16"/>
                <w:szCs w:val="16"/>
              </w:rPr>
              <w:t>O</w:t>
            </w:r>
            <w:r w:rsidRPr="00CE1BE4">
              <w:rPr>
                <w:sz w:val="16"/>
                <w:szCs w:val="16"/>
              </w:rPr>
              <w:t>DUKTY GÓRNICTWA I WYDOBYWANIA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32 028 760,8</w:t>
            </w:r>
          </w:p>
        </w:tc>
        <w:tc>
          <w:tcPr>
            <w:tcW w:w="1276" w:type="dxa"/>
          </w:tcPr>
          <w:p w:rsidR="00633904" w:rsidRPr="00791509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107,1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2,9</w:t>
            </w: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CE1BE4" w:rsidRDefault="00633904" w:rsidP="00633904">
            <w:pPr>
              <w:ind w:left="3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 W</w:t>
            </w:r>
            <w:r w:rsidRPr="00791509">
              <w:rPr>
                <w:sz w:val="16"/>
                <w:szCs w:val="16"/>
              </w:rPr>
              <w:t>ęgiel kamienny i brunatny (lignit)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21 620 280,6</w:t>
            </w:r>
          </w:p>
        </w:tc>
        <w:tc>
          <w:tcPr>
            <w:tcW w:w="1276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113,0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1,9</w:t>
            </w: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CE1BE4" w:rsidRDefault="00633904" w:rsidP="00633904">
            <w:pPr>
              <w:ind w:left="176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PRODUKTY PRZETWÓRSTWA PRZEMYSŁOWEGO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1 083 381 581,2</w:t>
            </w:r>
          </w:p>
        </w:tc>
        <w:tc>
          <w:tcPr>
            <w:tcW w:w="1276" w:type="dxa"/>
          </w:tcPr>
          <w:p w:rsidR="00633904" w:rsidRPr="00791509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109,3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97,1</w:t>
            </w:r>
          </w:p>
        </w:tc>
      </w:tr>
      <w:tr w:rsidR="00182124" w:rsidRPr="00791509" w:rsidTr="00AA259D">
        <w:trPr>
          <w:trHeight w:val="57"/>
        </w:trPr>
        <w:tc>
          <w:tcPr>
            <w:tcW w:w="4111" w:type="dxa"/>
          </w:tcPr>
          <w:p w:rsidR="00182124" w:rsidRPr="00791509" w:rsidRDefault="00182124" w:rsidP="00633904">
            <w:pPr>
              <w:ind w:left="176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 tym:</w:t>
            </w:r>
          </w:p>
        </w:tc>
        <w:tc>
          <w:tcPr>
            <w:tcW w:w="4111" w:type="dxa"/>
            <w:gridSpan w:val="3"/>
          </w:tcPr>
          <w:p w:rsidR="00182124" w:rsidRPr="00791509" w:rsidRDefault="00182124" w:rsidP="00633904">
            <w:pPr>
              <w:jc w:val="right"/>
              <w:rPr>
                <w:sz w:val="16"/>
                <w:szCs w:val="16"/>
              </w:rPr>
            </w:pP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CE1BE4" w:rsidRDefault="00633904" w:rsidP="00633904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Artykuły spożywcze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189 366 385,8</w:t>
            </w:r>
          </w:p>
        </w:tc>
        <w:tc>
          <w:tcPr>
            <w:tcW w:w="1276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109,0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17,0</w:t>
            </w: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CE1BE4" w:rsidRDefault="00633904" w:rsidP="00633904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Napoje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30 004 826,9</w:t>
            </w:r>
          </w:p>
        </w:tc>
        <w:tc>
          <w:tcPr>
            <w:tcW w:w="1276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101,1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2,7</w:t>
            </w: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CE1BE4" w:rsidRDefault="00633904" w:rsidP="00633904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Koks, brykiety i podobne paliwa stałe z węgla i torfu oraz  produkty rafinacji ropy naftowej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88 078 960,2</w:t>
            </w:r>
          </w:p>
        </w:tc>
        <w:tc>
          <w:tcPr>
            <w:tcW w:w="1276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115,8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7,9</w:t>
            </w: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CE1BE4" w:rsidRDefault="00633904" w:rsidP="00633904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Chemikalia i wyroby chemiczne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65 901 534,6</w:t>
            </w:r>
          </w:p>
        </w:tc>
        <w:tc>
          <w:tcPr>
            <w:tcW w:w="1276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107,7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5,9</w:t>
            </w: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CE1BE4" w:rsidRDefault="00633904" w:rsidP="00633904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Wyroby z gumy i tworzyw sztucznych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78 135 958,8</w:t>
            </w:r>
          </w:p>
        </w:tc>
        <w:tc>
          <w:tcPr>
            <w:tcW w:w="1276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111,0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7,0</w:t>
            </w: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CE1BE4" w:rsidRDefault="00633904" w:rsidP="00633904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Wyroby  z  pozostałych mineralnych  surowców niemetalicznych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44 367 880,9</w:t>
            </w:r>
          </w:p>
        </w:tc>
        <w:tc>
          <w:tcPr>
            <w:tcW w:w="1276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108,4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4,0</w:t>
            </w: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CE1BE4" w:rsidRDefault="00633904" w:rsidP="00633904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Metale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70 528 501,4</w:t>
            </w:r>
          </w:p>
        </w:tc>
        <w:tc>
          <w:tcPr>
            <w:tcW w:w="1276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122,2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6,3</w:t>
            </w: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CE1BE4" w:rsidRDefault="00633904" w:rsidP="00633904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Wyroby metalowe gotowe, z wyłączeniem m</w:t>
            </w:r>
            <w:r w:rsidRPr="00791509">
              <w:rPr>
                <w:sz w:val="16"/>
                <w:szCs w:val="16"/>
              </w:rPr>
              <w:t>a</w:t>
            </w:r>
            <w:r w:rsidRPr="00791509">
              <w:rPr>
                <w:sz w:val="16"/>
                <w:szCs w:val="16"/>
              </w:rPr>
              <w:t>szyn i urządzeń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67 557 726,2</w:t>
            </w:r>
          </w:p>
        </w:tc>
        <w:tc>
          <w:tcPr>
            <w:tcW w:w="1276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118,4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6,1</w:t>
            </w: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CE1BE4" w:rsidRDefault="00633904" w:rsidP="00633904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 xml:space="preserve">Urządzenia elektryczne 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57 360 575,3</w:t>
            </w:r>
          </w:p>
        </w:tc>
        <w:tc>
          <w:tcPr>
            <w:tcW w:w="1276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103,7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5,1</w:t>
            </w: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CE1BE4" w:rsidRDefault="00633904" w:rsidP="00633904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Pojazdy samochodowe, przyczepy i naczepy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132 761 646,0</w:t>
            </w:r>
          </w:p>
        </w:tc>
        <w:tc>
          <w:tcPr>
            <w:tcW w:w="1276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11,9</w:t>
            </w:r>
          </w:p>
        </w:tc>
      </w:tr>
      <w:tr w:rsidR="00633904" w:rsidRPr="00791509" w:rsidTr="004427B1">
        <w:trPr>
          <w:trHeight w:val="57"/>
        </w:trPr>
        <w:tc>
          <w:tcPr>
            <w:tcW w:w="4111" w:type="dxa"/>
          </w:tcPr>
          <w:p w:rsidR="00633904" w:rsidRPr="00396BC1" w:rsidRDefault="00633904" w:rsidP="00633904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Meble</w:t>
            </w:r>
          </w:p>
        </w:tc>
        <w:tc>
          <w:tcPr>
            <w:tcW w:w="1701" w:type="dxa"/>
          </w:tcPr>
          <w:p w:rsidR="00633904" w:rsidRDefault="00633904" w:rsidP="008F66AA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41 022 533,9</w:t>
            </w:r>
          </w:p>
        </w:tc>
        <w:tc>
          <w:tcPr>
            <w:tcW w:w="1276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105,9</w:t>
            </w:r>
          </w:p>
        </w:tc>
        <w:tc>
          <w:tcPr>
            <w:tcW w:w="1134" w:type="dxa"/>
          </w:tcPr>
          <w:p w:rsidR="00633904" w:rsidRPr="00CE1BE4" w:rsidRDefault="00633904" w:rsidP="00633904">
            <w:pPr>
              <w:jc w:val="right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3,7</w:t>
            </w:r>
          </w:p>
        </w:tc>
      </w:tr>
    </w:tbl>
    <w:p w:rsidR="005B2DE8" w:rsidRDefault="005B2DE8" w:rsidP="005B2DE8">
      <w:pPr>
        <w:spacing w:after="0" w:line="240" w:lineRule="auto"/>
        <w:jc w:val="both"/>
        <w:rPr>
          <w:szCs w:val="19"/>
          <w:shd w:val="clear" w:color="auto" w:fill="FFFFFF"/>
        </w:rPr>
      </w:pPr>
    </w:p>
    <w:p w:rsidR="005B2DE8" w:rsidRDefault="005B2DE8" w:rsidP="00937E47">
      <w:pPr>
        <w:spacing w:before="0" w:after="0" w:line="240" w:lineRule="auto"/>
        <w:jc w:val="both"/>
        <w:rPr>
          <w:szCs w:val="19"/>
        </w:rPr>
      </w:pPr>
      <w:r w:rsidRPr="00791509">
        <w:rPr>
          <w:szCs w:val="19"/>
          <w:shd w:val="clear" w:color="auto" w:fill="FFFFFF"/>
        </w:rPr>
        <w:t>Wśród wyrobów, dla których zanotowano największą wartość prod</w:t>
      </w:r>
      <w:r w:rsidR="00013A0C">
        <w:rPr>
          <w:szCs w:val="19"/>
          <w:shd w:val="clear" w:color="auto" w:fill="FFFFFF"/>
        </w:rPr>
        <w:t>ukcji sprzedanej znalazły się:</w:t>
      </w:r>
      <w:r w:rsidRPr="00791509">
        <w:rPr>
          <w:szCs w:val="19"/>
          <w:shd w:val="clear" w:color="auto" w:fill="FFFFFF"/>
        </w:rPr>
        <w:t> </w:t>
      </w:r>
      <w:r w:rsidRPr="00791509">
        <w:rPr>
          <w:szCs w:val="19"/>
        </w:rPr>
        <w:t xml:space="preserve">samochody osobowe, wyposażone w silnik spalinowy tłokowy wewnętrznego spalania </w:t>
      </w:r>
      <w:r w:rsidR="00013A0C">
        <w:rPr>
          <w:szCs w:val="19"/>
        </w:rPr>
        <w:br/>
      </w:r>
      <w:r w:rsidRPr="00791509">
        <w:rPr>
          <w:szCs w:val="19"/>
        </w:rPr>
        <w:t>o zapłonie iskrowym, o pojemności skokowej nie większej niż 1500 cm</w:t>
      </w:r>
      <w:r w:rsidRPr="00791509">
        <w:rPr>
          <w:szCs w:val="19"/>
          <w:vertAlign w:val="superscript"/>
        </w:rPr>
        <w:t>3</w:t>
      </w:r>
      <w:r w:rsidRPr="00791509">
        <w:rPr>
          <w:szCs w:val="19"/>
        </w:rPr>
        <w:t xml:space="preserve">; </w:t>
      </w:r>
      <w:r w:rsidR="00013A0C">
        <w:rPr>
          <w:szCs w:val="19"/>
        </w:rPr>
        <w:t>odbiorniki telewizy</w:t>
      </w:r>
      <w:r w:rsidR="00013A0C">
        <w:rPr>
          <w:szCs w:val="19"/>
        </w:rPr>
        <w:t>j</w:t>
      </w:r>
      <w:r w:rsidR="00013A0C">
        <w:rPr>
          <w:szCs w:val="19"/>
        </w:rPr>
        <w:t>ne;</w:t>
      </w:r>
      <w:r w:rsidRPr="00791509">
        <w:rPr>
          <w:szCs w:val="19"/>
          <w:shd w:val="clear" w:color="auto" w:fill="FFFFFF"/>
        </w:rPr>
        <w:t> </w:t>
      </w:r>
      <w:r w:rsidRPr="00791509">
        <w:rPr>
          <w:szCs w:val="19"/>
        </w:rPr>
        <w:t>meble do siedzenia, tapicerowane, o konstrukcji drewnianej; silniki spalinowe tłokowe wewnętrznego spalania o zapłonie samoczynnym, w rodzaju stosowanych do napędu poja</w:t>
      </w:r>
      <w:r w:rsidRPr="00791509">
        <w:rPr>
          <w:szCs w:val="19"/>
        </w:rPr>
        <w:t>z</w:t>
      </w:r>
      <w:r w:rsidRPr="00791509">
        <w:rPr>
          <w:szCs w:val="19"/>
        </w:rPr>
        <w:t>dów nieszynowych; samochody ciężarowe wyposażone w silnik spalinowy tłokowy wewnętr</w:t>
      </w:r>
      <w:r w:rsidRPr="00791509">
        <w:rPr>
          <w:szCs w:val="19"/>
        </w:rPr>
        <w:t>z</w:t>
      </w:r>
      <w:r w:rsidRPr="00791509">
        <w:rPr>
          <w:szCs w:val="19"/>
        </w:rPr>
        <w:t>nego spalania o zapłonie samoczynnym, o masie całkowitej nie większej niż 5 ton;</w:t>
      </w:r>
      <w:r w:rsidRPr="00791509">
        <w:rPr>
          <w:szCs w:val="19"/>
          <w:shd w:val="clear" w:color="auto" w:fill="FFFFFF"/>
        </w:rPr>
        <w:t> </w:t>
      </w:r>
      <w:r w:rsidRPr="00791509">
        <w:rPr>
          <w:szCs w:val="19"/>
        </w:rPr>
        <w:t xml:space="preserve">kartony, pudła </w:t>
      </w:r>
      <w:r w:rsidR="00A77028">
        <w:rPr>
          <w:szCs w:val="19"/>
        </w:rPr>
        <w:br/>
      </w:r>
      <w:r w:rsidRPr="00791509">
        <w:rPr>
          <w:szCs w:val="19"/>
        </w:rPr>
        <w:lastRenderedPageBreak/>
        <w:t>i pudełka z papieru falistego lub tektury falistej; piwo</w:t>
      </w:r>
      <w:r w:rsidRPr="00791509">
        <w:rPr>
          <w:szCs w:val="19"/>
          <w:shd w:val="clear" w:color="auto" w:fill="FFFFFF"/>
        </w:rPr>
        <w:t xml:space="preserve">  </w:t>
      </w:r>
      <w:r w:rsidR="00013A0C">
        <w:rPr>
          <w:szCs w:val="19"/>
        </w:rPr>
        <w:t>otrzymywane ze słodu;</w:t>
      </w:r>
      <w:r w:rsidRPr="00791509">
        <w:rPr>
          <w:szCs w:val="19"/>
        </w:rPr>
        <w:t xml:space="preserve"> kiełbasy i p</w:t>
      </w:r>
      <w:r w:rsidRPr="00791509">
        <w:rPr>
          <w:szCs w:val="19"/>
        </w:rPr>
        <w:t>o</w:t>
      </w:r>
      <w:r w:rsidRPr="00791509">
        <w:rPr>
          <w:szCs w:val="19"/>
        </w:rPr>
        <w:t>dobne wyroby z mięsa, podrobów lub krwi;</w:t>
      </w:r>
      <w:r w:rsidR="00013A0C">
        <w:rPr>
          <w:szCs w:val="19"/>
          <w:shd w:val="clear" w:color="auto" w:fill="FFFFFF"/>
        </w:rPr>
        <w:t> </w:t>
      </w:r>
      <w:r w:rsidRPr="00791509">
        <w:rPr>
          <w:szCs w:val="19"/>
        </w:rPr>
        <w:t>pralki i suszarki typu domowego; kawałki z pta</w:t>
      </w:r>
      <w:r w:rsidRPr="00791509">
        <w:rPr>
          <w:szCs w:val="19"/>
        </w:rPr>
        <w:t>c</w:t>
      </w:r>
      <w:r w:rsidRPr="00791509">
        <w:rPr>
          <w:szCs w:val="19"/>
        </w:rPr>
        <w:t>twa gatunku Gallus Domesticus (kura domowa) świeże lub schłodzone; preparaty do karmi</w:t>
      </w:r>
      <w:r w:rsidRPr="00791509">
        <w:rPr>
          <w:szCs w:val="19"/>
        </w:rPr>
        <w:t>e</w:t>
      </w:r>
      <w:r w:rsidRPr="00791509">
        <w:rPr>
          <w:szCs w:val="19"/>
        </w:rPr>
        <w:t xml:space="preserve">nia zwierząt gospodarskich (z wyłączeniem premiksów): drobiu; pieczywo świeże zawierające </w:t>
      </w:r>
      <w:r w:rsidR="00E654EA">
        <w:rPr>
          <w:szCs w:val="19"/>
        </w:rPr>
        <w:t>w suchej masie nie więcej niż 5</w:t>
      </w:r>
      <w:r w:rsidRPr="00791509">
        <w:rPr>
          <w:szCs w:val="19"/>
        </w:rPr>
        <w:t xml:space="preserve">% masy </w:t>
      </w:r>
      <w:r w:rsidR="00E654EA">
        <w:rPr>
          <w:szCs w:val="19"/>
        </w:rPr>
        <w:t>cukru i nie więcej niż 5</w:t>
      </w:r>
      <w:r w:rsidRPr="00791509">
        <w:rPr>
          <w:szCs w:val="19"/>
        </w:rPr>
        <w:t>% masy tłuszczu; mięso wi</w:t>
      </w:r>
      <w:r w:rsidRPr="00791509">
        <w:rPr>
          <w:szCs w:val="19"/>
        </w:rPr>
        <w:t>e</w:t>
      </w:r>
      <w:r w:rsidRPr="00791509">
        <w:rPr>
          <w:szCs w:val="19"/>
        </w:rPr>
        <w:t>przowe, świeże lub schłodzone; drzwi i okna z tworzyw sztucznych; drut miedziany oraz drut ze stopów miedzi.</w:t>
      </w:r>
    </w:p>
    <w:p w:rsidR="008F66AA" w:rsidRPr="00791509" w:rsidRDefault="008F66AA" w:rsidP="00937E47">
      <w:pPr>
        <w:spacing w:before="0" w:after="0" w:line="240" w:lineRule="auto"/>
        <w:jc w:val="both"/>
        <w:rPr>
          <w:szCs w:val="19"/>
        </w:rPr>
      </w:pPr>
    </w:p>
    <w:p w:rsidR="005B2DE8" w:rsidRDefault="005B2DE8" w:rsidP="00937E47">
      <w:pPr>
        <w:spacing w:before="0" w:after="0"/>
        <w:jc w:val="both"/>
        <w:rPr>
          <w:szCs w:val="19"/>
        </w:rPr>
      </w:pPr>
      <w:r w:rsidRPr="00A77028">
        <w:rPr>
          <w:szCs w:val="19"/>
        </w:rPr>
        <w:t>Spośród 4377 wyrobów lub grup asortymentowych wyrobów objętych obserwacją w fizyc</w:t>
      </w:r>
      <w:r w:rsidRPr="00A77028">
        <w:rPr>
          <w:szCs w:val="19"/>
        </w:rPr>
        <w:t>z</w:t>
      </w:r>
      <w:r w:rsidRPr="00A77028">
        <w:rPr>
          <w:szCs w:val="19"/>
        </w:rPr>
        <w:t>nych jednostkach miary</w:t>
      </w:r>
      <w:r w:rsidR="00A46D6F">
        <w:rPr>
          <w:szCs w:val="19"/>
        </w:rPr>
        <w:t xml:space="preserve"> według nomenklatury PRODPOL</w:t>
      </w:r>
      <w:r w:rsidRPr="00A77028">
        <w:rPr>
          <w:szCs w:val="19"/>
        </w:rPr>
        <w:t>, podmioty gospodarki narodowej wykazały produkcję sprzedaną dla 357</w:t>
      </w:r>
      <w:r w:rsidR="00EF5C05" w:rsidRPr="00A77028">
        <w:rPr>
          <w:szCs w:val="19"/>
        </w:rPr>
        <w:t>5</w:t>
      </w:r>
      <w:r w:rsidRPr="00A77028">
        <w:rPr>
          <w:szCs w:val="19"/>
        </w:rPr>
        <w:t xml:space="preserve"> grupowań. Wzrost produkcji sprzedanej zanotowano dla 2040 wyrobów, </w:t>
      </w:r>
      <w:r w:rsidR="00A77028" w:rsidRPr="00A77028">
        <w:rPr>
          <w:szCs w:val="19"/>
        </w:rPr>
        <w:t>m</w:t>
      </w:r>
      <w:r w:rsidR="00045821">
        <w:rPr>
          <w:szCs w:val="19"/>
        </w:rPr>
        <w:t>.</w:t>
      </w:r>
      <w:r w:rsidRPr="00A77028">
        <w:rPr>
          <w:szCs w:val="19"/>
        </w:rPr>
        <w:t xml:space="preserve"> in</w:t>
      </w:r>
      <w:r w:rsidR="00045821">
        <w:rPr>
          <w:szCs w:val="19"/>
        </w:rPr>
        <w:t>.</w:t>
      </w:r>
      <w:r w:rsidRPr="00A77028">
        <w:rPr>
          <w:szCs w:val="19"/>
        </w:rPr>
        <w:t xml:space="preserve"> dla: tusz i półtusz wie</w:t>
      </w:r>
      <w:r w:rsidR="00E654EA">
        <w:rPr>
          <w:szCs w:val="19"/>
        </w:rPr>
        <w:t>przowych mrożonych (o 322,6</w:t>
      </w:r>
      <w:r w:rsidR="00A77028">
        <w:rPr>
          <w:szCs w:val="19"/>
        </w:rPr>
        <w:t xml:space="preserve">%), </w:t>
      </w:r>
      <w:r w:rsidRPr="00A77028">
        <w:rPr>
          <w:szCs w:val="19"/>
        </w:rPr>
        <w:t>oleum (o 302,0%),</w:t>
      </w:r>
      <w:r w:rsidRPr="00A77028">
        <w:rPr>
          <w:color w:val="1F497D"/>
          <w:szCs w:val="19"/>
        </w:rPr>
        <w:t xml:space="preserve"> </w:t>
      </w:r>
      <w:r w:rsidRPr="00A77028">
        <w:rPr>
          <w:szCs w:val="19"/>
        </w:rPr>
        <w:t>metanolu (o 79,7%),</w:t>
      </w:r>
      <w:r w:rsidRPr="00A77028">
        <w:rPr>
          <w:color w:val="1F497D"/>
          <w:szCs w:val="19"/>
        </w:rPr>
        <w:t xml:space="preserve"> </w:t>
      </w:r>
      <w:r w:rsidRPr="00A77028">
        <w:rPr>
          <w:szCs w:val="19"/>
        </w:rPr>
        <w:t>chloru (o 63,8%)</w:t>
      </w:r>
      <w:r w:rsidR="00937E47" w:rsidRPr="00A77028">
        <w:rPr>
          <w:szCs w:val="19"/>
        </w:rPr>
        <w:t xml:space="preserve">, </w:t>
      </w:r>
      <w:r w:rsidRPr="00A77028">
        <w:rPr>
          <w:szCs w:val="19"/>
        </w:rPr>
        <w:t>świeżych lub schłodzonych kawałków mięsa cielęcego (o</w:t>
      </w:r>
      <w:r w:rsidR="00045821">
        <w:rPr>
          <w:szCs w:val="19"/>
        </w:rPr>
        <w:t> </w:t>
      </w:r>
      <w:r w:rsidRPr="00A77028">
        <w:rPr>
          <w:szCs w:val="19"/>
        </w:rPr>
        <w:t>51,1%), oleju słonecznikowego konfekcjonowanego (o</w:t>
      </w:r>
      <w:r w:rsidR="00A46D6F">
        <w:rPr>
          <w:szCs w:val="19"/>
        </w:rPr>
        <w:t> </w:t>
      </w:r>
      <w:r w:rsidRPr="00A77028">
        <w:rPr>
          <w:szCs w:val="19"/>
        </w:rPr>
        <w:t>40,4%), szyn kolejowych (o 24,6%), wyrobów walcowanych na gorąco (o 13,0%)</w:t>
      </w:r>
      <w:r w:rsidR="00A77028" w:rsidRPr="00A77028">
        <w:rPr>
          <w:szCs w:val="19"/>
        </w:rPr>
        <w:t>.</w:t>
      </w:r>
    </w:p>
    <w:p w:rsidR="005B2DE8" w:rsidRDefault="005B2DE8" w:rsidP="00937E47">
      <w:pPr>
        <w:spacing w:before="0" w:after="0"/>
        <w:jc w:val="both"/>
        <w:rPr>
          <w:szCs w:val="19"/>
        </w:rPr>
      </w:pPr>
      <w:r w:rsidRPr="00A77028">
        <w:rPr>
          <w:szCs w:val="19"/>
        </w:rPr>
        <w:t>Sp</w:t>
      </w:r>
      <w:r w:rsidR="00197B05">
        <w:rPr>
          <w:szCs w:val="19"/>
        </w:rPr>
        <w:t xml:space="preserve">adek produkcji </w:t>
      </w:r>
      <w:r w:rsidR="00EA6703">
        <w:rPr>
          <w:szCs w:val="19"/>
        </w:rPr>
        <w:t>zanotowano</w:t>
      </w:r>
      <w:r w:rsidR="00197B05">
        <w:rPr>
          <w:szCs w:val="19"/>
        </w:rPr>
        <w:t xml:space="preserve"> dla </w:t>
      </w:r>
      <w:r w:rsidRPr="00A77028">
        <w:rPr>
          <w:szCs w:val="19"/>
        </w:rPr>
        <w:t>1502 wyrobów, w tym miedzy innymi dla: maszyn do o</w:t>
      </w:r>
      <w:r w:rsidRPr="00A77028">
        <w:rPr>
          <w:szCs w:val="19"/>
        </w:rPr>
        <w:t>b</w:t>
      </w:r>
      <w:r w:rsidRPr="00A77028">
        <w:rPr>
          <w:szCs w:val="19"/>
        </w:rPr>
        <w:t>róbki drutu, z wyłączeniem</w:t>
      </w:r>
      <w:r w:rsidR="00197B05">
        <w:rPr>
          <w:szCs w:val="19"/>
        </w:rPr>
        <w:t xml:space="preserve"> ciągarek, walcarek do gwintów </w:t>
      </w:r>
      <w:r w:rsidRPr="00A77028">
        <w:rPr>
          <w:szCs w:val="19"/>
        </w:rPr>
        <w:t>(o 71%), wermutu i pozostałych win aromatyzowanych, ze świ</w:t>
      </w:r>
      <w:r w:rsidR="00197B05">
        <w:rPr>
          <w:szCs w:val="19"/>
        </w:rPr>
        <w:t xml:space="preserve">eżych winogron (o 65,7%), zup, </w:t>
      </w:r>
      <w:r w:rsidRPr="00A77028">
        <w:rPr>
          <w:szCs w:val="19"/>
        </w:rPr>
        <w:t xml:space="preserve">bulionów i preparatów do nich </w:t>
      </w:r>
      <w:r w:rsidR="00A77028">
        <w:rPr>
          <w:szCs w:val="19"/>
        </w:rPr>
        <w:br/>
      </w:r>
      <w:r w:rsidRPr="00A77028">
        <w:rPr>
          <w:szCs w:val="19"/>
        </w:rPr>
        <w:t xml:space="preserve">(o 52,7%), margaryny (o 45,6%), kwasu solnego technicznego (o 25,1%), nawozów fosforowych, mineralnych lub chemicznych (o 19,9%), drutu z aluminium (o 10,8%), miedzi rafinowanej </w:t>
      </w:r>
      <w:r w:rsidR="00A77028">
        <w:rPr>
          <w:szCs w:val="19"/>
        </w:rPr>
        <w:br/>
      </w:r>
      <w:r w:rsidRPr="00A77028">
        <w:rPr>
          <w:szCs w:val="19"/>
        </w:rPr>
        <w:t xml:space="preserve">(o 5,1%). </w:t>
      </w:r>
    </w:p>
    <w:p w:rsidR="005B2DE8" w:rsidRPr="00A77028" w:rsidRDefault="005B2DE8" w:rsidP="00937E47">
      <w:pPr>
        <w:spacing w:before="0" w:after="0"/>
        <w:jc w:val="both"/>
        <w:rPr>
          <w:szCs w:val="19"/>
        </w:rPr>
      </w:pPr>
      <w:r w:rsidRPr="00A77028">
        <w:rPr>
          <w:szCs w:val="19"/>
        </w:rPr>
        <w:t>Produkcja sprzedana dla 3</w:t>
      </w:r>
      <w:r w:rsidR="00EF5C05" w:rsidRPr="00A77028">
        <w:rPr>
          <w:szCs w:val="19"/>
        </w:rPr>
        <w:t>3</w:t>
      </w:r>
      <w:r w:rsidRPr="00A77028">
        <w:rPr>
          <w:szCs w:val="19"/>
        </w:rPr>
        <w:t xml:space="preserve"> wyrobów utrzymała si</w:t>
      </w:r>
      <w:r w:rsidR="00197B05">
        <w:rPr>
          <w:szCs w:val="19"/>
        </w:rPr>
        <w:t>ę na poziomie roku ubiegłego m.</w:t>
      </w:r>
      <w:r w:rsidRPr="00A77028">
        <w:rPr>
          <w:szCs w:val="19"/>
        </w:rPr>
        <w:t>in. dla soku winogronowego, skór futerkowych z królików, skór z kóz lub koźląt, gotowych przyspi</w:t>
      </w:r>
      <w:r w:rsidRPr="00A77028">
        <w:rPr>
          <w:szCs w:val="19"/>
        </w:rPr>
        <w:t>e</w:t>
      </w:r>
      <w:r w:rsidRPr="00A77028">
        <w:rPr>
          <w:szCs w:val="19"/>
        </w:rPr>
        <w:t>szaczy wulkanizacji.</w:t>
      </w:r>
    </w:p>
    <w:p w:rsidR="005B2DE8" w:rsidRPr="00A77028" w:rsidRDefault="005B2DE8" w:rsidP="005B2DE8">
      <w:pPr>
        <w:rPr>
          <w:b/>
          <w:color w:val="001D77"/>
          <w:szCs w:val="19"/>
        </w:rPr>
      </w:pPr>
      <w:r w:rsidRPr="00A77028">
        <w:rPr>
          <w:b/>
          <w:color w:val="001D77"/>
          <w:szCs w:val="19"/>
        </w:rPr>
        <w:t>Produkcja wytworzona wyrobów przemysłowych</w:t>
      </w:r>
    </w:p>
    <w:p w:rsidR="005B2DE8" w:rsidRPr="00A77028" w:rsidRDefault="005B2DE8" w:rsidP="00937E47">
      <w:pPr>
        <w:spacing w:before="0" w:after="0"/>
        <w:jc w:val="both"/>
        <w:rPr>
          <w:szCs w:val="19"/>
        </w:rPr>
      </w:pPr>
      <w:r w:rsidRPr="00A77028">
        <w:rPr>
          <w:szCs w:val="19"/>
        </w:rPr>
        <w:t>Spośród 4377 wyrobów lub grup asortymentowych wyrobów objętych obserwacją w fizyc</w:t>
      </w:r>
      <w:r w:rsidRPr="00A77028">
        <w:rPr>
          <w:szCs w:val="19"/>
        </w:rPr>
        <w:t>z</w:t>
      </w:r>
      <w:r w:rsidRPr="00A77028">
        <w:rPr>
          <w:szCs w:val="19"/>
        </w:rPr>
        <w:t>nych jednostkach miary</w:t>
      </w:r>
      <w:r w:rsidR="00A46D6F" w:rsidRPr="00A46D6F">
        <w:rPr>
          <w:szCs w:val="19"/>
        </w:rPr>
        <w:t xml:space="preserve"> </w:t>
      </w:r>
      <w:r w:rsidR="00A46D6F">
        <w:rPr>
          <w:szCs w:val="19"/>
        </w:rPr>
        <w:t>według nomenklatury PRODPOL</w:t>
      </w:r>
      <w:r w:rsidRPr="00A77028">
        <w:rPr>
          <w:szCs w:val="19"/>
        </w:rPr>
        <w:t>, podmioty gospodarki narodowej wykazały produkcję dla 3606 grup</w:t>
      </w:r>
      <w:r w:rsidR="00A46D6F">
        <w:rPr>
          <w:szCs w:val="19"/>
        </w:rPr>
        <w:t>owań</w:t>
      </w:r>
      <w:r w:rsidRPr="00A77028">
        <w:rPr>
          <w:szCs w:val="19"/>
        </w:rPr>
        <w:t>.</w:t>
      </w:r>
    </w:p>
    <w:p w:rsidR="005B2DE8" w:rsidRDefault="005B2DE8" w:rsidP="00937E47">
      <w:pPr>
        <w:spacing w:before="0" w:after="0"/>
        <w:jc w:val="both"/>
        <w:rPr>
          <w:szCs w:val="19"/>
        </w:rPr>
      </w:pPr>
      <w:r w:rsidRPr="00A77028">
        <w:rPr>
          <w:szCs w:val="19"/>
        </w:rPr>
        <w:t xml:space="preserve">Wzrost produkcji zanotowano dla 2058 grup asortymentowych wyrobów, </w:t>
      </w:r>
      <w:r w:rsidR="00045821" w:rsidRPr="00A77028">
        <w:rPr>
          <w:szCs w:val="19"/>
        </w:rPr>
        <w:t>m</w:t>
      </w:r>
      <w:r w:rsidR="00045821">
        <w:rPr>
          <w:szCs w:val="19"/>
        </w:rPr>
        <w:t>.</w:t>
      </w:r>
      <w:r w:rsidR="00045821" w:rsidRPr="00A77028">
        <w:rPr>
          <w:szCs w:val="19"/>
        </w:rPr>
        <w:t xml:space="preserve"> in</w:t>
      </w:r>
      <w:r w:rsidR="00045821">
        <w:rPr>
          <w:szCs w:val="19"/>
        </w:rPr>
        <w:t>.</w:t>
      </w:r>
      <w:r w:rsidR="00045821" w:rsidRPr="00A77028">
        <w:rPr>
          <w:szCs w:val="19"/>
        </w:rPr>
        <w:t xml:space="preserve"> </w:t>
      </w:r>
      <w:r w:rsidRPr="00A77028">
        <w:rPr>
          <w:szCs w:val="19"/>
        </w:rPr>
        <w:t>dla: konserw w</w:t>
      </w:r>
      <w:r w:rsidR="00EA6703">
        <w:rPr>
          <w:szCs w:val="19"/>
        </w:rPr>
        <w:t>arzywnych (o 172,2</w:t>
      </w:r>
      <w:r w:rsidR="00197B05">
        <w:rPr>
          <w:szCs w:val="19"/>
        </w:rPr>
        <w:t>%), kazeiny </w:t>
      </w:r>
      <w:r w:rsidRPr="00A77028">
        <w:rPr>
          <w:szCs w:val="19"/>
        </w:rPr>
        <w:t>(o 135,2%), kauczuku syntetycznego (o 76,2%), metanolu (o</w:t>
      </w:r>
      <w:r w:rsidR="00045821">
        <w:rPr>
          <w:szCs w:val="19"/>
        </w:rPr>
        <w:t> </w:t>
      </w:r>
      <w:r w:rsidRPr="00A77028">
        <w:rPr>
          <w:szCs w:val="19"/>
        </w:rPr>
        <w:t>74,8%), nawozów potasowych (o 72,0%), naczep i przyczep samochodowych transportowych (o 51,2</w:t>
      </w:r>
      <w:r w:rsidR="00197B05">
        <w:rPr>
          <w:szCs w:val="19"/>
        </w:rPr>
        <w:t>%), kasz i grysików gryczanych </w:t>
      </w:r>
      <w:r w:rsidRPr="00A77028">
        <w:rPr>
          <w:szCs w:val="19"/>
        </w:rPr>
        <w:t xml:space="preserve">(o 45,1%), torebek ręcznych skórzanych (o 30,1%), sklejki składającej się wyłącznie z arkuszy </w:t>
      </w:r>
      <w:r w:rsidR="000945D0">
        <w:rPr>
          <w:szCs w:val="19"/>
        </w:rPr>
        <w:t>drewna (o 17,4</w:t>
      </w:r>
      <w:r w:rsidRPr="00A77028">
        <w:rPr>
          <w:szCs w:val="19"/>
        </w:rPr>
        <w:t>%), przyborów stołowych i kuchennych z</w:t>
      </w:r>
      <w:r w:rsidR="00045821">
        <w:rPr>
          <w:szCs w:val="19"/>
        </w:rPr>
        <w:t> </w:t>
      </w:r>
      <w:r w:rsidRPr="00A77028">
        <w:rPr>
          <w:szCs w:val="19"/>
        </w:rPr>
        <w:t xml:space="preserve">drewna (o 16,3%), </w:t>
      </w:r>
      <w:r w:rsidR="00EA6703">
        <w:rPr>
          <w:szCs w:val="19"/>
        </w:rPr>
        <w:t>wodomierzy (o 12,2</w:t>
      </w:r>
      <w:r w:rsidRPr="00A77028">
        <w:rPr>
          <w:szCs w:val="19"/>
        </w:rPr>
        <w:t>%)</w:t>
      </w:r>
      <w:r w:rsidR="003D371E">
        <w:rPr>
          <w:szCs w:val="19"/>
        </w:rPr>
        <w:t>,</w:t>
      </w:r>
      <w:r w:rsidRPr="00A77028">
        <w:rPr>
          <w:szCs w:val="19"/>
        </w:rPr>
        <w:t xml:space="preserve"> oklein (o 10,3%), elektrycznych piekarników do wbudowania (o 9,2%), ogniw i baterii galwanicznych (o 7,9%), kuchenek elektrycznych </w:t>
      </w:r>
      <w:r w:rsidR="00A41218">
        <w:rPr>
          <w:szCs w:val="19"/>
        </w:rPr>
        <w:t>dom</w:t>
      </w:r>
      <w:r w:rsidR="00A41218">
        <w:rPr>
          <w:szCs w:val="19"/>
        </w:rPr>
        <w:t>o</w:t>
      </w:r>
      <w:r w:rsidR="00A41218">
        <w:rPr>
          <w:szCs w:val="19"/>
        </w:rPr>
        <w:t xml:space="preserve">wych zawierających piekarnik </w:t>
      </w:r>
      <w:r w:rsidRPr="00A77028">
        <w:rPr>
          <w:szCs w:val="19"/>
        </w:rPr>
        <w:t xml:space="preserve">(o 2,6%), </w:t>
      </w:r>
      <w:r w:rsidR="003D371E">
        <w:rPr>
          <w:szCs w:val="19"/>
        </w:rPr>
        <w:t xml:space="preserve">węgla brunatnego (o </w:t>
      </w:r>
      <w:r w:rsidR="00EA6703">
        <w:rPr>
          <w:szCs w:val="19"/>
        </w:rPr>
        <w:t>1,5</w:t>
      </w:r>
      <w:r w:rsidRPr="00A77028">
        <w:rPr>
          <w:szCs w:val="19"/>
        </w:rPr>
        <w:t>%)</w:t>
      </w:r>
      <w:r w:rsidR="00197B05">
        <w:rPr>
          <w:szCs w:val="19"/>
        </w:rPr>
        <w:t>.</w:t>
      </w:r>
    </w:p>
    <w:p w:rsidR="005B2DE8" w:rsidRDefault="005B2DE8" w:rsidP="00937E47">
      <w:pPr>
        <w:spacing w:before="0" w:after="0"/>
        <w:jc w:val="both"/>
        <w:rPr>
          <w:szCs w:val="19"/>
        </w:rPr>
      </w:pPr>
      <w:r w:rsidRPr="00A77028">
        <w:rPr>
          <w:szCs w:val="19"/>
        </w:rPr>
        <w:t>Sp</w:t>
      </w:r>
      <w:r w:rsidR="00197B05">
        <w:rPr>
          <w:szCs w:val="19"/>
        </w:rPr>
        <w:t xml:space="preserve">adek produkcji </w:t>
      </w:r>
      <w:r w:rsidR="00E654EA">
        <w:rPr>
          <w:szCs w:val="19"/>
        </w:rPr>
        <w:t>zanotowano</w:t>
      </w:r>
      <w:r w:rsidR="00197B05">
        <w:rPr>
          <w:szCs w:val="19"/>
        </w:rPr>
        <w:t xml:space="preserve"> dla </w:t>
      </w:r>
      <w:r w:rsidRPr="00A77028">
        <w:rPr>
          <w:szCs w:val="19"/>
        </w:rPr>
        <w:t xml:space="preserve">1503 wyrobów </w:t>
      </w:r>
      <w:r w:rsidR="00197B05">
        <w:rPr>
          <w:szCs w:val="19"/>
        </w:rPr>
        <w:t xml:space="preserve"> m.in. dla </w:t>
      </w:r>
      <w:r w:rsidR="000B2289">
        <w:rPr>
          <w:szCs w:val="19"/>
        </w:rPr>
        <w:t xml:space="preserve">elektrycznych </w:t>
      </w:r>
      <w:r w:rsidR="00197B05">
        <w:rPr>
          <w:szCs w:val="19"/>
        </w:rPr>
        <w:t>płyt</w:t>
      </w:r>
      <w:r w:rsidR="000B2289">
        <w:rPr>
          <w:szCs w:val="19"/>
        </w:rPr>
        <w:t xml:space="preserve"> kuchennych do wbudowania</w:t>
      </w:r>
      <w:r w:rsidR="00197B05">
        <w:rPr>
          <w:szCs w:val="19"/>
        </w:rPr>
        <w:t xml:space="preserve"> (</w:t>
      </w:r>
      <w:r w:rsidRPr="00A77028">
        <w:rPr>
          <w:szCs w:val="19"/>
        </w:rPr>
        <w:t>o 20,0%), żywic epoksydowych (o 28,7%), samochodów osobowych z silnikiem o pojemności skokowej powyżej 1500 cm</w:t>
      </w:r>
      <w:r w:rsidRPr="00197B05">
        <w:rPr>
          <w:szCs w:val="19"/>
          <w:vertAlign w:val="superscript"/>
        </w:rPr>
        <w:t>3</w:t>
      </w:r>
      <w:r w:rsidRPr="00A77028">
        <w:rPr>
          <w:szCs w:val="19"/>
        </w:rPr>
        <w:t xml:space="preserve"> (o 18,1</w:t>
      </w:r>
      <w:r w:rsidR="00197B05">
        <w:rPr>
          <w:szCs w:val="19"/>
        </w:rPr>
        <w:t>%), kasz i grysików z pszenicy </w:t>
      </w:r>
      <w:r w:rsidRPr="00A77028">
        <w:rPr>
          <w:szCs w:val="19"/>
        </w:rPr>
        <w:t>(o</w:t>
      </w:r>
      <w:r w:rsidR="00045821">
        <w:rPr>
          <w:szCs w:val="19"/>
        </w:rPr>
        <w:t xml:space="preserve"> 18,1</w:t>
      </w:r>
      <w:r w:rsidR="00197B05">
        <w:rPr>
          <w:szCs w:val="19"/>
        </w:rPr>
        <w:t>%), ryb wędzonych (o 15,3</w:t>
      </w:r>
      <w:r w:rsidRPr="00A77028">
        <w:rPr>
          <w:szCs w:val="19"/>
        </w:rPr>
        <w:t>%), czekolady bez nadzienia, z dodatkiem zbóż, owoców lub orzechów (o 11,1%), skrzyń, pudeł, klatek i p</w:t>
      </w:r>
      <w:r w:rsidR="00197B05">
        <w:rPr>
          <w:szCs w:val="19"/>
        </w:rPr>
        <w:t xml:space="preserve">odobnych opakowań drewnianych </w:t>
      </w:r>
      <w:r w:rsidRPr="00A77028">
        <w:rPr>
          <w:szCs w:val="19"/>
        </w:rPr>
        <w:t>(o 10,3</w:t>
      </w:r>
      <w:r w:rsidR="00197B05">
        <w:rPr>
          <w:szCs w:val="19"/>
        </w:rPr>
        <w:t>%</w:t>
      </w:r>
      <w:r w:rsidRPr="00A77028">
        <w:rPr>
          <w:szCs w:val="19"/>
        </w:rPr>
        <w:t>), czajników ele</w:t>
      </w:r>
      <w:r w:rsidRPr="00A77028">
        <w:rPr>
          <w:szCs w:val="19"/>
        </w:rPr>
        <w:t>k</w:t>
      </w:r>
      <w:r w:rsidRPr="00A77028">
        <w:rPr>
          <w:szCs w:val="19"/>
        </w:rPr>
        <w:t>trycznych (o 7,2%), węgla kamiennego (o 6,8</w:t>
      </w:r>
      <w:r w:rsidR="00197B05">
        <w:rPr>
          <w:szCs w:val="19"/>
        </w:rPr>
        <w:t>%</w:t>
      </w:r>
      <w:r w:rsidRPr="00A77028">
        <w:rPr>
          <w:szCs w:val="19"/>
        </w:rPr>
        <w:t>), rowerów (o 6,4%).</w:t>
      </w:r>
    </w:p>
    <w:p w:rsidR="005B2DE8" w:rsidRPr="00A77028" w:rsidRDefault="005B2DE8" w:rsidP="00937E47">
      <w:pPr>
        <w:spacing w:before="0" w:after="0"/>
        <w:jc w:val="both"/>
        <w:rPr>
          <w:szCs w:val="19"/>
        </w:rPr>
      </w:pPr>
      <w:r w:rsidRPr="00A77028">
        <w:rPr>
          <w:szCs w:val="19"/>
        </w:rPr>
        <w:t>Dla 25 wyrobów produkcja utrzymała się na poziomie z 2016</w:t>
      </w:r>
      <w:r w:rsidR="00197B05">
        <w:rPr>
          <w:szCs w:val="19"/>
        </w:rPr>
        <w:t xml:space="preserve"> </w:t>
      </w:r>
      <w:r w:rsidRPr="00A77028">
        <w:rPr>
          <w:szCs w:val="19"/>
        </w:rPr>
        <w:t>r.</w:t>
      </w:r>
      <w:r w:rsidR="00197B05">
        <w:rPr>
          <w:szCs w:val="19"/>
        </w:rPr>
        <w:t>,</w:t>
      </w:r>
      <w:r w:rsidRPr="00A77028">
        <w:rPr>
          <w:szCs w:val="19"/>
        </w:rPr>
        <w:t xml:space="preserve"> m.in. dla soli spożywczej, oł</w:t>
      </w:r>
      <w:r w:rsidRPr="00A77028">
        <w:rPr>
          <w:szCs w:val="19"/>
        </w:rPr>
        <w:t>o</w:t>
      </w:r>
      <w:r w:rsidRPr="00A77028">
        <w:rPr>
          <w:szCs w:val="19"/>
        </w:rPr>
        <w:t>wiu nieobrobionego plastycznie, tkanin jedwabnych, bielizny pościelowej.</w:t>
      </w:r>
    </w:p>
    <w:p w:rsidR="008F66AA" w:rsidRDefault="008F66AA">
      <w:pPr>
        <w:spacing w:before="0" w:after="160" w:line="259" w:lineRule="auto"/>
        <w:rPr>
          <w:color w:val="001D77"/>
          <w:szCs w:val="19"/>
        </w:rPr>
      </w:pPr>
      <w:r w:rsidRPr="00A77028">
        <w:rPr>
          <w:color w:val="001D77"/>
          <w:szCs w:val="19"/>
        </w:rPr>
        <w:br w:type="page"/>
      </w:r>
    </w:p>
    <w:p w:rsidR="005B2DE8" w:rsidRPr="000F0CA3" w:rsidRDefault="005B2DE8" w:rsidP="00F001E9">
      <w:pPr>
        <w:pStyle w:val="tytuwykresu"/>
        <w:keepNext/>
        <w:rPr>
          <w:noProof/>
          <w:lang w:eastAsia="pl-PL"/>
        </w:rPr>
      </w:pPr>
      <w:r>
        <w:rPr>
          <w:noProof/>
          <w:lang w:eastAsia="pl-PL"/>
        </w:rPr>
        <w:lastRenderedPageBreak/>
        <w:t xml:space="preserve">Tabela 2 </w:t>
      </w:r>
      <w:r w:rsidRPr="000F0CA3">
        <w:rPr>
          <w:noProof/>
          <w:lang w:eastAsia="pl-PL"/>
        </w:rPr>
        <w:t xml:space="preserve">. </w:t>
      </w:r>
      <w:r>
        <w:rPr>
          <w:noProof/>
          <w:lang w:eastAsia="pl-PL"/>
        </w:rPr>
        <w:t xml:space="preserve">Produkcja wytworzona ważniejszych wyrobów przemysłowych w 2017 r. </w:t>
      </w:r>
    </w:p>
    <w:tbl>
      <w:tblPr>
        <w:tblStyle w:val="Siatkatabelijasna1"/>
        <w:tblW w:w="8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</w:tblPr>
      <w:tblGrid>
        <w:gridCol w:w="4746"/>
        <w:gridCol w:w="1084"/>
        <w:gridCol w:w="1237"/>
        <w:gridCol w:w="1107"/>
      </w:tblGrid>
      <w:tr w:rsidR="005B2DE8" w:rsidRPr="00263373" w:rsidTr="00F001E9">
        <w:trPr>
          <w:cantSplit/>
          <w:trHeight w:val="795"/>
          <w:tblHeader/>
        </w:trPr>
        <w:tc>
          <w:tcPr>
            <w:tcW w:w="4746" w:type="dxa"/>
            <w:tcBorders>
              <w:top w:val="nil"/>
              <w:bottom w:val="single" w:sz="12" w:space="0" w:color="212492"/>
            </w:tcBorders>
            <w:vAlign w:val="center"/>
          </w:tcPr>
          <w:p w:rsidR="005B2DE8" w:rsidRPr="00257458" w:rsidRDefault="005B2DE8" w:rsidP="00F001E9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257458">
              <w:rPr>
                <w:bCs/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1084" w:type="dxa"/>
            <w:tcBorders>
              <w:top w:val="nil"/>
              <w:bottom w:val="single" w:sz="12" w:space="0" w:color="212492"/>
            </w:tcBorders>
            <w:vAlign w:val="center"/>
          </w:tcPr>
          <w:p w:rsidR="005B2DE8" w:rsidRPr="00257458" w:rsidRDefault="00F001E9" w:rsidP="00F001E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257458">
              <w:rPr>
                <w:sz w:val="16"/>
                <w:szCs w:val="16"/>
                <w:shd w:val="clear" w:color="auto" w:fill="FFFFFF"/>
              </w:rPr>
              <w:t>JEDNOSTKA MIARY</w:t>
            </w:r>
          </w:p>
        </w:tc>
        <w:tc>
          <w:tcPr>
            <w:tcW w:w="1237" w:type="dxa"/>
            <w:tcBorders>
              <w:top w:val="nil"/>
              <w:bottom w:val="single" w:sz="12" w:space="0" w:color="212492"/>
            </w:tcBorders>
            <w:vAlign w:val="center"/>
          </w:tcPr>
          <w:p w:rsidR="005B2DE8" w:rsidRPr="00257458" w:rsidRDefault="00F001E9" w:rsidP="00F001E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257458">
              <w:rPr>
                <w:sz w:val="16"/>
                <w:szCs w:val="16"/>
                <w:shd w:val="clear" w:color="auto" w:fill="FFFFFF"/>
              </w:rPr>
              <w:t>ILOŚĆ</w:t>
            </w:r>
          </w:p>
        </w:tc>
        <w:tc>
          <w:tcPr>
            <w:tcW w:w="1107" w:type="dxa"/>
            <w:tcBorders>
              <w:top w:val="nil"/>
              <w:bottom w:val="single" w:sz="12" w:space="0" w:color="212492"/>
            </w:tcBorders>
            <w:vAlign w:val="center"/>
          </w:tcPr>
          <w:p w:rsidR="005B2DE8" w:rsidRPr="00257458" w:rsidRDefault="00F001E9" w:rsidP="00F001E9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257458">
              <w:rPr>
                <w:sz w:val="16"/>
                <w:szCs w:val="16"/>
                <w:shd w:val="clear" w:color="auto" w:fill="FFFFFF"/>
              </w:rPr>
              <w:t>2016=100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tcBorders>
              <w:top w:val="single" w:sz="12" w:space="0" w:color="212492"/>
            </w:tcBorders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Węgiel kamienny</w:t>
            </w:r>
          </w:p>
        </w:tc>
        <w:tc>
          <w:tcPr>
            <w:tcW w:w="1084" w:type="dxa"/>
            <w:tcBorders>
              <w:top w:val="single" w:sz="12" w:space="0" w:color="212492"/>
            </w:tcBorders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t</w:t>
            </w:r>
          </w:p>
        </w:tc>
        <w:tc>
          <w:tcPr>
            <w:tcW w:w="1237" w:type="dxa"/>
            <w:tcBorders>
              <w:top w:val="single" w:sz="12" w:space="0" w:color="212492"/>
            </w:tcBorders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         65 967    </w:t>
            </w:r>
          </w:p>
        </w:tc>
        <w:tc>
          <w:tcPr>
            <w:tcW w:w="1107" w:type="dxa"/>
            <w:tcBorders>
              <w:top w:val="single" w:sz="12" w:space="0" w:color="212492"/>
            </w:tcBorders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93,2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03478C" w:rsidRDefault="005B2DE8" w:rsidP="00F001E9">
            <w:pPr>
              <w:rPr>
                <w:sz w:val="16"/>
                <w:szCs w:val="16"/>
              </w:rPr>
            </w:pPr>
            <w:r w:rsidRPr="0003478C">
              <w:rPr>
                <w:sz w:val="16"/>
                <w:szCs w:val="16"/>
              </w:rPr>
              <w:t>Węgiel brunatny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          61 160    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101,5</w:t>
            </w:r>
          </w:p>
        </w:tc>
      </w:tr>
      <w:tr w:rsidR="0003478C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03478C" w:rsidRPr="00257458" w:rsidRDefault="0003478C" w:rsidP="00F001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Gaz ziemny</w:t>
            </w:r>
          </w:p>
        </w:tc>
        <w:tc>
          <w:tcPr>
            <w:tcW w:w="1084" w:type="dxa"/>
            <w:vAlign w:val="center"/>
          </w:tcPr>
          <w:p w:rsidR="0003478C" w:rsidRPr="00257458" w:rsidRDefault="0003478C" w:rsidP="00F001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hm</w:t>
            </w:r>
            <w:r w:rsidRPr="0003478C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37" w:type="dxa"/>
            <w:vAlign w:val="center"/>
          </w:tcPr>
          <w:p w:rsidR="0003478C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D371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408</w:t>
            </w:r>
          </w:p>
        </w:tc>
        <w:tc>
          <w:tcPr>
            <w:tcW w:w="1107" w:type="dxa"/>
            <w:vAlign w:val="center"/>
          </w:tcPr>
          <w:p w:rsidR="0003478C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Produkty uboju  bydła i cieląt oraz trzody chlewnej wliczane do wydajności poubojowej 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1 545 127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103,9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Mięso drobiowe 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3 037 574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108,6</w:t>
            </w:r>
          </w:p>
        </w:tc>
      </w:tr>
      <w:tr w:rsidR="0003478C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03478C" w:rsidRPr="00257458" w:rsidRDefault="0003478C" w:rsidP="00F001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Mleko</w:t>
            </w:r>
          </w:p>
        </w:tc>
        <w:tc>
          <w:tcPr>
            <w:tcW w:w="1084" w:type="dxa"/>
            <w:vAlign w:val="center"/>
          </w:tcPr>
          <w:p w:rsidR="0003478C" w:rsidRPr="00257458" w:rsidRDefault="0003478C" w:rsidP="00F001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hl</w:t>
            </w:r>
          </w:p>
        </w:tc>
        <w:tc>
          <w:tcPr>
            <w:tcW w:w="1237" w:type="dxa"/>
            <w:vAlign w:val="center"/>
          </w:tcPr>
          <w:p w:rsidR="0003478C" w:rsidRPr="00257458" w:rsidRDefault="00EA6703" w:rsidP="00850E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50EFD">
              <w:rPr>
                <w:sz w:val="16"/>
                <w:szCs w:val="16"/>
              </w:rPr>
              <w:t>4 355 559</w:t>
            </w:r>
          </w:p>
        </w:tc>
        <w:tc>
          <w:tcPr>
            <w:tcW w:w="1107" w:type="dxa"/>
            <w:vAlign w:val="center"/>
          </w:tcPr>
          <w:p w:rsidR="0003478C" w:rsidRPr="00257458" w:rsidRDefault="00EA6703" w:rsidP="00850E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</w:t>
            </w:r>
            <w:r w:rsidR="00850EFD">
              <w:rPr>
                <w:sz w:val="16"/>
                <w:szCs w:val="16"/>
              </w:rPr>
              <w:t>1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Masło 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211 518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103,7</w:t>
            </w:r>
          </w:p>
        </w:tc>
      </w:tr>
      <w:tr w:rsidR="00ED5CB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ED5CB8" w:rsidRPr="00257458" w:rsidRDefault="00ED5CB8" w:rsidP="00F001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Pieczywo świeże</w:t>
            </w:r>
          </w:p>
        </w:tc>
        <w:tc>
          <w:tcPr>
            <w:tcW w:w="1084" w:type="dxa"/>
            <w:vAlign w:val="center"/>
          </w:tcPr>
          <w:p w:rsidR="00ED5CB8" w:rsidRPr="00257458" w:rsidRDefault="001A275B" w:rsidP="00F001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ED5CB8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1 548 638</w:t>
            </w:r>
          </w:p>
        </w:tc>
        <w:tc>
          <w:tcPr>
            <w:tcW w:w="1107" w:type="dxa"/>
            <w:vAlign w:val="center"/>
          </w:tcPr>
          <w:p w:rsidR="00ED5CB8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97,3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Cukier </w:t>
            </w:r>
            <w:r w:rsidR="00396BC1">
              <w:rPr>
                <w:sz w:val="16"/>
                <w:szCs w:val="16"/>
              </w:rPr>
              <w:t>w przeliczeniu na cukier biały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2 215 145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102,1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Wódka czysta w przeliczeniu na 100% 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hl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950 054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97,2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Piwo otrzymywane ze słodu 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hl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40 382 245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97,6</w:t>
            </w:r>
          </w:p>
        </w:tc>
      </w:tr>
      <w:tr w:rsidR="00182124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182124" w:rsidRPr="00257458" w:rsidRDefault="00182124" w:rsidP="00F001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Papierosy</w:t>
            </w:r>
          </w:p>
        </w:tc>
        <w:tc>
          <w:tcPr>
            <w:tcW w:w="1084" w:type="dxa"/>
            <w:vAlign w:val="center"/>
          </w:tcPr>
          <w:p w:rsidR="00182124" w:rsidRPr="00257458" w:rsidRDefault="00182124" w:rsidP="00F001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mln szt.</w:t>
            </w:r>
          </w:p>
        </w:tc>
        <w:tc>
          <w:tcPr>
            <w:tcW w:w="1237" w:type="dxa"/>
            <w:vAlign w:val="center"/>
          </w:tcPr>
          <w:p w:rsidR="00182124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203 858</w:t>
            </w:r>
          </w:p>
        </w:tc>
        <w:tc>
          <w:tcPr>
            <w:tcW w:w="1107" w:type="dxa"/>
            <w:vAlign w:val="center"/>
          </w:tcPr>
          <w:p w:rsidR="00182124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116,6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Obuwie (łącznie z gumowym)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par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46 610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100,5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Tarcica ogółem</w:t>
            </w:r>
          </w:p>
        </w:tc>
        <w:tc>
          <w:tcPr>
            <w:tcW w:w="1084" w:type="dxa"/>
            <w:vAlign w:val="center"/>
          </w:tcPr>
          <w:p w:rsidR="005B2DE8" w:rsidRPr="00257458" w:rsidRDefault="00DE3ABE" w:rsidP="00F001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dam</w:t>
            </w:r>
            <w:r w:rsidR="005B2DE8" w:rsidRPr="00DE3ABE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4</w:t>
            </w:r>
            <w:r w:rsidR="00EA6703">
              <w:rPr>
                <w:sz w:val="16"/>
                <w:szCs w:val="16"/>
              </w:rPr>
              <w:t xml:space="preserve"> </w:t>
            </w:r>
            <w:r w:rsidR="003D371E">
              <w:rPr>
                <w:sz w:val="16"/>
                <w:szCs w:val="16"/>
              </w:rPr>
              <w:t>990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101,6</w:t>
            </w:r>
          </w:p>
        </w:tc>
      </w:tr>
      <w:tr w:rsidR="00ED5CB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ED5CB8" w:rsidRPr="00257458" w:rsidRDefault="00ED5CB8" w:rsidP="00F001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Płyty pilśniowe</w:t>
            </w:r>
          </w:p>
        </w:tc>
        <w:tc>
          <w:tcPr>
            <w:tcW w:w="1084" w:type="dxa"/>
            <w:vAlign w:val="center"/>
          </w:tcPr>
          <w:p w:rsidR="00ED5CB8" w:rsidRPr="00257458" w:rsidRDefault="00ED5CB8" w:rsidP="00F001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tys. m</w:t>
            </w:r>
            <w:r w:rsidRPr="00ED5CB8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37" w:type="dxa"/>
            <w:vAlign w:val="center"/>
          </w:tcPr>
          <w:p w:rsidR="00ED5CB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727 774</w:t>
            </w:r>
          </w:p>
        </w:tc>
        <w:tc>
          <w:tcPr>
            <w:tcW w:w="1107" w:type="dxa"/>
            <w:vAlign w:val="center"/>
          </w:tcPr>
          <w:p w:rsidR="00ED5CB8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108,3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Papier i tektura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</w:t>
            </w:r>
            <w:r w:rsidR="00193630">
              <w:rPr>
                <w:sz w:val="16"/>
                <w:szCs w:val="16"/>
              </w:rPr>
              <w:t xml:space="preserve"> </w:t>
            </w: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EA67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779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103,1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Benzyna silnikowa (w tym lotnicza)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4 188 382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99,6</w:t>
            </w:r>
          </w:p>
        </w:tc>
      </w:tr>
      <w:tr w:rsidR="0003478C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03478C" w:rsidRPr="00257458" w:rsidRDefault="0003478C" w:rsidP="00F001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Oleje napędowe</w:t>
            </w:r>
          </w:p>
        </w:tc>
        <w:tc>
          <w:tcPr>
            <w:tcW w:w="1084" w:type="dxa"/>
            <w:vAlign w:val="center"/>
          </w:tcPr>
          <w:p w:rsidR="0003478C" w:rsidRPr="00257458" w:rsidRDefault="0003478C" w:rsidP="00F001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03478C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11 701 685</w:t>
            </w:r>
          </w:p>
        </w:tc>
        <w:tc>
          <w:tcPr>
            <w:tcW w:w="1107" w:type="dxa"/>
            <w:vAlign w:val="center"/>
          </w:tcPr>
          <w:p w:rsidR="0003478C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102,5</w:t>
            </w:r>
          </w:p>
        </w:tc>
      </w:tr>
      <w:tr w:rsidR="0003478C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03478C" w:rsidRPr="00257458" w:rsidRDefault="0003478C" w:rsidP="00F001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Etylen</w:t>
            </w:r>
          </w:p>
        </w:tc>
        <w:tc>
          <w:tcPr>
            <w:tcW w:w="1084" w:type="dxa"/>
            <w:vAlign w:val="center"/>
          </w:tcPr>
          <w:p w:rsidR="0003478C" w:rsidRPr="00257458" w:rsidRDefault="0003478C" w:rsidP="00F001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03478C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481 955</w:t>
            </w:r>
          </w:p>
        </w:tc>
        <w:tc>
          <w:tcPr>
            <w:tcW w:w="1107" w:type="dxa"/>
            <w:vAlign w:val="center"/>
          </w:tcPr>
          <w:p w:rsidR="0003478C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107,9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Nawozy mineralne lub chemiczne, w przeliczeniu na czysty składnik, łącznie z wieloskładnikowymi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     2 957 318    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103,8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Tworzywa sztuczne w formach podstawowych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    3 447 756    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106,2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Opony  ogółem (bez bieżnikowanych)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46 271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97,9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lastRenderedPageBreak/>
              <w:t>Wyroby z tworzyw sztucznych dla budownictwa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913 243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103,8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Cement  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</w:t>
            </w:r>
            <w:r w:rsidR="00193630">
              <w:rPr>
                <w:sz w:val="16"/>
                <w:szCs w:val="16"/>
              </w:rPr>
              <w:t xml:space="preserve"> </w:t>
            </w: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EA67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254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109,3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Cegła ogółem </w:t>
            </w:r>
          </w:p>
        </w:tc>
        <w:tc>
          <w:tcPr>
            <w:tcW w:w="1084" w:type="dxa"/>
            <w:vAlign w:val="center"/>
          </w:tcPr>
          <w:p w:rsidR="005B2DE8" w:rsidRPr="00257458" w:rsidRDefault="00DA3729" w:rsidP="00F001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tys.</w:t>
            </w:r>
            <w:r w:rsidR="005B2DE8" w:rsidRPr="00257458">
              <w:rPr>
                <w:sz w:val="16"/>
                <w:szCs w:val="16"/>
              </w:rPr>
              <w:t xml:space="preserve"> ceg</w:t>
            </w:r>
            <w:r w:rsidR="005B2DE8">
              <w:rPr>
                <w:sz w:val="16"/>
                <w:szCs w:val="16"/>
              </w:rPr>
              <w:t>ieł</w:t>
            </w:r>
          </w:p>
        </w:tc>
        <w:tc>
          <w:tcPr>
            <w:tcW w:w="1237" w:type="dxa"/>
            <w:vAlign w:val="center"/>
          </w:tcPr>
          <w:p w:rsidR="005B2DE8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620 413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104</w:t>
            </w:r>
            <w:r w:rsidR="003015B5">
              <w:rPr>
                <w:sz w:val="16"/>
                <w:szCs w:val="16"/>
              </w:rPr>
              <w:t>,0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Stal surowa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10 540 354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115,1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Wyroby walcowane na gorąco (bez półwyrobów) 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9 771 182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111,1</w:t>
            </w:r>
          </w:p>
        </w:tc>
      </w:tr>
      <w:tr w:rsidR="0003478C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03478C" w:rsidRPr="00257458" w:rsidRDefault="0003478C" w:rsidP="00F001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Rury stalowe</w:t>
            </w:r>
          </w:p>
        </w:tc>
        <w:tc>
          <w:tcPr>
            <w:tcW w:w="1084" w:type="dxa"/>
            <w:vAlign w:val="center"/>
          </w:tcPr>
          <w:p w:rsidR="0003478C" w:rsidRPr="00257458" w:rsidRDefault="0003478C" w:rsidP="00F001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03478C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770 503</w:t>
            </w:r>
          </w:p>
        </w:tc>
        <w:tc>
          <w:tcPr>
            <w:tcW w:w="1107" w:type="dxa"/>
            <w:vAlign w:val="center"/>
          </w:tcPr>
          <w:p w:rsidR="0003478C" w:rsidRPr="00257458" w:rsidRDefault="00EA670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105,3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Miedź rafinowana, nieobrobiona plastycznie, niestopowa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538 026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97,7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Komputery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    2 995 790    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101,4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Odbiorniki telewizyjne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          21 303    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106,2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2B3F8D" w:rsidP="00F001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Chłodziarki i zamrażarki, </w:t>
            </w:r>
            <w:r w:rsidR="005B2DE8" w:rsidRPr="00257458">
              <w:rPr>
                <w:sz w:val="16"/>
                <w:szCs w:val="16"/>
              </w:rPr>
              <w:t>łącznie z chłodziarko-zamrażarkami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3 222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102,0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Pralki automatyczne włączając pralko-suszarki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6 712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103,6</w:t>
            </w:r>
          </w:p>
        </w:tc>
      </w:tr>
      <w:tr w:rsidR="00182124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182124" w:rsidRPr="00257458" w:rsidRDefault="00182124" w:rsidP="00F001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Kuchnie elektryczne łącznie z gazowo-elektrycznymi</w:t>
            </w:r>
          </w:p>
        </w:tc>
        <w:tc>
          <w:tcPr>
            <w:tcW w:w="1084" w:type="dxa"/>
            <w:vAlign w:val="center"/>
          </w:tcPr>
          <w:p w:rsidR="00182124" w:rsidRPr="00257458" w:rsidRDefault="00182124" w:rsidP="00F001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tys. szt. </w:t>
            </w:r>
          </w:p>
        </w:tc>
        <w:tc>
          <w:tcPr>
            <w:tcW w:w="1237" w:type="dxa"/>
            <w:vAlign w:val="center"/>
          </w:tcPr>
          <w:p w:rsidR="00182124" w:rsidRPr="00257458" w:rsidRDefault="0055362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1 377</w:t>
            </w:r>
          </w:p>
        </w:tc>
        <w:tc>
          <w:tcPr>
            <w:tcW w:w="1107" w:type="dxa"/>
            <w:vAlign w:val="center"/>
          </w:tcPr>
          <w:p w:rsidR="00182124" w:rsidRPr="00257458" w:rsidRDefault="0055362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102,6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Ciągniki rolnicze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           3 407    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116,1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Maszyny i urządzenia do robót budowlanych, drogowych i  melioracyjnych</w:t>
            </w:r>
          </w:p>
        </w:tc>
        <w:tc>
          <w:tcPr>
            <w:tcW w:w="1084" w:type="dxa"/>
            <w:vAlign w:val="center"/>
          </w:tcPr>
          <w:p w:rsidR="005B2DE8" w:rsidRPr="00257458" w:rsidRDefault="000971AE" w:rsidP="00F001E9">
            <w:pPr>
              <w:jc w:val="center"/>
              <w:rPr>
                <w:sz w:val="16"/>
                <w:szCs w:val="16"/>
              </w:rPr>
            </w:pPr>
            <w:r w:rsidRPr="008F66AA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          14 861    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121,1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Samochody osobowe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514</w:t>
            </w:r>
            <w:r w:rsidR="00553623">
              <w:rPr>
                <w:sz w:val="16"/>
                <w:szCs w:val="16"/>
              </w:rPr>
              <w:t xml:space="preserve"> </w:t>
            </w:r>
            <w:r w:rsidRPr="00257458">
              <w:rPr>
                <w:sz w:val="16"/>
                <w:szCs w:val="16"/>
              </w:rPr>
              <w:t>514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92,8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Pojazdy do transportu publicznego  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5</w:t>
            </w:r>
            <w:r w:rsidR="00553623">
              <w:rPr>
                <w:sz w:val="16"/>
                <w:szCs w:val="16"/>
              </w:rPr>
              <w:t xml:space="preserve"> </w:t>
            </w:r>
            <w:r w:rsidRPr="00257458">
              <w:rPr>
                <w:sz w:val="16"/>
                <w:szCs w:val="16"/>
              </w:rPr>
              <w:t>310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100,3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Samochody ciężarowe</w:t>
            </w:r>
            <w:r w:rsidR="00553623">
              <w:rPr>
                <w:sz w:val="16"/>
                <w:szCs w:val="16"/>
              </w:rPr>
              <w:t xml:space="preserve"> i ciągniki drogowe do ciągnięcia naczep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1237" w:type="dxa"/>
            <w:vAlign w:val="center"/>
          </w:tcPr>
          <w:p w:rsidR="005B2DE8" w:rsidRPr="00257458" w:rsidRDefault="0055362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169 773</w:t>
            </w:r>
          </w:p>
        </w:tc>
        <w:tc>
          <w:tcPr>
            <w:tcW w:w="1107" w:type="dxa"/>
            <w:vAlign w:val="center"/>
          </w:tcPr>
          <w:p w:rsidR="005B2DE8" w:rsidRPr="00257458" w:rsidRDefault="00553623" w:rsidP="00F001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139,2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Meble drewniane, w rodzaju stosowanych w pokojach stoł</w:t>
            </w:r>
            <w:r w:rsidRPr="00257458">
              <w:rPr>
                <w:sz w:val="16"/>
                <w:szCs w:val="16"/>
              </w:rPr>
              <w:t>o</w:t>
            </w:r>
            <w:r w:rsidRPr="00257458">
              <w:rPr>
                <w:sz w:val="16"/>
                <w:szCs w:val="16"/>
              </w:rPr>
              <w:t xml:space="preserve">wych i salonach 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28</w:t>
            </w:r>
            <w:r w:rsidR="00553623">
              <w:rPr>
                <w:sz w:val="16"/>
                <w:szCs w:val="16"/>
              </w:rPr>
              <w:t xml:space="preserve"> </w:t>
            </w:r>
            <w:r w:rsidRPr="00257458">
              <w:rPr>
                <w:sz w:val="16"/>
                <w:szCs w:val="16"/>
              </w:rPr>
              <w:t>443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F001E9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105,3</w:t>
            </w:r>
          </w:p>
        </w:tc>
      </w:tr>
      <w:tr w:rsidR="005B2DE8" w:rsidRPr="00263373" w:rsidTr="00F001E9">
        <w:trPr>
          <w:cantSplit/>
          <w:trHeight w:val="13"/>
        </w:trPr>
        <w:tc>
          <w:tcPr>
            <w:tcW w:w="4746" w:type="dxa"/>
            <w:vAlign w:val="bottom"/>
          </w:tcPr>
          <w:p w:rsidR="005B2DE8" w:rsidRPr="00257458" w:rsidRDefault="005B2DE8" w:rsidP="00F001E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Meble drewniane, w rodzaju stosowanych w kuchni </w:t>
            </w:r>
          </w:p>
        </w:tc>
        <w:tc>
          <w:tcPr>
            <w:tcW w:w="1084" w:type="dxa"/>
            <w:vAlign w:val="center"/>
          </w:tcPr>
          <w:p w:rsidR="005B2DE8" w:rsidRPr="00257458" w:rsidRDefault="005B2DE8" w:rsidP="00F001E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1237" w:type="dxa"/>
            <w:vAlign w:val="center"/>
          </w:tcPr>
          <w:p w:rsidR="005B2DE8" w:rsidRPr="00257458" w:rsidRDefault="005B2DE8" w:rsidP="007579F6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4</w:t>
            </w:r>
            <w:r w:rsidR="00553623">
              <w:rPr>
                <w:sz w:val="16"/>
                <w:szCs w:val="16"/>
              </w:rPr>
              <w:t xml:space="preserve"> </w:t>
            </w:r>
            <w:r w:rsidR="007579F6">
              <w:rPr>
                <w:sz w:val="16"/>
                <w:szCs w:val="16"/>
              </w:rPr>
              <w:t>962</w:t>
            </w:r>
          </w:p>
        </w:tc>
        <w:tc>
          <w:tcPr>
            <w:tcW w:w="1107" w:type="dxa"/>
            <w:vAlign w:val="center"/>
          </w:tcPr>
          <w:p w:rsidR="005B2DE8" w:rsidRPr="00257458" w:rsidRDefault="005B2DE8" w:rsidP="007579F6">
            <w:pPr>
              <w:jc w:val="right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9</w:t>
            </w:r>
            <w:r w:rsidR="007579F6">
              <w:rPr>
                <w:sz w:val="16"/>
                <w:szCs w:val="16"/>
              </w:rPr>
              <w:t>5</w:t>
            </w:r>
            <w:r w:rsidRPr="00257458">
              <w:rPr>
                <w:sz w:val="16"/>
                <w:szCs w:val="16"/>
              </w:rPr>
              <w:t>,</w:t>
            </w:r>
            <w:r w:rsidR="007579F6">
              <w:rPr>
                <w:sz w:val="16"/>
                <w:szCs w:val="16"/>
              </w:rPr>
              <w:t>5</w:t>
            </w:r>
          </w:p>
        </w:tc>
      </w:tr>
    </w:tbl>
    <w:p w:rsidR="005B2DE8" w:rsidRDefault="005B2DE8" w:rsidP="005B2DE8">
      <w:pPr>
        <w:rPr>
          <w:lang w:eastAsia="pl-PL"/>
        </w:rPr>
      </w:pPr>
    </w:p>
    <w:p w:rsidR="00F802BE" w:rsidRPr="005B2DE8" w:rsidRDefault="00F802BE" w:rsidP="00F802BE">
      <w:pPr>
        <w:rPr>
          <w:lang w:val="en-US"/>
        </w:rPr>
      </w:pPr>
    </w:p>
    <w:p w:rsidR="00694AF0" w:rsidRDefault="00694AF0" w:rsidP="00E76D26">
      <w:pPr>
        <w:rPr>
          <w:sz w:val="18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0470AA" w:rsidRPr="007579F6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86A6E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C86A6E" w:rsidRPr="00BB4F09" w:rsidRDefault="00C86A6E" w:rsidP="00C86A6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Agnieszka Marczak</w:t>
            </w:r>
          </w:p>
          <w:p w:rsidR="00C86A6E" w:rsidRPr="008F3638" w:rsidRDefault="00C86A6E" w:rsidP="00C86A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 32</w:t>
            </w:r>
          </w:p>
          <w:p w:rsidR="000470AA" w:rsidRPr="008F3638" w:rsidRDefault="00C86A6E" w:rsidP="00C86A6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0971A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19" w:history="1">
              <w:r w:rsidRPr="000971A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de-DE"/>
                </w:rPr>
                <w:t>ag.marczak@stat.gov.pl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3D371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3D371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470AA" w:rsidRPr="000971AE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  <w:r w:rsidRPr="000971A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20" w:history="1">
              <w:r w:rsidRPr="000971AE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de-DE"/>
                </w:rPr>
                <w:t>rzecznik@stat.gov.pl</w:t>
              </w:r>
            </w:hyperlink>
          </w:p>
        </w:tc>
      </w:tr>
    </w:tbl>
    <w:p w:rsidR="000470AA" w:rsidRPr="000971AE" w:rsidRDefault="000470AA" w:rsidP="000470AA">
      <w:pPr>
        <w:rPr>
          <w:sz w:val="20"/>
          <w:lang w:val="de-DE"/>
        </w:rPr>
      </w:pPr>
    </w:p>
    <w:p w:rsidR="000470AA" w:rsidRPr="000971AE" w:rsidRDefault="000470AA" w:rsidP="000470AA">
      <w:pPr>
        <w:rPr>
          <w:sz w:val="18"/>
          <w:lang w:val="de-DE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0971AE" w:rsidRDefault="000470AA" w:rsidP="000470AA">
            <w:pPr>
              <w:rPr>
                <w:sz w:val="20"/>
                <w:lang w:val="de-DE"/>
              </w:rPr>
            </w:pPr>
            <w:r w:rsidRPr="000971AE">
              <w:rPr>
                <w:b/>
                <w:sz w:val="20"/>
                <w:lang w:val="de-DE"/>
              </w:rPr>
              <w:t>faks:</w:t>
            </w:r>
            <w:r w:rsidR="00097840" w:rsidRPr="000971AE">
              <w:rPr>
                <w:sz w:val="20"/>
                <w:lang w:val="de-DE"/>
              </w:rPr>
              <w:t xml:space="preserve"> 22</w:t>
            </w:r>
            <w:r w:rsidRPr="000971AE">
              <w:rPr>
                <w:sz w:val="20"/>
                <w:lang w:val="de-DE"/>
              </w:rPr>
              <w:t xml:space="preserve"> 608 38 86 </w:t>
            </w:r>
          </w:p>
          <w:p w:rsidR="000470AA" w:rsidRPr="000971AE" w:rsidRDefault="000470AA" w:rsidP="000470AA">
            <w:pPr>
              <w:rPr>
                <w:sz w:val="18"/>
                <w:lang w:val="de-DE"/>
              </w:rPr>
            </w:pPr>
            <w:r w:rsidRPr="000971AE">
              <w:rPr>
                <w:b/>
                <w:sz w:val="20"/>
                <w:lang w:val="de-DE"/>
              </w:rPr>
              <w:t>e-mail:</w:t>
            </w:r>
            <w:r w:rsidRPr="000971AE">
              <w:rPr>
                <w:sz w:val="20"/>
                <w:lang w:val="de-DE"/>
              </w:rPr>
              <w:t xml:space="preserve"> </w:t>
            </w:r>
            <w:hyperlink r:id="rId21" w:history="1">
              <w:r w:rsidRPr="000971AE">
                <w:rPr>
                  <w:rStyle w:val="Hipercze"/>
                  <w:rFonts w:cstheme="minorBidi"/>
                  <w:sz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971AE" w:rsidRDefault="000470AA" w:rsidP="000470AA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1038EC1" wp14:editId="01038E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01038EC3" wp14:editId="01038EC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1038EC5" wp14:editId="01038EC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1038EC7" wp14:editId="01038EC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71AE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71AE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B6D25" w:rsidRPr="00DD4C09" w:rsidRDefault="00681A7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5" w:history="1">
                              <w:r w:rsidR="00C86A6E" w:rsidRPr="00DD4C09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Produkcja wyrobów przemysłowych w 201</w:t>
                              </w:r>
                              <w:r w:rsidR="003D371E" w:rsidRPr="00DD4C09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6</w:t>
                              </w:r>
                              <w:r w:rsidR="00C86A6E" w:rsidRPr="00DD4C09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r.</w:t>
                              </w:r>
                            </w:hyperlink>
                            <w:r w:rsidR="00C86A6E" w:rsidRPr="00DD4C09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673C26" w:rsidRPr="00C86A6E" w:rsidRDefault="00681A7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86A6E" w:rsidRPr="00DD4C09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Produkcja ważniejszych wyrobów przemysłowych w 2018 r</w:t>
                              </w:r>
                            </w:hyperlink>
                            <w:r w:rsidR="00C86A6E" w:rsidRPr="00C86A6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:rsidR="00673C26" w:rsidRPr="000971AE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C86A6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86A6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86A6E" w:rsidRPr="00C86A6E" w:rsidRDefault="00681A7A" w:rsidP="00C86A6E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27" w:history="1">
                              <w:r w:rsidR="00C86A6E" w:rsidRPr="00C86A6E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AB6D25" w:rsidRPr="000971A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96BC1" w:rsidRDefault="00681A7A" w:rsidP="00673C26">
                            <w:pPr>
                              <w:rPr>
                                <w:rFonts w:ascii="firaregular" w:hAnsi="firaregular"/>
                                <w:color w:val="222222"/>
                                <w:sz w:val="21"/>
                                <w:szCs w:val="21"/>
                              </w:rPr>
                            </w:pPr>
                            <w:hyperlink r:id="rId28" w:history="1">
                              <w:r w:rsidR="00C86A6E" w:rsidRPr="00C86A6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Produkcja sprzedana wyrobów przemysłowych</w:t>
                              </w:r>
                            </w:hyperlink>
                            <w:r w:rsidR="00C86A6E">
                              <w:rPr>
                                <w:rFonts w:ascii="firaregular" w:hAnsi="firaregular"/>
                                <w:color w:val="222222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396BC1" w:rsidRDefault="00681A7A" w:rsidP="00673C26">
                            <w:pPr>
                              <w:rPr>
                                <w:rFonts w:ascii="firaregular" w:hAnsi="firaregular"/>
                                <w:color w:val="222222"/>
                                <w:sz w:val="21"/>
                                <w:szCs w:val="21"/>
                              </w:rPr>
                            </w:pPr>
                            <w:hyperlink r:id="rId29" w:history="1">
                              <w:r w:rsidR="00396BC1" w:rsidRPr="00396B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Produkcja wytworzona</w:t>
                              </w:r>
                            </w:hyperlink>
                          </w:p>
                          <w:p w:rsidR="00396BC1" w:rsidRPr="00396BC1" w:rsidRDefault="00681A7A" w:rsidP="00673C26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396BC1" w:rsidRPr="00396B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Wyroby gotowe</w:t>
                              </w:r>
                            </w:hyperlink>
                          </w:p>
                          <w:p w:rsidR="00396BC1" w:rsidRDefault="00396BC1" w:rsidP="00673C26">
                            <w:pPr>
                              <w:rPr>
                                <w:rFonts w:ascii="firaregular" w:hAnsi="firaregular"/>
                                <w:color w:val="222222"/>
                                <w:sz w:val="21"/>
                                <w:szCs w:val="21"/>
                              </w:rPr>
                            </w:pPr>
                          </w:p>
                          <w:p w:rsidR="00AB6D25" w:rsidRPr="00396BC1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038EC7" id="_x0000_s1029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971AE" w:rsidRDefault="00AB6D25" w:rsidP="00AB6D25">
                      <w:pPr>
                        <w:rPr>
                          <w:b/>
                        </w:rPr>
                      </w:pPr>
                      <w:r w:rsidRPr="000971AE">
                        <w:rPr>
                          <w:b/>
                        </w:rPr>
                        <w:t>Powiązane opracowania</w:t>
                      </w:r>
                    </w:p>
                    <w:p w:rsidR="00AB6D25" w:rsidRPr="00DD4C09" w:rsidRDefault="00DD4C09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1" w:history="1">
                        <w:r w:rsidR="00C86A6E" w:rsidRPr="00DD4C09">
                          <w:rPr>
                            <w:rStyle w:val="Hipercze"/>
                            <w:rFonts w:cstheme="minorBidi"/>
                            <w:color w:val="001D77"/>
                          </w:rPr>
                          <w:t>Produkcja wyrobów przemysłowych w 201</w:t>
                        </w:r>
                        <w:r w:rsidR="003D371E" w:rsidRPr="00DD4C09">
                          <w:rPr>
                            <w:rStyle w:val="Hipercze"/>
                            <w:rFonts w:cstheme="minorBidi"/>
                            <w:color w:val="001D77"/>
                          </w:rPr>
                          <w:t>6</w:t>
                        </w:r>
                        <w:r w:rsidR="00C86A6E" w:rsidRPr="00DD4C09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r.</w:t>
                        </w:r>
                      </w:hyperlink>
                      <w:r w:rsidR="00C86A6E" w:rsidRPr="00DD4C09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673C26" w:rsidRPr="00C86A6E" w:rsidRDefault="00DD4C0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C86A6E" w:rsidRPr="00DD4C09">
                          <w:rPr>
                            <w:rStyle w:val="Hipercze"/>
                            <w:rFonts w:cstheme="minorBidi"/>
                            <w:color w:val="001D77"/>
                          </w:rPr>
                          <w:t>Produkcja ważniejszych wyrobów przemysłowych w 2018 r</w:t>
                        </w:r>
                      </w:hyperlink>
                      <w:r w:rsidR="00C86A6E" w:rsidRPr="00C86A6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.</w:t>
                      </w:r>
                    </w:p>
                    <w:p w:rsidR="00673C26" w:rsidRPr="000971AE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C86A6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86A6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86A6E" w:rsidRPr="00C86A6E" w:rsidRDefault="00DD4C09" w:rsidP="00C86A6E">
                      <w:pPr>
                        <w:rPr>
                          <w:color w:val="001D77"/>
                          <w:u w:val="single"/>
                        </w:rPr>
                      </w:pPr>
                      <w:hyperlink r:id="rId33" w:history="1">
                        <w:r w:rsidR="00C86A6E" w:rsidRPr="00C86A6E">
                          <w:rPr>
                            <w:rStyle w:val="Hipercze"/>
                            <w:rFonts w:cstheme="minorBidi"/>
                            <w:color w:val="001D77"/>
                          </w:rPr>
                          <w:t>Dziedzinowe Bazy Wiedzy - Produkcja Przemysłowa</w:t>
                        </w:r>
                      </w:hyperlink>
                      <w:bookmarkStart w:id="1" w:name="_GoBack"/>
                      <w:bookmarkEnd w:id="1"/>
                    </w:p>
                    <w:p w:rsidR="00AB6D25" w:rsidRPr="000971A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96BC1" w:rsidRDefault="00DD4C09" w:rsidP="00673C26">
                      <w:pPr>
                        <w:rPr>
                          <w:rFonts w:ascii="firaregular" w:hAnsi="firaregular"/>
                          <w:color w:val="222222"/>
                          <w:sz w:val="21"/>
                          <w:szCs w:val="21"/>
                        </w:rPr>
                      </w:pPr>
                      <w:hyperlink r:id="rId34" w:history="1">
                        <w:r w:rsidR="00C86A6E" w:rsidRPr="00C86A6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Produkcja sprzedana wyrobów przemysłowych</w:t>
                        </w:r>
                      </w:hyperlink>
                      <w:r w:rsidR="00C86A6E">
                        <w:rPr>
                          <w:rFonts w:ascii="firaregular" w:hAnsi="firaregular"/>
                          <w:color w:val="222222"/>
                          <w:sz w:val="21"/>
                          <w:szCs w:val="21"/>
                        </w:rPr>
                        <w:t xml:space="preserve"> </w:t>
                      </w:r>
                    </w:p>
                    <w:p w:rsidR="00396BC1" w:rsidRDefault="00DD4C09" w:rsidP="00673C26">
                      <w:pPr>
                        <w:rPr>
                          <w:rFonts w:ascii="firaregular" w:hAnsi="firaregular"/>
                          <w:color w:val="222222"/>
                          <w:sz w:val="21"/>
                          <w:szCs w:val="21"/>
                        </w:rPr>
                      </w:pPr>
                      <w:hyperlink r:id="rId35" w:history="1">
                        <w:r w:rsidR="00396BC1" w:rsidRPr="00396B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Produkcja wytworzona</w:t>
                        </w:r>
                      </w:hyperlink>
                    </w:p>
                    <w:p w:rsidR="00396BC1" w:rsidRPr="00396BC1" w:rsidRDefault="00DD4C09" w:rsidP="00673C26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396BC1" w:rsidRPr="00396B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Wyroby gotowe</w:t>
                        </w:r>
                      </w:hyperlink>
                    </w:p>
                    <w:p w:rsidR="00396BC1" w:rsidRDefault="00396BC1" w:rsidP="00673C26">
                      <w:pPr>
                        <w:rPr>
                          <w:rFonts w:ascii="firaregular" w:hAnsi="firaregular"/>
                          <w:color w:val="222222"/>
                          <w:sz w:val="21"/>
                          <w:szCs w:val="21"/>
                        </w:rPr>
                      </w:pPr>
                    </w:p>
                    <w:p w:rsidR="00AB6D25" w:rsidRPr="00396BC1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A7A" w:rsidRDefault="00681A7A" w:rsidP="000662E2">
      <w:pPr>
        <w:spacing w:after="0" w:line="240" w:lineRule="auto"/>
      </w:pPr>
      <w:r>
        <w:separator/>
      </w:r>
    </w:p>
  </w:endnote>
  <w:endnote w:type="continuationSeparator" w:id="0">
    <w:p w:rsidR="00681A7A" w:rsidRDefault="00681A7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regular">
    <w:altName w:val="Times New Roman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A8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A8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A8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A7A" w:rsidRDefault="00681A7A" w:rsidP="000662E2">
      <w:pPr>
        <w:spacing w:after="0" w:line="240" w:lineRule="auto"/>
      </w:pPr>
      <w:r>
        <w:separator/>
      </w:r>
    </w:p>
  </w:footnote>
  <w:footnote w:type="continuationSeparator" w:id="0">
    <w:p w:rsidR="00681A7A" w:rsidRDefault="00681A7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1038ED6" wp14:editId="01038ED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A07D1F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437" w:rsidRDefault="00944DBE">
    <w:pPr>
      <w:pStyle w:val="Nagwek"/>
      <w:rPr>
        <w:noProof/>
        <w:lang w:eastAsia="pl-PL"/>
      </w:rPr>
    </w:pPr>
    <w:r w:rsidRPr="00944DBE">
      <w:rPr>
        <w:noProof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margin">
            <wp:posOffset>-133350</wp:posOffset>
          </wp:positionH>
          <wp:positionV relativeFrom="paragraph">
            <wp:posOffset>635</wp:posOffset>
          </wp:positionV>
          <wp:extent cx="2329815" cy="752475"/>
          <wp:effectExtent l="0" t="0" r="0" b="9525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81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1038ED8" wp14:editId="01038ED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1038ED8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1038EDA" wp14:editId="01038ED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900321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1038EDE" wp14:editId="01038ED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5B2DE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12.07.2018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1038ED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5B2DE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12.07.2018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3A0C"/>
    <w:rsid w:val="000152F5"/>
    <w:rsid w:val="0003478C"/>
    <w:rsid w:val="00045821"/>
    <w:rsid w:val="0004582E"/>
    <w:rsid w:val="000470AA"/>
    <w:rsid w:val="00057CA1"/>
    <w:rsid w:val="000625EA"/>
    <w:rsid w:val="000662E2"/>
    <w:rsid w:val="00066883"/>
    <w:rsid w:val="00074DD8"/>
    <w:rsid w:val="000806F7"/>
    <w:rsid w:val="000945D0"/>
    <w:rsid w:val="000971AE"/>
    <w:rsid w:val="00097840"/>
    <w:rsid w:val="000B0727"/>
    <w:rsid w:val="000B2289"/>
    <w:rsid w:val="000B6976"/>
    <w:rsid w:val="000C135D"/>
    <w:rsid w:val="000D1D43"/>
    <w:rsid w:val="000D225C"/>
    <w:rsid w:val="000D2A5C"/>
    <w:rsid w:val="000E0918"/>
    <w:rsid w:val="001011C3"/>
    <w:rsid w:val="00110D87"/>
    <w:rsid w:val="00114DB9"/>
    <w:rsid w:val="00116087"/>
    <w:rsid w:val="00130296"/>
    <w:rsid w:val="001423B6"/>
    <w:rsid w:val="001448A7"/>
    <w:rsid w:val="00146621"/>
    <w:rsid w:val="00162325"/>
    <w:rsid w:val="00182124"/>
    <w:rsid w:val="00193630"/>
    <w:rsid w:val="001951DA"/>
    <w:rsid w:val="0019708E"/>
    <w:rsid w:val="00197B05"/>
    <w:rsid w:val="001A275B"/>
    <w:rsid w:val="001C3269"/>
    <w:rsid w:val="001D1DB4"/>
    <w:rsid w:val="0021492D"/>
    <w:rsid w:val="0023176D"/>
    <w:rsid w:val="00234E2E"/>
    <w:rsid w:val="002574F9"/>
    <w:rsid w:val="00262B61"/>
    <w:rsid w:val="00276811"/>
    <w:rsid w:val="00282699"/>
    <w:rsid w:val="0029195C"/>
    <w:rsid w:val="002926DF"/>
    <w:rsid w:val="00296697"/>
    <w:rsid w:val="002B0472"/>
    <w:rsid w:val="002B3F8D"/>
    <w:rsid w:val="002B6B12"/>
    <w:rsid w:val="002E6140"/>
    <w:rsid w:val="002E6985"/>
    <w:rsid w:val="002E71B6"/>
    <w:rsid w:val="002F77C8"/>
    <w:rsid w:val="003015B5"/>
    <w:rsid w:val="00304F22"/>
    <w:rsid w:val="00306C7C"/>
    <w:rsid w:val="00322EDD"/>
    <w:rsid w:val="00324A77"/>
    <w:rsid w:val="00332320"/>
    <w:rsid w:val="00347D72"/>
    <w:rsid w:val="00357611"/>
    <w:rsid w:val="00367237"/>
    <w:rsid w:val="0037077F"/>
    <w:rsid w:val="00372411"/>
    <w:rsid w:val="00373882"/>
    <w:rsid w:val="00382A92"/>
    <w:rsid w:val="003843DB"/>
    <w:rsid w:val="00393761"/>
    <w:rsid w:val="00396BC1"/>
    <w:rsid w:val="00397D18"/>
    <w:rsid w:val="003A1B36"/>
    <w:rsid w:val="003B1454"/>
    <w:rsid w:val="003B18B6"/>
    <w:rsid w:val="003C59E0"/>
    <w:rsid w:val="003C6C8D"/>
    <w:rsid w:val="003D01AF"/>
    <w:rsid w:val="003D371E"/>
    <w:rsid w:val="003D4F95"/>
    <w:rsid w:val="003D5F42"/>
    <w:rsid w:val="003D60A9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63E39"/>
    <w:rsid w:val="004657FC"/>
    <w:rsid w:val="004733F6"/>
    <w:rsid w:val="00473EBC"/>
    <w:rsid w:val="00474E69"/>
    <w:rsid w:val="0049621B"/>
    <w:rsid w:val="004C1895"/>
    <w:rsid w:val="004C6D40"/>
    <w:rsid w:val="004F0C3C"/>
    <w:rsid w:val="004F63FC"/>
    <w:rsid w:val="00505A92"/>
    <w:rsid w:val="005203F1"/>
    <w:rsid w:val="00521BC3"/>
    <w:rsid w:val="00533632"/>
    <w:rsid w:val="00541E6E"/>
    <w:rsid w:val="0054251F"/>
    <w:rsid w:val="005520D8"/>
    <w:rsid w:val="00553623"/>
    <w:rsid w:val="00556CF1"/>
    <w:rsid w:val="00562432"/>
    <w:rsid w:val="005762A7"/>
    <w:rsid w:val="005916D7"/>
    <w:rsid w:val="005A698C"/>
    <w:rsid w:val="005B2DE8"/>
    <w:rsid w:val="005E0799"/>
    <w:rsid w:val="005F39A6"/>
    <w:rsid w:val="005F5A80"/>
    <w:rsid w:val="006044FF"/>
    <w:rsid w:val="00607CC5"/>
    <w:rsid w:val="00633014"/>
    <w:rsid w:val="00633904"/>
    <w:rsid w:val="0063437B"/>
    <w:rsid w:val="006673CA"/>
    <w:rsid w:val="006678E6"/>
    <w:rsid w:val="00673C26"/>
    <w:rsid w:val="006812AF"/>
    <w:rsid w:val="00681A7A"/>
    <w:rsid w:val="0068327D"/>
    <w:rsid w:val="00694AF0"/>
    <w:rsid w:val="006A4686"/>
    <w:rsid w:val="006B0E9E"/>
    <w:rsid w:val="006B5AE4"/>
    <w:rsid w:val="006D1507"/>
    <w:rsid w:val="006D248A"/>
    <w:rsid w:val="006D4054"/>
    <w:rsid w:val="006E02EC"/>
    <w:rsid w:val="007211B1"/>
    <w:rsid w:val="00746187"/>
    <w:rsid w:val="0075612E"/>
    <w:rsid w:val="007579F6"/>
    <w:rsid w:val="0076254F"/>
    <w:rsid w:val="007801F5"/>
    <w:rsid w:val="00781CD0"/>
    <w:rsid w:val="00783CA4"/>
    <w:rsid w:val="007842FB"/>
    <w:rsid w:val="00786124"/>
    <w:rsid w:val="0079514B"/>
    <w:rsid w:val="007A2DC1"/>
    <w:rsid w:val="007D3319"/>
    <w:rsid w:val="007D335D"/>
    <w:rsid w:val="007E3314"/>
    <w:rsid w:val="007E4B03"/>
    <w:rsid w:val="007E4BAD"/>
    <w:rsid w:val="007F324B"/>
    <w:rsid w:val="0080553C"/>
    <w:rsid w:val="00805B46"/>
    <w:rsid w:val="00825DC2"/>
    <w:rsid w:val="00834AD3"/>
    <w:rsid w:val="00843795"/>
    <w:rsid w:val="00847F0F"/>
    <w:rsid w:val="00850EFD"/>
    <w:rsid w:val="00852448"/>
    <w:rsid w:val="00875E88"/>
    <w:rsid w:val="0088258A"/>
    <w:rsid w:val="008825AC"/>
    <w:rsid w:val="00886332"/>
    <w:rsid w:val="008A26D9"/>
    <w:rsid w:val="008B496D"/>
    <w:rsid w:val="008C0C29"/>
    <w:rsid w:val="008F3638"/>
    <w:rsid w:val="008F4441"/>
    <w:rsid w:val="008F66AA"/>
    <w:rsid w:val="008F6F31"/>
    <w:rsid w:val="008F74DF"/>
    <w:rsid w:val="009127BA"/>
    <w:rsid w:val="009227A6"/>
    <w:rsid w:val="00933EC1"/>
    <w:rsid w:val="00937E47"/>
    <w:rsid w:val="00944DBE"/>
    <w:rsid w:val="009530DB"/>
    <w:rsid w:val="00953676"/>
    <w:rsid w:val="009705EE"/>
    <w:rsid w:val="00977927"/>
    <w:rsid w:val="0098135C"/>
    <w:rsid w:val="0098156A"/>
    <w:rsid w:val="00991BAC"/>
    <w:rsid w:val="009A6EA0"/>
    <w:rsid w:val="009C1335"/>
    <w:rsid w:val="009C1AB2"/>
    <w:rsid w:val="009C7251"/>
    <w:rsid w:val="009E2E91"/>
    <w:rsid w:val="00A139F5"/>
    <w:rsid w:val="00A200DB"/>
    <w:rsid w:val="00A365F4"/>
    <w:rsid w:val="00A41218"/>
    <w:rsid w:val="00A46D6F"/>
    <w:rsid w:val="00A47D80"/>
    <w:rsid w:val="00A53132"/>
    <w:rsid w:val="00A563F2"/>
    <w:rsid w:val="00A566E8"/>
    <w:rsid w:val="00A77028"/>
    <w:rsid w:val="00A810F9"/>
    <w:rsid w:val="00A86ECC"/>
    <w:rsid w:val="00A86FCC"/>
    <w:rsid w:val="00AA710D"/>
    <w:rsid w:val="00AB6D25"/>
    <w:rsid w:val="00AE2D4B"/>
    <w:rsid w:val="00AE4F99"/>
    <w:rsid w:val="00AE6FE4"/>
    <w:rsid w:val="00B11B69"/>
    <w:rsid w:val="00B14952"/>
    <w:rsid w:val="00B31E5A"/>
    <w:rsid w:val="00B36571"/>
    <w:rsid w:val="00B653AB"/>
    <w:rsid w:val="00B65F9E"/>
    <w:rsid w:val="00B66AD5"/>
    <w:rsid w:val="00B66B19"/>
    <w:rsid w:val="00B914E9"/>
    <w:rsid w:val="00B956EE"/>
    <w:rsid w:val="00BA2BA1"/>
    <w:rsid w:val="00BA3562"/>
    <w:rsid w:val="00BA7DE1"/>
    <w:rsid w:val="00BB4F09"/>
    <w:rsid w:val="00BD4E33"/>
    <w:rsid w:val="00BE2A46"/>
    <w:rsid w:val="00C030DE"/>
    <w:rsid w:val="00C22105"/>
    <w:rsid w:val="00C244B6"/>
    <w:rsid w:val="00C3702F"/>
    <w:rsid w:val="00C4500A"/>
    <w:rsid w:val="00C641B9"/>
    <w:rsid w:val="00C64A37"/>
    <w:rsid w:val="00C7158E"/>
    <w:rsid w:val="00C7250B"/>
    <w:rsid w:val="00C7346B"/>
    <w:rsid w:val="00C77C0E"/>
    <w:rsid w:val="00C86A6E"/>
    <w:rsid w:val="00C91687"/>
    <w:rsid w:val="00C924A8"/>
    <w:rsid w:val="00C945FE"/>
    <w:rsid w:val="00C96FAA"/>
    <w:rsid w:val="00C97A04"/>
    <w:rsid w:val="00CA107B"/>
    <w:rsid w:val="00CA484D"/>
    <w:rsid w:val="00CA4FB6"/>
    <w:rsid w:val="00CA541C"/>
    <w:rsid w:val="00CC6942"/>
    <w:rsid w:val="00CC739E"/>
    <w:rsid w:val="00CD58B7"/>
    <w:rsid w:val="00CF4099"/>
    <w:rsid w:val="00D00796"/>
    <w:rsid w:val="00D1697D"/>
    <w:rsid w:val="00D261A2"/>
    <w:rsid w:val="00D523FF"/>
    <w:rsid w:val="00D616D2"/>
    <w:rsid w:val="00D63B5F"/>
    <w:rsid w:val="00D70EF7"/>
    <w:rsid w:val="00D8397C"/>
    <w:rsid w:val="00D94EED"/>
    <w:rsid w:val="00D96026"/>
    <w:rsid w:val="00DA0114"/>
    <w:rsid w:val="00DA3729"/>
    <w:rsid w:val="00DA7C1C"/>
    <w:rsid w:val="00DB0307"/>
    <w:rsid w:val="00DB147A"/>
    <w:rsid w:val="00DB1B7A"/>
    <w:rsid w:val="00DC6708"/>
    <w:rsid w:val="00DD4C09"/>
    <w:rsid w:val="00DE3ABE"/>
    <w:rsid w:val="00E01436"/>
    <w:rsid w:val="00E045BD"/>
    <w:rsid w:val="00E17B77"/>
    <w:rsid w:val="00E23337"/>
    <w:rsid w:val="00E259EA"/>
    <w:rsid w:val="00E32061"/>
    <w:rsid w:val="00E40097"/>
    <w:rsid w:val="00E41455"/>
    <w:rsid w:val="00E42FF9"/>
    <w:rsid w:val="00E4714C"/>
    <w:rsid w:val="00E51AEB"/>
    <w:rsid w:val="00E522A7"/>
    <w:rsid w:val="00E54452"/>
    <w:rsid w:val="00E654EA"/>
    <w:rsid w:val="00E664C5"/>
    <w:rsid w:val="00E671A2"/>
    <w:rsid w:val="00E76D26"/>
    <w:rsid w:val="00E87658"/>
    <w:rsid w:val="00EA6703"/>
    <w:rsid w:val="00EB1390"/>
    <w:rsid w:val="00EB2C71"/>
    <w:rsid w:val="00EB4340"/>
    <w:rsid w:val="00EB556D"/>
    <w:rsid w:val="00EB5A7D"/>
    <w:rsid w:val="00ED55C0"/>
    <w:rsid w:val="00ED5CB8"/>
    <w:rsid w:val="00ED682B"/>
    <w:rsid w:val="00EE41D5"/>
    <w:rsid w:val="00EF5C05"/>
    <w:rsid w:val="00F001E9"/>
    <w:rsid w:val="00F037A4"/>
    <w:rsid w:val="00F27C8F"/>
    <w:rsid w:val="00F32749"/>
    <w:rsid w:val="00F3632B"/>
    <w:rsid w:val="00F37172"/>
    <w:rsid w:val="00F4477E"/>
    <w:rsid w:val="00F67D8F"/>
    <w:rsid w:val="00F802BE"/>
    <w:rsid w:val="00F80E93"/>
    <w:rsid w:val="00F85CFF"/>
    <w:rsid w:val="00F86024"/>
    <w:rsid w:val="00F8611A"/>
    <w:rsid w:val="00FA5128"/>
    <w:rsid w:val="00FB42D4"/>
    <w:rsid w:val="00FB5906"/>
    <w:rsid w:val="00FB762F"/>
    <w:rsid w:val="00FC2AED"/>
    <w:rsid w:val="00FD5EA7"/>
    <w:rsid w:val="00FE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1697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169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obszary-tematyczne/przemysl-budownictwo-srodki-trwale/przemysl/produkcja-wazniejszych-wyrobow-przemyslowych-w-maju-2018-roku,2,74.html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2617,pojecie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przemysl-budownictwo-srodki-trwale/przemysl/produkcja-wyrobow-przemyslowych-w-2016-roku,3,14.html" TargetMode="External"/><Relationship Id="rId33" Type="http://schemas.openxmlformats.org/officeDocument/2006/relationships/hyperlink" Target="http://swaid.stat.gov.pl/SitePagesDBW/ProdukcjaPrzemyslowa.aspx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metainformacje/slownik-pojec/pojecia-stosowane-w-statystyce-publicznej/3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obszary-tematyczne/przemysl-budownictwo-srodki-trwale/przemysl/produkcja-wazniejszych-wyrobow-przemyslowych-w-maju-2018-roku,2,74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://stat.gov.pl/metainformacje/slownik-pojec/pojecia-stosowane-w-statystyce-publicznej/2617,pojecie.html" TargetMode="External"/><Relationship Id="rId36" Type="http://schemas.openxmlformats.org/officeDocument/2006/relationships/hyperlink" Target="http://stat.gov.pl/metainformacje/slownik-pojec/pojecia-stosowane-w-statystyce-publicznej/625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ag.marczak@stat.gov.pl" TargetMode="External"/><Relationship Id="rId31" Type="http://schemas.openxmlformats.org/officeDocument/2006/relationships/hyperlink" Target="http://stat.gov.pl/obszary-tematyczne/przemysl-budownictwo-srodki-trwale/przemysl/produkcja-wyrobow-przemyslowych-w-2016-roku,3,14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ProdukcjaPrzemyslowa.aspx" TargetMode="External"/><Relationship Id="rId30" Type="http://schemas.openxmlformats.org/officeDocument/2006/relationships/hyperlink" Target="http://stat.gov.pl/metainformacje/slownik-pojec/pojecia-stosowane-w-statystyce-publicznej/625,pojecie.html" TargetMode="External"/><Relationship Id="rId35" Type="http://schemas.openxmlformats.org/officeDocument/2006/relationships/hyperlink" Target="http://stat.gov.pl/metainformacje/slownik-pojec/pojecia-stosowane-w-statystyce-publicznej/36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step%20S\Publikacja%20roczna\Informacja%20Sygnalna\p01_dane2017_dzia&#322;y%20klasy%20_5.07.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663483382287544"/>
          <c:y val="0.23374212463688449"/>
          <c:w val="0.43531519758647147"/>
          <c:h val="0.58168658075851398"/>
        </c:manualLayout>
      </c:layout>
      <c:pieChart>
        <c:varyColors val="1"/>
        <c:ser>
          <c:idx val="0"/>
          <c:order val="0"/>
          <c:spPr>
            <a:ln w="38100">
              <a:noFill/>
            </a:ln>
          </c:spPr>
          <c:explosion val="9"/>
          <c:dPt>
            <c:idx val="0"/>
            <c:bubble3D val="0"/>
            <c:spPr>
              <a:solidFill>
                <a:srgbClr val="CCE4F4"/>
              </a:solidFill>
              <a:ln w="38100"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rgbClr val="001D77"/>
              </a:solidFill>
              <a:ln w="38100"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rgbClr val="334A92"/>
              </a:solidFill>
              <a:ln w="38100"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rgbClr val="6677AD"/>
              </a:solidFill>
              <a:ln w="38100"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rgbClr val="007AC9"/>
              </a:solidFill>
              <a:ln w="38100"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rgbClr val="3395D4"/>
              </a:solidFill>
              <a:ln w="38100"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rgbClr val="66AFDF"/>
              </a:solidFill>
              <a:ln w="38100"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rgbClr val="99CAE9"/>
              </a:solidFill>
              <a:ln w="38100"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6.9945540326475713E-3"/>
                  <c:y val="1.81716761790813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50" b="0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197219440923708"/>
                      <c:h val="0.15572173088220234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5.5425246258355251E-2"/>
                  <c:y val="-6.70250664252184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50" b="0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898588646453772"/>
                      <c:h val="0.21226912857658706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4.1758802431678312E-3"/>
                  <c:y val="-7.21833282133368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50" b="0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981971135667204"/>
                      <c:h val="0.2495343497873854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3692870386131351"/>
                  <c:y val="-3.305894759612562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50" b="0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0440517351773597"/>
                      <c:h val="0.234924843840105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9614960730753833E-2"/>
                  <c:y val="-8.190350692816375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3011806300716987E-3"/>
                  <c:y val="-1.896295765399844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64950697912664"/>
                      <c:h val="0.2834874721768608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5.6441436944853658E-2"/>
                  <c:y val="-2.342317579912367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7.4232033903944783E-2"/>
                  <c:y val="-1.8170598285071884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629007716716926"/>
                      <c:h val="0.2054245016087568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-dane'!$A$32:$A$39</c:f>
              <c:strCache>
                <c:ptCount val="8"/>
                <c:pt idx="0">
                  <c:v>Produkty górnictwa i wydobywania</c:v>
                </c:pt>
                <c:pt idx="1">
                  <c:v>Artykuły spożywcze, napoje, wyroby tytoniowe</c:v>
                </c:pt>
                <c:pt idx="2">
                  <c:v>Wyroby przemysłu drzewno-papierniczego i poligraficznego</c:v>
                </c:pt>
                <c:pt idx="3">
                  <c:v>Wyroby przemysłu petrochemicznego, chemicznego, farmaceutycznego oraz wyroby z gumy i tworzyw sztucznych</c:v>
                </c:pt>
                <c:pt idx="4">
                  <c:v>Metale i wyroby metalowe</c:v>
                </c:pt>
                <c:pt idx="5">
                  <c:v>Maszyny i urządzenia, komputery, wyroby elektroniczne i optyczne </c:v>
                </c:pt>
                <c:pt idx="6">
                  <c:v>Sprzęt transportowy</c:v>
                </c:pt>
                <c:pt idx="7">
                  <c:v>Pozostałe wyroby przetwórstwa przemysłowego</c:v>
                </c:pt>
              </c:strCache>
            </c:strRef>
          </c:cat>
          <c:val>
            <c:numRef>
              <c:f>'wykres -dane'!$B$32:$B$39</c:f>
              <c:numCache>
                <c:formatCode>#\ ##0.0</c:formatCode>
                <c:ptCount val="8"/>
                <c:pt idx="0">
                  <c:v>32028760.800000001</c:v>
                </c:pt>
                <c:pt idx="1">
                  <c:v>236521455.80000001</c:v>
                </c:pt>
                <c:pt idx="2">
                  <c:v>73703671.299999997</c:v>
                </c:pt>
                <c:pt idx="3">
                  <c:v>245621183.19999999</c:v>
                </c:pt>
                <c:pt idx="4">
                  <c:v>138086227.60000002</c:v>
                </c:pt>
                <c:pt idx="5">
                  <c:v>130973314.49999999</c:v>
                </c:pt>
                <c:pt idx="6">
                  <c:v>146933608.19999999</c:v>
                </c:pt>
                <c:pt idx="7">
                  <c:v>111542120.60000001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18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8D14C88-0176-427F-B5DA-1D9EE831A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1377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wyrobów przemysłowych w 2017 roku</dc:title>
  <dc:subject>Produkcja wyrobów przemysłowych w 2017 roku</dc:subject>
  <dc:creator>Główny Urząd Statystyczny</dc:creator>
  <dc:description>Produkcja wyrobów przemysłowych w 2017 roku</dc:description>
  <cp:lastModifiedBy>Dariusz Mazurek</cp:lastModifiedBy>
  <cp:revision>2</cp:revision>
  <cp:lastPrinted>2018-07-09T06:54:00Z</cp:lastPrinted>
  <dcterms:created xsi:type="dcterms:W3CDTF">2018-07-12T06:30:00Z</dcterms:created>
  <dcterms:modified xsi:type="dcterms:W3CDTF">2018-07-12T06:30:00Z</dcterms:modified>
  <cp:category>Produkcja; Produkcja wyrobów przemysłowych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