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drawings/drawing2.xml" ContentType="application/vnd.openxmlformats-officedocument.drawingml.chartshapes+xml"/>
  <Override PartName="/word/charts/chart3.xml" ContentType="application/vnd.openxmlformats-officedocument.drawingml.chart+xml"/>
  <Override PartName="/word/drawings/drawing3.xml" ContentType="application/vnd.openxmlformats-officedocument.drawingml.chartshapes+xml"/>
  <Override PartName="/word/charts/chart4.xml" ContentType="application/vnd.openxmlformats-officedocument.drawingml.chart+xml"/>
  <Override PartName="/word/drawings/drawing4.xml" ContentType="application/vnd.openxmlformats-officedocument.drawingml.chartshapes+xml"/>
  <Override PartName="/word/charts/chart5.xml" ContentType="application/vnd.openxmlformats-officedocument.drawingml.chart+xml"/>
  <Override PartName="/word/drawings/drawing5.xml" ContentType="application/vnd.openxmlformats-officedocument.drawingml.chartshapes+xml"/>
  <Override PartName="/word/charts/chart6.xml" ContentType="application/vnd.openxmlformats-officedocument.drawingml.chart+xml"/>
  <Override PartName="/word/drawings/drawing6.xml" ContentType="application/vnd.openxmlformats-officedocument.drawingml.chartshapes+xml"/>
  <Override PartName="/word/charts/chart7.xml" ContentType="application/vnd.openxmlformats-officedocument.drawingml.chart+xml"/>
  <Override PartName="/word/drawings/drawing7.xml" ContentType="application/vnd.openxmlformats-officedocument.drawingml.chartshapes+xml"/>
  <Override PartName="/word/charts/chart8.xml" ContentType="application/vnd.openxmlformats-officedocument.drawingml.chart+xml"/>
  <Override PartName="/word/drawings/drawing8.xml" ContentType="application/vnd.openxmlformats-officedocument.drawingml.chartshapes+xml"/>
  <Override PartName="/word/charts/chart9.xml" ContentType="application/vnd.openxmlformats-officedocument.drawingml.chart+xml"/>
  <Override PartName="/word/drawings/drawing9.xml" ContentType="application/vnd.openxmlformats-officedocument.drawingml.chartshapes+xml"/>
  <Override PartName="/word/charts/chart10.xml" ContentType="application/vnd.openxmlformats-officedocument.drawingml.chart+xml"/>
  <Override PartName="/word/drawings/drawing10.xml" ContentType="application/vnd.openxmlformats-officedocument.drawingml.chartshapes+xml"/>
  <Override PartName="/word/charts/chart11.xml" ContentType="application/vnd.openxmlformats-officedocument.drawingml.chart+xml"/>
  <Override PartName="/word/drawings/drawing11.xml" ContentType="application/vnd.openxmlformats-officedocument.drawingml.chartshap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2458" w:rsidRPr="00CB540A" w:rsidRDefault="00635BAB" w:rsidP="00F32458">
      <w:pPr>
        <w:spacing w:after="0" w:line="240" w:lineRule="auto"/>
        <w:rPr>
          <w:rFonts w:ascii="Fira Sans Extra Condensed SemiB" w:hAnsi="Fira Sans Extra Condensed SemiB"/>
          <w:bCs/>
          <w:color w:val="000000" w:themeColor="text1"/>
          <w:sz w:val="40"/>
          <w:szCs w:val="26"/>
        </w:rPr>
      </w:pPr>
      <w:r>
        <w:rPr>
          <w:rFonts w:ascii="Fira Sans Extra Condensed SemiB" w:hAnsi="Fira Sans Extra Condensed SemiB"/>
          <w:bCs/>
          <w:noProof/>
          <w:color w:val="000000" w:themeColor="text1"/>
          <w:sz w:val="40"/>
          <w:szCs w:val="26"/>
          <w:lang w:eastAsia="pl-PL"/>
        </w:rPr>
        <mc:AlternateContent>
          <mc:Choice Requires="wps">
            <w:drawing>
              <wp:anchor distT="45720" distB="45720" distL="114300" distR="114300" simplePos="0" relativeHeight="251773952" behindDoc="0" locked="0" layoutInCell="1" allowOverlap="1">
                <wp:simplePos x="0" y="0"/>
                <wp:positionH relativeFrom="column">
                  <wp:posOffset>5219700</wp:posOffset>
                </wp:positionH>
                <wp:positionV relativeFrom="paragraph">
                  <wp:posOffset>45720</wp:posOffset>
                </wp:positionV>
                <wp:extent cx="1432560" cy="336550"/>
                <wp:effectExtent l="0" t="0" r="0" b="6350"/>
                <wp:wrapNone/>
                <wp:docPr id="5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2560" cy="336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1266" w:rsidRPr="00C97596" w:rsidRDefault="00F41266" w:rsidP="004C5ECE">
                            <w:pPr>
                              <w:jc w:val="both"/>
                              <w:rPr>
                                <w:rFonts w:ascii="Fira Sans SemiBold" w:hAnsi="Fira Sans SemiBold"/>
                                <w:color w:val="001D77"/>
                              </w:rPr>
                            </w:pPr>
                            <w:r>
                              <w:rPr>
                                <w:rFonts w:ascii="Fira Sans SemiBold" w:hAnsi="Fira Sans SemiBold"/>
                                <w:color w:val="001D77"/>
                              </w:rPr>
                              <w:t>20</w:t>
                            </w:r>
                            <w:r w:rsidR="001D1E06">
                              <w:rPr>
                                <w:rFonts w:ascii="Fira Sans SemiBold" w:hAnsi="Fira Sans SemiBold"/>
                                <w:color w:val="001D77"/>
                              </w:rPr>
                              <w:t>.02.</w:t>
                            </w:r>
                            <w:r>
                              <w:rPr>
                                <w:rFonts w:ascii="Fira Sans SemiBold" w:hAnsi="Fira Sans SemiBold"/>
                                <w:color w:val="001D77"/>
                              </w:rPr>
                              <w:t>2018</w:t>
                            </w:r>
                            <w:r w:rsidRPr="00C97596">
                              <w:rPr>
                                <w:rFonts w:ascii="Fira Sans SemiBold" w:hAnsi="Fira Sans SemiBold"/>
                                <w:color w:val="001D77"/>
                              </w:rPr>
                              <w:t xml:space="preserve"> 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11pt;margin-top:3.6pt;width:112.8pt;height:26.5pt;z-index:2517739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" filled="f" stroked="f">
                <v:textbox>
                  <w:txbxContent>
                    <w:p w:rsidR="00F41266" w:rsidRPr="00C97596" w:rsidRDefault="00F41266" w:rsidP="004C5ECE">
                      <w:pPr>
                        <w:jc w:val="both"/>
                        <w:rPr>
                          <w:rFonts w:ascii="Fira Sans SemiBold" w:hAnsi="Fira Sans SemiBold"/>
                          <w:color w:val="001D77"/>
                        </w:rPr>
                      </w:pPr>
                      <w:r>
                        <w:rPr>
                          <w:rFonts w:ascii="Fira Sans SemiBold" w:hAnsi="Fira Sans SemiBold"/>
                          <w:color w:val="001D77"/>
                        </w:rPr>
                        <w:t>20</w:t>
                      </w:r>
                      <w:r w:rsidR="001D1E06">
                        <w:rPr>
                          <w:rFonts w:ascii="Fira Sans SemiBold" w:hAnsi="Fira Sans SemiBold"/>
                          <w:color w:val="001D77"/>
                        </w:rPr>
                        <w:t>.02.</w:t>
                      </w:r>
                      <w:r>
                        <w:rPr>
                          <w:rFonts w:ascii="Fira Sans SemiBold" w:hAnsi="Fira Sans SemiBold"/>
                          <w:color w:val="001D77"/>
                        </w:rPr>
                        <w:t>2018</w:t>
                      </w:r>
                      <w:r w:rsidRPr="00C97596">
                        <w:rPr>
                          <w:rFonts w:ascii="Fira Sans SemiBold" w:hAnsi="Fira Sans SemiBold"/>
                          <w:color w:val="001D77"/>
                        </w:rPr>
                        <w:t xml:space="preserve"> r.</w:t>
                      </w:r>
                    </w:p>
                  </w:txbxContent>
                </v:textbox>
              </v:shape>
            </w:pict>
          </mc:Fallback>
        </mc:AlternateContent>
      </w:r>
      <w:r w:rsidR="00F268B4">
        <w:rPr>
          <w:rFonts w:ascii="Fira Sans Extra Condensed SemiB" w:hAnsi="Fira Sans Extra Condensed SemiB"/>
          <w:bCs/>
          <w:color w:val="000000" w:themeColor="text1"/>
          <w:sz w:val="40"/>
          <w:szCs w:val="26"/>
        </w:rPr>
        <w:t xml:space="preserve">Ceny produktów rolnych w </w:t>
      </w:r>
      <w:r w:rsidR="005852D9">
        <w:rPr>
          <w:rFonts w:ascii="Fira Sans Extra Condensed SemiB" w:hAnsi="Fira Sans Extra Condensed SemiB"/>
          <w:bCs/>
          <w:color w:val="000000" w:themeColor="text1"/>
          <w:sz w:val="40"/>
          <w:szCs w:val="26"/>
        </w:rPr>
        <w:t>styczniu 2018</w:t>
      </w:r>
      <w:r w:rsidR="00F268B4">
        <w:rPr>
          <w:rFonts w:ascii="Fira Sans Extra Condensed SemiB" w:hAnsi="Fira Sans Extra Condensed SemiB"/>
          <w:bCs/>
          <w:color w:val="000000" w:themeColor="text1"/>
          <w:sz w:val="40"/>
          <w:szCs w:val="26"/>
        </w:rPr>
        <w:t xml:space="preserve"> r.</w:t>
      </w:r>
    </w:p>
    <w:p w:rsidR="00F32458" w:rsidRPr="00001C5B" w:rsidRDefault="00635BAB" w:rsidP="00F32458">
      <w:pPr>
        <w:spacing w:after="0" w:line="360" w:lineRule="exact"/>
        <w:rPr>
          <w:rFonts w:ascii="Fira Sans Extra Condensed SemiB" w:hAnsi="Fira Sans Extra Condensed SemiB"/>
          <w:color w:val="000000" w:themeColor="text1"/>
          <w:sz w:val="32"/>
          <w:szCs w:val="26"/>
        </w:rPr>
      </w:pPr>
      <w:r>
        <w:rPr>
          <w:rFonts w:ascii="Fira Sans" w:hAnsi="Fira Sans"/>
          <w:b/>
          <w:noProof/>
          <w:color w:val="212492"/>
          <w:spacing w:val="-2"/>
          <w:sz w:val="19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71904" behindDoc="1" locked="0" layoutInCell="1" allowOverlap="1">
                <wp:simplePos x="0" y="0"/>
                <wp:positionH relativeFrom="column">
                  <wp:posOffset>5219700</wp:posOffset>
                </wp:positionH>
                <wp:positionV relativeFrom="paragraph">
                  <wp:posOffset>263525</wp:posOffset>
                </wp:positionV>
                <wp:extent cx="1725295" cy="1955800"/>
                <wp:effectExtent l="0" t="0" r="0" b="6350"/>
                <wp:wrapTight wrapText="bothSides">
                  <wp:wrapPolygon edited="0">
                    <wp:start x="715" y="0"/>
                    <wp:lineTo x="715" y="21460"/>
                    <wp:lineTo x="20749" y="21460"/>
                    <wp:lineTo x="20749" y="0"/>
                    <wp:lineTo x="715" y="0"/>
                  </wp:wrapPolygon>
                </wp:wrapTight>
                <wp:docPr id="5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955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1266" w:rsidRDefault="00F41266" w:rsidP="001D1E06">
                            <w:pPr>
                              <w:spacing w:after="0"/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  <w:r w:rsidRPr="00422B46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Wskaźnik</w:t>
                            </w:r>
                            <w:r w:rsidRPr="0026192A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zmian cen skupu podstawowych produktów rolnych w </w:t>
                            </w:r>
                            <w:r w:rsidR="0026192A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styczniu</w:t>
                            </w:r>
                            <w:r w:rsidRPr="0026192A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201</w:t>
                            </w:r>
                            <w:r w:rsidR="0026192A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8</w:t>
                            </w:r>
                            <w:r w:rsidRPr="0026192A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r. był </w:t>
                            </w:r>
                            <w:r w:rsidR="0026192A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niższy</w:t>
                            </w:r>
                            <w:r w:rsidRPr="0026192A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niż prze</w:t>
                            </w:r>
                            <w:r w:rsidR="0026192A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d miesiącem i</w:t>
                            </w:r>
                            <w:r w:rsidR="00682EA6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 przed rokiem</w:t>
                            </w:r>
                          </w:p>
                          <w:p w:rsidR="00682EA6" w:rsidRPr="0026192A" w:rsidRDefault="00682EA6" w:rsidP="001D1E06">
                            <w:pPr>
                              <w:spacing w:after="0"/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  <w:p w:rsidR="00F41266" w:rsidRPr="00CB540A" w:rsidRDefault="00F41266" w:rsidP="001D1E06">
                            <w:pPr>
                              <w:spacing w:after="0"/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  <w:r w:rsidRPr="0026192A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W </w:t>
                            </w:r>
                            <w:r w:rsidR="0026192A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styczniu</w:t>
                            </w:r>
                            <w:r w:rsidRPr="0026192A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2018 r</w:t>
                            </w:r>
                            <w:r w:rsidR="0026192A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. </w:t>
                            </w:r>
                            <w:r w:rsidRPr="0026192A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w skupie odnotowano </w:t>
                            </w:r>
                            <w:r w:rsidR="007C2B59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spadek</w:t>
                            </w:r>
                            <w:r w:rsidRPr="0026192A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cen  produktów </w:t>
                            </w:r>
                            <w:r w:rsidR="007C2B59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zwierzęcych</w:t>
                            </w:r>
                            <w:r w:rsidRPr="0026192A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.</w:t>
                            </w:r>
                            <w:r w:rsidR="007C2B59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Na targowiskach zmalały ceny o</w:t>
                            </w:r>
                            <w:r w:rsidR="00682EA6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wsa, ziemniaków, trzody chlewnej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411pt;margin-top:20.75pt;width:135.85pt;height:154pt;z-index:-251544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" filled="f" stroked="f">
                <v:textbox>
                  <w:txbxContent>
                    <w:p w:rsidR="00F41266" w:rsidRDefault="00F41266" w:rsidP="001D1E06">
                      <w:pPr>
                        <w:spacing w:after="0"/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  <w:r w:rsidRPr="00422B46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Wskaźnik</w:t>
                      </w:r>
                      <w:r w:rsidRPr="0026192A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zmian cen skupu podstawowych produktów rolnych w </w:t>
                      </w:r>
                      <w:r w:rsidR="0026192A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styczniu</w:t>
                      </w:r>
                      <w:r w:rsidRPr="0026192A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201</w:t>
                      </w:r>
                      <w:r w:rsidR="0026192A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8</w:t>
                      </w:r>
                      <w:r w:rsidRPr="0026192A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r. był </w:t>
                      </w:r>
                      <w:r w:rsidR="0026192A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niższy</w:t>
                      </w:r>
                      <w:r w:rsidRPr="0026192A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niż prze</w:t>
                      </w:r>
                      <w:r w:rsidR="0026192A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d miesiącem i</w:t>
                      </w:r>
                      <w:r w:rsidR="00682EA6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 przed rokiem</w:t>
                      </w:r>
                    </w:p>
                    <w:p w:rsidR="00682EA6" w:rsidRPr="0026192A" w:rsidRDefault="00682EA6" w:rsidP="001D1E06">
                      <w:pPr>
                        <w:spacing w:after="0"/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  <w:p w:rsidR="00F41266" w:rsidRPr="00CB540A" w:rsidRDefault="00F41266" w:rsidP="001D1E06">
                      <w:pPr>
                        <w:spacing w:after="0"/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  <w:r w:rsidRPr="0026192A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W </w:t>
                      </w:r>
                      <w:r w:rsidR="0026192A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styczniu</w:t>
                      </w:r>
                      <w:r w:rsidRPr="0026192A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2018 r</w:t>
                      </w:r>
                      <w:r w:rsidR="0026192A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. </w:t>
                      </w:r>
                      <w:r w:rsidRPr="0026192A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w skupie odnotowano </w:t>
                      </w:r>
                      <w:r w:rsidR="007C2B59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spadek</w:t>
                      </w:r>
                      <w:r w:rsidRPr="0026192A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cen  produktów </w:t>
                      </w:r>
                      <w:r w:rsidR="007C2B59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zwierzęcych</w:t>
                      </w:r>
                      <w:r w:rsidRPr="0026192A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.</w:t>
                      </w:r>
                      <w:r w:rsidR="007C2B59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Na targowiskach zmalały ceny o</w:t>
                      </w:r>
                      <w:r w:rsidR="00682EA6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wsa, ziemniaków, trzody chlewnej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CB540A" w:rsidRDefault="00635BAB" w:rsidP="001D1E06">
      <w:pPr>
        <w:spacing w:before="120" w:after="120" w:line="240" w:lineRule="exact"/>
        <w:rPr>
          <w:rFonts w:ascii="Fira Sans" w:hAnsi="Fira Sans"/>
          <w:b/>
          <w:sz w:val="19"/>
          <w:szCs w:val="19"/>
          <w:lang w:eastAsia="pl-PL"/>
        </w:rPr>
      </w:pPr>
      <w:r>
        <w:rPr>
          <w:rFonts w:ascii="Fira Sans" w:hAnsi="Fira Sans"/>
          <w:b/>
          <w:noProof/>
          <w:sz w:val="19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7292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83185</wp:posOffset>
                </wp:positionV>
                <wp:extent cx="2252980" cy="1219200"/>
                <wp:effectExtent l="0" t="0" r="0" b="0"/>
                <wp:wrapSquare wrapText="bothSides"/>
                <wp:docPr id="5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2980" cy="1219200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1266" w:rsidRPr="00B66B19" w:rsidRDefault="00F41266" w:rsidP="00F32458">
                            <w:pPr>
                              <w:spacing w:after="0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noProof/>
                                <w:color w:val="001D77"/>
                                <w:lang w:eastAsia="pl-PL"/>
                              </w:rPr>
                              <w:drawing>
                                <wp:inline distT="0" distB="0" distL="0" distR="0">
                                  <wp:extent cx="310515" cy="358140"/>
                                  <wp:effectExtent l="0" t="0" r="0" b="3810"/>
                                  <wp:docPr id="73" name="Obraz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10800000">
                                            <a:off x="0" y="0"/>
                                            <a:ext cx="310515" cy="3581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</w:t>
                            </w:r>
                            <w:r w:rsidR="008C68B5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4,9%</w:t>
                            </w:r>
                          </w:p>
                          <w:p w:rsidR="00F41266" w:rsidRPr="00867A14" w:rsidRDefault="008C68B5" w:rsidP="00867A14">
                            <w:pPr>
                              <w:spacing w:after="0" w:line="240" w:lineRule="auto"/>
                              <w:rPr>
                                <w:rFonts w:ascii="Fira Sans" w:eastAsia="Times New Roman" w:hAnsi="Fira Sans" w:cs="Arial"/>
                                <w:bCs/>
                                <w:sz w:val="20"/>
                                <w:szCs w:val="20"/>
                                <w:lang w:eastAsia="pl-PL"/>
                              </w:rPr>
                            </w:pPr>
                            <w:r>
                              <w:rPr>
                                <w:rFonts w:ascii="Fira Sans" w:eastAsia="Times New Roman" w:hAnsi="Fira Sans" w:cs="Arial"/>
                                <w:bCs/>
                                <w:sz w:val="20"/>
                                <w:szCs w:val="20"/>
                                <w:lang w:eastAsia="pl-PL"/>
                              </w:rPr>
                              <w:t>Spadek</w:t>
                            </w:r>
                            <w:r w:rsidR="00F41266">
                              <w:rPr>
                                <w:rFonts w:ascii="Fira Sans" w:eastAsia="Times New Roman" w:hAnsi="Fira Sans" w:cs="Arial"/>
                                <w:bCs/>
                                <w:sz w:val="20"/>
                                <w:szCs w:val="20"/>
                                <w:lang w:eastAsia="pl-PL"/>
                              </w:rPr>
                              <w:t xml:space="preserve"> </w:t>
                            </w:r>
                            <w:r w:rsidR="00F41266" w:rsidRPr="00867A14">
                              <w:rPr>
                                <w:rFonts w:ascii="Fira Sans" w:eastAsia="Times New Roman" w:hAnsi="Fira Sans" w:cs="Arial"/>
                                <w:bCs/>
                                <w:sz w:val="20"/>
                                <w:szCs w:val="20"/>
                                <w:lang w:eastAsia="pl-PL"/>
                              </w:rPr>
                              <w:t>cen skupu podstawowych produktów</w:t>
                            </w:r>
                            <w:r w:rsidR="00F41266">
                              <w:rPr>
                                <w:rFonts w:ascii="Fira Sans" w:eastAsia="Times New Roman" w:hAnsi="Fira Sans" w:cs="Arial"/>
                                <w:bCs/>
                                <w:sz w:val="20"/>
                                <w:szCs w:val="20"/>
                                <w:lang w:eastAsia="pl-PL"/>
                              </w:rPr>
                              <w:t xml:space="preserve"> </w:t>
                            </w:r>
                            <w:r w:rsidR="00F41266" w:rsidRPr="00867A14">
                              <w:rPr>
                                <w:rFonts w:ascii="Fira Sans" w:eastAsia="Times New Roman" w:hAnsi="Fira Sans" w:cs="Arial"/>
                                <w:bCs/>
                                <w:sz w:val="20"/>
                                <w:szCs w:val="20"/>
                                <w:lang w:eastAsia="pl-PL"/>
                              </w:rPr>
                              <w:t xml:space="preserve"> rolnych</w:t>
                            </w:r>
                            <w:r w:rsidR="00F41266">
                              <w:rPr>
                                <w:rFonts w:ascii="Fira Sans" w:eastAsia="Times New Roman" w:hAnsi="Fira Sans" w:cs="Arial"/>
                                <w:bCs/>
                                <w:sz w:val="20"/>
                                <w:szCs w:val="20"/>
                                <w:lang w:eastAsia="pl-PL"/>
                              </w:rPr>
                              <w:t xml:space="preserve"> </w:t>
                            </w:r>
                            <w:r>
                              <w:rPr>
                                <w:rFonts w:ascii="Fira Sans" w:eastAsia="Times New Roman" w:hAnsi="Fira Sans" w:cs="Arial"/>
                                <w:bCs/>
                                <w:sz w:val="20"/>
                                <w:szCs w:val="20"/>
                                <w:lang w:eastAsia="pl-PL"/>
                              </w:rPr>
                              <w:t>w porównaniu z poprzednim miesiącem</w:t>
                            </w:r>
                          </w:p>
                          <w:p w:rsidR="00F41266" w:rsidRPr="007D3319" w:rsidRDefault="00F41266" w:rsidP="00F32458">
                            <w:pPr>
                              <w:spacing w:after="0"/>
                              <w:rPr>
                                <w:rFonts w:ascii="Fira Sans" w:hAnsi="Fira Sans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0;margin-top:6.55pt;width:177.4pt;height:96pt;z-index:25177292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" fillcolor="#001d77" stroked="f">
                <v:textbox>
                  <w:txbxContent>
                    <w:p w:rsidR="00F41266" w:rsidRPr="00B66B19" w:rsidRDefault="00F41266" w:rsidP="00F32458">
                      <w:pPr>
                        <w:spacing w:after="0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noProof/>
                          <w:color w:val="001D77"/>
                          <w:lang w:eastAsia="pl-PL"/>
                        </w:rPr>
                        <w:drawing>
                          <wp:inline distT="0" distB="0" distL="0" distR="0">
                            <wp:extent cx="310515" cy="358140"/>
                            <wp:effectExtent l="0" t="0" r="0" b="3810"/>
                            <wp:docPr id="73" name="Obraz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10800000">
                                      <a:off x="0" y="0"/>
                                      <a:ext cx="310515" cy="3581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color w:val="001D77"/>
                          <w:lang w:eastAsia="pl-PL"/>
                        </w:rPr>
                        <w:t xml:space="preserve"> </w:t>
                      </w:r>
                      <w:r w:rsidR="008C68B5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4,9%</w:t>
                      </w:r>
                    </w:p>
                    <w:p w:rsidR="00F41266" w:rsidRPr="00867A14" w:rsidRDefault="008C68B5" w:rsidP="00867A14">
                      <w:pPr>
                        <w:spacing w:after="0" w:line="240" w:lineRule="auto"/>
                        <w:rPr>
                          <w:rFonts w:ascii="Fira Sans" w:eastAsia="Times New Roman" w:hAnsi="Fira Sans" w:cs="Arial"/>
                          <w:bCs/>
                          <w:sz w:val="20"/>
                          <w:szCs w:val="20"/>
                          <w:lang w:eastAsia="pl-PL"/>
                        </w:rPr>
                      </w:pPr>
                      <w:r>
                        <w:rPr>
                          <w:rFonts w:ascii="Fira Sans" w:eastAsia="Times New Roman" w:hAnsi="Fira Sans" w:cs="Arial"/>
                          <w:bCs/>
                          <w:sz w:val="20"/>
                          <w:szCs w:val="20"/>
                          <w:lang w:eastAsia="pl-PL"/>
                        </w:rPr>
                        <w:t>Spadek</w:t>
                      </w:r>
                      <w:r w:rsidR="00F41266">
                        <w:rPr>
                          <w:rFonts w:ascii="Fira Sans" w:eastAsia="Times New Roman" w:hAnsi="Fira Sans" w:cs="Arial"/>
                          <w:bCs/>
                          <w:sz w:val="20"/>
                          <w:szCs w:val="20"/>
                          <w:lang w:eastAsia="pl-PL"/>
                        </w:rPr>
                        <w:t xml:space="preserve"> </w:t>
                      </w:r>
                      <w:r w:rsidR="00F41266" w:rsidRPr="00867A14">
                        <w:rPr>
                          <w:rFonts w:ascii="Fira Sans" w:eastAsia="Times New Roman" w:hAnsi="Fira Sans" w:cs="Arial"/>
                          <w:bCs/>
                          <w:sz w:val="20"/>
                          <w:szCs w:val="20"/>
                          <w:lang w:eastAsia="pl-PL"/>
                        </w:rPr>
                        <w:t>cen skupu podstawowych produktów</w:t>
                      </w:r>
                      <w:r w:rsidR="00F41266">
                        <w:rPr>
                          <w:rFonts w:ascii="Fira Sans" w:eastAsia="Times New Roman" w:hAnsi="Fira Sans" w:cs="Arial"/>
                          <w:bCs/>
                          <w:sz w:val="20"/>
                          <w:szCs w:val="20"/>
                          <w:lang w:eastAsia="pl-PL"/>
                        </w:rPr>
                        <w:t xml:space="preserve"> </w:t>
                      </w:r>
                      <w:r w:rsidR="00F41266" w:rsidRPr="00867A14">
                        <w:rPr>
                          <w:rFonts w:ascii="Fira Sans" w:eastAsia="Times New Roman" w:hAnsi="Fira Sans" w:cs="Arial"/>
                          <w:bCs/>
                          <w:sz w:val="20"/>
                          <w:szCs w:val="20"/>
                          <w:lang w:eastAsia="pl-PL"/>
                        </w:rPr>
                        <w:t xml:space="preserve"> rolnych</w:t>
                      </w:r>
                      <w:r w:rsidR="00F41266">
                        <w:rPr>
                          <w:rFonts w:ascii="Fira Sans" w:eastAsia="Times New Roman" w:hAnsi="Fira Sans" w:cs="Arial"/>
                          <w:bCs/>
                          <w:sz w:val="20"/>
                          <w:szCs w:val="20"/>
                          <w:lang w:eastAsia="pl-PL"/>
                        </w:rPr>
                        <w:t xml:space="preserve"> </w:t>
                      </w:r>
                      <w:r>
                        <w:rPr>
                          <w:rFonts w:ascii="Fira Sans" w:eastAsia="Times New Roman" w:hAnsi="Fira Sans" w:cs="Arial"/>
                          <w:bCs/>
                          <w:sz w:val="20"/>
                          <w:szCs w:val="20"/>
                          <w:lang w:eastAsia="pl-PL"/>
                        </w:rPr>
                        <w:t>w porównaniu z poprzednim miesiącem</w:t>
                      </w:r>
                    </w:p>
                    <w:p w:rsidR="00F41266" w:rsidRPr="007D3319" w:rsidRDefault="00F41266" w:rsidP="00F32458">
                      <w:pPr>
                        <w:spacing w:after="0"/>
                        <w:rPr>
                          <w:rFonts w:ascii="Fira Sans" w:hAnsi="Fira Sans"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D1765">
        <w:rPr>
          <w:rFonts w:ascii="Fira Sans" w:hAnsi="Fira Sans"/>
          <w:b/>
          <w:sz w:val="19"/>
          <w:szCs w:val="19"/>
          <w:lang w:eastAsia="pl-PL"/>
        </w:rPr>
        <w:t xml:space="preserve">Wskaźnik </w:t>
      </w:r>
      <w:r w:rsidR="00E86E65">
        <w:rPr>
          <w:rFonts w:ascii="Fira Sans" w:hAnsi="Fira Sans"/>
          <w:b/>
          <w:sz w:val="19"/>
          <w:szCs w:val="19"/>
          <w:lang w:eastAsia="pl-PL"/>
        </w:rPr>
        <w:t xml:space="preserve">zmian </w:t>
      </w:r>
      <w:r w:rsidR="000D1765">
        <w:rPr>
          <w:rFonts w:ascii="Fira Sans" w:hAnsi="Fira Sans"/>
          <w:b/>
          <w:sz w:val="19"/>
          <w:szCs w:val="19"/>
          <w:lang w:eastAsia="pl-PL"/>
        </w:rPr>
        <w:t xml:space="preserve">cen skupu podstawowych produktów rolnych (pszenicy, żyta, żywca wołowego, żywca wieprzowego, drobiu i mleka krowiego) </w:t>
      </w:r>
      <w:r w:rsidR="002A6A73">
        <w:rPr>
          <w:rFonts w:ascii="Fira Sans" w:hAnsi="Fira Sans"/>
          <w:b/>
          <w:sz w:val="19"/>
          <w:szCs w:val="19"/>
          <w:lang w:eastAsia="pl-PL"/>
        </w:rPr>
        <w:br/>
      </w:r>
      <w:r w:rsidR="000D1765">
        <w:rPr>
          <w:rFonts w:ascii="Fira Sans" w:hAnsi="Fira Sans"/>
          <w:b/>
          <w:sz w:val="19"/>
          <w:szCs w:val="19"/>
          <w:lang w:eastAsia="pl-PL"/>
        </w:rPr>
        <w:t xml:space="preserve">w </w:t>
      </w:r>
      <w:r w:rsidR="0081068C">
        <w:rPr>
          <w:rFonts w:ascii="Fira Sans" w:hAnsi="Fira Sans"/>
          <w:b/>
          <w:sz w:val="19"/>
          <w:szCs w:val="19"/>
          <w:lang w:eastAsia="pl-PL"/>
        </w:rPr>
        <w:t>styczniu</w:t>
      </w:r>
      <w:r w:rsidR="000D1765">
        <w:rPr>
          <w:rFonts w:ascii="Fira Sans" w:hAnsi="Fira Sans"/>
          <w:b/>
          <w:sz w:val="19"/>
          <w:szCs w:val="19"/>
          <w:lang w:eastAsia="pl-PL"/>
        </w:rPr>
        <w:t xml:space="preserve"> 201</w:t>
      </w:r>
      <w:r w:rsidR="0081068C">
        <w:rPr>
          <w:rFonts w:ascii="Fira Sans" w:hAnsi="Fira Sans"/>
          <w:b/>
          <w:sz w:val="19"/>
          <w:szCs w:val="19"/>
          <w:lang w:eastAsia="pl-PL"/>
        </w:rPr>
        <w:t>8</w:t>
      </w:r>
      <w:r w:rsidR="000D1765">
        <w:rPr>
          <w:rFonts w:ascii="Fira Sans" w:hAnsi="Fira Sans"/>
          <w:b/>
          <w:sz w:val="19"/>
          <w:szCs w:val="19"/>
          <w:lang w:eastAsia="pl-PL"/>
        </w:rPr>
        <w:t xml:space="preserve"> r. wyniósł </w:t>
      </w:r>
      <w:r w:rsidR="0081068C">
        <w:rPr>
          <w:rFonts w:ascii="Fira Sans" w:hAnsi="Fira Sans"/>
          <w:b/>
          <w:sz w:val="19"/>
          <w:szCs w:val="19"/>
          <w:lang w:eastAsia="pl-PL"/>
        </w:rPr>
        <w:t>95,1</w:t>
      </w:r>
      <w:r w:rsidR="008C68B5">
        <w:rPr>
          <w:rFonts w:ascii="Fira Sans" w:hAnsi="Fira Sans"/>
          <w:b/>
          <w:sz w:val="19"/>
          <w:szCs w:val="19"/>
          <w:lang w:eastAsia="pl-PL"/>
        </w:rPr>
        <w:t xml:space="preserve"> (tj. spadek o 4,9% m/m)</w:t>
      </w:r>
      <w:r w:rsidR="000D1765" w:rsidRPr="007C1A1F">
        <w:rPr>
          <w:rFonts w:ascii="Fira Sans" w:hAnsi="Fira Sans"/>
          <w:b/>
          <w:sz w:val="19"/>
          <w:szCs w:val="19"/>
          <w:lang w:eastAsia="pl-PL"/>
        </w:rPr>
        <w:t xml:space="preserve">. </w:t>
      </w:r>
      <w:r w:rsidR="001B1508" w:rsidRPr="007C1A1F">
        <w:rPr>
          <w:rFonts w:ascii="Fira Sans" w:hAnsi="Fira Sans"/>
          <w:b/>
          <w:sz w:val="19"/>
          <w:szCs w:val="19"/>
          <w:lang w:eastAsia="pl-PL"/>
        </w:rPr>
        <w:t xml:space="preserve">Na rynku </w:t>
      </w:r>
      <w:r w:rsidR="00EC061C" w:rsidRPr="007C1A1F">
        <w:rPr>
          <w:rFonts w:ascii="Fira Sans" w:hAnsi="Fira Sans"/>
          <w:b/>
          <w:sz w:val="19"/>
          <w:szCs w:val="19"/>
          <w:lang w:eastAsia="pl-PL"/>
        </w:rPr>
        <w:t>p</w:t>
      </w:r>
      <w:r w:rsidR="001B1508" w:rsidRPr="007C1A1F">
        <w:rPr>
          <w:rFonts w:ascii="Fira Sans" w:hAnsi="Fira Sans"/>
          <w:b/>
          <w:sz w:val="19"/>
          <w:szCs w:val="19"/>
          <w:lang w:eastAsia="pl-PL"/>
        </w:rPr>
        <w:t xml:space="preserve">roduktów rolnych </w:t>
      </w:r>
      <w:r w:rsidR="00EC061C" w:rsidRPr="007C1A1F">
        <w:rPr>
          <w:rFonts w:ascii="Fira Sans" w:hAnsi="Fira Sans"/>
          <w:b/>
          <w:sz w:val="19"/>
          <w:szCs w:val="19"/>
          <w:lang w:eastAsia="pl-PL"/>
        </w:rPr>
        <w:t>w porównaniu z poprzednim miesiącem wzrosły ceny skupu większości produktów</w:t>
      </w:r>
      <w:r w:rsidR="007C2B59" w:rsidRPr="007C1A1F">
        <w:rPr>
          <w:rFonts w:ascii="Fira Sans" w:hAnsi="Fira Sans"/>
          <w:b/>
          <w:sz w:val="19"/>
          <w:szCs w:val="19"/>
          <w:lang w:eastAsia="pl-PL"/>
        </w:rPr>
        <w:t xml:space="preserve"> roślinnych, niższe były ceny owsa i produktów zwierzęcych. </w:t>
      </w:r>
      <w:r w:rsidR="00EC061C" w:rsidRPr="007C1A1F">
        <w:rPr>
          <w:rFonts w:ascii="Fira Sans" w:hAnsi="Fira Sans"/>
          <w:b/>
          <w:sz w:val="19"/>
          <w:szCs w:val="19"/>
          <w:lang w:eastAsia="pl-PL"/>
        </w:rPr>
        <w:t>Na targowiskach odnotowano wzrost cen zbóż</w:t>
      </w:r>
      <w:r w:rsidR="007C2B59" w:rsidRPr="007C1A1F">
        <w:rPr>
          <w:rFonts w:ascii="Fira Sans" w:hAnsi="Fira Sans"/>
          <w:b/>
          <w:sz w:val="19"/>
          <w:szCs w:val="19"/>
          <w:lang w:eastAsia="pl-PL"/>
        </w:rPr>
        <w:t xml:space="preserve"> (poza owsem) oraz żywca wołowego i  prosiąt na chów</w:t>
      </w:r>
      <w:r w:rsidR="00EC061C" w:rsidRPr="007C1A1F">
        <w:rPr>
          <w:rFonts w:ascii="Fira Sans" w:hAnsi="Fira Sans"/>
          <w:b/>
          <w:sz w:val="19"/>
          <w:szCs w:val="19"/>
          <w:lang w:eastAsia="pl-PL"/>
        </w:rPr>
        <w:t xml:space="preserve">, </w:t>
      </w:r>
      <w:r w:rsidR="00126FCE" w:rsidRPr="007C1A1F">
        <w:rPr>
          <w:rFonts w:ascii="Fira Sans" w:hAnsi="Fira Sans"/>
          <w:b/>
          <w:sz w:val="19"/>
          <w:szCs w:val="19"/>
          <w:lang w:eastAsia="pl-PL"/>
        </w:rPr>
        <w:t xml:space="preserve">natomiast </w:t>
      </w:r>
      <w:r w:rsidR="00EC061C" w:rsidRPr="007C1A1F">
        <w:rPr>
          <w:rFonts w:ascii="Fira Sans" w:hAnsi="Fira Sans"/>
          <w:b/>
          <w:sz w:val="19"/>
          <w:szCs w:val="19"/>
          <w:lang w:eastAsia="pl-PL"/>
        </w:rPr>
        <w:t xml:space="preserve">obniżyły się ceny </w:t>
      </w:r>
      <w:r w:rsidR="007C1A1F" w:rsidRPr="007C1A1F">
        <w:rPr>
          <w:rFonts w:ascii="Fira Sans" w:hAnsi="Fira Sans"/>
          <w:b/>
          <w:sz w:val="19"/>
          <w:szCs w:val="19"/>
          <w:lang w:eastAsia="pl-PL"/>
        </w:rPr>
        <w:t>ziemniaków i trzody chlewnej.</w:t>
      </w:r>
      <w:r w:rsidR="00EC061C" w:rsidRPr="007C1A1F">
        <w:rPr>
          <w:rFonts w:ascii="Fira Sans" w:hAnsi="Fira Sans"/>
          <w:b/>
          <w:sz w:val="19"/>
          <w:szCs w:val="19"/>
          <w:lang w:eastAsia="pl-PL"/>
        </w:rPr>
        <w:t xml:space="preserve"> W skali roku na obu rynkach wzrosły ceny większości </w:t>
      </w:r>
      <w:r w:rsidR="007C1A1F" w:rsidRPr="007C1A1F">
        <w:rPr>
          <w:rFonts w:ascii="Fira Sans" w:hAnsi="Fira Sans"/>
          <w:b/>
          <w:sz w:val="19"/>
          <w:szCs w:val="19"/>
          <w:lang w:eastAsia="pl-PL"/>
        </w:rPr>
        <w:t>produktów rolnych. Zmalały w skupie ceny owsa, ziemniaków</w:t>
      </w:r>
      <w:r w:rsidR="007C1A1F">
        <w:rPr>
          <w:rFonts w:ascii="Fira Sans" w:hAnsi="Fira Sans"/>
          <w:b/>
          <w:sz w:val="19"/>
          <w:szCs w:val="19"/>
          <w:lang w:eastAsia="pl-PL"/>
        </w:rPr>
        <w:t xml:space="preserve">, na targowiskach żywca wołowego. Na </w:t>
      </w:r>
      <w:r w:rsidR="003B32AE">
        <w:rPr>
          <w:rFonts w:ascii="Fira Sans" w:hAnsi="Fira Sans"/>
          <w:b/>
          <w:sz w:val="19"/>
          <w:szCs w:val="19"/>
          <w:lang w:eastAsia="pl-PL"/>
        </w:rPr>
        <w:t>o</w:t>
      </w:r>
      <w:r w:rsidR="007C1A1F">
        <w:rPr>
          <w:rFonts w:ascii="Fira Sans" w:hAnsi="Fira Sans"/>
          <w:b/>
          <w:sz w:val="19"/>
          <w:szCs w:val="19"/>
          <w:lang w:eastAsia="pl-PL"/>
        </w:rPr>
        <w:t>bu rynkach niższe były ceny żywca wieprzowego.</w:t>
      </w:r>
    </w:p>
    <w:p w:rsidR="001B6542" w:rsidRPr="003B32AE" w:rsidRDefault="001B6542" w:rsidP="00CB540A">
      <w:pPr>
        <w:spacing w:before="120" w:after="120" w:line="240" w:lineRule="exact"/>
        <w:rPr>
          <w:rFonts w:ascii="Fira Sans" w:hAnsi="Fira Sans"/>
          <w:b/>
          <w:color w:val="212492"/>
          <w:spacing w:val="-4"/>
          <w:sz w:val="18"/>
          <w:szCs w:val="18"/>
        </w:rPr>
      </w:pPr>
    </w:p>
    <w:p w:rsidR="00C22105" w:rsidRPr="00422B46" w:rsidRDefault="00635BAB" w:rsidP="00BE5C28">
      <w:pPr>
        <w:pStyle w:val="Nagwek1"/>
        <w:rPr>
          <w:spacing w:val="-2"/>
          <w:szCs w:val="19"/>
        </w:rPr>
      </w:pPr>
      <w:r>
        <w:rPr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>
                <wp:simplePos x="0" y="0"/>
                <wp:positionH relativeFrom="column">
                  <wp:posOffset>5229225</wp:posOffset>
                </wp:positionH>
                <wp:positionV relativeFrom="paragraph">
                  <wp:posOffset>271145</wp:posOffset>
                </wp:positionV>
                <wp:extent cx="1725295" cy="771525"/>
                <wp:effectExtent l="0" t="0" r="0" b="0"/>
                <wp:wrapTight wrapText="bothSides">
                  <wp:wrapPolygon edited="0">
                    <wp:start x="715" y="0"/>
                    <wp:lineTo x="715" y="20800"/>
                    <wp:lineTo x="20749" y="20800"/>
                    <wp:lineTo x="20749" y="0"/>
                    <wp:lineTo x="715" y="0"/>
                  </wp:wrapPolygon>
                </wp:wrapTight>
                <wp:docPr id="20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771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1266" w:rsidRPr="00606F51" w:rsidRDefault="00F41266" w:rsidP="00606F51">
                            <w:pPr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</w:pPr>
                            <w:r w:rsidRPr="00606F51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Wskaźnik zmian cen skupu podstawowych produktów</w:t>
                            </w:r>
                            <w:r w:rsidR="0026192A" w:rsidRPr="00606F51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 najniższy od stycznia 2016 r</w:t>
                            </w:r>
                            <w:r w:rsidRPr="00606F51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411.75pt;margin-top:21.35pt;width:135.85pt;height:60.75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" filled="f" stroked="f">
                <v:textbox>
                  <w:txbxContent>
                    <w:p w:rsidR="00F41266" w:rsidRPr="00606F51" w:rsidRDefault="00F41266" w:rsidP="00606F51">
                      <w:pPr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</w:pPr>
                      <w:r w:rsidRPr="00606F51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Wskaźnik zmian cen skupu podstawowych produktów</w:t>
                      </w:r>
                      <w:r w:rsidR="0026192A" w:rsidRPr="00606F51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 najniższy od stycznia 2016 r</w:t>
                      </w:r>
                      <w:r w:rsidRPr="00606F51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BE5C28" w:rsidRPr="00422B46">
        <w:rPr>
          <w:spacing w:val="-2"/>
          <w:szCs w:val="19"/>
        </w:rPr>
        <w:t>W</w:t>
      </w:r>
      <w:r w:rsidR="00E86E65" w:rsidRPr="00422B46">
        <w:rPr>
          <w:spacing w:val="-2"/>
          <w:szCs w:val="19"/>
        </w:rPr>
        <w:t>skaźnik zmian cen skupu podstawowych produktów rolnych</w:t>
      </w:r>
    </w:p>
    <w:p w:rsidR="001B6542" w:rsidRDefault="004A0539" w:rsidP="001D1E06">
      <w:pPr>
        <w:pStyle w:val="Default"/>
        <w:spacing w:before="120" w:after="120" w:line="240" w:lineRule="exact"/>
        <w:rPr>
          <w:rFonts w:ascii="Fira Sans" w:hAnsi="Fira Sans"/>
          <w:color w:val="auto"/>
          <w:spacing w:val="-4"/>
          <w:sz w:val="19"/>
          <w:szCs w:val="19"/>
        </w:rPr>
      </w:pPr>
      <w:r>
        <w:rPr>
          <w:rFonts w:ascii="Fira Sans" w:hAnsi="Fira Sans"/>
          <w:color w:val="auto"/>
          <w:spacing w:val="-4"/>
          <w:sz w:val="19"/>
          <w:szCs w:val="19"/>
        </w:rPr>
        <w:t xml:space="preserve">W </w:t>
      </w:r>
      <w:r w:rsidR="0081068C">
        <w:rPr>
          <w:rFonts w:ascii="Fira Sans" w:hAnsi="Fira Sans"/>
          <w:color w:val="auto"/>
          <w:spacing w:val="-4"/>
          <w:sz w:val="19"/>
          <w:szCs w:val="19"/>
        </w:rPr>
        <w:t xml:space="preserve">styczniu </w:t>
      </w:r>
      <w:r>
        <w:rPr>
          <w:rFonts w:ascii="Fira Sans" w:hAnsi="Fira Sans"/>
          <w:color w:val="auto"/>
          <w:spacing w:val="-4"/>
          <w:sz w:val="19"/>
          <w:szCs w:val="19"/>
        </w:rPr>
        <w:t>201</w:t>
      </w:r>
      <w:r w:rsidR="0081068C">
        <w:rPr>
          <w:rFonts w:ascii="Fira Sans" w:hAnsi="Fira Sans"/>
          <w:color w:val="auto"/>
          <w:spacing w:val="-4"/>
          <w:sz w:val="19"/>
          <w:szCs w:val="19"/>
        </w:rPr>
        <w:t>8</w:t>
      </w:r>
      <w:r>
        <w:rPr>
          <w:rFonts w:ascii="Fira Sans" w:hAnsi="Fira Sans"/>
          <w:color w:val="auto"/>
          <w:spacing w:val="-4"/>
          <w:sz w:val="19"/>
          <w:szCs w:val="19"/>
        </w:rPr>
        <w:t xml:space="preserve"> r. wskaźnik zmian cen skupu podstawowych produktów rolnych, tj. pszenicy, żyta, żywca wołowego, żywca wieprzowego, drobiu i mleka, wyniósł </w:t>
      </w:r>
      <w:r w:rsidR="0081068C">
        <w:rPr>
          <w:rFonts w:ascii="Fira Sans" w:hAnsi="Fira Sans"/>
          <w:color w:val="auto"/>
          <w:spacing w:val="-4"/>
          <w:sz w:val="19"/>
          <w:szCs w:val="19"/>
        </w:rPr>
        <w:t>95,1</w:t>
      </w:r>
      <w:r>
        <w:rPr>
          <w:rFonts w:ascii="Fira Sans" w:hAnsi="Fira Sans"/>
          <w:color w:val="auto"/>
          <w:spacing w:val="-4"/>
          <w:sz w:val="19"/>
          <w:szCs w:val="19"/>
        </w:rPr>
        <w:t>. Kształtował się na po</w:t>
      </w:r>
      <w:r w:rsidR="0081068C">
        <w:rPr>
          <w:rFonts w:ascii="Fira Sans" w:hAnsi="Fira Sans"/>
          <w:color w:val="auto"/>
          <w:spacing w:val="-4"/>
          <w:sz w:val="19"/>
          <w:szCs w:val="19"/>
        </w:rPr>
        <w:t xml:space="preserve">ziomie znacząco niższym </w:t>
      </w:r>
      <w:r>
        <w:rPr>
          <w:rFonts w:ascii="Fira Sans" w:hAnsi="Fira Sans"/>
          <w:color w:val="auto"/>
          <w:spacing w:val="-4"/>
          <w:sz w:val="19"/>
          <w:szCs w:val="19"/>
        </w:rPr>
        <w:t>od notowanego przed miesiącem (</w:t>
      </w:r>
      <w:r w:rsidR="0081068C">
        <w:rPr>
          <w:rFonts w:ascii="Fira Sans" w:hAnsi="Fira Sans"/>
          <w:color w:val="auto"/>
          <w:spacing w:val="-4"/>
          <w:sz w:val="19"/>
          <w:szCs w:val="19"/>
        </w:rPr>
        <w:t>100,4) i przed rokiem</w:t>
      </w:r>
      <w:r w:rsidR="00DE08D5">
        <w:rPr>
          <w:rFonts w:ascii="Fira Sans" w:hAnsi="Fira Sans"/>
          <w:color w:val="auto"/>
          <w:spacing w:val="-4"/>
          <w:sz w:val="19"/>
          <w:szCs w:val="19"/>
        </w:rPr>
        <w:t xml:space="preserve">, kiedy wskaźnik cen był najniższy </w:t>
      </w:r>
      <w:r w:rsidR="0081068C">
        <w:rPr>
          <w:rFonts w:ascii="Fira Sans" w:hAnsi="Fira Sans"/>
          <w:color w:val="auto"/>
          <w:spacing w:val="-4"/>
          <w:sz w:val="19"/>
          <w:szCs w:val="19"/>
        </w:rPr>
        <w:t xml:space="preserve">(97,7). </w:t>
      </w:r>
      <w:r w:rsidR="00DE08D5">
        <w:rPr>
          <w:rFonts w:ascii="Fira Sans" w:hAnsi="Fira Sans"/>
          <w:color w:val="auto"/>
          <w:spacing w:val="-4"/>
          <w:sz w:val="19"/>
          <w:szCs w:val="19"/>
        </w:rPr>
        <w:t xml:space="preserve">Jest to najniższy wskaźnik miesięcznych zmian cen skupu zarejestrowany </w:t>
      </w:r>
      <w:r w:rsidR="002A6A73">
        <w:rPr>
          <w:rFonts w:ascii="Fira Sans" w:hAnsi="Fira Sans"/>
          <w:color w:val="auto"/>
          <w:spacing w:val="-4"/>
          <w:sz w:val="19"/>
          <w:szCs w:val="19"/>
        </w:rPr>
        <w:br/>
      </w:r>
      <w:r w:rsidR="00B7774E">
        <w:rPr>
          <w:rFonts w:ascii="Fira Sans" w:hAnsi="Fira Sans"/>
          <w:color w:val="auto"/>
          <w:spacing w:val="-4"/>
          <w:sz w:val="19"/>
          <w:szCs w:val="19"/>
        </w:rPr>
        <w:t xml:space="preserve">od </w:t>
      </w:r>
      <w:r w:rsidR="0081068C">
        <w:rPr>
          <w:rFonts w:ascii="Fira Sans" w:hAnsi="Fira Sans"/>
          <w:color w:val="auto"/>
          <w:spacing w:val="-4"/>
          <w:sz w:val="19"/>
          <w:szCs w:val="19"/>
        </w:rPr>
        <w:t>stycznia 2016 r.</w:t>
      </w:r>
      <w:r w:rsidR="00B7774E">
        <w:rPr>
          <w:rFonts w:ascii="Fira Sans" w:hAnsi="Fira Sans"/>
          <w:color w:val="auto"/>
          <w:spacing w:val="-4"/>
          <w:sz w:val="19"/>
          <w:szCs w:val="19"/>
        </w:rPr>
        <w:t xml:space="preserve"> </w:t>
      </w:r>
      <w:r>
        <w:rPr>
          <w:rFonts w:ascii="Fira Sans" w:hAnsi="Fira Sans"/>
          <w:color w:val="auto"/>
          <w:spacing w:val="-4"/>
          <w:sz w:val="19"/>
          <w:szCs w:val="19"/>
        </w:rPr>
        <w:t xml:space="preserve"> </w:t>
      </w:r>
    </w:p>
    <w:p w:rsidR="006069B1" w:rsidRPr="005D6F34" w:rsidRDefault="006E2BFD" w:rsidP="002C77A2">
      <w:pPr>
        <w:pStyle w:val="Legenda"/>
        <w:keepNext/>
        <w:spacing w:before="240"/>
        <w:rPr>
          <w:rFonts w:ascii="Fira Sans" w:hAnsi="Fira Sans"/>
          <w:color w:val="auto"/>
          <w:sz w:val="19"/>
          <w:szCs w:val="19"/>
        </w:rPr>
      </w:pPr>
      <w:r w:rsidRPr="001D1E06">
        <w:rPr>
          <w:noProof/>
          <w:color w:val="001D77"/>
          <w:lang w:eastAsia="pl-PL"/>
        </w:rPr>
        <w:drawing>
          <wp:anchor distT="0" distB="0" distL="114300" distR="114300" simplePos="0" relativeHeight="251788288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366395</wp:posOffset>
            </wp:positionV>
            <wp:extent cx="5124450" cy="2905125"/>
            <wp:effectExtent l="0" t="0" r="0" b="0"/>
            <wp:wrapSquare wrapText="bothSides"/>
            <wp:docPr id="2" name="Wykres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55CAB" w:rsidRPr="005D6F34">
        <w:rPr>
          <w:rFonts w:ascii="Fira Sans" w:hAnsi="Fira Sans"/>
          <w:color w:val="auto"/>
          <w:sz w:val="19"/>
          <w:szCs w:val="19"/>
        </w:rPr>
        <w:t xml:space="preserve">Wykres </w:t>
      </w:r>
      <w:r w:rsidR="00FD179A" w:rsidRPr="005D6F34">
        <w:rPr>
          <w:rFonts w:ascii="Fira Sans" w:hAnsi="Fira Sans"/>
          <w:color w:val="auto"/>
          <w:sz w:val="19"/>
          <w:szCs w:val="19"/>
        </w:rPr>
        <w:fldChar w:fldCharType="begin"/>
      </w:r>
      <w:r w:rsidR="00055CAB" w:rsidRPr="005D6F34">
        <w:rPr>
          <w:rFonts w:ascii="Fira Sans" w:hAnsi="Fira Sans"/>
          <w:color w:val="auto"/>
          <w:sz w:val="19"/>
          <w:szCs w:val="19"/>
        </w:rPr>
        <w:instrText xml:space="preserve"> SEQ Rysunek \* ARABIC </w:instrText>
      </w:r>
      <w:r w:rsidR="00FD179A" w:rsidRPr="005D6F34">
        <w:rPr>
          <w:rFonts w:ascii="Fira Sans" w:hAnsi="Fira Sans"/>
          <w:color w:val="auto"/>
          <w:sz w:val="19"/>
          <w:szCs w:val="19"/>
        </w:rPr>
        <w:fldChar w:fldCharType="separate"/>
      </w:r>
      <w:r w:rsidR="007F5592">
        <w:rPr>
          <w:rFonts w:ascii="Fira Sans" w:hAnsi="Fira Sans"/>
          <w:noProof/>
          <w:color w:val="auto"/>
          <w:sz w:val="19"/>
          <w:szCs w:val="19"/>
        </w:rPr>
        <w:t>1</w:t>
      </w:r>
      <w:r w:rsidR="00FD179A" w:rsidRPr="005D6F34">
        <w:rPr>
          <w:rFonts w:ascii="Fira Sans" w:hAnsi="Fira Sans"/>
          <w:color w:val="auto"/>
          <w:sz w:val="19"/>
          <w:szCs w:val="19"/>
        </w:rPr>
        <w:fldChar w:fldCharType="end"/>
      </w:r>
      <w:r w:rsidR="00055CAB" w:rsidRPr="005D6F34">
        <w:rPr>
          <w:rFonts w:ascii="Fira Sans" w:hAnsi="Fira Sans"/>
          <w:color w:val="auto"/>
          <w:sz w:val="19"/>
          <w:szCs w:val="19"/>
        </w:rPr>
        <w:t xml:space="preserve">. </w:t>
      </w:r>
      <w:r w:rsidR="00B7774E" w:rsidRPr="005D6F34">
        <w:rPr>
          <w:rFonts w:ascii="Fira Sans" w:hAnsi="Fira Sans"/>
          <w:color w:val="auto"/>
          <w:sz w:val="19"/>
          <w:szCs w:val="19"/>
        </w:rPr>
        <w:t>Wskaźnik zmian cen skupu podstawowych produktów rolnyc</w:t>
      </w:r>
      <w:r w:rsidR="00FD0A15" w:rsidRPr="005D6F34">
        <w:rPr>
          <w:rFonts w:ascii="Fira Sans" w:hAnsi="Fira Sans"/>
          <w:color w:val="auto"/>
          <w:sz w:val="19"/>
          <w:szCs w:val="19"/>
        </w:rPr>
        <w:t>h</w:t>
      </w:r>
    </w:p>
    <w:p w:rsidR="002701DE" w:rsidRPr="00422B46" w:rsidRDefault="00635BAB" w:rsidP="003B32AE">
      <w:pPr>
        <w:rPr>
          <w:rFonts w:ascii="Fira Sans SemiBold" w:eastAsia="Times New Roman" w:hAnsi="Fira Sans SemiBold" w:cs="Times New Roman"/>
          <w:bCs/>
          <w:color w:val="001D77"/>
          <w:spacing w:val="-2"/>
          <w:sz w:val="19"/>
          <w:szCs w:val="19"/>
          <w:lang w:eastAsia="pl-PL"/>
        </w:rPr>
      </w:pPr>
      <w:r>
        <w:rPr>
          <w:rFonts w:ascii="Fira Sans SemiBold" w:eastAsia="Times New Roman" w:hAnsi="Fira Sans SemiBold" w:cs="Times New Roman"/>
          <w:bCs/>
          <w:noProof/>
          <w:color w:val="001D77"/>
          <w:spacing w:val="-2"/>
          <w:sz w:val="19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29920" behindDoc="1" locked="0" layoutInCell="1" allowOverlap="1">
                <wp:simplePos x="0" y="0"/>
                <wp:positionH relativeFrom="column">
                  <wp:posOffset>5274945</wp:posOffset>
                </wp:positionH>
                <wp:positionV relativeFrom="paragraph">
                  <wp:posOffset>3034030</wp:posOffset>
                </wp:positionV>
                <wp:extent cx="1725295" cy="1758315"/>
                <wp:effectExtent l="0" t="0" r="0" b="0"/>
                <wp:wrapTight wrapText="bothSides">
                  <wp:wrapPolygon edited="0">
                    <wp:start x="715" y="0"/>
                    <wp:lineTo x="715" y="21296"/>
                    <wp:lineTo x="20749" y="21296"/>
                    <wp:lineTo x="20749" y="0"/>
                    <wp:lineTo x="715" y="0"/>
                  </wp:wrapPolygon>
                </wp:wrapTight>
                <wp:docPr id="5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7583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1266" w:rsidRPr="00606F51" w:rsidRDefault="00F41266" w:rsidP="00606F51">
                            <w:pPr>
                              <w:pStyle w:val="Default"/>
                              <w:spacing w:before="120" w:after="120" w:line="240" w:lineRule="exact"/>
                              <w:rPr>
                                <w:rFonts w:ascii="Fira Sans" w:hAnsi="Fira Sans"/>
                                <w:color w:val="001D77"/>
                                <w:spacing w:val="-4"/>
                                <w:sz w:val="19"/>
                                <w:szCs w:val="19"/>
                              </w:rPr>
                            </w:pPr>
                            <w:r w:rsidRPr="00606F51">
                              <w:rPr>
                                <w:rFonts w:ascii="Fira Sans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</w:rPr>
                              <w:t xml:space="preserve">Na obu rynkach, tj. w skupie i na targowiskach zarówno w skali miesiąca, jak i roku wzrosły ceny większości produktów </w:t>
                            </w:r>
                            <w:r w:rsidR="007C1A1F" w:rsidRPr="00606F51">
                              <w:rPr>
                                <w:rFonts w:ascii="Fira Sans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</w:rPr>
                              <w:t xml:space="preserve">roślinnych. </w:t>
                            </w:r>
                            <w:r w:rsidR="00A0256A" w:rsidRPr="00606F51">
                              <w:rPr>
                                <w:rFonts w:ascii="Fira Sans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</w:rPr>
                              <w:t>Ceny p</w:t>
                            </w:r>
                            <w:r w:rsidR="007C1A1F" w:rsidRPr="00606F51">
                              <w:rPr>
                                <w:rFonts w:ascii="Fira Sans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</w:rPr>
                              <w:t>rodukt</w:t>
                            </w:r>
                            <w:r w:rsidR="00A0256A" w:rsidRPr="00606F51">
                              <w:rPr>
                                <w:rFonts w:ascii="Fira Sans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</w:rPr>
                              <w:t>ów</w:t>
                            </w:r>
                            <w:r w:rsidR="007C1A1F" w:rsidRPr="00606F51">
                              <w:rPr>
                                <w:rFonts w:ascii="Fira Sans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</w:rPr>
                              <w:t xml:space="preserve"> zwierzęc</w:t>
                            </w:r>
                            <w:r w:rsidR="00A0256A" w:rsidRPr="00606F51">
                              <w:rPr>
                                <w:rFonts w:ascii="Fira Sans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</w:rPr>
                              <w:t>ych</w:t>
                            </w:r>
                            <w:r w:rsidR="007C1A1F" w:rsidRPr="00606F51">
                              <w:rPr>
                                <w:rFonts w:ascii="Fira Sans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A0256A" w:rsidRPr="00606F51">
                              <w:rPr>
                                <w:rFonts w:ascii="Fira Sans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</w:rPr>
                              <w:t xml:space="preserve">były niższe </w:t>
                            </w:r>
                            <w:r w:rsidR="007C1A1F" w:rsidRPr="00606F51">
                              <w:rPr>
                                <w:rFonts w:ascii="Fira Sans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</w:rPr>
                              <w:t>w skupie w porównaniu z</w:t>
                            </w:r>
                            <w:r w:rsidR="00A0256A" w:rsidRPr="00606F51">
                              <w:rPr>
                                <w:rFonts w:ascii="Fira Sans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</w:rPr>
                              <w:t xml:space="preserve"> poprzednim miesiącem, a na targowiska w porównaniu z poprzednim rokiem</w:t>
                            </w:r>
                          </w:p>
                          <w:p w:rsidR="00F41266" w:rsidRPr="00751F70" w:rsidRDefault="00F41266" w:rsidP="002701DE">
                            <w:pPr>
                              <w:rPr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415.35pt;margin-top:238.9pt;width:135.85pt;height:138.45pt;z-index:-2515865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" filled="f" stroked="f">
                <v:textbox>
                  <w:txbxContent>
                    <w:p w:rsidR="00F41266" w:rsidRPr="00606F51" w:rsidRDefault="00F41266" w:rsidP="00606F51">
                      <w:pPr>
                        <w:pStyle w:val="Default"/>
                        <w:spacing w:before="120" w:after="120" w:line="240" w:lineRule="exact"/>
                        <w:rPr>
                          <w:rFonts w:ascii="Fira Sans" w:hAnsi="Fira Sans"/>
                          <w:color w:val="001D77"/>
                          <w:spacing w:val="-4"/>
                          <w:sz w:val="19"/>
                          <w:szCs w:val="19"/>
                        </w:rPr>
                      </w:pPr>
                      <w:r w:rsidRPr="00606F51">
                        <w:rPr>
                          <w:rFonts w:ascii="Fira Sans" w:hAnsi="Fira Sans" w:cs="Times New Roman"/>
                          <w:bCs/>
                          <w:color w:val="001D77"/>
                          <w:sz w:val="18"/>
                          <w:szCs w:val="18"/>
                        </w:rPr>
                        <w:t xml:space="preserve">Na obu rynkach, tj. w skupie i na targowiskach zarówno w skali miesiąca, jak i roku wzrosły ceny większości produktów </w:t>
                      </w:r>
                      <w:r w:rsidR="007C1A1F" w:rsidRPr="00606F51">
                        <w:rPr>
                          <w:rFonts w:ascii="Fira Sans" w:hAnsi="Fira Sans" w:cs="Times New Roman"/>
                          <w:bCs/>
                          <w:color w:val="001D77"/>
                          <w:sz w:val="18"/>
                          <w:szCs w:val="18"/>
                        </w:rPr>
                        <w:t xml:space="preserve">roślinnych. </w:t>
                      </w:r>
                      <w:r w:rsidR="00A0256A" w:rsidRPr="00606F51">
                        <w:rPr>
                          <w:rFonts w:ascii="Fira Sans" w:hAnsi="Fira Sans" w:cs="Times New Roman"/>
                          <w:bCs/>
                          <w:color w:val="001D77"/>
                          <w:sz w:val="18"/>
                          <w:szCs w:val="18"/>
                        </w:rPr>
                        <w:t>Ceny p</w:t>
                      </w:r>
                      <w:r w:rsidR="007C1A1F" w:rsidRPr="00606F51">
                        <w:rPr>
                          <w:rFonts w:ascii="Fira Sans" w:hAnsi="Fira Sans" w:cs="Times New Roman"/>
                          <w:bCs/>
                          <w:color w:val="001D77"/>
                          <w:sz w:val="18"/>
                          <w:szCs w:val="18"/>
                        </w:rPr>
                        <w:t>rodukt</w:t>
                      </w:r>
                      <w:r w:rsidR="00A0256A" w:rsidRPr="00606F51">
                        <w:rPr>
                          <w:rFonts w:ascii="Fira Sans" w:hAnsi="Fira Sans" w:cs="Times New Roman"/>
                          <w:bCs/>
                          <w:color w:val="001D77"/>
                          <w:sz w:val="18"/>
                          <w:szCs w:val="18"/>
                        </w:rPr>
                        <w:t>ów</w:t>
                      </w:r>
                      <w:r w:rsidR="007C1A1F" w:rsidRPr="00606F51">
                        <w:rPr>
                          <w:rFonts w:ascii="Fira Sans" w:hAnsi="Fira Sans" w:cs="Times New Roman"/>
                          <w:bCs/>
                          <w:color w:val="001D77"/>
                          <w:sz w:val="18"/>
                          <w:szCs w:val="18"/>
                        </w:rPr>
                        <w:t xml:space="preserve"> zwierzęc</w:t>
                      </w:r>
                      <w:r w:rsidR="00A0256A" w:rsidRPr="00606F51">
                        <w:rPr>
                          <w:rFonts w:ascii="Fira Sans" w:hAnsi="Fira Sans" w:cs="Times New Roman"/>
                          <w:bCs/>
                          <w:color w:val="001D77"/>
                          <w:sz w:val="18"/>
                          <w:szCs w:val="18"/>
                        </w:rPr>
                        <w:t>ych</w:t>
                      </w:r>
                      <w:r w:rsidR="007C1A1F" w:rsidRPr="00606F51">
                        <w:rPr>
                          <w:rFonts w:ascii="Fira Sans" w:hAnsi="Fira Sans" w:cs="Times New Roman"/>
                          <w:bCs/>
                          <w:color w:val="001D77"/>
                          <w:sz w:val="18"/>
                          <w:szCs w:val="18"/>
                        </w:rPr>
                        <w:t xml:space="preserve"> </w:t>
                      </w:r>
                      <w:r w:rsidR="00A0256A" w:rsidRPr="00606F51">
                        <w:rPr>
                          <w:rFonts w:ascii="Fira Sans" w:hAnsi="Fira Sans" w:cs="Times New Roman"/>
                          <w:bCs/>
                          <w:color w:val="001D77"/>
                          <w:sz w:val="18"/>
                          <w:szCs w:val="18"/>
                        </w:rPr>
                        <w:t xml:space="preserve">były niższe </w:t>
                      </w:r>
                      <w:r w:rsidR="007C1A1F" w:rsidRPr="00606F51">
                        <w:rPr>
                          <w:rFonts w:ascii="Fira Sans" w:hAnsi="Fira Sans" w:cs="Times New Roman"/>
                          <w:bCs/>
                          <w:color w:val="001D77"/>
                          <w:sz w:val="18"/>
                          <w:szCs w:val="18"/>
                        </w:rPr>
                        <w:t>w skupie w porównaniu z</w:t>
                      </w:r>
                      <w:r w:rsidR="00A0256A" w:rsidRPr="00606F51">
                        <w:rPr>
                          <w:rFonts w:ascii="Fira Sans" w:hAnsi="Fira Sans" w:cs="Times New Roman"/>
                          <w:bCs/>
                          <w:color w:val="001D77"/>
                          <w:sz w:val="18"/>
                          <w:szCs w:val="18"/>
                        </w:rPr>
                        <w:t xml:space="preserve"> poprzednim miesiącem, a na targowiska w porównaniu z poprzednim rokiem</w:t>
                      </w:r>
                    </w:p>
                    <w:p w:rsidR="00F41266" w:rsidRPr="00751F70" w:rsidRDefault="00F41266" w:rsidP="002701DE">
                      <w:pPr>
                        <w:rPr>
                          <w:szCs w:val="18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A93918" w:rsidRPr="00422B46">
        <w:rPr>
          <w:rFonts w:ascii="Fira Sans SemiBold" w:eastAsia="Times New Roman" w:hAnsi="Fira Sans SemiBold" w:cs="Times New Roman"/>
          <w:bCs/>
          <w:color w:val="001D77"/>
          <w:spacing w:val="-2"/>
          <w:sz w:val="19"/>
          <w:szCs w:val="19"/>
          <w:lang w:eastAsia="pl-PL"/>
        </w:rPr>
        <w:t xml:space="preserve">Poziomy cen skupu i cen uzyskiwanych przez rolników na targowiskach </w:t>
      </w:r>
    </w:p>
    <w:p w:rsidR="003B32AE" w:rsidRDefault="0036795A" w:rsidP="005D6F34">
      <w:pPr>
        <w:spacing w:before="120" w:after="120" w:line="240" w:lineRule="exact"/>
        <w:rPr>
          <w:rFonts w:ascii="Fira Sans" w:hAnsi="Fira Sans"/>
          <w:sz w:val="19"/>
          <w:szCs w:val="19"/>
          <w:lang w:eastAsia="pl-PL"/>
        </w:rPr>
      </w:pPr>
      <w:r w:rsidRPr="0036795A">
        <w:rPr>
          <w:rFonts w:ascii="Fira Sans" w:hAnsi="Fira Sans"/>
          <w:sz w:val="19"/>
          <w:szCs w:val="19"/>
          <w:lang w:eastAsia="pl-PL"/>
        </w:rPr>
        <w:t xml:space="preserve">W </w:t>
      </w:r>
      <w:r w:rsidR="00DE08D5" w:rsidRPr="00A15446">
        <w:rPr>
          <w:rFonts w:ascii="Fira Sans" w:hAnsi="Fira Sans"/>
          <w:sz w:val="19"/>
          <w:szCs w:val="19"/>
          <w:lang w:eastAsia="pl-PL"/>
        </w:rPr>
        <w:t xml:space="preserve">styczniu </w:t>
      </w:r>
      <w:r w:rsidRPr="00A15446">
        <w:rPr>
          <w:rFonts w:ascii="Fira Sans" w:hAnsi="Fira Sans"/>
          <w:sz w:val="19"/>
          <w:szCs w:val="19"/>
          <w:lang w:eastAsia="pl-PL"/>
        </w:rPr>
        <w:t>201</w:t>
      </w:r>
      <w:r w:rsidR="00DE08D5" w:rsidRPr="00A15446">
        <w:rPr>
          <w:rFonts w:ascii="Fira Sans" w:hAnsi="Fira Sans"/>
          <w:sz w:val="19"/>
          <w:szCs w:val="19"/>
          <w:lang w:eastAsia="pl-PL"/>
        </w:rPr>
        <w:t>8</w:t>
      </w:r>
      <w:r w:rsidRPr="00A15446">
        <w:rPr>
          <w:rFonts w:ascii="Fira Sans" w:hAnsi="Fira Sans"/>
          <w:sz w:val="19"/>
          <w:szCs w:val="19"/>
          <w:lang w:eastAsia="pl-PL"/>
        </w:rPr>
        <w:t xml:space="preserve"> r. w porównaniu</w:t>
      </w:r>
      <w:r w:rsidRPr="0036795A">
        <w:rPr>
          <w:rFonts w:ascii="Fira Sans" w:hAnsi="Fira Sans"/>
          <w:sz w:val="19"/>
          <w:szCs w:val="19"/>
          <w:lang w:eastAsia="pl-PL"/>
        </w:rPr>
        <w:t xml:space="preserve"> z poprzednim miesiącem </w:t>
      </w:r>
      <w:r w:rsidR="00F56A3E">
        <w:rPr>
          <w:rFonts w:ascii="Fira Sans" w:hAnsi="Fira Sans"/>
          <w:sz w:val="19"/>
          <w:szCs w:val="19"/>
          <w:lang w:eastAsia="pl-PL"/>
        </w:rPr>
        <w:t xml:space="preserve">zmalały </w:t>
      </w:r>
      <w:r w:rsidRPr="0036795A">
        <w:rPr>
          <w:rFonts w:ascii="Fira Sans" w:hAnsi="Fira Sans"/>
          <w:sz w:val="19"/>
          <w:szCs w:val="19"/>
          <w:lang w:eastAsia="pl-PL"/>
        </w:rPr>
        <w:t>ceny skupu produktów</w:t>
      </w:r>
      <w:r w:rsidR="00F56A3E">
        <w:rPr>
          <w:rFonts w:ascii="Fira Sans" w:hAnsi="Fira Sans"/>
          <w:sz w:val="19"/>
          <w:szCs w:val="19"/>
          <w:lang w:eastAsia="pl-PL"/>
        </w:rPr>
        <w:t xml:space="preserve"> zwierzęcych, pszenicy i owsa.</w:t>
      </w:r>
      <w:r>
        <w:rPr>
          <w:rFonts w:ascii="Fira Sans" w:hAnsi="Fira Sans"/>
          <w:sz w:val="19"/>
          <w:szCs w:val="19"/>
          <w:lang w:eastAsia="pl-PL"/>
        </w:rPr>
        <w:t xml:space="preserve"> </w:t>
      </w:r>
      <w:r w:rsidR="00F56A3E">
        <w:rPr>
          <w:rFonts w:ascii="Fira Sans" w:hAnsi="Fira Sans"/>
          <w:sz w:val="19"/>
          <w:szCs w:val="19"/>
          <w:lang w:eastAsia="pl-PL"/>
        </w:rPr>
        <w:t>Wy</w:t>
      </w:r>
      <w:r>
        <w:rPr>
          <w:rFonts w:ascii="Fira Sans" w:hAnsi="Fira Sans"/>
          <w:sz w:val="19"/>
          <w:szCs w:val="19"/>
          <w:lang w:eastAsia="pl-PL"/>
        </w:rPr>
        <w:t>ższe były ceny</w:t>
      </w:r>
      <w:r w:rsidR="00F56A3E">
        <w:rPr>
          <w:rFonts w:ascii="Fira Sans" w:hAnsi="Fira Sans"/>
          <w:sz w:val="19"/>
          <w:szCs w:val="19"/>
          <w:lang w:eastAsia="pl-PL"/>
        </w:rPr>
        <w:t xml:space="preserve"> pozostałych zbóż (żyta, jęczmienia, pszenżyta i kukurydzy) oraz ziemniaków</w:t>
      </w:r>
      <w:r>
        <w:rPr>
          <w:rFonts w:ascii="Fira Sans" w:hAnsi="Fira Sans"/>
          <w:sz w:val="19"/>
          <w:szCs w:val="19"/>
          <w:lang w:eastAsia="pl-PL"/>
        </w:rPr>
        <w:t xml:space="preserve">. </w:t>
      </w:r>
    </w:p>
    <w:p w:rsidR="00D930AF" w:rsidRDefault="0036795A" w:rsidP="005D6F34">
      <w:pPr>
        <w:spacing w:before="120" w:after="120" w:line="240" w:lineRule="exact"/>
        <w:rPr>
          <w:rFonts w:ascii="Fira Sans" w:hAnsi="Fira Sans"/>
          <w:sz w:val="19"/>
          <w:szCs w:val="19"/>
          <w:lang w:eastAsia="pl-PL"/>
        </w:rPr>
      </w:pPr>
      <w:r>
        <w:rPr>
          <w:rFonts w:ascii="Fira Sans" w:hAnsi="Fira Sans"/>
          <w:sz w:val="19"/>
          <w:szCs w:val="19"/>
          <w:lang w:eastAsia="pl-PL"/>
        </w:rPr>
        <w:t xml:space="preserve">W skali roku wzrosły ceny </w:t>
      </w:r>
      <w:r w:rsidR="00883229">
        <w:rPr>
          <w:rFonts w:ascii="Fira Sans" w:hAnsi="Fira Sans"/>
          <w:sz w:val="19"/>
          <w:szCs w:val="19"/>
          <w:lang w:eastAsia="pl-PL"/>
        </w:rPr>
        <w:t>większości produktów rolnych</w:t>
      </w:r>
      <w:r w:rsidR="003C3308">
        <w:rPr>
          <w:rFonts w:ascii="Fira Sans" w:hAnsi="Fira Sans"/>
          <w:sz w:val="19"/>
          <w:szCs w:val="19"/>
          <w:lang w:eastAsia="pl-PL"/>
        </w:rPr>
        <w:t xml:space="preserve">. </w:t>
      </w:r>
      <w:r w:rsidR="00FA7D6C">
        <w:rPr>
          <w:rFonts w:ascii="Fira Sans" w:hAnsi="Fira Sans"/>
          <w:sz w:val="19"/>
          <w:szCs w:val="19"/>
          <w:lang w:eastAsia="pl-PL"/>
        </w:rPr>
        <w:t xml:space="preserve">Niższe </w:t>
      </w:r>
      <w:r w:rsidR="00355553">
        <w:rPr>
          <w:rFonts w:ascii="Fira Sans" w:hAnsi="Fira Sans"/>
          <w:sz w:val="19"/>
          <w:szCs w:val="19"/>
          <w:lang w:eastAsia="pl-PL"/>
        </w:rPr>
        <w:t xml:space="preserve">były ceny </w:t>
      </w:r>
      <w:r w:rsidR="00A15446">
        <w:rPr>
          <w:rFonts w:ascii="Fira Sans" w:hAnsi="Fira Sans"/>
          <w:sz w:val="19"/>
          <w:szCs w:val="19"/>
          <w:lang w:eastAsia="pl-PL"/>
        </w:rPr>
        <w:t>owsa, ziemniaków i żywca wieprzowego</w:t>
      </w:r>
      <w:r w:rsidR="001E2F4B">
        <w:rPr>
          <w:rFonts w:ascii="Fira Sans" w:hAnsi="Fira Sans"/>
          <w:sz w:val="19"/>
          <w:szCs w:val="19"/>
          <w:lang w:eastAsia="pl-PL"/>
        </w:rPr>
        <w:t xml:space="preserve"> (tablica 1)</w:t>
      </w:r>
      <w:r w:rsidR="00FA7D6C">
        <w:rPr>
          <w:rFonts w:ascii="Fira Sans" w:hAnsi="Fira Sans"/>
          <w:sz w:val="19"/>
          <w:szCs w:val="19"/>
          <w:lang w:eastAsia="pl-PL"/>
        </w:rPr>
        <w:t>.</w:t>
      </w:r>
      <w:r w:rsidR="003C3308">
        <w:rPr>
          <w:rFonts w:ascii="Fira Sans" w:hAnsi="Fira Sans"/>
          <w:sz w:val="19"/>
          <w:szCs w:val="19"/>
          <w:lang w:eastAsia="pl-PL"/>
        </w:rPr>
        <w:t xml:space="preserve"> </w:t>
      </w:r>
      <w:bookmarkStart w:id="0" w:name="_GoBack"/>
    </w:p>
    <w:bookmarkEnd w:id="0"/>
    <w:p w:rsidR="001E2F4B" w:rsidRPr="0036795A" w:rsidRDefault="001E2F4B" w:rsidP="005D6F34">
      <w:pPr>
        <w:spacing w:before="120" w:after="120" w:line="240" w:lineRule="exact"/>
        <w:rPr>
          <w:rFonts w:ascii="Fira Sans" w:hAnsi="Fira Sans"/>
          <w:sz w:val="19"/>
          <w:szCs w:val="19"/>
          <w:lang w:eastAsia="pl-PL"/>
        </w:rPr>
      </w:pPr>
      <w:r>
        <w:rPr>
          <w:rFonts w:ascii="Fira Sans" w:hAnsi="Fira Sans"/>
          <w:sz w:val="19"/>
          <w:szCs w:val="19"/>
          <w:lang w:eastAsia="pl-PL"/>
        </w:rPr>
        <w:t xml:space="preserve">Na targowiskach w skali miesiąca odnotowano </w:t>
      </w:r>
      <w:r w:rsidR="00FA7D6C">
        <w:rPr>
          <w:rFonts w:ascii="Fira Sans" w:hAnsi="Fira Sans"/>
          <w:sz w:val="19"/>
          <w:szCs w:val="19"/>
          <w:lang w:eastAsia="pl-PL"/>
        </w:rPr>
        <w:t xml:space="preserve">wzrost cen </w:t>
      </w:r>
      <w:r w:rsidR="00A15446">
        <w:rPr>
          <w:rFonts w:ascii="Fira Sans" w:hAnsi="Fira Sans"/>
          <w:sz w:val="19"/>
          <w:szCs w:val="19"/>
          <w:lang w:eastAsia="pl-PL"/>
        </w:rPr>
        <w:t xml:space="preserve"> większości produktów rolnych, </w:t>
      </w:r>
      <w:r w:rsidR="00FA7D6C">
        <w:rPr>
          <w:rFonts w:ascii="Fira Sans" w:hAnsi="Fira Sans"/>
          <w:sz w:val="19"/>
          <w:szCs w:val="19"/>
          <w:lang w:eastAsia="pl-PL"/>
        </w:rPr>
        <w:t>obniży</w:t>
      </w:r>
      <w:r w:rsidR="00A15446">
        <w:rPr>
          <w:rFonts w:ascii="Fira Sans" w:hAnsi="Fira Sans"/>
          <w:sz w:val="19"/>
          <w:szCs w:val="19"/>
          <w:lang w:eastAsia="pl-PL"/>
        </w:rPr>
        <w:t>ły się ceny  owsa, ziemniaków, trzody chlewnej</w:t>
      </w:r>
      <w:r w:rsidR="00FA7D6C">
        <w:rPr>
          <w:rFonts w:ascii="Fira Sans" w:hAnsi="Fira Sans"/>
          <w:sz w:val="19"/>
          <w:szCs w:val="19"/>
          <w:lang w:eastAsia="pl-PL"/>
        </w:rPr>
        <w:t>. W porównaniu z poprzednim rokiem wzro</w:t>
      </w:r>
      <w:r w:rsidR="00A15446">
        <w:rPr>
          <w:rFonts w:ascii="Fira Sans" w:hAnsi="Fira Sans"/>
          <w:sz w:val="19"/>
          <w:szCs w:val="19"/>
          <w:lang w:eastAsia="pl-PL"/>
        </w:rPr>
        <w:t xml:space="preserve">sły ceny </w:t>
      </w:r>
      <w:r w:rsidR="00FA7D6C">
        <w:rPr>
          <w:rFonts w:ascii="Fira Sans" w:hAnsi="Fira Sans"/>
          <w:sz w:val="19"/>
          <w:szCs w:val="19"/>
          <w:lang w:eastAsia="pl-PL"/>
        </w:rPr>
        <w:t xml:space="preserve">produktów </w:t>
      </w:r>
      <w:r w:rsidR="00A15446">
        <w:rPr>
          <w:rFonts w:ascii="Fira Sans" w:hAnsi="Fira Sans"/>
          <w:sz w:val="19"/>
          <w:szCs w:val="19"/>
          <w:lang w:eastAsia="pl-PL"/>
        </w:rPr>
        <w:t>roś</w:t>
      </w:r>
      <w:r w:rsidR="006B3F72">
        <w:rPr>
          <w:rFonts w:ascii="Fira Sans" w:hAnsi="Fira Sans"/>
          <w:sz w:val="19"/>
          <w:szCs w:val="19"/>
          <w:lang w:eastAsia="pl-PL"/>
        </w:rPr>
        <w:t>linnych.</w:t>
      </w:r>
      <w:r w:rsidR="00A15446">
        <w:rPr>
          <w:rFonts w:ascii="Fira Sans" w:hAnsi="Fira Sans"/>
          <w:sz w:val="19"/>
          <w:szCs w:val="19"/>
          <w:lang w:eastAsia="pl-PL"/>
        </w:rPr>
        <w:t xml:space="preserve"> </w:t>
      </w:r>
      <w:r w:rsidR="006B3F72">
        <w:rPr>
          <w:rFonts w:ascii="Fira Sans" w:hAnsi="Fira Sans"/>
          <w:sz w:val="19"/>
          <w:szCs w:val="19"/>
          <w:lang w:eastAsia="pl-PL"/>
        </w:rPr>
        <w:t xml:space="preserve">Niższe były ceny produktów zwierzęcych </w:t>
      </w:r>
      <w:r w:rsidR="00355553">
        <w:rPr>
          <w:rFonts w:ascii="Fira Sans" w:hAnsi="Fira Sans"/>
          <w:sz w:val="19"/>
          <w:szCs w:val="19"/>
          <w:lang w:eastAsia="pl-PL"/>
        </w:rPr>
        <w:t>z wyjątkiem cen prosiąt na chów</w:t>
      </w:r>
      <w:r w:rsidR="006B3F72">
        <w:rPr>
          <w:rFonts w:ascii="Fira Sans" w:hAnsi="Fira Sans"/>
          <w:sz w:val="19"/>
          <w:szCs w:val="19"/>
          <w:lang w:eastAsia="pl-PL"/>
        </w:rPr>
        <w:t xml:space="preserve"> </w:t>
      </w:r>
      <w:r w:rsidR="00FA7D6C">
        <w:rPr>
          <w:rFonts w:ascii="Fira Sans" w:hAnsi="Fira Sans"/>
          <w:sz w:val="19"/>
          <w:szCs w:val="19"/>
          <w:lang w:eastAsia="pl-PL"/>
        </w:rPr>
        <w:t>(tablica 2).</w:t>
      </w:r>
    </w:p>
    <w:p w:rsidR="00007871" w:rsidRDefault="00007871" w:rsidP="0036795A">
      <w:pPr>
        <w:spacing w:before="120" w:after="120" w:line="240" w:lineRule="exact"/>
        <w:rPr>
          <w:rFonts w:ascii="Fira Sans" w:hAnsi="Fira Sans"/>
          <w:sz w:val="18"/>
          <w:szCs w:val="18"/>
        </w:rPr>
      </w:pPr>
    </w:p>
    <w:p w:rsidR="00815A82" w:rsidRPr="006F4864" w:rsidRDefault="00635BAB" w:rsidP="00815A82">
      <w:pPr>
        <w:pStyle w:val="Legenda"/>
        <w:keepNext/>
        <w:rPr>
          <w:rFonts w:ascii="Fira Sans" w:hAnsi="Fira Sans"/>
          <w:color w:val="auto"/>
        </w:rPr>
      </w:pPr>
      <w:r>
        <w:rPr>
          <w:rFonts w:ascii="Fira Sans" w:hAnsi="Fira Sans" w:cs="Arial"/>
          <w:noProof/>
          <w:sz w:val="19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84192" behindDoc="1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2186940</wp:posOffset>
                </wp:positionV>
                <wp:extent cx="1723390" cy="1074420"/>
                <wp:effectExtent l="0" t="0" r="0" b="0"/>
                <wp:wrapTight wrapText="bothSides">
                  <wp:wrapPolygon edited="0">
                    <wp:start x="716" y="0"/>
                    <wp:lineTo x="716" y="21064"/>
                    <wp:lineTo x="20772" y="21064"/>
                    <wp:lineTo x="20772" y="0"/>
                    <wp:lineTo x="716" y="0"/>
                  </wp:wrapPolygon>
                </wp:wrapTight>
                <wp:docPr id="19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3390" cy="10744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0951" w:rsidRPr="00422B46" w:rsidRDefault="00D70951" w:rsidP="00D70951">
                            <w:pPr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</w:pPr>
                            <w:r w:rsidRPr="00422B46">
                              <w:rPr>
                                <w:rFonts w:ascii="Fira Sans" w:hAnsi="Fira Sans" w:cs="Arial"/>
                                <w:color w:val="001D77"/>
                                <w:sz w:val="18"/>
                                <w:szCs w:val="18"/>
                              </w:rPr>
                              <w:t xml:space="preserve">Na </w:t>
                            </w:r>
                            <w:r w:rsidR="001C707C">
                              <w:rPr>
                                <w:rFonts w:ascii="Fira Sans" w:hAnsi="Fira Sans" w:cs="Arial"/>
                                <w:color w:val="001D77"/>
                                <w:sz w:val="18"/>
                                <w:szCs w:val="18"/>
                              </w:rPr>
                              <w:t>duży</w:t>
                            </w:r>
                            <w:r w:rsidR="00C27FC3">
                              <w:rPr>
                                <w:rFonts w:ascii="Fira Sans" w:hAnsi="Fira Sans" w:cs="Arial"/>
                                <w:color w:val="001D77"/>
                                <w:sz w:val="18"/>
                                <w:szCs w:val="18"/>
                              </w:rPr>
                              <w:t xml:space="preserve"> wzrost cen skupu ziemniaków w skali miesiąca miała </w:t>
                            </w:r>
                            <w:r w:rsidR="001C707C">
                              <w:rPr>
                                <w:rFonts w:ascii="Fira Sans" w:hAnsi="Fira Sans" w:cs="Arial"/>
                                <w:color w:val="001D77"/>
                                <w:sz w:val="18"/>
                                <w:szCs w:val="18"/>
                              </w:rPr>
                              <w:t>wpływ wysoka cena skupu ziemniaków skrobiowych,</w:t>
                            </w:r>
                            <w:r w:rsidR="00682EA6">
                              <w:rPr>
                                <w:rFonts w:ascii="Fira Sans" w:hAnsi="Fira Sans" w:cs="Arial"/>
                                <w:color w:val="001D77"/>
                                <w:sz w:val="18"/>
                                <w:szCs w:val="18"/>
                              </w:rPr>
                              <w:t xml:space="preserve"> której wzrost cen wyniósł 42%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84.5pt;margin-top:172.2pt;width:135.7pt;height:84.6pt;z-index:-251532288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" filled="f" stroked="f">
                <v:textbox>
                  <w:txbxContent>
                    <w:p w:rsidR="00D70951" w:rsidRPr="00422B46" w:rsidRDefault="00D70951" w:rsidP="00D70951">
                      <w:pPr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</w:pPr>
                      <w:r w:rsidRPr="00422B46">
                        <w:rPr>
                          <w:rFonts w:ascii="Fira Sans" w:hAnsi="Fira Sans" w:cs="Arial"/>
                          <w:color w:val="001D77"/>
                          <w:sz w:val="18"/>
                          <w:szCs w:val="18"/>
                        </w:rPr>
                        <w:t xml:space="preserve">Na </w:t>
                      </w:r>
                      <w:r w:rsidR="001C707C">
                        <w:rPr>
                          <w:rFonts w:ascii="Fira Sans" w:hAnsi="Fira Sans" w:cs="Arial"/>
                          <w:color w:val="001D77"/>
                          <w:sz w:val="18"/>
                          <w:szCs w:val="18"/>
                        </w:rPr>
                        <w:t>duży</w:t>
                      </w:r>
                      <w:r w:rsidR="00C27FC3">
                        <w:rPr>
                          <w:rFonts w:ascii="Fira Sans" w:hAnsi="Fira Sans" w:cs="Arial"/>
                          <w:color w:val="001D77"/>
                          <w:sz w:val="18"/>
                          <w:szCs w:val="18"/>
                        </w:rPr>
                        <w:t xml:space="preserve"> wzrost cen skupu ziemniaków w skali miesiąca miała </w:t>
                      </w:r>
                      <w:r w:rsidR="001C707C">
                        <w:rPr>
                          <w:rFonts w:ascii="Fira Sans" w:hAnsi="Fira Sans" w:cs="Arial"/>
                          <w:color w:val="001D77"/>
                          <w:sz w:val="18"/>
                          <w:szCs w:val="18"/>
                        </w:rPr>
                        <w:t>wpływ wysoka cena skupu ziemniaków skrobiowych,</w:t>
                      </w:r>
                      <w:r w:rsidR="00682EA6">
                        <w:rPr>
                          <w:rFonts w:ascii="Fira Sans" w:hAnsi="Fira Sans" w:cs="Arial"/>
                          <w:color w:val="001D77"/>
                          <w:sz w:val="18"/>
                          <w:szCs w:val="18"/>
                        </w:rPr>
                        <w:t xml:space="preserve"> której wzrost cen wyniósł 42%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A15446" w:rsidRPr="002C77A2">
        <w:rPr>
          <w:rFonts w:ascii="Fira Sans" w:hAnsi="Fira Sans"/>
          <w:color w:val="auto"/>
        </w:rPr>
        <w:t xml:space="preserve">Tablica 1. </w:t>
      </w:r>
      <w:r w:rsidR="00815A82" w:rsidRPr="002C77A2">
        <w:rPr>
          <w:rFonts w:ascii="Fira Sans" w:hAnsi="Fira Sans"/>
          <w:color w:val="auto"/>
        </w:rPr>
        <w:t>Ceny</w:t>
      </w:r>
      <w:r w:rsidR="00815A82" w:rsidRPr="006F4864">
        <w:rPr>
          <w:rFonts w:ascii="Fira Sans" w:hAnsi="Fira Sans"/>
          <w:color w:val="auto"/>
        </w:rPr>
        <w:t xml:space="preserve"> skupu </w:t>
      </w:r>
      <w:r w:rsidR="00815A82" w:rsidRPr="006F4864">
        <w:rPr>
          <w:noProof/>
          <w:lang w:eastAsia="pl-PL"/>
        </w:rPr>
        <w:t xml:space="preserve"> 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1D77"/>
          <w:insideV w:val="single" w:sz="4" w:space="0" w:color="001D77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992"/>
        <w:gridCol w:w="1134"/>
        <w:gridCol w:w="1134"/>
        <w:gridCol w:w="992"/>
        <w:gridCol w:w="993"/>
        <w:gridCol w:w="945"/>
      </w:tblGrid>
      <w:tr w:rsidR="00FA4CE5" w:rsidRPr="0082736D" w:rsidTr="006A60D5">
        <w:trPr>
          <w:trHeight w:val="284"/>
        </w:trPr>
        <w:tc>
          <w:tcPr>
            <w:tcW w:w="2093" w:type="dxa"/>
            <w:vMerge w:val="restart"/>
            <w:vAlign w:val="center"/>
          </w:tcPr>
          <w:p w:rsidR="00FA4CE5" w:rsidRPr="00660683" w:rsidRDefault="00FA4CE5" w:rsidP="00430E29">
            <w:pPr>
              <w:pStyle w:val="Default"/>
              <w:spacing w:line="240" w:lineRule="exact"/>
              <w:jc w:val="center"/>
              <w:rPr>
                <w:rFonts w:ascii="Fira Sans" w:hAnsi="Fira Sans"/>
                <w:spacing w:val="-4"/>
                <w:sz w:val="16"/>
                <w:szCs w:val="16"/>
              </w:rPr>
            </w:pPr>
            <w:r w:rsidRPr="00660683">
              <w:rPr>
                <w:rFonts w:ascii="Fira Sans" w:hAnsi="Fira Sans"/>
                <w:spacing w:val="-4"/>
                <w:sz w:val="16"/>
                <w:szCs w:val="16"/>
              </w:rPr>
              <w:t>Produkty</w:t>
            </w:r>
          </w:p>
        </w:tc>
        <w:tc>
          <w:tcPr>
            <w:tcW w:w="3260" w:type="dxa"/>
            <w:gridSpan w:val="3"/>
            <w:tcBorders>
              <w:bottom w:val="single" w:sz="4" w:space="0" w:color="001D77"/>
            </w:tcBorders>
            <w:vAlign w:val="center"/>
          </w:tcPr>
          <w:p w:rsidR="00FA4CE5" w:rsidRPr="00430E29" w:rsidRDefault="00FA4CE5" w:rsidP="00430E29">
            <w:pPr>
              <w:spacing w:line="240" w:lineRule="exact"/>
              <w:jc w:val="center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 w:rsidRPr="00430E29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2017</w:t>
            </w:r>
          </w:p>
        </w:tc>
        <w:tc>
          <w:tcPr>
            <w:tcW w:w="2930" w:type="dxa"/>
            <w:gridSpan w:val="3"/>
            <w:tcBorders>
              <w:bottom w:val="single" w:sz="4" w:space="0" w:color="001D77"/>
            </w:tcBorders>
            <w:vAlign w:val="center"/>
          </w:tcPr>
          <w:p w:rsidR="00FA4CE5" w:rsidRPr="00430E29" w:rsidRDefault="00FA4CE5" w:rsidP="00430E29">
            <w:pPr>
              <w:spacing w:line="240" w:lineRule="exact"/>
              <w:jc w:val="center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 w:rsidRPr="00430E29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2018</w:t>
            </w:r>
          </w:p>
        </w:tc>
      </w:tr>
      <w:tr w:rsidR="00FA4CE5" w:rsidRPr="0082736D" w:rsidTr="00422B46">
        <w:trPr>
          <w:trHeight w:val="284"/>
        </w:trPr>
        <w:tc>
          <w:tcPr>
            <w:tcW w:w="2093" w:type="dxa"/>
            <w:vMerge/>
          </w:tcPr>
          <w:p w:rsidR="00FA4CE5" w:rsidRPr="00430E29" w:rsidRDefault="00FA4CE5" w:rsidP="00FA4CE5">
            <w:pPr>
              <w:pStyle w:val="Default"/>
              <w:spacing w:line="240" w:lineRule="exact"/>
              <w:jc w:val="center"/>
              <w:rPr>
                <w:rFonts w:ascii="Fira Sans" w:hAnsi="Fira Sans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FA4CE5" w:rsidRPr="00430E29" w:rsidRDefault="00FA4CE5" w:rsidP="00430E29">
            <w:pPr>
              <w:pStyle w:val="Default"/>
              <w:spacing w:line="240" w:lineRule="exact"/>
              <w:jc w:val="center"/>
              <w:rPr>
                <w:rFonts w:ascii="Fira Sans" w:hAnsi="Fira Sans"/>
                <w:sz w:val="16"/>
                <w:szCs w:val="16"/>
              </w:rPr>
            </w:pPr>
            <w:r w:rsidRPr="00430E29">
              <w:rPr>
                <w:rFonts w:ascii="Fira Sans" w:hAnsi="Fira Sans"/>
                <w:sz w:val="16"/>
                <w:szCs w:val="16"/>
              </w:rPr>
              <w:t>I-VI</w:t>
            </w:r>
          </w:p>
        </w:tc>
        <w:tc>
          <w:tcPr>
            <w:tcW w:w="1134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FA4CE5" w:rsidRPr="00430E29" w:rsidRDefault="00FA4CE5" w:rsidP="00430E29">
            <w:pPr>
              <w:spacing w:line="240" w:lineRule="exact"/>
              <w:jc w:val="center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 w:rsidRPr="00430E29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VII-</w:t>
            </w:r>
            <w:proofErr w:type="spellStart"/>
            <w:r w:rsidRPr="00430E29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XII</w:t>
            </w:r>
            <w:r w:rsidRPr="00430E29">
              <w:rPr>
                <w:rFonts w:ascii="Fira Sans" w:eastAsia="Times New Roman" w:hAnsi="Fira Sans" w:cs="Arial"/>
                <w:sz w:val="16"/>
                <w:szCs w:val="16"/>
                <w:vertAlign w:val="superscript"/>
                <w:lang w:eastAsia="pl-PL"/>
              </w:rPr>
              <w:t>a</w:t>
            </w:r>
            <w:proofErr w:type="spellEnd"/>
          </w:p>
        </w:tc>
        <w:tc>
          <w:tcPr>
            <w:tcW w:w="1134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FA4CE5" w:rsidRPr="00430E29" w:rsidRDefault="00FA4CE5" w:rsidP="00430E29">
            <w:pPr>
              <w:spacing w:line="240" w:lineRule="exact"/>
              <w:jc w:val="center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 w:rsidRPr="00430E29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XII</w:t>
            </w:r>
          </w:p>
        </w:tc>
        <w:tc>
          <w:tcPr>
            <w:tcW w:w="2930" w:type="dxa"/>
            <w:gridSpan w:val="3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FA4CE5" w:rsidRPr="00430E29" w:rsidRDefault="00FA4CE5" w:rsidP="00430E29">
            <w:pPr>
              <w:spacing w:line="240" w:lineRule="exact"/>
              <w:jc w:val="center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 w:rsidRPr="00430E29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I</w:t>
            </w:r>
          </w:p>
        </w:tc>
      </w:tr>
      <w:tr w:rsidR="00430E29" w:rsidRPr="0082736D" w:rsidTr="00422B46">
        <w:trPr>
          <w:trHeight w:val="284"/>
        </w:trPr>
        <w:tc>
          <w:tcPr>
            <w:tcW w:w="2093" w:type="dxa"/>
            <w:vMerge/>
            <w:tcBorders>
              <w:bottom w:val="single" w:sz="12" w:space="0" w:color="001D77"/>
            </w:tcBorders>
          </w:tcPr>
          <w:p w:rsidR="00430E29" w:rsidRPr="00430E29" w:rsidRDefault="00430E29" w:rsidP="00FA4CE5">
            <w:pPr>
              <w:pStyle w:val="Default"/>
              <w:spacing w:line="240" w:lineRule="exact"/>
              <w:jc w:val="center"/>
              <w:rPr>
                <w:rFonts w:ascii="Fira Sans" w:hAnsi="Fira Sans"/>
                <w:sz w:val="16"/>
                <w:szCs w:val="16"/>
              </w:rPr>
            </w:pPr>
          </w:p>
        </w:tc>
        <w:tc>
          <w:tcPr>
            <w:tcW w:w="4252" w:type="dxa"/>
            <w:gridSpan w:val="4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430E29" w:rsidRPr="00430E29" w:rsidRDefault="00430E29" w:rsidP="00430E29">
            <w:pPr>
              <w:spacing w:line="240" w:lineRule="exact"/>
              <w:jc w:val="center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 w:rsidRPr="00430E29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w złotych</w:t>
            </w:r>
          </w:p>
        </w:tc>
        <w:tc>
          <w:tcPr>
            <w:tcW w:w="993" w:type="dxa"/>
            <w:tcBorders>
              <w:top w:val="single" w:sz="4" w:space="0" w:color="001D77"/>
              <w:bottom w:val="single" w:sz="12" w:space="0" w:color="001D77"/>
            </w:tcBorders>
          </w:tcPr>
          <w:p w:rsidR="00430E29" w:rsidRPr="00430E29" w:rsidRDefault="00430E29" w:rsidP="00FA4CE5">
            <w:pPr>
              <w:spacing w:line="240" w:lineRule="exact"/>
              <w:jc w:val="center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 w:rsidRPr="00430E29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 xml:space="preserve">I </w:t>
            </w:r>
          </w:p>
          <w:p w:rsidR="00430E29" w:rsidRPr="00430E29" w:rsidRDefault="00430E29" w:rsidP="00FA4CE5">
            <w:pPr>
              <w:spacing w:line="240" w:lineRule="exact"/>
              <w:jc w:val="center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 w:rsidRPr="00430E29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2017=100</w:t>
            </w:r>
          </w:p>
        </w:tc>
        <w:tc>
          <w:tcPr>
            <w:tcW w:w="945" w:type="dxa"/>
            <w:tcBorders>
              <w:top w:val="single" w:sz="4" w:space="0" w:color="001D77"/>
              <w:bottom w:val="single" w:sz="12" w:space="0" w:color="001D77"/>
            </w:tcBorders>
          </w:tcPr>
          <w:p w:rsidR="00430E29" w:rsidRPr="00430E29" w:rsidRDefault="00430E29" w:rsidP="00FA4CE5">
            <w:pPr>
              <w:spacing w:line="240" w:lineRule="exact"/>
              <w:jc w:val="center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 w:rsidRPr="00430E29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XII 2017=100</w:t>
            </w:r>
          </w:p>
        </w:tc>
      </w:tr>
      <w:tr w:rsidR="00FA4CE5" w:rsidTr="00422B46">
        <w:tc>
          <w:tcPr>
            <w:tcW w:w="2093" w:type="dxa"/>
            <w:tcBorders>
              <w:top w:val="single" w:sz="12" w:space="0" w:color="001D77"/>
              <w:bottom w:val="nil"/>
            </w:tcBorders>
          </w:tcPr>
          <w:p w:rsidR="00430E29" w:rsidRPr="00430E29" w:rsidRDefault="00430E29" w:rsidP="00430E29">
            <w:pPr>
              <w:spacing w:line="240" w:lineRule="exact"/>
              <w:rPr>
                <w:rFonts w:ascii="Fira Sans" w:hAnsi="Fira Sans" w:cs="Times New Roman"/>
                <w:b/>
                <w:bCs/>
                <w:sz w:val="16"/>
                <w:szCs w:val="16"/>
              </w:rPr>
            </w:pPr>
            <w:r w:rsidRPr="00430E29">
              <w:rPr>
                <w:rFonts w:ascii="Fira Sans" w:hAnsi="Fira Sans" w:cs="Times New Roman"/>
                <w:b/>
                <w:bCs/>
                <w:sz w:val="16"/>
                <w:szCs w:val="16"/>
              </w:rPr>
              <w:t>Ziarno zbóż</w:t>
            </w:r>
          </w:p>
          <w:p w:rsidR="00FA4CE5" w:rsidRPr="00965B66" w:rsidRDefault="00430E29" w:rsidP="00430E29">
            <w:pPr>
              <w:spacing w:line="240" w:lineRule="exact"/>
              <w:rPr>
                <w:rFonts w:ascii="Fira Sans" w:hAnsi="Fira Sans" w:cs="Times New Roman"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 xml:space="preserve">(bez siewnego) – za 1 </w:t>
            </w:r>
            <w:proofErr w:type="spellStart"/>
            <w:r>
              <w:rPr>
                <w:rFonts w:ascii="Fira Sans" w:hAnsi="Fira Sans" w:cs="Times New Roman"/>
                <w:bCs/>
                <w:sz w:val="16"/>
                <w:szCs w:val="16"/>
              </w:rPr>
              <w:t>dt</w:t>
            </w:r>
            <w:proofErr w:type="spellEnd"/>
          </w:p>
        </w:tc>
        <w:tc>
          <w:tcPr>
            <w:tcW w:w="992" w:type="dxa"/>
            <w:tcBorders>
              <w:top w:val="single" w:sz="12" w:space="0" w:color="001D77"/>
              <w:bottom w:val="nil"/>
            </w:tcBorders>
          </w:tcPr>
          <w:p w:rsidR="00FA4CE5" w:rsidRPr="00013BCB" w:rsidRDefault="00FA4CE5" w:rsidP="00430E29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2" w:space="0" w:color="001D77"/>
              <w:bottom w:val="nil"/>
            </w:tcBorders>
          </w:tcPr>
          <w:p w:rsidR="00FA4CE5" w:rsidRPr="00013BCB" w:rsidRDefault="00FA4CE5" w:rsidP="00430E29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2" w:space="0" w:color="001D77"/>
              <w:bottom w:val="nil"/>
            </w:tcBorders>
          </w:tcPr>
          <w:p w:rsidR="00FA4CE5" w:rsidRPr="00013BCB" w:rsidRDefault="00FA4CE5" w:rsidP="00430E29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12" w:space="0" w:color="001D77"/>
              <w:bottom w:val="nil"/>
            </w:tcBorders>
          </w:tcPr>
          <w:p w:rsidR="00FA4CE5" w:rsidRPr="00013BCB" w:rsidRDefault="00FA4CE5" w:rsidP="00430E29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12" w:space="0" w:color="001D77"/>
              <w:bottom w:val="nil"/>
            </w:tcBorders>
          </w:tcPr>
          <w:p w:rsidR="00FA4CE5" w:rsidRPr="00013BCB" w:rsidRDefault="00FA4CE5" w:rsidP="00430E29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</w:p>
        </w:tc>
        <w:tc>
          <w:tcPr>
            <w:tcW w:w="945" w:type="dxa"/>
            <w:tcBorders>
              <w:top w:val="single" w:sz="12" w:space="0" w:color="001D77"/>
              <w:bottom w:val="nil"/>
            </w:tcBorders>
          </w:tcPr>
          <w:p w:rsidR="00FA4CE5" w:rsidRPr="00013BCB" w:rsidRDefault="00FA4CE5" w:rsidP="00430E29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</w:p>
        </w:tc>
      </w:tr>
      <w:tr w:rsidR="00FA4CE5" w:rsidTr="001B6542">
        <w:tc>
          <w:tcPr>
            <w:tcW w:w="2093" w:type="dxa"/>
            <w:tcBorders>
              <w:top w:val="nil"/>
            </w:tcBorders>
            <w:vAlign w:val="bottom"/>
          </w:tcPr>
          <w:p w:rsidR="00FA4CE5" w:rsidRPr="00965B66" w:rsidRDefault="00430E29" w:rsidP="00430E29">
            <w:pPr>
              <w:spacing w:line="240" w:lineRule="exact"/>
              <w:ind w:firstLine="176"/>
              <w:rPr>
                <w:rFonts w:ascii="Fira Sans" w:hAnsi="Fira Sans" w:cs="Times New Roman"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Pszenica</w:t>
            </w:r>
          </w:p>
        </w:tc>
        <w:tc>
          <w:tcPr>
            <w:tcW w:w="992" w:type="dxa"/>
            <w:tcBorders>
              <w:top w:val="nil"/>
            </w:tcBorders>
            <w:vAlign w:val="center"/>
          </w:tcPr>
          <w:p w:rsidR="00FA4CE5" w:rsidRPr="00013BCB" w:rsidRDefault="003A381A" w:rsidP="001B6542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68,87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FA4CE5" w:rsidRPr="00013BCB" w:rsidRDefault="003A381A" w:rsidP="001B6542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64,93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FA4CE5" w:rsidRPr="00013BCB" w:rsidRDefault="003A381A" w:rsidP="001B6542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67,31</w:t>
            </w:r>
          </w:p>
        </w:tc>
        <w:tc>
          <w:tcPr>
            <w:tcW w:w="992" w:type="dxa"/>
            <w:tcBorders>
              <w:top w:val="nil"/>
            </w:tcBorders>
            <w:vAlign w:val="center"/>
          </w:tcPr>
          <w:p w:rsidR="00FA4CE5" w:rsidRPr="00013BCB" w:rsidRDefault="003A381A" w:rsidP="001B6542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67,03</w:t>
            </w:r>
          </w:p>
        </w:tc>
        <w:tc>
          <w:tcPr>
            <w:tcW w:w="993" w:type="dxa"/>
            <w:tcBorders>
              <w:top w:val="nil"/>
            </w:tcBorders>
            <w:vAlign w:val="center"/>
          </w:tcPr>
          <w:p w:rsidR="00FA4CE5" w:rsidRPr="00013BCB" w:rsidRDefault="003A381A" w:rsidP="001B6542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102,1</w:t>
            </w:r>
          </w:p>
        </w:tc>
        <w:tc>
          <w:tcPr>
            <w:tcW w:w="945" w:type="dxa"/>
            <w:tcBorders>
              <w:top w:val="nil"/>
            </w:tcBorders>
            <w:vAlign w:val="center"/>
          </w:tcPr>
          <w:p w:rsidR="00FA4CE5" w:rsidRPr="00013BCB" w:rsidRDefault="003A381A" w:rsidP="001B6542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99,6</w:t>
            </w:r>
          </w:p>
        </w:tc>
      </w:tr>
      <w:tr w:rsidR="00FA4CE5" w:rsidTr="001B6542">
        <w:trPr>
          <w:trHeight w:val="340"/>
        </w:trPr>
        <w:tc>
          <w:tcPr>
            <w:tcW w:w="2093" w:type="dxa"/>
            <w:vAlign w:val="bottom"/>
          </w:tcPr>
          <w:p w:rsidR="00FA4CE5" w:rsidRPr="00965B66" w:rsidRDefault="00430E29" w:rsidP="00660683">
            <w:pPr>
              <w:spacing w:line="240" w:lineRule="exact"/>
              <w:ind w:firstLine="176"/>
              <w:rPr>
                <w:rFonts w:ascii="Fira Sans" w:hAnsi="Fira Sans" w:cs="Times New Roman"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Żyto</w:t>
            </w:r>
          </w:p>
        </w:tc>
        <w:tc>
          <w:tcPr>
            <w:tcW w:w="992" w:type="dxa"/>
            <w:vAlign w:val="bottom"/>
          </w:tcPr>
          <w:p w:rsidR="00FA4CE5" w:rsidRPr="00013BCB" w:rsidRDefault="003A381A" w:rsidP="001B6542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56,47</w:t>
            </w:r>
          </w:p>
        </w:tc>
        <w:tc>
          <w:tcPr>
            <w:tcW w:w="1134" w:type="dxa"/>
            <w:vAlign w:val="bottom"/>
          </w:tcPr>
          <w:p w:rsidR="00FA4CE5" w:rsidRPr="00013BCB" w:rsidRDefault="003A381A" w:rsidP="001B6542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54,22</w:t>
            </w:r>
          </w:p>
        </w:tc>
        <w:tc>
          <w:tcPr>
            <w:tcW w:w="1134" w:type="dxa"/>
            <w:vAlign w:val="bottom"/>
          </w:tcPr>
          <w:p w:rsidR="00FA4CE5" w:rsidRPr="00013BCB" w:rsidRDefault="003A381A" w:rsidP="001B6542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56,84</w:t>
            </w:r>
          </w:p>
        </w:tc>
        <w:tc>
          <w:tcPr>
            <w:tcW w:w="992" w:type="dxa"/>
            <w:vAlign w:val="bottom"/>
          </w:tcPr>
          <w:p w:rsidR="00FA4CE5" w:rsidRPr="00013BCB" w:rsidRDefault="003A381A" w:rsidP="001B6542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58,34</w:t>
            </w:r>
          </w:p>
        </w:tc>
        <w:tc>
          <w:tcPr>
            <w:tcW w:w="993" w:type="dxa"/>
            <w:vAlign w:val="bottom"/>
          </w:tcPr>
          <w:p w:rsidR="00FA4CE5" w:rsidRPr="00013BCB" w:rsidRDefault="003A381A" w:rsidP="001B6542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104,6</w:t>
            </w:r>
          </w:p>
        </w:tc>
        <w:tc>
          <w:tcPr>
            <w:tcW w:w="945" w:type="dxa"/>
            <w:vAlign w:val="bottom"/>
          </w:tcPr>
          <w:p w:rsidR="00FA4CE5" w:rsidRPr="00013BCB" w:rsidRDefault="003A381A" w:rsidP="001B6542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102,6</w:t>
            </w:r>
          </w:p>
        </w:tc>
      </w:tr>
      <w:tr w:rsidR="00FA4CE5" w:rsidTr="001B6542">
        <w:trPr>
          <w:trHeight w:val="340"/>
        </w:trPr>
        <w:tc>
          <w:tcPr>
            <w:tcW w:w="2093" w:type="dxa"/>
            <w:vAlign w:val="bottom"/>
          </w:tcPr>
          <w:p w:rsidR="00FA4CE5" w:rsidRPr="00965B66" w:rsidRDefault="00660683" w:rsidP="00660683">
            <w:pPr>
              <w:spacing w:line="240" w:lineRule="exact"/>
              <w:ind w:firstLine="176"/>
              <w:rPr>
                <w:rFonts w:ascii="Fira Sans" w:hAnsi="Fira Sans" w:cs="Times New Roman"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Jęczmień</w:t>
            </w:r>
          </w:p>
        </w:tc>
        <w:tc>
          <w:tcPr>
            <w:tcW w:w="992" w:type="dxa"/>
            <w:vAlign w:val="bottom"/>
          </w:tcPr>
          <w:p w:rsidR="00FA4CE5" w:rsidRPr="00013BCB" w:rsidRDefault="003A381A" w:rsidP="001B6542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62,02</w:t>
            </w:r>
          </w:p>
        </w:tc>
        <w:tc>
          <w:tcPr>
            <w:tcW w:w="1134" w:type="dxa"/>
            <w:vAlign w:val="bottom"/>
          </w:tcPr>
          <w:p w:rsidR="00FA4CE5" w:rsidRPr="00013BCB" w:rsidRDefault="003A381A" w:rsidP="001B6542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60,65</w:t>
            </w:r>
          </w:p>
        </w:tc>
        <w:tc>
          <w:tcPr>
            <w:tcW w:w="1134" w:type="dxa"/>
            <w:vAlign w:val="bottom"/>
          </w:tcPr>
          <w:p w:rsidR="00FA4CE5" w:rsidRPr="00013BCB" w:rsidRDefault="003A381A" w:rsidP="001B6542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66,86</w:t>
            </w:r>
          </w:p>
        </w:tc>
        <w:tc>
          <w:tcPr>
            <w:tcW w:w="992" w:type="dxa"/>
            <w:vAlign w:val="bottom"/>
          </w:tcPr>
          <w:p w:rsidR="00FA4CE5" w:rsidRPr="00013BCB" w:rsidRDefault="003A381A" w:rsidP="001B6542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67,59</w:t>
            </w:r>
          </w:p>
        </w:tc>
        <w:tc>
          <w:tcPr>
            <w:tcW w:w="993" w:type="dxa"/>
            <w:vAlign w:val="bottom"/>
          </w:tcPr>
          <w:p w:rsidR="00FA4CE5" w:rsidRPr="00013BCB" w:rsidRDefault="003A381A" w:rsidP="001B6542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112,6</w:t>
            </w:r>
          </w:p>
        </w:tc>
        <w:tc>
          <w:tcPr>
            <w:tcW w:w="945" w:type="dxa"/>
            <w:vAlign w:val="bottom"/>
          </w:tcPr>
          <w:p w:rsidR="00FA4CE5" w:rsidRPr="00013BCB" w:rsidRDefault="003A381A" w:rsidP="001B6542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101,1</w:t>
            </w:r>
          </w:p>
        </w:tc>
      </w:tr>
      <w:tr w:rsidR="00FA4CE5" w:rsidTr="001B6542">
        <w:trPr>
          <w:trHeight w:val="340"/>
        </w:trPr>
        <w:tc>
          <w:tcPr>
            <w:tcW w:w="2093" w:type="dxa"/>
            <w:vAlign w:val="bottom"/>
          </w:tcPr>
          <w:p w:rsidR="00FA4CE5" w:rsidRPr="00965B66" w:rsidRDefault="00660683" w:rsidP="00660683">
            <w:pPr>
              <w:spacing w:line="240" w:lineRule="exact"/>
              <w:ind w:firstLine="176"/>
              <w:rPr>
                <w:rFonts w:ascii="Fira Sans" w:hAnsi="Fira Sans" w:cs="Times New Roman"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Pszenżyto</w:t>
            </w:r>
          </w:p>
        </w:tc>
        <w:tc>
          <w:tcPr>
            <w:tcW w:w="992" w:type="dxa"/>
            <w:vAlign w:val="bottom"/>
          </w:tcPr>
          <w:p w:rsidR="00FA4CE5" w:rsidRPr="00013BCB" w:rsidRDefault="003A381A" w:rsidP="001B6542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62,11</w:t>
            </w:r>
          </w:p>
        </w:tc>
        <w:tc>
          <w:tcPr>
            <w:tcW w:w="1134" w:type="dxa"/>
            <w:vAlign w:val="bottom"/>
          </w:tcPr>
          <w:p w:rsidR="00FA4CE5" w:rsidRPr="00013BCB" w:rsidRDefault="003A381A" w:rsidP="001B6542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57,32</w:t>
            </w:r>
          </w:p>
        </w:tc>
        <w:tc>
          <w:tcPr>
            <w:tcW w:w="1134" w:type="dxa"/>
            <w:vAlign w:val="bottom"/>
          </w:tcPr>
          <w:p w:rsidR="00FA4CE5" w:rsidRPr="00013BCB" w:rsidRDefault="003A381A" w:rsidP="001B6542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59,93</w:t>
            </w:r>
          </w:p>
        </w:tc>
        <w:tc>
          <w:tcPr>
            <w:tcW w:w="992" w:type="dxa"/>
            <w:vAlign w:val="bottom"/>
          </w:tcPr>
          <w:p w:rsidR="00FA4CE5" w:rsidRPr="00013BCB" w:rsidRDefault="003A381A" w:rsidP="001B6542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62,06</w:t>
            </w:r>
          </w:p>
        </w:tc>
        <w:tc>
          <w:tcPr>
            <w:tcW w:w="993" w:type="dxa"/>
            <w:vAlign w:val="bottom"/>
          </w:tcPr>
          <w:p w:rsidR="00FA4CE5" w:rsidRPr="00013BCB" w:rsidRDefault="003A381A" w:rsidP="001B6542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104,1</w:t>
            </w:r>
          </w:p>
        </w:tc>
        <w:tc>
          <w:tcPr>
            <w:tcW w:w="945" w:type="dxa"/>
            <w:vAlign w:val="bottom"/>
          </w:tcPr>
          <w:p w:rsidR="00FA4CE5" w:rsidRPr="00013BCB" w:rsidRDefault="003A381A" w:rsidP="001B6542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103,6</w:t>
            </w:r>
          </w:p>
        </w:tc>
      </w:tr>
      <w:tr w:rsidR="00FA4CE5" w:rsidTr="001B6542">
        <w:trPr>
          <w:trHeight w:val="340"/>
        </w:trPr>
        <w:tc>
          <w:tcPr>
            <w:tcW w:w="2093" w:type="dxa"/>
            <w:vAlign w:val="bottom"/>
          </w:tcPr>
          <w:p w:rsidR="00FA4CE5" w:rsidRPr="00965B66" w:rsidRDefault="00660683" w:rsidP="00660683">
            <w:pPr>
              <w:spacing w:line="240" w:lineRule="exact"/>
              <w:ind w:firstLine="176"/>
              <w:rPr>
                <w:rFonts w:ascii="Fira Sans" w:hAnsi="Fira Sans" w:cs="Times New Roman"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Owies</w:t>
            </w:r>
          </w:p>
        </w:tc>
        <w:tc>
          <w:tcPr>
            <w:tcW w:w="992" w:type="dxa"/>
            <w:vAlign w:val="bottom"/>
          </w:tcPr>
          <w:p w:rsidR="00FA4CE5" w:rsidRPr="00013BCB" w:rsidRDefault="003A381A" w:rsidP="001B6542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54,96</w:t>
            </w:r>
          </w:p>
        </w:tc>
        <w:tc>
          <w:tcPr>
            <w:tcW w:w="1134" w:type="dxa"/>
            <w:vAlign w:val="bottom"/>
          </w:tcPr>
          <w:p w:rsidR="00FA4CE5" w:rsidRPr="00965B66" w:rsidRDefault="003A381A" w:rsidP="001B6542">
            <w:pPr>
              <w:spacing w:line="240" w:lineRule="exact"/>
              <w:jc w:val="right"/>
              <w:rPr>
                <w:rFonts w:ascii="Fira Sans" w:hAnsi="Fira Sans" w:cs="Times New Roman"/>
                <w:sz w:val="16"/>
                <w:szCs w:val="16"/>
              </w:rPr>
            </w:pPr>
            <w:r>
              <w:rPr>
                <w:rFonts w:ascii="Fira Sans" w:hAnsi="Fira Sans" w:cs="Times New Roman"/>
                <w:sz w:val="16"/>
                <w:szCs w:val="16"/>
              </w:rPr>
              <w:t>51,02</w:t>
            </w:r>
          </w:p>
        </w:tc>
        <w:tc>
          <w:tcPr>
            <w:tcW w:w="1134" w:type="dxa"/>
            <w:vAlign w:val="bottom"/>
          </w:tcPr>
          <w:p w:rsidR="00FA4CE5" w:rsidRPr="00013BCB" w:rsidRDefault="003A381A" w:rsidP="001B6542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53,38</w:t>
            </w:r>
          </w:p>
        </w:tc>
        <w:tc>
          <w:tcPr>
            <w:tcW w:w="992" w:type="dxa"/>
            <w:vAlign w:val="bottom"/>
          </w:tcPr>
          <w:p w:rsidR="00FA4CE5" w:rsidRPr="00013BCB" w:rsidRDefault="003A381A" w:rsidP="001B6542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52,01</w:t>
            </w:r>
          </w:p>
        </w:tc>
        <w:tc>
          <w:tcPr>
            <w:tcW w:w="993" w:type="dxa"/>
            <w:vAlign w:val="bottom"/>
          </w:tcPr>
          <w:p w:rsidR="00FA4CE5" w:rsidRPr="00013BCB" w:rsidRDefault="003A381A" w:rsidP="001B6542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95,6</w:t>
            </w:r>
          </w:p>
        </w:tc>
        <w:tc>
          <w:tcPr>
            <w:tcW w:w="945" w:type="dxa"/>
            <w:vAlign w:val="bottom"/>
          </w:tcPr>
          <w:p w:rsidR="00FA4CE5" w:rsidRPr="00013BCB" w:rsidRDefault="003A381A" w:rsidP="001B6542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97,4</w:t>
            </w:r>
          </w:p>
        </w:tc>
      </w:tr>
      <w:tr w:rsidR="00FA4CE5" w:rsidTr="001B6542">
        <w:trPr>
          <w:trHeight w:val="340"/>
        </w:trPr>
        <w:tc>
          <w:tcPr>
            <w:tcW w:w="2093" w:type="dxa"/>
            <w:vAlign w:val="bottom"/>
          </w:tcPr>
          <w:p w:rsidR="00FA4CE5" w:rsidRPr="00965B66" w:rsidRDefault="00660683" w:rsidP="00660683">
            <w:pPr>
              <w:spacing w:line="240" w:lineRule="exact"/>
              <w:ind w:firstLine="176"/>
              <w:rPr>
                <w:rFonts w:ascii="Fira Sans" w:hAnsi="Fira Sans" w:cs="Times New Roman"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Kukurydza</w:t>
            </w:r>
          </w:p>
        </w:tc>
        <w:tc>
          <w:tcPr>
            <w:tcW w:w="992" w:type="dxa"/>
            <w:vAlign w:val="bottom"/>
          </w:tcPr>
          <w:p w:rsidR="00FA4CE5" w:rsidRPr="00013BCB" w:rsidRDefault="003A381A" w:rsidP="001B6542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63,70</w:t>
            </w:r>
          </w:p>
        </w:tc>
        <w:tc>
          <w:tcPr>
            <w:tcW w:w="1134" w:type="dxa"/>
            <w:vAlign w:val="bottom"/>
          </w:tcPr>
          <w:p w:rsidR="00FA4CE5" w:rsidRPr="00013BCB" w:rsidRDefault="003A381A" w:rsidP="001B6542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51,57</w:t>
            </w:r>
          </w:p>
        </w:tc>
        <w:tc>
          <w:tcPr>
            <w:tcW w:w="1134" w:type="dxa"/>
            <w:vAlign w:val="bottom"/>
          </w:tcPr>
          <w:p w:rsidR="00FA4CE5" w:rsidRPr="00013BCB" w:rsidRDefault="003A381A" w:rsidP="001B6542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54,59</w:t>
            </w:r>
          </w:p>
        </w:tc>
        <w:tc>
          <w:tcPr>
            <w:tcW w:w="992" w:type="dxa"/>
            <w:vAlign w:val="bottom"/>
          </w:tcPr>
          <w:p w:rsidR="00FA4CE5" w:rsidRPr="00013BCB" w:rsidRDefault="003A381A" w:rsidP="001B6542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59,65</w:t>
            </w:r>
          </w:p>
        </w:tc>
        <w:tc>
          <w:tcPr>
            <w:tcW w:w="993" w:type="dxa"/>
            <w:vAlign w:val="bottom"/>
          </w:tcPr>
          <w:p w:rsidR="00FA4CE5" w:rsidRPr="00013BCB" w:rsidRDefault="003A381A" w:rsidP="001B6542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102,6</w:t>
            </w:r>
          </w:p>
        </w:tc>
        <w:tc>
          <w:tcPr>
            <w:tcW w:w="945" w:type="dxa"/>
            <w:vAlign w:val="bottom"/>
          </w:tcPr>
          <w:p w:rsidR="00FA4CE5" w:rsidRPr="00013BCB" w:rsidRDefault="003A381A" w:rsidP="001B6542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109,3</w:t>
            </w:r>
          </w:p>
        </w:tc>
      </w:tr>
      <w:tr w:rsidR="00FA4CE5" w:rsidTr="001B6542">
        <w:trPr>
          <w:trHeight w:val="340"/>
        </w:trPr>
        <w:tc>
          <w:tcPr>
            <w:tcW w:w="2093" w:type="dxa"/>
            <w:tcBorders>
              <w:bottom w:val="single" w:sz="4" w:space="0" w:color="001D77"/>
            </w:tcBorders>
            <w:vAlign w:val="bottom"/>
          </w:tcPr>
          <w:p w:rsidR="00FA4CE5" w:rsidRPr="00965B66" w:rsidRDefault="00660683" w:rsidP="00F41266">
            <w:pPr>
              <w:spacing w:line="240" w:lineRule="exact"/>
              <w:rPr>
                <w:rFonts w:ascii="Fira Sans" w:hAnsi="Fira Sans" w:cs="Times New Roman"/>
                <w:sz w:val="16"/>
                <w:szCs w:val="16"/>
              </w:rPr>
            </w:pPr>
            <w:r w:rsidRPr="00660683">
              <w:rPr>
                <w:rFonts w:ascii="Fira Sans" w:hAnsi="Fira Sans" w:cs="Times New Roman"/>
                <w:b/>
                <w:bCs/>
                <w:sz w:val="16"/>
                <w:szCs w:val="16"/>
              </w:rPr>
              <w:t>Ziemniaki</w:t>
            </w:r>
            <w:r>
              <w:rPr>
                <w:rFonts w:ascii="Fira Sans" w:hAnsi="Fira Sans" w:cs="Times New Roman"/>
                <w:bCs/>
                <w:sz w:val="16"/>
                <w:szCs w:val="16"/>
              </w:rPr>
              <w:t xml:space="preserve"> – za 1 </w:t>
            </w:r>
            <w:proofErr w:type="spellStart"/>
            <w:r>
              <w:rPr>
                <w:rFonts w:ascii="Fira Sans" w:hAnsi="Fira Sans" w:cs="Times New Roman"/>
                <w:bCs/>
                <w:sz w:val="16"/>
                <w:szCs w:val="16"/>
              </w:rPr>
              <w:t>dt</w:t>
            </w:r>
            <w:proofErr w:type="spellEnd"/>
          </w:p>
        </w:tc>
        <w:tc>
          <w:tcPr>
            <w:tcW w:w="992" w:type="dxa"/>
            <w:tcBorders>
              <w:bottom w:val="single" w:sz="4" w:space="0" w:color="001D77"/>
            </w:tcBorders>
            <w:vAlign w:val="bottom"/>
          </w:tcPr>
          <w:p w:rsidR="00FA4CE5" w:rsidRPr="00013BCB" w:rsidRDefault="003A381A" w:rsidP="001B6542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63,15</w:t>
            </w:r>
          </w:p>
        </w:tc>
        <w:tc>
          <w:tcPr>
            <w:tcW w:w="1134" w:type="dxa"/>
            <w:tcBorders>
              <w:bottom w:val="single" w:sz="4" w:space="0" w:color="001D77"/>
            </w:tcBorders>
            <w:vAlign w:val="bottom"/>
          </w:tcPr>
          <w:p w:rsidR="00FA4CE5" w:rsidRPr="00013BCB" w:rsidRDefault="003A381A" w:rsidP="001B6542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29,27</w:t>
            </w:r>
          </w:p>
        </w:tc>
        <w:tc>
          <w:tcPr>
            <w:tcW w:w="1134" w:type="dxa"/>
            <w:tcBorders>
              <w:bottom w:val="single" w:sz="4" w:space="0" w:color="001D77"/>
            </w:tcBorders>
            <w:vAlign w:val="bottom"/>
          </w:tcPr>
          <w:p w:rsidR="00FA4CE5" w:rsidRPr="00013BCB" w:rsidRDefault="003A381A" w:rsidP="001B6542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30,11</w:t>
            </w:r>
          </w:p>
        </w:tc>
        <w:tc>
          <w:tcPr>
            <w:tcW w:w="992" w:type="dxa"/>
            <w:tcBorders>
              <w:bottom w:val="single" w:sz="4" w:space="0" w:color="001D77"/>
            </w:tcBorders>
            <w:vAlign w:val="bottom"/>
          </w:tcPr>
          <w:p w:rsidR="00FA4CE5" w:rsidRPr="00013BCB" w:rsidRDefault="003A381A" w:rsidP="001B6542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46,78</w:t>
            </w:r>
          </w:p>
        </w:tc>
        <w:tc>
          <w:tcPr>
            <w:tcW w:w="993" w:type="dxa"/>
            <w:tcBorders>
              <w:bottom w:val="single" w:sz="4" w:space="0" w:color="001D77"/>
            </w:tcBorders>
            <w:vAlign w:val="bottom"/>
          </w:tcPr>
          <w:p w:rsidR="00FA4CE5" w:rsidRPr="00013BCB" w:rsidRDefault="003A381A" w:rsidP="001B6542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89,9</w:t>
            </w:r>
          </w:p>
        </w:tc>
        <w:tc>
          <w:tcPr>
            <w:tcW w:w="945" w:type="dxa"/>
            <w:tcBorders>
              <w:bottom w:val="single" w:sz="4" w:space="0" w:color="001D77"/>
            </w:tcBorders>
            <w:vAlign w:val="bottom"/>
          </w:tcPr>
          <w:p w:rsidR="00FA4CE5" w:rsidRPr="00013BCB" w:rsidRDefault="003A381A" w:rsidP="001B6542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155,4</w:t>
            </w:r>
          </w:p>
        </w:tc>
      </w:tr>
      <w:tr w:rsidR="00660683" w:rsidTr="003D0F56">
        <w:tc>
          <w:tcPr>
            <w:tcW w:w="2093" w:type="dxa"/>
            <w:tcBorders>
              <w:top w:val="single" w:sz="4" w:space="0" w:color="001D77"/>
              <w:bottom w:val="nil"/>
            </w:tcBorders>
            <w:vAlign w:val="bottom"/>
          </w:tcPr>
          <w:p w:rsidR="00660683" w:rsidRPr="00013BCB" w:rsidRDefault="00660683" w:rsidP="00F41266">
            <w:pPr>
              <w:spacing w:line="240" w:lineRule="exact"/>
              <w:rPr>
                <w:rFonts w:ascii="Fira Sans" w:hAnsi="Fira Sans" w:cs="Times New Roman"/>
                <w:bCs/>
                <w:sz w:val="16"/>
                <w:szCs w:val="16"/>
              </w:rPr>
            </w:pPr>
            <w:r w:rsidRPr="00660683">
              <w:rPr>
                <w:rFonts w:ascii="Fira Sans" w:hAnsi="Fira Sans" w:cs="Times New Roman"/>
                <w:b/>
                <w:bCs/>
                <w:sz w:val="16"/>
                <w:szCs w:val="16"/>
              </w:rPr>
              <w:t>Żywiec rzeźny</w:t>
            </w:r>
            <w:r>
              <w:rPr>
                <w:rFonts w:ascii="Fira Sans" w:hAnsi="Fira Sans" w:cs="Times New Roman"/>
                <w:bCs/>
                <w:sz w:val="16"/>
                <w:szCs w:val="16"/>
              </w:rPr>
              <w:t xml:space="preserve"> – za 1 kg</w:t>
            </w:r>
          </w:p>
        </w:tc>
        <w:tc>
          <w:tcPr>
            <w:tcW w:w="992" w:type="dxa"/>
            <w:tcBorders>
              <w:top w:val="single" w:sz="4" w:space="0" w:color="001D77"/>
              <w:bottom w:val="nil"/>
            </w:tcBorders>
            <w:vAlign w:val="bottom"/>
          </w:tcPr>
          <w:p w:rsidR="00660683" w:rsidRPr="00013BCB" w:rsidRDefault="00660683" w:rsidP="00F41266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1D77"/>
              <w:bottom w:val="nil"/>
            </w:tcBorders>
            <w:vAlign w:val="bottom"/>
          </w:tcPr>
          <w:p w:rsidR="00660683" w:rsidRPr="00013BCB" w:rsidRDefault="00660683" w:rsidP="00F41266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1D77"/>
              <w:bottom w:val="nil"/>
            </w:tcBorders>
            <w:vAlign w:val="bottom"/>
          </w:tcPr>
          <w:p w:rsidR="00660683" w:rsidRPr="00013BCB" w:rsidRDefault="00660683" w:rsidP="00F41266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1D77"/>
              <w:bottom w:val="nil"/>
            </w:tcBorders>
          </w:tcPr>
          <w:p w:rsidR="00660683" w:rsidRPr="00013BCB" w:rsidRDefault="00660683" w:rsidP="00F41266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1D77"/>
              <w:bottom w:val="nil"/>
            </w:tcBorders>
          </w:tcPr>
          <w:p w:rsidR="00660683" w:rsidRPr="00013BCB" w:rsidRDefault="00660683" w:rsidP="00F41266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</w:p>
        </w:tc>
        <w:tc>
          <w:tcPr>
            <w:tcW w:w="945" w:type="dxa"/>
            <w:tcBorders>
              <w:top w:val="single" w:sz="4" w:space="0" w:color="001D77"/>
              <w:bottom w:val="nil"/>
            </w:tcBorders>
            <w:vAlign w:val="bottom"/>
          </w:tcPr>
          <w:p w:rsidR="00660683" w:rsidRPr="00013BCB" w:rsidRDefault="00660683" w:rsidP="00F41266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</w:p>
        </w:tc>
      </w:tr>
      <w:tr w:rsidR="00660683" w:rsidTr="003D0F56">
        <w:tc>
          <w:tcPr>
            <w:tcW w:w="2093" w:type="dxa"/>
            <w:tcBorders>
              <w:top w:val="nil"/>
            </w:tcBorders>
            <w:vAlign w:val="bottom"/>
          </w:tcPr>
          <w:p w:rsidR="00660683" w:rsidRPr="00013BCB" w:rsidRDefault="00660683" w:rsidP="00660683">
            <w:pPr>
              <w:spacing w:line="240" w:lineRule="exact"/>
              <w:ind w:firstLine="176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Bydło (bez cieląt)</w:t>
            </w:r>
          </w:p>
        </w:tc>
        <w:tc>
          <w:tcPr>
            <w:tcW w:w="992" w:type="dxa"/>
            <w:tcBorders>
              <w:top w:val="nil"/>
            </w:tcBorders>
            <w:vAlign w:val="bottom"/>
          </w:tcPr>
          <w:p w:rsidR="00660683" w:rsidRPr="00013BCB" w:rsidRDefault="003A381A" w:rsidP="00F41266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6,27</w:t>
            </w:r>
          </w:p>
        </w:tc>
        <w:tc>
          <w:tcPr>
            <w:tcW w:w="1134" w:type="dxa"/>
            <w:tcBorders>
              <w:top w:val="nil"/>
            </w:tcBorders>
            <w:vAlign w:val="bottom"/>
          </w:tcPr>
          <w:p w:rsidR="00660683" w:rsidRPr="00013BCB" w:rsidRDefault="003A381A" w:rsidP="00F41266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6,41</w:t>
            </w:r>
          </w:p>
        </w:tc>
        <w:tc>
          <w:tcPr>
            <w:tcW w:w="1134" w:type="dxa"/>
            <w:tcBorders>
              <w:top w:val="nil"/>
            </w:tcBorders>
            <w:vAlign w:val="bottom"/>
          </w:tcPr>
          <w:p w:rsidR="00660683" w:rsidRPr="00013BCB" w:rsidRDefault="003A381A" w:rsidP="00F41266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6,68</w:t>
            </w:r>
          </w:p>
        </w:tc>
        <w:tc>
          <w:tcPr>
            <w:tcW w:w="992" w:type="dxa"/>
            <w:tcBorders>
              <w:top w:val="nil"/>
            </w:tcBorders>
          </w:tcPr>
          <w:p w:rsidR="00660683" w:rsidRPr="00013BCB" w:rsidRDefault="003A381A" w:rsidP="00F41266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6,58</w:t>
            </w:r>
          </w:p>
        </w:tc>
        <w:tc>
          <w:tcPr>
            <w:tcW w:w="993" w:type="dxa"/>
            <w:tcBorders>
              <w:top w:val="nil"/>
            </w:tcBorders>
          </w:tcPr>
          <w:p w:rsidR="00660683" w:rsidRPr="00013BCB" w:rsidRDefault="003A381A" w:rsidP="00F41266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104,3</w:t>
            </w:r>
          </w:p>
        </w:tc>
        <w:tc>
          <w:tcPr>
            <w:tcW w:w="945" w:type="dxa"/>
            <w:tcBorders>
              <w:top w:val="nil"/>
            </w:tcBorders>
            <w:vAlign w:val="bottom"/>
          </w:tcPr>
          <w:p w:rsidR="00660683" w:rsidRPr="00013BCB" w:rsidRDefault="003A381A" w:rsidP="00F41266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98,5</w:t>
            </w:r>
          </w:p>
        </w:tc>
      </w:tr>
      <w:tr w:rsidR="00660683" w:rsidTr="001B6542">
        <w:trPr>
          <w:trHeight w:val="340"/>
        </w:trPr>
        <w:tc>
          <w:tcPr>
            <w:tcW w:w="2093" w:type="dxa"/>
            <w:vAlign w:val="bottom"/>
          </w:tcPr>
          <w:p w:rsidR="00660683" w:rsidRPr="00013BCB" w:rsidRDefault="00660683" w:rsidP="00132C84">
            <w:pPr>
              <w:spacing w:line="240" w:lineRule="exact"/>
              <w:ind w:firstLine="369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w tym młode bydło</w:t>
            </w:r>
          </w:p>
        </w:tc>
        <w:tc>
          <w:tcPr>
            <w:tcW w:w="992" w:type="dxa"/>
            <w:vAlign w:val="bottom"/>
          </w:tcPr>
          <w:p w:rsidR="00660683" w:rsidRPr="00013BCB" w:rsidRDefault="003A381A" w:rsidP="001B6542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6,47</w:t>
            </w:r>
          </w:p>
        </w:tc>
        <w:tc>
          <w:tcPr>
            <w:tcW w:w="1134" w:type="dxa"/>
            <w:vAlign w:val="bottom"/>
          </w:tcPr>
          <w:p w:rsidR="00660683" w:rsidRPr="00013BCB" w:rsidRDefault="003A381A" w:rsidP="001B6542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6,62</w:t>
            </w:r>
          </w:p>
        </w:tc>
        <w:tc>
          <w:tcPr>
            <w:tcW w:w="1134" w:type="dxa"/>
            <w:vAlign w:val="bottom"/>
          </w:tcPr>
          <w:p w:rsidR="00660683" w:rsidRPr="00013BCB" w:rsidRDefault="003A381A" w:rsidP="001B6542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6,90</w:t>
            </w:r>
          </w:p>
        </w:tc>
        <w:tc>
          <w:tcPr>
            <w:tcW w:w="992" w:type="dxa"/>
            <w:vAlign w:val="bottom"/>
          </w:tcPr>
          <w:p w:rsidR="00660683" w:rsidRPr="00013BCB" w:rsidRDefault="003A381A" w:rsidP="001B6542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6,80</w:t>
            </w:r>
          </w:p>
        </w:tc>
        <w:tc>
          <w:tcPr>
            <w:tcW w:w="993" w:type="dxa"/>
            <w:vAlign w:val="bottom"/>
          </w:tcPr>
          <w:p w:rsidR="00660683" w:rsidRPr="00013BCB" w:rsidRDefault="003A381A" w:rsidP="001B6542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103,8</w:t>
            </w:r>
          </w:p>
        </w:tc>
        <w:tc>
          <w:tcPr>
            <w:tcW w:w="945" w:type="dxa"/>
            <w:vAlign w:val="bottom"/>
          </w:tcPr>
          <w:p w:rsidR="00660683" w:rsidRPr="00013BCB" w:rsidRDefault="003A381A" w:rsidP="001B6542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98,6</w:t>
            </w:r>
          </w:p>
        </w:tc>
      </w:tr>
      <w:tr w:rsidR="00660683" w:rsidTr="001B6542">
        <w:trPr>
          <w:trHeight w:val="340"/>
        </w:trPr>
        <w:tc>
          <w:tcPr>
            <w:tcW w:w="2093" w:type="dxa"/>
            <w:vAlign w:val="bottom"/>
          </w:tcPr>
          <w:p w:rsidR="00660683" w:rsidRPr="00013BCB" w:rsidRDefault="00660683" w:rsidP="00660683">
            <w:pPr>
              <w:spacing w:line="240" w:lineRule="exact"/>
              <w:ind w:firstLine="176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Trzoda chlewna</w:t>
            </w:r>
          </w:p>
        </w:tc>
        <w:tc>
          <w:tcPr>
            <w:tcW w:w="992" w:type="dxa"/>
            <w:vAlign w:val="bottom"/>
          </w:tcPr>
          <w:p w:rsidR="00660683" w:rsidRPr="00013BCB" w:rsidRDefault="003A381A" w:rsidP="001B6542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5,19</w:t>
            </w:r>
          </w:p>
        </w:tc>
        <w:tc>
          <w:tcPr>
            <w:tcW w:w="1134" w:type="dxa"/>
            <w:vAlign w:val="bottom"/>
          </w:tcPr>
          <w:p w:rsidR="00660683" w:rsidRPr="00013BCB" w:rsidRDefault="003A381A" w:rsidP="001B6542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4,98</w:t>
            </w:r>
          </w:p>
        </w:tc>
        <w:tc>
          <w:tcPr>
            <w:tcW w:w="1134" w:type="dxa"/>
            <w:vAlign w:val="bottom"/>
          </w:tcPr>
          <w:p w:rsidR="00660683" w:rsidRPr="00013BCB" w:rsidRDefault="003A381A" w:rsidP="001B6542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4,56</w:t>
            </w:r>
          </w:p>
        </w:tc>
        <w:tc>
          <w:tcPr>
            <w:tcW w:w="992" w:type="dxa"/>
            <w:vAlign w:val="bottom"/>
          </w:tcPr>
          <w:p w:rsidR="00660683" w:rsidRPr="00013BCB" w:rsidRDefault="003A381A" w:rsidP="001B6542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4,26</w:t>
            </w:r>
          </w:p>
        </w:tc>
        <w:tc>
          <w:tcPr>
            <w:tcW w:w="993" w:type="dxa"/>
            <w:vAlign w:val="bottom"/>
          </w:tcPr>
          <w:p w:rsidR="00660683" w:rsidRPr="00013BCB" w:rsidRDefault="003A381A" w:rsidP="001B6542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86,8</w:t>
            </w:r>
          </w:p>
        </w:tc>
        <w:tc>
          <w:tcPr>
            <w:tcW w:w="945" w:type="dxa"/>
            <w:vAlign w:val="bottom"/>
          </w:tcPr>
          <w:p w:rsidR="00660683" w:rsidRPr="00013BCB" w:rsidRDefault="003A381A" w:rsidP="001B6542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93,5</w:t>
            </w:r>
          </w:p>
        </w:tc>
      </w:tr>
      <w:tr w:rsidR="00FA4CE5" w:rsidTr="001B6542">
        <w:trPr>
          <w:trHeight w:val="340"/>
        </w:trPr>
        <w:tc>
          <w:tcPr>
            <w:tcW w:w="2093" w:type="dxa"/>
            <w:vAlign w:val="bottom"/>
          </w:tcPr>
          <w:p w:rsidR="00FA4CE5" w:rsidRPr="00965B66" w:rsidRDefault="00660683" w:rsidP="00660683">
            <w:pPr>
              <w:spacing w:line="240" w:lineRule="exact"/>
              <w:ind w:firstLine="176"/>
              <w:rPr>
                <w:rFonts w:ascii="Fira Sans" w:hAnsi="Fira Sans" w:cs="Times New Roman"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Drób</w:t>
            </w:r>
          </w:p>
        </w:tc>
        <w:tc>
          <w:tcPr>
            <w:tcW w:w="992" w:type="dxa"/>
            <w:vAlign w:val="bottom"/>
          </w:tcPr>
          <w:p w:rsidR="00FA4CE5" w:rsidRPr="00013BCB" w:rsidRDefault="003A381A" w:rsidP="001B6542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3,57</w:t>
            </w:r>
          </w:p>
        </w:tc>
        <w:tc>
          <w:tcPr>
            <w:tcW w:w="1134" w:type="dxa"/>
            <w:vAlign w:val="bottom"/>
          </w:tcPr>
          <w:p w:rsidR="00FA4CE5" w:rsidRPr="00013BCB" w:rsidRDefault="003A381A" w:rsidP="001B6542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3,79</w:t>
            </w:r>
          </w:p>
        </w:tc>
        <w:tc>
          <w:tcPr>
            <w:tcW w:w="1134" w:type="dxa"/>
            <w:vAlign w:val="bottom"/>
          </w:tcPr>
          <w:p w:rsidR="00FA4CE5" w:rsidRPr="00013BCB" w:rsidRDefault="003A381A" w:rsidP="001B6542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3,67</w:t>
            </w:r>
          </w:p>
        </w:tc>
        <w:tc>
          <w:tcPr>
            <w:tcW w:w="992" w:type="dxa"/>
            <w:vAlign w:val="bottom"/>
          </w:tcPr>
          <w:p w:rsidR="00FA4CE5" w:rsidRPr="00013BCB" w:rsidRDefault="003A381A" w:rsidP="001B6542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3,56</w:t>
            </w:r>
          </w:p>
        </w:tc>
        <w:tc>
          <w:tcPr>
            <w:tcW w:w="993" w:type="dxa"/>
            <w:vAlign w:val="bottom"/>
          </w:tcPr>
          <w:p w:rsidR="00FA4CE5" w:rsidRPr="00013BCB" w:rsidRDefault="003A381A" w:rsidP="001B6542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105,9</w:t>
            </w:r>
          </w:p>
        </w:tc>
        <w:tc>
          <w:tcPr>
            <w:tcW w:w="945" w:type="dxa"/>
            <w:vAlign w:val="bottom"/>
          </w:tcPr>
          <w:p w:rsidR="00FA4CE5" w:rsidRPr="00013BCB" w:rsidRDefault="003A381A" w:rsidP="001B6542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97,0</w:t>
            </w:r>
          </w:p>
        </w:tc>
      </w:tr>
      <w:tr w:rsidR="00FA4CE5" w:rsidTr="001B6542">
        <w:trPr>
          <w:trHeight w:val="340"/>
        </w:trPr>
        <w:tc>
          <w:tcPr>
            <w:tcW w:w="2093" w:type="dxa"/>
            <w:vAlign w:val="bottom"/>
          </w:tcPr>
          <w:p w:rsidR="00FA4CE5" w:rsidRPr="00965B66" w:rsidRDefault="00660683" w:rsidP="00F41266">
            <w:pPr>
              <w:spacing w:line="240" w:lineRule="exact"/>
              <w:rPr>
                <w:rFonts w:ascii="Fira Sans" w:hAnsi="Fira Sans" w:cs="Times New Roman"/>
                <w:sz w:val="16"/>
                <w:szCs w:val="16"/>
              </w:rPr>
            </w:pPr>
            <w:r w:rsidRPr="00660683">
              <w:rPr>
                <w:rFonts w:ascii="Fira Sans" w:hAnsi="Fira Sans" w:cs="Times New Roman"/>
                <w:b/>
                <w:bCs/>
                <w:sz w:val="16"/>
                <w:szCs w:val="16"/>
              </w:rPr>
              <w:t>Mleko</w:t>
            </w:r>
            <w:r>
              <w:rPr>
                <w:rFonts w:ascii="Fira Sans" w:hAnsi="Fira Sans" w:cs="Times New Roman"/>
                <w:bCs/>
                <w:sz w:val="16"/>
                <w:szCs w:val="16"/>
              </w:rPr>
              <w:t xml:space="preserve"> – za 1 </w:t>
            </w:r>
            <w:proofErr w:type="spellStart"/>
            <w:r>
              <w:rPr>
                <w:rFonts w:ascii="Fira Sans" w:hAnsi="Fira Sans" w:cs="Times New Roman"/>
                <w:bCs/>
                <w:sz w:val="16"/>
                <w:szCs w:val="16"/>
              </w:rPr>
              <w:t>hl</w:t>
            </w:r>
            <w:proofErr w:type="spellEnd"/>
          </w:p>
        </w:tc>
        <w:tc>
          <w:tcPr>
            <w:tcW w:w="992" w:type="dxa"/>
            <w:vAlign w:val="bottom"/>
          </w:tcPr>
          <w:p w:rsidR="00FA4CE5" w:rsidRPr="00013BCB" w:rsidRDefault="003A381A" w:rsidP="001B6542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131,58</w:t>
            </w:r>
          </w:p>
        </w:tc>
        <w:tc>
          <w:tcPr>
            <w:tcW w:w="1134" w:type="dxa"/>
            <w:vAlign w:val="bottom"/>
          </w:tcPr>
          <w:p w:rsidR="00FA4CE5" w:rsidRPr="00013BCB" w:rsidRDefault="003A381A" w:rsidP="001B6542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145,06</w:t>
            </w:r>
          </w:p>
        </w:tc>
        <w:tc>
          <w:tcPr>
            <w:tcW w:w="1134" w:type="dxa"/>
            <w:vAlign w:val="bottom"/>
          </w:tcPr>
          <w:p w:rsidR="00FA4CE5" w:rsidRPr="00013BCB" w:rsidRDefault="003A381A" w:rsidP="001B6542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152,49</w:t>
            </w:r>
          </w:p>
        </w:tc>
        <w:tc>
          <w:tcPr>
            <w:tcW w:w="992" w:type="dxa"/>
            <w:vAlign w:val="bottom"/>
          </w:tcPr>
          <w:p w:rsidR="00FA4CE5" w:rsidRPr="00013BCB" w:rsidRDefault="003A381A" w:rsidP="001B6542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142,12</w:t>
            </w:r>
          </w:p>
        </w:tc>
        <w:tc>
          <w:tcPr>
            <w:tcW w:w="993" w:type="dxa"/>
            <w:vAlign w:val="bottom"/>
          </w:tcPr>
          <w:p w:rsidR="00FA4CE5" w:rsidRPr="00013BCB" w:rsidRDefault="003A381A" w:rsidP="001B6542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107,6</w:t>
            </w:r>
          </w:p>
        </w:tc>
        <w:tc>
          <w:tcPr>
            <w:tcW w:w="945" w:type="dxa"/>
            <w:vAlign w:val="bottom"/>
          </w:tcPr>
          <w:p w:rsidR="00FA4CE5" w:rsidRPr="00013BCB" w:rsidRDefault="003A381A" w:rsidP="001B6542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93,2</w:t>
            </w:r>
          </w:p>
        </w:tc>
      </w:tr>
    </w:tbl>
    <w:p w:rsidR="00326D24" w:rsidRPr="00C10D01" w:rsidRDefault="00F951CD" w:rsidP="00F951CD">
      <w:pPr>
        <w:pStyle w:val="Default"/>
        <w:spacing w:before="240"/>
        <w:rPr>
          <w:rFonts w:ascii="Fira Sans" w:hAnsi="Fira Sans"/>
          <w:spacing w:val="-4"/>
          <w:sz w:val="16"/>
          <w:szCs w:val="16"/>
        </w:rPr>
      </w:pPr>
      <w:r w:rsidRPr="00C10D01">
        <w:rPr>
          <w:rFonts w:ascii="Fira Sans" w:hAnsi="Fira Sans"/>
          <w:spacing w:val="-4"/>
          <w:sz w:val="16"/>
          <w:szCs w:val="16"/>
        </w:rPr>
        <w:t>Dane z zakresu skupu obliczono na podstawie informacji o wartości i ilości skupu realizowanego przez osoby prawne i samodzielne jednostki organizacyjne niemające osobowości prawnej (bez osób fizycznych).</w:t>
      </w:r>
    </w:p>
    <w:p w:rsidR="00815A82" w:rsidRPr="00F951CD" w:rsidRDefault="00326D24" w:rsidP="00F951CD">
      <w:pPr>
        <w:pStyle w:val="Default"/>
        <w:rPr>
          <w:rFonts w:ascii="Fira Sans" w:hAnsi="Fira Sans"/>
          <w:spacing w:val="-4"/>
          <w:sz w:val="16"/>
          <w:szCs w:val="16"/>
        </w:rPr>
      </w:pPr>
      <w:r w:rsidRPr="00F951CD">
        <w:rPr>
          <w:rFonts w:ascii="Fira Sans" w:hAnsi="Fira Sans"/>
          <w:spacing w:val="-4"/>
          <w:sz w:val="16"/>
          <w:szCs w:val="16"/>
          <w:vertAlign w:val="superscript"/>
        </w:rPr>
        <w:t>a</w:t>
      </w:r>
      <w:r w:rsidRPr="00F951CD">
        <w:rPr>
          <w:rFonts w:ascii="Fira Sans" w:hAnsi="Fira Sans"/>
          <w:spacing w:val="-4"/>
          <w:sz w:val="16"/>
          <w:szCs w:val="16"/>
        </w:rPr>
        <w:t xml:space="preserve"> Dane wstępne</w:t>
      </w:r>
    </w:p>
    <w:p w:rsidR="00132C84" w:rsidRDefault="00132C84" w:rsidP="00815A82">
      <w:pPr>
        <w:pStyle w:val="Default"/>
        <w:spacing w:after="120" w:line="240" w:lineRule="exact"/>
        <w:rPr>
          <w:rFonts w:ascii="Fira Sans" w:hAnsi="Fira Sans"/>
          <w:spacing w:val="-4"/>
          <w:sz w:val="19"/>
          <w:szCs w:val="19"/>
        </w:rPr>
      </w:pPr>
    </w:p>
    <w:p w:rsidR="003D0F56" w:rsidRPr="006F4864" w:rsidRDefault="00A15446" w:rsidP="003D0F56">
      <w:pPr>
        <w:pStyle w:val="Legenda"/>
        <w:keepNext/>
        <w:rPr>
          <w:rFonts w:ascii="Fira Sans" w:hAnsi="Fira Sans"/>
          <w:color w:val="auto"/>
        </w:rPr>
      </w:pPr>
      <w:r w:rsidRPr="002C77A2">
        <w:rPr>
          <w:rFonts w:ascii="Fira Sans" w:hAnsi="Fira Sans"/>
          <w:color w:val="auto"/>
        </w:rPr>
        <w:t xml:space="preserve">Tablica 2. </w:t>
      </w:r>
      <w:r w:rsidR="003D0F56" w:rsidRPr="002C77A2">
        <w:rPr>
          <w:rFonts w:ascii="Fira Sans" w:hAnsi="Fira Sans"/>
          <w:color w:val="auto"/>
        </w:rPr>
        <w:t>Ceny</w:t>
      </w:r>
      <w:r w:rsidR="003D0F56" w:rsidRPr="006F4864">
        <w:rPr>
          <w:rFonts w:ascii="Fira Sans" w:hAnsi="Fira Sans"/>
          <w:color w:val="auto"/>
        </w:rPr>
        <w:t xml:space="preserve"> uzyskiwane przez rolników na targowiskach 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1D77"/>
          <w:insideV w:val="single" w:sz="4" w:space="0" w:color="001D77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992"/>
        <w:gridCol w:w="1134"/>
        <w:gridCol w:w="1134"/>
        <w:gridCol w:w="992"/>
        <w:gridCol w:w="993"/>
        <w:gridCol w:w="945"/>
      </w:tblGrid>
      <w:tr w:rsidR="003D0F56" w:rsidRPr="0082736D" w:rsidTr="00606F51">
        <w:trPr>
          <w:trHeight w:val="284"/>
        </w:trPr>
        <w:tc>
          <w:tcPr>
            <w:tcW w:w="2093" w:type="dxa"/>
            <w:vMerge w:val="restart"/>
            <w:vAlign w:val="center"/>
          </w:tcPr>
          <w:p w:rsidR="003D0F56" w:rsidRPr="00660683" w:rsidRDefault="003D0F56" w:rsidP="00F41266">
            <w:pPr>
              <w:pStyle w:val="Default"/>
              <w:spacing w:line="240" w:lineRule="exact"/>
              <w:jc w:val="center"/>
              <w:rPr>
                <w:rFonts w:ascii="Fira Sans" w:hAnsi="Fira Sans"/>
                <w:spacing w:val="-4"/>
                <w:sz w:val="16"/>
                <w:szCs w:val="16"/>
              </w:rPr>
            </w:pPr>
            <w:r w:rsidRPr="00660683">
              <w:rPr>
                <w:rFonts w:ascii="Fira Sans" w:hAnsi="Fira Sans"/>
                <w:spacing w:val="-4"/>
                <w:sz w:val="16"/>
                <w:szCs w:val="16"/>
              </w:rPr>
              <w:t>Produkty</w:t>
            </w:r>
          </w:p>
        </w:tc>
        <w:tc>
          <w:tcPr>
            <w:tcW w:w="3260" w:type="dxa"/>
            <w:gridSpan w:val="3"/>
            <w:tcBorders>
              <w:bottom w:val="single" w:sz="4" w:space="0" w:color="001D77"/>
            </w:tcBorders>
            <w:vAlign w:val="center"/>
          </w:tcPr>
          <w:p w:rsidR="003D0F56" w:rsidRPr="00430E29" w:rsidRDefault="003D0F56" w:rsidP="00F41266">
            <w:pPr>
              <w:spacing w:line="240" w:lineRule="exact"/>
              <w:jc w:val="center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 w:rsidRPr="00430E29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2017</w:t>
            </w:r>
          </w:p>
        </w:tc>
        <w:tc>
          <w:tcPr>
            <w:tcW w:w="2930" w:type="dxa"/>
            <w:gridSpan w:val="3"/>
            <w:tcBorders>
              <w:bottom w:val="single" w:sz="4" w:space="0" w:color="001D77"/>
            </w:tcBorders>
            <w:vAlign w:val="center"/>
          </w:tcPr>
          <w:p w:rsidR="003D0F56" w:rsidRPr="00430E29" w:rsidRDefault="003D0F56" w:rsidP="00F41266">
            <w:pPr>
              <w:spacing w:line="240" w:lineRule="exact"/>
              <w:jc w:val="center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 w:rsidRPr="00430E29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2018</w:t>
            </w:r>
          </w:p>
        </w:tc>
      </w:tr>
      <w:tr w:rsidR="003D0F56" w:rsidRPr="0082736D" w:rsidTr="00422B46">
        <w:trPr>
          <w:trHeight w:val="284"/>
        </w:trPr>
        <w:tc>
          <w:tcPr>
            <w:tcW w:w="2093" w:type="dxa"/>
            <w:vMerge/>
          </w:tcPr>
          <w:p w:rsidR="003D0F56" w:rsidRPr="00430E29" w:rsidRDefault="003D0F56" w:rsidP="00F41266">
            <w:pPr>
              <w:pStyle w:val="Default"/>
              <w:spacing w:line="240" w:lineRule="exact"/>
              <w:jc w:val="center"/>
              <w:rPr>
                <w:rFonts w:ascii="Fira Sans" w:hAnsi="Fira Sans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3D0F56" w:rsidRPr="00606F51" w:rsidRDefault="003D0F56" w:rsidP="00F41266">
            <w:pPr>
              <w:pStyle w:val="Default"/>
              <w:spacing w:line="240" w:lineRule="exact"/>
              <w:jc w:val="center"/>
              <w:rPr>
                <w:rFonts w:ascii="Fira Sans" w:hAnsi="Fira Sans"/>
                <w:sz w:val="16"/>
                <w:szCs w:val="16"/>
              </w:rPr>
            </w:pPr>
            <w:r w:rsidRPr="00606F51">
              <w:rPr>
                <w:rFonts w:ascii="Fira Sans" w:hAnsi="Fira Sans"/>
                <w:sz w:val="16"/>
                <w:szCs w:val="16"/>
              </w:rPr>
              <w:t>I-VI</w:t>
            </w:r>
          </w:p>
        </w:tc>
        <w:tc>
          <w:tcPr>
            <w:tcW w:w="1134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3D0F56" w:rsidRPr="00606F51" w:rsidRDefault="003D0F56" w:rsidP="00F41266">
            <w:pPr>
              <w:spacing w:line="240" w:lineRule="exact"/>
              <w:jc w:val="center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 w:rsidRPr="00606F51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VII-XII</w:t>
            </w:r>
          </w:p>
        </w:tc>
        <w:tc>
          <w:tcPr>
            <w:tcW w:w="1134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3D0F56" w:rsidRPr="00606F51" w:rsidRDefault="003D0F56" w:rsidP="00F41266">
            <w:pPr>
              <w:spacing w:line="240" w:lineRule="exact"/>
              <w:jc w:val="center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 w:rsidRPr="00606F51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XII</w:t>
            </w:r>
          </w:p>
        </w:tc>
        <w:tc>
          <w:tcPr>
            <w:tcW w:w="2930" w:type="dxa"/>
            <w:gridSpan w:val="3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3D0F56" w:rsidRPr="00606F51" w:rsidRDefault="003D0F56" w:rsidP="00F41266">
            <w:pPr>
              <w:spacing w:line="240" w:lineRule="exact"/>
              <w:jc w:val="center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 w:rsidRPr="00606F51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I</w:t>
            </w:r>
          </w:p>
        </w:tc>
      </w:tr>
      <w:tr w:rsidR="003D0F56" w:rsidRPr="0082736D" w:rsidTr="00422B46">
        <w:trPr>
          <w:trHeight w:val="284"/>
        </w:trPr>
        <w:tc>
          <w:tcPr>
            <w:tcW w:w="2093" w:type="dxa"/>
            <w:vMerge/>
            <w:tcBorders>
              <w:bottom w:val="single" w:sz="12" w:space="0" w:color="001D77"/>
            </w:tcBorders>
          </w:tcPr>
          <w:p w:rsidR="003D0F56" w:rsidRPr="00430E29" w:rsidRDefault="003D0F56" w:rsidP="00F41266">
            <w:pPr>
              <w:pStyle w:val="Default"/>
              <w:spacing w:line="240" w:lineRule="exact"/>
              <w:jc w:val="center"/>
              <w:rPr>
                <w:rFonts w:ascii="Fira Sans" w:hAnsi="Fira Sans"/>
                <w:sz w:val="16"/>
                <w:szCs w:val="16"/>
              </w:rPr>
            </w:pPr>
          </w:p>
        </w:tc>
        <w:tc>
          <w:tcPr>
            <w:tcW w:w="4252" w:type="dxa"/>
            <w:gridSpan w:val="4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3D0F56" w:rsidRPr="00430E29" w:rsidRDefault="003D0F56" w:rsidP="00F41266">
            <w:pPr>
              <w:spacing w:line="240" w:lineRule="exact"/>
              <w:jc w:val="center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 w:rsidRPr="00430E29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w złotych</w:t>
            </w:r>
          </w:p>
        </w:tc>
        <w:tc>
          <w:tcPr>
            <w:tcW w:w="993" w:type="dxa"/>
            <w:tcBorders>
              <w:top w:val="single" w:sz="4" w:space="0" w:color="001D77"/>
              <w:bottom w:val="single" w:sz="12" w:space="0" w:color="001D77"/>
            </w:tcBorders>
          </w:tcPr>
          <w:p w:rsidR="003D0F56" w:rsidRPr="00430E29" w:rsidRDefault="003D0F56" w:rsidP="00F41266">
            <w:pPr>
              <w:spacing w:line="240" w:lineRule="exact"/>
              <w:jc w:val="center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 w:rsidRPr="00430E29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 xml:space="preserve">I </w:t>
            </w:r>
          </w:p>
          <w:p w:rsidR="003D0F56" w:rsidRPr="00430E29" w:rsidRDefault="003D0F56" w:rsidP="00F41266">
            <w:pPr>
              <w:spacing w:line="240" w:lineRule="exact"/>
              <w:jc w:val="center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 w:rsidRPr="00430E29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2017=100</w:t>
            </w:r>
          </w:p>
        </w:tc>
        <w:tc>
          <w:tcPr>
            <w:tcW w:w="945" w:type="dxa"/>
            <w:tcBorders>
              <w:top w:val="single" w:sz="4" w:space="0" w:color="001D77"/>
              <w:bottom w:val="single" w:sz="12" w:space="0" w:color="001D77"/>
            </w:tcBorders>
          </w:tcPr>
          <w:p w:rsidR="003D0F56" w:rsidRPr="00430E29" w:rsidRDefault="003D0F56" w:rsidP="00F41266">
            <w:pPr>
              <w:spacing w:line="240" w:lineRule="exact"/>
              <w:jc w:val="center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 w:rsidRPr="00430E29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XII 2017=100</w:t>
            </w:r>
          </w:p>
        </w:tc>
      </w:tr>
      <w:tr w:rsidR="003D0F56" w:rsidTr="00422B46">
        <w:tc>
          <w:tcPr>
            <w:tcW w:w="2093" w:type="dxa"/>
            <w:tcBorders>
              <w:top w:val="single" w:sz="12" w:space="0" w:color="001D77"/>
              <w:bottom w:val="nil"/>
            </w:tcBorders>
          </w:tcPr>
          <w:p w:rsidR="003D0F56" w:rsidRPr="003D0F56" w:rsidRDefault="003D0F56" w:rsidP="003D0F56">
            <w:pPr>
              <w:spacing w:line="240" w:lineRule="exact"/>
              <w:rPr>
                <w:rFonts w:ascii="Fira Sans" w:hAnsi="Fira Sans" w:cs="Times New Roman"/>
                <w:b/>
                <w:bCs/>
                <w:sz w:val="16"/>
                <w:szCs w:val="16"/>
              </w:rPr>
            </w:pPr>
            <w:r w:rsidRPr="00430E29">
              <w:rPr>
                <w:rFonts w:ascii="Fira Sans" w:hAnsi="Fira Sans" w:cs="Times New Roman"/>
                <w:b/>
                <w:bCs/>
                <w:sz w:val="16"/>
                <w:szCs w:val="16"/>
              </w:rPr>
              <w:t>Ziarno zbóż</w:t>
            </w:r>
            <w:r>
              <w:rPr>
                <w:rFonts w:ascii="Fira Sans" w:hAnsi="Fira Sans" w:cs="Times New Rom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Fira Sans" w:hAnsi="Fira Sans" w:cs="Times New Roman"/>
                <w:bCs/>
                <w:sz w:val="16"/>
                <w:szCs w:val="16"/>
              </w:rPr>
              <w:t xml:space="preserve">– za 1 </w:t>
            </w:r>
            <w:proofErr w:type="spellStart"/>
            <w:r>
              <w:rPr>
                <w:rFonts w:ascii="Fira Sans" w:hAnsi="Fira Sans" w:cs="Times New Roman"/>
                <w:bCs/>
                <w:sz w:val="16"/>
                <w:szCs w:val="16"/>
              </w:rPr>
              <w:t>dt</w:t>
            </w:r>
            <w:proofErr w:type="spellEnd"/>
          </w:p>
        </w:tc>
        <w:tc>
          <w:tcPr>
            <w:tcW w:w="992" w:type="dxa"/>
            <w:tcBorders>
              <w:top w:val="single" w:sz="12" w:space="0" w:color="001D77"/>
              <w:bottom w:val="nil"/>
            </w:tcBorders>
          </w:tcPr>
          <w:p w:rsidR="003D0F56" w:rsidRPr="00013BCB" w:rsidRDefault="003D0F56" w:rsidP="00F41266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2" w:space="0" w:color="001D77"/>
              <w:bottom w:val="nil"/>
            </w:tcBorders>
          </w:tcPr>
          <w:p w:rsidR="003D0F56" w:rsidRPr="00013BCB" w:rsidRDefault="003D0F56" w:rsidP="00F41266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2" w:space="0" w:color="001D77"/>
              <w:bottom w:val="nil"/>
            </w:tcBorders>
          </w:tcPr>
          <w:p w:rsidR="003D0F56" w:rsidRPr="00013BCB" w:rsidRDefault="003D0F56" w:rsidP="00F41266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12" w:space="0" w:color="001D77"/>
              <w:bottom w:val="nil"/>
            </w:tcBorders>
          </w:tcPr>
          <w:p w:rsidR="003D0F56" w:rsidRPr="00013BCB" w:rsidRDefault="003D0F56" w:rsidP="00F41266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12" w:space="0" w:color="001D77"/>
              <w:bottom w:val="nil"/>
            </w:tcBorders>
          </w:tcPr>
          <w:p w:rsidR="003D0F56" w:rsidRPr="00013BCB" w:rsidRDefault="003D0F56" w:rsidP="00F41266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</w:p>
        </w:tc>
        <w:tc>
          <w:tcPr>
            <w:tcW w:w="945" w:type="dxa"/>
            <w:tcBorders>
              <w:top w:val="single" w:sz="12" w:space="0" w:color="001D77"/>
              <w:bottom w:val="nil"/>
            </w:tcBorders>
          </w:tcPr>
          <w:p w:rsidR="003D0F56" w:rsidRPr="00013BCB" w:rsidRDefault="003D0F56" w:rsidP="00F41266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</w:p>
        </w:tc>
      </w:tr>
      <w:tr w:rsidR="003D0F56" w:rsidTr="003D0F56">
        <w:tc>
          <w:tcPr>
            <w:tcW w:w="2093" w:type="dxa"/>
            <w:tcBorders>
              <w:top w:val="nil"/>
            </w:tcBorders>
            <w:vAlign w:val="bottom"/>
          </w:tcPr>
          <w:p w:rsidR="003D0F56" w:rsidRPr="00965B66" w:rsidRDefault="003D0F56" w:rsidP="00F41266">
            <w:pPr>
              <w:spacing w:line="240" w:lineRule="exact"/>
              <w:ind w:firstLine="176"/>
              <w:rPr>
                <w:rFonts w:ascii="Fira Sans" w:hAnsi="Fira Sans" w:cs="Times New Roman"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Pszenica</w:t>
            </w:r>
          </w:p>
        </w:tc>
        <w:tc>
          <w:tcPr>
            <w:tcW w:w="992" w:type="dxa"/>
            <w:tcBorders>
              <w:top w:val="nil"/>
            </w:tcBorders>
          </w:tcPr>
          <w:p w:rsidR="003D0F56" w:rsidRPr="00013BCB" w:rsidRDefault="00132C84" w:rsidP="00F41266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77,51</w:t>
            </w:r>
          </w:p>
        </w:tc>
        <w:tc>
          <w:tcPr>
            <w:tcW w:w="1134" w:type="dxa"/>
            <w:tcBorders>
              <w:top w:val="nil"/>
            </w:tcBorders>
          </w:tcPr>
          <w:p w:rsidR="003D0F56" w:rsidRPr="00013BCB" w:rsidRDefault="00132C84" w:rsidP="00F41266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80,21</w:t>
            </w:r>
          </w:p>
        </w:tc>
        <w:tc>
          <w:tcPr>
            <w:tcW w:w="1134" w:type="dxa"/>
            <w:tcBorders>
              <w:top w:val="nil"/>
            </w:tcBorders>
          </w:tcPr>
          <w:p w:rsidR="003D0F56" w:rsidRPr="00013BCB" w:rsidRDefault="00132C84" w:rsidP="00F41266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80,66</w:t>
            </w:r>
          </w:p>
        </w:tc>
        <w:tc>
          <w:tcPr>
            <w:tcW w:w="992" w:type="dxa"/>
            <w:tcBorders>
              <w:top w:val="nil"/>
            </w:tcBorders>
          </w:tcPr>
          <w:p w:rsidR="003D0F56" w:rsidRPr="00013BCB" w:rsidRDefault="00132C84" w:rsidP="00F41266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80,70</w:t>
            </w:r>
          </w:p>
        </w:tc>
        <w:tc>
          <w:tcPr>
            <w:tcW w:w="993" w:type="dxa"/>
            <w:tcBorders>
              <w:top w:val="nil"/>
            </w:tcBorders>
          </w:tcPr>
          <w:p w:rsidR="003D0F56" w:rsidRPr="00013BCB" w:rsidRDefault="00132C84" w:rsidP="00F41266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107,8</w:t>
            </w:r>
          </w:p>
        </w:tc>
        <w:tc>
          <w:tcPr>
            <w:tcW w:w="945" w:type="dxa"/>
            <w:tcBorders>
              <w:top w:val="nil"/>
            </w:tcBorders>
          </w:tcPr>
          <w:p w:rsidR="003D0F56" w:rsidRPr="00013BCB" w:rsidRDefault="00132C84" w:rsidP="00F41266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100,0</w:t>
            </w:r>
          </w:p>
        </w:tc>
      </w:tr>
      <w:tr w:rsidR="003D0F56" w:rsidTr="00326D24">
        <w:trPr>
          <w:trHeight w:val="340"/>
        </w:trPr>
        <w:tc>
          <w:tcPr>
            <w:tcW w:w="2093" w:type="dxa"/>
            <w:vAlign w:val="bottom"/>
          </w:tcPr>
          <w:p w:rsidR="003D0F56" w:rsidRPr="00965B66" w:rsidRDefault="003D0F56" w:rsidP="00F41266">
            <w:pPr>
              <w:spacing w:line="240" w:lineRule="exact"/>
              <w:ind w:firstLine="176"/>
              <w:rPr>
                <w:rFonts w:ascii="Fira Sans" w:hAnsi="Fira Sans" w:cs="Times New Roman"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Żyto</w:t>
            </w:r>
          </w:p>
        </w:tc>
        <w:tc>
          <w:tcPr>
            <w:tcW w:w="992" w:type="dxa"/>
            <w:vAlign w:val="bottom"/>
          </w:tcPr>
          <w:p w:rsidR="003D0F56" w:rsidRPr="00013BCB" w:rsidRDefault="00132C84" w:rsidP="00326D24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61,63</w:t>
            </w:r>
          </w:p>
        </w:tc>
        <w:tc>
          <w:tcPr>
            <w:tcW w:w="1134" w:type="dxa"/>
            <w:vAlign w:val="bottom"/>
          </w:tcPr>
          <w:p w:rsidR="003D0F56" w:rsidRPr="00013BCB" w:rsidRDefault="00132C84" w:rsidP="00326D24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64,84</w:t>
            </w:r>
          </w:p>
        </w:tc>
        <w:tc>
          <w:tcPr>
            <w:tcW w:w="1134" w:type="dxa"/>
            <w:vAlign w:val="bottom"/>
          </w:tcPr>
          <w:p w:rsidR="003D0F56" w:rsidRPr="00013BCB" w:rsidRDefault="00132C84" w:rsidP="00326D24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65,16</w:t>
            </w:r>
          </w:p>
        </w:tc>
        <w:tc>
          <w:tcPr>
            <w:tcW w:w="992" w:type="dxa"/>
            <w:vAlign w:val="bottom"/>
          </w:tcPr>
          <w:p w:rsidR="003D0F56" w:rsidRPr="00013BCB" w:rsidRDefault="00132C84" w:rsidP="00326D24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65,20</w:t>
            </w:r>
          </w:p>
        </w:tc>
        <w:tc>
          <w:tcPr>
            <w:tcW w:w="993" w:type="dxa"/>
            <w:vAlign w:val="bottom"/>
          </w:tcPr>
          <w:p w:rsidR="003D0F56" w:rsidRPr="00013BCB" w:rsidRDefault="00132C84" w:rsidP="00326D24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110,6</w:t>
            </w:r>
          </w:p>
        </w:tc>
        <w:tc>
          <w:tcPr>
            <w:tcW w:w="945" w:type="dxa"/>
            <w:vAlign w:val="bottom"/>
          </w:tcPr>
          <w:p w:rsidR="003D0F56" w:rsidRPr="00013BCB" w:rsidRDefault="00132C84" w:rsidP="00326D24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100,1</w:t>
            </w:r>
          </w:p>
        </w:tc>
      </w:tr>
      <w:tr w:rsidR="003D0F56" w:rsidTr="00326D24">
        <w:trPr>
          <w:trHeight w:val="340"/>
        </w:trPr>
        <w:tc>
          <w:tcPr>
            <w:tcW w:w="2093" w:type="dxa"/>
            <w:vAlign w:val="bottom"/>
          </w:tcPr>
          <w:p w:rsidR="003D0F56" w:rsidRPr="00965B66" w:rsidRDefault="003D0F56" w:rsidP="00F41266">
            <w:pPr>
              <w:spacing w:line="240" w:lineRule="exact"/>
              <w:ind w:firstLine="176"/>
              <w:rPr>
                <w:rFonts w:ascii="Fira Sans" w:hAnsi="Fira Sans" w:cs="Times New Roman"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Jęczmień</w:t>
            </w:r>
          </w:p>
        </w:tc>
        <w:tc>
          <w:tcPr>
            <w:tcW w:w="992" w:type="dxa"/>
            <w:vAlign w:val="bottom"/>
          </w:tcPr>
          <w:p w:rsidR="003D0F56" w:rsidRPr="00013BCB" w:rsidRDefault="00132C84" w:rsidP="00326D24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71,91</w:t>
            </w:r>
          </w:p>
        </w:tc>
        <w:tc>
          <w:tcPr>
            <w:tcW w:w="1134" w:type="dxa"/>
            <w:vAlign w:val="bottom"/>
          </w:tcPr>
          <w:p w:rsidR="003D0F56" w:rsidRPr="00013BCB" w:rsidRDefault="00132C84" w:rsidP="00326D24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73,61</w:t>
            </w:r>
          </w:p>
        </w:tc>
        <w:tc>
          <w:tcPr>
            <w:tcW w:w="1134" w:type="dxa"/>
            <w:vAlign w:val="bottom"/>
          </w:tcPr>
          <w:p w:rsidR="003D0F56" w:rsidRPr="00013BCB" w:rsidRDefault="00132C84" w:rsidP="00326D24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74,71</w:t>
            </w:r>
          </w:p>
        </w:tc>
        <w:tc>
          <w:tcPr>
            <w:tcW w:w="992" w:type="dxa"/>
            <w:vAlign w:val="bottom"/>
          </w:tcPr>
          <w:p w:rsidR="003D0F56" w:rsidRPr="00013BCB" w:rsidRDefault="00132C84" w:rsidP="00326D24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74,71</w:t>
            </w:r>
          </w:p>
        </w:tc>
        <w:tc>
          <w:tcPr>
            <w:tcW w:w="993" w:type="dxa"/>
            <w:vAlign w:val="bottom"/>
          </w:tcPr>
          <w:p w:rsidR="003D0F56" w:rsidRPr="00013BCB" w:rsidRDefault="00132C84" w:rsidP="00326D24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108,6</w:t>
            </w:r>
          </w:p>
        </w:tc>
        <w:tc>
          <w:tcPr>
            <w:tcW w:w="945" w:type="dxa"/>
            <w:vAlign w:val="bottom"/>
          </w:tcPr>
          <w:p w:rsidR="003D0F56" w:rsidRPr="00013BCB" w:rsidRDefault="00132C84" w:rsidP="00326D24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100,0</w:t>
            </w:r>
          </w:p>
        </w:tc>
      </w:tr>
      <w:tr w:rsidR="003D0F56" w:rsidTr="00326D24">
        <w:trPr>
          <w:trHeight w:val="340"/>
        </w:trPr>
        <w:tc>
          <w:tcPr>
            <w:tcW w:w="2093" w:type="dxa"/>
            <w:vAlign w:val="bottom"/>
          </w:tcPr>
          <w:p w:rsidR="003D0F56" w:rsidRPr="00965B66" w:rsidRDefault="003D0F56" w:rsidP="00F41266">
            <w:pPr>
              <w:spacing w:line="240" w:lineRule="exact"/>
              <w:ind w:firstLine="176"/>
              <w:rPr>
                <w:rFonts w:ascii="Fira Sans" w:hAnsi="Fira Sans" w:cs="Times New Roman"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Pszenżyto</w:t>
            </w:r>
          </w:p>
        </w:tc>
        <w:tc>
          <w:tcPr>
            <w:tcW w:w="992" w:type="dxa"/>
            <w:vAlign w:val="bottom"/>
          </w:tcPr>
          <w:p w:rsidR="003D0F56" w:rsidRPr="00013BCB" w:rsidRDefault="00132C84" w:rsidP="00326D24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66,92</w:t>
            </w:r>
          </w:p>
        </w:tc>
        <w:tc>
          <w:tcPr>
            <w:tcW w:w="1134" w:type="dxa"/>
            <w:vAlign w:val="bottom"/>
          </w:tcPr>
          <w:p w:rsidR="003D0F56" w:rsidRPr="00013BCB" w:rsidRDefault="00132C84" w:rsidP="00326D24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70,06</w:t>
            </w:r>
          </w:p>
        </w:tc>
        <w:tc>
          <w:tcPr>
            <w:tcW w:w="1134" w:type="dxa"/>
            <w:vAlign w:val="bottom"/>
          </w:tcPr>
          <w:p w:rsidR="003D0F56" w:rsidRPr="00013BCB" w:rsidRDefault="00132C84" w:rsidP="00326D24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69,62</w:t>
            </w:r>
          </w:p>
        </w:tc>
        <w:tc>
          <w:tcPr>
            <w:tcW w:w="992" w:type="dxa"/>
            <w:vAlign w:val="bottom"/>
          </w:tcPr>
          <w:p w:rsidR="003D0F56" w:rsidRPr="00013BCB" w:rsidRDefault="00132C84" w:rsidP="00326D24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69,92</w:t>
            </w:r>
          </w:p>
        </w:tc>
        <w:tc>
          <w:tcPr>
            <w:tcW w:w="993" w:type="dxa"/>
            <w:vAlign w:val="bottom"/>
          </w:tcPr>
          <w:p w:rsidR="003D0F56" w:rsidRPr="00013BCB" w:rsidRDefault="00132C84" w:rsidP="00326D24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109,7</w:t>
            </w:r>
          </w:p>
        </w:tc>
        <w:tc>
          <w:tcPr>
            <w:tcW w:w="945" w:type="dxa"/>
            <w:vAlign w:val="bottom"/>
          </w:tcPr>
          <w:p w:rsidR="003D0F56" w:rsidRPr="00013BCB" w:rsidRDefault="00132C84" w:rsidP="00326D24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100,4</w:t>
            </w:r>
          </w:p>
        </w:tc>
      </w:tr>
      <w:tr w:rsidR="003D0F56" w:rsidTr="00326D24">
        <w:trPr>
          <w:trHeight w:val="340"/>
        </w:trPr>
        <w:tc>
          <w:tcPr>
            <w:tcW w:w="2093" w:type="dxa"/>
            <w:vAlign w:val="bottom"/>
          </w:tcPr>
          <w:p w:rsidR="003D0F56" w:rsidRPr="00965B66" w:rsidRDefault="003D0F56" w:rsidP="00F41266">
            <w:pPr>
              <w:spacing w:line="240" w:lineRule="exact"/>
              <w:ind w:firstLine="176"/>
              <w:rPr>
                <w:rFonts w:ascii="Fira Sans" w:hAnsi="Fira Sans" w:cs="Times New Roman"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Owies</w:t>
            </w:r>
          </w:p>
        </w:tc>
        <w:tc>
          <w:tcPr>
            <w:tcW w:w="992" w:type="dxa"/>
            <w:vAlign w:val="bottom"/>
          </w:tcPr>
          <w:p w:rsidR="003D0F56" w:rsidRPr="00013BCB" w:rsidRDefault="00132C84" w:rsidP="00326D24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63,94</w:t>
            </w:r>
          </w:p>
        </w:tc>
        <w:tc>
          <w:tcPr>
            <w:tcW w:w="1134" w:type="dxa"/>
            <w:vAlign w:val="bottom"/>
          </w:tcPr>
          <w:p w:rsidR="003D0F56" w:rsidRPr="00965B66" w:rsidRDefault="00132C84" w:rsidP="00326D24">
            <w:pPr>
              <w:spacing w:line="240" w:lineRule="exact"/>
              <w:jc w:val="right"/>
              <w:rPr>
                <w:rFonts w:ascii="Fira Sans" w:hAnsi="Fira Sans" w:cs="Times New Roman"/>
                <w:sz w:val="16"/>
                <w:szCs w:val="16"/>
              </w:rPr>
            </w:pPr>
            <w:r>
              <w:rPr>
                <w:rFonts w:ascii="Fira Sans" w:hAnsi="Fira Sans" w:cs="Times New Roman"/>
                <w:sz w:val="16"/>
                <w:szCs w:val="16"/>
              </w:rPr>
              <w:t>65,33</w:t>
            </w:r>
          </w:p>
        </w:tc>
        <w:tc>
          <w:tcPr>
            <w:tcW w:w="1134" w:type="dxa"/>
            <w:vAlign w:val="bottom"/>
          </w:tcPr>
          <w:p w:rsidR="003D0F56" w:rsidRPr="00013BCB" w:rsidRDefault="00132C84" w:rsidP="00326D24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65,64</w:t>
            </w:r>
          </w:p>
        </w:tc>
        <w:tc>
          <w:tcPr>
            <w:tcW w:w="992" w:type="dxa"/>
            <w:vAlign w:val="bottom"/>
          </w:tcPr>
          <w:p w:rsidR="003D0F56" w:rsidRPr="00013BCB" w:rsidRDefault="00132C84" w:rsidP="00326D24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65,17</w:t>
            </w:r>
          </w:p>
        </w:tc>
        <w:tc>
          <w:tcPr>
            <w:tcW w:w="993" w:type="dxa"/>
            <w:vAlign w:val="bottom"/>
          </w:tcPr>
          <w:p w:rsidR="003D0F56" w:rsidRPr="00013BCB" w:rsidRDefault="00132C84" w:rsidP="00326D24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106,9</w:t>
            </w:r>
          </w:p>
        </w:tc>
        <w:tc>
          <w:tcPr>
            <w:tcW w:w="945" w:type="dxa"/>
            <w:vAlign w:val="bottom"/>
          </w:tcPr>
          <w:p w:rsidR="003D0F56" w:rsidRPr="00013BCB" w:rsidRDefault="00132C84" w:rsidP="00326D24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99,3</w:t>
            </w:r>
          </w:p>
        </w:tc>
      </w:tr>
      <w:tr w:rsidR="003D0F56" w:rsidTr="00132C84">
        <w:tc>
          <w:tcPr>
            <w:tcW w:w="2093" w:type="dxa"/>
            <w:tcBorders>
              <w:bottom w:val="single" w:sz="4" w:space="0" w:color="001D77"/>
            </w:tcBorders>
            <w:vAlign w:val="bottom"/>
          </w:tcPr>
          <w:p w:rsidR="003D0F56" w:rsidRDefault="003D0F56" w:rsidP="00F41266">
            <w:pPr>
              <w:spacing w:line="240" w:lineRule="exact"/>
              <w:rPr>
                <w:rFonts w:ascii="Fira Sans" w:hAnsi="Fira Sans" w:cs="Times New Roman"/>
                <w:bCs/>
                <w:sz w:val="16"/>
                <w:szCs w:val="16"/>
              </w:rPr>
            </w:pPr>
            <w:r w:rsidRPr="00660683">
              <w:rPr>
                <w:rFonts w:ascii="Fira Sans" w:hAnsi="Fira Sans" w:cs="Times New Roman"/>
                <w:b/>
                <w:bCs/>
                <w:sz w:val="16"/>
                <w:szCs w:val="16"/>
              </w:rPr>
              <w:t>Ziemniaki</w:t>
            </w:r>
            <w:r>
              <w:rPr>
                <w:rFonts w:ascii="Fira Sans" w:hAnsi="Fira Sans" w:cs="Times New Roman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Fira Sans" w:hAnsi="Fira Sans" w:cs="Times New Roman"/>
                <w:bCs/>
                <w:sz w:val="16"/>
                <w:szCs w:val="16"/>
              </w:rPr>
              <w:t>jadalne</w:t>
            </w:r>
            <w:r w:rsidRPr="003D0F56">
              <w:rPr>
                <w:rFonts w:ascii="Fira Sans" w:hAnsi="Fira Sans" w:cs="Times New Roman"/>
                <w:bCs/>
                <w:sz w:val="16"/>
                <w:szCs w:val="16"/>
                <w:vertAlign w:val="superscript"/>
              </w:rPr>
              <w:t>b</w:t>
            </w:r>
            <w:proofErr w:type="spellEnd"/>
            <w:r>
              <w:rPr>
                <w:rFonts w:ascii="Fira Sans" w:hAnsi="Fira Sans" w:cs="Times New Roman"/>
                <w:bCs/>
                <w:sz w:val="16"/>
                <w:szCs w:val="16"/>
              </w:rPr>
              <w:t xml:space="preserve"> </w:t>
            </w:r>
          </w:p>
          <w:p w:rsidR="003D0F56" w:rsidRPr="00965B66" w:rsidRDefault="003D0F56" w:rsidP="00F41266">
            <w:pPr>
              <w:spacing w:line="240" w:lineRule="exact"/>
              <w:rPr>
                <w:rFonts w:ascii="Fira Sans" w:hAnsi="Fira Sans" w:cs="Times New Roman"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 xml:space="preserve">– za 1 </w:t>
            </w:r>
            <w:proofErr w:type="spellStart"/>
            <w:r>
              <w:rPr>
                <w:rFonts w:ascii="Fira Sans" w:hAnsi="Fira Sans" w:cs="Times New Roman"/>
                <w:bCs/>
                <w:sz w:val="16"/>
                <w:szCs w:val="16"/>
              </w:rPr>
              <w:t>dt</w:t>
            </w:r>
            <w:proofErr w:type="spellEnd"/>
          </w:p>
        </w:tc>
        <w:tc>
          <w:tcPr>
            <w:tcW w:w="992" w:type="dxa"/>
            <w:tcBorders>
              <w:bottom w:val="single" w:sz="4" w:space="0" w:color="001D77"/>
            </w:tcBorders>
            <w:vAlign w:val="bottom"/>
          </w:tcPr>
          <w:p w:rsidR="003D0F56" w:rsidRPr="00013BCB" w:rsidRDefault="00132C84" w:rsidP="00132C84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85,33</w:t>
            </w:r>
          </w:p>
        </w:tc>
        <w:tc>
          <w:tcPr>
            <w:tcW w:w="1134" w:type="dxa"/>
            <w:tcBorders>
              <w:bottom w:val="single" w:sz="4" w:space="0" w:color="001D77"/>
            </w:tcBorders>
            <w:vAlign w:val="bottom"/>
          </w:tcPr>
          <w:p w:rsidR="003D0F56" w:rsidRPr="00013BCB" w:rsidRDefault="00132C84" w:rsidP="00132C84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89,52</w:t>
            </w:r>
          </w:p>
        </w:tc>
        <w:tc>
          <w:tcPr>
            <w:tcW w:w="1134" w:type="dxa"/>
            <w:tcBorders>
              <w:bottom w:val="single" w:sz="4" w:space="0" w:color="001D77"/>
            </w:tcBorders>
            <w:vAlign w:val="bottom"/>
          </w:tcPr>
          <w:p w:rsidR="003D0F56" w:rsidRPr="00013BCB" w:rsidRDefault="00132C84" w:rsidP="00132C84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86,09</w:t>
            </w:r>
          </w:p>
        </w:tc>
        <w:tc>
          <w:tcPr>
            <w:tcW w:w="992" w:type="dxa"/>
            <w:tcBorders>
              <w:bottom w:val="single" w:sz="4" w:space="0" w:color="001D77"/>
            </w:tcBorders>
            <w:vAlign w:val="bottom"/>
          </w:tcPr>
          <w:p w:rsidR="003D0F56" w:rsidRPr="00013BCB" w:rsidRDefault="00132C84" w:rsidP="00132C84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85,77</w:t>
            </w:r>
          </w:p>
        </w:tc>
        <w:tc>
          <w:tcPr>
            <w:tcW w:w="993" w:type="dxa"/>
            <w:tcBorders>
              <w:bottom w:val="single" w:sz="4" w:space="0" w:color="001D77"/>
            </w:tcBorders>
            <w:vAlign w:val="bottom"/>
          </w:tcPr>
          <w:p w:rsidR="003D0F56" w:rsidRPr="00013BCB" w:rsidRDefault="00132C84" w:rsidP="00132C84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105,0</w:t>
            </w:r>
          </w:p>
        </w:tc>
        <w:tc>
          <w:tcPr>
            <w:tcW w:w="945" w:type="dxa"/>
            <w:tcBorders>
              <w:bottom w:val="single" w:sz="4" w:space="0" w:color="001D77"/>
            </w:tcBorders>
            <w:vAlign w:val="bottom"/>
          </w:tcPr>
          <w:p w:rsidR="003D0F56" w:rsidRPr="00013BCB" w:rsidRDefault="00132C84" w:rsidP="00132C84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99,6</w:t>
            </w:r>
          </w:p>
        </w:tc>
      </w:tr>
      <w:tr w:rsidR="003D0F56" w:rsidTr="003D0F56">
        <w:tc>
          <w:tcPr>
            <w:tcW w:w="2093" w:type="dxa"/>
            <w:tcBorders>
              <w:top w:val="single" w:sz="4" w:space="0" w:color="001D77"/>
              <w:bottom w:val="nil"/>
            </w:tcBorders>
            <w:vAlign w:val="bottom"/>
          </w:tcPr>
          <w:p w:rsidR="003D0F56" w:rsidRPr="00013BCB" w:rsidRDefault="003D0F56" w:rsidP="00F41266">
            <w:pPr>
              <w:spacing w:line="240" w:lineRule="exact"/>
              <w:rPr>
                <w:rFonts w:ascii="Fira Sans" w:hAnsi="Fira Sans" w:cs="Times New Roman"/>
                <w:bCs/>
                <w:sz w:val="16"/>
                <w:szCs w:val="16"/>
              </w:rPr>
            </w:pPr>
            <w:r w:rsidRPr="00660683">
              <w:rPr>
                <w:rFonts w:ascii="Fira Sans" w:hAnsi="Fira Sans" w:cs="Times New Roman"/>
                <w:b/>
                <w:bCs/>
                <w:sz w:val="16"/>
                <w:szCs w:val="16"/>
              </w:rPr>
              <w:t>Żywiec rzeźny</w:t>
            </w:r>
            <w:r>
              <w:rPr>
                <w:rFonts w:ascii="Fira Sans" w:hAnsi="Fira Sans" w:cs="Times New Roman"/>
                <w:bCs/>
                <w:sz w:val="16"/>
                <w:szCs w:val="16"/>
              </w:rPr>
              <w:t xml:space="preserve"> – za 1 kg</w:t>
            </w:r>
          </w:p>
        </w:tc>
        <w:tc>
          <w:tcPr>
            <w:tcW w:w="992" w:type="dxa"/>
            <w:tcBorders>
              <w:top w:val="single" w:sz="4" w:space="0" w:color="001D77"/>
              <w:bottom w:val="nil"/>
            </w:tcBorders>
            <w:vAlign w:val="bottom"/>
          </w:tcPr>
          <w:p w:rsidR="003D0F56" w:rsidRPr="00013BCB" w:rsidRDefault="003D0F56" w:rsidP="00F41266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1D77"/>
              <w:bottom w:val="nil"/>
            </w:tcBorders>
            <w:vAlign w:val="bottom"/>
          </w:tcPr>
          <w:p w:rsidR="003D0F56" w:rsidRPr="00013BCB" w:rsidRDefault="003D0F56" w:rsidP="00F41266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1D77"/>
              <w:bottom w:val="nil"/>
            </w:tcBorders>
            <w:vAlign w:val="bottom"/>
          </w:tcPr>
          <w:p w:rsidR="003D0F56" w:rsidRPr="00013BCB" w:rsidRDefault="003D0F56" w:rsidP="00F41266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1D77"/>
              <w:bottom w:val="nil"/>
            </w:tcBorders>
          </w:tcPr>
          <w:p w:rsidR="003D0F56" w:rsidRPr="00013BCB" w:rsidRDefault="003D0F56" w:rsidP="00F41266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1D77"/>
              <w:bottom w:val="nil"/>
            </w:tcBorders>
          </w:tcPr>
          <w:p w:rsidR="003D0F56" w:rsidRPr="00013BCB" w:rsidRDefault="003D0F56" w:rsidP="00F41266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</w:p>
        </w:tc>
        <w:tc>
          <w:tcPr>
            <w:tcW w:w="945" w:type="dxa"/>
            <w:tcBorders>
              <w:top w:val="single" w:sz="4" w:space="0" w:color="001D77"/>
              <w:bottom w:val="nil"/>
            </w:tcBorders>
            <w:vAlign w:val="bottom"/>
          </w:tcPr>
          <w:p w:rsidR="003D0F56" w:rsidRPr="00013BCB" w:rsidRDefault="003D0F56" w:rsidP="00F41266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</w:p>
        </w:tc>
      </w:tr>
      <w:tr w:rsidR="003D0F56" w:rsidTr="003D0F56">
        <w:tc>
          <w:tcPr>
            <w:tcW w:w="2093" w:type="dxa"/>
            <w:tcBorders>
              <w:top w:val="nil"/>
            </w:tcBorders>
            <w:vAlign w:val="bottom"/>
          </w:tcPr>
          <w:p w:rsidR="003D0F56" w:rsidRPr="00013BCB" w:rsidRDefault="003D0F56" w:rsidP="00F41266">
            <w:pPr>
              <w:spacing w:line="240" w:lineRule="exact"/>
              <w:ind w:firstLine="176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Bydło (bez cieląt)</w:t>
            </w:r>
            <w:r w:rsidRPr="003D0F56">
              <w:rPr>
                <w:rFonts w:ascii="Fira Sans" w:hAnsi="Fira Sans" w:cs="Times New Roman"/>
                <w:bCs/>
                <w:sz w:val="16"/>
                <w:szCs w:val="16"/>
                <w:vertAlign w:val="superscript"/>
              </w:rPr>
              <w:t>c</w:t>
            </w:r>
          </w:p>
        </w:tc>
        <w:tc>
          <w:tcPr>
            <w:tcW w:w="992" w:type="dxa"/>
            <w:tcBorders>
              <w:top w:val="nil"/>
            </w:tcBorders>
            <w:vAlign w:val="bottom"/>
          </w:tcPr>
          <w:p w:rsidR="003D0F56" w:rsidRPr="00013BCB" w:rsidRDefault="00132C84" w:rsidP="00F41266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6,97</w:t>
            </w:r>
          </w:p>
        </w:tc>
        <w:tc>
          <w:tcPr>
            <w:tcW w:w="1134" w:type="dxa"/>
            <w:tcBorders>
              <w:top w:val="nil"/>
            </w:tcBorders>
            <w:vAlign w:val="bottom"/>
          </w:tcPr>
          <w:p w:rsidR="003D0F56" w:rsidRPr="00013BCB" w:rsidRDefault="00132C84" w:rsidP="00F41266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6,90</w:t>
            </w:r>
          </w:p>
        </w:tc>
        <w:tc>
          <w:tcPr>
            <w:tcW w:w="1134" w:type="dxa"/>
            <w:tcBorders>
              <w:top w:val="nil"/>
            </w:tcBorders>
            <w:vAlign w:val="bottom"/>
          </w:tcPr>
          <w:p w:rsidR="003D0F56" w:rsidRPr="00013BCB" w:rsidRDefault="00132C84" w:rsidP="00F41266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6,96</w:t>
            </w:r>
          </w:p>
        </w:tc>
        <w:tc>
          <w:tcPr>
            <w:tcW w:w="992" w:type="dxa"/>
            <w:tcBorders>
              <w:top w:val="nil"/>
            </w:tcBorders>
          </w:tcPr>
          <w:p w:rsidR="003D0F56" w:rsidRPr="00013BCB" w:rsidRDefault="00132C84" w:rsidP="00F41266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6,98</w:t>
            </w:r>
          </w:p>
        </w:tc>
        <w:tc>
          <w:tcPr>
            <w:tcW w:w="993" w:type="dxa"/>
            <w:tcBorders>
              <w:top w:val="nil"/>
            </w:tcBorders>
          </w:tcPr>
          <w:p w:rsidR="003D0F56" w:rsidRPr="00013BCB" w:rsidRDefault="00132C84" w:rsidP="00F41266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99,7</w:t>
            </w:r>
          </w:p>
        </w:tc>
        <w:tc>
          <w:tcPr>
            <w:tcW w:w="945" w:type="dxa"/>
            <w:tcBorders>
              <w:top w:val="nil"/>
            </w:tcBorders>
            <w:vAlign w:val="bottom"/>
          </w:tcPr>
          <w:p w:rsidR="003D0F56" w:rsidRPr="00013BCB" w:rsidRDefault="00132C84" w:rsidP="00F41266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100,3</w:t>
            </w:r>
          </w:p>
        </w:tc>
      </w:tr>
      <w:tr w:rsidR="003D0F56" w:rsidTr="00326D24">
        <w:trPr>
          <w:trHeight w:val="340"/>
        </w:trPr>
        <w:tc>
          <w:tcPr>
            <w:tcW w:w="2093" w:type="dxa"/>
            <w:vAlign w:val="bottom"/>
          </w:tcPr>
          <w:p w:rsidR="003D0F56" w:rsidRPr="00013BCB" w:rsidRDefault="003D0F56" w:rsidP="00132C84">
            <w:pPr>
              <w:spacing w:line="240" w:lineRule="exact"/>
              <w:ind w:firstLine="397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w tym młode bydło</w:t>
            </w:r>
          </w:p>
        </w:tc>
        <w:tc>
          <w:tcPr>
            <w:tcW w:w="992" w:type="dxa"/>
            <w:vAlign w:val="bottom"/>
          </w:tcPr>
          <w:p w:rsidR="003D0F56" w:rsidRPr="00013BCB" w:rsidRDefault="006F4864" w:rsidP="00326D24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7,32</w:t>
            </w:r>
          </w:p>
        </w:tc>
        <w:tc>
          <w:tcPr>
            <w:tcW w:w="1134" w:type="dxa"/>
            <w:vAlign w:val="bottom"/>
          </w:tcPr>
          <w:p w:rsidR="003D0F56" w:rsidRPr="00013BCB" w:rsidRDefault="006F4864" w:rsidP="00326D24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7,22</w:t>
            </w:r>
          </w:p>
        </w:tc>
        <w:tc>
          <w:tcPr>
            <w:tcW w:w="1134" w:type="dxa"/>
            <w:vAlign w:val="bottom"/>
          </w:tcPr>
          <w:p w:rsidR="003D0F56" w:rsidRPr="00013BCB" w:rsidRDefault="006F4864" w:rsidP="00326D24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7,27</w:t>
            </w:r>
          </w:p>
        </w:tc>
        <w:tc>
          <w:tcPr>
            <w:tcW w:w="992" w:type="dxa"/>
            <w:vAlign w:val="bottom"/>
          </w:tcPr>
          <w:p w:rsidR="003D0F56" w:rsidRPr="00013BCB" w:rsidRDefault="006F4864" w:rsidP="00326D24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7,31</w:t>
            </w:r>
          </w:p>
        </w:tc>
        <w:tc>
          <w:tcPr>
            <w:tcW w:w="993" w:type="dxa"/>
            <w:vAlign w:val="bottom"/>
          </w:tcPr>
          <w:p w:rsidR="003D0F56" w:rsidRPr="00013BCB" w:rsidRDefault="006F4864" w:rsidP="00326D24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99,2</w:t>
            </w:r>
          </w:p>
        </w:tc>
        <w:tc>
          <w:tcPr>
            <w:tcW w:w="945" w:type="dxa"/>
            <w:vAlign w:val="bottom"/>
          </w:tcPr>
          <w:p w:rsidR="003D0F56" w:rsidRPr="00013BCB" w:rsidRDefault="006F4864" w:rsidP="00326D24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100,6</w:t>
            </w:r>
          </w:p>
        </w:tc>
      </w:tr>
      <w:tr w:rsidR="003D0F56" w:rsidTr="00326D24">
        <w:trPr>
          <w:trHeight w:val="340"/>
        </w:trPr>
        <w:tc>
          <w:tcPr>
            <w:tcW w:w="2093" w:type="dxa"/>
            <w:tcBorders>
              <w:bottom w:val="single" w:sz="4" w:space="0" w:color="001D77"/>
            </w:tcBorders>
            <w:vAlign w:val="bottom"/>
          </w:tcPr>
          <w:p w:rsidR="003D0F56" w:rsidRPr="00013BCB" w:rsidRDefault="003D0F56" w:rsidP="00F41266">
            <w:pPr>
              <w:spacing w:line="240" w:lineRule="exact"/>
              <w:ind w:firstLine="176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Trzoda chlewna</w:t>
            </w:r>
          </w:p>
        </w:tc>
        <w:tc>
          <w:tcPr>
            <w:tcW w:w="992" w:type="dxa"/>
            <w:tcBorders>
              <w:bottom w:val="single" w:sz="4" w:space="0" w:color="001D77"/>
            </w:tcBorders>
            <w:vAlign w:val="bottom"/>
          </w:tcPr>
          <w:p w:rsidR="003D0F56" w:rsidRPr="00013BCB" w:rsidRDefault="006F4864" w:rsidP="00326D24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5,01</w:t>
            </w:r>
          </w:p>
        </w:tc>
        <w:tc>
          <w:tcPr>
            <w:tcW w:w="1134" w:type="dxa"/>
            <w:tcBorders>
              <w:bottom w:val="single" w:sz="4" w:space="0" w:color="001D77"/>
            </w:tcBorders>
            <w:vAlign w:val="bottom"/>
          </w:tcPr>
          <w:p w:rsidR="003D0F56" w:rsidRPr="00013BCB" w:rsidRDefault="006F4864" w:rsidP="00326D24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5,32</w:t>
            </w:r>
          </w:p>
        </w:tc>
        <w:tc>
          <w:tcPr>
            <w:tcW w:w="1134" w:type="dxa"/>
            <w:tcBorders>
              <w:bottom w:val="single" w:sz="4" w:space="0" w:color="001D77"/>
            </w:tcBorders>
            <w:vAlign w:val="bottom"/>
          </w:tcPr>
          <w:p w:rsidR="003D0F56" w:rsidRPr="00013BCB" w:rsidRDefault="006F4864" w:rsidP="00326D24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5,01</w:t>
            </w:r>
          </w:p>
        </w:tc>
        <w:tc>
          <w:tcPr>
            <w:tcW w:w="992" w:type="dxa"/>
            <w:tcBorders>
              <w:bottom w:val="single" w:sz="4" w:space="0" w:color="001D77"/>
            </w:tcBorders>
            <w:vAlign w:val="bottom"/>
          </w:tcPr>
          <w:p w:rsidR="003D0F56" w:rsidRPr="00013BCB" w:rsidRDefault="006F4864" w:rsidP="00326D24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4,79</w:t>
            </w:r>
          </w:p>
        </w:tc>
        <w:tc>
          <w:tcPr>
            <w:tcW w:w="993" w:type="dxa"/>
            <w:tcBorders>
              <w:bottom w:val="single" w:sz="4" w:space="0" w:color="001D77"/>
            </w:tcBorders>
            <w:vAlign w:val="bottom"/>
          </w:tcPr>
          <w:p w:rsidR="003D0F56" w:rsidRPr="00013BCB" w:rsidRDefault="006F4864" w:rsidP="00326D24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98,2</w:t>
            </w:r>
          </w:p>
        </w:tc>
        <w:tc>
          <w:tcPr>
            <w:tcW w:w="945" w:type="dxa"/>
            <w:tcBorders>
              <w:bottom w:val="single" w:sz="4" w:space="0" w:color="001D77"/>
            </w:tcBorders>
            <w:vAlign w:val="bottom"/>
          </w:tcPr>
          <w:p w:rsidR="003D0F56" w:rsidRPr="00013BCB" w:rsidRDefault="006F4864" w:rsidP="00326D24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95,6</w:t>
            </w:r>
          </w:p>
        </w:tc>
      </w:tr>
      <w:tr w:rsidR="003D0F56" w:rsidTr="006F4864">
        <w:tc>
          <w:tcPr>
            <w:tcW w:w="2093" w:type="dxa"/>
            <w:tcBorders>
              <w:top w:val="single" w:sz="4" w:space="0" w:color="001D77"/>
              <w:bottom w:val="nil"/>
            </w:tcBorders>
            <w:vAlign w:val="bottom"/>
          </w:tcPr>
          <w:p w:rsidR="003D0F56" w:rsidRPr="00965B66" w:rsidRDefault="003D0F56" w:rsidP="006F4864">
            <w:pPr>
              <w:spacing w:line="240" w:lineRule="exact"/>
              <w:jc w:val="right"/>
              <w:rPr>
                <w:rFonts w:ascii="Fira Sans" w:hAnsi="Fira Sans" w:cs="Times New Roman"/>
                <w:sz w:val="16"/>
                <w:szCs w:val="16"/>
              </w:rPr>
            </w:pPr>
            <w:r w:rsidRPr="003D0F56">
              <w:rPr>
                <w:rFonts w:ascii="Fira Sans" w:hAnsi="Fira Sans" w:cs="Times New Roman"/>
                <w:b/>
                <w:bCs/>
                <w:sz w:val="16"/>
                <w:szCs w:val="16"/>
              </w:rPr>
              <w:t>Zwierzęta gospodarskie</w:t>
            </w:r>
            <w:r>
              <w:rPr>
                <w:rFonts w:ascii="Fira Sans" w:hAnsi="Fira Sans" w:cs="Times New Roman"/>
                <w:bCs/>
                <w:sz w:val="16"/>
                <w:szCs w:val="16"/>
              </w:rPr>
              <w:t xml:space="preserve"> – za 1 szt.</w:t>
            </w:r>
          </w:p>
        </w:tc>
        <w:tc>
          <w:tcPr>
            <w:tcW w:w="992" w:type="dxa"/>
            <w:tcBorders>
              <w:top w:val="single" w:sz="4" w:space="0" w:color="001D77"/>
              <w:bottom w:val="nil"/>
            </w:tcBorders>
            <w:vAlign w:val="bottom"/>
          </w:tcPr>
          <w:p w:rsidR="003D0F56" w:rsidRPr="00013BCB" w:rsidRDefault="003D0F56" w:rsidP="006F4864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1D77"/>
              <w:bottom w:val="nil"/>
            </w:tcBorders>
            <w:vAlign w:val="bottom"/>
          </w:tcPr>
          <w:p w:rsidR="003D0F56" w:rsidRPr="00013BCB" w:rsidRDefault="003D0F56" w:rsidP="006F4864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1D77"/>
              <w:bottom w:val="nil"/>
            </w:tcBorders>
            <w:vAlign w:val="bottom"/>
          </w:tcPr>
          <w:p w:rsidR="003D0F56" w:rsidRPr="00013BCB" w:rsidRDefault="003D0F56" w:rsidP="006F4864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1D77"/>
              <w:bottom w:val="nil"/>
            </w:tcBorders>
            <w:vAlign w:val="bottom"/>
          </w:tcPr>
          <w:p w:rsidR="003D0F56" w:rsidRPr="00013BCB" w:rsidRDefault="003D0F56" w:rsidP="006F4864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1D77"/>
              <w:bottom w:val="nil"/>
            </w:tcBorders>
            <w:vAlign w:val="bottom"/>
          </w:tcPr>
          <w:p w:rsidR="003D0F56" w:rsidRPr="00013BCB" w:rsidRDefault="003D0F56" w:rsidP="006F4864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</w:p>
        </w:tc>
        <w:tc>
          <w:tcPr>
            <w:tcW w:w="945" w:type="dxa"/>
            <w:tcBorders>
              <w:top w:val="single" w:sz="4" w:space="0" w:color="001D77"/>
              <w:bottom w:val="nil"/>
            </w:tcBorders>
            <w:vAlign w:val="bottom"/>
          </w:tcPr>
          <w:p w:rsidR="003D0F56" w:rsidRPr="00013BCB" w:rsidRDefault="003D0F56" w:rsidP="006F4864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</w:p>
        </w:tc>
      </w:tr>
      <w:tr w:rsidR="00132C84" w:rsidTr="006F4864">
        <w:tc>
          <w:tcPr>
            <w:tcW w:w="2093" w:type="dxa"/>
            <w:tcBorders>
              <w:top w:val="nil"/>
            </w:tcBorders>
            <w:vAlign w:val="bottom"/>
          </w:tcPr>
          <w:p w:rsidR="00132C84" w:rsidRPr="00132C84" w:rsidRDefault="00132C84" w:rsidP="00132C84">
            <w:pPr>
              <w:spacing w:line="240" w:lineRule="exact"/>
              <w:ind w:firstLine="176"/>
              <w:rPr>
                <w:rFonts w:ascii="Fira Sans" w:hAnsi="Fira Sans" w:cs="Times New Roman"/>
                <w:bCs/>
                <w:sz w:val="16"/>
                <w:szCs w:val="16"/>
              </w:rPr>
            </w:pPr>
            <w:r w:rsidRPr="00132C84">
              <w:rPr>
                <w:rFonts w:ascii="Fira Sans" w:hAnsi="Fira Sans" w:cs="Times New Roman"/>
                <w:bCs/>
                <w:sz w:val="16"/>
                <w:szCs w:val="16"/>
              </w:rPr>
              <w:t>Krowa dojna</w:t>
            </w:r>
          </w:p>
        </w:tc>
        <w:tc>
          <w:tcPr>
            <w:tcW w:w="992" w:type="dxa"/>
            <w:tcBorders>
              <w:top w:val="nil"/>
            </w:tcBorders>
            <w:vAlign w:val="bottom"/>
          </w:tcPr>
          <w:p w:rsidR="00132C84" w:rsidRDefault="006F4864" w:rsidP="00F41266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2995</w:t>
            </w:r>
          </w:p>
        </w:tc>
        <w:tc>
          <w:tcPr>
            <w:tcW w:w="1134" w:type="dxa"/>
            <w:tcBorders>
              <w:top w:val="nil"/>
            </w:tcBorders>
            <w:vAlign w:val="bottom"/>
          </w:tcPr>
          <w:p w:rsidR="00132C84" w:rsidRDefault="006F4864" w:rsidP="00F41266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3089</w:t>
            </w:r>
          </w:p>
        </w:tc>
        <w:tc>
          <w:tcPr>
            <w:tcW w:w="1134" w:type="dxa"/>
            <w:tcBorders>
              <w:top w:val="nil"/>
            </w:tcBorders>
            <w:vAlign w:val="bottom"/>
          </w:tcPr>
          <w:p w:rsidR="00132C84" w:rsidRDefault="006F4864" w:rsidP="00F41266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3011</w:t>
            </w:r>
          </w:p>
        </w:tc>
        <w:tc>
          <w:tcPr>
            <w:tcW w:w="992" w:type="dxa"/>
            <w:tcBorders>
              <w:top w:val="nil"/>
            </w:tcBorders>
          </w:tcPr>
          <w:p w:rsidR="00132C84" w:rsidRDefault="006F4864" w:rsidP="00F41266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2836</w:t>
            </w:r>
          </w:p>
        </w:tc>
        <w:tc>
          <w:tcPr>
            <w:tcW w:w="993" w:type="dxa"/>
            <w:tcBorders>
              <w:top w:val="nil"/>
            </w:tcBorders>
          </w:tcPr>
          <w:p w:rsidR="00132C84" w:rsidRDefault="006F4864" w:rsidP="00F41266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91,8</w:t>
            </w:r>
          </w:p>
        </w:tc>
        <w:tc>
          <w:tcPr>
            <w:tcW w:w="945" w:type="dxa"/>
            <w:tcBorders>
              <w:top w:val="nil"/>
            </w:tcBorders>
            <w:vAlign w:val="bottom"/>
          </w:tcPr>
          <w:p w:rsidR="00132C84" w:rsidRDefault="006F4864" w:rsidP="00F41266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94,2</w:t>
            </w:r>
          </w:p>
        </w:tc>
      </w:tr>
      <w:tr w:rsidR="00132C84" w:rsidTr="00326D24">
        <w:trPr>
          <w:trHeight w:val="340"/>
        </w:trPr>
        <w:tc>
          <w:tcPr>
            <w:tcW w:w="2093" w:type="dxa"/>
            <w:vAlign w:val="bottom"/>
          </w:tcPr>
          <w:p w:rsidR="00132C84" w:rsidRPr="00132C84" w:rsidRDefault="00132C84" w:rsidP="00132C84">
            <w:pPr>
              <w:spacing w:line="240" w:lineRule="exact"/>
              <w:ind w:firstLine="176"/>
              <w:rPr>
                <w:rFonts w:ascii="Fira Sans" w:hAnsi="Fira Sans" w:cs="Times New Roman"/>
                <w:bCs/>
                <w:sz w:val="16"/>
                <w:szCs w:val="16"/>
              </w:rPr>
            </w:pPr>
            <w:r w:rsidRPr="00132C84">
              <w:rPr>
                <w:rFonts w:ascii="Fira Sans" w:hAnsi="Fira Sans" w:cs="Times New Roman"/>
                <w:bCs/>
                <w:sz w:val="16"/>
                <w:szCs w:val="16"/>
              </w:rPr>
              <w:t>Jałówka 1-roczna</w:t>
            </w:r>
          </w:p>
        </w:tc>
        <w:tc>
          <w:tcPr>
            <w:tcW w:w="992" w:type="dxa"/>
            <w:vAlign w:val="bottom"/>
          </w:tcPr>
          <w:p w:rsidR="00132C84" w:rsidRDefault="006F4864" w:rsidP="00326D24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2250</w:t>
            </w:r>
          </w:p>
        </w:tc>
        <w:tc>
          <w:tcPr>
            <w:tcW w:w="1134" w:type="dxa"/>
            <w:vAlign w:val="bottom"/>
          </w:tcPr>
          <w:p w:rsidR="00132C84" w:rsidRDefault="006F4864" w:rsidP="00326D24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2277</w:t>
            </w:r>
          </w:p>
        </w:tc>
        <w:tc>
          <w:tcPr>
            <w:tcW w:w="1134" w:type="dxa"/>
            <w:vAlign w:val="bottom"/>
          </w:tcPr>
          <w:p w:rsidR="00132C84" w:rsidRDefault="006F4864" w:rsidP="00326D24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2450</w:t>
            </w:r>
          </w:p>
        </w:tc>
        <w:tc>
          <w:tcPr>
            <w:tcW w:w="992" w:type="dxa"/>
            <w:vAlign w:val="bottom"/>
          </w:tcPr>
          <w:p w:rsidR="00132C84" w:rsidRDefault="006F4864" w:rsidP="00326D24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2267</w:t>
            </w:r>
          </w:p>
        </w:tc>
        <w:tc>
          <w:tcPr>
            <w:tcW w:w="993" w:type="dxa"/>
            <w:vAlign w:val="bottom"/>
          </w:tcPr>
          <w:p w:rsidR="00132C84" w:rsidRDefault="006F4864" w:rsidP="00326D24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88,9</w:t>
            </w:r>
          </w:p>
        </w:tc>
        <w:tc>
          <w:tcPr>
            <w:tcW w:w="945" w:type="dxa"/>
            <w:vAlign w:val="bottom"/>
          </w:tcPr>
          <w:p w:rsidR="00132C84" w:rsidRDefault="006F4864" w:rsidP="00326D24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92,5</w:t>
            </w:r>
          </w:p>
        </w:tc>
      </w:tr>
      <w:tr w:rsidR="003D0F56" w:rsidTr="00326D24">
        <w:trPr>
          <w:trHeight w:val="340"/>
        </w:trPr>
        <w:tc>
          <w:tcPr>
            <w:tcW w:w="2093" w:type="dxa"/>
            <w:vAlign w:val="bottom"/>
          </w:tcPr>
          <w:p w:rsidR="003D0F56" w:rsidRPr="00132C84" w:rsidRDefault="00132C84" w:rsidP="00132C84">
            <w:pPr>
              <w:spacing w:line="240" w:lineRule="exact"/>
              <w:ind w:firstLine="176"/>
              <w:rPr>
                <w:rFonts w:ascii="Fira Sans" w:hAnsi="Fira Sans" w:cs="Times New Roman"/>
                <w:sz w:val="16"/>
                <w:szCs w:val="16"/>
              </w:rPr>
            </w:pPr>
            <w:r w:rsidRPr="00132C84">
              <w:rPr>
                <w:rFonts w:ascii="Fira Sans" w:hAnsi="Fira Sans" w:cs="Times New Roman"/>
                <w:bCs/>
                <w:sz w:val="16"/>
                <w:szCs w:val="16"/>
              </w:rPr>
              <w:t>Prosię na chów</w:t>
            </w:r>
          </w:p>
        </w:tc>
        <w:tc>
          <w:tcPr>
            <w:tcW w:w="992" w:type="dxa"/>
            <w:vAlign w:val="bottom"/>
          </w:tcPr>
          <w:p w:rsidR="003D0F56" w:rsidRPr="00013BCB" w:rsidRDefault="006F4864" w:rsidP="00326D24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178,45</w:t>
            </w:r>
          </w:p>
        </w:tc>
        <w:tc>
          <w:tcPr>
            <w:tcW w:w="1134" w:type="dxa"/>
            <w:vAlign w:val="bottom"/>
          </w:tcPr>
          <w:p w:rsidR="003D0F56" w:rsidRPr="00013BCB" w:rsidRDefault="006F4864" w:rsidP="00326D24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189,48</w:t>
            </w:r>
          </w:p>
        </w:tc>
        <w:tc>
          <w:tcPr>
            <w:tcW w:w="1134" w:type="dxa"/>
            <w:vAlign w:val="bottom"/>
          </w:tcPr>
          <w:p w:rsidR="003D0F56" w:rsidRPr="00013BCB" w:rsidRDefault="006F4864" w:rsidP="00326D24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183,27</w:t>
            </w:r>
          </w:p>
        </w:tc>
        <w:tc>
          <w:tcPr>
            <w:tcW w:w="992" w:type="dxa"/>
            <w:vAlign w:val="bottom"/>
          </w:tcPr>
          <w:p w:rsidR="003D0F56" w:rsidRPr="00013BCB" w:rsidRDefault="006F4864" w:rsidP="00326D24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194,41</w:t>
            </w:r>
          </w:p>
        </w:tc>
        <w:tc>
          <w:tcPr>
            <w:tcW w:w="993" w:type="dxa"/>
            <w:vAlign w:val="bottom"/>
          </w:tcPr>
          <w:p w:rsidR="003D0F56" w:rsidRPr="00013BCB" w:rsidRDefault="006F4864" w:rsidP="00326D24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116,7</w:t>
            </w:r>
          </w:p>
        </w:tc>
        <w:tc>
          <w:tcPr>
            <w:tcW w:w="945" w:type="dxa"/>
            <w:vAlign w:val="bottom"/>
          </w:tcPr>
          <w:p w:rsidR="003D0F56" w:rsidRPr="00013BCB" w:rsidRDefault="006F4864" w:rsidP="00326D24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106,1</w:t>
            </w:r>
          </w:p>
        </w:tc>
      </w:tr>
    </w:tbl>
    <w:p w:rsidR="00F951CD" w:rsidRPr="00C10D01" w:rsidRDefault="00F951CD" w:rsidP="000F11C3">
      <w:pPr>
        <w:pStyle w:val="Default"/>
        <w:spacing w:before="240"/>
        <w:rPr>
          <w:rFonts w:ascii="Fira Sans" w:hAnsi="Fira Sans"/>
          <w:spacing w:val="-4"/>
          <w:sz w:val="16"/>
          <w:szCs w:val="16"/>
        </w:rPr>
      </w:pPr>
      <w:r w:rsidRPr="00C10D01">
        <w:rPr>
          <w:rFonts w:ascii="Fira Sans" w:hAnsi="Fira Sans"/>
          <w:spacing w:val="-4"/>
          <w:sz w:val="16"/>
          <w:szCs w:val="16"/>
        </w:rPr>
        <w:t>Wskaźniki cen skupu oraz cen uzyskiwanych przez rolników na targowiskach obliczono na podstawie danych bezwzględnych wyrażonych z większą dokładnością niż podano w tablicach</w:t>
      </w:r>
    </w:p>
    <w:p w:rsidR="006069B1" w:rsidRPr="000F11C3" w:rsidRDefault="000F11C3" w:rsidP="000F11C3">
      <w:pPr>
        <w:pStyle w:val="Default"/>
        <w:rPr>
          <w:rFonts w:ascii="Fira Sans" w:hAnsi="Fira Sans"/>
          <w:spacing w:val="-4"/>
          <w:sz w:val="16"/>
          <w:szCs w:val="16"/>
        </w:rPr>
      </w:pPr>
      <w:r w:rsidRPr="000F11C3">
        <w:rPr>
          <w:rFonts w:ascii="Fira Sans" w:hAnsi="Fira Sans"/>
          <w:spacing w:val="-4"/>
          <w:sz w:val="16"/>
          <w:szCs w:val="16"/>
          <w:vertAlign w:val="superscript"/>
        </w:rPr>
        <w:t>b</w:t>
      </w:r>
      <w:r w:rsidR="00F951CD" w:rsidRPr="000F11C3">
        <w:rPr>
          <w:rFonts w:ascii="Fira Sans" w:hAnsi="Fira Sans"/>
          <w:spacing w:val="-4"/>
          <w:sz w:val="16"/>
          <w:szCs w:val="16"/>
        </w:rPr>
        <w:t xml:space="preserve"> Bez wczesnych</w:t>
      </w:r>
    </w:p>
    <w:p w:rsidR="00F951CD" w:rsidRPr="000F11C3" w:rsidRDefault="000F11C3" w:rsidP="000F11C3">
      <w:pPr>
        <w:pStyle w:val="Default"/>
        <w:ind w:left="142" w:hanging="142"/>
        <w:rPr>
          <w:rFonts w:ascii="Fira Sans" w:hAnsi="Fira Sans"/>
          <w:spacing w:val="-4"/>
          <w:sz w:val="16"/>
          <w:szCs w:val="16"/>
        </w:rPr>
      </w:pPr>
      <w:r w:rsidRPr="000F11C3">
        <w:rPr>
          <w:rFonts w:ascii="Fira Sans" w:hAnsi="Fira Sans"/>
          <w:spacing w:val="-4"/>
          <w:sz w:val="16"/>
          <w:szCs w:val="16"/>
          <w:vertAlign w:val="superscript"/>
        </w:rPr>
        <w:t>c</w:t>
      </w:r>
      <w:r w:rsidRPr="000F11C3">
        <w:rPr>
          <w:rFonts w:ascii="Fira Sans" w:hAnsi="Fira Sans"/>
          <w:spacing w:val="-4"/>
          <w:sz w:val="16"/>
          <w:szCs w:val="16"/>
        </w:rPr>
        <w:t xml:space="preserve"> </w:t>
      </w:r>
      <w:r w:rsidR="00F951CD" w:rsidRPr="000F11C3">
        <w:rPr>
          <w:rFonts w:ascii="Fira Sans" w:hAnsi="Fira Sans"/>
          <w:spacing w:val="-4"/>
          <w:sz w:val="16"/>
          <w:szCs w:val="16"/>
        </w:rPr>
        <w:t>Średnia ważona cena bydła rzeźnego obliczona przy przyjęciu</w:t>
      </w:r>
      <w:r w:rsidRPr="000F11C3">
        <w:rPr>
          <w:rFonts w:ascii="Fira Sans" w:hAnsi="Fira Sans"/>
          <w:spacing w:val="-4"/>
          <w:sz w:val="16"/>
          <w:szCs w:val="16"/>
        </w:rPr>
        <w:t xml:space="preserve"> struktury ilości skupu młodego bydła i krów rzeźnych</w:t>
      </w:r>
    </w:p>
    <w:p w:rsidR="00815A82" w:rsidRDefault="00815A82" w:rsidP="00815A82">
      <w:pPr>
        <w:pStyle w:val="Default"/>
        <w:spacing w:after="120" w:line="240" w:lineRule="exact"/>
        <w:rPr>
          <w:rFonts w:ascii="Fira Sans" w:hAnsi="Fira Sans"/>
          <w:spacing w:val="-4"/>
          <w:sz w:val="19"/>
          <w:szCs w:val="19"/>
        </w:rPr>
      </w:pPr>
    </w:p>
    <w:p w:rsidR="00815A82" w:rsidRPr="00422B46" w:rsidRDefault="00635BAB" w:rsidP="0036795A">
      <w:pPr>
        <w:spacing w:before="120" w:after="120" w:line="240" w:lineRule="exact"/>
        <w:rPr>
          <w:rFonts w:ascii="Fira Sans SemiBold" w:hAnsi="Fira Sans SemiBold"/>
          <w:color w:val="001D77"/>
          <w:sz w:val="19"/>
          <w:szCs w:val="19"/>
        </w:rPr>
      </w:pPr>
      <w:r>
        <w:rPr>
          <w:rFonts w:ascii="Fira Sans" w:hAnsi="Fira Sans" w:cs="Arial"/>
          <w:noProof/>
          <w:sz w:val="19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83168" behindDoc="1" locked="0" layoutInCell="1" allowOverlap="1">
                <wp:simplePos x="0" y="0"/>
                <wp:positionH relativeFrom="column">
                  <wp:posOffset>5234940</wp:posOffset>
                </wp:positionH>
                <wp:positionV relativeFrom="paragraph">
                  <wp:posOffset>167640</wp:posOffset>
                </wp:positionV>
                <wp:extent cx="1868170" cy="771525"/>
                <wp:effectExtent l="0" t="0" r="0" b="0"/>
                <wp:wrapTight wrapText="bothSides">
                  <wp:wrapPolygon edited="0">
                    <wp:start x="661" y="0"/>
                    <wp:lineTo x="661" y="20800"/>
                    <wp:lineTo x="20925" y="20800"/>
                    <wp:lineTo x="20925" y="0"/>
                    <wp:lineTo x="661" y="0"/>
                  </wp:wrapPolygon>
                </wp:wrapTight>
                <wp:docPr id="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8170" cy="771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60D5" w:rsidRPr="00606F51" w:rsidRDefault="005D1D90" w:rsidP="006A60D5">
                            <w:pPr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W stosunku do ubiegłego roku</w:t>
                            </w:r>
                            <w:r w:rsidRPr="00D70951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z</w:t>
                            </w:r>
                            <w:r w:rsidR="00D70951" w:rsidRPr="00D70951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naczny</w:t>
                            </w:r>
                            <w:r w:rsidR="00D70951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 wzrost cen większości zbóż w skupie i w obrocie targowiskowym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412.2pt;margin-top:13.2pt;width:147.1pt;height:60.75pt;z-index:-251533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" filled="f" stroked="f">
                <v:textbox>
                  <w:txbxContent>
                    <w:p w:rsidR="006A60D5" w:rsidRPr="00606F51" w:rsidRDefault="005D1D90" w:rsidP="006A60D5">
                      <w:pPr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</w:pPr>
                      <w:r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W stosunku do ubiegłego roku</w:t>
                      </w:r>
                      <w:r w:rsidRPr="00D70951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z</w:t>
                      </w:r>
                      <w:r w:rsidR="00D70951" w:rsidRPr="00D70951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naczny</w:t>
                      </w:r>
                      <w:r w:rsidR="00D70951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 wzrost cen większości zbóż w skupie i w obrocie targowiskowym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F31E86" w:rsidRPr="00422B46">
        <w:rPr>
          <w:rFonts w:ascii="Fira Sans SemiBold" w:hAnsi="Fira Sans SemiBold"/>
          <w:color w:val="001D77"/>
          <w:sz w:val="19"/>
          <w:szCs w:val="19"/>
        </w:rPr>
        <w:t>Ceny podstawowych produktów rolnych</w:t>
      </w:r>
    </w:p>
    <w:p w:rsidR="002C77A2" w:rsidRPr="002C77A2" w:rsidRDefault="00F31E86" w:rsidP="005D6F34">
      <w:pPr>
        <w:pStyle w:val="Tekstpodstawowywcity2"/>
        <w:spacing w:before="120" w:line="240" w:lineRule="exact"/>
        <w:ind w:left="0"/>
        <w:rPr>
          <w:rFonts w:ascii="Fira Sans" w:hAnsi="Fira Sans" w:cs="Arial"/>
          <w:sz w:val="19"/>
          <w:szCs w:val="19"/>
        </w:rPr>
      </w:pPr>
      <w:r w:rsidRPr="00F31E86">
        <w:rPr>
          <w:rFonts w:ascii="Fira Sans" w:hAnsi="Fira Sans" w:cs="Arial"/>
          <w:sz w:val="19"/>
          <w:szCs w:val="19"/>
        </w:rPr>
        <w:t xml:space="preserve">W </w:t>
      </w:r>
      <w:r w:rsidR="006B3F72">
        <w:rPr>
          <w:rFonts w:ascii="Fira Sans" w:hAnsi="Fira Sans" w:cs="Arial"/>
          <w:sz w:val="19"/>
          <w:szCs w:val="19"/>
        </w:rPr>
        <w:t xml:space="preserve">styczniu </w:t>
      </w:r>
      <w:r w:rsidRPr="00F31E86">
        <w:rPr>
          <w:rFonts w:ascii="Fira Sans" w:hAnsi="Fira Sans" w:cs="Arial"/>
          <w:sz w:val="19"/>
          <w:szCs w:val="19"/>
        </w:rPr>
        <w:t>201</w:t>
      </w:r>
      <w:r w:rsidR="006B3F72">
        <w:rPr>
          <w:rFonts w:ascii="Fira Sans" w:hAnsi="Fira Sans" w:cs="Arial"/>
          <w:sz w:val="19"/>
          <w:szCs w:val="19"/>
        </w:rPr>
        <w:t>8</w:t>
      </w:r>
      <w:r w:rsidRPr="00F31E86">
        <w:rPr>
          <w:rFonts w:ascii="Fira Sans" w:hAnsi="Fira Sans" w:cs="Arial"/>
          <w:sz w:val="19"/>
          <w:szCs w:val="19"/>
        </w:rPr>
        <w:t xml:space="preserve"> r. </w:t>
      </w:r>
      <w:r w:rsidRPr="00F31E86">
        <w:rPr>
          <w:rFonts w:ascii="Fira Sans" w:hAnsi="Fira Sans" w:cs="Arial"/>
          <w:b/>
          <w:sz w:val="19"/>
          <w:szCs w:val="19"/>
        </w:rPr>
        <w:t>ceny pszenicy</w:t>
      </w:r>
      <w:r w:rsidRPr="00F31E86">
        <w:rPr>
          <w:rFonts w:ascii="Fira Sans" w:hAnsi="Fira Sans" w:cs="Arial"/>
          <w:sz w:val="19"/>
          <w:szCs w:val="19"/>
        </w:rPr>
        <w:t xml:space="preserve"> w skupie wyniosły 67,</w:t>
      </w:r>
      <w:r w:rsidR="006B3F72">
        <w:rPr>
          <w:rFonts w:ascii="Fira Sans" w:hAnsi="Fira Sans" w:cs="Arial"/>
          <w:sz w:val="19"/>
          <w:szCs w:val="19"/>
        </w:rPr>
        <w:t>0</w:t>
      </w:r>
      <w:r w:rsidRPr="00F31E86">
        <w:rPr>
          <w:rFonts w:ascii="Fira Sans" w:hAnsi="Fira Sans" w:cs="Arial"/>
          <w:sz w:val="19"/>
          <w:szCs w:val="19"/>
        </w:rPr>
        <w:t>3 zł/</w:t>
      </w:r>
      <w:proofErr w:type="spellStart"/>
      <w:r w:rsidRPr="00F31E86">
        <w:rPr>
          <w:rFonts w:ascii="Fira Sans" w:hAnsi="Fira Sans" w:cs="Arial"/>
          <w:sz w:val="19"/>
          <w:szCs w:val="19"/>
        </w:rPr>
        <w:t>dt</w:t>
      </w:r>
      <w:proofErr w:type="spellEnd"/>
      <w:r w:rsidRPr="00F31E86">
        <w:rPr>
          <w:rFonts w:ascii="Fira Sans" w:hAnsi="Fira Sans" w:cs="Arial"/>
          <w:sz w:val="19"/>
          <w:szCs w:val="19"/>
        </w:rPr>
        <w:t xml:space="preserve"> i były o </w:t>
      </w:r>
      <w:r w:rsidR="006B3F72">
        <w:rPr>
          <w:rFonts w:ascii="Fira Sans" w:hAnsi="Fira Sans" w:cs="Arial"/>
          <w:sz w:val="19"/>
          <w:szCs w:val="19"/>
        </w:rPr>
        <w:t>0</w:t>
      </w:r>
      <w:r w:rsidRPr="00F31E86">
        <w:rPr>
          <w:rFonts w:ascii="Fira Sans" w:hAnsi="Fira Sans" w:cs="Arial"/>
          <w:sz w:val="19"/>
          <w:szCs w:val="19"/>
        </w:rPr>
        <w:t xml:space="preserve">,4% </w:t>
      </w:r>
      <w:r w:rsidR="006B3F72">
        <w:rPr>
          <w:rFonts w:ascii="Fira Sans" w:hAnsi="Fira Sans" w:cs="Arial"/>
          <w:sz w:val="19"/>
          <w:szCs w:val="19"/>
        </w:rPr>
        <w:t>ni</w:t>
      </w:r>
      <w:r w:rsidRPr="00F31E86">
        <w:rPr>
          <w:rFonts w:ascii="Fira Sans" w:hAnsi="Fira Sans" w:cs="Arial"/>
          <w:sz w:val="19"/>
          <w:szCs w:val="19"/>
        </w:rPr>
        <w:t>ższe niż przed miesiącem</w:t>
      </w:r>
      <w:r w:rsidR="006B3F72">
        <w:rPr>
          <w:rFonts w:ascii="Fira Sans" w:hAnsi="Fira Sans" w:cs="Arial"/>
          <w:sz w:val="19"/>
          <w:szCs w:val="19"/>
        </w:rPr>
        <w:t>,</w:t>
      </w:r>
      <w:r w:rsidRPr="00F31E86">
        <w:rPr>
          <w:rFonts w:ascii="Fira Sans" w:hAnsi="Fira Sans" w:cs="Arial"/>
          <w:sz w:val="19"/>
          <w:szCs w:val="19"/>
        </w:rPr>
        <w:t xml:space="preserve"> </w:t>
      </w:r>
      <w:r w:rsidR="006B3F72">
        <w:rPr>
          <w:rFonts w:ascii="Fira Sans" w:hAnsi="Fira Sans" w:cs="Arial"/>
          <w:sz w:val="19"/>
          <w:szCs w:val="19"/>
        </w:rPr>
        <w:t>ale</w:t>
      </w:r>
      <w:r w:rsidRPr="00F31E86">
        <w:rPr>
          <w:rFonts w:ascii="Fira Sans" w:hAnsi="Fira Sans" w:cs="Arial"/>
          <w:sz w:val="19"/>
          <w:szCs w:val="19"/>
        </w:rPr>
        <w:t xml:space="preserve"> o </w:t>
      </w:r>
      <w:r w:rsidR="006B3F72">
        <w:rPr>
          <w:rFonts w:ascii="Fira Sans" w:hAnsi="Fira Sans" w:cs="Arial"/>
          <w:sz w:val="19"/>
          <w:szCs w:val="19"/>
        </w:rPr>
        <w:t>2,1</w:t>
      </w:r>
      <w:r w:rsidRPr="00F31E86">
        <w:rPr>
          <w:rFonts w:ascii="Fira Sans" w:hAnsi="Fira Sans" w:cs="Arial"/>
          <w:sz w:val="19"/>
          <w:szCs w:val="19"/>
        </w:rPr>
        <w:t>%</w:t>
      </w:r>
      <w:r w:rsidR="006B3F72">
        <w:rPr>
          <w:rFonts w:ascii="Fira Sans" w:hAnsi="Fira Sans" w:cs="Arial"/>
          <w:sz w:val="19"/>
          <w:szCs w:val="19"/>
        </w:rPr>
        <w:t xml:space="preserve"> wyższe</w:t>
      </w:r>
      <w:r w:rsidRPr="00F31E86">
        <w:rPr>
          <w:rFonts w:ascii="Fira Sans" w:hAnsi="Fira Sans" w:cs="Arial"/>
          <w:sz w:val="19"/>
          <w:szCs w:val="19"/>
        </w:rPr>
        <w:t xml:space="preserve"> w porównaniu z</w:t>
      </w:r>
      <w:r w:rsidR="006B3F72">
        <w:rPr>
          <w:rFonts w:ascii="Fira Sans" w:hAnsi="Fira Sans" w:cs="Arial"/>
          <w:sz w:val="19"/>
          <w:szCs w:val="19"/>
        </w:rPr>
        <w:t>e</w:t>
      </w:r>
      <w:r w:rsidRPr="00F31E86">
        <w:rPr>
          <w:rFonts w:ascii="Fira Sans" w:hAnsi="Fira Sans" w:cs="Arial"/>
          <w:sz w:val="19"/>
          <w:szCs w:val="19"/>
        </w:rPr>
        <w:t xml:space="preserve"> </w:t>
      </w:r>
      <w:r w:rsidR="006B3F72">
        <w:rPr>
          <w:rFonts w:ascii="Fira Sans" w:hAnsi="Fira Sans" w:cs="Arial"/>
          <w:sz w:val="19"/>
          <w:szCs w:val="19"/>
        </w:rPr>
        <w:t>styczn</w:t>
      </w:r>
      <w:r w:rsidRPr="00F31E86">
        <w:rPr>
          <w:rFonts w:ascii="Fira Sans" w:hAnsi="Fira Sans" w:cs="Arial"/>
          <w:sz w:val="19"/>
          <w:szCs w:val="19"/>
        </w:rPr>
        <w:t>iem 201</w:t>
      </w:r>
      <w:r w:rsidR="006B3F72">
        <w:rPr>
          <w:rFonts w:ascii="Fira Sans" w:hAnsi="Fira Sans" w:cs="Arial"/>
          <w:sz w:val="19"/>
          <w:szCs w:val="19"/>
        </w:rPr>
        <w:t>7</w:t>
      </w:r>
      <w:r w:rsidRPr="00F31E86">
        <w:rPr>
          <w:rFonts w:ascii="Fira Sans" w:hAnsi="Fira Sans" w:cs="Arial"/>
          <w:sz w:val="19"/>
          <w:szCs w:val="19"/>
        </w:rPr>
        <w:t xml:space="preserve"> r. W transakcjach targowiskowych ceny pszenicy (80,</w:t>
      </w:r>
      <w:r w:rsidR="006B3F72">
        <w:rPr>
          <w:rFonts w:ascii="Fira Sans" w:hAnsi="Fira Sans" w:cs="Arial"/>
          <w:sz w:val="19"/>
          <w:szCs w:val="19"/>
        </w:rPr>
        <w:t>70</w:t>
      </w:r>
      <w:r w:rsidRPr="00F31E86">
        <w:rPr>
          <w:rFonts w:ascii="Fira Sans" w:hAnsi="Fira Sans" w:cs="Arial"/>
          <w:sz w:val="19"/>
          <w:szCs w:val="19"/>
        </w:rPr>
        <w:t xml:space="preserve"> zł/</w:t>
      </w:r>
      <w:proofErr w:type="spellStart"/>
      <w:r w:rsidRPr="00F31E86">
        <w:rPr>
          <w:rFonts w:ascii="Fira Sans" w:hAnsi="Fira Sans" w:cs="Arial"/>
          <w:sz w:val="19"/>
          <w:szCs w:val="19"/>
        </w:rPr>
        <w:t>dt</w:t>
      </w:r>
      <w:proofErr w:type="spellEnd"/>
      <w:r w:rsidRPr="00F31E86">
        <w:rPr>
          <w:rFonts w:ascii="Fira Sans" w:hAnsi="Fira Sans" w:cs="Arial"/>
          <w:sz w:val="19"/>
          <w:szCs w:val="19"/>
        </w:rPr>
        <w:t xml:space="preserve">) były </w:t>
      </w:r>
      <w:r w:rsidR="006B3F72">
        <w:rPr>
          <w:rFonts w:ascii="Fira Sans" w:hAnsi="Fira Sans" w:cs="Arial"/>
          <w:sz w:val="19"/>
          <w:szCs w:val="19"/>
        </w:rPr>
        <w:t>na poziomie poprz</w:t>
      </w:r>
      <w:r w:rsidR="002A6A73">
        <w:rPr>
          <w:rFonts w:ascii="Fira Sans" w:hAnsi="Fira Sans" w:cs="Arial"/>
          <w:sz w:val="19"/>
          <w:szCs w:val="19"/>
        </w:rPr>
        <w:t>edniego miesiąca (80,66 zł/</w:t>
      </w:r>
      <w:proofErr w:type="spellStart"/>
      <w:r w:rsidR="002A6A73">
        <w:rPr>
          <w:rFonts w:ascii="Fira Sans" w:hAnsi="Fira Sans" w:cs="Arial"/>
          <w:sz w:val="19"/>
          <w:szCs w:val="19"/>
        </w:rPr>
        <w:t>dt</w:t>
      </w:r>
      <w:proofErr w:type="spellEnd"/>
      <w:r w:rsidR="002A6A73">
        <w:rPr>
          <w:rFonts w:ascii="Fira Sans" w:hAnsi="Fira Sans" w:cs="Arial"/>
          <w:sz w:val="19"/>
          <w:szCs w:val="19"/>
        </w:rPr>
        <w:t>),</w:t>
      </w:r>
      <w:r w:rsidR="006B3F72">
        <w:rPr>
          <w:rFonts w:ascii="Fira Sans" w:hAnsi="Fira Sans" w:cs="Arial"/>
          <w:sz w:val="19"/>
          <w:szCs w:val="19"/>
        </w:rPr>
        <w:t xml:space="preserve"> </w:t>
      </w:r>
      <w:r w:rsidR="002A6A73">
        <w:rPr>
          <w:rFonts w:ascii="Fira Sans" w:hAnsi="Fira Sans" w:cs="Arial"/>
          <w:sz w:val="19"/>
          <w:szCs w:val="19"/>
        </w:rPr>
        <w:br/>
      </w:r>
      <w:r w:rsidR="006B3F72">
        <w:rPr>
          <w:rFonts w:ascii="Fira Sans" w:hAnsi="Fira Sans" w:cs="Arial"/>
          <w:sz w:val="19"/>
          <w:szCs w:val="19"/>
        </w:rPr>
        <w:t xml:space="preserve">ale wyższe </w:t>
      </w:r>
      <w:r w:rsidRPr="00F31E86">
        <w:rPr>
          <w:rFonts w:ascii="Fira Sans" w:hAnsi="Fira Sans" w:cs="Arial"/>
          <w:sz w:val="19"/>
          <w:szCs w:val="19"/>
        </w:rPr>
        <w:t>o</w:t>
      </w:r>
      <w:r w:rsidR="002C77A2">
        <w:rPr>
          <w:rFonts w:ascii="Fira Sans" w:hAnsi="Fira Sans" w:cs="Arial"/>
          <w:sz w:val="19"/>
          <w:szCs w:val="19"/>
        </w:rPr>
        <w:t xml:space="preserve"> </w:t>
      </w:r>
      <w:r w:rsidR="006B3F72">
        <w:rPr>
          <w:rFonts w:ascii="Fira Sans" w:hAnsi="Fira Sans" w:cs="Arial"/>
          <w:sz w:val="19"/>
          <w:szCs w:val="19"/>
        </w:rPr>
        <w:t xml:space="preserve">7, 8% </w:t>
      </w:r>
      <w:r w:rsidRPr="00F31E86">
        <w:rPr>
          <w:rFonts w:ascii="Fira Sans" w:hAnsi="Fira Sans" w:cs="Arial"/>
          <w:sz w:val="19"/>
          <w:szCs w:val="19"/>
        </w:rPr>
        <w:t>od ubiegłorocznych.</w:t>
      </w:r>
    </w:p>
    <w:p w:rsidR="00442692" w:rsidRPr="00A37D14" w:rsidRDefault="00422B46" w:rsidP="002C77A2">
      <w:pPr>
        <w:pStyle w:val="Legenda"/>
        <w:keepNext/>
        <w:spacing w:before="240"/>
        <w:rPr>
          <w:rFonts w:ascii="Fira Sans" w:hAnsi="Fira Sans"/>
          <w:color w:val="auto"/>
        </w:rPr>
      </w:pPr>
      <w:r w:rsidRPr="006069B1">
        <w:rPr>
          <w:rFonts w:ascii="Fira Sans" w:hAnsi="Fira Sans"/>
          <w:noProof/>
          <w:color w:val="auto"/>
          <w:lang w:eastAsia="pl-PL"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column">
              <wp:posOffset>-129540</wp:posOffset>
            </wp:positionH>
            <wp:positionV relativeFrom="paragraph">
              <wp:posOffset>480060</wp:posOffset>
            </wp:positionV>
            <wp:extent cx="5343525" cy="3476625"/>
            <wp:effectExtent l="0" t="0" r="0" b="0"/>
            <wp:wrapSquare wrapText="bothSides"/>
            <wp:docPr id="6" name="Wykres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anchor>
        </w:drawing>
      </w:r>
      <w:r w:rsidR="00F31E86" w:rsidRPr="005D6F34">
        <w:rPr>
          <w:rFonts w:ascii="Fira Sans" w:hAnsi="Fira Sans"/>
          <w:color w:val="auto"/>
          <w:sz w:val="19"/>
          <w:szCs w:val="19"/>
        </w:rPr>
        <w:t>Wykres 2. Ceny pszenicy</w:t>
      </w:r>
      <w:r w:rsidR="002C77A2" w:rsidRPr="005D6F34">
        <w:rPr>
          <w:rFonts w:ascii="Fira Sans" w:hAnsi="Fira Sans"/>
          <w:color w:val="auto"/>
          <w:sz w:val="19"/>
          <w:szCs w:val="19"/>
        </w:rPr>
        <w:t xml:space="preserve"> w skupie i na targowiskach</w:t>
      </w:r>
    </w:p>
    <w:p w:rsidR="00C0125E" w:rsidRPr="00C0125E" w:rsidRDefault="00C0125E" w:rsidP="007F5592">
      <w:pPr>
        <w:spacing w:beforeLines="120" w:before="288" w:afterLines="120" w:after="288" w:line="240" w:lineRule="exact"/>
        <w:rPr>
          <w:rFonts w:ascii="Fira Sans" w:hAnsi="Fira Sans" w:cs="Arial"/>
          <w:sz w:val="19"/>
          <w:szCs w:val="19"/>
        </w:rPr>
      </w:pPr>
      <w:r w:rsidRPr="00C0125E">
        <w:rPr>
          <w:rFonts w:ascii="Fira Sans" w:hAnsi="Fira Sans" w:cs="Arial"/>
          <w:sz w:val="19"/>
          <w:szCs w:val="19"/>
        </w:rPr>
        <w:t xml:space="preserve">Za </w:t>
      </w:r>
      <w:r w:rsidRPr="00C0125E">
        <w:rPr>
          <w:rFonts w:ascii="Fira Sans" w:hAnsi="Fira Sans" w:cs="Arial"/>
          <w:b/>
          <w:sz w:val="19"/>
          <w:szCs w:val="19"/>
        </w:rPr>
        <w:t>żyto</w:t>
      </w:r>
      <w:r w:rsidRPr="00C0125E">
        <w:rPr>
          <w:rFonts w:ascii="Fira Sans" w:hAnsi="Fira Sans" w:cs="Arial"/>
          <w:sz w:val="19"/>
          <w:szCs w:val="19"/>
        </w:rPr>
        <w:t xml:space="preserve"> w skupie płacono 58</w:t>
      </w:r>
      <w:r w:rsidR="006B3F72">
        <w:rPr>
          <w:rFonts w:ascii="Fira Sans" w:hAnsi="Fira Sans" w:cs="Arial"/>
          <w:sz w:val="19"/>
          <w:szCs w:val="19"/>
        </w:rPr>
        <w:t>,3</w:t>
      </w:r>
      <w:r w:rsidRPr="00C0125E">
        <w:rPr>
          <w:rFonts w:ascii="Fira Sans" w:hAnsi="Fira Sans" w:cs="Arial"/>
          <w:sz w:val="19"/>
          <w:szCs w:val="19"/>
        </w:rPr>
        <w:t>4 zł/</w:t>
      </w:r>
      <w:proofErr w:type="spellStart"/>
      <w:r w:rsidRPr="00C0125E">
        <w:rPr>
          <w:rFonts w:ascii="Fira Sans" w:hAnsi="Fira Sans" w:cs="Arial"/>
          <w:sz w:val="19"/>
          <w:szCs w:val="19"/>
        </w:rPr>
        <w:t>dt</w:t>
      </w:r>
      <w:proofErr w:type="spellEnd"/>
      <w:r w:rsidRPr="00C0125E">
        <w:rPr>
          <w:rFonts w:ascii="Fira Sans" w:hAnsi="Fira Sans" w:cs="Arial"/>
          <w:sz w:val="19"/>
          <w:szCs w:val="19"/>
        </w:rPr>
        <w:t>, tj. o 2,</w:t>
      </w:r>
      <w:r w:rsidR="006B3F72">
        <w:rPr>
          <w:rFonts w:ascii="Fira Sans" w:hAnsi="Fira Sans" w:cs="Arial"/>
          <w:sz w:val="19"/>
          <w:szCs w:val="19"/>
        </w:rPr>
        <w:t>6</w:t>
      </w:r>
      <w:r w:rsidRPr="00C0125E">
        <w:rPr>
          <w:rFonts w:ascii="Fira Sans" w:hAnsi="Fira Sans" w:cs="Arial"/>
          <w:sz w:val="19"/>
          <w:szCs w:val="19"/>
        </w:rPr>
        <w:t>% więcej niż przed miesiącem i o 4,</w:t>
      </w:r>
      <w:r w:rsidR="006B3F72">
        <w:rPr>
          <w:rFonts w:ascii="Fira Sans" w:hAnsi="Fira Sans" w:cs="Arial"/>
          <w:sz w:val="19"/>
          <w:szCs w:val="19"/>
        </w:rPr>
        <w:t>6</w:t>
      </w:r>
      <w:r w:rsidRPr="00C0125E">
        <w:rPr>
          <w:rFonts w:ascii="Fira Sans" w:hAnsi="Fira Sans" w:cs="Arial"/>
          <w:sz w:val="19"/>
          <w:szCs w:val="19"/>
        </w:rPr>
        <w:t xml:space="preserve">% więcej </w:t>
      </w:r>
      <w:r w:rsidRPr="00C0125E">
        <w:rPr>
          <w:rFonts w:ascii="Fira Sans" w:hAnsi="Fira Sans" w:cs="Arial"/>
          <w:sz w:val="19"/>
          <w:szCs w:val="19"/>
        </w:rPr>
        <w:br/>
        <w:t>w odniesieni</w:t>
      </w:r>
      <w:r w:rsidR="00F82CC5">
        <w:rPr>
          <w:rFonts w:ascii="Fira Sans" w:hAnsi="Fira Sans" w:cs="Arial"/>
          <w:sz w:val="19"/>
          <w:szCs w:val="19"/>
        </w:rPr>
        <w:t>u</w:t>
      </w:r>
      <w:r w:rsidRPr="00C0125E">
        <w:rPr>
          <w:rFonts w:ascii="Fira Sans" w:hAnsi="Fira Sans" w:cs="Arial"/>
          <w:sz w:val="19"/>
          <w:szCs w:val="19"/>
        </w:rPr>
        <w:t xml:space="preserve"> do analogicznego okresu ub. roku. W obrocie targowiskowym ceny żyta w stosunku do ubiegłego miesiąca </w:t>
      </w:r>
      <w:r w:rsidR="00941127">
        <w:rPr>
          <w:rFonts w:ascii="Fira Sans" w:hAnsi="Fira Sans" w:cs="Arial"/>
          <w:sz w:val="19"/>
          <w:szCs w:val="19"/>
        </w:rPr>
        <w:t xml:space="preserve">nieznacznie </w:t>
      </w:r>
      <w:r w:rsidRPr="00C0125E">
        <w:rPr>
          <w:rFonts w:ascii="Fira Sans" w:hAnsi="Fira Sans" w:cs="Arial"/>
          <w:sz w:val="19"/>
          <w:szCs w:val="19"/>
        </w:rPr>
        <w:t>wzrosły do poziomu 65,</w:t>
      </w:r>
      <w:r w:rsidR="00941127">
        <w:rPr>
          <w:rFonts w:ascii="Fira Sans" w:hAnsi="Fira Sans" w:cs="Arial"/>
          <w:sz w:val="19"/>
          <w:szCs w:val="19"/>
        </w:rPr>
        <w:t>20</w:t>
      </w:r>
      <w:r w:rsidRPr="00C0125E">
        <w:rPr>
          <w:rFonts w:ascii="Fira Sans" w:hAnsi="Fira Sans" w:cs="Arial"/>
          <w:sz w:val="19"/>
          <w:szCs w:val="19"/>
        </w:rPr>
        <w:t xml:space="preserve"> zł/</w:t>
      </w:r>
      <w:proofErr w:type="spellStart"/>
      <w:r w:rsidRPr="00C0125E">
        <w:rPr>
          <w:rFonts w:ascii="Fira Sans" w:hAnsi="Fira Sans" w:cs="Arial"/>
          <w:sz w:val="19"/>
          <w:szCs w:val="19"/>
        </w:rPr>
        <w:t>dt</w:t>
      </w:r>
      <w:proofErr w:type="spellEnd"/>
      <w:r w:rsidRPr="00C0125E">
        <w:rPr>
          <w:rFonts w:ascii="Fira Sans" w:hAnsi="Fira Sans" w:cs="Arial"/>
          <w:sz w:val="19"/>
          <w:szCs w:val="19"/>
        </w:rPr>
        <w:t xml:space="preserve">, tj. o </w:t>
      </w:r>
      <w:r w:rsidR="00941127">
        <w:rPr>
          <w:rFonts w:ascii="Fira Sans" w:hAnsi="Fira Sans" w:cs="Arial"/>
          <w:sz w:val="19"/>
          <w:szCs w:val="19"/>
        </w:rPr>
        <w:t>0,</w:t>
      </w:r>
      <w:r w:rsidRPr="00C0125E">
        <w:rPr>
          <w:rFonts w:ascii="Fira Sans" w:hAnsi="Fira Sans" w:cs="Arial"/>
          <w:sz w:val="19"/>
          <w:szCs w:val="19"/>
        </w:rPr>
        <w:t>1% natomiast na przestrzeni roku odnotowano znaczny wzrost o 1</w:t>
      </w:r>
      <w:r w:rsidR="00941127">
        <w:rPr>
          <w:rFonts w:ascii="Fira Sans" w:hAnsi="Fira Sans" w:cs="Arial"/>
          <w:sz w:val="19"/>
          <w:szCs w:val="19"/>
        </w:rPr>
        <w:t>0</w:t>
      </w:r>
      <w:r w:rsidRPr="00C0125E">
        <w:rPr>
          <w:rFonts w:ascii="Fira Sans" w:hAnsi="Fira Sans" w:cs="Arial"/>
          <w:sz w:val="19"/>
          <w:szCs w:val="19"/>
        </w:rPr>
        <w:t>,</w:t>
      </w:r>
      <w:r w:rsidR="00941127">
        <w:rPr>
          <w:rFonts w:ascii="Fira Sans" w:hAnsi="Fira Sans" w:cs="Arial"/>
          <w:sz w:val="19"/>
          <w:szCs w:val="19"/>
        </w:rPr>
        <w:t>6</w:t>
      </w:r>
      <w:r w:rsidRPr="00C0125E">
        <w:rPr>
          <w:rFonts w:ascii="Fira Sans" w:hAnsi="Fira Sans" w:cs="Arial"/>
          <w:sz w:val="19"/>
          <w:szCs w:val="19"/>
        </w:rPr>
        <w:t>%.</w:t>
      </w:r>
    </w:p>
    <w:p w:rsidR="00C0125E" w:rsidRPr="005D6F34" w:rsidRDefault="00C0125E" w:rsidP="002C77A2">
      <w:pPr>
        <w:pStyle w:val="Legenda"/>
        <w:keepNext/>
        <w:spacing w:before="240"/>
        <w:rPr>
          <w:rFonts w:ascii="Fira Sans" w:hAnsi="Fira Sans"/>
          <w:color w:val="auto"/>
          <w:sz w:val="19"/>
          <w:szCs w:val="19"/>
        </w:rPr>
      </w:pPr>
      <w:r w:rsidRPr="005D6F34">
        <w:rPr>
          <w:rFonts w:ascii="Fira Sans" w:hAnsi="Fira Sans"/>
          <w:color w:val="auto"/>
          <w:sz w:val="19"/>
          <w:szCs w:val="19"/>
        </w:rPr>
        <w:t>Wykres 3. Ceny żyta</w:t>
      </w:r>
      <w:r w:rsidR="002C77A2" w:rsidRPr="005D6F34">
        <w:rPr>
          <w:rFonts w:ascii="Fira Sans" w:hAnsi="Fira Sans"/>
          <w:color w:val="auto"/>
          <w:sz w:val="19"/>
          <w:szCs w:val="19"/>
        </w:rPr>
        <w:t xml:space="preserve"> w skupie i na targowiskach</w:t>
      </w:r>
    </w:p>
    <w:p w:rsidR="00C0125E" w:rsidRDefault="00DD10AE" w:rsidP="00C0125E">
      <w:pPr>
        <w:rPr>
          <w:lang w:eastAsia="pl-PL"/>
        </w:rPr>
      </w:pPr>
      <w:r w:rsidRPr="00DD10AE">
        <w:rPr>
          <w:noProof/>
          <w:lang w:eastAsia="pl-PL"/>
        </w:rPr>
        <w:drawing>
          <wp:inline distT="0" distB="0" distL="0" distR="0">
            <wp:extent cx="5122545" cy="3119492"/>
            <wp:effectExtent l="0" t="0" r="0" b="0"/>
            <wp:docPr id="11" name="Wykres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C0125E" w:rsidRDefault="00C0125E" w:rsidP="007F5592">
      <w:pPr>
        <w:spacing w:beforeLines="120" w:before="288" w:afterLines="120" w:after="288" w:line="240" w:lineRule="exact"/>
        <w:rPr>
          <w:rFonts w:ascii="Fira Sans" w:hAnsi="Fira Sans" w:cs="Arial"/>
          <w:b/>
          <w:sz w:val="19"/>
          <w:szCs w:val="19"/>
        </w:rPr>
      </w:pPr>
    </w:p>
    <w:p w:rsidR="00393962" w:rsidRDefault="00393962" w:rsidP="007F5592">
      <w:pPr>
        <w:spacing w:beforeLines="120" w:before="288" w:afterLines="120" w:after="288" w:line="240" w:lineRule="exact"/>
        <w:rPr>
          <w:rFonts w:ascii="Fira Sans" w:hAnsi="Fira Sans" w:cs="Arial"/>
          <w:b/>
          <w:sz w:val="19"/>
          <w:szCs w:val="19"/>
        </w:rPr>
      </w:pPr>
    </w:p>
    <w:p w:rsidR="00C0125E" w:rsidRPr="00C0125E" w:rsidRDefault="00C0125E" w:rsidP="007F5592">
      <w:pPr>
        <w:spacing w:beforeLines="120" w:before="288" w:afterLines="120" w:after="288" w:line="240" w:lineRule="exact"/>
        <w:rPr>
          <w:rFonts w:ascii="Fira Sans" w:hAnsi="Fira Sans" w:cs="Arial"/>
          <w:sz w:val="19"/>
          <w:szCs w:val="19"/>
        </w:rPr>
      </w:pPr>
      <w:r w:rsidRPr="00C0125E">
        <w:rPr>
          <w:rFonts w:ascii="Fira Sans" w:hAnsi="Fira Sans" w:cs="Arial"/>
          <w:b/>
          <w:sz w:val="19"/>
          <w:szCs w:val="19"/>
        </w:rPr>
        <w:t>Ceny jęczmienia</w:t>
      </w:r>
      <w:r w:rsidRPr="00C0125E">
        <w:rPr>
          <w:rFonts w:ascii="Fira Sans" w:hAnsi="Fira Sans" w:cs="Arial"/>
          <w:sz w:val="19"/>
          <w:szCs w:val="19"/>
        </w:rPr>
        <w:t xml:space="preserve"> w skupie (6</w:t>
      </w:r>
      <w:r w:rsidR="00941127">
        <w:rPr>
          <w:rFonts w:ascii="Fira Sans" w:hAnsi="Fira Sans" w:cs="Arial"/>
          <w:sz w:val="19"/>
          <w:szCs w:val="19"/>
        </w:rPr>
        <w:t>7,59</w:t>
      </w:r>
      <w:r w:rsidRPr="00C0125E">
        <w:rPr>
          <w:rFonts w:ascii="Fira Sans" w:hAnsi="Fira Sans" w:cs="Arial"/>
          <w:sz w:val="19"/>
          <w:szCs w:val="19"/>
        </w:rPr>
        <w:t xml:space="preserve"> zł/</w:t>
      </w:r>
      <w:proofErr w:type="spellStart"/>
      <w:r w:rsidRPr="00C0125E">
        <w:rPr>
          <w:rFonts w:ascii="Fira Sans" w:hAnsi="Fira Sans" w:cs="Arial"/>
          <w:sz w:val="19"/>
          <w:szCs w:val="19"/>
        </w:rPr>
        <w:t>dt</w:t>
      </w:r>
      <w:proofErr w:type="spellEnd"/>
      <w:r w:rsidRPr="00C0125E">
        <w:rPr>
          <w:rFonts w:ascii="Fira Sans" w:hAnsi="Fira Sans" w:cs="Arial"/>
          <w:sz w:val="19"/>
          <w:szCs w:val="19"/>
        </w:rPr>
        <w:t xml:space="preserve">) wzrosły w porównaniu z poprzednim miesiącem </w:t>
      </w:r>
      <w:r w:rsidRPr="00C0125E">
        <w:rPr>
          <w:rFonts w:ascii="Fira Sans" w:hAnsi="Fira Sans" w:cs="Arial"/>
          <w:sz w:val="19"/>
          <w:szCs w:val="19"/>
        </w:rPr>
        <w:br/>
        <w:t>o 1,1%, a w ujęciu rocznym o 12,</w:t>
      </w:r>
      <w:r w:rsidR="00941127">
        <w:rPr>
          <w:rFonts w:ascii="Fira Sans" w:hAnsi="Fira Sans" w:cs="Arial"/>
          <w:sz w:val="19"/>
          <w:szCs w:val="19"/>
        </w:rPr>
        <w:t>6</w:t>
      </w:r>
      <w:r w:rsidRPr="00C0125E">
        <w:rPr>
          <w:rFonts w:ascii="Fira Sans" w:hAnsi="Fira Sans" w:cs="Arial"/>
          <w:sz w:val="19"/>
          <w:szCs w:val="19"/>
        </w:rPr>
        <w:t xml:space="preserve">%. Na targowiskach za 1 </w:t>
      </w:r>
      <w:proofErr w:type="spellStart"/>
      <w:r w:rsidRPr="00C0125E">
        <w:rPr>
          <w:rFonts w:ascii="Fira Sans" w:hAnsi="Fira Sans" w:cs="Arial"/>
          <w:sz w:val="19"/>
          <w:szCs w:val="19"/>
        </w:rPr>
        <w:t>dt</w:t>
      </w:r>
      <w:proofErr w:type="spellEnd"/>
      <w:r w:rsidRPr="00C0125E">
        <w:rPr>
          <w:rFonts w:ascii="Fira Sans" w:hAnsi="Fira Sans" w:cs="Arial"/>
          <w:sz w:val="19"/>
          <w:szCs w:val="19"/>
        </w:rPr>
        <w:t xml:space="preserve"> ję</w:t>
      </w:r>
      <w:r w:rsidR="00941127">
        <w:rPr>
          <w:rFonts w:ascii="Fira Sans" w:hAnsi="Fira Sans" w:cs="Arial"/>
          <w:sz w:val="19"/>
          <w:szCs w:val="19"/>
        </w:rPr>
        <w:t xml:space="preserve">czmienia płacono 74,71 zł, </w:t>
      </w:r>
      <w:r w:rsidR="002A6A73">
        <w:rPr>
          <w:rFonts w:ascii="Fira Sans" w:hAnsi="Fira Sans" w:cs="Arial"/>
          <w:sz w:val="19"/>
          <w:szCs w:val="19"/>
        </w:rPr>
        <w:br/>
      </w:r>
      <w:r w:rsidR="00941127">
        <w:rPr>
          <w:rFonts w:ascii="Fira Sans" w:hAnsi="Fira Sans" w:cs="Arial"/>
          <w:sz w:val="19"/>
          <w:szCs w:val="19"/>
        </w:rPr>
        <w:t xml:space="preserve">tj. tyle samo co </w:t>
      </w:r>
      <w:r w:rsidRPr="00C0125E">
        <w:rPr>
          <w:rFonts w:ascii="Fira Sans" w:hAnsi="Fira Sans" w:cs="Arial"/>
          <w:sz w:val="19"/>
          <w:szCs w:val="19"/>
        </w:rPr>
        <w:t xml:space="preserve">w </w:t>
      </w:r>
      <w:r w:rsidR="00941127">
        <w:rPr>
          <w:rFonts w:ascii="Fira Sans" w:hAnsi="Fira Sans" w:cs="Arial"/>
          <w:sz w:val="19"/>
          <w:szCs w:val="19"/>
        </w:rPr>
        <w:t>grudniu 2017 r</w:t>
      </w:r>
      <w:r w:rsidRPr="00C0125E">
        <w:rPr>
          <w:rFonts w:ascii="Fira Sans" w:hAnsi="Fira Sans" w:cs="Arial"/>
          <w:sz w:val="19"/>
          <w:szCs w:val="19"/>
        </w:rPr>
        <w:t>. i o 8,</w:t>
      </w:r>
      <w:r w:rsidR="00941127">
        <w:rPr>
          <w:rFonts w:ascii="Fira Sans" w:hAnsi="Fira Sans" w:cs="Arial"/>
          <w:sz w:val="19"/>
          <w:szCs w:val="19"/>
        </w:rPr>
        <w:t>6</w:t>
      </w:r>
      <w:r w:rsidRPr="00C0125E">
        <w:rPr>
          <w:rFonts w:ascii="Fira Sans" w:hAnsi="Fira Sans" w:cs="Arial"/>
          <w:sz w:val="19"/>
          <w:szCs w:val="19"/>
        </w:rPr>
        <w:t>% więcej niż w tym samym okresie 201</w:t>
      </w:r>
      <w:r w:rsidR="00941127">
        <w:rPr>
          <w:rFonts w:ascii="Fira Sans" w:hAnsi="Fira Sans" w:cs="Arial"/>
          <w:sz w:val="19"/>
          <w:szCs w:val="19"/>
        </w:rPr>
        <w:t>7</w:t>
      </w:r>
      <w:r w:rsidRPr="00C0125E">
        <w:rPr>
          <w:rFonts w:ascii="Fira Sans" w:hAnsi="Fira Sans" w:cs="Arial"/>
          <w:sz w:val="19"/>
          <w:szCs w:val="19"/>
        </w:rPr>
        <w:t xml:space="preserve"> r.</w:t>
      </w:r>
    </w:p>
    <w:p w:rsidR="00C0125E" w:rsidRPr="005D6F34" w:rsidRDefault="00FF7C0F" w:rsidP="002C77A2">
      <w:pPr>
        <w:pStyle w:val="Legenda"/>
        <w:keepNext/>
        <w:spacing w:before="240"/>
        <w:rPr>
          <w:rFonts w:ascii="Fira Sans" w:hAnsi="Fira Sans"/>
          <w:color w:val="auto"/>
          <w:sz w:val="19"/>
          <w:szCs w:val="19"/>
        </w:rPr>
      </w:pPr>
      <w:r w:rsidRPr="005D6F34">
        <w:rPr>
          <w:rFonts w:ascii="Fira Sans" w:hAnsi="Fira Sans"/>
          <w:color w:val="auto"/>
          <w:sz w:val="19"/>
          <w:szCs w:val="19"/>
        </w:rPr>
        <w:t>Wykres 4</w:t>
      </w:r>
      <w:r w:rsidR="00C0125E" w:rsidRPr="005D6F34">
        <w:rPr>
          <w:rFonts w:ascii="Fira Sans" w:hAnsi="Fira Sans"/>
          <w:color w:val="auto"/>
          <w:sz w:val="19"/>
          <w:szCs w:val="19"/>
        </w:rPr>
        <w:t>. Ceny</w:t>
      </w:r>
      <w:r w:rsidRPr="005D6F34">
        <w:rPr>
          <w:rFonts w:ascii="Fira Sans" w:hAnsi="Fira Sans"/>
          <w:color w:val="auto"/>
          <w:sz w:val="19"/>
          <w:szCs w:val="19"/>
        </w:rPr>
        <w:t xml:space="preserve"> jęczmienia</w:t>
      </w:r>
      <w:r w:rsidR="002C77A2" w:rsidRPr="005D6F34">
        <w:rPr>
          <w:rFonts w:ascii="Fira Sans" w:hAnsi="Fira Sans"/>
          <w:color w:val="auto"/>
          <w:sz w:val="19"/>
          <w:szCs w:val="19"/>
        </w:rPr>
        <w:t xml:space="preserve"> w skupie i na targowiskach</w:t>
      </w:r>
    </w:p>
    <w:p w:rsidR="00C0125E" w:rsidRPr="00DD10AE" w:rsidRDefault="00DD10AE" w:rsidP="00DD10AE">
      <w:pPr>
        <w:rPr>
          <w:noProof/>
          <w:lang w:eastAsia="pl-PL"/>
        </w:rPr>
      </w:pPr>
      <w:r w:rsidRPr="00DD10AE">
        <w:rPr>
          <w:noProof/>
          <w:lang w:eastAsia="pl-PL"/>
        </w:rPr>
        <w:drawing>
          <wp:inline distT="0" distB="0" distL="0" distR="0">
            <wp:extent cx="5124450" cy="2924175"/>
            <wp:effectExtent l="0" t="0" r="0" b="0"/>
            <wp:docPr id="13" name="Wykres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C0125E" w:rsidRDefault="00C0125E" w:rsidP="007F5592">
      <w:pPr>
        <w:spacing w:beforeLines="120" w:before="288" w:afterLines="120" w:after="288" w:line="240" w:lineRule="exact"/>
        <w:rPr>
          <w:rFonts w:ascii="Fira Sans" w:hAnsi="Fira Sans" w:cs="Arial"/>
          <w:sz w:val="19"/>
          <w:szCs w:val="19"/>
        </w:rPr>
      </w:pPr>
      <w:r w:rsidRPr="00C0125E">
        <w:rPr>
          <w:rFonts w:ascii="Fira Sans" w:hAnsi="Fira Sans" w:cs="Arial"/>
          <w:sz w:val="19"/>
          <w:szCs w:val="19"/>
        </w:rPr>
        <w:t xml:space="preserve">W </w:t>
      </w:r>
      <w:r w:rsidR="00941127">
        <w:rPr>
          <w:rFonts w:ascii="Fira Sans" w:hAnsi="Fira Sans" w:cs="Arial"/>
          <w:sz w:val="19"/>
          <w:szCs w:val="19"/>
        </w:rPr>
        <w:t xml:space="preserve">styczniu 2018 </w:t>
      </w:r>
      <w:r w:rsidRPr="00C0125E">
        <w:rPr>
          <w:rFonts w:ascii="Fira Sans" w:hAnsi="Fira Sans" w:cs="Arial"/>
          <w:sz w:val="19"/>
          <w:szCs w:val="19"/>
        </w:rPr>
        <w:t xml:space="preserve">r. </w:t>
      </w:r>
      <w:r w:rsidRPr="00C0125E">
        <w:rPr>
          <w:rFonts w:ascii="Fira Sans" w:hAnsi="Fira Sans" w:cs="Arial"/>
          <w:b/>
          <w:sz w:val="19"/>
          <w:szCs w:val="19"/>
        </w:rPr>
        <w:t>ceny pszenżyta</w:t>
      </w:r>
      <w:r w:rsidRPr="00C0125E">
        <w:rPr>
          <w:rFonts w:ascii="Fira Sans" w:hAnsi="Fira Sans" w:cs="Arial"/>
          <w:sz w:val="19"/>
          <w:szCs w:val="19"/>
        </w:rPr>
        <w:t xml:space="preserve"> w skupie wyniosły </w:t>
      </w:r>
      <w:r w:rsidR="00941127">
        <w:rPr>
          <w:rFonts w:ascii="Fira Sans" w:hAnsi="Fira Sans" w:cs="Arial"/>
          <w:sz w:val="19"/>
          <w:szCs w:val="19"/>
        </w:rPr>
        <w:t xml:space="preserve">62,06 </w:t>
      </w:r>
      <w:r w:rsidRPr="00C0125E">
        <w:rPr>
          <w:rFonts w:ascii="Fira Sans" w:hAnsi="Fira Sans" w:cs="Arial"/>
          <w:sz w:val="19"/>
          <w:szCs w:val="19"/>
        </w:rPr>
        <w:t>zł/</w:t>
      </w:r>
      <w:proofErr w:type="spellStart"/>
      <w:r w:rsidRPr="00C0125E">
        <w:rPr>
          <w:rFonts w:ascii="Fira Sans" w:hAnsi="Fira Sans" w:cs="Arial"/>
          <w:sz w:val="19"/>
          <w:szCs w:val="19"/>
        </w:rPr>
        <w:t>dt</w:t>
      </w:r>
      <w:proofErr w:type="spellEnd"/>
      <w:r w:rsidRPr="00C0125E">
        <w:rPr>
          <w:rFonts w:ascii="Fira Sans" w:hAnsi="Fira Sans" w:cs="Arial"/>
          <w:sz w:val="19"/>
          <w:szCs w:val="19"/>
        </w:rPr>
        <w:t xml:space="preserve"> i wzrosły o </w:t>
      </w:r>
      <w:r w:rsidR="00941127">
        <w:rPr>
          <w:rFonts w:ascii="Fira Sans" w:hAnsi="Fira Sans" w:cs="Arial"/>
          <w:sz w:val="19"/>
          <w:szCs w:val="19"/>
        </w:rPr>
        <w:t>3,6</w:t>
      </w:r>
      <w:r w:rsidRPr="00C0125E">
        <w:rPr>
          <w:rFonts w:ascii="Fira Sans" w:hAnsi="Fira Sans" w:cs="Arial"/>
          <w:sz w:val="19"/>
          <w:szCs w:val="19"/>
        </w:rPr>
        <w:t xml:space="preserve">% w stosunku do poprzedniego miesiąca i o </w:t>
      </w:r>
      <w:r w:rsidR="00F41266">
        <w:rPr>
          <w:rFonts w:ascii="Fira Sans" w:hAnsi="Fira Sans" w:cs="Arial"/>
          <w:sz w:val="19"/>
          <w:szCs w:val="19"/>
        </w:rPr>
        <w:t>4,1</w:t>
      </w:r>
      <w:r w:rsidRPr="00C0125E">
        <w:rPr>
          <w:rFonts w:ascii="Fira Sans" w:hAnsi="Fira Sans" w:cs="Arial"/>
          <w:sz w:val="19"/>
          <w:szCs w:val="19"/>
        </w:rPr>
        <w:t>% w porównaniu z analogicznym okresem 201</w:t>
      </w:r>
      <w:r w:rsidR="00F41266">
        <w:rPr>
          <w:rFonts w:ascii="Fira Sans" w:hAnsi="Fira Sans" w:cs="Arial"/>
          <w:sz w:val="19"/>
          <w:szCs w:val="19"/>
        </w:rPr>
        <w:t>7</w:t>
      </w:r>
      <w:r w:rsidRPr="00C0125E">
        <w:rPr>
          <w:rFonts w:ascii="Fira Sans" w:hAnsi="Fira Sans" w:cs="Arial"/>
          <w:sz w:val="19"/>
          <w:szCs w:val="19"/>
        </w:rPr>
        <w:t xml:space="preserve"> roku. </w:t>
      </w:r>
      <w:r w:rsidRPr="00C0125E">
        <w:rPr>
          <w:rFonts w:ascii="Fira Sans" w:hAnsi="Fira Sans" w:cs="Arial"/>
          <w:sz w:val="19"/>
          <w:szCs w:val="19"/>
        </w:rPr>
        <w:br/>
        <w:t xml:space="preserve">Na targowiskach za 1 </w:t>
      </w:r>
      <w:proofErr w:type="spellStart"/>
      <w:r w:rsidRPr="00C0125E">
        <w:rPr>
          <w:rFonts w:ascii="Fira Sans" w:hAnsi="Fira Sans" w:cs="Arial"/>
          <w:sz w:val="19"/>
          <w:szCs w:val="19"/>
        </w:rPr>
        <w:t>dt</w:t>
      </w:r>
      <w:proofErr w:type="spellEnd"/>
      <w:r w:rsidRPr="00C0125E">
        <w:rPr>
          <w:rFonts w:ascii="Fira Sans" w:hAnsi="Fira Sans" w:cs="Arial"/>
          <w:sz w:val="19"/>
          <w:szCs w:val="19"/>
        </w:rPr>
        <w:t xml:space="preserve"> pszenżyta płacono 69,</w:t>
      </w:r>
      <w:r w:rsidR="00F41266">
        <w:rPr>
          <w:rFonts w:ascii="Fira Sans" w:hAnsi="Fira Sans" w:cs="Arial"/>
          <w:sz w:val="19"/>
          <w:szCs w:val="19"/>
        </w:rPr>
        <w:t>9</w:t>
      </w:r>
      <w:r w:rsidRPr="00C0125E">
        <w:rPr>
          <w:rFonts w:ascii="Fira Sans" w:hAnsi="Fira Sans" w:cs="Arial"/>
          <w:sz w:val="19"/>
          <w:szCs w:val="19"/>
        </w:rPr>
        <w:t>2 zł, tj. o 0,</w:t>
      </w:r>
      <w:r w:rsidR="00F41266">
        <w:rPr>
          <w:rFonts w:ascii="Fira Sans" w:hAnsi="Fira Sans" w:cs="Arial"/>
          <w:sz w:val="19"/>
          <w:szCs w:val="19"/>
        </w:rPr>
        <w:t>4</w:t>
      </w:r>
      <w:r w:rsidRPr="00C0125E">
        <w:rPr>
          <w:rFonts w:ascii="Fira Sans" w:hAnsi="Fira Sans" w:cs="Arial"/>
          <w:sz w:val="19"/>
          <w:szCs w:val="19"/>
        </w:rPr>
        <w:t xml:space="preserve">% więcej niż przed miesiącem, </w:t>
      </w:r>
      <w:r w:rsidRPr="00C0125E">
        <w:rPr>
          <w:rFonts w:ascii="Fira Sans" w:hAnsi="Fira Sans" w:cs="Arial"/>
          <w:sz w:val="19"/>
          <w:szCs w:val="19"/>
        </w:rPr>
        <w:br/>
        <w:t>i o 9,</w:t>
      </w:r>
      <w:r w:rsidR="00F41266">
        <w:rPr>
          <w:rFonts w:ascii="Fira Sans" w:hAnsi="Fira Sans" w:cs="Arial"/>
          <w:sz w:val="19"/>
          <w:szCs w:val="19"/>
        </w:rPr>
        <w:t>7</w:t>
      </w:r>
      <w:r w:rsidRPr="00C0125E">
        <w:rPr>
          <w:rFonts w:ascii="Fira Sans" w:hAnsi="Fira Sans" w:cs="Arial"/>
          <w:sz w:val="19"/>
          <w:szCs w:val="19"/>
        </w:rPr>
        <w:t xml:space="preserve">% więcej niż w </w:t>
      </w:r>
      <w:r w:rsidR="00F41266">
        <w:rPr>
          <w:rFonts w:ascii="Fira Sans" w:hAnsi="Fira Sans" w:cs="Arial"/>
          <w:sz w:val="19"/>
          <w:szCs w:val="19"/>
        </w:rPr>
        <w:t xml:space="preserve">styczniu </w:t>
      </w:r>
      <w:r w:rsidRPr="00C0125E">
        <w:rPr>
          <w:rFonts w:ascii="Fira Sans" w:hAnsi="Fira Sans" w:cs="Arial"/>
          <w:sz w:val="19"/>
          <w:szCs w:val="19"/>
        </w:rPr>
        <w:t>201</w:t>
      </w:r>
      <w:r w:rsidR="00F41266">
        <w:rPr>
          <w:rFonts w:ascii="Fira Sans" w:hAnsi="Fira Sans" w:cs="Arial"/>
          <w:sz w:val="19"/>
          <w:szCs w:val="19"/>
        </w:rPr>
        <w:t>7</w:t>
      </w:r>
      <w:r w:rsidRPr="00C0125E">
        <w:rPr>
          <w:rFonts w:ascii="Fira Sans" w:hAnsi="Fira Sans" w:cs="Arial"/>
          <w:sz w:val="19"/>
          <w:szCs w:val="19"/>
        </w:rPr>
        <w:t xml:space="preserve"> r.</w:t>
      </w:r>
    </w:p>
    <w:p w:rsidR="00D87C6E" w:rsidRPr="005D6F34" w:rsidRDefault="00D87C6E" w:rsidP="00D87C6E">
      <w:pPr>
        <w:pStyle w:val="Legenda"/>
        <w:keepNext/>
        <w:rPr>
          <w:rFonts w:ascii="Fira Sans" w:hAnsi="Fira Sans"/>
          <w:color w:val="auto"/>
          <w:sz w:val="19"/>
          <w:szCs w:val="19"/>
        </w:rPr>
      </w:pPr>
      <w:r w:rsidRPr="005D6F34">
        <w:rPr>
          <w:rFonts w:ascii="Fira Sans" w:hAnsi="Fira Sans"/>
          <w:color w:val="auto"/>
          <w:sz w:val="19"/>
          <w:szCs w:val="19"/>
        </w:rPr>
        <w:t xml:space="preserve">Wykres </w:t>
      </w:r>
      <w:r w:rsidR="00FF7C0F" w:rsidRPr="005D6F34">
        <w:rPr>
          <w:rFonts w:ascii="Fira Sans" w:hAnsi="Fira Sans"/>
          <w:color w:val="auto"/>
          <w:sz w:val="19"/>
          <w:szCs w:val="19"/>
        </w:rPr>
        <w:t>5</w:t>
      </w:r>
      <w:r w:rsidRPr="005D6F34">
        <w:rPr>
          <w:rFonts w:ascii="Fira Sans" w:hAnsi="Fira Sans"/>
          <w:color w:val="auto"/>
          <w:sz w:val="19"/>
          <w:szCs w:val="19"/>
        </w:rPr>
        <w:t xml:space="preserve">. Ceny </w:t>
      </w:r>
      <w:r w:rsidR="00FF7C0F" w:rsidRPr="005D6F34">
        <w:rPr>
          <w:rFonts w:ascii="Fira Sans" w:hAnsi="Fira Sans"/>
          <w:color w:val="auto"/>
          <w:sz w:val="19"/>
          <w:szCs w:val="19"/>
        </w:rPr>
        <w:t>pszen</w:t>
      </w:r>
      <w:r w:rsidRPr="005D6F34">
        <w:rPr>
          <w:rFonts w:ascii="Fira Sans" w:hAnsi="Fira Sans"/>
          <w:color w:val="auto"/>
          <w:sz w:val="19"/>
          <w:szCs w:val="19"/>
        </w:rPr>
        <w:t>żyta</w:t>
      </w:r>
      <w:r w:rsidR="002C77A2" w:rsidRPr="005D6F34">
        <w:rPr>
          <w:rFonts w:ascii="Fira Sans" w:hAnsi="Fira Sans"/>
          <w:color w:val="auto"/>
          <w:sz w:val="19"/>
          <w:szCs w:val="19"/>
        </w:rPr>
        <w:t xml:space="preserve"> w skupie i na targowiskach</w:t>
      </w:r>
    </w:p>
    <w:p w:rsidR="00D87C6E" w:rsidRDefault="00DD10AE" w:rsidP="00D87C6E">
      <w:pPr>
        <w:rPr>
          <w:lang w:eastAsia="pl-PL"/>
        </w:rPr>
      </w:pPr>
      <w:r w:rsidRPr="00DD10AE">
        <w:rPr>
          <w:noProof/>
          <w:lang w:eastAsia="pl-PL"/>
        </w:rPr>
        <w:drawing>
          <wp:inline distT="0" distB="0" distL="0" distR="0">
            <wp:extent cx="5124450" cy="2962275"/>
            <wp:effectExtent l="0" t="0" r="0" b="0"/>
            <wp:docPr id="15" name="Wykres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C0125E" w:rsidRPr="00C0125E" w:rsidRDefault="00C0125E" w:rsidP="007F5592">
      <w:pPr>
        <w:spacing w:beforeLines="120" w:before="288" w:afterLines="120" w:after="288" w:line="240" w:lineRule="exact"/>
        <w:rPr>
          <w:rFonts w:ascii="Fira Sans" w:hAnsi="Fira Sans" w:cs="Arial"/>
          <w:sz w:val="19"/>
          <w:szCs w:val="19"/>
        </w:rPr>
      </w:pPr>
    </w:p>
    <w:p w:rsidR="00C0125E" w:rsidRDefault="00C0125E" w:rsidP="007F5592">
      <w:pPr>
        <w:spacing w:beforeLines="120" w:before="288" w:afterLines="120" w:after="288" w:line="240" w:lineRule="exact"/>
        <w:rPr>
          <w:rFonts w:ascii="Fira Sans" w:hAnsi="Fira Sans" w:cs="Arial"/>
          <w:sz w:val="19"/>
          <w:szCs w:val="19"/>
        </w:rPr>
      </w:pPr>
      <w:r w:rsidRPr="00C0125E">
        <w:rPr>
          <w:rFonts w:ascii="Fira Sans" w:hAnsi="Fira Sans" w:cs="Arial"/>
          <w:b/>
          <w:sz w:val="19"/>
          <w:szCs w:val="19"/>
        </w:rPr>
        <w:t>Ceny owsa</w:t>
      </w:r>
      <w:r w:rsidRPr="00C0125E">
        <w:rPr>
          <w:rFonts w:ascii="Fira Sans" w:hAnsi="Fira Sans" w:cs="Arial"/>
          <w:sz w:val="19"/>
          <w:szCs w:val="19"/>
        </w:rPr>
        <w:t xml:space="preserve"> w skupie kształtowały się na poziomie 5</w:t>
      </w:r>
      <w:r w:rsidR="00F41266">
        <w:rPr>
          <w:rFonts w:ascii="Fira Sans" w:hAnsi="Fira Sans" w:cs="Arial"/>
          <w:sz w:val="19"/>
          <w:szCs w:val="19"/>
        </w:rPr>
        <w:t>2,01</w:t>
      </w:r>
      <w:r w:rsidRPr="00C0125E">
        <w:rPr>
          <w:rFonts w:ascii="Fira Sans" w:hAnsi="Fira Sans" w:cs="Arial"/>
          <w:sz w:val="19"/>
          <w:szCs w:val="19"/>
        </w:rPr>
        <w:t xml:space="preserve"> zł/</w:t>
      </w:r>
      <w:proofErr w:type="spellStart"/>
      <w:r w:rsidRPr="00C0125E">
        <w:rPr>
          <w:rFonts w:ascii="Fira Sans" w:hAnsi="Fira Sans" w:cs="Arial"/>
          <w:sz w:val="19"/>
          <w:szCs w:val="19"/>
        </w:rPr>
        <w:t>dt</w:t>
      </w:r>
      <w:proofErr w:type="spellEnd"/>
      <w:r w:rsidRPr="00C0125E">
        <w:rPr>
          <w:rFonts w:ascii="Fira Sans" w:hAnsi="Fira Sans" w:cs="Arial"/>
          <w:sz w:val="19"/>
          <w:szCs w:val="19"/>
        </w:rPr>
        <w:t xml:space="preserve"> i były </w:t>
      </w:r>
      <w:r w:rsidR="00F41266">
        <w:rPr>
          <w:rFonts w:ascii="Fira Sans" w:hAnsi="Fira Sans" w:cs="Arial"/>
          <w:sz w:val="19"/>
          <w:szCs w:val="19"/>
        </w:rPr>
        <w:t>niższe</w:t>
      </w:r>
      <w:r w:rsidRPr="00C0125E">
        <w:rPr>
          <w:rFonts w:ascii="Fira Sans" w:hAnsi="Fira Sans" w:cs="Arial"/>
          <w:sz w:val="19"/>
          <w:szCs w:val="19"/>
        </w:rPr>
        <w:t xml:space="preserve"> w porównaniu z poprzednim miesiącem, jak i z takim  samym okresem roku poprzedniego </w:t>
      </w:r>
      <w:r w:rsidR="002F0CE7">
        <w:rPr>
          <w:rFonts w:ascii="Fira Sans" w:hAnsi="Fira Sans" w:cs="Arial"/>
          <w:sz w:val="19"/>
          <w:szCs w:val="19"/>
        </w:rPr>
        <w:t xml:space="preserve">- </w:t>
      </w:r>
      <w:r w:rsidRPr="00C0125E">
        <w:rPr>
          <w:rFonts w:ascii="Fira Sans" w:hAnsi="Fira Sans" w:cs="Arial"/>
          <w:sz w:val="19"/>
          <w:szCs w:val="19"/>
        </w:rPr>
        <w:t xml:space="preserve">odpowiednio </w:t>
      </w:r>
      <w:r w:rsidR="002A6A73">
        <w:rPr>
          <w:rFonts w:ascii="Fira Sans" w:hAnsi="Fira Sans" w:cs="Arial"/>
          <w:sz w:val="19"/>
          <w:szCs w:val="19"/>
        </w:rPr>
        <w:br/>
      </w:r>
      <w:r w:rsidRPr="00C0125E">
        <w:rPr>
          <w:rFonts w:ascii="Fira Sans" w:hAnsi="Fira Sans" w:cs="Arial"/>
          <w:sz w:val="19"/>
          <w:szCs w:val="19"/>
        </w:rPr>
        <w:t xml:space="preserve">o </w:t>
      </w:r>
      <w:r w:rsidR="00F41266">
        <w:rPr>
          <w:rFonts w:ascii="Fira Sans" w:hAnsi="Fira Sans" w:cs="Arial"/>
          <w:sz w:val="19"/>
          <w:szCs w:val="19"/>
        </w:rPr>
        <w:t>2,6</w:t>
      </w:r>
      <w:r w:rsidR="002F0CE7">
        <w:rPr>
          <w:rFonts w:ascii="Fira Sans" w:hAnsi="Fira Sans" w:cs="Arial"/>
          <w:sz w:val="19"/>
          <w:szCs w:val="19"/>
        </w:rPr>
        <w:t>%</w:t>
      </w:r>
      <w:r w:rsidRPr="00C0125E">
        <w:rPr>
          <w:rFonts w:ascii="Fira Sans" w:hAnsi="Fira Sans" w:cs="Arial"/>
          <w:sz w:val="19"/>
          <w:szCs w:val="19"/>
        </w:rPr>
        <w:t xml:space="preserve"> i </w:t>
      </w:r>
      <w:r w:rsidR="00F41266">
        <w:rPr>
          <w:rFonts w:ascii="Fira Sans" w:hAnsi="Fira Sans" w:cs="Arial"/>
          <w:sz w:val="19"/>
          <w:szCs w:val="19"/>
        </w:rPr>
        <w:t>4,4</w:t>
      </w:r>
      <w:r w:rsidRPr="00C0125E">
        <w:rPr>
          <w:rFonts w:ascii="Fira Sans" w:hAnsi="Fira Sans" w:cs="Arial"/>
          <w:sz w:val="19"/>
          <w:szCs w:val="19"/>
        </w:rPr>
        <w:t xml:space="preserve"> %. W sprzedaży targowiskowej średnia cena 1 </w:t>
      </w:r>
      <w:proofErr w:type="spellStart"/>
      <w:r w:rsidRPr="00C0125E">
        <w:rPr>
          <w:rFonts w:ascii="Fira Sans" w:hAnsi="Fira Sans" w:cs="Arial"/>
          <w:sz w:val="19"/>
          <w:szCs w:val="19"/>
        </w:rPr>
        <w:t>dt</w:t>
      </w:r>
      <w:proofErr w:type="spellEnd"/>
      <w:r w:rsidRPr="00C0125E">
        <w:rPr>
          <w:rFonts w:ascii="Fira Sans" w:hAnsi="Fira Sans" w:cs="Arial"/>
          <w:sz w:val="19"/>
          <w:szCs w:val="19"/>
        </w:rPr>
        <w:t xml:space="preserve"> tego zboża wyniosła 65,</w:t>
      </w:r>
      <w:r w:rsidR="00F41266">
        <w:rPr>
          <w:rFonts w:ascii="Fira Sans" w:hAnsi="Fira Sans" w:cs="Arial"/>
          <w:sz w:val="19"/>
          <w:szCs w:val="19"/>
        </w:rPr>
        <w:t>17</w:t>
      </w:r>
      <w:r w:rsidRPr="00C0125E">
        <w:rPr>
          <w:rFonts w:ascii="Fira Sans" w:hAnsi="Fira Sans" w:cs="Arial"/>
          <w:sz w:val="19"/>
          <w:szCs w:val="19"/>
        </w:rPr>
        <w:t xml:space="preserve"> zł, </w:t>
      </w:r>
      <w:r w:rsidR="002A6A73">
        <w:rPr>
          <w:rFonts w:ascii="Fira Sans" w:hAnsi="Fira Sans" w:cs="Arial"/>
          <w:sz w:val="19"/>
          <w:szCs w:val="19"/>
        </w:rPr>
        <w:br/>
      </w:r>
      <w:r w:rsidRPr="00C0125E">
        <w:rPr>
          <w:rFonts w:ascii="Fira Sans" w:hAnsi="Fira Sans" w:cs="Arial"/>
          <w:sz w:val="19"/>
          <w:szCs w:val="19"/>
        </w:rPr>
        <w:t xml:space="preserve">tj. o </w:t>
      </w:r>
      <w:r w:rsidR="00F41266">
        <w:rPr>
          <w:rFonts w:ascii="Fira Sans" w:hAnsi="Fira Sans" w:cs="Arial"/>
          <w:sz w:val="19"/>
          <w:szCs w:val="19"/>
        </w:rPr>
        <w:t>0,7</w:t>
      </w:r>
      <w:r w:rsidRPr="00C0125E">
        <w:rPr>
          <w:rFonts w:ascii="Fira Sans" w:hAnsi="Fira Sans" w:cs="Arial"/>
          <w:sz w:val="19"/>
          <w:szCs w:val="19"/>
        </w:rPr>
        <w:t xml:space="preserve">% </w:t>
      </w:r>
      <w:r w:rsidR="00F41266">
        <w:rPr>
          <w:rFonts w:ascii="Fira Sans" w:hAnsi="Fira Sans" w:cs="Arial"/>
          <w:sz w:val="19"/>
          <w:szCs w:val="19"/>
        </w:rPr>
        <w:t>mnie</w:t>
      </w:r>
      <w:r w:rsidRPr="00C0125E">
        <w:rPr>
          <w:rFonts w:ascii="Fira Sans" w:hAnsi="Fira Sans" w:cs="Arial"/>
          <w:sz w:val="19"/>
          <w:szCs w:val="19"/>
        </w:rPr>
        <w:t>j w stosunku do poprzedniego miesiąca</w:t>
      </w:r>
      <w:r w:rsidR="00F41266">
        <w:rPr>
          <w:rFonts w:ascii="Fira Sans" w:hAnsi="Fira Sans" w:cs="Arial"/>
          <w:sz w:val="19"/>
          <w:szCs w:val="19"/>
        </w:rPr>
        <w:t>, ale</w:t>
      </w:r>
      <w:r w:rsidRPr="00C0125E">
        <w:rPr>
          <w:rFonts w:ascii="Fira Sans" w:hAnsi="Fira Sans" w:cs="Arial"/>
          <w:sz w:val="19"/>
          <w:szCs w:val="19"/>
        </w:rPr>
        <w:t xml:space="preserve"> o</w:t>
      </w:r>
      <w:r w:rsidR="00F41266">
        <w:rPr>
          <w:rFonts w:ascii="Fira Sans" w:hAnsi="Fira Sans" w:cs="Arial"/>
          <w:sz w:val="19"/>
          <w:szCs w:val="19"/>
        </w:rPr>
        <w:t xml:space="preserve"> 6,9</w:t>
      </w:r>
      <w:r w:rsidRPr="00C0125E">
        <w:rPr>
          <w:rFonts w:ascii="Fira Sans" w:hAnsi="Fira Sans" w:cs="Arial"/>
          <w:sz w:val="19"/>
          <w:szCs w:val="19"/>
        </w:rPr>
        <w:t>% więcej niż przed rokiem.</w:t>
      </w:r>
    </w:p>
    <w:p w:rsidR="002F7441" w:rsidRDefault="002F7441" w:rsidP="00D87C6E">
      <w:pPr>
        <w:pStyle w:val="Legenda"/>
        <w:keepNext/>
        <w:rPr>
          <w:rFonts w:ascii="Fira Sans" w:hAnsi="Fira Sans"/>
          <w:color w:val="auto"/>
        </w:rPr>
      </w:pPr>
    </w:p>
    <w:p w:rsidR="00D87C6E" w:rsidRPr="00055CAB" w:rsidRDefault="00D87C6E" w:rsidP="00D87C6E">
      <w:pPr>
        <w:pStyle w:val="Legenda"/>
        <w:keepNext/>
        <w:rPr>
          <w:rFonts w:ascii="Fira Sans" w:hAnsi="Fira Sans"/>
          <w:color w:val="auto"/>
        </w:rPr>
      </w:pPr>
      <w:r>
        <w:rPr>
          <w:rFonts w:ascii="Fira Sans" w:hAnsi="Fira Sans"/>
          <w:color w:val="auto"/>
        </w:rPr>
        <w:t xml:space="preserve">Wykres </w:t>
      </w:r>
      <w:r w:rsidR="00FF7C0F">
        <w:rPr>
          <w:rFonts w:ascii="Fira Sans" w:hAnsi="Fira Sans"/>
          <w:color w:val="auto"/>
        </w:rPr>
        <w:t>6</w:t>
      </w:r>
      <w:r>
        <w:rPr>
          <w:rFonts w:ascii="Fira Sans" w:hAnsi="Fira Sans"/>
          <w:color w:val="auto"/>
        </w:rPr>
        <w:t xml:space="preserve">. Ceny </w:t>
      </w:r>
      <w:r w:rsidR="00FF7C0F">
        <w:rPr>
          <w:rFonts w:ascii="Fira Sans" w:hAnsi="Fira Sans"/>
          <w:color w:val="auto"/>
        </w:rPr>
        <w:t>owsa</w:t>
      </w:r>
      <w:r w:rsidR="002C77A2">
        <w:rPr>
          <w:rFonts w:ascii="Fira Sans" w:hAnsi="Fira Sans"/>
          <w:color w:val="auto"/>
        </w:rPr>
        <w:t xml:space="preserve"> w skupie i na targowiskach</w:t>
      </w:r>
    </w:p>
    <w:p w:rsidR="003E3302" w:rsidRPr="002F7441" w:rsidRDefault="004A33F3" w:rsidP="002F7441">
      <w:pPr>
        <w:rPr>
          <w:lang w:eastAsia="pl-PL"/>
        </w:rPr>
      </w:pPr>
      <w:r>
        <w:rPr>
          <w:noProof/>
          <w:lang w:eastAsia="pl-PL"/>
        </w:rPr>
        <w:drawing>
          <wp:inline distT="0" distB="0" distL="0" distR="0">
            <wp:extent cx="5122545" cy="3228975"/>
            <wp:effectExtent l="0" t="0" r="0" b="0"/>
            <wp:docPr id="4" name="Wykres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2F7441" w:rsidRDefault="002F7441" w:rsidP="007F5592">
      <w:pPr>
        <w:spacing w:beforeLines="120" w:before="288" w:afterLines="120" w:after="288" w:line="240" w:lineRule="exact"/>
        <w:rPr>
          <w:rFonts w:ascii="Fira Sans" w:hAnsi="Fira Sans" w:cs="Arial"/>
          <w:sz w:val="19"/>
          <w:szCs w:val="19"/>
        </w:rPr>
      </w:pPr>
    </w:p>
    <w:p w:rsidR="002F7441" w:rsidRPr="002C77A2" w:rsidRDefault="00C0125E" w:rsidP="007F5592">
      <w:pPr>
        <w:spacing w:beforeLines="120" w:before="288" w:afterLines="120" w:after="288" w:line="240" w:lineRule="exact"/>
        <w:rPr>
          <w:rFonts w:ascii="Fira Sans" w:hAnsi="Fira Sans" w:cs="Arial"/>
          <w:sz w:val="19"/>
          <w:szCs w:val="19"/>
        </w:rPr>
      </w:pPr>
      <w:r w:rsidRPr="00C0125E">
        <w:rPr>
          <w:rFonts w:ascii="Fira Sans" w:hAnsi="Fira Sans" w:cs="Arial"/>
          <w:sz w:val="19"/>
          <w:szCs w:val="19"/>
        </w:rPr>
        <w:t xml:space="preserve">W </w:t>
      </w:r>
      <w:r w:rsidR="00F41266">
        <w:rPr>
          <w:rFonts w:ascii="Fira Sans" w:hAnsi="Fira Sans" w:cs="Arial"/>
          <w:sz w:val="19"/>
          <w:szCs w:val="19"/>
        </w:rPr>
        <w:t xml:space="preserve">styczniu </w:t>
      </w:r>
      <w:r w:rsidRPr="00C0125E">
        <w:rPr>
          <w:rFonts w:ascii="Fira Sans" w:hAnsi="Fira Sans" w:cs="Arial"/>
          <w:sz w:val="19"/>
          <w:szCs w:val="19"/>
        </w:rPr>
        <w:t>201</w:t>
      </w:r>
      <w:r w:rsidR="00F41266">
        <w:rPr>
          <w:rFonts w:ascii="Fira Sans" w:hAnsi="Fira Sans" w:cs="Arial"/>
          <w:sz w:val="19"/>
          <w:szCs w:val="19"/>
        </w:rPr>
        <w:t>8</w:t>
      </w:r>
      <w:r w:rsidRPr="00C0125E">
        <w:rPr>
          <w:rFonts w:ascii="Fira Sans" w:hAnsi="Fira Sans" w:cs="Arial"/>
          <w:sz w:val="19"/>
          <w:szCs w:val="19"/>
        </w:rPr>
        <w:t xml:space="preserve"> r. za </w:t>
      </w:r>
      <w:r w:rsidRPr="00C0125E">
        <w:rPr>
          <w:rFonts w:ascii="Fira Sans" w:hAnsi="Fira Sans" w:cs="Arial"/>
          <w:b/>
          <w:sz w:val="19"/>
          <w:szCs w:val="19"/>
        </w:rPr>
        <w:t>ziemniaki</w:t>
      </w:r>
      <w:r w:rsidRPr="00C0125E">
        <w:rPr>
          <w:rFonts w:ascii="Fira Sans" w:hAnsi="Fira Sans" w:cs="Arial"/>
          <w:sz w:val="19"/>
          <w:szCs w:val="19"/>
        </w:rPr>
        <w:t xml:space="preserve"> w skupie płacono </w:t>
      </w:r>
      <w:r w:rsidR="00F41266">
        <w:rPr>
          <w:rFonts w:ascii="Fira Sans" w:hAnsi="Fira Sans" w:cs="Arial"/>
          <w:sz w:val="19"/>
          <w:szCs w:val="19"/>
        </w:rPr>
        <w:t>46,78</w:t>
      </w:r>
      <w:r w:rsidRPr="00C0125E">
        <w:rPr>
          <w:rFonts w:ascii="Fira Sans" w:hAnsi="Fira Sans" w:cs="Arial"/>
          <w:sz w:val="19"/>
          <w:szCs w:val="19"/>
        </w:rPr>
        <w:t xml:space="preserve"> zł</w:t>
      </w:r>
      <w:r w:rsidR="00F41266">
        <w:rPr>
          <w:rFonts w:ascii="Fira Sans" w:hAnsi="Fira Sans" w:cs="Arial"/>
          <w:sz w:val="19"/>
          <w:szCs w:val="19"/>
        </w:rPr>
        <w:t>/</w:t>
      </w:r>
      <w:proofErr w:type="spellStart"/>
      <w:r w:rsidR="00F41266">
        <w:rPr>
          <w:rFonts w:ascii="Fira Sans" w:hAnsi="Fira Sans" w:cs="Arial"/>
          <w:sz w:val="19"/>
          <w:szCs w:val="19"/>
        </w:rPr>
        <w:t>dt</w:t>
      </w:r>
      <w:proofErr w:type="spellEnd"/>
      <w:r w:rsidR="00F41266">
        <w:rPr>
          <w:rFonts w:ascii="Fira Sans" w:hAnsi="Fira Sans" w:cs="Arial"/>
          <w:sz w:val="19"/>
          <w:szCs w:val="19"/>
        </w:rPr>
        <w:t>. W skali miesiąca odnotowano</w:t>
      </w:r>
      <w:r w:rsidRPr="00C0125E">
        <w:rPr>
          <w:rFonts w:ascii="Fira Sans" w:hAnsi="Fira Sans" w:cs="Arial"/>
          <w:sz w:val="19"/>
          <w:szCs w:val="19"/>
        </w:rPr>
        <w:t xml:space="preserve">  wzrost </w:t>
      </w:r>
      <w:r w:rsidR="00355553">
        <w:rPr>
          <w:rFonts w:ascii="Fira Sans" w:hAnsi="Fira Sans" w:cs="Arial"/>
          <w:sz w:val="19"/>
          <w:szCs w:val="19"/>
        </w:rPr>
        <w:t xml:space="preserve">o </w:t>
      </w:r>
      <w:r w:rsidR="00F41266">
        <w:rPr>
          <w:rFonts w:ascii="Fira Sans" w:hAnsi="Fira Sans" w:cs="Arial"/>
          <w:sz w:val="19"/>
          <w:szCs w:val="19"/>
        </w:rPr>
        <w:t>55,4</w:t>
      </w:r>
      <w:r w:rsidRPr="00C0125E">
        <w:rPr>
          <w:rFonts w:ascii="Fira Sans" w:hAnsi="Fira Sans" w:cs="Arial"/>
          <w:sz w:val="19"/>
          <w:szCs w:val="19"/>
        </w:rPr>
        <w:t>%, natomiast w skali roku ceny spadły o</w:t>
      </w:r>
      <w:r w:rsidR="00D401E4">
        <w:rPr>
          <w:rFonts w:ascii="Fira Sans" w:hAnsi="Fira Sans" w:cs="Arial"/>
          <w:sz w:val="19"/>
          <w:szCs w:val="19"/>
        </w:rPr>
        <w:t>10,1</w:t>
      </w:r>
      <w:r w:rsidRPr="00C0125E">
        <w:rPr>
          <w:rFonts w:ascii="Fira Sans" w:hAnsi="Fira Sans" w:cs="Arial"/>
          <w:sz w:val="19"/>
          <w:szCs w:val="19"/>
        </w:rPr>
        <w:t xml:space="preserve">%. Na targowiskach za 1 </w:t>
      </w:r>
      <w:proofErr w:type="spellStart"/>
      <w:r w:rsidRPr="00C0125E">
        <w:rPr>
          <w:rFonts w:ascii="Fira Sans" w:hAnsi="Fira Sans" w:cs="Arial"/>
          <w:sz w:val="19"/>
          <w:szCs w:val="19"/>
        </w:rPr>
        <w:t>dt</w:t>
      </w:r>
      <w:proofErr w:type="spellEnd"/>
      <w:r w:rsidRPr="00C0125E">
        <w:rPr>
          <w:rFonts w:ascii="Fira Sans" w:hAnsi="Fira Sans" w:cs="Arial"/>
          <w:sz w:val="19"/>
          <w:szCs w:val="19"/>
        </w:rPr>
        <w:t xml:space="preserve"> ziemniaków płacono 8</w:t>
      </w:r>
      <w:r w:rsidR="00D401E4">
        <w:rPr>
          <w:rFonts w:ascii="Fira Sans" w:hAnsi="Fira Sans" w:cs="Arial"/>
          <w:sz w:val="19"/>
          <w:szCs w:val="19"/>
        </w:rPr>
        <w:t>5,77 zł, tj. o 0</w:t>
      </w:r>
      <w:r w:rsidRPr="00C0125E">
        <w:rPr>
          <w:rFonts w:ascii="Fira Sans" w:hAnsi="Fira Sans" w:cs="Arial"/>
          <w:sz w:val="19"/>
          <w:szCs w:val="19"/>
        </w:rPr>
        <w:t>,</w:t>
      </w:r>
      <w:r w:rsidR="00D401E4">
        <w:rPr>
          <w:rFonts w:ascii="Fira Sans" w:hAnsi="Fira Sans" w:cs="Arial"/>
          <w:sz w:val="19"/>
          <w:szCs w:val="19"/>
        </w:rPr>
        <w:t>4</w:t>
      </w:r>
      <w:r w:rsidRPr="00C0125E">
        <w:rPr>
          <w:rFonts w:ascii="Fira Sans" w:hAnsi="Fira Sans" w:cs="Arial"/>
          <w:sz w:val="19"/>
          <w:szCs w:val="19"/>
        </w:rPr>
        <w:t xml:space="preserve">% </w:t>
      </w:r>
      <w:r w:rsidR="00D401E4">
        <w:rPr>
          <w:rFonts w:ascii="Fira Sans" w:hAnsi="Fira Sans" w:cs="Arial"/>
          <w:sz w:val="19"/>
          <w:szCs w:val="19"/>
        </w:rPr>
        <w:t>mniej</w:t>
      </w:r>
      <w:r w:rsidRPr="00C0125E">
        <w:rPr>
          <w:rFonts w:ascii="Fira Sans" w:hAnsi="Fira Sans" w:cs="Arial"/>
          <w:sz w:val="19"/>
          <w:szCs w:val="19"/>
        </w:rPr>
        <w:t xml:space="preserve"> niż przed miesiącem</w:t>
      </w:r>
      <w:r w:rsidR="00D401E4">
        <w:rPr>
          <w:rFonts w:ascii="Fira Sans" w:hAnsi="Fira Sans" w:cs="Arial"/>
          <w:sz w:val="19"/>
          <w:szCs w:val="19"/>
        </w:rPr>
        <w:t>, ale</w:t>
      </w:r>
      <w:r w:rsidRPr="00C0125E">
        <w:rPr>
          <w:rFonts w:ascii="Fira Sans" w:hAnsi="Fira Sans" w:cs="Arial"/>
          <w:sz w:val="19"/>
          <w:szCs w:val="19"/>
        </w:rPr>
        <w:t xml:space="preserve"> o </w:t>
      </w:r>
      <w:r w:rsidR="00D401E4">
        <w:rPr>
          <w:rFonts w:ascii="Fira Sans" w:hAnsi="Fira Sans" w:cs="Arial"/>
          <w:sz w:val="19"/>
          <w:szCs w:val="19"/>
        </w:rPr>
        <w:t>5,0</w:t>
      </w:r>
      <w:r w:rsidRPr="00C0125E">
        <w:rPr>
          <w:rFonts w:ascii="Fira Sans" w:hAnsi="Fira Sans" w:cs="Arial"/>
          <w:sz w:val="19"/>
          <w:szCs w:val="19"/>
        </w:rPr>
        <w:t>% więcej niż w ana</w:t>
      </w:r>
      <w:r w:rsidR="00D401E4">
        <w:rPr>
          <w:rFonts w:ascii="Fira Sans" w:hAnsi="Fira Sans" w:cs="Arial"/>
          <w:sz w:val="19"/>
          <w:szCs w:val="19"/>
        </w:rPr>
        <w:t xml:space="preserve">logicznym okresie </w:t>
      </w:r>
      <w:r w:rsidRPr="00C0125E">
        <w:rPr>
          <w:rFonts w:ascii="Fira Sans" w:hAnsi="Fira Sans" w:cs="Arial"/>
          <w:sz w:val="19"/>
          <w:szCs w:val="19"/>
        </w:rPr>
        <w:t xml:space="preserve">ub. roku. </w:t>
      </w:r>
    </w:p>
    <w:p w:rsidR="00D87C6E" w:rsidRPr="00055CAB" w:rsidRDefault="00D87C6E" w:rsidP="002C77A2">
      <w:pPr>
        <w:pStyle w:val="Legenda"/>
        <w:keepNext/>
        <w:spacing w:before="240"/>
        <w:rPr>
          <w:rFonts w:ascii="Fira Sans" w:hAnsi="Fira Sans"/>
          <w:color w:val="auto"/>
        </w:rPr>
      </w:pPr>
      <w:r>
        <w:rPr>
          <w:rFonts w:ascii="Fira Sans" w:hAnsi="Fira Sans"/>
          <w:color w:val="auto"/>
        </w:rPr>
        <w:t xml:space="preserve">Wykres </w:t>
      </w:r>
      <w:r w:rsidR="00FF7C0F">
        <w:rPr>
          <w:rFonts w:ascii="Fira Sans" w:hAnsi="Fira Sans"/>
          <w:color w:val="auto"/>
        </w:rPr>
        <w:t>7</w:t>
      </w:r>
      <w:r>
        <w:rPr>
          <w:rFonts w:ascii="Fira Sans" w:hAnsi="Fira Sans"/>
          <w:color w:val="auto"/>
        </w:rPr>
        <w:t xml:space="preserve">. Ceny </w:t>
      </w:r>
      <w:r w:rsidR="00726702">
        <w:rPr>
          <w:rFonts w:ascii="Fira Sans" w:hAnsi="Fira Sans"/>
          <w:color w:val="auto"/>
        </w:rPr>
        <w:t>ziemniaków</w:t>
      </w:r>
      <w:r w:rsidR="002F7441">
        <w:rPr>
          <w:rFonts w:ascii="Fira Sans" w:hAnsi="Fira Sans"/>
          <w:color w:val="auto"/>
        </w:rPr>
        <w:t xml:space="preserve"> w skupie i na targowiskach</w:t>
      </w:r>
    </w:p>
    <w:p w:rsidR="00D87C6E" w:rsidRDefault="002F7441" w:rsidP="00D87C6E">
      <w:pPr>
        <w:rPr>
          <w:lang w:eastAsia="pl-PL"/>
        </w:rPr>
      </w:pPr>
      <w:r w:rsidRPr="002F7441">
        <w:rPr>
          <w:noProof/>
          <w:lang w:eastAsia="pl-PL"/>
        </w:rPr>
        <w:drawing>
          <wp:inline distT="0" distB="0" distL="0" distR="0">
            <wp:extent cx="5122545" cy="3119492"/>
            <wp:effectExtent l="0" t="0" r="0" b="0"/>
            <wp:docPr id="18" name="Wykres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3E3302" w:rsidRPr="00C0125E" w:rsidRDefault="003E3302" w:rsidP="007F5592">
      <w:pPr>
        <w:spacing w:beforeLines="120" w:before="288" w:afterLines="120" w:after="288" w:line="240" w:lineRule="exact"/>
        <w:rPr>
          <w:rFonts w:ascii="Fira Sans" w:hAnsi="Fira Sans" w:cs="Arial"/>
          <w:sz w:val="19"/>
          <w:szCs w:val="19"/>
        </w:rPr>
      </w:pPr>
    </w:p>
    <w:p w:rsidR="002F7441" w:rsidRPr="005B1E98" w:rsidRDefault="00C0125E" w:rsidP="007F5592">
      <w:pPr>
        <w:spacing w:beforeLines="120" w:before="288" w:afterLines="120" w:after="288" w:line="240" w:lineRule="exact"/>
        <w:jc w:val="both"/>
        <w:rPr>
          <w:rFonts w:ascii="Fira Sans" w:hAnsi="Fira Sans" w:cs="Arial"/>
          <w:sz w:val="19"/>
          <w:szCs w:val="19"/>
        </w:rPr>
      </w:pPr>
      <w:r w:rsidRPr="00C0125E">
        <w:rPr>
          <w:rFonts w:ascii="Fira Sans" w:hAnsi="Fira Sans" w:cs="Arial"/>
          <w:b/>
          <w:sz w:val="19"/>
          <w:szCs w:val="19"/>
        </w:rPr>
        <w:t>Ceny żywca wieprzowego</w:t>
      </w:r>
      <w:r w:rsidRPr="00C0125E">
        <w:rPr>
          <w:rFonts w:ascii="Fira Sans" w:hAnsi="Fira Sans" w:cs="Arial"/>
          <w:sz w:val="19"/>
          <w:szCs w:val="19"/>
        </w:rPr>
        <w:t xml:space="preserve"> w skupie kształtowały się na poziomie 4,</w:t>
      </w:r>
      <w:r w:rsidR="00031635">
        <w:rPr>
          <w:rFonts w:ascii="Fira Sans" w:hAnsi="Fira Sans" w:cs="Arial"/>
          <w:sz w:val="19"/>
          <w:szCs w:val="19"/>
        </w:rPr>
        <w:t>2</w:t>
      </w:r>
      <w:r w:rsidRPr="00C0125E">
        <w:rPr>
          <w:rFonts w:ascii="Fira Sans" w:hAnsi="Fira Sans" w:cs="Arial"/>
          <w:sz w:val="19"/>
          <w:szCs w:val="19"/>
        </w:rPr>
        <w:t xml:space="preserve">6 zł/kg i były niższe </w:t>
      </w:r>
      <w:r w:rsidRPr="00C0125E">
        <w:rPr>
          <w:rFonts w:ascii="Fira Sans" w:hAnsi="Fira Sans" w:cs="Arial"/>
          <w:sz w:val="19"/>
          <w:szCs w:val="19"/>
        </w:rPr>
        <w:br/>
        <w:t xml:space="preserve">w porównaniu z poprzednim miesiącem, jak i z takim samym okresem poprzedniego roku odpowiednio o </w:t>
      </w:r>
      <w:r w:rsidR="00031635">
        <w:rPr>
          <w:rFonts w:ascii="Fira Sans" w:hAnsi="Fira Sans" w:cs="Arial"/>
          <w:sz w:val="19"/>
          <w:szCs w:val="19"/>
        </w:rPr>
        <w:t>6,5%</w:t>
      </w:r>
      <w:r w:rsidRPr="00C0125E">
        <w:rPr>
          <w:rFonts w:ascii="Fira Sans" w:hAnsi="Fira Sans" w:cs="Arial"/>
          <w:sz w:val="19"/>
          <w:szCs w:val="19"/>
        </w:rPr>
        <w:t xml:space="preserve"> i </w:t>
      </w:r>
      <w:r w:rsidR="00031635">
        <w:rPr>
          <w:rFonts w:ascii="Fira Sans" w:hAnsi="Fira Sans" w:cs="Arial"/>
          <w:sz w:val="19"/>
          <w:szCs w:val="19"/>
        </w:rPr>
        <w:t>13,2</w:t>
      </w:r>
      <w:r w:rsidRPr="00C0125E">
        <w:rPr>
          <w:rFonts w:ascii="Fira Sans" w:hAnsi="Fira Sans" w:cs="Arial"/>
          <w:sz w:val="19"/>
          <w:szCs w:val="19"/>
        </w:rPr>
        <w:t xml:space="preserve">%. Na targowiskach za 1 kg tego żywca płacono </w:t>
      </w:r>
      <w:r w:rsidR="00031635">
        <w:rPr>
          <w:rFonts w:ascii="Fira Sans" w:hAnsi="Fira Sans" w:cs="Arial"/>
          <w:sz w:val="19"/>
          <w:szCs w:val="19"/>
        </w:rPr>
        <w:t>4,79</w:t>
      </w:r>
      <w:r w:rsidRPr="00C0125E">
        <w:rPr>
          <w:rFonts w:ascii="Fira Sans" w:hAnsi="Fira Sans" w:cs="Arial"/>
          <w:sz w:val="19"/>
          <w:szCs w:val="19"/>
        </w:rPr>
        <w:t xml:space="preserve"> zł, </w:t>
      </w:r>
      <w:r w:rsidR="007F5592">
        <w:rPr>
          <w:rFonts w:ascii="Fira Sans" w:hAnsi="Fira Sans" w:cs="Arial"/>
          <w:sz w:val="19"/>
          <w:szCs w:val="19"/>
        </w:rPr>
        <w:br/>
      </w:r>
      <w:r w:rsidRPr="00C0125E">
        <w:rPr>
          <w:rFonts w:ascii="Fira Sans" w:hAnsi="Fira Sans" w:cs="Arial"/>
          <w:sz w:val="19"/>
          <w:szCs w:val="19"/>
        </w:rPr>
        <w:t xml:space="preserve">tj. o </w:t>
      </w:r>
      <w:r w:rsidR="00031635">
        <w:rPr>
          <w:rFonts w:ascii="Fira Sans" w:hAnsi="Fira Sans" w:cs="Arial"/>
          <w:sz w:val="19"/>
          <w:szCs w:val="19"/>
        </w:rPr>
        <w:t>4,4</w:t>
      </w:r>
      <w:r w:rsidRPr="00C0125E">
        <w:rPr>
          <w:rFonts w:ascii="Fira Sans" w:hAnsi="Fira Sans" w:cs="Arial"/>
          <w:sz w:val="19"/>
          <w:szCs w:val="19"/>
        </w:rPr>
        <w:t>% mniej niż przed miesiącem</w:t>
      </w:r>
      <w:r w:rsidR="00031635">
        <w:rPr>
          <w:rFonts w:ascii="Fira Sans" w:hAnsi="Fira Sans" w:cs="Arial"/>
          <w:sz w:val="19"/>
          <w:szCs w:val="19"/>
        </w:rPr>
        <w:t xml:space="preserve"> i</w:t>
      </w:r>
      <w:r w:rsidRPr="00C0125E">
        <w:rPr>
          <w:rFonts w:ascii="Fira Sans" w:hAnsi="Fira Sans" w:cs="Arial"/>
          <w:sz w:val="19"/>
          <w:szCs w:val="19"/>
        </w:rPr>
        <w:t xml:space="preserve"> o 1,</w:t>
      </w:r>
      <w:r w:rsidR="00031635">
        <w:rPr>
          <w:rFonts w:ascii="Fira Sans" w:hAnsi="Fira Sans" w:cs="Arial"/>
          <w:sz w:val="19"/>
          <w:szCs w:val="19"/>
        </w:rPr>
        <w:t xml:space="preserve">8 % </w:t>
      </w:r>
      <w:r w:rsidRPr="00C0125E">
        <w:rPr>
          <w:rFonts w:ascii="Fira Sans" w:hAnsi="Fira Sans" w:cs="Arial"/>
          <w:sz w:val="19"/>
          <w:szCs w:val="19"/>
        </w:rPr>
        <w:t xml:space="preserve">niż przed rokiem. </w:t>
      </w:r>
    </w:p>
    <w:p w:rsidR="004156C6" w:rsidRPr="00055CAB" w:rsidRDefault="004156C6" w:rsidP="004156C6">
      <w:pPr>
        <w:pStyle w:val="Legenda"/>
        <w:keepNext/>
        <w:rPr>
          <w:rFonts w:ascii="Fira Sans" w:hAnsi="Fira Sans"/>
          <w:color w:val="auto"/>
        </w:rPr>
      </w:pPr>
      <w:r>
        <w:rPr>
          <w:rFonts w:ascii="Fira Sans" w:hAnsi="Fira Sans"/>
          <w:color w:val="auto"/>
        </w:rPr>
        <w:lastRenderedPageBreak/>
        <w:t>Wykres 8. Ceny żywca wieprzowego</w:t>
      </w:r>
      <w:r w:rsidR="002C77A2">
        <w:rPr>
          <w:rFonts w:ascii="Fira Sans" w:hAnsi="Fira Sans"/>
          <w:color w:val="auto"/>
        </w:rPr>
        <w:t xml:space="preserve"> w skupie i na targowiskach</w:t>
      </w:r>
    </w:p>
    <w:p w:rsidR="003E3302" w:rsidRPr="004156C6" w:rsidRDefault="00667532" w:rsidP="004156C6">
      <w:pPr>
        <w:rPr>
          <w:noProof/>
          <w:lang w:eastAsia="pl-PL"/>
        </w:rPr>
      </w:pPr>
      <w:r w:rsidRPr="00667532">
        <w:rPr>
          <w:noProof/>
          <w:lang w:eastAsia="pl-PL"/>
        </w:rPr>
        <w:drawing>
          <wp:inline distT="0" distB="0" distL="0" distR="0">
            <wp:extent cx="5122545" cy="3119492"/>
            <wp:effectExtent l="0" t="0" r="0" b="0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C0125E" w:rsidRPr="00C0125E" w:rsidRDefault="00C0125E" w:rsidP="007F5592">
      <w:pPr>
        <w:spacing w:beforeLines="120" w:before="288" w:afterLines="120" w:after="288" w:line="240" w:lineRule="exact"/>
        <w:rPr>
          <w:rFonts w:ascii="Fira Sans" w:hAnsi="Fira Sans" w:cs="Arial"/>
          <w:sz w:val="19"/>
          <w:szCs w:val="19"/>
        </w:rPr>
      </w:pPr>
      <w:r w:rsidRPr="004156C6">
        <w:rPr>
          <w:rFonts w:ascii="Fira Sans" w:hAnsi="Fira Sans" w:cs="Arial"/>
          <w:b/>
          <w:sz w:val="19"/>
          <w:szCs w:val="19"/>
        </w:rPr>
        <w:t>Prosię na chów</w:t>
      </w:r>
      <w:r w:rsidR="00031635">
        <w:rPr>
          <w:rFonts w:ascii="Fira Sans" w:hAnsi="Fira Sans" w:cs="Arial"/>
          <w:sz w:val="19"/>
          <w:szCs w:val="19"/>
        </w:rPr>
        <w:t xml:space="preserve"> na targowiskach kosztowało 194,41</w:t>
      </w:r>
      <w:r w:rsidRPr="00C0125E">
        <w:rPr>
          <w:rFonts w:ascii="Fira Sans" w:hAnsi="Fira Sans" w:cs="Arial"/>
          <w:sz w:val="19"/>
          <w:szCs w:val="19"/>
        </w:rPr>
        <w:t xml:space="preserve"> zł/szt. Cena ta była </w:t>
      </w:r>
      <w:r w:rsidR="00031635">
        <w:rPr>
          <w:rFonts w:ascii="Fira Sans" w:hAnsi="Fira Sans" w:cs="Arial"/>
          <w:sz w:val="19"/>
          <w:szCs w:val="19"/>
        </w:rPr>
        <w:t>wy</w:t>
      </w:r>
      <w:r w:rsidRPr="00C0125E">
        <w:rPr>
          <w:rFonts w:ascii="Fira Sans" w:hAnsi="Fira Sans" w:cs="Arial"/>
          <w:sz w:val="19"/>
          <w:szCs w:val="19"/>
        </w:rPr>
        <w:t xml:space="preserve">ższa w stosunku </w:t>
      </w:r>
      <w:r w:rsidRPr="00C0125E">
        <w:rPr>
          <w:rFonts w:ascii="Fira Sans" w:hAnsi="Fira Sans" w:cs="Arial"/>
          <w:sz w:val="19"/>
          <w:szCs w:val="19"/>
        </w:rPr>
        <w:br/>
        <w:t xml:space="preserve">do poprzedniego miesiąca o </w:t>
      </w:r>
      <w:r w:rsidR="00031635">
        <w:rPr>
          <w:rFonts w:ascii="Fira Sans" w:hAnsi="Fira Sans" w:cs="Arial"/>
          <w:sz w:val="19"/>
          <w:szCs w:val="19"/>
        </w:rPr>
        <w:t>6,</w:t>
      </w:r>
      <w:r w:rsidRPr="00C0125E">
        <w:rPr>
          <w:rFonts w:ascii="Fira Sans" w:hAnsi="Fira Sans" w:cs="Arial"/>
          <w:sz w:val="19"/>
          <w:szCs w:val="19"/>
        </w:rPr>
        <w:t>1</w:t>
      </w:r>
      <w:r w:rsidR="00031635">
        <w:rPr>
          <w:rFonts w:ascii="Fira Sans" w:hAnsi="Fira Sans" w:cs="Arial"/>
          <w:sz w:val="19"/>
          <w:szCs w:val="19"/>
        </w:rPr>
        <w:t xml:space="preserve">% i o 16,7% </w:t>
      </w:r>
      <w:r w:rsidRPr="00C0125E">
        <w:rPr>
          <w:rFonts w:ascii="Fira Sans" w:hAnsi="Fira Sans" w:cs="Arial"/>
          <w:sz w:val="19"/>
          <w:szCs w:val="19"/>
        </w:rPr>
        <w:t>w porównaniu z analogicznym okresem poprzedniego</w:t>
      </w:r>
      <w:r w:rsidR="007F5592">
        <w:rPr>
          <w:rFonts w:ascii="Fira Sans" w:hAnsi="Fira Sans" w:cs="Arial"/>
          <w:sz w:val="19"/>
          <w:szCs w:val="19"/>
        </w:rPr>
        <w:t xml:space="preserve"> roku</w:t>
      </w:r>
      <w:r w:rsidRPr="00C0125E">
        <w:rPr>
          <w:rFonts w:ascii="Fira Sans" w:hAnsi="Fira Sans" w:cs="Arial"/>
          <w:sz w:val="19"/>
          <w:szCs w:val="19"/>
        </w:rPr>
        <w:t>.</w:t>
      </w:r>
      <w:r w:rsidR="00077D0A" w:rsidRPr="00077D0A">
        <w:rPr>
          <w:rFonts w:ascii="Fira Sans" w:hAnsi="Fira Sans" w:cs="Arial"/>
          <w:sz w:val="19"/>
          <w:szCs w:val="19"/>
        </w:rPr>
        <w:t xml:space="preserve"> </w:t>
      </w:r>
    </w:p>
    <w:p w:rsidR="005B1E98" w:rsidRDefault="00C0125E" w:rsidP="007F5592">
      <w:pPr>
        <w:spacing w:beforeLines="120" w:before="288" w:afterLines="120" w:after="288" w:line="240" w:lineRule="exact"/>
        <w:rPr>
          <w:rFonts w:ascii="Fira Sans" w:hAnsi="Fira Sans" w:cs="Arial"/>
          <w:sz w:val="19"/>
          <w:szCs w:val="19"/>
        </w:rPr>
      </w:pPr>
      <w:r w:rsidRPr="00C0125E">
        <w:rPr>
          <w:rFonts w:ascii="Fira Sans" w:hAnsi="Fira Sans" w:cs="Arial"/>
          <w:sz w:val="19"/>
          <w:szCs w:val="19"/>
        </w:rPr>
        <w:t xml:space="preserve">W </w:t>
      </w:r>
      <w:r w:rsidR="00031635">
        <w:rPr>
          <w:rFonts w:ascii="Fira Sans" w:hAnsi="Fira Sans" w:cs="Arial"/>
          <w:sz w:val="19"/>
          <w:szCs w:val="19"/>
        </w:rPr>
        <w:t>styczniu 2018</w:t>
      </w:r>
      <w:r w:rsidRPr="00C0125E">
        <w:rPr>
          <w:rFonts w:ascii="Fira Sans" w:hAnsi="Fira Sans" w:cs="Arial"/>
          <w:sz w:val="19"/>
          <w:szCs w:val="19"/>
        </w:rPr>
        <w:t xml:space="preserve"> r. pogorszyła się zarówno relacja cen skupu żywca wieprzowego </w:t>
      </w:r>
      <w:r w:rsidRPr="00C0125E">
        <w:rPr>
          <w:rFonts w:ascii="Fira Sans" w:hAnsi="Fira Sans" w:cs="Arial"/>
          <w:sz w:val="19"/>
          <w:szCs w:val="19"/>
        </w:rPr>
        <w:br/>
        <w:t>do targowiskowych cen żyta (</w:t>
      </w:r>
      <w:r w:rsidR="00031635">
        <w:rPr>
          <w:rFonts w:ascii="Fira Sans" w:hAnsi="Fira Sans" w:cs="Arial"/>
          <w:sz w:val="19"/>
          <w:szCs w:val="19"/>
        </w:rPr>
        <w:t>6,5</w:t>
      </w:r>
      <w:r w:rsidRPr="00C0125E">
        <w:rPr>
          <w:rFonts w:ascii="Fira Sans" w:hAnsi="Fira Sans" w:cs="Arial"/>
          <w:sz w:val="19"/>
          <w:szCs w:val="19"/>
        </w:rPr>
        <w:t xml:space="preserve"> wobec 7,</w:t>
      </w:r>
      <w:r w:rsidR="00031635">
        <w:rPr>
          <w:rFonts w:ascii="Fira Sans" w:hAnsi="Fira Sans" w:cs="Arial"/>
          <w:sz w:val="19"/>
          <w:szCs w:val="19"/>
        </w:rPr>
        <w:t>0</w:t>
      </w:r>
      <w:r w:rsidRPr="00C0125E">
        <w:rPr>
          <w:rFonts w:ascii="Fira Sans" w:hAnsi="Fira Sans" w:cs="Arial"/>
          <w:sz w:val="19"/>
          <w:szCs w:val="19"/>
        </w:rPr>
        <w:t xml:space="preserve"> przed miesiącem), jak i relacja cen skupu żywca wieprzowego do targowiskowych cen jęczmienia (</w:t>
      </w:r>
      <w:r w:rsidR="00031635">
        <w:rPr>
          <w:rFonts w:ascii="Fira Sans" w:hAnsi="Fira Sans" w:cs="Arial"/>
          <w:sz w:val="19"/>
          <w:szCs w:val="19"/>
        </w:rPr>
        <w:t>5,7</w:t>
      </w:r>
      <w:r w:rsidRPr="00C0125E">
        <w:rPr>
          <w:rFonts w:ascii="Fira Sans" w:hAnsi="Fira Sans" w:cs="Arial"/>
          <w:sz w:val="19"/>
          <w:szCs w:val="19"/>
        </w:rPr>
        <w:t xml:space="preserve"> wobec 6,</w:t>
      </w:r>
      <w:r w:rsidR="00031635">
        <w:rPr>
          <w:rFonts w:ascii="Fira Sans" w:hAnsi="Fira Sans" w:cs="Arial"/>
          <w:sz w:val="19"/>
          <w:szCs w:val="19"/>
        </w:rPr>
        <w:t>1</w:t>
      </w:r>
      <w:r w:rsidRPr="00C0125E">
        <w:rPr>
          <w:rFonts w:ascii="Fira Sans" w:hAnsi="Fira Sans" w:cs="Arial"/>
          <w:sz w:val="19"/>
          <w:szCs w:val="19"/>
        </w:rPr>
        <w:t xml:space="preserve"> przed miesiącem).</w:t>
      </w:r>
    </w:p>
    <w:p w:rsidR="004156C6" w:rsidRPr="008E7D1D" w:rsidRDefault="004156C6" w:rsidP="007F5592">
      <w:pPr>
        <w:spacing w:beforeLines="120" w:before="288" w:afterLines="120" w:after="288" w:line="240" w:lineRule="exact"/>
        <w:ind w:left="851" w:hanging="851"/>
        <w:rPr>
          <w:rFonts w:ascii="Fira Sans" w:hAnsi="Fira Sans" w:cs="Arial"/>
          <w:b/>
          <w:sz w:val="18"/>
          <w:szCs w:val="18"/>
        </w:rPr>
      </w:pPr>
      <w:r w:rsidRPr="008E7D1D">
        <w:rPr>
          <w:rFonts w:ascii="Fira Sans" w:hAnsi="Fira Sans"/>
          <w:b/>
          <w:sz w:val="18"/>
          <w:szCs w:val="18"/>
        </w:rPr>
        <w:t xml:space="preserve">Wykres 9. </w:t>
      </w:r>
      <w:r w:rsidR="005B1E98" w:rsidRPr="008E7D1D">
        <w:rPr>
          <w:rFonts w:ascii="Fira Sans" w:hAnsi="Fira Sans"/>
          <w:b/>
          <w:sz w:val="18"/>
          <w:szCs w:val="18"/>
        </w:rPr>
        <w:t xml:space="preserve">Relacje cen skupu żywca wieprzowego do cen targowiskowych </w:t>
      </w:r>
      <w:r w:rsidR="00993416">
        <w:rPr>
          <w:rFonts w:ascii="Fira Sans" w:hAnsi="Fira Sans"/>
          <w:b/>
          <w:sz w:val="18"/>
          <w:szCs w:val="18"/>
        </w:rPr>
        <w:t>ż</w:t>
      </w:r>
      <w:r w:rsidR="005B1E98" w:rsidRPr="008E7D1D">
        <w:rPr>
          <w:rFonts w:ascii="Fira Sans" w:hAnsi="Fira Sans"/>
          <w:b/>
          <w:sz w:val="18"/>
          <w:szCs w:val="18"/>
        </w:rPr>
        <w:t>yta i jęczmienia oraz cen targowiskowych prosiąt</w:t>
      </w:r>
    </w:p>
    <w:p w:rsidR="005B1E98" w:rsidRPr="005B1E98" w:rsidRDefault="005B1E98" w:rsidP="005B1E98">
      <w:r w:rsidRPr="005B1E98">
        <w:rPr>
          <w:noProof/>
          <w:lang w:eastAsia="pl-PL"/>
        </w:rPr>
        <w:drawing>
          <wp:inline distT="0" distB="0" distL="0" distR="0">
            <wp:extent cx="5124450" cy="3261360"/>
            <wp:effectExtent l="0" t="0" r="0" b="0"/>
            <wp:docPr id="66" name="Wykres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3E3302" w:rsidRPr="00C0125E" w:rsidRDefault="00635BAB" w:rsidP="007F5592">
      <w:pPr>
        <w:spacing w:beforeLines="120" w:before="288" w:afterLines="120" w:after="288" w:line="240" w:lineRule="exact"/>
        <w:rPr>
          <w:rFonts w:ascii="Fira Sans" w:hAnsi="Fira Sans" w:cs="Arial"/>
          <w:sz w:val="19"/>
          <w:szCs w:val="19"/>
        </w:rPr>
      </w:pPr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786240" behindDoc="1" locked="0" layoutInCell="1" allowOverlap="1">
                <wp:simplePos x="0" y="0"/>
                <wp:positionH relativeFrom="column">
                  <wp:posOffset>5303520</wp:posOffset>
                </wp:positionH>
                <wp:positionV relativeFrom="paragraph">
                  <wp:posOffset>389890</wp:posOffset>
                </wp:positionV>
                <wp:extent cx="1555750" cy="657225"/>
                <wp:effectExtent l="0" t="0" r="0" b="0"/>
                <wp:wrapTight wrapText="bothSides">
                  <wp:wrapPolygon edited="0">
                    <wp:start x="793" y="0"/>
                    <wp:lineTo x="793" y="20661"/>
                    <wp:lineTo x="20630" y="20661"/>
                    <wp:lineTo x="20630" y="0"/>
                    <wp:lineTo x="793" y="0"/>
                  </wp:wrapPolygon>
                </wp:wrapTight>
                <wp:docPr id="1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0" cy="657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1D90" w:rsidRPr="00D70951" w:rsidRDefault="005D1D90" w:rsidP="005D1D90">
                            <w:pPr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Fira Sans" w:hAnsi="Fira Sans" w:cs="Arial"/>
                                <w:color w:val="001D77"/>
                                <w:sz w:val="18"/>
                                <w:szCs w:val="18"/>
                              </w:rPr>
                              <w:t>W skali roku wzrost cen żywca wołowego w skupie, nieznaczny spadek na targowiskach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417.6pt;margin-top:30.7pt;width:122.5pt;height:51.75pt;z-index:-251530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" filled="f" stroked="f">
                <v:textbox>
                  <w:txbxContent>
                    <w:p w:rsidR="005D1D90" w:rsidRPr="00D70951" w:rsidRDefault="005D1D90" w:rsidP="005D1D90">
                      <w:pPr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</w:pPr>
                      <w:r>
                        <w:rPr>
                          <w:rFonts w:ascii="Fira Sans" w:hAnsi="Fira Sans" w:cs="Arial"/>
                          <w:color w:val="001D77"/>
                          <w:sz w:val="18"/>
                          <w:szCs w:val="18"/>
                        </w:rPr>
                        <w:t>W skali roku wzrost cen żywca wołowego w skupie, nieznaczny spadek na targowiskach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C0125E" w:rsidRDefault="00C0125E" w:rsidP="007F5592">
      <w:pPr>
        <w:spacing w:beforeLines="120" w:before="288" w:afterLines="120" w:after="288" w:line="240" w:lineRule="exact"/>
        <w:rPr>
          <w:rFonts w:ascii="Fira Sans" w:hAnsi="Fira Sans" w:cs="Arial"/>
          <w:sz w:val="19"/>
          <w:szCs w:val="19"/>
        </w:rPr>
      </w:pPr>
      <w:r w:rsidRPr="00C0125E">
        <w:rPr>
          <w:rFonts w:ascii="Fira Sans" w:hAnsi="Fira Sans" w:cs="Arial"/>
          <w:sz w:val="19"/>
          <w:szCs w:val="19"/>
        </w:rPr>
        <w:t xml:space="preserve">Ceny skupu </w:t>
      </w:r>
      <w:r w:rsidRPr="00C0125E">
        <w:rPr>
          <w:rFonts w:ascii="Fira Sans" w:hAnsi="Fira Sans" w:cs="Arial"/>
          <w:b/>
          <w:sz w:val="19"/>
          <w:szCs w:val="19"/>
        </w:rPr>
        <w:t>żywca wołowego</w:t>
      </w:r>
      <w:r w:rsidRPr="00C0125E">
        <w:rPr>
          <w:rFonts w:ascii="Fira Sans" w:hAnsi="Fira Sans" w:cs="Arial"/>
          <w:sz w:val="19"/>
          <w:szCs w:val="19"/>
        </w:rPr>
        <w:t xml:space="preserve"> (6,</w:t>
      </w:r>
      <w:r w:rsidR="00031635">
        <w:rPr>
          <w:rFonts w:ascii="Fira Sans" w:hAnsi="Fira Sans" w:cs="Arial"/>
          <w:sz w:val="19"/>
          <w:szCs w:val="19"/>
        </w:rPr>
        <w:t>5</w:t>
      </w:r>
      <w:r w:rsidRPr="00C0125E">
        <w:rPr>
          <w:rFonts w:ascii="Fira Sans" w:hAnsi="Fira Sans" w:cs="Arial"/>
          <w:sz w:val="19"/>
          <w:szCs w:val="19"/>
        </w:rPr>
        <w:t xml:space="preserve">8 zł/kg) w skali miesiąca </w:t>
      </w:r>
      <w:r w:rsidR="00031635">
        <w:rPr>
          <w:rFonts w:ascii="Fira Sans" w:hAnsi="Fira Sans" w:cs="Arial"/>
          <w:sz w:val="19"/>
          <w:szCs w:val="19"/>
        </w:rPr>
        <w:t>zmalały</w:t>
      </w:r>
      <w:r w:rsidRPr="00C0125E">
        <w:rPr>
          <w:rFonts w:ascii="Fira Sans" w:hAnsi="Fira Sans" w:cs="Arial"/>
          <w:sz w:val="19"/>
          <w:szCs w:val="19"/>
        </w:rPr>
        <w:t xml:space="preserve"> o </w:t>
      </w:r>
      <w:r w:rsidR="00031635">
        <w:rPr>
          <w:rFonts w:ascii="Fira Sans" w:hAnsi="Fira Sans" w:cs="Arial"/>
          <w:sz w:val="19"/>
          <w:szCs w:val="19"/>
        </w:rPr>
        <w:t>1,5</w:t>
      </w:r>
      <w:r w:rsidRPr="00C0125E">
        <w:rPr>
          <w:rFonts w:ascii="Fira Sans" w:hAnsi="Fira Sans" w:cs="Arial"/>
          <w:sz w:val="19"/>
          <w:szCs w:val="19"/>
        </w:rPr>
        <w:t>%, a</w:t>
      </w:r>
      <w:r w:rsidR="00031635">
        <w:rPr>
          <w:rFonts w:ascii="Fira Sans" w:hAnsi="Fira Sans" w:cs="Arial"/>
          <w:sz w:val="19"/>
          <w:szCs w:val="19"/>
        </w:rPr>
        <w:t>le</w:t>
      </w:r>
      <w:r w:rsidR="00E3062A">
        <w:rPr>
          <w:rFonts w:ascii="Fira Sans" w:hAnsi="Fira Sans" w:cs="Arial"/>
          <w:sz w:val="19"/>
          <w:szCs w:val="19"/>
        </w:rPr>
        <w:t xml:space="preserve"> w skali roku wzrosły </w:t>
      </w:r>
      <w:r w:rsidRPr="00C0125E">
        <w:rPr>
          <w:rFonts w:ascii="Fira Sans" w:hAnsi="Fira Sans" w:cs="Arial"/>
          <w:sz w:val="19"/>
          <w:szCs w:val="19"/>
        </w:rPr>
        <w:t>o</w:t>
      </w:r>
      <w:r w:rsidR="00C8306D">
        <w:rPr>
          <w:rFonts w:ascii="Fira Sans" w:hAnsi="Fira Sans" w:cs="Arial"/>
          <w:sz w:val="19"/>
          <w:szCs w:val="19"/>
        </w:rPr>
        <w:t xml:space="preserve"> </w:t>
      </w:r>
      <w:r w:rsidR="00E3062A">
        <w:rPr>
          <w:rFonts w:ascii="Fira Sans" w:hAnsi="Fira Sans" w:cs="Arial"/>
          <w:sz w:val="19"/>
          <w:szCs w:val="19"/>
        </w:rPr>
        <w:t>4</w:t>
      </w:r>
      <w:r w:rsidRPr="00C0125E">
        <w:rPr>
          <w:rFonts w:ascii="Fira Sans" w:hAnsi="Fira Sans" w:cs="Arial"/>
          <w:sz w:val="19"/>
          <w:szCs w:val="19"/>
        </w:rPr>
        <w:t xml:space="preserve">,3%. Na targowiskach ceny tego żywca </w:t>
      </w:r>
      <w:r w:rsidRPr="0029598B">
        <w:rPr>
          <w:rFonts w:ascii="Fira Sans" w:hAnsi="Fira Sans" w:cs="Arial"/>
          <w:sz w:val="19"/>
          <w:szCs w:val="19"/>
        </w:rPr>
        <w:t>wyniosły 6,9</w:t>
      </w:r>
      <w:r w:rsidR="00E3062A" w:rsidRPr="0029598B">
        <w:rPr>
          <w:rFonts w:ascii="Fira Sans" w:hAnsi="Fira Sans" w:cs="Arial"/>
          <w:sz w:val="19"/>
          <w:szCs w:val="19"/>
        </w:rPr>
        <w:t>8</w:t>
      </w:r>
      <w:r w:rsidRPr="0029598B">
        <w:rPr>
          <w:rFonts w:ascii="Fira Sans" w:hAnsi="Fira Sans" w:cs="Arial"/>
          <w:sz w:val="19"/>
          <w:szCs w:val="19"/>
        </w:rPr>
        <w:t xml:space="preserve"> zł/kg i były</w:t>
      </w:r>
      <w:r w:rsidRPr="00C0125E">
        <w:rPr>
          <w:rFonts w:ascii="Fira Sans" w:hAnsi="Fira Sans" w:cs="Arial"/>
          <w:sz w:val="19"/>
          <w:szCs w:val="19"/>
        </w:rPr>
        <w:t xml:space="preserve"> </w:t>
      </w:r>
      <w:r w:rsidR="0029598B">
        <w:rPr>
          <w:rFonts w:ascii="Fira Sans" w:hAnsi="Fira Sans" w:cs="Arial"/>
          <w:sz w:val="19"/>
          <w:szCs w:val="19"/>
        </w:rPr>
        <w:t>wyż</w:t>
      </w:r>
      <w:r w:rsidRPr="00C0125E">
        <w:rPr>
          <w:rFonts w:ascii="Fira Sans" w:hAnsi="Fira Sans" w:cs="Arial"/>
          <w:sz w:val="19"/>
          <w:szCs w:val="19"/>
        </w:rPr>
        <w:t xml:space="preserve">sze o </w:t>
      </w:r>
      <w:r w:rsidR="0029598B">
        <w:rPr>
          <w:rFonts w:ascii="Fira Sans" w:hAnsi="Fira Sans" w:cs="Arial"/>
          <w:sz w:val="19"/>
          <w:szCs w:val="19"/>
        </w:rPr>
        <w:t>0,3</w:t>
      </w:r>
      <w:r w:rsidRPr="00C0125E">
        <w:rPr>
          <w:rFonts w:ascii="Fira Sans" w:hAnsi="Fira Sans" w:cs="Arial"/>
          <w:sz w:val="19"/>
          <w:szCs w:val="19"/>
        </w:rPr>
        <w:t xml:space="preserve">% </w:t>
      </w:r>
      <w:r w:rsidR="002A6A73">
        <w:rPr>
          <w:rFonts w:ascii="Fira Sans" w:hAnsi="Fira Sans" w:cs="Arial"/>
          <w:sz w:val="19"/>
          <w:szCs w:val="19"/>
        </w:rPr>
        <w:br/>
      </w:r>
      <w:r w:rsidRPr="00C0125E">
        <w:rPr>
          <w:rFonts w:ascii="Fira Sans" w:hAnsi="Fira Sans" w:cs="Arial"/>
          <w:sz w:val="19"/>
          <w:szCs w:val="19"/>
        </w:rPr>
        <w:t>w sto</w:t>
      </w:r>
      <w:r w:rsidR="0029598B">
        <w:rPr>
          <w:rFonts w:ascii="Fira Sans" w:hAnsi="Fira Sans" w:cs="Arial"/>
          <w:sz w:val="19"/>
          <w:szCs w:val="19"/>
        </w:rPr>
        <w:t xml:space="preserve">sunku </w:t>
      </w:r>
      <w:r w:rsidRPr="00C0125E">
        <w:rPr>
          <w:rFonts w:ascii="Fira Sans" w:hAnsi="Fira Sans" w:cs="Arial"/>
          <w:sz w:val="19"/>
          <w:szCs w:val="19"/>
        </w:rPr>
        <w:t>do poprzedniego miesiąca,</w:t>
      </w:r>
      <w:r w:rsidR="00077D0A" w:rsidRPr="00077D0A">
        <w:rPr>
          <w:rFonts w:ascii="Fira Sans" w:hAnsi="Fira Sans" w:cs="Arial"/>
          <w:sz w:val="19"/>
          <w:szCs w:val="19"/>
        </w:rPr>
        <w:t xml:space="preserve"> </w:t>
      </w:r>
      <w:r w:rsidRPr="00C0125E">
        <w:rPr>
          <w:rFonts w:ascii="Fira Sans" w:hAnsi="Fira Sans" w:cs="Arial"/>
          <w:sz w:val="19"/>
          <w:szCs w:val="19"/>
        </w:rPr>
        <w:t xml:space="preserve">ale w odniesieniu do poprzedniego roku </w:t>
      </w:r>
      <w:r w:rsidR="0029598B">
        <w:rPr>
          <w:rFonts w:ascii="Fira Sans" w:hAnsi="Fira Sans" w:cs="Arial"/>
          <w:sz w:val="19"/>
          <w:szCs w:val="19"/>
        </w:rPr>
        <w:t>niższe</w:t>
      </w:r>
      <w:r w:rsidR="002A6A73">
        <w:rPr>
          <w:rFonts w:ascii="Fira Sans" w:hAnsi="Fira Sans" w:cs="Arial"/>
          <w:sz w:val="19"/>
          <w:szCs w:val="19"/>
        </w:rPr>
        <w:br/>
      </w:r>
      <w:r w:rsidRPr="00C0125E">
        <w:rPr>
          <w:rFonts w:ascii="Fira Sans" w:hAnsi="Fira Sans" w:cs="Arial"/>
          <w:sz w:val="19"/>
          <w:szCs w:val="19"/>
        </w:rPr>
        <w:t xml:space="preserve">o </w:t>
      </w:r>
      <w:r w:rsidR="0029598B">
        <w:rPr>
          <w:rFonts w:ascii="Fira Sans" w:hAnsi="Fira Sans" w:cs="Arial"/>
          <w:sz w:val="19"/>
          <w:szCs w:val="19"/>
        </w:rPr>
        <w:t>0,3</w:t>
      </w:r>
      <w:r w:rsidRPr="00C0125E">
        <w:rPr>
          <w:rFonts w:ascii="Fira Sans" w:hAnsi="Fira Sans" w:cs="Arial"/>
          <w:sz w:val="19"/>
          <w:szCs w:val="19"/>
        </w:rPr>
        <w:t>%.</w:t>
      </w:r>
    </w:p>
    <w:p w:rsidR="00726702" w:rsidRPr="00055CAB" w:rsidRDefault="00726702" w:rsidP="008E7D1D">
      <w:pPr>
        <w:pStyle w:val="Legenda"/>
        <w:keepNext/>
        <w:spacing w:before="240"/>
        <w:rPr>
          <w:rFonts w:ascii="Fira Sans" w:hAnsi="Fira Sans"/>
          <w:color w:val="auto"/>
        </w:rPr>
      </w:pPr>
      <w:r>
        <w:rPr>
          <w:rFonts w:ascii="Fira Sans" w:hAnsi="Fira Sans"/>
          <w:color w:val="auto"/>
        </w:rPr>
        <w:lastRenderedPageBreak/>
        <w:t xml:space="preserve">Wykres </w:t>
      </w:r>
      <w:r w:rsidR="004156C6">
        <w:rPr>
          <w:rFonts w:ascii="Fira Sans" w:hAnsi="Fira Sans"/>
          <w:color w:val="auto"/>
        </w:rPr>
        <w:t>10</w:t>
      </w:r>
      <w:r>
        <w:rPr>
          <w:rFonts w:ascii="Fira Sans" w:hAnsi="Fira Sans"/>
          <w:color w:val="auto"/>
        </w:rPr>
        <w:t xml:space="preserve">. Ceny </w:t>
      </w:r>
      <w:r w:rsidR="00FF7C0F">
        <w:rPr>
          <w:rFonts w:ascii="Fira Sans" w:hAnsi="Fira Sans"/>
          <w:color w:val="auto"/>
        </w:rPr>
        <w:t>żywca wołowego</w:t>
      </w:r>
      <w:r w:rsidR="005B1E98">
        <w:rPr>
          <w:rFonts w:ascii="Fira Sans" w:hAnsi="Fira Sans"/>
          <w:color w:val="auto"/>
        </w:rPr>
        <w:t xml:space="preserve"> w skupie i na targowiskach</w:t>
      </w:r>
    </w:p>
    <w:p w:rsidR="003E3302" w:rsidRPr="00726702" w:rsidRDefault="00667532" w:rsidP="00726702">
      <w:pPr>
        <w:rPr>
          <w:noProof/>
          <w:lang w:eastAsia="pl-PL"/>
        </w:rPr>
      </w:pPr>
      <w:r w:rsidRPr="00667532">
        <w:rPr>
          <w:noProof/>
          <w:lang w:eastAsia="pl-PL"/>
        </w:rPr>
        <w:drawing>
          <wp:inline distT="0" distB="0" distL="0" distR="0">
            <wp:extent cx="5122545" cy="3119492"/>
            <wp:effectExtent l="0" t="0" r="0" b="0"/>
            <wp:docPr id="3" name="Wykres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726702" w:rsidRPr="00C0125E" w:rsidRDefault="00635BAB" w:rsidP="007F5592">
      <w:pPr>
        <w:spacing w:beforeLines="120" w:before="288" w:afterLines="120" w:after="288" w:line="240" w:lineRule="exact"/>
        <w:rPr>
          <w:rFonts w:ascii="Fira Sans" w:hAnsi="Fira Sans" w:cs="Arial"/>
          <w:sz w:val="19"/>
          <w:szCs w:val="19"/>
        </w:rPr>
      </w:pPr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787264" behindDoc="1" locked="0" layoutInCell="1" allowOverlap="1">
                <wp:simplePos x="0" y="0"/>
                <wp:positionH relativeFrom="column">
                  <wp:posOffset>5273040</wp:posOffset>
                </wp:positionH>
                <wp:positionV relativeFrom="paragraph">
                  <wp:posOffset>60325</wp:posOffset>
                </wp:positionV>
                <wp:extent cx="1630680" cy="657225"/>
                <wp:effectExtent l="0" t="0" r="0" b="0"/>
                <wp:wrapTight wrapText="bothSides">
                  <wp:wrapPolygon edited="0">
                    <wp:start x="757" y="0"/>
                    <wp:lineTo x="757" y="20661"/>
                    <wp:lineTo x="20692" y="20661"/>
                    <wp:lineTo x="20692" y="0"/>
                    <wp:lineTo x="757" y="0"/>
                  </wp:wrapPolygon>
                </wp:wrapTight>
                <wp:docPr id="5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0680" cy="657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1D90" w:rsidRPr="00D70951" w:rsidRDefault="005D1D90" w:rsidP="005D1D90">
                            <w:pPr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Fira Sans" w:hAnsi="Fira Sans" w:cs="Arial"/>
                                <w:color w:val="001D77"/>
                                <w:sz w:val="18"/>
                                <w:szCs w:val="18"/>
                              </w:rPr>
                              <w:t>Wzrost cen skupu żywca drobiowego i mleka w stosunku do stycznia 2017 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415.2pt;margin-top:4.75pt;width:128.4pt;height:51.75pt;z-index:-251529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" filled="f" stroked="f">
                <v:textbox>
                  <w:txbxContent>
                    <w:p w:rsidR="005D1D90" w:rsidRPr="00D70951" w:rsidRDefault="005D1D90" w:rsidP="005D1D90">
                      <w:pPr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</w:pPr>
                      <w:r>
                        <w:rPr>
                          <w:rFonts w:ascii="Fira Sans" w:hAnsi="Fira Sans" w:cs="Arial"/>
                          <w:color w:val="001D77"/>
                          <w:sz w:val="18"/>
                          <w:szCs w:val="18"/>
                        </w:rPr>
                        <w:t>Wzrost cen skupu żywca drobiowego i mleka w stosunku do stycznia 2017 r.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C0125E" w:rsidRPr="00C0125E">
        <w:rPr>
          <w:rFonts w:ascii="Fira Sans" w:hAnsi="Fira Sans" w:cs="Arial"/>
          <w:sz w:val="19"/>
          <w:szCs w:val="19"/>
        </w:rPr>
        <w:t xml:space="preserve">Ceny skupu </w:t>
      </w:r>
      <w:r w:rsidR="00C0125E" w:rsidRPr="00C0125E">
        <w:rPr>
          <w:rFonts w:ascii="Fira Sans" w:hAnsi="Fira Sans" w:cs="Arial"/>
          <w:b/>
          <w:sz w:val="19"/>
          <w:szCs w:val="19"/>
        </w:rPr>
        <w:t>drobiu rzeźnego</w:t>
      </w:r>
      <w:r w:rsidR="00C0125E" w:rsidRPr="00C0125E">
        <w:rPr>
          <w:rFonts w:ascii="Fira Sans" w:hAnsi="Fira Sans" w:cs="Arial"/>
          <w:sz w:val="19"/>
          <w:szCs w:val="19"/>
        </w:rPr>
        <w:t xml:space="preserve"> w skali miesiąca </w:t>
      </w:r>
      <w:r w:rsidR="0029598B">
        <w:rPr>
          <w:rFonts w:ascii="Fira Sans" w:hAnsi="Fira Sans" w:cs="Arial"/>
          <w:sz w:val="19"/>
          <w:szCs w:val="19"/>
        </w:rPr>
        <w:t xml:space="preserve">obniżyły się </w:t>
      </w:r>
      <w:r w:rsidR="00C0125E" w:rsidRPr="00C0125E">
        <w:rPr>
          <w:rFonts w:ascii="Fira Sans" w:hAnsi="Fira Sans" w:cs="Arial"/>
          <w:sz w:val="19"/>
          <w:szCs w:val="19"/>
        </w:rPr>
        <w:t>o 3</w:t>
      </w:r>
      <w:r w:rsidR="0029598B">
        <w:rPr>
          <w:rFonts w:ascii="Fira Sans" w:hAnsi="Fira Sans" w:cs="Arial"/>
          <w:sz w:val="19"/>
          <w:szCs w:val="19"/>
        </w:rPr>
        <w:t>,0</w:t>
      </w:r>
      <w:r w:rsidR="00C0125E" w:rsidRPr="00C0125E">
        <w:rPr>
          <w:rFonts w:ascii="Fira Sans" w:hAnsi="Fira Sans" w:cs="Arial"/>
          <w:sz w:val="19"/>
          <w:szCs w:val="19"/>
        </w:rPr>
        <w:t>%, do poziomu 3,</w:t>
      </w:r>
      <w:r w:rsidR="0029598B">
        <w:rPr>
          <w:rFonts w:ascii="Fira Sans" w:hAnsi="Fira Sans" w:cs="Arial"/>
          <w:sz w:val="19"/>
          <w:szCs w:val="19"/>
        </w:rPr>
        <w:t>5</w:t>
      </w:r>
      <w:r w:rsidR="00C0125E" w:rsidRPr="00C0125E">
        <w:rPr>
          <w:rFonts w:ascii="Fira Sans" w:hAnsi="Fira Sans" w:cs="Arial"/>
          <w:sz w:val="19"/>
          <w:szCs w:val="19"/>
        </w:rPr>
        <w:t xml:space="preserve">6 zł/kg, </w:t>
      </w:r>
      <w:r w:rsidR="00C0125E" w:rsidRPr="00C0125E">
        <w:rPr>
          <w:rFonts w:ascii="Fira Sans" w:hAnsi="Fira Sans" w:cs="Arial"/>
          <w:sz w:val="19"/>
          <w:szCs w:val="19"/>
        </w:rPr>
        <w:br/>
        <w:t>a</w:t>
      </w:r>
      <w:r w:rsidR="0029598B">
        <w:rPr>
          <w:rFonts w:ascii="Fira Sans" w:hAnsi="Fira Sans" w:cs="Arial"/>
          <w:sz w:val="19"/>
          <w:szCs w:val="19"/>
        </w:rPr>
        <w:t>le</w:t>
      </w:r>
      <w:r w:rsidR="00C0125E" w:rsidRPr="00C0125E">
        <w:rPr>
          <w:rFonts w:ascii="Fira Sans" w:hAnsi="Fira Sans" w:cs="Arial"/>
          <w:sz w:val="19"/>
          <w:szCs w:val="19"/>
        </w:rPr>
        <w:t xml:space="preserve"> w stosunku do analogicznego okresu ub. roku wzros</w:t>
      </w:r>
      <w:r w:rsidR="0029598B">
        <w:rPr>
          <w:rFonts w:ascii="Fira Sans" w:hAnsi="Fira Sans" w:cs="Arial"/>
          <w:sz w:val="19"/>
          <w:szCs w:val="19"/>
        </w:rPr>
        <w:t>ły</w:t>
      </w:r>
      <w:r w:rsidR="00C0125E" w:rsidRPr="00C0125E">
        <w:rPr>
          <w:rFonts w:ascii="Fira Sans" w:hAnsi="Fira Sans" w:cs="Arial"/>
          <w:sz w:val="19"/>
          <w:szCs w:val="19"/>
        </w:rPr>
        <w:t xml:space="preserve"> </w:t>
      </w:r>
      <w:r w:rsidR="0029598B">
        <w:rPr>
          <w:rFonts w:ascii="Fira Sans" w:hAnsi="Fira Sans" w:cs="Arial"/>
          <w:sz w:val="19"/>
          <w:szCs w:val="19"/>
        </w:rPr>
        <w:t>o</w:t>
      </w:r>
      <w:r w:rsidR="00C0125E" w:rsidRPr="00C0125E">
        <w:rPr>
          <w:rFonts w:ascii="Fira Sans" w:hAnsi="Fira Sans" w:cs="Arial"/>
          <w:sz w:val="19"/>
          <w:szCs w:val="19"/>
        </w:rPr>
        <w:t xml:space="preserve"> </w:t>
      </w:r>
      <w:r w:rsidR="0029598B">
        <w:rPr>
          <w:rFonts w:ascii="Fira Sans" w:hAnsi="Fira Sans" w:cs="Arial"/>
          <w:sz w:val="19"/>
          <w:szCs w:val="19"/>
        </w:rPr>
        <w:t>5</w:t>
      </w:r>
      <w:r w:rsidR="00C0125E" w:rsidRPr="00C0125E">
        <w:rPr>
          <w:rFonts w:ascii="Fira Sans" w:hAnsi="Fira Sans" w:cs="Arial"/>
          <w:sz w:val="19"/>
          <w:szCs w:val="19"/>
        </w:rPr>
        <w:t>,9%.</w:t>
      </w:r>
    </w:p>
    <w:p w:rsidR="000744C0" w:rsidRDefault="00C0125E" w:rsidP="007F5592">
      <w:pPr>
        <w:spacing w:beforeLines="120" w:before="288" w:afterLines="120" w:after="288" w:line="240" w:lineRule="exact"/>
        <w:rPr>
          <w:rFonts w:ascii="Fira Sans" w:hAnsi="Fira Sans" w:cs="Arial"/>
          <w:sz w:val="19"/>
          <w:szCs w:val="19"/>
        </w:rPr>
      </w:pPr>
      <w:r w:rsidRPr="00C0125E">
        <w:rPr>
          <w:rFonts w:ascii="Fira Sans" w:hAnsi="Fira Sans" w:cs="Arial"/>
          <w:sz w:val="19"/>
          <w:szCs w:val="19"/>
        </w:rPr>
        <w:t xml:space="preserve">Za 1 </w:t>
      </w:r>
      <w:proofErr w:type="spellStart"/>
      <w:r w:rsidRPr="00C0125E">
        <w:rPr>
          <w:rFonts w:ascii="Fira Sans" w:hAnsi="Fira Sans" w:cs="Arial"/>
          <w:sz w:val="19"/>
          <w:szCs w:val="19"/>
        </w:rPr>
        <w:t>hl</w:t>
      </w:r>
      <w:proofErr w:type="spellEnd"/>
      <w:r w:rsidRPr="00C0125E">
        <w:rPr>
          <w:rFonts w:ascii="Fira Sans" w:hAnsi="Fira Sans" w:cs="Arial"/>
          <w:sz w:val="19"/>
          <w:szCs w:val="19"/>
        </w:rPr>
        <w:t xml:space="preserve"> </w:t>
      </w:r>
      <w:r w:rsidRPr="00C0125E">
        <w:rPr>
          <w:rFonts w:ascii="Fira Sans" w:hAnsi="Fira Sans" w:cs="Arial"/>
          <w:b/>
          <w:sz w:val="19"/>
          <w:szCs w:val="19"/>
        </w:rPr>
        <w:t>mleka</w:t>
      </w:r>
      <w:r w:rsidRPr="00C0125E">
        <w:rPr>
          <w:rFonts w:ascii="Fira Sans" w:hAnsi="Fira Sans" w:cs="Arial"/>
          <w:sz w:val="19"/>
          <w:szCs w:val="19"/>
        </w:rPr>
        <w:t xml:space="preserve"> płacono w skupie 1</w:t>
      </w:r>
      <w:r w:rsidR="0029598B">
        <w:rPr>
          <w:rFonts w:ascii="Fira Sans" w:hAnsi="Fira Sans" w:cs="Arial"/>
          <w:sz w:val="19"/>
          <w:szCs w:val="19"/>
        </w:rPr>
        <w:t>4</w:t>
      </w:r>
      <w:r w:rsidRPr="00C0125E">
        <w:rPr>
          <w:rFonts w:ascii="Fira Sans" w:hAnsi="Fira Sans" w:cs="Arial"/>
          <w:sz w:val="19"/>
          <w:szCs w:val="19"/>
        </w:rPr>
        <w:t>2,</w:t>
      </w:r>
      <w:r w:rsidR="0029598B">
        <w:rPr>
          <w:rFonts w:ascii="Fira Sans" w:hAnsi="Fira Sans" w:cs="Arial"/>
          <w:sz w:val="19"/>
          <w:szCs w:val="19"/>
        </w:rPr>
        <w:t>12</w:t>
      </w:r>
      <w:r w:rsidRPr="00C0125E">
        <w:rPr>
          <w:rFonts w:ascii="Fira Sans" w:hAnsi="Fira Sans" w:cs="Arial"/>
          <w:sz w:val="19"/>
          <w:szCs w:val="19"/>
        </w:rPr>
        <w:t xml:space="preserve"> zł, tj. o</w:t>
      </w:r>
      <w:r w:rsidR="0029598B">
        <w:rPr>
          <w:rFonts w:ascii="Fira Sans" w:hAnsi="Fira Sans" w:cs="Arial"/>
          <w:sz w:val="19"/>
          <w:szCs w:val="19"/>
        </w:rPr>
        <w:t xml:space="preserve"> 6</w:t>
      </w:r>
      <w:r w:rsidRPr="00C0125E">
        <w:rPr>
          <w:rFonts w:ascii="Fira Sans" w:hAnsi="Fira Sans" w:cs="Arial"/>
          <w:sz w:val="19"/>
          <w:szCs w:val="19"/>
        </w:rPr>
        <w:t xml:space="preserve">,8% </w:t>
      </w:r>
      <w:r w:rsidR="0029598B">
        <w:rPr>
          <w:rFonts w:ascii="Fira Sans" w:hAnsi="Fira Sans" w:cs="Arial"/>
          <w:sz w:val="19"/>
          <w:szCs w:val="19"/>
        </w:rPr>
        <w:t>mniej</w:t>
      </w:r>
      <w:r w:rsidRPr="00C0125E">
        <w:rPr>
          <w:rFonts w:ascii="Fira Sans" w:hAnsi="Fira Sans" w:cs="Arial"/>
          <w:sz w:val="19"/>
          <w:szCs w:val="19"/>
        </w:rPr>
        <w:t xml:space="preserve"> niż przed miesiącem</w:t>
      </w:r>
      <w:r w:rsidR="0029598B">
        <w:rPr>
          <w:rFonts w:ascii="Fira Sans" w:hAnsi="Fira Sans" w:cs="Arial"/>
          <w:sz w:val="19"/>
          <w:szCs w:val="19"/>
        </w:rPr>
        <w:t>, ale</w:t>
      </w:r>
      <w:r w:rsidRPr="00C0125E">
        <w:rPr>
          <w:rFonts w:ascii="Fira Sans" w:hAnsi="Fira Sans" w:cs="Arial"/>
          <w:sz w:val="19"/>
          <w:szCs w:val="19"/>
        </w:rPr>
        <w:t xml:space="preserve"> o </w:t>
      </w:r>
      <w:r w:rsidR="0029598B">
        <w:rPr>
          <w:rFonts w:ascii="Fira Sans" w:hAnsi="Fira Sans" w:cs="Arial"/>
          <w:sz w:val="19"/>
          <w:szCs w:val="19"/>
        </w:rPr>
        <w:t>7,6</w:t>
      </w:r>
      <w:r w:rsidRPr="00C0125E">
        <w:rPr>
          <w:rFonts w:ascii="Fira Sans" w:hAnsi="Fira Sans" w:cs="Arial"/>
          <w:sz w:val="19"/>
          <w:szCs w:val="19"/>
        </w:rPr>
        <w:t>% wię</w:t>
      </w:r>
      <w:r w:rsidR="00726702">
        <w:rPr>
          <w:rFonts w:ascii="Fira Sans" w:hAnsi="Fira Sans" w:cs="Arial"/>
          <w:sz w:val="19"/>
          <w:szCs w:val="19"/>
        </w:rPr>
        <w:t xml:space="preserve">cej </w:t>
      </w:r>
      <w:r w:rsidRPr="00C0125E">
        <w:rPr>
          <w:rFonts w:ascii="Fira Sans" w:hAnsi="Fira Sans" w:cs="Arial"/>
          <w:sz w:val="19"/>
          <w:szCs w:val="19"/>
        </w:rPr>
        <w:t xml:space="preserve">niż przed rokiem. </w:t>
      </w:r>
    </w:p>
    <w:p w:rsidR="00726702" w:rsidRDefault="00726702" w:rsidP="008E7D1D">
      <w:pPr>
        <w:pStyle w:val="Legenda"/>
        <w:keepNext/>
        <w:spacing w:before="240"/>
        <w:rPr>
          <w:rFonts w:ascii="Fira Sans" w:hAnsi="Fira Sans"/>
          <w:color w:val="auto"/>
        </w:rPr>
      </w:pPr>
      <w:r>
        <w:rPr>
          <w:rFonts w:ascii="Fira Sans" w:hAnsi="Fira Sans"/>
          <w:color w:val="auto"/>
        </w:rPr>
        <w:t xml:space="preserve">Wykres </w:t>
      </w:r>
      <w:r w:rsidR="004156C6">
        <w:rPr>
          <w:rFonts w:ascii="Fira Sans" w:hAnsi="Fira Sans"/>
          <w:color w:val="auto"/>
        </w:rPr>
        <w:t>11</w:t>
      </w:r>
      <w:r>
        <w:rPr>
          <w:rFonts w:ascii="Fira Sans" w:hAnsi="Fira Sans"/>
          <w:color w:val="auto"/>
        </w:rPr>
        <w:t xml:space="preserve">. Ceny </w:t>
      </w:r>
      <w:r w:rsidR="004156C6">
        <w:rPr>
          <w:rFonts w:ascii="Fira Sans" w:hAnsi="Fira Sans"/>
          <w:color w:val="auto"/>
        </w:rPr>
        <w:t xml:space="preserve">skupu drobiu rzeźnego i </w:t>
      </w:r>
      <w:r w:rsidR="00FF7C0F">
        <w:rPr>
          <w:rFonts w:ascii="Fira Sans" w:hAnsi="Fira Sans"/>
          <w:color w:val="auto"/>
        </w:rPr>
        <w:t>mleka</w:t>
      </w:r>
    </w:p>
    <w:p w:rsidR="003E3302" w:rsidRDefault="000744C0" w:rsidP="003E3302">
      <w:r w:rsidRPr="000744C0">
        <w:rPr>
          <w:noProof/>
          <w:lang w:eastAsia="pl-PL"/>
        </w:rPr>
        <w:drawing>
          <wp:inline distT="0" distB="0" distL="0" distR="0">
            <wp:extent cx="5122545" cy="3119492"/>
            <wp:effectExtent l="0" t="0" r="0" b="0"/>
            <wp:docPr id="68" name="Wykres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3E3302" w:rsidRDefault="003E3302" w:rsidP="003E3302"/>
    <w:p w:rsidR="00726702" w:rsidRPr="00C0125E" w:rsidRDefault="00726702" w:rsidP="007F5592">
      <w:pPr>
        <w:spacing w:beforeLines="120" w:before="288" w:afterLines="120" w:after="288" w:line="240" w:lineRule="exact"/>
        <w:rPr>
          <w:rFonts w:ascii="Fira Sans" w:hAnsi="Fira Sans" w:cs="Arial"/>
          <w:sz w:val="19"/>
          <w:szCs w:val="19"/>
        </w:rPr>
      </w:pPr>
      <w:r>
        <w:rPr>
          <w:rFonts w:ascii="Fira Sans" w:hAnsi="Fira Sans" w:cs="Arial"/>
          <w:sz w:val="19"/>
          <w:szCs w:val="19"/>
        </w:rPr>
        <w:t xml:space="preserve">Zróżnicowanie poziomu cen podstawowych produktów rolnych w poszczególnych województwach przedstawiono w </w:t>
      </w:r>
      <w:r w:rsidR="00F82CC5">
        <w:rPr>
          <w:rFonts w:ascii="Fira Sans" w:hAnsi="Fira Sans" w:cs="Arial"/>
          <w:sz w:val="19"/>
          <w:szCs w:val="19"/>
        </w:rPr>
        <w:t>t</w:t>
      </w:r>
      <w:r>
        <w:rPr>
          <w:rFonts w:ascii="Fira Sans" w:hAnsi="Fira Sans" w:cs="Arial"/>
          <w:sz w:val="19"/>
          <w:szCs w:val="19"/>
        </w:rPr>
        <w:t xml:space="preserve">ablicy 3- </w:t>
      </w:r>
      <w:r w:rsidR="00C8306D">
        <w:rPr>
          <w:rFonts w:ascii="Fira Sans" w:hAnsi="Fira Sans" w:cs="Arial"/>
          <w:sz w:val="19"/>
          <w:szCs w:val="19"/>
        </w:rPr>
        <w:t>C</w:t>
      </w:r>
      <w:r>
        <w:rPr>
          <w:rFonts w:ascii="Fira Sans" w:hAnsi="Fira Sans" w:cs="Arial"/>
          <w:sz w:val="19"/>
          <w:szCs w:val="19"/>
        </w:rPr>
        <w:t>eny skupu, w Tablicy 4</w:t>
      </w:r>
      <w:r w:rsidR="00F82CC5">
        <w:rPr>
          <w:rFonts w:ascii="Fira Sans" w:hAnsi="Fira Sans" w:cs="Arial"/>
          <w:sz w:val="19"/>
          <w:szCs w:val="19"/>
        </w:rPr>
        <w:t xml:space="preserve"> -</w:t>
      </w:r>
      <w:r>
        <w:rPr>
          <w:rFonts w:ascii="Fira Sans" w:hAnsi="Fira Sans" w:cs="Arial"/>
          <w:sz w:val="19"/>
          <w:szCs w:val="19"/>
        </w:rPr>
        <w:t xml:space="preserve"> Ceny uzyskiwane przez rolników na targowiskach</w:t>
      </w:r>
      <w:r w:rsidR="00544CAC">
        <w:rPr>
          <w:rFonts w:ascii="Fira Sans" w:hAnsi="Fira Sans" w:cs="Arial"/>
          <w:sz w:val="19"/>
          <w:szCs w:val="19"/>
        </w:rPr>
        <w:t xml:space="preserve"> (arkusz </w:t>
      </w:r>
      <w:r w:rsidR="00866C55">
        <w:rPr>
          <w:rFonts w:ascii="Fira Sans" w:hAnsi="Fira Sans" w:cs="Arial"/>
          <w:sz w:val="19"/>
          <w:szCs w:val="19"/>
        </w:rPr>
        <w:t>Excel</w:t>
      </w:r>
      <w:r w:rsidR="00544CAC">
        <w:rPr>
          <w:rFonts w:ascii="Fira Sans" w:hAnsi="Fira Sans" w:cs="Arial"/>
          <w:sz w:val="19"/>
          <w:szCs w:val="19"/>
        </w:rPr>
        <w:t>)</w:t>
      </w:r>
      <w:r w:rsidR="00B4459D">
        <w:rPr>
          <w:rFonts w:ascii="Fira Sans" w:hAnsi="Fira Sans" w:cs="Arial"/>
          <w:sz w:val="19"/>
          <w:szCs w:val="19"/>
        </w:rPr>
        <w:t>.</w:t>
      </w:r>
    </w:p>
    <w:p w:rsidR="00815A82" w:rsidRPr="000744C0" w:rsidRDefault="00815A82" w:rsidP="000744C0">
      <w:pPr>
        <w:pStyle w:val="Legenda"/>
        <w:keepNext/>
        <w:rPr>
          <w:rFonts w:ascii="Fira Sans" w:hAnsi="Fira Sans"/>
          <w:color w:val="auto"/>
        </w:rPr>
      </w:pPr>
    </w:p>
    <w:p w:rsidR="00422B46" w:rsidRDefault="00422B46" w:rsidP="0036795A">
      <w:pPr>
        <w:spacing w:before="120" w:after="120" w:line="240" w:lineRule="exact"/>
        <w:rPr>
          <w:rFonts w:ascii="Fira Sans" w:hAnsi="Fira Sans"/>
          <w:b/>
          <w:sz w:val="18"/>
          <w:szCs w:val="18"/>
        </w:rPr>
        <w:sectPr w:rsidR="00422B46" w:rsidSect="00F32458">
          <w:headerReference w:type="default" r:id="rId20"/>
          <w:headerReference w:type="first" r:id="rId21"/>
          <w:pgSz w:w="11906" w:h="16838"/>
          <w:pgMar w:top="720" w:right="3119" w:bottom="720" w:left="720" w:header="170" w:footer="397" w:gutter="0"/>
          <w:cols w:space="708"/>
          <w:titlePg/>
          <w:docGrid w:linePitch="360"/>
        </w:sectPr>
      </w:pPr>
    </w:p>
    <w:p w:rsidR="00815A82" w:rsidRDefault="00815A82" w:rsidP="0036795A">
      <w:pPr>
        <w:spacing w:before="120" w:after="120" w:line="240" w:lineRule="exact"/>
        <w:rPr>
          <w:rFonts w:ascii="Fira Sans" w:hAnsi="Fira Sans"/>
          <w:b/>
          <w:sz w:val="18"/>
          <w:szCs w:val="18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38"/>
        <w:gridCol w:w="3829"/>
      </w:tblGrid>
      <w:tr w:rsidR="00FD0A15" w:rsidRPr="007F5592" w:rsidTr="00F41266">
        <w:trPr>
          <w:trHeight w:val="1912"/>
        </w:trPr>
        <w:tc>
          <w:tcPr>
            <w:tcW w:w="4379" w:type="dxa"/>
          </w:tcPr>
          <w:p w:rsidR="00E939BA" w:rsidRPr="008F3638" w:rsidRDefault="00E939BA" w:rsidP="00E939BA">
            <w:pPr>
              <w:spacing w:after="0" w:line="276" w:lineRule="auto"/>
              <w:rPr>
                <w:rFonts w:cs="Arial"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Opracowanie merytoryczne:</w:t>
            </w:r>
          </w:p>
          <w:p w:rsidR="00E939BA" w:rsidRPr="008F3638" w:rsidRDefault="00E939BA" w:rsidP="00E939BA">
            <w:pPr>
              <w:spacing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b/>
                <w:color w:val="000000" w:themeColor="text1"/>
                <w:sz w:val="20"/>
              </w:rPr>
              <w:t xml:space="preserve">Departament </w:t>
            </w:r>
            <w:r>
              <w:rPr>
                <w:rFonts w:cs="Arial"/>
                <w:b/>
                <w:color w:val="000000" w:themeColor="text1"/>
                <w:sz w:val="20"/>
              </w:rPr>
              <w:t>Rolnictwa</w:t>
            </w:r>
          </w:p>
          <w:p w:rsidR="00E939BA" w:rsidRPr="00BB4F09" w:rsidRDefault="00E939BA" w:rsidP="00E939BA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Ewa Machowina</w:t>
            </w:r>
          </w:p>
          <w:p w:rsidR="00E939BA" w:rsidRPr="008F3638" w:rsidRDefault="00E939BA" w:rsidP="00E939BA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22 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608 35 58</w:t>
            </w:r>
          </w:p>
          <w:p w:rsidR="00FD0A15" w:rsidRPr="00E939BA" w:rsidRDefault="00E939BA" w:rsidP="00F4126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sz w:val="20"/>
                <w:szCs w:val="20"/>
                <w:lang w:val="en-US"/>
              </w:rPr>
            </w:pPr>
            <w:r w:rsidRPr="008F3638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US"/>
              </w:rPr>
              <w:t>e-mail</w:t>
            </w:r>
            <w:r w:rsidRPr="006A60D5">
              <w:rPr>
                <w:rFonts w:ascii="Fira Sans" w:hAnsi="Fira Sans" w:cs="Arial"/>
                <w:b/>
                <w:color w:val="001D77"/>
                <w:sz w:val="20"/>
                <w:szCs w:val="20"/>
                <w:lang w:val="en-US"/>
              </w:rPr>
              <w:t xml:space="preserve">: </w:t>
            </w:r>
            <w:hyperlink r:id="rId22" w:history="1">
              <w:r w:rsidRPr="006A60D5">
                <w:rPr>
                  <w:rStyle w:val="Hipercze"/>
                  <w:rFonts w:ascii="Fira Sans" w:hAnsi="Fira Sans" w:cs="Arial"/>
                  <w:b/>
                  <w:color w:val="001D77"/>
                  <w:sz w:val="20"/>
                  <w:szCs w:val="20"/>
                  <w:lang w:val="en-US"/>
                </w:rPr>
                <w:t>E.Machowina@stat.gov.pl</w:t>
              </w:r>
            </w:hyperlink>
          </w:p>
        </w:tc>
        <w:tc>
          <w:tcPr>
            <w:tcW w:w="3942" w:type="dxa"/>
          </w:tcPr>
          <w:p w:rsidR="00FD0A15" w:rsidRPr="008F3638" w:rsidRDefault="00FD0A15" w:rsidP="00F41266">
            <w:pPr>
              <w:spacing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Rozpowszechnianie:</w:t>
            </w:r>
            <w:r w:rsidRPr="008F3638">
              <w:rPr>
                <w:rFonts w:cs="Arial"/>
                <w:color w:val="000000" w:themeColor="text1"/>
                <w:sz w:val="20"/>
              </w:rPr>
              <w:br/>
            </w:r>
            <w:r w:rsidRPr="008F3638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:rsidR="00FD0A15" w:rsidRPr="008F3638" w:rsidRDefault="00FD0A15" w:rsidP="00F4126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8F3638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Karolina Dawidziuk</w:t>
            </w:r>
          </w:p>
          <w:p w:rsidR="00FD0A15" w:rsidRPr="008F3638" w:rsidRDefault="00FD0A15" w:rsidP="00F4126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22 608 3475, 22 608 3009</w:t>
            </w:r>
          </w:p>
          <w:p w:rsidR="00FD0A15" w:rsidRPr="008F3638" w:rsidRDefault="00FD0A15" w:rsidP="00F4126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  <w:r w:rsidRPr="008F3638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US"/>
              </w:rPr>
              <w:t xml:space="preserve">e-mail: </w:t>
            </w:r>
            <w:hyperlink r:id="rId23" w:history="1">
              <w:r w:rsidRPr="008F3638">
                <w:rPr>
                  <w:rStyle w:val="Hipercze"/>
                  <w:rFonts w:ascii="Fira Sans" w:hAnsi="Fira Sans" w:cs="Arial"/>
                  <w:b/>
                  <w:color w:val="000000" w:themeColor="text1"/>
                  <w:sz w:val="20"/>
                  <w:szCs w:val="20"/>
                  <w:lang w:val="en-US"/>
                </w:rPr>
                <w:t>rzecznik@stat.gov.pl</w:t>
              </w:r>
            </w:hyperlink>
          </w:p>
        </w:tc>
      </w:tr>
    </w:tbl>
    <w:p w:rsidR="00FD0A15" w:rsidRPr="005771B2" w:rsidRDefault="00FD0A15" w:rsidP="00FD0A15">
      <w:pPr>
        <w:rPr>
          <w:sz w:val="20"/>
          <w:lang w:val="en-US"/>
        </w:rPr>
      </w:pPr>
    </w:p>
    <w:p w:rsidR="00FD0A15" w:rsidRPr="005771B2" w:rsidRDefault="00FD0A15" w:rsidP="00FD0A15">
      <w:pPr>
        <w:rPr>
          <w:sz w:val="18"/>
          <w:lang w:val="en-US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FD0A15" w:rsidTr="00F41266">
        <w:trPr>
          <w:trHeight w:val="610"/>
        </w:trPr>
        <w:tc>
          <w:tcPr>
            <w:tcW w:w="2721" w:type="pct"/>
            <w:vMerge w:val="restart"/>
            <w:vAlign w:val="center"/>
          </w:tcPr>
          <w:p w:rsidR="00FD0A15" w:rsidRPr="00C91687" w:rsidRDefault="00FD0A15" w:rsidP="00F41266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:rsidR="00FD0A15" w:rsidRPr="00C91687" w:rsidRDefault="00FD0A15" w:rsidP="00F41266">
            <w:pPr>
              <w:rPr>
                <w:sz w:val="20"/>
              </w:rPr>
            </w:pPr>
            <w:r w:rsidRPr="00C91687">
              <w:rPr>
                <w:b/>
                <w:sz w:val="20"/>
              </w:rPr>
              <w:t xml:space="preserve">tel.: </w:t>
            </w:r>
            <w:r w:rsidRPr="00C91687">
              <w:rPr>
                <w:sz w:val="20"/>
              </w:rPr>
              <w:t xml:space="preserve">(+48 22) 608 34 91, (+48 22) 608 38 04 </w:t>
            </w:r>
          </w:p>
          <w:p w:rsidR="00FD0A15" w:rsidRPr="005771B2" w:rsidRDefault="00FD0A15" w:rsidP="00F41266">
            <w:pPr>
              <w:rPr>
                <w:sz w:val="20"/>
                <w:lang w:val="en-US"/>
              </w:rPr>
            </w:pPr>
            <w:proofErr w:type="spellStart"/>
            <w:r w:rsidRPr="005771B2">
              <w:rPr>
                <w:b/>
                <w:sz w:val="20"/>
                <w:lang w:val="en-US"/>
              </w:rPr>
              <w:t>faks</w:t>
            </w:r>
            <w:proofErr w:type="spellEnd"/>
            <w:r w:rsidRPr="005771B2">
              <w:rPr>
                <w:b/>
                <w:sz w:val="20"/>
                <w:lang w:val="en-US"/>
              </w:rPr>
              <w:t>:</w:t>
            </w:r>
            <w:r w:rsidRPr="005771B2">
              <w:rPr>
                <w:sz w:val="20"/>
                <w:lang w:val="en-US"/>
              </w:rPr>
              <w:t xml:space="preserve"> (+48 22) 608 38 86 </w:t>
            </w:r>
          </w:p>
          <w:p w:rsidR="00FD0A15" w:rsidRPr="005771B2" w:rsidRDefault="00FD0A15" w:rsidP="00F41266">
            <w:pPr>
              <w:rPr>
                <w:sz w:val="18"/>
                <w:lang w:val="en-US"/>
              </w:rPr>
            </w:pPr>
            <w:r w:rsidRPr="005771B2">
              <w:rPr>
                <w:b/>
                <w:sz w:val="20"/>
                <w:lang w:val="en-US"/>
              </w:rPr>
              <w:t>e-mail:</w:t>
            </w:r>
            <w:r w:rsidRPr="005771B2">
              <w:rPr>
                <w:sz w:val="20"/>
                <w:lang w:val="en-US"/>
              </w:rPr>
              <w:t xml:space="preserve"> </w:t>
            </w:r>
            <w:hyperlink r:id="rId24" w:history="1">
              <w:r w:rsidRPr="005771B2">
                <w:rPr>
                  <w:rStyle w:val="Hipercze"/>
                  <w:rFonts w:cstheme="minorBidi"/>
                  <w:sz w:val="20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:rsidR="00FD0A15" w:rsidRPr="005771B2" w:rsidRDefault="00FD0A15" w:rsidP="00F41266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54656" behindDoc="0" locked="0" layoutInCell="1" allowOverlap="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10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vAlign w:val="center"/>
          </w:tcPr>
          <w:p w:rsidR="00FD0A15" w:rsidRDefault="00FD0A15" w:rsidP="00F41266">
            <w:pPr>
              <w:rPr>
                <w:sz w:val="18"/>
              </w:rPr>
            </w:pPr>
            <w:r w:rsidRPr="003D5F42">
              <w:rPr>
                <w:sz w:val="20"/>
              </w:rPr>
              <w:t>www.stat.gov.pl</w:t>
            </w:r>
          </w:p>
        </w:tc>
      </w:tr>
      <w:tr w:rsidR="00FD0A15" w:rsidTr="00F41266">
        <w:trPr>
          <w:trHeight w:val="436"/>
        </w:trPr>
        <w:tc>
          <w:tcPr>
            <w:tcW w:w="2721" w:type="pct"/>
            <w:vMerge/>
            <w:vAlign w:val="center"/>
          </w:tcPr>
          <w:p w:rsidR="00FD0A15" w:rsidRDefault="00FD0A15" w:rsidP="00F41266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FD0A15" w:rsidRDefault="00FD0A15" w:rsidP="00F41266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56704" behindDoc="0" locked="0" layoutInCell="1" allowOverlap="1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1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FD0A15" w:rsidRDefault="00FD0A15" w:rsidP="00F41266">
            <w:pPr>
              <w:rPr>
                <w:sz w:val="18"/>
              </w:rPr>
            </w:pPr>
            <w:r w:rsidRPr="003D5F42">
              <w:rPr>
                <w:sz w:val="20"/>
              </w:rPr>
              <w:t>@GUS_STAT</w:t>
            </w:r>
          </w:p>
        </w:tc>
      </w:tr>
      <w:tr w:rsidR="00FD0A15" w:rsidTr="00F41266">
        <w:trPr>
          <w:trHeight w:val="436"/>
        </w:trPr>
        <w:tc>
          <w:tcPr>
            <w:tcW w:w="2721" w:type="pct"/>
            <w:vMerge/>
            <w:vAlign w:val="center"/>
          </w:tcPr>
          <w:p w:rsidR="00FD0A15" w:rsidRDefault="00FD0A15" w:rsidP="00F41266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FD0A15" w:rsidRDefault="00FD0A15" w:rsidP="00F41266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55680" behindDoc="0" locked="0" layoutInCell="1" allowOverlap="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16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FD0A15" w:rsidRDefault="00FD0A15" w:rsidP="00F41266">
            <w:pPr>
              <w:rPr>
                <w:sz w:val="20"/>
              </w:rPr>
            </w:pP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</w:p>
        </w:tc>
      </w:tr>
    </w:tbl>
    <w:p w:rsidR="00815A82" w:rsidRPr="000744C0" w:rsidRDefault="00635BAB" w:rsidP="000744C0">
      <w:pPr>
        <w:rPr>
          <w:sz w:val="18"/>
        </w:rPr>
      </w:pPr>
      <w:r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779072" behindDoc="0" locked="0" layoutInCell="1" allowOverlap="1">
                <wp:simplePos x="0" y="0"/>
                <wp:positionH relativeFrom="margin">
                  <wp:posOffset>19050</wp:posOffset>
                </wp:positionH>
                <wp:positionV relativeFrom="paragraph">
                  <wp:posOffset>425450</wp:posOffset>
                </wp:positionV>
                <wp:extent cx="6559550" cy="4443095"/>
                <wp:effectExtent l="0" t="0" r="12700" b="14605"/>
                <wp:wrapSquare wrapText="bothSides"/>
                <wp:docPr id="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4430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1266" w:rsidRDefault="00F41266" w:rsidP="00FD0A15">
                            <w:pPr>
                              <w:rPr>
                                <w:b/>
                              </w:rPr>
                            </w:pPr>
                          </w:p>
                          <w:p w:rsidR="00F41266" w:rsidRPr="007F5592" w:rsidRDefault="00F41266" w:rsidP="00FD0A15">
                            <w:pPr>
                              <w:rPr>
                                <w:rFonts w:ascii="Fira Sans" w:hAnsi="Fira Sans"/>
                                <w:b/>
                                <w:sz w:val="19"/>
                                <w:szCs w:val="19"/>
                              </w:rPr>
                            </w:pPr>
                            <w:r w:rsidRPr="007F5592">
                              <w:rPr>
                                <w:rFonts w:ascii="Fira Sans" w:hAnsi="Fira Sans"/>
                                <w:b/>
                                <w:sz w:val="19"/>
                                <w:szCs w:val="19"/>
                              </w:rPr>
                              <w:t>Powiązane opracowania</w:t>
                            </w:r>
                          </w:p>
                          <w:p w:rsidR="00C10D01" w:rsidRPr="006A60D5" w:rsidRDefault="000E3483" w:rsidP="00C10D01">
                            <w:pPr>
                              <w:spacing w:before="120" w:after="120" w:line="240" w:lineRule="exact"/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</w:pPr>
                            <w:hyperlink r:id="rId28" w:history="1">
                              <w:r w:rsidR="00C10D01" w:rsidRPr="006A60D5">
                                <w:rPr>
                                  <w:rFonts w:ascii="Fira Sans" w:hAnsi="Fira Sans"/>
                                  <w:color w:val="001D77"/>
                                  <w:sz w:val="18"/>
                                  <w:szCs w:val="18"/>
                                  <w:u w:val="single"/>
                                </w:rPr>
                                <w:t>Informacja o sytuacji społeczno-gospodarczej kraju w 2017</w:t>
                              </w:r>
                            </w:hyperlink>
                          </w:p>
                          <w:p w:rsidR="000C3778" w:rsidRPr="006A60D5" w:rsidRDefault="000E3483" w:rsidP="00C10D01">
                            <w:pPr>
                              <w:spacing w:before="120" w:after="120" w:line="240" w:lineRule="exact"/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</w:pPr>
                            <w:hyperlink r:id="rId29" w:history="1">
                              <w:r w:rsidR="000C3778" w:rsidRPr="006A60D5">
                                <w:rPr>
                                  <w:rFonts w:ascii="Fira Sans" w:hAnsi="Fira Sans"/>
                                  <w:color w:val="001D77"/>
                                  <w:sz w:val="18"/>
                                  <w:szCs w:val="18"/>
                                  <w:u w:val="single"/>
                                </w:rPr>
                                <w:t>Ceny</w:t>
                              </w:r>
                            </w:hyperlink>
                            <w:r w:rsidR="000C3778" w:rsidRPr="006A60D5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  <w:t xml:space="preserve"> w gospodarce narodowej w 2017 r.</w:t>
                            </w:r>
                          </w:p>
                          <w:p w:rsidR="000C3778" w:rsidRPr="006A60D5" w:rsidRDefault="000C3778" w:rsidP="000C3778">
                            <w:pPr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6A60D5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  <w:t>Rolnictwo w 2017 r</w:t>
                            </w:r>
                            <w:r w:rsidRPr="006A60D5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:rsidR="00F41266" w:rsidRPr="007F5592" w:rsidRDefault="00F41266" w:rsidP="00FD0A15">
                            <w:pPr>
                              <w:rPr>
                                <w:rFonts w:ascii="Fira Sans" w:hAnsi="Fira Sans"/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:rsidR="00F41266" w:rsidRPr="007F5592" w:rsidRDefault="00F41266" w:rsidP="00FD0A15">
                            <w:pPr>
                              <w:rPr>
                                <w:rStyle w:val="Hipercze"/>
                                <w:rFonts w:ascii="Fira Sans" w:hAnsi="Fira Sans" w:cstheme="minorBidi"/>
                                <w:b/>
                                <w:color w:val="000000" w:themeColor="text1"/>
                                <w:sz w:val="19"/>
                                <w:szCs w:val="19"/>
                                <w:u w:val="none"/>
                              </w:rPr>
                            </w:pPr>
                            <w:r w:rsidRPr="007F5592">
                              <w:rPr>
                                <w:rFonts w:ascii="Fira Sans" w:hAnsi="Fira Sans"/>
                                <w:b/>
                                <w:color w:val="000000" w:themeColor="text1"/>
                                <w:sz w:val="19"/>
                                <w:szCs w:val="19"/>
                              </w:rPr>
                              <w:t>Temat dostępny w bazach danych</w:t>
                            </w:r>
                          </w:p>
                          <w:p w:rsidR="000C3778" w:rsidRPr="006A60D5" w:rsidRDefault="000C3778" w:rsidP="000C3778">
                            <w:pPr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6A60D5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  <w:t>BDL – Ceny w rolnictwie (dane miesięczne i roczne)</w:t>
                            </w:r>
                          </w:p>
                          <w:p w:rsidR="00F41266" w:rsidRPr="006A60D5" w:rsidRDefault="000C3778" w:rsidP="00FD0A15">
                            <w:pPr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6A60D5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  <w:t>DBW – Ceny w rolnictwie (dane miesięczne i roczne)</w:t>
                            </w:r>
                          </w:p>
                          <w:p w:rsidR="00542505" w:rsidRPr="007F5592" w:rsidRDefault="00542505" w:rsidP="00FD0A15">
                            <w:pPr>
                              <w:rPr>
                                <w:rFonts w:ascii="Fira Sans" w:hAnsi="Fira Sans"/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:rsidR="00F41266" w:rsidRPr="001D1E06" w:rsidRDefault="00F41266" w:rsidP="00FD0A15">
                            <w:pPr>
                              <w:rPr>
                                <w:rFonts w:ascii="Fira Sans" w:hAnsi="Fira Sans"/>
                                <w:b/>
                                <w:color w:val="000000" w:themeColor="text1"/>
                                <w:sz w:val="19"/>
                                <w:szCs w:val="19"/>
                              </w:rPr>
                            </w:pPr>
                            <w:r w:rsidRPr="001D1E06">
                              <w:rPr>
                                <w:rFonts w:ascii="Fira Sans" w:hAnsi="Fira Sans"/>
                                <w:b/>
                                <w:color w:val="000000" w:themeColor="text1"/>
                                <w:sz w:val="19"/>
                                <w:szCs w:val="19"/>
                              </w:rPr>
                              <w:t>Ważniejsze pojęcia dostępne w słowniku</w:t>
                            </w:r>
                          </w:p>
                          <w:p w:rsidR="00F41266" w:rsidRPr="006A60D5" w:rsidRDefault="00542505" w:rsidP="00FD0A15">
                            <w:pPr>
                              <w:rPr>
                                <w:rStyle w:val="Hipercze"/>
                                <w:rFonts w:ascii="Fira Sans" w:hAnsi="Fira Sans"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</w:rPr>
                            </w:pPr>
                            <w:r w:rsidRPr="006A60D5">
                              <w:rPr>
                                <w:rStyle w:val="Hipercze"/>
                                <w:rFonts w:ascii="Fira Sans" w:hAnsi="Fira Sans"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</w:rPr>
                              <w:t>Skup produktów rolnych</w:t>
                            </w:r>
                          </w:p>
                          <w:p w:rsidR="00F41266" w:rsidRPr="006A60D5" w:rsidRDefault="00542505" w:rsidP="00FD0A15">
                            <w:pPr>
                              <w:rPr>
                                <w:rStyle w:val="Hipercze"/>
                                <w:rFonts w:ascii="Fira Sans" w:hAnsi="Fira Sans"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  <w:lang w:val="en-US"/>
                              </w:rPr>
                            </w:pPr>
                            <w:proofErr w:type="spellStart"/>
                            <w:r w:rsidRPr="006A60D5">
                              <w:rPr>
                                <w:rStyle w:val="Hipercze"/>
                                <w:rFonts w:ascii="Fira Sans" w:hAnsi="Fira Sans"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  <w:lang w:val="en-US"/>
                              </w:rPr>
                              <w:t>Ceny</w:t>
                            </w:r>
                            <w:proofErr w:type="spellEnd"/>
                            <w:r w:rsidRPr="006A60D5">
                              <w:rPr>
                                <w:rStyle w:val="Hipercze"/>
                                <w:rFonts w:ascii="Fira Sans" w:hAnsi="Fira Sans"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6A60D5">
                              <w:rPr>
                                <w:rStyle w:val="Hipercze"/>
                                <w:rFonts w:ascii="Fira Sans" w:hAnsi="Fira Sans"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  <w:lang w:val="en-US"/>
                              </w:rPr>
                              <w:t>skupu</w:t>
                            </w:r>
                            <w:proofErr w:type="spellEnd"/>
                          </w:p>
                          <w:p w:rsidR="00542505" w:rsidRPr="006A60D5" w:rsidRDefault="00542505" w:rsidP="00FD0A15">
                            <w:pPr>
                              <w:rPr>
                                <w:rStyle w:val="Hipercze"/>
                                <w:rFonts w:ascii="Fira Sans" w:hAnsi="Fira Sans"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  <w:lang w:val="en-US"/>
                              </w:rPr>
                            </w:pPr>
                            <w:proofErr w:type="spellStart"/>
                            <w:r w:rsidRPr="006A60D5">
                              <w:rPr>
                                <w:rStyle w:val="Hipercze"/>
                                <w:rFonts w:ascii="Fira Sans" w:hAnsi="Fira Sans"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  <w:lang w:val="en-US"/>
                              </w:rPr>
                              <w:t>Targowisko</w:t>
                            </w:r>
                            <w:proofErr w:type="spellEnd"/>
                          </w:p>
                          <w:p w:rsidR="00542505" w:rsidRPr="006A60D5" w:rsidRDefault="00542505" w:rsidP="00FD0A15">
                            <w:pPr>
                              <w:rPr>
                                <w:rStyle w:val="Hipercze"/>
                                <w:rFonts w:ascii="Fira Sans" w:hAnsi="Fira Sans"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  <w:lang w:val="en-US"/>
                              </w:rPr>
                            </w:pPr>
                            <w:proofErr w:type="spellStart"/>
                            <w:r w:rsidRPr="006A60D5">
                              <w:rPr>
                                <w:rStyle w:val="Hipercze"/>
                                <w:rFonts w:ascii="Fira Sans" w:hAnsi="Fira Sans"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  <w:lang w:val="en-US"/>
                              </w:rPr>
                              <w:t>Ceny</w:t>
                            </w:r>
                            <w:proofErr w:type="spellEnd"/>
                            <w:r w:rsidRPr="006A60D5">
                              <w:rPr>
                                <w:rStyle w:val="Hipercze"/>
                                <w:rFonts w:ascii="Fira Sans" w:hAnsi="Fira Sans"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6A60D5">
                              <w:rPr>
                                <w:rStyle w:val="Hipercze"/>
                                <w:rFonts w:ascii="Fira Sans" w:hAnsi="Fira Sans"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  <w:lang w:val="en-US"/>
                              </w:rPr>
                              <w:t>targowiskowe</w:t>
                            </w:r>
                            <w:proofErr w:type="spellEnd"/>
                          </w:p>
                          <w:p w:rsidR="00F41266" w:rsidRPr="005771B2" w:rsidRDefault="00F41266" w:rsidP="00FD0A1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1.5pt;margin-top:33.5pt;width:516.5pt;height:349.85pt;z-index:2517790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" fillcolor="#f2f2f2 [3052]" strokecolor="white [3212]">
                <v:textbox>
                  <w:txbxContent>
                    <w:p w:rsidR="00F41266" w:rsidRDefault="00F41266" w:rsidP="00FD0A15">
                      <w:pPr>
                        <w:rPr>
                          <w:b/>
                        </w:rPr>
                      </w:pPr>
                    </w:p>
                    <w:p w:rsidR="00F41266" w:rsidRPr="007F5592" w:rsidRDefault="00F41266" w:rsidP="00FD0A15">
                      <w:pPr>
                        <w:rPr>
                          <w:rFonts w:ascii="Fira Sans" w:hAnsi="Fira Sans"/>
                          <w:b/>
                          <w:sz w:val="19"/>
                          <w:szCs w:val="19"/>
                        </w:rPr>
                      </w:pPr>
                      <w:r w:rsidRPr="007F5592">
                        <w:rPr>
                          <w:rFonts w:ascii="Fira Sans" w:hAnsi="Fira Sans"/>
                          <w:b/>
                          <w:sz w:val="19"/>
                          <w:szCs w:val="19"/>
                        </w:rPr>
                        <w:t>Powiązane opracowania</w:t>
                      </w:r>
                    </w:p>
                    <w:p w:rsidR="00C10D01" w:rsidRPr="006A60D5" w:rsidRDefault="00FA6F17" w:rsidP="00C10D01">
                      <w:pPr>
                        <w:spacing w:before="120" w:after="120" w:line="240" w:lineRule="exact"/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u w:val="single"/>
                        </w:rPr>
                      </w:pPr>
                      <w:hyperlink r:id="rId31" w:history="1">
                        <w:r w:rsidR="00C10D01" w:rsidRPr="006A60D5">
                          <w:rPr>
                            <w:rFonts w:ascii="Fira Sans" w:hAnsi="Fira Sans"/>
                            <w:color w:val="001D77"/>
                            <w:sz w:val="18"/>
                            <w:szCs w:val="18"/>
                            <w:u w:val="single"/>
                          </w:rPr>
                          <w:t>Informacja o sytuacji społeczno-gospodarczej kraju w 2017</w:t>
                        </w:r>
                      </w:hyperlink>
                    </w:p>
                    <w:p w:rsidR="000C3778" w:rsidRPr="006A60D5" w:rsidRDefault="00FA6F17" w:rsidP="00C10D01">
                      <w:pPr>
                        <w:spacing w:before="120" w:after="120" w:line="240" w:lineRule="exact"/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u w:val="single"/>
                        </w:rPr>
                      </w:pPr>
                      <w:hyperlink r:id="rId32" w:history="1">
                        <w:r w:rsidR="000C3778" w:rsidRPr="006A60D5">
                          <w:rPr>
                            <w:rFonts w:ascii="Fira Sans" w:hAnsi="Fira Sans"/>
                            <w:color w:val="001D77"/>
                            <w:sz w:val="18"/>
                            <w:szCs w:val="18"/>
                            <w:u w:val="single"/>
                          </w:rPr>
                          <w:t>Ceny</w:t>
                        </w:r>
                      </w:hyperlink>
                      <w:r w:rsidR="000C3778" w:rsidRPr="006A60D5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u w:val="single"/>
                        </w:rPr>
                        <w:t xml:space="preserve"> w gospodarce narodowej w 2017 r.</w:t>
                      </w:r>
                    </w:p>
                    <w:p w:rsidR="000C3778" w:rsidRPr="006A60D5" w:rsidRDefault="000C3778" w:rsidP="000C3778">
                      <w:pPr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u w:val="single"/>
                        </w:rPr>
                      </w:pPr>
                      <w:r w:rsidRPr="006A60D5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u w:val="single"/>
                        </w:rPr>
                        <w:t>Rolnictwo w 2017 r</w:t>
                      </w:r>
                      <w:r w:rsidRPr="006A60D5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.</w:t>
                      </w:r>
                    </w:p>
                    <w:p w:rsidR="00F41266" w:rsidRPr="007F5592" w:rsidRDefault="00F41266" w:rsidP="00FD0A15">
                      <w:pPr>
                        <w:rPr>
                          <w:rFonts w:ascii="Fira Sans" w:hAnsi="Fira Sans"/>
                          <w:b/>
                          <w:color w:val="000000" w:themeColor="text1"/>
                          <w:szCs w:val="24"/>
                        </w:rPr>
                      </w:pPr>
                    </w:p>
                    <w:p w:rsidR="00F41266" w:rsidRPr="007F5592" w:rsidRDefault="00F41266" w:rsidP="00FD0A15">
                      <w:pPr>
                        <w:rPr>
                          <w:rStyle w:val="Hipercze"/>
                          <w:rFonts w:ascii="Fira Sans" w:hAnsi="Fira Sans" w:cstheme="minorBidi"/>
                          <w:b/>
                          <w:color w:val="000000" w:themeColor="text1"/>
                          <w:sz w:val="19"/>
                          <w:szCs w:val="19"/>
                          <w:u w:val="none"/>
                        </w:rPr>
                      </w:pPr>
                      <w:r w:rsidRPr="007F5592">
                        <w:rPr>
                          <w:rFonts w:ascii="Fira Sans" w:hAnsi="Fira Sans"/>
                          <w:b/>
                          <w:color w:val="000000" w:themeColor="text1"/>
                          <w:sz w:val="19"/>
                          <w:szCs w:val="19"/>
                        </w:rPr>
                        <w:t>Temat dostępny w bazach danych</w:t>
                      </w:r>
                    </w:p>
                    <w:p w:rsidR="000C3778" w:rsidRPr="006A60D5" w:rsidRDefault="000C3778" w:rsidP="000C3778">
                      <w:pPr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u w:val="single"/>
                        </w:rPr>
                      </w:pPr>
                      <w:r w:rsidRPr="006A60D5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u w:val="single"/>
                        </w:rPr>
                        <w:t>BDL – Ceny w rolnictwie (dane miesięczne i roczne)</w:t>
                      </w:r>
                    </w:p>
                    <w:p w:rsidR="00F41266" w:rsidRPr="006A60D5" w:rsidRDefault="000C3778" w:rsidP="00FD0A15">
                      <w:pPr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u w:val="single"/>
                        </w:rPr>
                      </w:pPr>
                      <w:r w:rsidRPr="006A60D5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u w:val="single"/>
                        </w:rPr>
                        <w:t>DBW – Ceny w rolnictwie (dane miesięczne i roczne)</w:t>
                      </w:r>
                    </w:p>
                    <w:p w:rsidR="00542505" w:rsidRPr="007F5592" w:rsidRDefault="00542505" w:rsidP="00FD0A15">
                      <w:pPr>
                        <w:rPr>
                          <w:rFonts w:ascii="Fira Sans" w:hAnsi="Fira Sans"/>
                          <w:b/>
                          <w:color w:val="000000" w:themeColor="text1"/>
                          <w:szCs w:val="24"/>
                        </w:rPr>
                      </w:pPr>
                    </w:p>
                    <w:p w:rsidR="00F41266" w:rsidRPr="001D1E06" w:rsidRDefault="00F41266" w:rsidP="00FD0A15">
                      <w:pPr>
                        <w:rPr>
                          <w:rFonts w:ascii="Fira Sans" w:hAnsi="Fira Sans"/>
                          <w:b/>
                          <w:color w:val="000000" w:themeColor="text1"/>
                          <w:sz w:val="19"/>
                          <w:szCs w:val="19"/>
                        </w:rPr>
                      </w:pPr>
                      <w:r w:rsidRPr="001D1E06">
                        <w:rPr>
                          <w:rFonts w:ascii="Fira Sans" w:hAnsi="Fira Sans"/>
                          <w:b/>
                          <w:color w:val="000000" w:themeColor="text1"/>
                          <w:sz w:val="19"/>
                          <w:szCs w:val="19"/>
                        </w:rPr>
                        <w:t>Ważniejsze pojęcia dostępne w słowniku</w:t>
                      </w:r>
                    </w:p>
                    <w:p w:rsidR="00F41266" w:rsidRPr="006A60D5" w:rsidRDefault="00542505" w:rsidP="00FD0A15">
                      <w:pPr>
                        <w:rPr>
                          <w:rStyle w:val="Hipercze"/>
                          <w:rFonts w:ascii="Fira Sans" w:hAnsi="Fira Sans" w:cs="Arial"/>
                          <w:color w:val="001D77"/>
                          <w:sz w:val="18"/>
                          <w:szCs w:val="18"/>
                          <w:shd w:val="clear" w:color="auto" w:fill="F0F0F0"/>
                        </w:rPr>
                      </w:pPr>
                      <w:r w:rsidRPr="006A60D5">
                        <w:rPr>
                          <w:rStyle w:val="Hipercze"/>
                          <w:rFonts w:ascii="Fira Sans" w:hAnsi="Fira Sans" w:cs="Arial"/>
                          <w:color w:val="001D77"/>
                          <w:sz w:val="18"/>
                          <w:szCs w:val="18"/>
                          <w:shd w:val="clear" w:color="auto" w:fill="F0F0F0"/>
                        </w:rPr>
                        <w:t>Skup produktów rolnych</w:t>
                      </w:r>
                    </w:p>
                    <w:p w:rsidR="00F41266" w:rsidRPr="006A60D5" w:rsidRDefault="00542505" w:rsidP="00FD0A15">
                      <w:pPr>
                        <w:rPr>
                          <w:rStyle w:val="Hipercze"/>
                          <w:rFonts w:ascii="Fira Sans" w:hAnsi="Fira Sans" w:cs="Arial"/>
                          <w:color w:val="001D77"/>
                          <w:sz w:val="18"/>
                          <w:szCs w:val="18"/>
                          <w:shd w:val="clear" w:color="auto" w:fill="F0F0F0"/>
                          <w:lang w:val="en-US"/>
                        </w:rPr>
                      </w:pPr>
                      <w:r w:rsidRPr="006A60D5">
                        <w:rPr>
                          <w:rStyle w:val="Hipercze"/>
                          <w:rFonts w:ascii="Fira Sans" w:hAnsi="Fira Sans" w:cs="Arial"/>
                          <w:color w:val="001D77"/>
                          <w:sz w:val="18"/>
                          <w:szCs w:val="18"/>
                          <w:shd w:val="clear" w:color="auto" w:fill="F0F0F0"/>
                          <w:lang w:val="en-US"/>
                        </w:rPr>
                        <w:t>Ceny skupu</w:t>
                      </w:r>
                    </w:p>
                    <w:p w:rsidR="00542505" w:rsidRPr="006A60D5" w:rsidRDefault="00542505" w:rsidP="00FD0A15">
                      <w:pPr>
                        <w:rPr>
                          <w:rStyle w:val="Hipercze"/>
                          <w:rFonts w:ascii="Fira Sans" w:hAnsi="Fira Sans" w:cs="Arial"/>
                          <w:color w:val="001D77"/>
                          <w:sz w:val="18"/>
                          <w:szCs w:val="18"/>
                          <w:shd w:val="clear" w:color="auto" w:fill="F0F0F0"/>
                          <w:lang w:val="en-US"/>
                        </w:rPr>
                      </w:pPr>
                      <w:r w:rsidRPr="006A60D5">
                        <w:rPr>
                          <w:rStyle w:val="Hipercze"/>
                          <w:rFonts w:ascii="Fira Sans" w:hAnsi="Fira Sans" w:cs="Arial"/>
                          <w:color w:val="001D77"/>
                          <w:sz w:val="18"/>
                          <w:szCs w:val="18"/>
                          <w:shd w:val="clear" w:color="auto" w:fill="F0F0F0"/>
                          <w:lang w:val="en-US"/>
                        </w:rPr>
                        <w:t>Targowisko</w:t>
                      </w:r>
                    </w:p>
                    <w:p w:rsidR="00542505" w:rsidRPr="006A60D5" w:rsidRDefault="00542505" w:rsidP="00FD0A15">
                      <w:pPr>
                        <w:rPr>
                          <w:rStyle w:val="Hipercze"/>
                          <w:rFonts w:ascii="Fira Sans" w:hAnsi="Fira Sans" w:cs="Arial"/>
                          <w:color w:val="001D77"/>
                          <w:sz w:val="18"/>
                          <w:szCs w:val="18"/>
                          <w:shd w:val="clear" w:color="auto" w:fill="F0F0F0"/>
                          <w:lang w:val="en-US"/>
                        </w:rPr>
                      </w:pPr>
                      <w:r w:rsidRPr="006A60D5">
                        <w:rPr>
                          <w:rStyle w:val="Hipercze"/>
                          <w:rFonts w:ascii="Fira Sans" w:hAnsi="Fira Sans" w:cs="Arial"/>
                          <w:color w:val="001D77"/>
                          <w:sz w:val="18"/>
                          <w:szCs w:val="18"/>
                          <w:shd w:val="clear" w:color="auto" w:fill="F0F0F0"/>
                          <w:lang w:val="en-US"/>
                        </w:rPr>
                        <w:t>Ceny targowiskowe</w:t>
                      </w:r>
                    </w:p>
                    <w:p w:rsidR="00F41266" w:rsidRPr="005771B2" w:rsidRDefault="00F41266" w:rsidP="00FD0A1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815A82" w:rsidRPr="000744C0" w:rsidSect="00F32458">
      <w:headerReference w:type="first" r:id="rId33"/>
      <w:pgSz w:w="11906" w:h="16838"/>
      <w:pgMar w:top="720" w:right="3119" w:bottom="720" w:left="720" w:header="17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3483" w:rsidRDefault="000E3483" w:rsidP="000662E2">
      <w:pPr>
        <w:spacing w:after="0" w:line="240" w:lineRule="auto"/>
      </w:pPr>
      <w:r>
        <w:separator/>
      </w:r>
    </w:p>
  </w:endnote>
  <w:endnote w:type="continuationSeparator" w:id="0">
    <w:p w:rsidR="000E3483" w:rsidRDefault="000E3483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 Light">
    <w:altName w:val="Source Sans Pro Black"/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Fira Sans">
    <w:altName w:val="Source Sans Pro Black"/>
    <w:panose1 w:val="020B0503050000020004"/>
    <w:charset w:val="EE"/>
    <w:family w:val="swiss"/>
    <w:pitch w:val="variable"/>
    <w:sig w:usb0="600002FF" w:usb1="00000001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3483" w:rsidRDefault="000E3483" w:rsidP="000662E2">
      <w:pPr>
        <w:spacing w:after="0" w:line="240" w:lineRule="auto"/>
      </w:pPr>
      <w:r>
        <w:separator/>
      </w:r>
    </w:p>
  </w:footnote>
  <w:footnote w:type="continuationSeparator" w:id="0">
    <w:p w:rsidR="000E3483" w:rsidRDefault="000E3483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2B46" w:rsidRDefault="00635BA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5371465</wp:posOffset>
              </wp:positionH>
              <wp:positionV relativeFrom="paragraph">
                <wp:posOffset>44450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7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09C59E3" id="Prostokąt 10" o:spid="_x0000_s1026" style="position:absolute;margin-left:422.95pt;margin-top:3.5pt;width:147.4pt;height:1803.5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" fillcolor="#f2f2f2 [3052]" stroked="f" strokeweight="1pt">
              <v:path arrowok="t"/>
              <w10:wrap type="tight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1266" w:rsidRDefault="00635BAB" w:rsidP="00F32458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F41266" w:rsidRPr="00F268B4" w:rsidRDefault="00F41266" w:rsidP="00F32458">
                          <w:pPr>
                            <w:spacing w:after="0"/>
                            <w:ind w:left="227"/>
                            <w:jc w:val="both"/>
                            <w:rPr>
                              <w:rFonts w:ascii="Fira Sans SemiBold" w:hAnsi="Fira Sans SemiBold"/>
                              <w:sz w:val="19"/>
                              <w:szCs w:val="19"/>
                            </w:rPr>
                          </w:pPr>
                          <w:r w:rsidRPr="00F268B4">
                            <w:rPr>
                              <w:rFonts w:ascii="Fira Sans SemiBold" w:hAnsi="Fira Sans SemiBold"/>
                              <w:sz w:val="19"/>
                              <w:szCs w:val="19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Schemat blokowy: opóźnienie 6" o:spid="_x0000_s1036" style="position:absolute;margin-left:396.6pt;margin-top:15.65pt;width:162.25pt;height:28.15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F41266" w:rsidRPr="00F268B4" w:rsidRDefault="00F41266" w:rsidP="00F32458">
                    <w:pPr>
                      <w:spacing w:after="0"/>
                      <w:ind w:left="227"/>
                      <w:jc w:val="both"/>
                      <w:rPr>
                        <w:rFonts w:ascii="Fira Sans SemiBold" w:hAnsi="Fira Sans SemiBold"/>
                        <w:sz w:val="19"/>
                        <w:szCs w:val="19"/>
                      </w:rPr>
                    </w:pPr>
                    <w:r w:rsidRPr="00F268B4">
                      <w:rPr>
                        <w:rFonts w:ascii="Fira Sans SemiBold" w:hAnsi="Fira Sans SemiBold"/>
                        <w:sz w:val="19"/>
                        <w:szCs w:val="19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5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35F8BC3" id="Prostokąt 10" o:spid="_x0000_s1026" style="position:absolute;margin-left:410.95pt;margin-top:40.3pt;width:147.4pt;height:1803.5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" fillcolor="#f2f2f2 [3052]" stroked="f" strokeweight="1pt">
              <v:path arrowok="t"/>
              <w10:wrap type="tight"/>
            </v:rect>
          </w:pict>
        </mc:Fallback>
      </mc:AlternateContent>
    </w:r>
    <w:r w:rsidR="00F41266">
      <w:rPr>
        <w:noProof/>
        <w:lang w:eastAsia="pl-PL"/>
      </w:rPr>
      <w:drawing>
        <wp:inline distT="0" distB="0" distL="0" distR="0">
          <wp:extent cx="1152525" cy="714375"/>
          <wp:effectExtent l="19050" t="0" r="9525" b="0"/>
          <wp:docPr id="70" name="Obraz 68" descr="logog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8" descr="logog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714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41266" w:rsidRDefault="00F41266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2B46" w:rsidRDefault="00422B46" w:rsidP="00F32458">
    <w:pPr>
      <w:pStyle w:val="Nagwek"/>
      <w:rPr>
        <w:noProof/>
        <w:lang w:eastAsia="pl-PL"/>
      </w:rPr>
    </w:pPr>
  </w:p>
  <w:p w:rsidR="00422B46" w:rsidRDefault="00422B4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23.35pt;height:125.2pt;visibility:visible;mso-wrap-style:square" o:bullet="t">
        <v:imagedata r:id="rId1" o:title=""/>
      </v:shape>
    </w:pict>
  </w:numPicBullet>
  <w:numPicBullet w:numPicBulletId="1">
    <w:pict>
      <v:shape id="_x0000_i1031" type="#_x0000_t75" style="width:123.95pt;height:125.2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3F126721"/>
    <w:multiLevelType w:val="hybridMultilevel"/>
    <w:tmpl w:val="456CB7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autoHyphenation/>
  <w:hyphenationZone w:val="425"/>
  <w:drawingGridHorizontalSpacing w:val="110"/>
  <w:drawingGridVerticalSpacing w:val="57"/>
  <w:displayHorizontalDrawingGridEvery w:val="2"/>
  <w:characterSpacingControl w:val="doNotCompress"/>
  <w:hdrShapeDefaults>
    <o:shapedefaults v:ext="edit" spidmax="2049" style="mso-width-relative:margin;mso-height-relative:margin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C5B"/>
    <w:rsid w:val="00003437"/>
    <w:rsid w:val="0000709F"/>
    <w:rsid w:val="00007871"/>
    <w:rsid w:val="000108B8"/>
    <w:rsid w:val="0001349A"/>
    <w:rsid w:val="00013BCB"/>
    <w:rsid w:val="000152F5"/>
    <w:rsid w:val="00026D6C"/>
    <w:rsid w:val="00030CB0"/>
    <w:rsid w:val="00031635"/>
    <w:rsid w:val="00040975"/>
    <w:rsid w:val="00043884"/>
    <w:rsid w:val="0004582E"/>
    <w:rsid w:val="00055CAB"/>
    <w:rsid w:val="00057CA1"/>
    <w:rsid w:val="00061C9D"/>
    <w:rsid w:val="000623F7"/>
    <w:rsid w:val="000662E2"/>
    <w:rsid w:val="00066883"/>
    <w:rsid w:val="000744C0"/>
    <w:rsid w:val="00077D0A"/>
    <w:rsid w:val="000806F7"/>
    <w:rsid w:val="00093BF6"/>
    <w:rsid w:val="00094CA6"/>
    <w:rsid w:val="000A13B7"/>
    <w:rsid w:val="000B0727"/>
    <w:rsid w:val="000B5193"/>
    <w:rsid w:val="000C135D"/>
    <w:rsid w:val="000C3778"/>
    <w:rsid w:val="000D1765"/>
    <w:rsid w:val="000D1D43"/>
    <w:rsid w:val="000D225C"/>
    <w:rsid w:val="000E0918"/>
    <w:rsid w:val="000E3483"/>
    <w:rsid w:val="000E6F4A"/>
    <w:rsid w:val="000F0C6A"/>
    <w:rsid w:val="000F11C3"/>
    <w:rsid w:val="001011C3"/>
    <w:rsid w:val="001028A7"/>
    <w:rsid w:val="00110D87"/>
    <w:rsid w:val="00114DB9"/>
    <w:rsid w:val="00116087"/>
    <w:rsid w:val="00126FCE"/>
    <w:rsid w:val="00130296"/>
    <w:rsid w:val="00132393"/>
    <w:rsid w:val="00132C84"/>
    <w:rsid w:val="001423B6"/>
    <w:rsid w:val="001448A7"/>
    <w:rsid w:val="00144B7C"/>
    <w:rsid w:val="00146621"/>
    <w:rsid w:val="00162325"/>
    <w:rsid w:val="0016376F"/>
    <w:rsid w:val="00174DC2"/>
    <w:rsid w:val="00176792"/>
    <w:rsid w:val="0019210D"/>
    <w:rsid w:val="001951DA"/>
    <w:rsid w:val="001A179F"/>
    <w:rsid w:val="001A5FC1"/>
    <w:rsid w:val="001A66F2"/>
    <w:rsid w:val="001B1508"/>
    <w:rsid w:val="001B6542"/>
    <w:rsid w:val="001C3269"/>
    <w:rsid w:val="001C707C"/>
    <w:rsid w:val="001D1DB4"/>
    <w:rsid w:val="001D1E06"/>
    <w:rsid w:val="001D6CCC"/>
    <w:rsid w:val="001E2F4B"/>
    <w:rsid w:val="001F2F51"/>
    <w:rsid w:val="001F6693"/>
    <w:rsid w:val="002161D9"/>
    <w:rsid w:val="002574F9"/>
    <w:rsid w:val="0026192A"/>
    <w:rsid w:val="002701DE"/>
    <w:rsid w:val="00276811"/>
    <w:rsid w:val="00282699"/>
    <w:rsid w:val="00291277"/>
    <w:rsid w:val="002926DF"/>
    <w:rsid w:val="0029307D"/>
    <w:rsid w:val="0029598B"/>
    <w:rsid w:val="00296697"/>
    <w:rsid w:val="002A6A73"/>
    <w:rsid w:val="002B0472"/>
    <w:rsid w:val="002B6B12"/>
    <w:rsid w:val="002C574B"/>
    <w:rsid w:val="002C77A2"/>
    <w:rsid w:val="002E59C9"/>
    <w:rsid w:val="002E5E9D"/>
    <w:rsid w:val="002E6140"/>
    <w:rsid w:val="002E6985"/>
    <w:rsid w:val="002E71B6"/>
    <w:rsid w:val="002F0CE7"/>
    <w:rsid w:val="002F7441"/>
    <w:rsid w:val="002F77C8"/>
    <w:rsid w:val="00304F22"/>
    <w:rsid w:val="00306C7C"/>
    <w:rsid w:val="00314886"/>
    <w:rsid w:val="003175E9"/>
    <w:rsid w:val="003210A3"/>
    <w:rsid w:val="00322EDD"/>
    <w:rsid w:val="00326D24"/>
    <w:rsid w:val="00332320"/>
    <w:rsid w:val="00347D72"/>
    <w:rsid w:val="00355553"/>
    <w:rsid w:val="00367237"/>
    <w:rsid w:val="0036795A"/>
    <w:rsid w:val="0037077F"/>
    <w:rsid w:val="00373882"/>
    <w:rsid w:val="00383327"/>
    <w:rsid w:val="00385E36"/>
    <w:rsid w:val="00393962"/>
    <w:rsid w:val="00397D18"/>
    <w:rsid w:val="003A1B36"/>
    <w:rsid w:val="003A381A"/>
    <w:rsid w:val="003A66FB"/>
    <w:rsid w:val="003B32AE"/>
    <w:rsid w:val="003C3308"/>
    <w:rsid w:val="003C59E0"/>
    <w:rsid w:val="003C6C8D"/>
    <w:rsid w:val="003D0F56"/>
    <w:rsid w:val="003D2D18"/>
    <w:rsid w:val="003D4F95"/>
    <w:rsid w:val="003D5F42"/>
    <w:rsid w:val="003D60A9"/>
    <w:rsid w:val="003E3302"/>
    <w:rsid w:val="003F2F2A"/>
    <w:rsid w:val="003F5C9F"/>
    <w:rsid w:val="003F7C8C"/>
    <w:rsid w:val="003F7FE6"/>
    <w:rsid w:val="00410948"/>
    <w:rsid w:val="004156C6"/>
    <w:rsid w:val="00422B46"/>
    <w:rsid w:val="0042446D"/>
    <w:rsid w:val="00425D9C"/>
    <w:rsid w:val="00427BF8"/>
    <w:rsid w:val="00430E29"/>
    <w:rsid w:val="00431C02"/>
    <w:rsid w:val="00437395"/>
    <w:rsid w:val="00442692"/>
    <w:rsid w:val="00445047"/>
    <w:rsid w:val="004553A9"/>
    <w:rsid w:val="00455622"/>
    <w:rsid w:val="004657FC"/>
    <w:rsid w:val="004733F6"/>
    <w:rsid w:val="00474E69"/>
    <w:rsid w:val="004866F8"/>
    <w:rsid w:val="004903B6"/>
    <w:rsid w:val="00492C50"/>
    <w:rsid w:val="0049621B"/>
    <w:rsid w:val="004A0539"/>
    <w:rsid w:val="004A2F49"/>
    <w:rsid w:val="004A33F3"/>
    <w:rsid w:val="004B11E6"/>
    <w:rsid w:val="004B4C0D"/>
    <w:rsid w:val="004C148E"/>
    <w:rsid w:val="004C1895"/>
    <w:rsid w:val="004C5ECE"/>
    <w:rsid w:val="004C6D40"/>
    <w:rsid w:val="004F0C3C"/>
    <w:rsid w:val="004F63FC"/>
    <w:rsid w:val="00505A92"/>
    <w:rsid w:val="005203F1"/>
    <w:rsid w:val="00521BC3"/>
    <w:rsid w:val="00540647"/>
    <w:rsid w:val="00542505"/>
    <w:rsid w:val="0054251F"/>
    <w:rsid w:val="00544CAC"/>
    <w:rsid w:val="005520D8"/>
    <w:rsid w:val="00556CF1"/>
    <w:rsid w:val="005762A7"/>
    <w:rsid w:val="00583CC6"/>
    <w:rsid w:val="005852D9"/>
    <w:rsid w:val="00585BE3"/>
    <w:rsid w:val="00591320"/>
    <w:rsid w:val="005916D7"/>
    <w:rsid w:val="00593195"/>
    <w:rsid w:val="005A698C"/>
    <w:rsid w:val="005B00E1"/>
    <w:rsid w:val="005B1E98"/>
    <w:rsid w:val="005C2CFA"/>
    <w:rsid w:val="005D1D90"/>
    <w:rsid w:val="005D678E"/>
    <w:rsid w:val="005D6965"/>
    <w:rsid w:val="005D6F34"/>
    <w:rsid w:val="005F55E7"/>
    <w:rsid w:val="005F5A80"/>
    <w:rsid w:val="005F6742"/>
    <w:rsid w:val="005F7CDE"/>
    <w:rsid w:val="006005DD"/>
    <w:rsid w:val="00603389"/>
    <w:rsid w:val="006044FF"/>
    <w:rsid w:val="006069B1"/>
    <w:rsid w:val="00606F51"/>
    <w:rsid w:val="00607CC5"/>
    <w:rsid w:val="0063437B"/>
    <w:rsid w:val="00635BAB"/>
    <w:rsid w:val="00642866"/>
    <w:rsid w:val="0065069A"/>
    <w:rsid w:val="00657760"/>
    <w:rsid w:val="00660683"/>
    <w:rsid w:val="006673CA"/>
    <w:rsid w:val="00667532"/>
    <w:rsid w:val="00682EA6"/>
    <w:rsid w:val="006A11E0"/>
    <w:rsid w:val="006A60D5"/>
    <w:rsid w:val="006B0E9E"/>
    <w:rsid w:val="006B3F72"/>
    <w:rsid w:val="006B46C5"/>
    <w:rsid w:val="006B5AE4"/>
    <w:rsid w:val="006B6DB5"/>
    <w:rsid w:val="006C2B48"/>
    <w:rsid w:val="006D15FE"/>
    <w:rsid w:val="006D4054"/>
    <w:rsid w:val="006E02EC"/>
    <w:rsid w:val="006E2BFD"/>
    <w:rsid w:val="006F4864"/>
    <w:rsid w:val="007024CD"/>
    <w:rsid w:val="007211B1"/>
    <w:rsid w:val="00723422"/>
    <w:rsid w:val="00726702"/>
    <w:rsid w:val="00734951"/>
    <w:rsid w:val="00736417"/>
    <w:rsid w:val="00746187"/>
    <w:rsid w:val="007465CF"/>
    <w:rsid w:val="00751990"/>
    <w:rsid w:val="00751F70"/>
    <w:rsid w:val="00752D23"/>
    <w:rsid w:val="007558EE"/>
    <w:rsid w:val="0076254F"/>
    <w:rsid w:val="007801F5"/>
    <w:rsid w:val="00783CA4"/>
    <w:rsid w:val="007842FB"/>
    <w:rsid w:val="00786124"/>
    <w:rsid w:val="0079514B"/>
    <w:rsid w:val="00795D5C"/>
    <w:rsid w:val="007A2DC1"/>
    <w:rsid w:val="007B33D5"/>
    <w:rsid w:val="007C1A1F"/>
    <w:rsid w:val="007C2B59"/>
    <w:rsid w:val="007C4EAC"/>
    <w:rsid w:val="007C5CA4"/>
    <w:rsid w:val="007D3319"/>
    <w:rsid w:val="007E3314"/>
    <w:rsid w:val="007E4B03"/>
    <w:rsid w:val="007F324B"/>
    <w:rsid w:val="007F5592"/>
    <w:rsid w:val="0080553C"/>
    <w:rsid w:val="00805B46"/>
    <w:rsid w:val="0081068C"/>
    <w:rsid w:val="00815A82"/>
    <w:rsid w:val="0081691B"/>
    <w:rsid w:val="008224CF"/>
    <w:rsid w:val="00824B22"/>
    <w:rsid w:val="00825DC2"/>
    <w:rsid w:val="00826342"/>
    <w:rsid w:val="0082736D"/>
    <w:rsid w:val="00834AD3"/>
    <w:rsid w:val="00842DA2"/>
    <w:rsid w:val="00843795"/>
    <w:rsid w:val="00847816"/>
    <w:rsid w:val="00852448"/>
    <w:rsid w:val="00866C55"/>
    <w:rsid w:val="00867A14"/>
    <w:rsid w:val="00874989"/>
    <w:rsid w:val="0088258A"/>
    <w:rsid w:val="00882E3A"/>
    <w:rsid w:val="00883203"/>
    <w:rsid w:val="00883229"/>
    <w:rsid w:val="00886332"/>
    <w:rsid w:val="008914E2"/>
    <w:rsid w:val="0089720B"/>
    <w:rsid w:val="008A26D9"/>
    <w:rsid w:val="008B21A3"/>
    <w:rsid w:val="008C68B5"/>
    <w:rsid w:val="008E2974"/>
    <w:rsid w:val="008E4FB9"/>
    <w:rsid w:val="008E7D1D"/>
    <w:rsid w:val="008F1402"/>
    <w:rsid w:val="008F3638"/>
    <w:rsid w:val="008F68AD"/>
    <w:rsid w:val="008F6F31"/>
    <w:rsid w:val="009056AE"/>
    <w:rsid w:val="009227A6"/>
    <w:rsid w:val="00933EC1"/>
    <w:rsid w:val="0093436A"/>
    <w:rsid w:val="00941127"/>
    <w:rsid w:val="009530DB"/>
    <w:rsid w:val="00953676"/>
    <w:rsid w:val="00956AFD"/>
    <w:rsid w:val="00960DE7"/>
    <w:rsid w:val="00965B66"/>
    <w:rsid w:val="009661B7"/>
    <w:rsid w:val="00966DD2"/>
    <w:rsid w:val="009705EE"/>
    <w:rsid w:val="00977927"/>
    <w:rsid w:val="0098135C"/>
    <w:rsid w:val="0098156A"/>
    <w:rsid w:val="009872DC"/>
    <w:rsid w:val="00993416"/>
    <w:rsid w:val="00993726"/>
    <w:rsid w:val="009C1335"/>
    <w:rsid w:val="009C1AB2"/>
    <w:rsid w:val="009C58A2"/>
    <w:rsid w:val="009C7251"/>
    <w:rsid w:val="009D455D"/>
    <w:rsid w:val="009D6D1B"/>
    <w:rsid w:val="009E0168"/>
    <w:rsid w:val="009E1453"/>
    <w:rsid w:val="009E2E91"/>
    <w:rsid w:val="00A0180E"/>
    <w:rsid w:val="00A0256A"/>
    <w:rsid w:val="00A037E6"/>
    <w:rsid w:val="00A06D63"/>
    <w:rsid w:val="00A139F5"/>
    <w:rsid w:val="00A15446"/>
    <w:rsid w:val="00A365F4"/>
    <w:rsid w:val="00A37D14"/>
    <w:rsid w:val="00A40D99"/>
    <w:rsid w:val="00A47D80"/>
    <w:rsid w:val="00A53132"/>
    <w:rsid w:val="00A55C76"/>
    <w:rsid w:val="00A563F2"/>
    <w:rsid w:val="00A566E8"/>
    <w:rsid w:val="00A74227"/>
    <w:rsid w:val="00A86ECC"/>
    <w:rsid w:val="00A86FCC"/>
    <w:rsid w:val="00A93918"/>
    <w:rsid w:val="00AA710D"/>
    <w:rsid w:val="00AB6D25"/>
    <w:rsid w:val="00AD06AD"/>
    <w:rsid w:val="00AE2D4B"/>
    <w:rsid w:val="00AE4F99"/>
    <w:rsid w:val="00B01155"/>
    <w:rsid w:val="00B14952"/>
    <w:rsid w:val="00B2134B"/>
    <w:rsid w:val="00B2194A"/>
    <w:rsid w:val="00B31E5A"/>
    <w:rsid w:val="00B4459D"/>
    <w:rsid w:val="00B45D46"/>
    <w:rsid w:val="00B51A57"/>
    <w:rsid w:val="00B549B4"/>
    <w:rsid w:val="00B62CFE"/>
    <w:rsid w:val="00B653AB"/>
    <w:rsid w:val="00B65F9E"/>
    <w:rsid w:val="00B66B19"/>
    <w:rsid w:val="00B73612"/>
    <w:rsid w:val="00B7774E"/>
    <w:rsid w:val="00B914E9"/>
    <w:rsid w:val="00B956EE"/>
    <w:rsid w:val="00B96C90"/>
    <w:rsid w:val="00BA2BA1"/>
    <w:rsid w:val="00BA6B4F"/>
    <w:rsid w:val="00BD4E33"/>
    <w:rsid w:val="00BE5C28"/>
    <w:rsid w:val="00C0125E"/>
    <w:rsid w:val="00C030DE"/>
    <w:rsid w:val="00C05487"/>
    <w:rsid w:val="00C10D01"/>
    <w:rsid w:val="00C22105"/>
    <w:rsid w:val="00C27FC3"/>
    <w:rsid w:val="00C3566A"/>
    <w:rsid w:val="00C57244"/>
    <w:rsid w:val="00C63697"/>
    <w:rsid w:val="00C64A37"/>
    <w:rsid w:val="00C7158E"/>
    <w:rsid w:val="00C7163F"/>
    <w:rsid w:val="00C7250B"/>
    <w:rsid w:val="00C7346B"/>
    <w:rsid w:val="00C77C0E"/>
    <w:rsid w:val="00C8306D"/>
    <w:rsid w:val="00C84C34"/>
    <w:rsid w:val="00C91687"/>
    <w:rsid w:val="00C924A8"/>
    <w:rsid w:val="00C945FE"/>
    <w:rsid w:val="00C96FAA"/>
    <w:rsid w:val="00C97A04"/>
    <w:rsid w:val="00CA107B"/>
    <w:rsid w:val="00CA484D"/>
    <w:rsid w:val="00CA5A25"/>
    <w:rsid w:val="00CB37B0"/>
    <w:rsid w:val="00CB540A"/>
    <w:rsid w:val="00CC739E"/>
    <w:rsid w:val="00CD58B7"/>
    <w:rsid w:val="00CD7950"/>
    <w:rsid w:val="00CF4099"/>
    <w:rsid w:val="00CF4C9D"/>
    <w:rsid w:val="00CF51C8"/>
    <w:rsid w:val="00D01C08"/>
    <w:rsid w:val="00D122F8"/>
    <w:rsid w:val="00D261A2"/>
    <w:rsid w:val="00D401E4"/>
    <w:rsid w:val="00D616D2"/>
    <w:rsid w:val="00D63B5F"/>
    <w:rsid w:val="00D70951"/>
    <w:rsid w:val="00D70EF7"/>
    <w:rsid w:val="00D75A91"/>
    <w:rsid w:val="00D8397C"/>
    <w:rsid w:val="00D87A42"/>
    <w:rsid w:val="00D87C6E"/>
    <w:rsid w:val="00D87D42"/>
    <w:rsid w:val="00D930AF"/>
    <w:rsid w:val="00D94EED"/>
    <w:rsid w:val="00D96026"/>
    <w:rsid w:val="00DA7CE5"/>
    <w:rsid w:val="00DB147A"/>
    <w:rsid w:val="00DB1B7A"/>
    <w:rsid w:val="00DB3274"/>
    <w:rsid w:val="00DC6708"/>
    <w:rsid w:val="00DD10AE"/>
    <w:rsid w:val="00DE08D5"/>
    <w:rsid w:val="00E01436"/>
    <w:rsid w:val="00E03530"/>
    <w:rsid w:val="00E045BD"/>
    <w:rsid w:val="00E17B77"/>
    <w:rsid w:val="00E3062A"/>
    <w:rsid w:val="00E32061"/>
    <w:rsid w:val="00E32A88"/>
    <w:rsid w:val="00E42FF9"/>
    <w:rsid w:val="00E4714C"/>
    <w:rsid w:val="00E51AEB"/>
    <w:rsid w:val="00E522A7"/>
    <w:rsid w:val="00E54452"/>
    <w:rsid w:val="00E671A2"/>
    <w:rsid w:val="00E76D26"/>
    <w:rsid w:val="00E84888"/>
    <w:rsid w:val="00E86E65"/>
    <w:rsid w:val="00E939BA"/>
    <w:rsid w:val="00EB1390"/>
    <w:rsid w:val="00EB1A56"/>
    <w:rsid w:val="00EB2C71"/>
    <w:rsid w:val="00EB4340"/>
    <w:rsid w:val="00EC061C"/>
    <w:rsid w:val="00EC5989"/>
    <w:rsid w:val="00EC7FCC"/>
    <w:rsid w:val="00ED55C0"/>
    <w:rsid w:val="00ED682B"/>
    <w:rsid w:val="00EE2641"/>
    <w:rsid w:val="00EE41D5"/>
    <w:rsid w:val="00EF1098"/>
    <w:rsid w:val="00EF58D7"/>
    <w:rsid w:val="00F037A4"/>
    <w:rsid w:val="00F073D0"/>
    <w:rsid w:val="00F22774"/>
    <w:rsid w:val="00F268B4"/>
    <w:rsid w:val="00F27C8F"/>
    <w:rsid w:val="00F305DF"/>
    <w:rsid w:val="00F31E86"/>
    <w:rsid w:val="00F32458"/>
    <w:rsid w:val="00F32749"/>
    <w:rsid w:val="00F37172"/>
    <w:rsid w:val="00F41266"/>
    <w:rsid w:val="00F4477E"/>
    <w:rsid w:val="00F54FDE"/>
    <w:rsid w:val="00F56A3E"/>
    <w:rsid w:val="00F67D8F"/>
    <w:rsid w:val="00F7265E"/>
    <w:rsid w:val="00F77788"/>
    <w:rsid w:val="00F82CC5"/>
    <w:rsid w:val="00F86024"/>
    <w:rsid w:val="00F8611A"/>
    <w:rsid w:val="00F951CD"/>
    <w:rsid w:val="00FA0133"/>
    <w:rsid w:val="00FA4CE5"/>
    <w:rsid w:val="00FA5128"/>
    <w:rsid w:val="00FA6F17"/>
    <w:rsid w:val="00FA7D6C"/>
    <w:rsid w:val="00FB42D4"/>
    <w:rsid w:val="00FB5906"/>
    <w:rsid w:val="00FB762F"/>
    <w:rsid w:val="00FC2AED"/>
    <w:rsid w:val="00FD0A15"/>
    <w:rsid w:val="00FD179A"/>
    <w:rsid w:val="00FF6AE6"/>
    <w:rsid w:val="00FF7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width-relative:margin;mso-height-relative:margin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5:docId w15:val="{EB831A01-75F6-4885-AE28-93E8877D9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530DB"/>
  </w:style>
  <w:style w:type="paragraph" w:styleId="Nagwek1">
    <w:name w:val="heading 1"/>
    <w:basedOn w:val="Normalny"/>
    <w:next w:val="Normalny"/>
    <w:link w:val="Nagwek1Znak"/>
    <w:qFormat/>
    <w:rsid w:val="00DB147A"/>
    <w:pPr>
      <w:keepNext/>
      <w:spacing w:before="240" w:after="120" w:line="240" w:lineRule="auto"/>
      <w:outlineLvl w:val="0"/>
    </w:pPr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B147A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Default">
    <w:name w:val="Default"/>
    <w:rsid w:val="0098156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sername">
    <w:name w:val="username"/>
    <w:basedOn w:val="Domylnaczcionkaakapitu"/>
    <w:rsid w:val="009C1335"/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styleId="Legenda">
    <w:name w:val="caption"/>
    <w:basedOn w:val="Normalny"/>
    <w:next w:val="Normalny"/>
    <w:uiPriority w:val="35"/>
    <w:unhideWhenUsed/>
    <w:qFormat/>
    <w:rsid w:val="00A55C76"/>
    <w:pPr>
      <w:spacing w:after="200" w:line="240" w:lineRule="auto"/>
    </w:pPr>
    <w:rPr>
      <w:b/>
      <w:bCs/>
      <w:color w:val="5B9BD5" w:themeColor="accent1"/>
      <w:sz w:val="18"/>
      <w:szCs w:val="18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BE5C2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BE5C28"/>
    <w:rPr>
      <w:rFonts w:ascii="Consolas" w:hAnsi="Consolas"/>
      <w:sz w:val="21"/>
      <w:szCs w:val="21"/>
    </w:rPr>
  </w:style>
  <w:style w:type="paragraph" w:styleId="NormalnyWeb">
    <w:name w:val="Normal (Web)"/>
    <w:basedOn w:val="Normalny"/>
    <w:uiPriority w:val="99"/>
    <w:unhideWhenUsed/>
    <w:rsid w:val="005D678E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gc">
    <w:name w:val="_tgc"/>
    <w:basedOn w:val="Domylnaczcionkaakapitu"/>
    <w:rsid w:val="004C148E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F31E86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F31E86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55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5.xml"/><Relationship Id="rId18" Type="http://schemas.openxmlformats.org/officeDocument/2006/relationships/chart" Target="charts/chart10.xml"/><Relationship Id="rId26" Type="http://schemas.openxmlformats.org/officeDocument/2006/relationships/image" Target="media/image7.png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chart" Target="charts/chart4.xml"/><Relationship Id="rId17" Type="http://schemas.openxmlformats.org/officeDocument/2006/relationships/chart" Target="charts/chart9.xml"/><Relationship Id="rId25" Type="http://schemas.openxmlformats.org/officeDocument/2006/relationships/image" Target="media/image6.png"/><Relationship Id="rId33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chart" Target="charts/chart8.xml"/><Relationship Id="rId20" Type="http://schemas.openxmlformats.org/officeDocument/2006/relationships/header" Target="header1.xml"/><Relationship Id="rId29" Type="http://schemas.openxmlformats.org/officeDocument/2006/relationships/hyperlink" Target="http://stat.gov.pl/obszary-tematyczne/inne-opracowania/informacje-o-sytuacji-spoleczno-gospodarczej/informacja-o-sytuacji-spoleczno-gospodarczej-kraju-w-2017-r-,1,68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24" Type="http://schemas.openxmlformats.org/officeDocument/2006/relationships/hyperlink" Target="mailto:obslugaprasowa@stat.gov.pl" TargetMode="External"/><Relationship Id="rId32" Type="http://schemas.openxmlformats.org/officeDocument/2006/relationships/hyperlink" Target="http://stat.gov.pl/obszary-tematyczne/inne-opracowania/informacje-o-sytuacji-spoleczno-gospodarczej/informacja-o-sytuacji-spoleczno-gospodarczej-kraju-w-2017-r-,1,68.html" TargetMode="External"/><Relationship Id="rId5" Type="http://schemas.openxmlformats.org/officeDocument/2006/relationships/webSettings" Target="webSettings.xml"/><Relationship Id="rId15" Type="http://schemas.openxmlformats.org/officeDocument/2006/relationships/chart" Target="charts/chart7.xml"/><Relationship Id="rId23" Type="http://schemas.openxmlformats.org/officeDocument/2006/relationships/hyperlink" Target="mailto:rzecznik@stat.gov.pl" TargetMode="External"/><Relationship Id="rId28" Type="http://schemas.openxmlformats.org/officeDocument/2006/relationships/hyperlink" Target="http://stat.gov.pl/obszary-tematyczne/inne-opracowania/informacje-o-sytuacji-spoleczno-gospodarczej/informacja-o-sytuacji-spoleczno-gospodarczej-kraju-w-2017-r-,1,68.html" TargetMode="External"/><Relationship Id="rId10" Type="http://schemas.openxmlformats.org/officeDocument/2006/relationships/chart" Target="charts/chart2.xml"/><Relationship Id="rId19" Type="http://schemas.openxmlformats.org/officeDocument/2006/relationships/chart" Target="charts/chart11.xml"/><Relationship Id="rId31" Type="http://schemas.openxmlformats.org/officeDocument/2006/relationships/hyperlink" Target="http://stat.gov.pl/obszary-tematyczne/inne-opracowania/informacje-o-sytuacji-spoleczno-gospodarczej/informacja-o-sytuacji-spoleczno-gospodarczej-kraju-w-2017-r-,1,68.html" TargetMode="Externa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chart" Target="charts/chart6.xml"/><Relationship Id="rId22" Type="http://schemas.openxmlformats.org/officeDocument/2006/relationships/hyperlink" Target="mailto:E.Machowina@stat.gov.pl" TargetMode="External"/><Relationship Id="rId27" Type="http://schemas.openxmlformats.org/officeDocument/2006/relationships/image" Target="media/image8.png"/><Relationship Id="rId35" Type="http://schemas.openxmlformats.org/officeDocument/2006/relationships/theme" Target="theme/theme1.xml"/><Relationship Id="rId8" Type="http://schemas.openxmlformats.org/officeDocument/2006/relationships/image" Target="media/image3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C:\Users\Ewa\Desktop\N0TATAKA%20pREZESA%202018\Wykresy%20wersja%20II.xlsx" TargetMode="External"/></Relationships>
</file>

<file path=word/charts/_rels/chart10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0.xml"/><Relationship Id="rId1" Type="http://schemas.openxmlformats.org/officeDocument/2006/relationships/oleObject" Target="file:///C:\Users\Ewa\Desktop\N0TATAKA%20pREZESA%202018\Wykresy%20wersja%20II.xlsx" TargetMode="External"/></Relationships>
</file>

<file path=word/charts/_rels/chart1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1.xml"/><Relationship Id="rId1" Type="http://schemas.openxmlformats.org/officeDocument/2006/relationships/oleObject" Target="file:///C:\Users\Ewa\Desktop\N0TATAKA%20pREZESA%202018\Wykresy%20wersja%20II.xlsx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oleObject" Target="file:///C:\Users\Ewa\Desktop\N0TATAKA%20pREZESA%202018\Wykresy%20wersja%20II.xlsx" TargetMode="Externa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3.xml"/><Relationship Id="rId1" Type="http://schemas.openxmlformats.org/officeDocument/2006/relationships/oleObject" Target="file:///C:\Users\Ewa\Desktop\N0TATAKA%20pREZESA%202018\Wykresy%20wersja%20II.xlsx" TargetMode="Externa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4.xml"/><Relationship Id="rId1" Type="http://schemas.openxmlformats.org/officeDocument/2006/relationships/oleObject" Target="file:///C:\Users\Ewa\Desktop\N0TATAKA%20pREZESA%202018\Wykresy%20wersja%20II.xlsx" TargetMode="Externa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5.xml"/><Relationship Id="rId1" Type="http://schemas.openxmlformats.org/officeDocument/2006/relationships/oleObject" Target="file:///C:\Users\Ewa\Desktop\N0TATAKA%20pREZESA%202018\Wykresy%20wersja%20II.xlsx" TargetMode="External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6.xml"/><Relationship Id="rId1" Type="http://schemas.openxmlformats.org/officeDocument/2006/relationships/oleObject" Target="file:///C:\Users\machowinae\Documents\Ewa\CENY\Notatki-Prezes\2018\stycze&#324;\Wersja%20ostateczna\Wykresy%20wersja%20II.xlsx" TargetMode="External"/></Relationships>
</file>

<file path=word/charts/_rels/chart7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7.xml"/><Relationship Id="rId1" Type="http://schemas.openxmlformats.org/officeDocument/2006/relationships/oleObject" Target="file:///C:\Users\Ewa\Desktop\N0TATAKA%20pREZESA%202018\Wykresy%20wersja%20II.xlsx" TargetMode="External"/></Relationships>
</file>

<file path=word/charts/_rels/chart8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8.xml"/><Relationship Id="rId1" Type="http://schemas.openxmlformats.org/officeDocument/2006/relationships/oleObject" Target="file:///C:\Users\Ewa\Desktop\N0TATAKA%20pREZESA%202018\Wykresy%20wersja%20II.xlsx" TargetMode="External"/></Relationships>
</file>

<file path=word/charts/_rels/chart9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9.xml"/><Relationship Id="rId1" Type="http://schemas.openxmlformats.org/officeDocument/2006/relationships/oleObject" Target="file:///C:\Users\Ewa\Desktop\N0TATAKA%20pREZESA%202018\Wykresy%20wersja%20II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0978095210217682"/>
          <c:y val="0.14315666279419992"/>
          <c:w val="0.81818181818182201"/>
          <c:h val="0.58753135194504447"/>
        </c:manualLayout>
      </c:layout>
      <c:lineChart>
        <c:grouping val="standard"/>
        <c:varyColors val="0"/>
        <c:ser>
          <c:idx val="3"/>
          <c:order val="0"/>
          <c:tx>
            <c:strRef>
              <c:f>'wskaźnik 1'!$G$3</c:f>
              <c:strCache>
                <c:ptCount val="1"/>
                <c:pt idx="0">
                  <c:v>Wskaźnik</c:v>
                </c:pt>
              </c:strCache>
            </c:strRef>
          </c:tx>
          <c:spPr>
            <a:ln w="9525">
              <a:solidFill>
                <a:srgbClr val="001D77"/>
              </a:solidFill>
              <a:prstDash val="solid"/>
            </a:ln>
          </c:spPr>
          <c:marker>
            <c:symbol val="circle"/>
            <c:size val="4"/>
            <c:spPr>
              <a:solidFill>
                <a:srgbClr val="001D77"/>
              </a:solidFill>
              <a:ln w="9525">
                <a:solidFill>
                  <a:srgbClr val="001D77"/>
                </a:solidFill>
                <a:prstDash val="solid"/>
              </a:ln>
            </c:spPr>
          </c:marker>
          <c:cat>
            <c:strRef>
              <c:f>'wskaźnik 1'!$F$52:$F$76</c:f>
              <c:strCache>
                <c:ptCount val="25"/>
                <c:pt idx="0">
                  <c:v>I 2016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 2017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  <c:pt idx="20">
                  <c:v>IX</c:v>
                </c:pt>
                <c:pt idx="21">
                  <c:v>X</c:v>
                </c:pt>
                <c:pt idx="22">
                  <c:v>XI</c:v>
                </c:pt>
                <c:pt idx="23">
                  <c:v>XII</c:v>
                </c:pt>
                <c:pt idx="24">
                  <c:v>I 2018</c:v>
                </c:pt>
              </c:strCache>
            </c:strRef>
          </c:cat>
          <c:val>
            <c:numRef>
              <c:f>'wskaźnik 1'!$G$52:$G$76</c:f>
              <c:numCache>
                <c:formatCode>0.0</c:formatCode>
                <c:ptCount val="25"/>
                <c:pt idx="0">
                  <c:v>-0.5</c:v>
                </c:pt>
                <c:pt idx="1">
                  <c:v>-0.2</c:v>
                </c:pt>
                <c:pt idx="2">
                  <c:v>-1.5</c:v>
                </c:pt>
                <c:pt idx="3">
                  <c:v>-1.6</c:v>
                </c:pt>
                <c:pt idx="4">
                  <c:v>2.1</c:v>
                </c:pt>
                <c:pt idx="5">
                  <c:v>2.1</c:v>
                </c:pt>
                <c:pt idx="6">
                  <c:v>2.9</c:v>
                </c:pt>
                <c:pt idx="7">
                  <c:v>0.8</c:v>
                </c:pt>
                <c:pt idx="8">
                  <c:v>1.2</c:v>
                </c:pt>
                <c:pt idx="9">
                  <c:v>-0.1</c:v>
                </c:pt>
                <c:pt idx="10">
                  <c:v>2.2000000000000002</c:v>
                </c:pt>
                <c:pt idx="11">
                  <c:v>3</c:v>
                </c:pt>
                <c:pt idx="12">
                  <c:v>-2.2999999999999998</c:v>
                </c:pt>
                <c:pt idx="13">
                  <c:v>0.9</c:v>
                </c:pt>
                <c:pt idx="14">
                  <c:v>1.8</c:v>
                </c:pt>
                <c:pt idx="15">
                  <c:v>0.8</c:v>
                </c:pt>
                <c:pt idx="16">
                  <c:v>1.3</c:v>
                </c:pt>
                <c:pt idx="17">
                  <c:v>1.8</c:v>
                </c:pt>
                <c:pt idx="18">
                  <c:v>0.30000000000000032</c:v>
                </c:pt>
                <c:pt idx="19">
                  <c:v>1.4</c:v>
                </c:pt>
                <c:pt idx="20">
                  <c:v>1.4</c:v>
                </c:pt>
                <c:pt idx="21">
                  <c:v>-0.70000000000000062</c:v>
                </c:pt>
                <c:pt idx="22">
                  <c:v>-0.9</c:v>
                </c:pt>
                <c:pt idx="23">
                  <c:v>0.4</c:v>
                </c:pt>
                <c:pt idx="24">
                  <c:v>-4.9000000000000004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'pszenica 2`'!$I$3</c:f>
              <c:strCache>
                <c:ptCount val="1"/>
              </c:strCache>
              <c:extLst xmlns:c15="http://schemas.microsoft.com/office/drawing/2012/chart"/>
            </c:strRef>
          </c:tx>
          <c:spPr>
            <a:ln w="25400">
              <a:solidFill>
                <a:srgbClr val="FF0000"/>
              </a:solidFill>
              <a:prstDash val="solid"/>
            </a:ln>
          </c:spPr>
          <c:marker>
            <c:symbol val="square"/>
            <c:size val="6"/>
            <c:spPr>
              <a:solidFill>
                <a:srgbClr val="000000"/>
              </a:solidFill>
              <a:ln>
                <a:solidFill>
                  <a:srgbClr val="000000"/>
                </a:solidFill>
                <a:prstDash val="solid"/>
              </a:ln>
            </c:spPr>
          </c:marker>
          <c:cat>
            <c:strRef>
              <c:f>'pszenica 2`'!$F$52:$F$76</c:f>
              <c:strCache>
                <c:ptCount val="25"/>
                <c:pt idx="0">
                  <c:v>I 2016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 2017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  <c:pt idx="20">
                  <c:v>IX</c:v>
                </c:pt>
                <c:pt idx="21">
                  <c:v>X</c:v>
                </c:pt>
                <c:pt idx="22">
                  <c:v>XI</c:v>
                </c:pt>
                <c:pt idx="23">
                  <c:v>XII</c:v>
                </c:pt>
                <c:pt idx="24">
                  <c:v>I 2018</c:v>
                </c:pt>
              </c:strCache>
              <c:extLst xmlns:c15="http://schemas.microsoft.com/office/drawing/2012/chart"/>
            </c:strRef>
          </c:cat>
          <c:val>
            <c:numRef>
              <c:f>'pszenica 2`'!$I$52:$I$76</c:f>
              <c:numCache>
                <c:formatCode>General</c:formatCode>
                <c:ptCount val="25"/>
              </c:numCache>
              <c:extLst xmlns:c15="http://schemas.microsoft.com/office/drawing/2012/chart"/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986543648"/>
        <c:axId val="-1986534944"/>
        <c:extLst/>
      </c:lineChart>
      <c:catAx>
        <c:axId val="-198654364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/>
            </a:pPr>
            <a:endParaRPr lang="pl-PL"/>
          </a:p>
        </c:txPr>
        <c:crossAx val="-1986534944"/>
        <c:crosses val="autoZero"/>
        <c:auto val="0"/>
        <c:lblAlgn val="ctr"/>
        <c:lblOffset val="200"/>
        <c:tickLblSkip val="1"/>
        <c:tickMarkSkip val="1"/>
        <c:noMultiLvlLbl val="0"/>
      </c:catAx>
      <c:valAx>
        <c:axId val="-1986534944"/>
        <c:scaling>
          <c:orientation val="minMax"/>
          <c:max val="5.3"/>
          <c:min val="-7.3"/>
        </c:scaling>
        <c:delete val="0"/>
        <c:axPos val="l"/>
        <c:majorGridlines>
          <c:spPr>
            <a:ln w="3175">
              <a:solidFill>
                <a:schemeClr val="bg1">
                  <a:lumMod val="75000"/>
                </a:schemeClr>
              </a:solidFill>
              <a:prstDash val="sysDash"/>
            </a:ln>
          </c:spPr>
        </c:majorGridlines>
        <c:title>
          <c:tx>
            <c:rich>
              <a:bodyPr/>
              <a:lstStyle/>
              <a:p>
                <a:pPr>
                  <a:defRPr/>
                </a:pPr>
                <a:r>
                  <a:rPr lang="pl-PL"/>
                  <a:t>
</a:t>
                </a:r>
              </a:p>
            </c:rich>
          </c:tx>
          <c:layout>
            <c:manualLayout>
              <c:xMode val="edge"/>
              <c:yMode val="edge"/>
              <c:x val="7.5605214152700356E-2"/>
              <c:y val="6.3608562691131479E-2"/>
            </c:manualLayout>
          </c:layout>
          <c:overlay val="0"/>
          <c:spPr>
            <a:noFill/>
            <a:ln w="25400">
              <a:noFill/>
            </a:ln>
          </c:spPr>
        </c:title>
        <c:numFmt formatCode="0" sourceLinked="0"/>
        <c:majorTickMark val="out"/>
        <c:minorTickMark val="none"/>
        <c:tickLblPos val="nextTo"/>
        <c:spPr>
          <a:ln w="0">
            <a:noFill/>
            <a:prstDash val="solid"/>
          </a:ln>
        </c:spPr>
        <c:txPr>
          <a:bodyPr rot="0" vert="horz"/>
          <a:lstStyle/>
          <a:p>
            <a:pPr>
              <a:defRPr/>
            </a:pPr>
            <a:endParaRPr lang="pl-PL"/>
          </a:p>
        </c:txPr>
        <c:crossAx val="-1986543648"/>
        <c:crosses val="autoZero"/>
        <c:crossBetween val="between"/>
        <c:majorUnit val="1"/>
        <c:minorUnit val="1"/>
      </c:valAx>
    </c:plotArea>
    <c:legend>
      <c:legendPos val="r"/>
      <c:legendEntry>
        <c:idx val="1"/>
        <c:delete val="1"/>
      </c:legendEntry>
      <c:layout>
        <c:manualLayout>
          <c:xMode val="edge"/>
          <c:yMode val="edge"/>
          <c:x val="0.17119359150738145"/>
          <c:y val="0.84166051374725659"/>
          <c:w val="0.66257018431355363"/>
          <c:h val="9.7247706422017979E-2"/>
        </c:manualLayout>
      </c:layout>
      <c:overlay val="0"/>
      <c:spPr>
        <a:solidFill>
          <a:srgbClr val="FFFFFF"/>
        </a:solidFill>
        <a:ln w="25400">
          <a:noFill/>
        </a:ln>
      </c:spPr>
    </c:legend>
    <c:plotVisOnly val="1"/>
    <c:dispBlanksAs val="gap"/>
    <c:showDLblsOverMax val="0"/>
  </c:chart>
  <c:spPr>
    <a:ln w="0">
      <a:noFill/>
      <a:prstDash val="solid"/>
    </a:ln>
  </c:spPr>
  <c:txPr>
    <a:bodyPr/>
    <a:lstStyle/>
    <a:p>
      <a:pPr>
        <a:defRPr sz="700" b="0" i="0" u="none" strike="noStrike" baseline="0">
          <a:solidFill>
            <a:srgbClr val="000000"/>
          </a:solidFill>
          <a:latin typeface="Fira Sans" panose="020B0503050000020004" pitchFamily="34" charset="0"/>
          <a:ea typeface="Fira Sans" panose="020B0503050000020004" pitchFamily="34" charset="0"/>
          <a:cs typeface="Arial CE"/>
        </a:defRPr>
      </a:pPr>
      <a:endParaRPr lang="pl-PL"/>
    </a:p>
  </c:txPr>
  <c:externalData r:id="rId1">
    <c:autoUpdate val="0"/>
  </c:externalData>
  <c:userShapes r:id="rId2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3705335921890388"/>
          <c:y val="0.20383735556943264"/>
          <c:w val="0.81818181818182134"/>
          <c:h val="0.58753135194504513"/>
        </c:manualLayout>
      </c:layout>
      <c:lineChart>
        <c:grouping val="standard"/>
        <c:varyColors val="0"/>
        <c:ser>
          <c:idx val="3"/>
          <c:order val="0"/>
          <c:tx>
            <c:strRef>
              <c:f>'bydło rzeźne 10'!$G$3</c:f>
              <c:strCache>
                <c:ptCount val="1"/>
                <c:pt idx="0">
                  <c:v>Skup</c:v>
                </c:pt>
              </c:strCache>
            </c:strRef>
          </c:tx>
          <c:spPr>
            <a:ln w="9525">
              <a:solidFill>
                <a:srgbClr val="001D77"/>
              </a:solidFill>
              <a:prstDash val="solid"/>
            </a:ln>
          </c:spPr>
          <c:marker>
            <c:symbol val="star"/>
            <c:size val="4"/>
            <c:spPr>
              <a:noFill/>
              <a:ln w="9525">
                <a:solidFill>
                  <a:srgbClr val="001D77"/>
                </a:solidFill>
                <a:prstDash val="solid"/>
              </a:ln>
            </c:spPr>
          </c:marker>
          <c:cat>
            <c:strRef>
              <c:f>'bydło rzeźne 10'!$F$52:$F$76</c:f>
              <c:strCache>
                <c:ptCount val="25"/>
                <c:pt idx="0">
                  <c:v>I 2016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 2017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  <c:pt idx="20">
                  <c:v>IX</c:v>
                </c:pt>
                <c:pt idx="21">
                  <c:v>X</c:v>
                </c:pt>
                <c:pt idx="22">
                  <c:v>XI</c:v>
                </c:pt>
                <c:pt idx="23">
                  <c:v>XII</c:v>
                </c:pt>
                <c:pt idx="24">
                  <c:v>I 2018</c:v>
                </c:pt>
              </c:strCache>
            </c:strRef>
          </c:cat>
          <c:val>
            <c:numRef>
              <c:f>'bydło rzeźne 10'!$G$52:$G$76</c:f>
              <c:numCache>
                <c:formatCode>0.00</c:formatCode>
                <c:ptCount val="25"/>
                <c:pt idx="0">
                  <c:v>6.1</c:v>
                </c:pt>
                <c:pt idx="1">
                  <c:v>5.96</c:v>
                </c:pt>
                <c:pt idx="2">
                  <c:v>5.5</c:v>
                </c:pt>
                <c:pt idx="3">
                  <c:v>5.94</c:v>
                </c:pt>
                <c:pt idx="4">
                  <c:v>6.09</c:v>
                </c:pt>
                <c:pt idx="5">
                  <c:v>6.1099999999999985</c:v>
                </c:pt>
                <c:pt idx="6">
                  <c:v>5.96</c:v>
                </c:pt>
                <c:pt idx="7">
                  <c:v>6.08</c:v>
                </c:pt>
                <c:pt idx="8">
                  <c:v>6.07</c:v>
                </c:pt>
                <c:pt idx="9">
                  <c:v>5.8599999999999985</c:v>
                </c:pt>
                <c:pt idx="10">
                  <c:v>5.94</c:v>
                </c:pt>
                <c:pt idx="11">
                  <c:v>6.22</c:v>
                </c:pt>
                <c:pt idx="12">
                  <c:v>6.31</c:v>
                </c:pt>
                <c:pt idx="13">
                  <c:v>6.1599999999999975</c:v>
                </c:pt>
                <c:pt idx="14">
                  <c:v>6.1599999999999975</c:v>
                </c:pt>
                <c:pt idx="15">
                  <c:v>6.24</c:v>
                </c:pt>
                <c:pt idx="16">
                  <c:v>6.28</c:v>
                </c:pt>
                <c:pt idx="17">
                  <c:v>6.23</c:v>
                </c:pt>
                <c:pt idx="18">
                  <c:v>6.1899999999999995</c:v>
                </c:pt>
                <c:pt idx="19">
                  <c:v>6.3599999999999985</c:v>
                </c:pt>
                <c:pt idx="20">
                  <c:v>6.31</c:v>
                </c:pt>
                <c:pt idx="21">
                  <c:v>6.44</c:v>
                </c:pt>
                <c:pt idx="22">
                  <c:v>6.52</c:v>
                </c:pt>
                <c:pt idx="23">
                  <c:v>6.68</c:v>
                </c:pt>
                <c:pt idx="24">
                  <c:v>6.58</c:v>
                </c:pt>
              </c:numCache>
            </c:numRef>
          </c:val>
          <c:smooth val="0"/>
        </c:ser>
        <c:ser>
          <c:idx val="0"/>
          <c:order val="1"/>
          <c:tx>
            <c:strRef>
              <c:f>'bydło rzeźne 10'!$H$3</c:f>
              <c:strCache>
                <c:ptCount val="1"/>
                <c:pt idx="0">
                  <c:v>Targowiska</c:v>
                </c:pt>
              </c:strCache>
            </c:strRef>
          </c:tx>
          <c:spPr>
            <a:ln w="9525">
              <a:solidFill>
                <a:srgbClr val="00853C"/>
              </a:solidFill>
              <a:prstDash val="solid"/>
            </a:ln>
          </c:spPr>
          <c:marker>
            <c:symbol val="triangle"/>
            <c:size val="4"/>
            <c:spPr>
              <a:solidFill>
                <a:srgbClr val="00853C"/>
              </a:solidFill>
              <a:ln w="9525">
                <a:solidFill>
                  <a:srgbClr val="00B050"/>
                </a:solidFill>
                <a:prstDash val="solid"/>
              </a:ln>
            </c:spPr>
          </c:marker>
          <c:cat>
            <c:strRef>
              <c:f>'bydło rzeźne 10'!$F$52:$F$76</c:f>
              <c:strCache>
                <c:ptCount val="25"/>
                <c:pt idx="0">
                  <c:v>I 2016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 2017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  <c:pt idx="20">
                  <c:v>IX</c:v>
                </c:pt>
                <c:pt idx="21">
                  <c:v>X</c:v>
                </c:pt>
                <c:pt idx="22">
                  <c:v>XI</c:v>
                </c:pt>
                <c:pt idx="23">
                  <c:v>XII</c:v>
                </c:pt>
                <c:pt idx="24">
                  <c:v>I 2018</c:v>
                </c:pt>
              </c:strCache>
            </c:strRef>
          </c:cat>
          <c:val>
            <c:numRef>
              <c:f>'bydło rzeźne 10'!$H$52:$H$76</c:f>
              <c:numCache>
                <c:formatCode>0.00</c:formatCode>
                <c:ptCount val="25"/>
                <c:pt idx="0">
                  <c:v>6.7</c:v>
                </c:pt>
                <c:pt idx="1">
                  <c:v>6.67</c:v>
                </c:pt>
                <c:pt idx="2">
                  <c:v>6.54</c:v>
                </c:pt>
                <c:pt idx="3">
                  <c:v>6.37</c:v>
                </c:pt>
                <c:pt idx="4">
                  <c:v>6.6</c:v>
                </c:pt>
                <c:pt idx="5">
                  <c:v>6.5</c:v>
                </c:pt>
                <c:pt idx="6">
                  <c:v>6.41</c:v>
                </c:pt>
                <c:pt idx="7">
                  <c:v>6.49</c:v>
                </c:pt>
                <c:pt idx="8">
                  <c:v>6.38</c:v>
                </c:pt>
                <c:pt idx="9">
                  <c:v>6.3</c:v>
                </c:pt>
                <c:pt idx="10">
                  <c:v>6.79</c:v>
                </c:pt>
                <c:pt idx="11">
                  <c:v>6.7</c:v>
                </c:pt>
                <c:pt idx="12">
                  <c:v>7</c:v>
                </c:pt>
                <c:pt idx="13">
                  <c:v>6.95</c:v>
                </c:pt>
                <c:pt idx="14">
                  <c:v>6.91</c:v>
                </c:pt>
                <c:pt idx="15">
                  <c:v>6.92</c:v>
                </c:pt>
                <c:pt idx="16">
                  <c:v>7.07</c:v>
                </c:pt>
                <c:pt idx="17">
                  <c:v>6.98</c:v>
                </c:pt>
                <c:pt idx="18">
                  <c:v>6.88</c:v>
                </c:pt>
                <c:pt idx="19">
                  <c:v>6.78</c:v>
                </c:pt>
                <c:pt idx="20">
                  <c:v>6.9</c:v>
                </c:pt>
                <c:pt idx="21">
                  <c:v>6.85</c:v>
                </c:pt>
                <c:pt idx="22">
                  <c:v>7.03</c:v>
                </c:pt>
                <c:pt idx="23">
                  <c:v>6.96</c:v>
                </c:pt>
                <c:pt idx="24">
                  <c:v>6.98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858207552"/>
        <c:axId val="-1858209728"/>
        <c:extLst>
          <c:ext xmlns:c15="http://schemas.microsoft.com/office/drawing/2012/chart" uri="{02D57815-91ED-43cb-92C2-25804820EDAC}">
            <c15:filteredLineSeries>
              <c15:ser>
                <c:idx val="1"/>
                <c:order val="2"/>
                <c:tx>
                  <c:strRef>
                    <c:extLst>
                      <c:ext uri="{02D57815-91ED-43cb-92C2-25804820EDAC}">
                        <c15:formulaRef>
                          <c15:sqref>'pszenica 2`'!$I$3</c15:sqref>
                        </c15:formulaRef>
                      </c:ext>
                    </c:extLst>
                    <c:strCache>
                      <c:ptCount val="1"/>
                    </c:strCache>
                  </c:strRef>
                </c:tx>
                <c:spPr>
                  <a:ln w="25400">
                    <a:solidFill>
                      <a:srgbClr val="FF0000"/>
                    </a:solidFill>
                    <a:prstDash val="solid"/>
                  </a:ln>
                </c:spPr>
                <c:marker>
                  <c:symbol val="square"/>
                  <c:size val="6"/>
                  <c:spPr>
                    <a:solidFill>
                      <a:srgbClr val="000000"/>
                    </a:solidFill>
                    <a:ln>
                      <a:solidFill>
                        <a:srgbClr val="000000"/>
                      </a:solidFill>
                      <a:prstDash val="solid"/>
                    </a:ln>
                  </c:spPr>
                </c:marker>
                <c:cat>
                  <c:strRef>
                    <c:extLst>
                      <c:ext uri="{02D57815-91ED-43cb-92C2-25804820EDAC}">
                        <c15:formulaRef>
                          <c15:sqref>'pszenica 2`'!$F$52:$F$76</c15:sqref>
                        </c15:formulaRef>
                      </c:ext>
                    </c:extLst>
                    <c:strCache>
                      <c:ptCount val="25"/>
                      <c:pt idx="0">
                        <c:v>I 2016</c:v>
                      </c:pt>
                      <c:pt idx="1">
                        <c:v>II</c:v>
                      </c:pt>
                      <c:pt idx="2">
                        <c:v>III</c:v>
                      </c:pt>
                      <c:pt idx="3">
                        <c:v>IV</c:v>
                      </c:pt>
                      <c:pt idx="4">
                        <c:v>V</c:v>
                      </c:pt>
                      <c:pt idx="5">
                        <c:v>VI</c:v>
                      </c:pt>
                      <c:pt idx="6">
                        <c:v>VII</c:v>
                      </c:pt>
                      <c:pt idx="7">
                        <c:v>VIII</c:v>
                      </c:pt>
                      <c:pt idx="8">
                        <c:v>IX</c:v>
                      </c:pt>
                      <c:pt idx="9">
                        <c:v>X</c:v>
                      </c:pt>
                      <c:pt idx="10">
                        <c:v>XI</c:v>
                      </c:pt>
                      <c:pt idx="11">
                        <c:v>XII</c:v>
                      </c:pt>
                      <c:pt idx="12">
                        <c:v>I 2017</c:v>
                      </c:pt>
                      <c:pt idx="13">
                        <c:v>II</c:v>
                      </c:pt>
                      <c:pt idx="14">
                        <c:v>III</c:v>
                      </c:pt>
                      <c:pt idx="15">
                        <c:v>IV</c:v>
                      </c:pt>
                      <c:pt idx="16">
                        <c:v>V</c:v>
                      </c:pt>
                      <c:pt idx="17">
                        <c:v>VI</c:v>
                      </c:pt>
                      <c:pt idx="18">
                        <c:v>VII</c:v>
                      </c:pt>
                      <c:pt idx="19">
                        <c:v>VIII</c:v>
                      </c:pt>
                      <c:pt idx="20">
                        <c:v>IX</c:v>
                      </c:pt>
                      <c:pt idx="21">
                        <c:v>X</c:v>
                      </c:pt>
                      <c:pt idx="22">
                        <c:v>XI</c:v>
                      </c:pt>
                      <c:pt idx="23">
                        <c:v>XII</c:v>
                      </c:pt>
                      <c:pt idx="24">
                        <c:v>I 2018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'pszenica 2`'!$I$52:$I$76</c15:sqref>
                        </c15:formulaRef>
                      </c:ext>
                    </c:extLst>
                    <c:numCache>
                      <c:formatCode>General</c:formatCode>
                      <c:ptCount val="25"/>
                    </c:numCache>
                  </c:numRef>
                </c:val>
                <c:smooth val="0"/>
              </c15:ser>
            </c15:filteredLineSeries>
          </c:ext>
        </c:extLst>
      </c:lineChart>
      <c:catAx>
        <c:axId val="-185820755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70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 CE"/>
              </a:defRPr>
            </a:pPr>
            <a:endParaRPr lang="pl-PL"/>
          </a:p>
        </c:txPr>
        <c:crossAx val="-1858209728"/>
        <c:crossesAt val="0.5"/>
        <c:auto val="0"/>
        <c:lblAlgn val="ctr"/>
        <c:lblOffset val="100"/>
        <c:tickLblSkip val="1"/>
        <c:tickMarkSkip val="1"/>
        <c:noMultiLvlLbl val="0"/>
      </c:catAx>
      <c:valAx>
        <c:axId val="-1858209728"/>
        <c:scaling>
          <c:orientation val="minMax"/>
          <c:max val="9.5"/>
          <c:min val="0.5"/>
        </c:scaling>
        <c:delete val="0"/>
        <c:axPos val="l"/>
        <c:majorGridlines>
          <c:spPr>
            <a:ln w="3175">
              <a:solidFill>
                <a:schemeClr val="bg1">
                  <a:lumMod val="75000"/>
                </a:schemeClr>
              </a:solidFill>
              <a:prstDash val="sysDash"/>
            </a:ln>
          </c:spPr>
        </c:majorGridlines>
        <c:title>
          <c:tx>
            <c:rich>
              <a:bodyPr/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Arial CE"/>
                  </a:defRPr>
                </a:pPr>
                <a:r>
                  <a:rPr lang="pl-PL" sz="800" b="0">
                    <a:latin typeface="Fira Sans" panose="020B0503050000020004" pitchFamily="34" charset="0"/>
                    <a:ea typeface="Fira Sans" panose="020B0503050000020004" pitchFamily="34" charset="0"/>
                  </a:rPr>
                  <a:t>zł za 1</a:t>
                </a:r>
                <a:r>
                  <a:rPr lang="pl-PL" sz="800" b="0" baseline="0">
                    <a:latin typeface="Fira Sans" panose="020B0503050000020004" pitchFamily="34" charset="0"/>
                    <a:ea typeface="Fira Sans" panose="020B0503050000020004" pitchFamily="34" charset="0"/>
                  </a:rPr>
                  <a:t> kg</a:t>
                </a:r>
                <a:r>
                  <a:rPr lang="pl-PL">
                    <a:latin typeface="Fira Sans" panose="020B0503050000020004" pitchFamily="34" charset="0"/>
                    <a:ea typeface="Fira Sans" panose="020B0503050000020004" pitchFamily="34" charset="0"/>
                  </a:rPr>
                  <a:t>
</a:t>
                </a:r>
              </a:p>
            </c:rich>
          </c:tx>
          <c:layout>
            <c:manualLayout>
              <c:xMode val="edge"/>
              <c:yMode val="edge"/>
              <c:x val="1.1837865748373134E-3"/>
              <c:y val="0.44279453193019874"/>
            </c:manualLayout>
          </c:layout>
          <c:overlay val="0"/>
          <c:spPr>
            <a:noFill/>
            <a:ln w="25400">
              <a:noFill/>
            </a:ln>
          </c:spPr>
        </c:title>
        <c:numFmt formatCode="0.00" sourceLinked="0"/>
        <c:majorTickMark val="out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 CE"/>
              </a:defRPr>
            </a:pPr>
            <a:endParaRPr lang="pl-PL"/>
          </a:p>
        </c:txPr>
        <c:crossAx val="-1858207552"/>
        <c:crosses val="autoZero"/>
        <c:crossBetween val="between"/>
        <c:majorUnit val="1"/>
        <c:minorUnit val="0.1"/>
      </c:valAx>
      <c:spPr>
        <a:solidFill>
          <a:srgbClr val="FFFFFF"/>
        </a:solidFill>
        <a:ln w="12700">
          <a:noFill/>
          <a:prstDash val="solid"/>
        </a:ln>
      </c:spPr>
    </c:plotArea>
    <c:legend>
      <c:legendPos val="r"/>
      <c:layout>
        <c:manualLayout>
          <c:xMode val="edge"/>
          <c:yMode val="edge"/>
          <c:x val="0.16871520110265625"/>
          <c:y val="0.86788990825688483"/>
          <c:w val="0.66257018431355363"/>
          <c:h val="9.7247706422017979E-2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800" b="0" i="0" u="none" strike="noStrike" baseline="0">
              <a:solidFill>
                <a:srgbClr val="000000"/>
              </a:solidFill>
              <a:latin typeface="Fira Sans" panose="020B0503050000020004" pitchFamily="34" charset="0"/>
              <a:ea typeface="Fira Sans" panose="020B0503050000020004" pitchFamily="34" charset="0"/>
              <a:cs typeface="Arial CE"/>
            </a:defRPr>
          </a:pPr>
          <a:endParaRPr lang="pl-PL"/>
        </a:p>
      </c:txPr>
    </c:legend>
    <c:plotVisOnly val="1"/>
    <c:dispBlanksAs val="gap"/>
    <c:showDLblsOverMax val="0"/>
  </c:chart>
  <c:spPr>
    <a:ln w="12700">
      <a:noFill/>
      <a:prstDash val="solid"/>
    </a:ln>
  </c:spPr>
  <c:txPr>
    <a:bodyPr/>
    <a:lstStyle/>
    <a:p>
      <a:pPr>
        <a:defRPr sz="800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pl-PL"/>
    </a:p>
  </c:txPr>
  <c:externalData r:id="rId1">
    <c:autoUpdate val="0"/>
  </c:externalData>
  <c:userShapes r:id="rId2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0649120700745443"/>
          <c:y val="0.13624205479610169"/>
          <c:w val="0.79940622635225755"/>
          <c:h val="0.60336538461538469"/>
        </c:manualLayout>
      </c:layout>
      <c:lineChart>
        <c:grouping val="standard"/>
        <c:varyColors val="0"/>
        <c:ser>
          <c:idx val="2"/>
          <c:order val="2"/>
          <c:tx>
            <c:strRef>
              <c:f>'drób i mleko 11'!$D$3</c:f>
              <c:strCache>
                <c:ptCount val="1"/>
                <c:pt idx="0">
                  <c:v>drób </c:v>
                </c:pt>
              </c:strCache>
              <c:extLst xmlns:c15="http://schemas.microsoft.com/office/drawing/2012/chart"/>
            </c:strRef>
          </c:tx>
          <c:spPr>
            <a:ln w="9525">
              <a:solidFill>
                <a:srgbClr val="007AC9"/>
              </a:solidFill>
              <a:prstDash val="solid"/>
            </a:ln>
          </c:spPr>
          <c:marker>
            <c:symbol val="star"/>
            <c:size val="4"/>
            <c:spPr>
              <a:solidFill>
                <a:srgbClr val="007AC9"/>
              </a:solidFill>
              <a:ln w="9525">
                <a:solidFill>
                  <a:srgbClr val="007AC9"/>
                </a:solidFill>
                <a:prstDash val="solid"/>
              </a:ln>
            </c:spPr>
          </c:marker>
          <c:cat>
            <c:strRef>
              <c:f>'drób i mleko 11'!$C$5:$C$29</c:f>
              <c:strCache>
                <c:ptCount val="25"/>
                <c:pt idx="0">
                  <c:v>I 2016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 2017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  <c:pt idx="20">
                  <c:v>IX</c:v>
                </c:pt>
                <c:pt idx="21">
                  <c:v>X</c:v>
                </c:pt>
                <c:pt idx="22">
                  <c:v>XI</c:v>
                </c:pt>
                <c:pt idx="23">
                  <c:v>XII</c:v>
                </c:pt>
                <c:pt idx="24">
                  <c:v>I 2018</c:v>
                </c:pt>
              </c:strCache>
              <c:extLst xmlns:c15="http://schemas.microsoft.com/office/drawing/2012/chart"/>
            </c:strRef>
          </c:cat>
          <c:val>
            <c:numRef>
              <c:f>'drób i mleko 11'!$D$5:$D$29</c:f>
              <c:numCache>
                <c:formatCode>0.00</c:formatCode>
                <c:ptCount val="25"/>
                <c:pt idx="0">
                  <c:v>3.7600000000000002</c:v>
                </c:pt>
                <c:pt idx="1">
                  <c:v>3.65</c:v>
                </c:pt>
                <c:pt idx="2">
                  <c:v>3.53</c:v>
                </c:pt>
                <c:pt idx="3">
                  <c:v>3.3</c:v>
                </c:pt>
                <c:pt idx="4">
                  <c:v>3.15</c:v>
                </c:pt>
                <c:pt idx="5">
                  <c:v>3.2800000000000002</c:v>
                </c:pt>
                <c:pt idx="6">
                  <c:v>3.4899999999999998</c:v>
                </c:pt>
                <c:pt idx="7">
                  <c:v>3.68</c:v>
                </c:pt>
                <c:pt idx="8">
                  <c:v>4.05</c:v>
                </c:pt>
                <c:pt idx="9" formatCode="General">
                  <c:v>3.72</c:v>
                </c:pt>
                <c:pt idx="10" formatCode="General">
                  <c:v>4</c:v>
                </c:pt>
                <c:pt idx="11">
                  <c:v>3.9899999999999998</c:v>
                </c:pt>
                <c:pt idx="12">
                  <c:v>3.88</c:v>
                </c:pt>
                <c:pt idx="13">
                  <c:v>3.71</c:v>
                </c:pt>
                <c:pt idx="14">
                  <c:v>3.55</c:v>
                </c:pt>
                <c:pt idx="15">
                  <c:v>3.2600000000000002</c:v>
                </c:pt>
                <c:pt idx="16">
                  <c:v>3.27</c:v>
                </c:pt>
                <c:pt idx="17">
                  <c:v>3.24</c:v>
                </c:pt>
                <c:pt idx="18">
                  <c:v>3.23</c:v>
                </c:pt>
                <c:pt idx="19">
                  <c:v>3.3499999999999988</c:v>
                </c:pt>
                <c:pt idx="20">
                  <c:v>3.27</c:v>
                </c:pt>
                <c:pt idx="21">
                  <c:v>3.34</c:v>
                </c:pt>
                <c:pt idx="22">
                  <c:v>3.57</c:v>
                </c:pt>
                <c:pt idx="23">
                  <c:v>3.61</c:v>
                </c:pt>
                <c:pt idx="24">
                  <c:v>3.7800000000000002</c:v>
                </c:pt>
              </c:numCache>
              <c:extLst xmlns:c15="http://schemas.microsoft.com/office/drawing/2012/chart"/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858208640"/>
        <c:axId val="-1858207008"/>
        <c:extLst>
          <c:ext xmlns:c15="http://schemas.microsoft.com/office/drawing/2012/chart" uri="{02D57815-91ED-43cb-92C2-25804820EDAC}">
            <c15:filteredLineSeries>
              <c15:ser>
                <c:idx val="1"/>
                <c:order val="0"/>
                <c:tx>
                  <c:strRef>
                    <c:extLst>
                      <c:ext uri="{02D57815-91ED-43cb-92C2-25804820EDAC}">
                        <c15:formulaRef>
                          <c15:sqref>'żywiec rzeżny i mleko'!#REF!</c15:sqref>
                        </c15:formulaRef>
                      </c:ext>
                    </c:extLst>
                    <c:strCache>
                      <c:ptCount val="1"/>
                      <c:pt idx="0">
                        <c:v>#REF!</c:v>
                      </c:pt>
                    </c:strCache>
                  </c:strRef>
                </c:tx>
                <c:spPr>
                  <a:ln w="25400">
                    <a:solidFill>
                      <a:schemeClr val="tx2">
                        <a:lumMod val="60000"/>
                        <a:lumOff val="40000"/>
                      </a:schemeClr>
                    </a:solidFill>
                    <a:prstDash val="solid"/>
                  </a:ln>
                </c:spPr>
                <c:marker>
                  <c:symbol val="circle"/>
                  <c:size val="8"/>
                  <c:spPr>
                    <a:solidFill>
                      <a:srgbClr val="000000"/>
                    </a:solidFill>
                    <a:ln>
                      <a:solidFill>
                        <a:srgbClr val="000000"/>
                      </a:solidFill>
                      <a:prstDash val="solid"/>
                    </a:ln>
                  </c:spPr>
                </c:marker>
                <c:cat>
                  <c:strRef>
                    <c:extLst>
                      <c:ext uri="{02D57815-91ED-43cb-92C2-25804820EDAC}">
                        <c15:formulaRef>
                          <c15:sqref>'drób i mleko 11'!$C$5:$C$29</c15:sqref>
                        </c15:formulaRef>
                      </c:ext>
                    </c:extLst>
                    <c:strCache>
                      <c:ptCount val="37"/>
                      <c:pt idx="0">
                        <c:v>VIII 2008</c:v>
                      </c:pt>
                      <c:pt idx="1">
                        <c:v>IX </c:v>
                      </c:pt>
                      <c:pt idx="2">
                        <c:v>X </c:v>
                      </c:pt>
                      <c:pt idx="3">
                        <c:v>XI </c:v>
                      </c:pt>
                      <c:pt idx="4">
                        <c:v>XII </c:v>
                      </c:pt>
                      <c:pt idx="5">
                        <c:v>I </c:v>
                      </c:pt>
                      <c:pt idx="6">
                        <c:v>II</c:v>
                      </c:pt>
                      <c:pt idx="7">
                        <c:v>III </c:v>
                      </c:pt>
                      <c:pt idx="8">
                        <c:v>IV </c:v>
                      </c:pt>
                      <c:pt idx="9">
                        <c:v>V</c:v>
                      </c:pt>
                      <c:pt idx="10">
                        <c:v>VI </c:v>
                      </c:pt>
                      <c:pt idx="11">
                        <c:v>VII </c:v>
                      </c:pt>
                      <c:pt idx="12">
                        <c:v>VIII 2009</c:v>
                      </c:pt>
                      <c:pt idx="13">
                        <c:v>IX </c:v>
                      </c:pt>
                      <c:pt idx="14">
                        <c:v>X </c:v>
                      </c:pt>
                      <c:pt idx="15">
                        <c:v>XI </c:v>
                      </c:pt>
                      <c:pt idx="16">
                        <c:v>XII </c:v>
                      </c:pt>
                      <c:pt idx="17">
                        <c:v>I </c:v>
                      </c:pt>
                      <c:pt idx="18">
                        <c:v>II </c:v>
                      </c:pt>
                      <c:pt idx="19">
                        <c:v>III </c:v>
                      </c:pt>
                      <c:pt idx="20">
                        <c:v>IV </c:v>
                      </c:pt>
                      <c:pt idx="21">
                        <c:v>V </c:v>
                      </c:pt>
                      <c:pt idx="22">
                        <c:v>VI </c:v>
                      </c:pt>
                      <c:pt idx="23">
                        <c:v>VII </c:v>
                      </c:pt>
                      <c:pt idx="24">
                        <c:v>VIII 2010</c:v>
                      </c:pt>
                      <c:pt idx="25">
                        <c:v>IX </c:v>
                      </c:pt>
                      <c:pt idx="26">
                        <c:v>X </c:v>
                      </c:pt>
                      <c:pt idx="27">
                        <c:v>XI </c:v>
                      </c:pt>
                      <c:pt idx="28">
                        <c:v>XII </c:v>
                      </c:pt>
                      <c:pt idx="29">
                        <c:v>I </c:v>
                      </c:pt>
                      <c:pt idx="30">
                        <c:v>II </c:v>
                      </c:pt>
                      <c:pt idx="31">
                        <c:v>III </c:v>
                      </c:pt>
                      <c:pt idx="32">
                        <c:v>IV </c:v>
                      </c:pt>
                      <c:pt idx="33">
                        <c:v>V </c:v>
                      </c:pt>
                      <c:pt idx="34">
                        <c:v>VI </c:v>
                      </c:pt>
                      <c:pt idx="35">
                        <c:v>VII </c:v>
                      </c:pt>
                      <c:pt idx="36">
                        <c:v>VIII 2011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'żywiec rzeżny i mleko'!#REF!</c15:sqref>
                        </c15:formulaRef>
                      </c:ext>
                    </c:extLst>
                    <c:numCache>
                      <c:formatCode>General</c:formatCode>
                      <c:ptCount val="1"/>
                      <c:pt idx="0">
                        <c:v>1</c:v>
                      </c:pt>
                    </c:numCache>
                  </c:numRef>
                </c:val>
                <c:smooth val="0"/>
              </c15:ser>
            </c15:filteredLineSeries>
            <c15:filteredLineSeries>
              <c15:ser>
                <c:idx val="0"/>
                <c:order val="1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'żywiec rzeżny i mleko'!#REF!</c15:sqref>
                        </c15:formulaRef>
                      </c:ext>
                    </c:extLst>
                    <c:strCache>
                      <c:ptCount val="1"/>
                      <c:pt idx="0">
                        <c:v>#REF!</c:v>
                      </c:pt>
                    </c:strCache>
                  </c:strRef>
                </c:tx>
                <c:spPr>
                  <a:ln w="38100">
                    <a:solidFill>
                      <a:srgbClr val="00B050"/>
                    </a:solidFill>
                    <a:prstDash val="solid"/>
                  </a:ln>
                </c:spPr>
                <c:marker>
                  <c:symbol val="triangle"/>
                  <c:size val="7"/>
                  <c:spPr>
                    <a:solidFill>
                      <a:srgbClr val="000000"/>
                    </a:solidFill>
                    <a:ln>
                      <a:solidFill>
                        <a:srgbClr val="000080"/>
                      </a:solidFill>
                      <a:prstDash val="solid"/>
                    </a:ln>
                  </c:spPr>
                </c:marker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'drób i mleko 11'!$C$5:$C$29</c15:sqref>
                        </c15:formulaRef>
                      </c:ext>
                    </c:extLst>
                    <c:strCache>
                      <c:ptCount val="37"/>
                      <c:pt idx="0">
                        <c:v>VIII 2008</c:v>
                      </c:pt>
                      <c:pt idx="1">
                        <c:v>IX </c:v>
                      </c:pt>
                      <c:pt idx="2">
                        <c:v>X </c:v>
                      </c:pt>
                      <c:pt idx="3">
                        <c:v>XI </c:v>
                      </c:pt>
                      <c:pt idx="4">
                        <c:v>XII </c:v>
                      </c:pt>
                      <c:pt idx="5">
                        <c:v>I </c:v>
                      </c:pt>
                      <c:pt idx="6">
                        <c:v>II</c:v>
                      </c:pt>
                      <c:pt idx="7">
                        <c:v>III </c:v>
                      </c:pt>
                      <c:pt idx="8">
                        <c:v>IV </c:v>
                      </c:pt>
                      <c:pt idx="9">
                        <c:v>V</c:v>
                      </c:pt>
                      <c:pt idx="10">
                        <c:v>VI </c:v>
                      </c:pt>
                      <c:pt idx="11">
                        <c:v>VII </c:v>
                      </c:pt>
                      <c:pt idx="12">
                        <c:v>VIII 2009</c:v>
                      </c:pt>
                      <c:pt idx="13">
                        <c:v>IX </c:v>
                      </c:pt>
                      <c:pt idx="14">
                        <c:v>X </c:v>
                      </c:pt>
                      <c:pt idx="15">
                        <c:v>XI </c:v>
                      </c:pt>
                      <c:pt idx="16">
                        <c:v>XII </c:v>
                      </c:pt>
                      <c:pt idx="17">
                        <c:v>I </c:v>
                      </c:pt>
                      <c:pt idx="18">
                        <c:v>II </c:v>
                      </c:pt>
                      <c:pt idx="19">
                        <c:v>III </c:v>
                      </c:pt>
                      <c:pt idx="20">
                        <c:v>IV </c:v>
                      </c:pt>
                      <c:pt idx="21">
                        <c:v>V </c:v>
                      </c:pt>
                      <c:pt idx="22">
                        <c:v>VI </c:v>
                      </c:pt>
                      <c:pt idx="23">
                        <c:v>VII </c:v>
                      </c:pt>
                      <c:pt idx="24">
                        <c:v>VIII 2010</c:v>
                      </c:pt>
                      <c:pt idx="25">
                        <c:v>IX </c:v>
                      </c:pt>
                      <c:pt idx="26">
                        <c:v>X </c:v>
                      </c:pt>
                      <c:pt idx="27">
                        <c:v>XI </c:v>
                      </c:pt>
                      <c:pt idx="28">
                        <c:v>XII </c:v>
                      </c:pt>
                      <c:pt idx="29">
                        <c:v>I </c:v>
                      </c:pt>
                      <c:pt idx="30">
                        <c:v>II </c:v>
                      </c:pt>
                      <c:pt idx="31">
                        <c:v>III </c:v>
                      </c:pt>
                      <c:pt idx="32">
                        <c:v>IV </c:v>
                      </c:pt>
                      <c:pt idx="33">
                        <c:v>V </c:v>
                      </c:pt>
                      <c:pt idx="34">
                        <c:v>VI </c:v>
                      </c:pt>
                      <c:pt idx="35">
                        <c:v>VII </c:v>
                      </c:pt>
                      <c:pt idx="36">
                        <c:v>VIII 2011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'żywiec rzeżny i mleko'!#REF!</c15:sqref>
                        </c15:formulaRef>
                      </c:ext>
                    </c:extLst>
                    <c:numCache>
                      <c:formatCode>General</c:formatCode>
                      <c:ptCount val="1"/>
                      <c:pt idx="0">
                        <c:v>1</c:v>
                      </c:pt>
                    </c:numCache>
                  </c:numRef>
                </c:val>
                <c:smooth val="0"/>
              </c15:ser>
            </c15:filteredLineSeries>
          </c:ext>
        </c:extLst>
      </c:lineChart>
      <c:lineChart>
        <c:grouping val="standard"/>
        <c:varyColors val="0"/>
        <c:ser>
          <c:idx val="3"/>
          <c:order val="3"/>
          <c:tx>
            <c:strRef>
              <c:f>'drób i mleko 11'!$E$3</c:f>
              <c:strCache>
                <c:ptCount val="1"/>
                <c:pt idx="0">
                  <c:v>mleko krowie</c:v>
                </c:pt>
              </c:strCache>
              <c:extLst xmlns:c15="http://schemas.microsoft.com/office/drawing/2012/chart"/>
            </c:strRef>
          </c:tx>
          <c:spPr>
            <a:ln w="9525">
              <a:solidFill>
                <a:srgbClr val="001D77"/>
              </a:solidFill>
              <a:prstDash val="solid"/>
            </a:ln>
          </c:spPr>
          <c:marker>
            <c:symbol val="diamond"/>
            <c:size val="4"/>
            <c:spPr>
              <a:solidFill>
                <a:srgbClr val="001D77"/>
              </a:solidFill>
              <a:ln w="9525">
                <a:solidFill>
                  <a:srgbClr val="001D77"/>
                </a:solidFill>
                <a:prstDash val="solid"/>
              </a:ln>
            </c:spPr>
          </c:marker>
          <c:cat>
            <c:strRef>
              <c:f>'drób i mleko 11'!$C$5:$C$29</c:f>
              <c:strCache>
                <c:ptCount val="25"/>
                <c:pt idx="0">
                  <c:v>I 2016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 2017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  <c:pt idx="20">
                  <c:v>IX</c:v>
                </c:pt>
                <c:pt idx="21">
                  <c:v>X</c:v>
                </c:pt>
                <c:pt idx="22">
                  <c:v>XI</c:v>
                </c:pt>
                <c:pt idx="23">
                  <c:v>XII</c:v>
                </c:pt>
                <c:pt idx="24">
                  <c:v>I 2018</c:v>
                </c:pt>
              </c:strCache>
              <c:extLst xmlns:c15="http://schemas.microsoft.com/office/drawing/2012/chart"/>
            </c:strRef>
          </c:cat>
          <c:val>
            <c:numRef>
              <c:f>'drób i mleko 11'!$E$5:$E$29</c:f>
              <c:numCache>
                <c:formatCode>0.00</c:formatCode>
                <c:ptCount val="25"/>
                <c:pt idx="0">
                  <c:v>94.83</c:v>
                </c:pt>
                <c:pt idx="1">
                  <c:v>93.29</c:v>
                </c:pt>
                <c:pt idx="2">
                  <c:v>90.8</c:v>
                </c:pt>
                <c:pt idx="3">
                  <c:v>90.2</c:v>
                </c:pt>
                <c:pt idx="4">
                  <c:v>88.97</c:v>
                </c:pt>
                <c:pt idx="5">
                  <c:v>87.92</c:v>
                </c:pt>
                <c:pt idx="6">
                  <c:v>86.84</c:v>
                </c:pt>
                <c:pt idx="7">
                  <c:v>87.05</c:v>
                </c:pt>
                <c:pt idx="8">
                  <c:v>87.710000000000022</c:v>
                </c:pt>
                <c:pt idx="9" formatCode="General">
                  <c:v>86.84</c:v>
                </c:pt>
                <c:pt idx="10" formatCode="General">
                  <c:v>86.4</c:v>
                </c:pt>
                <c:pt idx="11">
                  <c:v>85.77</c:v>
                </c:pt>
                <c:pt idx="12">
                  <c:v>85.58</c:v>
                </c:pt>
                <c:pt idx="13">
                  <c:v>87.64</c:v>
                </c:pt>
                <c:pt idx="14">
                  <c:v>91.93</c:v>
                </c:pt>
                <c:pt idx="15">
                  <c:v>99.35</c:v>
                </c:pt>
                <c:pt idx="16">
                  <c:v>104.86999999999999</c:v>
                </c:pt>
                <c:pt idx="17">
                  <c:v>102.22</c:v>
                </c:pt>
                <c:pt idx="18">
                  <c:v>102.22</c:v>
                </c:pt>
                <c:pt idx="19">
                  <c:v>102.13</c:v>
                </c:pt>
                <c:pt idx="20">
                  <c:v>101.05</c:v>
                </c:pt>
                <c:pt idx="21">
                  <c:v>101.06</c:v>
                </c:pt>
                <c:pt idx="22">
                  <c:v>102.04</c:v>
                </c:pt>
                <c:pt idx="23">
                  <c:v>102.59</c:v>
                </c:pt>
                <c:pt idx="24">
                  <c:v>103.75</c:v>
                </c:pt>
              </c:numCache>
              <c:extLst xmlns:c15="http://schemas.microsoft.com/office/drawing/2012/chart"/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858206464"/>
        <c:axId val="-1858205920"/>
        <c:extLst/>
      </c:lineChart>
      <c:catAx>
        <c:axId val="-1858208640"/>
        <c:scaling>
          <c:orientation val="minMax"/>
        </c:scaling>
        <c:delete val="0"/>
        <c:axPos val="b"/>
        <c:numFmt formatCode="General" sourceLinked="1"/>
        <c:majorTickMark val="out"/>
        <c:minorTickMark val="in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"/>
              </a:defRPr>
            </a:pPr>
            <a:endParaRPr lang="pl-PL"/>
          </a:p>
        </c:txPr>
        <c:crossAx val="-1858207008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-1858207008"/>
        <c:scaling>
          <c:orientation val="minMax"/>
          <c:max val="6"/>
        </c:scaling>
        <c:delete val="0"/>
        <c:axPos val="l"/>
        <c:majorGridlines>
          <c:spPr>
            <a:ln w="0"/>
          </c:spPr>
        </c:majorGridlines>
        <c:title>
          <c:tx>
            <c:rich>
              <a:bodyPr/>
              <a:lstStyle/>
              <a:p>
                <a:pPr>
                  <a:defRPr sz="800" b="0" i="0" u="none" strike="noStrike" baseline="0">
                    <a:solidFill>
                      <a:srgbClr val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Arial"/>
                  </a:defRPr>
                </a:pPr>
                <a:r>
                  <a:rPr lang="pl-PL" sz="800" b="0">
                    <a:latin typeface="Fira Sans" panose="020B0503050000020004" pitchFamily="34" charset="0"/>
                    <a:ea typeface="Fira Sans" panose="020B0503050000020004" pitchFamily="34" charset="0"/>
                  </a:rPr>
                  <a:t>zł za 1 kg</a:t>
                </a:r>
              </a:p>
            </c:rich>
          </c:tx>
          <c:layout>
            <c:manualLayout>
              <c:xMode val="edge"/>
              <c:yMode val="edge"/>
              <c:x val="5.4910205766860063E-3"/>
              <c:y val="0.42463260043622475"/>
            </c:manualLayout>
          </c:layout>
          <c:overlay val="0"/>
          <c:spPr>
            <a:noFill/>
            <a:ln w="25400">
              <a:noFill/>
            </a:ln>
          </c:spPr>
        </c:title>
        <c:numFmt formatCode="0.00" sourceLinked="0"/>
        <c:majorTickMark val="none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"/>
              </a:defRPr>
            </a:pPr>
            <a:endParaRPr lang="pl-PL"/>
          </a:p>
        </c:txPr>
        <c:crossAx val="-1858208640"/>
        <c:crosses val="autoZero"/>
        <c:crossBetween val="between"/>
      </c:valAx>
      <c:catAx>
        <c:axId val="-1858206464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one"/>
        <c:crossAx val="-1858205920"/>
        <c:crosses val="autoZero"/>
        <c:auto val="0"/>
        <c:lblAlgn val="ctr"/>
        <c:lblOffset val="100"/>
        <c:noMultiLvlLbl val="0"/>
      </c:catAx>
      <c:valAx>
        <c:axId val="-1858205920"/>
        <c:scaling>
          <c:orientation val="minMax"/>
          <c:max val="148"/>
          <c:min val="0"/>
        </c:scaling>
        <c:delete val="0"/>
        <c:axPos val="r"/>
        <c:title>
          <c:tx>
            <c:rich>
              <a:bodyPr/>
              <a:lstStyle/>
              <a:p>
                <a:pPr>
                  <a:defRPr sz="800" b="0" i="0" u="none" strike="noStrike" baseline="0">
                    <a:solidFill>
                      <a:srgbClr val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Arial"/>
                  </a:defRPr>
                </a:pPr>
                <a:r>
                  <a:rPr lang="pl-PL" sz="800" b="0">
                    <a:latin typeface="Fira Sans" panose="020B0503050000020004" pitchFamily="34" charset="0"/>
                    <a:ea typeface="Fira Sans" panose="020B0503050000020004" pitchFamily="34" charset="0"/>
                  </a:rPr>
                  <a:t>zł za 1 hl</a:t>
                </a:r>
              </a:p>
            </c:rich>
          </c:tx>
          <c:layout>
            <c:manualLayout>
              <c:xMode val="edge"/>
              <c:yMode val="edge"/>
              <c:x val="0.95769095244649083"/>
              <c:y val="0.42673037789486318"/>
            </c:manualLayout>
          </c:layout>
          <c:overlay val="0"/>
          <c:spPr>
            <a:noFill/>
            <a:ln w="25400">
              <a:noFill/>
            </a:ln>
          </c:spPr>
        </c:title>
        <c:numFmt formatCode="0" sourceLinked="0"/>
        <c:majorTickMark val="out"/>
        <c:minorTickMark val="none"/>
        <c:tickLblPos val="nextTo"/>
        <c:spPr>
          <a:ln w="0">
            <a:solidFill>
              <a:schemeClr val="accent1">
                <a:lumMod val="20000"/>
                <a:lumOff val="80000"/>
              </a:schemeClr>
            </a:solidFill>
            <a:prstDash val="solid"/>
          </a:ln>
        </c:spPr>
        <c:txPr>
          <a:bodyPr rot="0" vert="horz"/>
          <a:lstStyle/>
          <a:p>
            <a:pPr>
              <a:defRPr sz="70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"/>
              </a:defRPr>
            </a:pPr>
            <a:endParaRPr lang="pl-PL"/>
          </a:p>
        </c:txPr>
        <c:crossAx val="-1858206464"/>
        <c:crosses val="max"/>
        <c:crossBetween val="between"/>
      </c:valAx>
    </c:plotArea>
    <c:legend>
      <c:legendPos val="b"/>
      <c:layout>
        <c:manualLayout>
          <c:xMode val="edge"/>
          <c:yMode val="edge"/>
          <c:x val="7.9885096177778822E-2"/>
          <c:y val="0.85175209674523589"/>
          <c:w val="0.80267640457986567"/>
          <c:h val="7.6687165730830495E-2"/>
        </c:manualLayout>
      </c:layout>
      <c:overlay val="0"/>
      <c:txPr>
        <a:bodyPr/>
        <a:lstStyle/>
        <a:p>
          <a:pPr>
            <a:defRPr sz="800">
              <a:latin typeface="Fira Sans" panose="020B0503050000020004" pitchFamily="34" charset="0"/>
              <a:ea typeface="Fira Sans" panose="020B0503050000020004" pitchFamily="34" charset="0"/>
            </a:defRPr>
          </a:pPr>
          <a:endParaRPr lang="pl-PL"/>
        </a:p>
      </c:txPr>
    </c:legend>
    <c:plotVisOnly val="1"/>
    <c:dispBlanksAs val="gap"/>
    <c:showDLblsOverMax val="0"/>
  </c:chart>
  <c:spPr>
    <a:ln w="12700">
      <a:noFill/>
      <a:prstDash val="solid"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pl-PL"/>
    </a:p>
  </c:txPr>
  <c:externalData r:id="rId1">
    <c:autoUpdate val="0"/>
  </c:externalData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151571517477841"/>
          <c:y val="7.2855074475892026E-2"/>
          <c:w val="0.81818181818182201"/>
          <c:h val="0.58753135194504424"/>
        </c:manualLayout>
      </c:layout>
      <c:lineChart>
        <c:grouping val="standard"/>
        <c:varyColors val="0"/>
        <c:ser>
          <c:idx val="3"/>
          <c:order val="0"/>
          <c:tx>
            <c:strRef>
              <c:f>'pszenica 2`'!$G$3</c:f>
              <c:strCache>
                <c:ptCount val="1"/>
                <c:pt idx="0">
                  <c:v>Skup</c:v>
                </c:pt>
              </c:strCache>
            </c:strRef>
          </c:tx>
          <c:spPr>
            <a:ln w="12700">
              <a:solidFill>
                <a:srgbClr val="001D77"/>
              </a:solidFill>
              <a:prstDash val="solid"/>
            </a:ln>
          </c:spPr>
          <c:marker>
            <c:symbol val="circle"/>
            <c:size val="4"/>
            <c:spPr>
              <a:solidFill>
                <a:srgbClr val="001D77"/>
              </a:solidFill>
              <a:ln w="9525">
                <a:solidFill>
                  <a:srgbClr val="001D77"/>
                </a:solidFill>
                <a:prstDash val="solid"/>
              </a:ln>
            </c:spPr>
          </c:marker>
          <c:cat>
            <c:strRef>
              <c:f>'pszenica 2`'!$F$52:$F$76</c:f>
              <c:strCache>
                <c:ptCount val="25"/>
                <c:pt idx="0">
                  <c:v>I 2016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 2017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  <c:pt idx="20">
                  <c:v>IX</c:v>
                </c:pt>
                <c:pt idx="21">
                  <c:v>X</c:v>
                </c:pt>
                <c:pt idx="22">
                  <c:v>XI</c:v>
                </c:pt>
                <c:pt idx="23">
                  <c:v>XII</c:v>
                </c:pt>
                <c:pt idx="24">
                  <c:v>I 2018</c:v>
                </c:pt>
              </c:strCache>
            </c:strRef>
          </c:cat>
          <c:val>
            <c:numRef>
              <c:f>'pszenica 2`'!$G$52:$G$76</c:f>
              <c:numCache>
                <c:formatCode>0.00</c:formatCode>
                <c:ptCount val="25"/>
                <c:pt idx="0">
                  <c:v>66.86999999999999</c:v>
                </c:pt>
                <c:pt idx="1">
                  <c:v>64.179999999999978</c:v>
                </c:pt>
                <c:pt idx="2">
                  <c:v>63.04</c:v>
                </c:pt>
                <c:pt idx="3">
                  <c:v>62.37</c:v>
                </c:pt>
                <c:pt idx="4">
                  <c:v>62.54</c:v>
                </c:pt>
                <c:pt idx="5">
                  <c:v>63.36</c:v>
                </c:pt>
                <c:pt idx="6">
                  <c:v>61.879999999999995</c:v>
                </c:pt>
                <c:pt idx="7">
                  <c:v>59.54</c:v>
                </c:pt>
                <c:pt idx="8">
                  <c:v>61.190000000000012</c:v>
                </c:pt>
                <c:pt idx="9">
                  <c:v>61.01</c:v>
                </c:pt>
                <c:pt idx="10">
                  <c:v>61.5</c:v>
                </c:pt>
                <c:pt idx="11">
                  <c:v>63.879999999999995</c:v>
                </c:pt>
                <c:pt idx="12">
                  <c:v>65.64</c:v>
                </c:pt>
                <c:pt idx="13">
                  <c:v>66.16</c:v>
                </c:pt>
                <c:pt idx="14">
                  <c:v>68.77</c:v>
                </c:pt>
                <c:pt idx="15">
                  <c:v>68.679999999999978</c:v>
                </c:pt>
                <c:pt idx="16">
                  <c:v>70.98</c:v>
                </c:pt>
                <c:pt idx="17">
                  <c:v>70.98</c:v>
                </c:pt>
                <c:pt idx="18">
                  <c:v>69.23</c:v>
                </c:pt>
                <c:pt idx="19">
                  <c:v>63.660000000000011</c:v>
                </c:pt>
                <c:pt idx="20">
                  <c:v>64.569999999999993</c:v>
                </c:pt>
                <c:pt idx="21">
                  <c:v>64.88</c:v>
                </c:pt>
                <c:pt idx="22">
                  <c:v>65.760000000000005</c:v>
                </c:pt>
                <c:pt idx="23">
                  <c:v>67.31</c:v>
                </c:pt>
                <c:pt idx="24">
                  <c:v>67.03</c:v>
                </c:pt>
              </c:numCache>
            </c:numRef>
          </c:val>
          <c:smooth val="0"/>
        </c:ser>
        <c:ser>
          <c:idx val="0"/>
          <c:order val="1"/>
          <c:tx>
            <c:strRef>
              <c:f>'pszenica 2`'!$H$3</c:f>
              <c:strCache>
                <c:ptCount val="1"/>
                <c:pt idx="0">
                  <c:v>Targowiska</c:v>
                </c:pt>
              </c:strCache>
            </c:strRef>
          </c:tx>
          <c:spPr>
            <a:ln w="9525">
              <a:solidFill>
                <a:srgbClr val="00853C"/>
              </a:solidFill>
              <a:prstDash val="solid"/>
            </a:ln>
          </c:spPr>
          <c:marker>
            <c:symbol val="triangle"/>
            <c:size val="4"/>
            <c:spPr>
              <a:solidFill>
                <a:srgbClr val="00853C"/>
              </a:solidFill>
              <a:ln w="9525">
                <a:solidFill>
                  <a:srgbClr val="00853C"/>
                </a:solidFill>
                <a:prstDash val="solid"/>
              </a:ln>
            </c:spPr>
          </c:marker>
          <c:cat>
            <c:strRef>
              <c:f>'pszenica 2`'!$F$52:$F$76</c:f>
              <c:strCache>
                <c:ptCount val="25"/>
                <c:pt idx="0">
                  <c:v>I 2016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 2017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  <c:pt idx="20">
                  <c:v>IX</c:v>
                </c:pt>
                <c:pt idx="21">
                  <c:v>X</c:v>
                </c:pt>
                <c:pt idx="22">
                  <c:v>XI</c:v>
                </c:pt>
                <c:pt idx="23">
                  <c:v>XII</c:v>
                </c:pt>
                <c:pt idx="24">
                  <c:v>I 2018</c:v>
                </c:pt>
              </c:strCache>
            </c:strRef>
          </c:cat>
          <c:val>
            <c:numRef>
              <c:f>'pszenica 2`'!$H$52:$H$76</c:f>
              <c:numCache>
                <c:formatCode>0.00</c:formatCode>
                <c:ptCount val="25"/>
                <c:pt idx="0">
                  <c:v>77.400000000000006</c:v>
                </c:pt>
                <c:pt idx="1">
                  <c:v>76.149999999999991</c:v>
                </c:pt>
                <c:pt idx="2">
                  <c:v>76.45</c:v>
                </c:pt>
                <c:pt idx="3">
                  <c:v>75.760000000000005</c:v>
                </c:pt>
                <c:pt idx="4">
                  <c:v>75.3</c:v>
                </c:pt>
                <c:pt idx="5">
                  <c:v>75.069999999999993</c:v>
                </c:pt>
                <c:pt idx="6">
                  <c:v>75.34</c:v>
                </c:pt>
                <c:pt idx="7">
                  <c:v>73.599999999999994</c:v>
                </c:pt>
                <c:pt idx="8">
                  <c:v>74.260000000000005</c:v>
                </c:pt>
                <c:pt idx="9">
                  <c:v>73.61</c:v>
                </c:pt>
                <c:pt idx="10">
                  <c:v>73.86</c:v>
                </c:pt>
                <c:pt idx="11">
                  <c:v>74.52</c:v>
                </c:pt>
                <c:pt idx="12">
                  <c:v>74.849999999999994</c:v>
                </c:pt>
                <c:pt idx="13">
                  <c:v>75.36999999999999</c:v>
                </c:pt>
                <c:pt idx="14">
                  <c:v>76.679999999999978</c:v>
                </c:pt>
                <c:pt idx="15">
                  <c:v>77.33</c:v>
                </c:pt>
                <c:pt idx="16">
                  <c:v>79.52</c:v>
                </c:pt>
                <c:pt idx="17">
                  <c:v>81.3</c:v>
                </c:pt>
                <c:pt idx="18">
                  <c:v>83.28</c:v>
                </c:pt>
                <c:pt idx="19">
                  <c:v>79.430000000000007</c:v>
                </c:pt>
                <c:pt idx="20">
                  <c:v>79.38</c:v>
                </c:pt>
                <c:pt idx="21">
                  <c:v>78.89</c:v>
                </c:pt>
                <c:pt idx="22">
                  <c:v>79.59</c:v>
                </c:pt>
                <c:pt idx="23">
                  <c:v>80.66</c:v>
                </c:pt>
                <c:pt idx="24">
                  <c:v>80.7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986543104"/>
        <c:axId val="-1986546368"/>
        <c:extLst>
          <c:ext xmlns:c15="http://schemas.microsoft.com/office/drawing/2012/chart" uri="{02D57815-91ED-43cb-92C2-25804820EDAC}">
            <c15:filteredLineSeries>
              <c15:ser>
                <c:idx val="1"/>
                <c:order val="2"/>
                <c:tx>
                  <c:strRef>
                    <c:extLst>
                      <c:ext uri="{02D57815-91ED-43cb-92C2-25804820EDAC}">
                        <c15:formulaRef>
                          <c15:sqref>'pszenica 2`'!$I$3</c15:sqref>
                        </c15:formulaRef>
                      </c:ext>
                    </c:extLst>
                    <c:strCache>
                      <c:ptCount val="1"/>
                    </c:strCache>
                  </c:strRef>
                </c:tx>
                <c:spPr>
                  <a:ln w="25400">
                    <a:solidFill>
                      <a:srgbClr val="FF0000"/>
                    </a:solidFill>
                    <a:prstDash val="solid"/>
                  </a:ln>
                </c:spPr>
                <c:marker>
                  <c:symbol val="square"/>
                  <c:size val="6"/>
                  <c:spPr>
                    <a:solidFill>
                      <a:srgbClr val="000000"/>
                    </a:solidFill>
                    <a:ln>
                      <a:solidFill>
                        <a:srgbClr val="000000"/>
                      </a:solidFill>
                      <a:prstDash val="solid"/>
                    </a:ln>
                  </c:spPr>
                </c:marker>
                <c:cat>
                  <c:strRef>
                    <c:extLst>
                      <c:ext uri="{02D57815-91ED-43cb-92C2-25804820EDAC}">
                        <c15:formulaRef>
                          <c15:sqref>'pszenica 2`'!$F$52:$F$76</c15:sqref>
                        </c15:formulaRef>
                      </c:ext>
                    </c:extLst>
                    <c:strCache>
                      <c:ptCount val="25"/>
                      <c:pt idx="0">
                        <c:v>I 2016</c:v>
                      </c:pt>
                      <c:pt idx="1">
                        <c:v>II</c:v>
                      </c:pt>
                      <c:pt idx="2">
                        <c:v>III</c:v>
                      </c:pt>
                      <c:pt idx="3">
                        <c:v>IV</c:v>
                      </c:pt>
                      <c:pt idx="4">
                        <c:v>V</c:v>
                      </c:pt>
                      <c:pt idx="5">
                        <c:v>VI</c:v>
                      </c:pt>
                      <c:pt idx="6">
                        <c:v>VII</c:v>
                      </c:pt>
                      <c:pt idx="7">
                        <c:v>VIII</c:v>
                      </c:pt>
                      <c:pt idx="8">
                        <c:v>IX</c:v>
                      </c:pt>
                      <c:pt idx="9">
                        <c:v>X</c:v>
                      </c:pt>
                      <c:pt idx="10">
                        <c:v>XI</c:v>
                      </c:pt>
                      <c:pt idx="11">
                        <c:v>XII</c:v>
                      </c:pt>
                      <c:pt idx="12">
                        <c:v>I 2017</c:v>
                      </c:pt>
                      <c:pt idx="13">
                        <c:v>II</c:v>
                      </c:pt>
                      <c:pt idx="14">
                        <c:v>III</c:v>
                      </c:pt>
                      <c:pt idx="15">
                        <c:v>IV</c:v>
                      </c:pt>
                      <c:pt idx="16">
                        <c:v>V</c:v>
                      </c:pt>
                      <c:pt idx="17">
                        <c:v>VI</c:v>
                      </c:pt>
                      <c:pt idx="18">
                        <c:v>VII</c:v>
                      </c:pt>
                      <c:pt idx="19">
                        <c:v>VIII</c:v>
                      </c:pt>
                      <c:pt idx="20">
                        <c:v>IX</c:v>
                      </c:pt>
                      <c:pt idx="21">
                        <c:v>X</c:v>
                      </c:pt>
                      <c:pt idx="22">
                        <c:v>XI</c:v>
                      </c:pt>
                      <c:pt idx="23">
                        <c:v>XII</c:v>
                      </c:pt>
                      <c:pt idx="24">
                        <c:v>I 2018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'pszenica 2`'!$I$52:$I$76</c15:sqref>
                        </c15:formulaRef>
                      </c:ext>
                    </c:extLst>
                    <c:numCache>
                      <c:formatCode>General</c:formatCode>
                      <c:ptCount val="25"/>
                    </c:numCache>
                  </c:numRef>
                </c:val>
                <c:smooth val="0"/>
              </c15:ser>
            </c15:filteredLineSeries>
          </c:ext>
        </c:extLst>
      </c:lineChart>
      <c:catAx>
        <c:axId val="-198654310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70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 CE"/>
              </a:defRPr>
            </a:pPr>
            <a:endParaRPr lang="pl-PL"/>
          </a:p>
        </c:txPr>
        <c:crossAx val="-1986546368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-1986546368"/>
        <c:scaling>
          <c:orientation val="minMax"/>
          <c:max val="100.75"/>
          <c:min val="0"/>
        </c:scaling>
        <c:delete val="0"/>
        <c:axPos val="l"/>
        <c:majorGridlines>
          <c:spPr>
            <a:ln w="3175">
              <a:solidFill>
                <a:schemeClr val="bg1">
                  <a:lumMod val="75000"/>
                </a:schemeClr>
              </a:solidFill>
              <a:prstDash val="sysDash"/>
            </a:ln>
          </c:spPr>
        </c:majorGridlines>
        <c:title>
          <c:tx>
            <c:rich>
              <a:bodyPr/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Arial CE"/>
                  </a:defRPr>
                </a:pPr>
                <a:r>
                  <a:rPr lang="pl-PL" sz="800" b="0">
                    <a:latin typeface="Fira Sans" panose="020B0503050000020004" pitchFamily="34" charset="0"/>
                    <a:ea typeface="Fira Sans" panose="020B0503050000020004" pitchFamily="34" charset="0"/>
                  </a:rPr>
                  <a:t>zł za 1 dt</a:t>
                </a:r>
                <a:r>
                  <a:rPr lang="pl-PL">
                    <a:latin typeface="Fira Sans" panose="020B0503050000020004" pitchFamily="34" charset="0"/>
                    <a:ea typeface="Fira Sans" panose="020B0503050000020004" pitchFamily="34" charset="0"/>
                  </a:rPr>
                  <a:t>
</a:t>
                </a:r>
              </a:p>
            </c:rich>
          </c:tx>
          <c:layout>
            <c:manualLayout>
              <c:xMode val="edge"/>
              <c:yMode val="edge"/>
              <c:x val="2.162203951310213E-3"/>
              <c:y val="0.28769366045868949"/>
            </c:manualLayout>
          </c:layout>
          <c:overlay val="0"/>
          <c:spPr>
            <a:noFill/>
            <a:ln w="25400">
              <a:noFill/>
            </a:ln>
          </c:spPr>
        </c:title>
        <c:numFmt formatCode="0" sourceLinked="0"/>
        <c:majorTickMark val="out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 CE"/>
              </a:defRPr>
            </a:pPr>
            <a:endParaRPr lang="pl-PL"/>
          </a:p>
        </c:txPr>
        <c:crossAx val="-1986543104"/>
        <c:crosses val="autoZero"/>
        <c:crossBetween val="between"/>
        <c:majorUnit val="10"/>
        <c:minorUnit val="1"/>
      </c:valAx>
      <c:spPr>
        <a:noFill/>
        <a:ln w="0">
          <a:noFill/>
          <a:prstDash val="solid"/>
        </a:ln>
      </c:spPr>
    </c:plotArea>
    <c:legend>
      <c:legendPos val="r"/>
      <c:legendEntry>
        <c:idx val="0"/>
        <c:txPr>
          <a:bodyPr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 CE"/>
              </a:defRPr>
            </a:pPr>
            <a:endParaRPr lang="pl-PL"/>
          </a:p>
        </c:txPr>
      </c:legendEntry>
      <c:legendEntry>
        <c:idx val="1"/>
        <c:txPr>
          <a:bodyPr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 CE"/>
              </a:defRPr>
            </a:pPr>
            <a:endParaRPr lang="pl-PL"/>
          </a:p>
        </c:txPr>
      </c:legendEntry>
      <c:layout>
        <c:manualLayout>
          <c:xMode val="edge"/>
          <c:yMode val="edge"/>
          <c:x val="0.16605424321959752"/>
          <c:y val="0.81006339823567897"/>
          <c:w val="0.66257018431355363"/>
          <c:h val="9.7247706422017979E-2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735" b="0" i="0" u="none" strike="noStrike" baseline="0">
              <a:solidFill>
                <a:srgbClr val="000000"/>
              </a:solidFill>
              <a:latin typeface="Fira Sans" panose="020B0503050000020004" pitchFamily="34" charset="0"/>
              <a:ea typeface="Fira Sans" panose="020B0503050000020004" pitchFamily="34" charset="0"/>
              <a:cs typeface="Arial CE"/>
            </a:defRPr>
          </a:pPr>
          <a:endParaRPr lang="pl-PL"/>
        </a:p>
      </c:txPr>
    </c:legend>
    <c:plotVisOnly val="1"/>
    <c:dispBlanksAs val="gap"/>
    <c:showDLblsOverMax val="0"/>
  </c:chart>
  <c:spPr>
    <a:noFill/>
    <a:ln w="12700">
      <a:noFill/>
      <a:prstDash val="solid"/>
    </a:ln>
    <a:effectLst>
      <a:outerShdw blurRad="50800" dist="50800" dir="5400000" algn="ctr" rotWithShape="0">
        <a:srgbClr val="000000">
          <a:alpha val="0"/>
        </a:srgbClr>
      </a:outerShdw>
    </a:effectLst>
  </c:spPr>
  <c:txPr>
    <a:bodyPr/>
    <a:lstStyle/>
    <a:p>
      <a:pPr>
        <a:defRPr sz="800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pl-PL"/>
    </a:p>
  </c:txPr>
  <c:externalData r:id="rId1">
    <c:autoUpdate val="0"/>
  </c:externalData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0482328608143028"/>
          <c:y val="0.15090570417297197"/>
          <c:w val="0.81818181818182178"/>
          <c:h val="0.58753135194504447"/>
        </c:manualLayout>
      </c:layout>
      <c:lineChart>
        <c:grouping val="standard"/>
        <c:varyColors val="0"/>
        <c:ser>
          <c:idx val="3"/>
          <c:order val="0"/>
          <c:tx>
            <c:strRef>
              <c:f>'żyto 3'!$G$3</c:f>
              <c:strCache>
                <c:ptCount val="1"/>
                <c:pt idx="0">
                  <c:v>Skup</c:v>
                </c:pt>
              </c:strCache>
            </c:strRef>
          </c:tx>
          <c:spPr>
            <a:ln w="9525">
              <a:solidFill>
                <a:srgbClr val="001D77"/>
              </a:solidFill>
              <a:prstDash val="solid"/>
            </a:ln>
          </c:spPr>
          <c:marker>
            <c:symbol val="star"/>
            <c:size val="4"/>
            <c:spPr>
              <a:noFill/>
              <a:ln w="9525">
                <a:solidFill>
                  <a:srgbClr val="001D77"/>
                </a:solidFill>
                <a:prstDash val="solid"/>
              </a:ln>
            </c:spPr>
          </c:marker>
          <c:cat>
            <c:strRef>
              <c:f>'żyto 3'!$F$52:$F$76</c:f>
              <c:strCache>
                <c:ptCount val="25"/>
                <c:pt idx="0">
                  <c:v>I 2016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 2017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  <c:pt idx="20">
                  <c:v>IX</c:v>
                </c:pt>
                <c:pt idx="21">
                  <c:v>X</c:v>
                </c:pt>
                <c:pt idx="22">
                  <c:v>XI</c:v>
                </c:pt>
                <c:pt idx="23">
                  <c:v>XII</c:v>
                </c:pt>
                <c:pt idx="24">
                  <c:v>I 2018</c:v>
                </c:pt>
              </c:strCache>
            </c:strRef>
          </c:cat>
          <c:val>
            <c:numRef>
              <c:f>'żyto 3'!$G$52:$G$76</c:f>
              <c:numCache>
                <c:formatCode>0.00</c:formatCode>
                <c:ptCount val="25"/>
                <c:pt idx="0">
                  <c:v>56.59</c:v>
                </c:pt>
                <c:pt idx="1">
                  <c:v>55.78</c:v>
                </c:pt>
                <c:pt idx="2">
                  <c:v>54.37</c:v>
                </c:pt>
                <c:pt idx="3">
                  <c:v>54.349999999999994</c:v>
                </c:pt>
                <c:pt idx="4">
                  <c:v>53.8</c:v>
                </c:pt>
                <c:pt idx="5">
                  <c:v>54.51</c:v>
                </c:pt>
                <c:pt idx="6">
                  <c:v>51.89</c:v>
                </c:pt>
                <c:pt idx="7">
                  <c:v>49.13</c:v>
                </c:pt>
                <c:pt idx="8">
                  <c:v>50.160000000000011</c:v>
                </c:pt>
                <c:pt idx="9">
                  <c:v>51.27</c:v>
                </c:pt>
                <c:pt idx="10">
                  <c:v>53.05</c:v>
                </c:pt>
                <c:pt idx="11">
                  <c:v>54.309999999999995</c:v>
                </c:pt>
                <c:pt idx="12">
                  <c:v>55.75</c:v>
                </c:pt>
                <c:pt idx="13">
                  <c:v>56.220000000000013</c:v>
                </c:pt>
                <c:pt idx="14">
                  <c:v>57.97</c:v>
                </c:pt>
                <c:pt idx="15">
                  <c:v>58.42</c:v>
                </c:pt>
                <c:pt idx="16">
                  <c:v>60.08</c:v>
                </c:pt>
                <c:pt idx="17">
                  <c:v>60.92</c:v>
                </c:pt>
                <c:pt idx="18">
                  <c:v>60.56</c:v>
                </c:pt>
                <c:pt idx="19">
                  <c:v>53.13</c:v>
                </c:pt>
                <c:pt idx="20">
                  <c:v>53.730000000000011</c:v>
                </c:pt>
                <c:pt idx="21">
                  <c:v>55.04</c:v>
                </c:pt>
                <c:pt idx="22">
                  <c:v>55.71</c:v>
                </c:pt>
                <c:pt idx="23">
                  <c:v>56.839999999999996</c:v>
                </c:pt>
                <c:pt idx="24">
                  <c:v>58.339999999999996</c:v>
                </c:pt>
              </c:numCache>
            </c:numRef>
          </c:val>
          <c:smooth val="0"/>
        </c:ser>
        <c:ser>
          <c:idx val="0"/>
          <c:order val="1"/>
          <c:tx>
            <c:strRef>
              <c:f>'żyto 3'!$H$3</c:f>
              <c:strCache>
                <c:ptCount val="1"/>
                <c:pt idx="0">
                  <c:v>Targowiska</c:v>
                </c:pt>
              </c:strCache>
            </c:strRef>
          </c:tx>
          <c:spPr>
            <a:ln w="9525">
              <a:solidFill>
                <a:srgbClr val="00853C"/>
              </a:solidFill>
              <a:prstDash val="solid"/>
            </a:ln>
          </c:spPr>
          <c:marker>
            <c:symbol val="triangle"/>
            <c:size val="4"/>
            <c:spPr>
              <a:solidFill>
                <a:srgbClr val="00853C"/>
              </a:solidFill>
              <a:ln w="9525">
                <a:solidFill>
                  <a:srgbClr val="00853C"/>
                </a:solidFill>
                <a:prstDash val="solid"/>
              </a:ln>
            </c:spPr>
          </c:marker>
          <c:cat>
            <c:strRef>
              <c:f>'żyto 3'!$F$52:$F$76</c:f>
              <c:strCache>
                <c:ptCount val="25"/>
                <c:pt idx="0">
                  <c:v>I 2016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 2017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  <c:pt idx="20">
                  <c:v>IX</c:v>
                </c:pt>
                <c:pt idx="21">
                  <c:v>X</c:v>
                </c:pt>
                <c:pt idx="22">
                  <c:v>XI</c:v>
                </c:pt>
                <c:pt idx="23">
                  <c:v>XII</c:v>
                </c:pt>
                <c:pt idx="24">
                  <c:v>I 2018</c:v>
                </c:pt>
              </c:strCache>
            </c:strRef>
          </c:cat>
          <c:val>
            <c:numRef>
              <c:f>'żyto 3'!$H$52:$H$76</c:f>
              <c:numCache>
                <c:formatCode>0.00</c:formatCode>
                <c:ptCount val="25"/>
                <c:pt idx="0">
                  <c:v>61.54</c:v>
                </c:pt>
                <c:pt idx="1">
                  <c:v>59.37</c:v>
                </c:pt>
                <c:pt idx="2">
                  <c:v>59.32</c:v>
                </c:pt>
                <c:pt idx="3">
                  <c:v>58.449999999999996</c:v>
                </c:pt>
                <c:pt idx="4">
                  <c:v>59.379999999999995</c:v>
                </c:pt>
                <c:pt idx="5">
                  <c:v>59.98</c:v>
                </c:pt>
                <c:pt idx="6">
                  <c:v>60.04</c:v>
                </c:pt>
                <c:pt idx="7">
                  <c:v>56.91</c:v>
                </c:pt>
                <c:pt idx="8">
                  <c:v>60.379999999999995</c:v>
                </c:pt>
                <c:pt idx="9">
                  <c:v>58.620000000000012</c:v>
                </c:pt>
                <c:pt idx="10">
                  <c:v>59.44</c:v>
                </c:pt>
                <c:pt idx="11">
                  <c:v>58.51</c:v>
                </c:pt>
                <c:pt idx="12">
                  <c:v>58.96</c:v>
                </c:pt>
                <c:pt idx="13">
                  <c:v>60.1</c:v>
                </c:pt>
                <c:pt idx="14">
                  <c:v>60.9</c:v>
                </c:pt>
                <c:pt idx="15">
                  <c:v>61.5</c:v>
                </c:pt>
                <c:pt idx="16">
                  <c:v>63.51</c:v>
                </c:pt>
                <c:pt idx="17">
                  <c:v>64.8</c:v>
                </c:pt>
                <c:pt idx="18">
                  <c:v>66.09</c:v>
                </c:pt>
                <c:pt idx="19">
                  <c:v>64.64</c:v>
                </c:pt>
                <c:pt idx="20">
                  <c:v>64.489999999999995</c:v>
                </c:pt>
                <c:pt idx="21">
                  <c:v>64.39</c:v>
                </c:pt>
                <c:pt idx="22">
                  <c:v>64.239999999999995</c:v>
                </c:pt>
                <c:pt idx="23">
                  <c:v>65.16</c:v>
                </c:pt>
                <c:pt idx="24">
                  <c:v>65.2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986542560"/>
        <c:axId val="-1986547456"/>
        <c:extLst>
          <c:ext xmlns:c15="http://schemas.microsoft.com/office/drawing/2012/chart" uri="{02D57815-91ED-43cb-92C2-25804820EDAC}">
            <c15:filteredLineSeries>
              <c15:ser>
                <c:idx val="1"/>
                <c:order val="2"/>
                <c:tx>
                  <c:strRef>
                    <c:extLst>
                      <c:ext uri="{02D57815-91ED-43cb-92C2-25804820EDAC}">
                        <c15:formulaRef>
                          <c15:sqref>'pszenica 2`'!$I$3</c15:sqref>
                        </c15:formulaRef>
                      </c:ext>
                    </c:extLst>
                    <c:strCache>
                      <c:ptCount val="1"/>
                    </c:strCache>
                  </c:strRef>
                </c:tx>
                <c:spPr>
                  <a:ln w="25400">
                    <a:solidFill>
                      <a:srgbClr val="FF0000"/>
                    </a:solidFill>
                    <a:prstDash val="solid"/>
                  </a:ln>
                </c:spPr>
                <c:marker>
                  <c:symbol val="square"/>
                  <c:size val="6"/>
                  <c:spPr>
                    <a:solidFill>
                      <a:srgbClr val="000000"/>
                    </a:solidFill>
                    <a:ln>
                      <a:solidFill>
                        <a:srgbClr val="000000"/>
                      </a:solidFill>
                      <a:prstDash val="solid"/>
                    </a:ln>
                  </c:spPr>
                </c:marker>
                <c:cat>
                  <c:strRef>
                    <c:extLst>
                      <c:ext uri="{02D57815-91ED-43cb-92C2-25804820EDAC}">
                        <c15:formulaRef>
                          <c15:sqref>'pszenica 2`'!$F$52:$F$76</c15:sqref>
                        </c15:formulaRef>
                      </c:ext>
                    </c:extLst>
                    <c:strCache>
                      <c:ptCount val="25"/>
                      <c:pt idx="0">
                        <c:v>I 2016</c:v>
                      </c:pt>
                      <c:pt idx="1">
                        <c:v>II</c:v>
                      </c:pt>
                      <c:pt idx="2">
                        <c:v>III</c:v>
                      </c:pt>
                      <c:pt idx="3">
                        <c:v>IV</c:v>
                      </c:pt>
                      <c:pt idx="4">
                        <c:v>V</c:v>
                      </c:pt>
                      <c:pt idx="5">
                        <c:v>VI</c:v>
                      </c:pt>
                      <c:pt idx="6">
                        <c:v>VII</c:v>
                      </c:pt>
                      <c:pt idx="7">
                        <c:v>VIII</c:v>
                      </c:pt>
                      <c:pt idx="8">
                        <c:v>IX</c:v>
                      </c:pt>
                      <c:pt idx="9">
                        <c:v>X</c:v>
                      </c:pt>
                      <c:pt idx="10">
                        <c:v>XI</c:v>
                      </c:pt>
                      <c:pt idx="11">
                        <c:v>XII</c:v>
                      </c:pt>
                      <c:pt idx="12">
                        <c:v>I 2017</c:v>
                      </c:pt>
                      <c:pt idx="13">
                        <c:v>II</c:v>
                      </c:pt>
                      <c:pt idx="14">
                        <c:v>III</c:v>
                      </c:pt>
                      <c:pt idx="15">
                        <c:v>IV</c:v>
                      </c:pt>
                      <c:pt idx="16">
                        <c:v>V</c:v>
                      </c:pt>
                      <c:pt idx="17">
                        <c:v>VI</c:v>
                      </c:pt>
                      <c:pt idx="18">
                        <c:v>VII</c:v>
                      </c:pt>
                      <c:pt idx="19">
                        <c:v>VIII</c:v>
                      </c:pt>
                      <c:pt idx="20">
                        <c:v>IX</c:v>
                      </c:pt>
                      <c:pt idx="21">
                        <c:v>X</c:v>
                      </c:pt>
                      <c:pt idx="22">
                        <c:v>XI</c:v>
                      </c:pt>
                      <c:pt idx="23">
                        <c:v>XII</c:v>
                      </c:pt>
                      <c:pt idx="24">
                        <c:v>I 2018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'pszenica 2`'!$I$52:$I$76</c15:sqref>
                        </c15:formulaRef>
                      </c:ext>
                    </c:extLst>
                    <c:numCache>
                      <c:formatCode>General</c:formatCode>
                      <c:ptCount val="25"/>
                    </c:numCache>
                  </c:numRef>
                </c:val>
                <c:smooth val="0"/>
              </c15:ser>
            </c15:filteredLineSeries>
          </c:ext>
        </c:extLst>
      </c:lineChart>
      <c:catAx>
        <c:axId val="-198654256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70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 CE"/>
              </a:defRPr>
            </a:pPr>
            <a:endParaRPr lang="pl-PL"/>
          </a:p>
        </c:txPr>
        <c:crossAx val="-1986547456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-1986547456"/>
        <c:scaling>
          <c:orientation val="minMax"/>
          <c:max val="98.75"/>
          <c:min val="0"/>
        </c:scaling>
        <c:delete val="0"/>
        <c:axPos val="l"/>
        <c:majorGridlines>
          <c:spPr>
            <a:ln w="3175">
              <a:solidFill>
                <a:schemeClr val="bg1">
                  <a:lumMod val="75000"/>
                </a:schemeClr>
              </a:solidFill>
              <a:prstDash val="sysDash"/>
            </a:ln>
          </c:spPr>
        </c:majorGridlines>
        <c:title>
          <c:tx>
            <c:rich>
              <a:bodyPr/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Arial CE"/>
                  </a:defRPr>
                </a:pPr>
                <a:r>
                  <a:rPr lang="pl-PL" sz="800" b="0">
                    <a:latin typeface="Fira Sans" panose="020B0503050000020004" pitchFamily="34" charset="0"/>
                    <a:ea typeface="Fira Sans" panose="020B0503050000020004" pitchFamily="34" charset="0"/>
                  </a:rPr>
                  <a:t>zł za 1 dt
</a:t>
                </a:r>
              </a:p>
            </c:rich>
          </c:tx>
          <c:layout>
            <c:manualLayout>
              <c:xMode val="edge"/>
              <c:yMode val="edge"/>
              <c:x val="2.3463687150837988E-2"/>
              <c:y val="0.43058103975535222"/>
            </c:manualLayout>
          </c:layout>
          <c:overlay val="0"/>
          <c:spPr>
            <a:noFill/>
            <a:ln w="25400">
              <a:noFill/>
            </a:ln>
          </c:spPr>
        </c:title>
        <c:numFmt formatCode="0" sourceLinked="0"/>
        <c:majorTickMark val="out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 CE"/>
              </a:defRPr>
            </a:pPr>
            <a:endParaRPr lang="pl-PL"/>
          </a:p>
        </c:txPr>
        <c:crossAx val="-1986542560"/>
        <c:crosses val="autoZero"/>
        <c:crossBetween val="between"/>
        <c:majorUnit val="10"/>
      </c:valAx>
      <c:spPr>
        <a:solidFill>
          <a:srgbClr val="FFFFFF"/>
        </a:solidFill>
        <a:ln w="12700">
          <a:noFill/>
          <a:prstDash val="solid"/>
        </a:ln>
      </c:spPr>
    </c:plotArea>
    <c:legend>
      <c:legendPos val="r"/>
      <c:layout>
        <c:manualLayout>
          <c:xMode val="edge"/>
          <c:yMode val="edge"/>
          <c:x val="0.17318447484567223"/>
          <c:y val="0.83119266055045871"/>
          <c:w val="0.66257018431355363"/>
          <c:h val="9.7247706422017979E-2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800" b="0" i="0" u="none" strike="noStrike" baseline="0">
              <a:solidFill>
                <a:srgbClr val="000000"/>
              </a:solidFill>
              <a:latin typeface="Fira Sans" panose="020B0503050000020004" pitchFamily="34" charset="0"/>
              <a:ea typeface="Fira Sans" panose="020B0503050000020004" pitchFamily="34" charset="0"/>
              <a:cs typeface="Arial CE"/>
            </a:defRPr>
          </a:pPr>
          <a:endParaRPr lang="pl-PL"/>
        </a:p>
      </c:txPr>
    </c:legend>
    <c:plotVisOnly val="1"/>
    <c:dispBlanksAs val="gap"/>
    <c:showDLblsOverMax val="0"/>
  </c:chart>
  <c:spPr>
    <a:noFill/>
    <a:ln w="12700">
      <a:noFill/>
      <a:prstDash val="solid"/>
    </a:ln>
  </c:spPr>
  <c:txPr>
    <a:bodyPr/>
    <a:lstStyle/>
    <a:p>
      <a:pPr>
        <a:defRPr sz="800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pl-PL"/>
    </a:p>
  </c:txPr>
  <c:externalData r:id="rId1">
    <c:autoUpdate val="0"/>
  </c:externalData>
  <c:userShapes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0730257041892127"/>
          <c:y val="0.1964978689590407"/>
          <c:w val="0.81818181818182178"/>
          <c:h val="0.58753135194504447"/>
        </c:manualLayout>
      </c:layout>
      <c:lineChart>
        <c:grouping val="standard"/>
        <c:varyColors val="0"/>
        <c:ser>
          <c:idx val="3"/>
          <c:order val="0"/>
          <c:tx>
            <c:strRef>
              <c:f>'jęczmień 4'!$G$3</c:f>
              <c:strCache>
                <c:ptCount val="1"/>
                <c:pt idx="0">
                  <c:v>Skup</c:v>
                </c:pt>
              </c:strCache>
            </c:strRef>
          </c:tx>
          <c:spPr>
            <a:ln w="9525">
              <a:solidFill>
                <a:srgbClr val="001D77"/>
              </a:solidFill>
              <a:prstDash val="solid"/>
            </a:ln>
          </c:spPr>
          <c:marker>
            <c:symbol val="circle"/>
            <c:size val="4"/>
            <c:spPr>
              <a:solidFill>
                <a:srgbClr val="001D77"/>
              </a:solidFill>
              <a:ln w="9525">
                <a:solidFill>
                  <a:srgbClr val="3106BA"/>
                </a:solidFill>
                <a:prstDash val="solid"/>
              </a:ln>
            </c:spPr>
          </c:marker>
          <c:cat>
            <c:strRef>
              <c:f>'jęczmień 4'!$F$52:$F$76</c:f>
              <c:strCache>
                <c:ptCount val="25"/>
                <c:pt idx="0">
                  <c:v>I 2016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 2017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  <c:pt idx="20">
                  <c:v>IX</c:v>
                </c:pt>
                <c:pt idx="21">
                  <c:v>X</c:v>
                </c:pt>
                <c:pt idx="22">
                  <c:v>XI</c:v>
                </c:pt>
                <c:pt idx="23">
                  <c:v>XII</c:v>
                </c:pt>
                <c:pt idx="24">
                  <c:v>I 2018</c:v>
                </c:pt>
              </c:strCache>
            </c:strRef>
          </c:cat>
          <c:val>
            <c:numRef>
              <c:f>'jęczmień 4'!$G$52:$G$76</c:f>
              <c:numCache>
                <c:formatCode>0.00</c:formatCode>
                <c:ptCount val="25"/>
                <c:pt idx="0">
                  <c:v>63.290000000000013</c:v>
                </c:pt>
                <c:pt idx="1">
                  <c:v>61.1</c:v>
                </c:pt>
                <c:pt idx="2">
                  <c:v>59.809999999999995</c:v>
                </c:pt>
                <c:pt idx="3">
                  <c:v>59</c:v>
                </c:pt>
                <c:pt idx="4">
                  <c:v>59.43</c:v>
                </c:pt>
                <c:pt idx="5">
                  <c:v>59.09</c:v>
                </c:pt>
                <c:pt idx="6">
                  <c:v>57.01</c:v>
                </c:pt>
                <c:pt idx="7">
                  <c:v>55.879999999999995</c:v>
                </c:pt>
                <c:pt idx="8">
                  <c:v>63.17</c:v>
                </c:pt>
                <c:pt idx="9">
                  <c:v>59.32</c:v>
                </c:pt>
                <c:pt idx="10">
                  <c:v>58.51</c:v>
                </c:pt>
                <c:pt idx="11">
                  <c:v>59.5</c:v>
                </c:pt>
                <c:pt idx="12">
                  <c:v>60.02</c:v>
                </c:pt>
                <c:pt idx="13">
                  <c:v>60.25</c:v>
                </c:pt>
                <c:pt idx="14">
                  <c:v>61.949999999999996</c:v>
                </c:pt>
                <c:pt idx="15">
                  <c:v>62.2</c:v>
                </c:pt>
                <c:pt idx="16">
                  <c:v>63.83</c:v>
                </c:pt>
                <c:pt idx="17">
                  <c:v>66.23</c:v>
                </c:pt>
                <c:pt idx="18">
                  <c:v>57.87</c:v>
                </c:pt>
                <c:pt idx="19">
                  <c:v>60.47</c:v>
                </c:pt>
                <c:pt idx="20">
                  <c:v>62.08</c:v>
                </c:pt>
                <c:pt idx="21">
                  <c:v>63.57</c:v>
                </c:pt>
                <c:pt idx="22">
                  <c:v>66.149999999999991</c:v>
                </c:pt>
                <c:pt idx="23">
                  <c:v>66.86</c:v>
                </c:pt>
                <c:pt idx="24">
                  <c:v>67.59</c:v>
                </c:pt>
              </c:numCache>
            </c:numRef>
          </c:val>
          <c:smooth val="0"/>
        </c:ser>
        <c:ser>
          <c:idx val="0"/>
          <c:order val="1"/>
          <c:tx>
            <c:strRef>
              <c:f>'jęczmień 4'!$H$3</c:f>
              <c:strCache>
                <c:ptCount val="1"/>
                <c:pt idx="0">
                  <c:v>Targowiska</c:v>
                </c:pt>
              </c:strCache>
            </c:strRef>
          </c:tx>
          <c:spPr>
            <a:ln w="9525">
              <a:solidFill>
                <a:srgbClr val="00853C"/>
              </a:solidFill>
              <a:prstDash val="solid"/>
            </a:ln>
          </c:spPr>
          <c:marker>
            <c:symbol val="triangle"/>
            <c:size val="4"/>
            <c:spPr>
              <a:solidFill>
                <a:srgbClr val="00853C"/>
              </a:solidFill>
              <a:ln w="9525">
                <a:solidFill>
                  <a:srgbClr val="00853C"/>
                </a:solidFill>
                <a:prstDash val="solid"/>
              </a:ln>
            </c:spPr>
          </c:marker>
          <c:cat>
            <c:strRef>
              <c:f>'jęczmień 4'!$F$52:$F$76</c:f>
              <c:strCache>
                <c:ptCount val="25"/>
                <c:pt idx="0">
                  <c:v>I 2016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 2017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  <c:pt idx="20">
                  <c:v>IX</c:v>
                </c:pt>
                <c:pt idx="21">
                  <c:v>X</c:v>
                </c:pt>
                <c:pt idx="22">
                  <c:v>XI</c:v>
                </c:pt>
                <c:pt idx="23">
                  <c:v>XII</c:v>
                </c:pt>
                <c:pt idx="24">
                  <c:v>I 2018</c:v>
                </c:pt>
              </c:strCache>
            </c:strRef>
          </c:cat>
          <c:val>
            <c:numRef>
              <c:f>'jęczmień 4'!$H$52:$H$76</c:f>
              <c:numCache>
                <c:formatCode>0.00</c:formatCode>
                <c:ptCount val="25"/>
                <c:pt idx="0">
                  <c:v>71.78</c:v>
                </c:pt>
                <c:pt idx="1">
                  <c:v>71.400000000000006</c:v>
                </c:pt>
                <c:pt idx="2">
                  <c:v>71.56</c:v>
                </c:pt>
                <c:pt idx="3">
                  <c:v>71.33</c:v>
                </c:pt>
                <c:pt idx="4">
                  <c:v>69.92</c:v>
                </c:pt>
                <c:pt idx="5">
                  <c:v>70.23</c:v>
                </c:pt>
                <c:pt idx="6">
                  <c:v>69.95</c:v>
                </c:pt>
                <c:pt idx="7">
                  <c:v>66.28</c:v>
                </c:pt>
                <c:pt idx="8">
                  <c:v>67.86999999999999</c:v>
                </c:pt>
                <c:pt idx="9">
                  <c:v>67.3</c:v>
                </c:pt>
                <c:pt idx="10">
                  <c:v>67.940000000000026</c:v>
                </c:pt>
                <c:pt idx="11">
                  <c:v>68.59</c:v>
                </c:pt>
                <c:pt idx="12">
                  <c:v>68.8</c:v>
                </c:pt>
                <c:pt idx="13">
                  <c:v>69.940000000000026</c:v>
                </c:pt>
                <c:pt idx="14">
                  <c:v>71.86999999999999</c:v>
                </c:pt>
                <c:pt idx="15">
                  <c:v>72.169999999999987</c:v>
                </c:pt>
                <c:pt idx="16">
                  <c:v>73.5</c:v>
                </c:pt>
                <c:pt idx="17">
                  <c:v>75.2</c:v>
                </c:pt>
                <c:pt idx="18">
                  <c:v>75.63</c:v>
                </c:pt>
                <c:pt idx="19">
                  <c:v>73.040000000000006</c:v>
                </c:pt>
                <c:pt idx="20">
                  <c:v>71.92</c:v>
                </c:pt>
                <c:pt idx="21">
                  <c:v>72.3</c:v>
                </c:pt>
                <c:pt idx="22">
                  <c:v>74.040000000000006</c:v>
                </c:pt>
                <c:pt idx="23">
                  <c:v>74.709999999999994</c:v>
                </c:pt>
                <c:pt idx="24">
                  <c:v>74.709999999999994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986541472"/>
        <c:axId val="-1986540928"/>
        <c:extLst>
          <c:ext xmlns:c15="http://schemas.microsoft.com/office/drawing/2012/chart" uri="{02D57815-91ED-43cb-92C2-25804820EDAC}">
            <c15:filteredLineSeries>
              <c15:ser>
                <c:idx val="1"/>
                <c:order val="2"/>
                <c:tx>
                  <c:strRef>
                    <c:extLst>
                      <c:ext uri="{02D57815-91ED-43cb-92C2-25804820EDAC}">
                        <c15:formulaRef>
                          <c15:sqref>'pszenica 2`'!$I$3</c15:sqref>
                        </c15:formulaRef>
                      </c:ext>
                    </c:extLst>
                    <c:strCache>
                      <c:ptCount val="1"/>
                    </c:strCache>
                  </c:strRef>
                </c:tx>
                <c:spPr>
                  <a:ln w="25400">
                    <a:solidFill>
                      <a:srgbClr val="FF0000"/>
                    </a:solidFill>
                    <a:prstDash val="solid"/>
                  </a:ln>
                </c:spPr>
                <c:marker>
                  <c:symbol val="square"/>
                  <c:size val="6"/>
                  <c:spPr>
                    <a:solidFill>
                      <a:srgbClr val="000000"/>
                    </a:solidFill>
                    <a:ln>
                      <a:solidFill>
                        <a:srgbClr val="000000"/>
                      </a:solidFill>
                      <a:prstDash val="solid"/>
                    </a:ln>
                  </c:spPr>
                </c:marker>
                <c:cat>
                  <c:strRef>
                    <c:extLst>
                      <c:ext uri="{02D57815-91ED-43cb-92C2-25804820EDAC}">
                        <c15:formulaRef>
                          <c15:sqref>'pszenica 2`'!$F$52:$F$76</c15:sqref>
                        </c15:formulaRef>
                      </c:ext>
                    </c:extLst>
                    <c:strCache>
                      <c:ptCount val="25"/>
                      <c:pt idx="0">
                        <c:v>I 2016</c:v>
                      </c:pt>
                      <c:pt idx="1">
                        <c:v>II</c:v>
                      </c:pt>
                      <c:pt idx="2">
                        <c:v>III</c:v>
                      </c:pt>
                      <c:pt idx="3">
                        <c:v>IV</c:v>
                      </c:pt>
                      <c:pt idx="4">
                        <c:v>V</c:v>
                      </c:pt>
                      <c:pt idx="5">
                        <c:v>VI</c:v>
                      </c:pt>
                      <c:pt idx="6">
                        <c:v>VII</c:v>
                      </c:pt>
                      <c:pt idx="7">
                        <c:v>VIII</c:v>
                      </c:pt>
                      <c:pt idx="8">
                        <c:v>IX</c:v>
                      </c:pt>
                      <c:pt idx="9">
                        <c:v>X</c:v>
                      </c:pt>
                      <c:pt idx="10">
                        <c:v>XI</c:v>
                      </c:pt>
                      <c:pt idx="11">
                        <c:v>XII</c:v>
                      </c:pt>
                      <c:pt idx="12">
                        <c:v>I 2017</c:v>
                      </c:pt>
                      <c:pt idx="13">
                        <c:v>II</c:v>
                      </c:pt>
                      <c:pt idx="14">
                        <c:v>III</c:v>
                      </c:pt>
                      <c:pt idx="15">
                        <c:v>IV</c:v>
                      </c:pt>
                      <c:pt idx="16">
                        <c:v>V</c:v>
                      </c:pt>
                      <c:pt idx="17">
                        <c:v>VI</c:v>
                      </c:pt>
                      <c:pt idx="18">
                        <c:v>VII</c:v>
                      </c:pt>
                      <c:pt idx="19">
                        <c:v>VIII</c:v>
                      </c:pt>
                      <c:pt idx="20">
                        <c:v>IX</c:v>
                      </c:pt>
                      <c:pt idx="21">
                        <c:v>X</c:v>
                      </c:pt>
                      <c:pt idx="22">
                        <c:v>XI</c:v>
                      </c:pt>
                      <c:pt idx="23">
                        <c:v>XII</c:v>
                      </c:pt>
                      <c:pt idx="24">
                        <c:v>I 2018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'pszenica 2`'!$I$52:$I$76</c15:sqref>
                        </c15:formulaRef>
                      </c:ext>
                    </c:extLst>
                    <c:numCache>
                      <c:formatCode>General</c:formatCode>
                      <c:ptCount val="25"/>
                    </c:numCache>
                  </c:numRef>
                </c:val>
                <c:smooth val="0"/>
              </c15:ser>
            </c15:filteredLineSeries>
          </c:ext>
        </c:extLst>
      </c:lineChart>
      <c:catAx>
        <c:axId val="-198654147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70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 CE"/>
              </a:defRPr>
            </a:pPr>
            <a:endParaRPr lang="pl-PL"/>
          </a:p>
        </c:txPr>
        <c:crossAx val="-1986540928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-1986540928"/>
        <c:scaling>
          <c:orientation val="minMax"/>
          <c:max val="98.75"/>
          <c:min val="0"/>
        </c:scaling>
        <c:delete val="0"/>
        <c:axPos val="l"/>
        <c:majorGridlines>
          <c:spPr>
            <a:ln w="3175">
              <a:solidFill>
                <a:schemeClr val="bg1">
                  <a:lumMod val="75000"/>
                </a:schemeClr>
              </a:solidFill>
              <a:prstDash val="sysDash"/>
            </a:ln>
          </c:spPr>
        </c:majorGridlines>
        <c:title>
          <c:tx>
            <c:rich>
              <a:bodyPr/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Arial CE"/>
                  </a:defRPr>
                </a:pPr>
                <a:r>
                  <a:rPr lang="pl-PL" sz="800" b="0">
                    <a:latin typeface="Fira Sans" panose="020B0503050000020004" pitchFamily="34" charset="0"/>
                    <a:ea typeface="Fira Sans" panose="020B0503050000020004" pitchFamily="34" charset="0"/>
                  </a:rPr>
                  <a:t>zł za 1 dt</a:t>
                </a:r>
                <a:r>
                  <a:rPr lang="pl-PL">
                    <a:latin typeface="Fira Sans" panose="020B0503050000020004" pitchFamily="34" charset="0"/>
                    <a:ea typeface="Fira Sans" panose="020B0503050000020004" pitchFamily="34" charset="0"/>
                  </a:rPr>
                  <a:t>
</a:t>
                </a:r>
              </a:p>
            </c:rich>
          </c:tx>
          <c:layout>
            <c:manualLayout>
              <c:xMode val="edge"/>
              <c:yMode val="edge"/>
              <c:x val="5.5865921787709534E-3"/>
              <c:y val="0.43302752293578156"/>
            </c:manualLayout>
          </c:layout>
          <c:overlay val="0"/>
          <c:spPr>
            <a:noFill/>
            <a:ln w="25400">
              <a:noFill/>
            </a:ln>
          </c:spPr>
        </c:title>
        <c:numFmt formatCode="0" sourceLinked="0"/>
        <c:majorTickMark val="out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 CE"/>
              </a:defRPr>
            </a:pPr>
            <a:endParaRPr lang="pl-PL"/>
          </a:p>
        </c:txPr>
        <c:crossAx val="-1986541472"/>
        <c:crosses val="autoZero"/>
        <c:crossBetween val="between"/>
        <c:majorUnit val="10"/>
      </c:valAx>
      <c:spPr>
        <a:solidFill>
          <a:schemeClr val="bg1"/>
        </a:solidFill>
        <a:ln w="12700">
          <a:noFill/>
          <a:prstDash val="solid"/>
        </a:ln>
      </c:spPr>
    </c:plotArea>
    <c:legend>
      <c:legendPos val="r"/>
      <c:layout>
        <c:manualLayout>
          <c:xMode val="edge"/>
          <c:yMode val="edge"/>
          <c:x val="0.16871520110265634"/>
          <c:y val="0.86788990825688528"/>
          <c:w val="0.66257018431355363"/>
          <c:h val="9.7247706422017979E-2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800" b="0" i="0" u="none" strike="noStrike" baseline="0">
              <a:solidFill>
                <a:srgbClr val="000000"/>
              </a:solidFill>
              <a:latin typeface="Fira Sans" panose="020B0503050000020004" pitchFamily="34" charset="0"/>
              <a:ea typeface="Fira Sans" panose="020B0503050000020004" pitchFamily="34" charset="0"/>
              <a:cs typeface="Arial CE"/>
            </a:defRPr>
          </a:pPr>
          <a:endParaRPr lang="pl-PL"/>
        </a:p>
      </c:txPr>
    </c:legend>
    <c:plotVisOnly val="1"/>
    <c:dispBlanksAs val="gap"/>
    <c:showDLblsOverMax val="0"/>
  </c:chart>
  <c:spPr>
    <a:ln w="12700">
      <a:noFill/>
      <a:prstDash val="solid"/>
    </a:ln>
  </c:spPr>
  <c:txPr>
    <a:bodyPr/>
    <a:lstStyle/>
    <a:p>
      <a:pPr>
        <a:defRPr sz="800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pl-PL"/>
    </a:p>
  </c:txPr>
  <c:externalData r:id="rId1">
    <c:autoUpdate val="0"/>
  </c:externalData>
  <c:userShapes r:id="rId2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0730253353204174"/>
          <c:y val="0.20383740781767148"/>
          <c:w val="0.81818181818182178"/>
          <c:h val="0.58753135194504447"/>
        </c:manualLayout>
      </c:layout>
      <c:lineChart>
        <c:grouping val="standard"/>
        <c:varyColors val="0"/>
        <c:ser>
          <c:idx val="3"/>
          <c:order val="0"/>
          <c:tx>
            <c:strRef>
              <c:f>'pszenżyto 5'!$G$3</c:f>
              <c:strCache>
                <c:ptCount val="1"/>
                <c:pt idx="0">
                  <c:v>Skup</c:v>
                </c:pt>
              </c:strCache>
            </c:strRef>
          </c:tx>
          <c:spPr>
            <a:ln w="9525">
              <a:solidFill>
                <a:srgbClr val="001D77"/>
              </a:solidFill>
              <a:prstDash val="solid"/>
            </a:ln>
          </c:spPr>
          <c:marker>
            <c:symbol val="star"/>
            <c:size val="4"/>
            <c:spPr>
              <a:noFill/>
              <a:ln w="9525">
                <a:solidFill>
                  <a:srgbClr val="001D77"/>
                </a:solidFill>
                <a:prstDash val="solid"/>
              </a:ln>
            </c:spPr>
          </c:marker>
          <c:cat>
            <c:strRef>
              <c:f>'pszenżyto 5'!$F$52:$F$76</c:f>
              <c:strCache>
                <c:ptCount val="25"/>
                <c:pt idx="0">
                  <c:v>I 2016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 2017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  <c:pt idx="20">
                  <c:v>IX</c:v>
                </c:pt>
                <c:pt idx="21">
                  <c:v>X</c:v>
                </c:pt>
                <c:pt idx="22">
                  <c:v>XI</c:v>
                </c:pt>
                <c:pt idx="23">
                  <c:v>XII</c:v>
                </c:pt>
                <c:pt idx="24">
                  <c:v>I 2018</c:v>
                </c:pt>
              </c:strCache>
            </c:strRef>
          </c:cat>
          <c:val>
            <c:numRef>
              <c:f>'pszenżyto 5'!$G$52:$G$76</c:f>
              <c:numCache>
                <c:formatCode>0.00</c:formatCode>
                <c:ptCount val="25"/>
                <c:pt idx="0">
                  <c:v>61.74</c:v>
                </c:pt>
                <c:pt idx="1">
                  <c:v>60.86</c:v>
                </c:pt>
                <c:pt idx="2">
                  <c:v>58.61</c:v>
                </c:pt>
                <c:pt idx="3">
                  <c:v>59.2</c:v>
                </c:pt>
                <c:pt idx="4">
                  <c:v>59.48</c:v>
                </c:pt>
                <c:pt idx="5">
                  <c:v>59.2</c:v>
                </c:pt>
                <c:pt idx="6">
                  <c:v>56.839999999999996</c:v>
                </c:pt>
                <c:pt idx="7">
                  <c:v>54.620000000000012</c:v>
                </c:pt>
                <c:pt idx="8">
                  <c:v>55.68</c:v>
                </c:pt>
                <c:pt idx="9">
                  <c:v>56.5</c:v>
                </c:pt>
                <c:pt idx="10">
                  <c:v>57.2</c:v>
                </c:pt>
                <c:pt idx="11">
                  <c:v>59.4</c:v>
                </c:pt>
                <c:pt idx="12">
                  <c:v>59.6</c:v>
                </c:pt>
                <c:pt idx="13">
                  <c:v>62.48</c:v>
                </c:pt>
                <c:pt idx="14">
                  <c:v>63.13</c:v>
                </c:pt>
                <c:pt idx="15">
                  <c:v>64.48</c:v>
                </c:pt>
                <c:pt idx="16">
                  <c:v>67.14</c:v>
                </c:pt>
                <c:pt idx="17">
                  <c:v>66.52</c:v>
                </c:pt>
                <c:pt idx="18">
                  <c:v>64.489999999999995</c:v>
                </c:pt>
                <c:pt idx="19">
                  <c:v>55.65</c:v>
                </c:pt>
                <c:pt idx="20">
                  <c:v>57.52</c:v>
                </c:pt>
                <c:pt idx="21">
                  <c:v>58.21</c:v>
                </c:pt>
                <c:pt idx="22">
                  <c:v>58.49</c:v>
                </c:pt>
                <c:pt idx="23">
                  <c:v>59.93</c:v>
                </c:pt>
                <c:pt idx="24">
                  <c:v>62.06</c:v>
                </c:pt>
              </c:numCache>
            </c:numRef>
          </c:val>
          <c:smooth val="0"/>
        </c:ser>
        <c:ser>
          <c:idx val="0"/>
          <c:order val="1"/>
          <c:tx>
            <c:strRef>
              <c:f>'pszenżyto 5'!$H$3</c:f>
              <c:strCache>
                <c:ptCount val="1"/>
                <c:pt idx="0">
                  <c:v>Targowiska</c:v>
                </c:pt>
              </c:strCache>
            </c:strRef>
          </c:tx>
          <c:spPr>
            <a:ln w="9525">
              <a:solidFill>
                <a:srgbClr val="00853C"/>
              </a:solidFill>
              <a:prstDash val="solid"/>
            </a:ln>
          </c:spPr>
          <c:marker>
            <c:symbol val="triangle"/>
            <c:size val="4"/>
            <c:spPr>
              <a:solidFill>
                <a:srgbClr val="00853C"/>
              </a:solidFill>
              <a:ln w="9525">
                <a:solidFill>
                  <a:srgbClr val="00853C"/>
                </a:solidFill>
                <a:prstDash val="solid"/>
              </a:ln>
            </c:spPr>
          </c:marker>
          <c:cat>
            <c:strRef>
              <c:f>'pszenżyto 5'!$F$52:$F$76</c:f>
              <c:strCache>
                <c:ptCount val="25"/>
                <c:pt idx="0">
                  <c:v>I 2016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 2017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  <c:pt idx="20">
                  <c:v>IX</c:v>
                </c:pt>
                <c:pt idx="21">
                  <c:v>X</c:v>
                </c:pt>
                <c:pt idx="22">
                  <c:v>XI</c:v>
                </c:pt>
                <c:pt idx="23">
                  <c:v>XII</c:v>
                </c:pt>
                <c:pt idx="24">
                  <c:v>I 2018</c:v>
                </c:pt>
              </c:strCache>
            </c:strRef>
          </c:cat>
          <c:val>
            <c:numRef>
              <c:f>'pszenżyto 5'!$H$52:$H$76</c:f>
              <c:numCache>
                <c:formatCode>0.00</c:formatCode>
                <c:ptCount val="25"/>
                <c:pt idx="0">
                  <c:v>66.959999999999994</c:v>
                </c:pt>
                <c:pt idx="1">
                  <c:v>64.75</c:v>
                </c:pt>
                <c:pt idx="2">
                  <c:v>64.739999999999995</c:v>
                </c:pt>
                <c:pt idx="3">
                  <c:v>64.099999999999994</c:v>
                </c:pt>
                <c:pt idx="4">
                  <c:v>63.46</c:v>
                </c:pt>
                <c:pt idx="5">
                  <c:v>63.44</c:v>
                </c:pt>
                <c:pt idx="6">
                  <c:v>63.86</c:v>
                </c:pt>
                <c:pt idx="7">
                  <c:v>62.28</c:v>
                </c:pt>
                <c:pt idx="8">
                  <c:v>64.98</c:v>
                </c:pt>
                <c:pt idx="9">
                  <c:v>63.64</c:v>
                </c:pt>
                <c:pt idx="10">
                  <c:v>63.660000000000011</c:v>
                </c:pt>
                <c:pt idx="11">
                  <c:v>63.43</c:v>
                </c:pt>
                <c:pt idx="12">
                  <c:v>63.74</c:v>
                </c:pt>
                <c:pt idx="13">
                  <c:v>64.989999999999995</c:v>
                </c:pt>
                <c:pt idx="14">
                  <c:v>66.08</c:v>
                </c:pt>
                <c:pt idx="15">
                  <c:v>67.430000000000007</c:v>
                </c:pt>
                <c:pt idx="16">
                  <c:v>68.73</c:v>
                </c:pt>
                <c:pt idx="17">
                  <c:v>70.55</c:v>
                </c:pt>
                <c:pt idx="18">
                  <c:v>72.319999999999993</c:v>
                </c:pt>
                <c:pt idx="19">
                  <c:v>69.14</c:v>
                </c:pt>
                <c:pt idx="20">
                  <c:v>69.819999999999993</c:v>
                </c:pt>
                <c:pt idx="21">
                  <c:v>70.010000000000005</c:v>
                </c:pt>
                <c:pt idx="22">
                  <c:v>69.42</c:v>
                </c:pt>
                <c:pt idx="23">
                  <c:v>69.61999999999999</c:v>
                </c:pt>
                <c:pt idx="24">
                  <c:v>69.92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860112864"/>
        <c:axId val="-1860111232"/>
        <c:extLst>
          <c:ext xmlns:c15="http://schemas.microsoft.com/office/drawing/2012/chart" uri="{02D57815-91ED-43cb-92C2-25804820EDAC}">
            <c15:filteredLineSeries>
              <c15:ser>
                <c:idx val="1"/>
                <c:order val="2"/>
                <c:tx>
                  <c:strRef>
                    <c:extLst>
                      <c:ext uri="{02D57815-91ED-43cb-92C2-25804820EDAC}">
                        <c15:formulaRef>
                          <c15:sqref>'pszenica 2`'!$I$3</c15:sqref>
                        </c15:formulaRef>
                      </c:ext>
                    </c:extLst>
                    <c:strCache>
                      <c:ptCount val="1"/>
                    </c:strCache>
                  </c:strRef>
                </c:tx>
                <c:spPr>
                  <a:ln w="25400">
                    <a:solidFill>
                      <a:srgbClr val="FF0000"/>
                    </a:solidFill>
                    <a:prstDash val="solid"/>
                  </a:ln>
                </c:spPr>
                <c:marker>
                  <c:symbol val="square"/>
                  <c:size val="6"/>
                  <c:spPr>
                    <a:solidFill>
                      <a:srgbClr val="000000"/>
                    </a:solidFill>
                    <a:ln>
                      <a:solidFill>
                        <a:srgbClr val="000000"/>
                      </a:solidFill>
                      <a:prstDash val="solid"/>
                    </a:ln>
                  </c:spPr>
                </c:marker>
                <c:cat>
                  <c:strRef>
                    <c:extLst>
                      <c:ext uri="{02D57815-91ED-43cb-92C2-25804820EDAC}">
                        <c15:formulaRef>
                          <c15:sqref>'pszenica 2`'!$F$52:$F$76</c15:sqref>
                        </c15:formulaRef>
                      </c:ext>
                    </c:extLst>
                    <c:strCache>
                      <c:ptCount val="25"/>
                      <c:pt idx="0">
                        <c:v>I 2016</c:v>
                      </c:pt>
                      <c:pt idx="1">
                        <c:v>II</c:v>
                      </c:pt>
                      <c:pt idx="2">
                        <c:v>III</c:v>
                      </c:pt>
                      <c:pt idx="3">
                        <c:v>IV</c:v>
                      </c:pt>
                      <c:pt idx="4">
                        <c:v>V</c:v>
                      </c:pt>
                      <c:pt idx="5">
                        <c:v>VI</c:v>
                      </c:pt>
                      <c:pt idx="6">
                        <c:v>VII</c:v>
                      </c:pt>
                      <c:pt idx="7">
                        <c:v>VIII</c:v>
                      </c:pt>
                      <c:pt idx="8">
                        <c:v>IX</c:v>
                      </c:pt>
                      <c:pt idx="9">
                        <c:v>X</c:v>
                      </c:pt>
                      <c:pt idx="10">
                        <c:v>XI</c:v>
                      </c:pt>
                      <c:pt idx="11">
                        <c:v>XII</c:v>
                      </c:pt>
                      <c:pt idx="12">
                        <c:v>I 2017</c:v>
                      </c:pt>
                      <c:pt idx="13">
                        <c:v>II</c:v>
                      </c:pt>
                      <c:pt idx="14">
                        <c:v>III</c:v>
                      </c:pt>
                      <c:pt idx="15">
                        <c:v>IV</c:v>
                      </c:pt>
                      <c:pt idx="16">
                        <c:v>V</c:v>
                      </c:pt>
                      <c:pt idx="17">
                        <c:v>VI</c:v>
                      </c:pt>
                      <c:pt idx="18">
                        <c:v>VII</c:v>
                      </c:pt>
                      <c:pt idx="19">
                        <c:v>VIII</c:v>
                      </c:pt>
                      <c:pt idx="20">
                        <c:v>IX</c:v>
                      </c:pt>
                      <c:pt idx="21">
                        <c:v>X</c:v>
                      </c:pt>
                      <c:pt idx="22">
                        <c:v>XI</c:v>
                      </c:pt>
                      <c:pt idx="23">
                        <c:v>XII</c:v>
                      </c:pt>
                      <c:pt idx="24">
                        <c:v>I 2018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'pszenica 2`'!$I$52:$I$76</c15:sqref>
                        </c15:formulaRef>
                      </c:ext>
                    </c:extLst>
                    <c:numCache>
                      <c:formatCode>General</c:formatCode>
                      <c:ptCount val="25"/>
                    </c:numCache>
                  </c:numRef>
                </c:val>
                <c:smooth val="0"/>
              </c15:ser>
            </c15:filteredLineSeries>
          </c:ext>
        </c:extLst>
      </c:lineChart>
      <c:catAx>
        <c:axId val="-186011286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70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 CE"/>
              </a:defRPr>
            </a:pPr>
            <a:endParaRPr lang="pl-PL"/>
          </a:p>
        </c:txPr>
        <c:crossAx val="-1860111232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-1860111232"/>
        <c:scaling>
          <c:orientation val="minMax"/>
          <c:max val="98.75"/>
          <c:min val="0"/>
        </c:scaling>
        <c:delete val="0"/>
        <c:axPos val="l"/>
        <c:majorGridlines>
          <c:spPr>
            <a:ln w="3175">
              <a:solidFill>
                <a:schemeClr val="bg1">
                  <a:lumMod val="75000"/>
                </a:schemeClr>
              </a:solidFill>
              <a:prstDash val="sysDash"/>
            </a:ln>
          </c:spPr>
        </c:majorGridlines>
        <c:title>
          <c:tx>
            <c:rich>
              <a:bodyPr/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Arial CE"/>
                  </a:defRPr>
                </a:pPr>
                <a:r>
                  <a:rPr lang="pl-PL" sz="800" b="0">
                    <a:latin typeface="Fira Sans" panose="020B0503050000020004" pitchFamily="34" charset="0"/>
                    <a:ea typeface="Fira Sans" panose="020B0503050000020004" pitchFamily="34" charset="0"/>
                  </a:rPr>
                  <a:t>zł za 1 dt</a:t>
                </a:r>
                <a:r>
                  <a:rPr lang="pl-PL">
                    <a:latin typeface="Fira Sans" panose="020B0503050000020004" pitchFamily="34" charset="0"/>
                    <a:ea typeface="Fira Sans" panose="020B0503050000020004" pitchFamily="34" charset="0"/>
                  </a:rPr>
                  <a:t>
</a:t>
                </a:r>
              </a:p>
            </c:rich>
          </c:tx>
          <c:layout>
            <c:manualLayout>
              <c:xMode val="edge"/>
              <c:yMode val="edge"/>
              <c:x val="1.5047598410555705E-2"/>
              <c:y val="0.42813445266088196"/>
            </c:manualLayout>
          </c:layout>
          <c:overlay val="0"/>
          <c:spPr>
            <a:noFill/>
            <a:ln w="25400">
              <a:noFill/>
            </a:ln>
          </c:spPr>
        </c:title>
        <c:numFmt formatCode="0" sourceLinked="0"/>
        <c:majorTickMark val="out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 CE"/>
              </a:defRPr>
            </a:pPr>
            <a:endParaRPr lang="pl-PL"/>
          </a:p>
        </c:txPr>
        <c:crossAx val="-1860112864"/>
        <c:crosses val="autoZero"/>
        <c:crossBetween val="between"/>
        <c:majorUnit val="10"/>
      </c:valAx>
      <c:spPr>
        <a:solidFill>
          <a:srgbClr val="FFFFFF"/>
        </a:solidFill>
        <a:ln w="12700">
          <a:noFill/>
          <a:prstDash val="solid"/>
        </a:ln>
      </c:spPr>
    </c:plotArea>
    <c:legend>
      <c:legendPos val="r"/>
      <c:layout>
        <c:manualLayout>
          <c:xMode val="edge"/>
          <c:yMode val="edge"/>
          <c:x val="0.18062213216282175"/>
          <c:y val="0.87517262426061682"/>
          <c:w val="0.66257018431355363"/>
          <c:h val="9.7247706422017979E-2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800" b="0" i="0" u="none" strike="noStrike" baseline="0">
              <a:solidFill>
                <a:srgbClr val="000000"/>
              </a:solidFill>
              <a:latin typeface="Fira Sans" panose="020B0503050000020004" pitchFamily="34" charset="0"/>
              <a:ea typeface="Fira Sans" panose="020B0503050000020004" pitchFamily="34" charset="0"/>
              <a:cs typeface="Arial CE"/>
            </a:defRPr>
          </a:pPr>
          <a:endParaRPr lang="pl-PL"/>
        </a:p>
      </c:txPr>
    </c:legend>
    <c:plotVisOnly val="1"/>
    <c:dispBlanksAs val="gap"/>
    <c:showDLblsOverMax val="0"/>
  </c:chart>
  <c:spPr>
    <a:ln w="12700">
      <a:noFill/>
      <a:prstDash val="solid"/>
    </a:ln>
  </c:spPr>
  <c:txPr>
    <a:bodyPr/>
    <a:lstStyle/>
    <a:p>
      <a:pPr>
        <a:defRPr sz="800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pl-PL"/>
    </a:p>
  </c:txPr>
  <c:externalData r:id="rId1">
    <c:autoUpdate val="0"/>
  </c:externalData>
  <c:userShapes r:id="rId2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0482328608143028"/>
          <c:y val="0.12910784382040744"/>
          <c:w val="0.8181818181818209"/>
          <c:h val="0.58753135194504591"/>
        </c:manualLayout>
      </c:layout>
      <c:lineChart>
        <c:grouping val="standard"/>
        <c:varyColors val="0"/>
        <c:ser>
          <c:idx val="3"/>
          <c:order val="0"/>
          <c:tx>
            <c:strRef>
              <c:f>'owies 6'!$G$3</c:f>
              <c:strCache>
                <c:ptCount val="1"/>
                <c:pt idx="0">
                  <c:v>Skup</c:v>
                </c:pt>
              </c:strCache>
            </c:strRef>
          </c:tx>
          <c:spPr>
            <a:ln w="9525">
              <a:solidFill>
                <a:srgbClr val="001D77"/>
              </a:solidFill>
              <a:prstDash val="solid"/>
            </a:ln>
          </c:spPr>
          <c:marker>
            <c:symbol val="star"/>
            <c:size val="4"/>
            <c:spPr>
              <a:noFill/>
              <a:ln w="9525">
                <a:solidFill>
                  <a:srgbClr val="001D77"/>
                </a:solidFill>
                <a:prstDash val="solid"/>
              </a:ln>
            </c:spPr>
          </c:marker>
          <c:cat>
            <c:strRef>
              <c:f>'owies 6'!$F$52:$F$76</c:f>
              <c:strCache>
                <c:ptCount val="25"/>
                <c:pt idx="0">
                  <c:v>I 2016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 2017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  <c:pt idx="20">
                  <c:v>IX</c:v>
                </c:pt>
                <c:pt idx="21">
                  <c:v>X</c:v>
                </c:pt>
                <c:pt idx="22">
                  <c:v>XI</c:v>
                </c:pt>
                <c:pt idx="23">
                  <c:v>XII</c:v>
                </c:pt>
                <c:pt idx="24">
                  <c:v>I 2018</c:v>
                </c:pt>
              </c:strCache>
            </c:strRef>
          </c:cat>
          <c:val>
            <c:numRef>
              <c:f>'owies 6'!$G$52:$G$76</c:f>
              <c:numCache>
                <c:formatCode>0.00</c:formatCode>
                <c:ptCount val="25"/>
                <c:pt idx="0">
                  <c:v>56.58</c:v>
                </c:pt>
                <c:pt idx="1">
                  <c:v>55.53</c:v>
                </c:pt>
                <c:pt idx="2">
                  <c:v>55.6</c:v>
                </c:pt>
                <c:pt idx="3">
                  <c:v>58.75</c:v>
                </c:pt>
                <c:pt idx="4">
                  <c:v>56.59</c:v>
                </c:pt>
                <c:pt idx="5">
                  <c:v>54.96</c:v>
                </c:pt>
                <c:pt idx="6">
                  <c:v>50.8</c:v>
                </c:pt>
                <c:pt idx="7">
                  <c:v>47.68</c:v>
                </c:pt>
                <c:pt idx="8">
                  <c:v>50.99</c:v>
                </c:pt>
                <c:pt idx="9">
                  <c:v>51.690000000000012</c:v>
                </c:pt>
                <c:pt idx="10">
                  <c:v>49.13</c:v>
                </c:pt>
                <c:pt idx="11">
                  <c:v>53.07</c:v>
                </c:pt>
                <c:pt idx="12">
                  <c:v>54.42</c:v>
                </c:pt>
                <c:pt idx="13">
                  <c:v>54.4</c:v>
                </c:pt>
                <c:pt idx="14">
                  <c:v>55.760000000000012</c:v>
                </c:pt>
                <c:pt idx="15">
                  <c:v>55.7</c:v>
                </c:pt>
                <c:pt idx="16">
                  <c:v>56.18</c:v>
                </c:pt>
                <c:pt idx="17">
                  <c:v>57.2</c:v>
                </c:pt>
                <c:pt idx="18">
                  <c:v>56.53</c:v>
                </c:pt>
                <c:pt idx="19">
                  <c:v>49.86</c:v>
                </c:pt>
                <c:pt idx="20">
                  <c:v>51.68</c:v>
                </c:pt>
                <c:pt idx="21">
                  <c:v>51.01</c:v>
                </c:pt>
                <c:pt idx="22">
                  <c:v>52.790000000000013</c:v>
                </c:pt>
                <c:pt idx="23">
                  <c:v>53.38</c:v>
                </c:pt>
                <c:pt idx="24">
                  <c:v>52.01</c:v>
                </c:pt>
              </c:numCache>
            </c:numRef>
          </c:val>
          <c:smooth val="0"/>
        </c:ser>
        <c:ser>
          <c:idx val="0"/>
          <c:order val="1"/>
          <c:tx>
            <c:strRef>
              <c:f>'owies 6'!$H$3</c:f>
              <c:strCache>
                <c:ptCount val="1"/>
                <c:pt idx="0">
                  <c:v>Targowiska</c:v>
                </c:pt>
              </c:strCache>
            </c:strRef>
          </c:tx>
          <c:spPr>
            <a:ln w="9525">
              <a:solidFill>
                <a:srgbClr val="00853C"/>
              </a:solidFill>
              <a:prstDash val="solid"/>
            </a:ln>
          </c:spPr>
          <c:marker>
            <c:symbol val="triangle"/>
            <c:size val="4"/>
            <c:spPr>
              <a:solidFill>
                <a:srgbClr val="00853C"/>
              </a:solidFill>
              <a:ln w="9525">
                <a:solidFill>
                  <a:srgbClr val="00853C"/>
                </a:solidFill>
                <a:prstDash val="solid"/>
              </a:ln>
            </c:spPr>
          </c:marker>
          <c:cat>
            <c:strRef>
              <c:f>'owies 6'!$F$52:$F$76</c:f>
              <c:strCache>
                <c:ptCount val="25"/>
                <c:pt idx="0">
                  <c:v>I 2016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 2017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  <c:pt idx="20">
                  <c:v>IX</c:v>
                </c:pt>
                <c:pt idx="21">
                  <c:v>X</c:v>
                </c:pt>
                <c:pt idx="22">
                  <c:v>XI</c:v>
                </c:pt>
                <c:pt idx="23">
                  <c:v>XII</c:v>
                </c:pt>
                <c:pt idx="24">
                  <c:v>I 2018</c:v>
                </c:pt>
              </c:strCache>
            </c:strRef>
          </c:cat>
          <c:val>
            <c:numRef>
              <c:f>'owies 6'!$H$52:$H$76</c:f>
              <c:numCache>
                <c:formatCode>0.00</c:formatCode>
                <c:ptCount val="25"/>
                <c:pt idx="0">
                  <c:v>62.06</c:v>
                </c:pt>
                <c:pt idx="1">
                  <c:v>60.78</c:v>
                </c:pt>
                <c:pt idx="2">
                  <c:v>62.220000000000013</c:v>
                </c:pt>
                <c:pt idx="3">
                  <c:v>61.720000000000013</c:v>
                </c:pt>
                <c:pt idx="4">
                  <c:v>60.86</c:v>
                </c:pt>
                <c:pt idx="5">
                  <c:v>61.39</c:v>
                </c:pt>
                <c:pt idx="6">
                  <c:v>61.95</c:v>
                </c:pt>
                <c:pt idx="7">
                  <c:v>60.01</c:v>
                </c:pt>
                <c:pt idx="8">
                  <c:v>59.94</c:v>
                </c:pt>
                <c:pt idx="9">
                  <c:v>59.52</c:v>
                </c:pt>
                <c:pt idx="10">
                  <c:v>60.02</c:v>
                </c:pt>
                <c:pt idx="11">
                  <c:v>61.2</c:v>
                </c:pt>
                <c:pt idx="12">
                  <c:v>60.94</c:v>
                </c:pt>
                <c:pt idx="13">
                  <c:v>61.85</c:v>
                </c:pt>
                <c:pt idx="14">
                  <c:v>63.93</c:v>
                </c:pt>
                <c:pt idx="15">
                  <c:v>64.8</c:v>
                </c:pt>
                <c:pt idx="16">
                  <c:v>65.25</c:v>
                </c:pt>
                <c:pt idx="17">
                  <c:v>66.86</c:v>
                </c:pt>
                <c:pt idx="18">
                  <c:v>67.599999999999994</c:v>
                </c:pt>
                <c:pt idx="19">
                  <c:v>65.819999999999993</c:v>
                </c:pt>
                <c:pt idx="20">
                  <c:v>63.83</c:v>
                </c:pt>
                <c:pt idx="21">
                  <c:v>64.16</c:v>
                </c:pt>
                <c:pt idx="22">
                  <c:v>64.940000000000026</c:v>
                </c:pt>
                <c:pt idx="23">
                  <c:v>65.64</c:v>
                </c:pt>
                <c:pt idx="24">
                  <c:v>65.169999999999987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2085045216"/>
        <c:axId val="-2085044128"/>
        <c:extLst>
          <c:ext xmlns:c15="http://schemas.microsoft.com/office/drawing/2012/chart" uri="{02D57815-91ED-43cb-92C2-25804820EDAC}">
            <c15:filteredLineSeries>
              <c15:ser>
                <c:idx val="1"/>
                <c:order val="2"/>
                <c:tx>
                  <c:strRef>
                    <c:extLst>
                      <c:ext uri="{02D57815-91ED-43cb-92C2-25804820EDAC}">
                        <c15:formulaRef>
                          <c15:sqref>'pszenica 2`'!$I$3</c15:sqref>
                        </c15:formulaRef>
                      </c:ext>
                    </c:extLst>
                    <c:strCache>
                      <c:ptCount val="1"/>
                    </c:strCache>
                  </c:strRef>
                </c:tx>
                <c:spPr>
                  <a:ln w="25400">
                    <a:solidFill>
                      <a:srgbClr val="FF0000"/>
                    </a:solidFill>
                    <a:prstDash val="solid"/>
                  </a:ln>
                </c:spPr>
                <c:marker>
                  <c:symbol val="square"/>
                  <c:size val="6"/>
                  <c:spPr>
                    <a:solidFill>
                      <a:srgbClr val="000000"/>
                    </a:solidFill>
                    <a:ln>
                      <a:solidFill>
                        <a:srgbClr val="000000"/>
                      </a:solidFill>
                      <a:prstDash val="solid"/>
                    </a:ln>
                  </c:spPr>
                </c:marker>
                <c:cat>
                  <c:strRef>
                    <c:extLst>
                      <c:ext uri="{02D57815-91ED-43cb-92C2-25804820EDAC}">
                        <c15:formulaRef>
                          <c15:sqref>'pszenica 2`'!$F$52:$F$76</c15:sqref>
                        </c15:formulaRef>
                      </c:ext>
                    </c:extLst>
                    <c:strCache>
                      <c:ptCount val="25"/>
                      <c:pt idx="0">
                        <c:v>I 2016</c:v>
                      </c:pt>
                      <c:pt idx="1">
                        <c:v>II</c:v>
                      </c:pt>
                      <c:pt idx="2">
                        <c:v>III</c:v>
                      </c:pt>
                      <c:pt idx="3">
                        <c:v>IV</c:v>
                      </c:pt>
                      <c:pt idx="4">
                        <c:v>V</c:v>
                      </c:pt>
                      <c:pt idx="5">
                        <c:v>VI</c:v>
                      </c:pt>
                      <c:pt idx="6">
                        <c:v>VII</c:v>
                      </c:pt>
                      <c:pt idx="7">
                        <c:v>VIII</c:v>
                      </c:pt>
                      <c:pt idx="8">
                        <c:v>IX</c:v>
                      </c:pt>
                      <c:pt idx="9">
                        <c:v>X</c:v>
                      </c:pt>
                      <c:pt idx="10">
                        <c:v>XI</c:v>
                      </c:pt>
                      <c:pt idx="11">
                        <c:v>XII</c:v>
                      </c:pt>
                      <c:pt idx="12">
                        <c:v>I 2017</c:v>
                      </c:pt>
                      <c:pt idx="13">
                        <c:v>II</c:v>
                      </c:pt>
                      <c:pt idx="14">
                        <c:v>III</c:v>
                      </c:pt>
                      <c:pt idx="15">
                        <c:v>IV</c:v>
                      </c:pt>
                      <c:pt idx="16">
                        <c:v>V</c:v>
                      </c:pt>
                      <c:pt idx="17">
                        <c:v>VI</c:v>
                      </c:pt>
                      <c:pt idx="18">
                        <c:v>VII</c:v>
                      </c:pt>
                      <c:pt idx="19">
                        <c:v>VIII</c:v>
                      </c:pt>
                      <c:pt idx="20">
                        <c:v>IX</c:v>
                      </c:pt>
                      <c:pt idx="21">
                        <c:v>X</c:v>
                      </c:pt>
                      <c:pt idx="22">
                        <c:v>XI</c:v>
                      </c:pt>
                      <c:pt idx="23">
                        <c:v>XII</c:v>
                      </c:pt>
                      <c:pt idx="24">
                        <c:v>I 2018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'pszenica 2`'!$I$52:$I$76</c15:sqref>
                        </c15:formulaRef>
                      </c:ext>
                    </c:extLst>
                    <c:numCache>
                      <c:formatCode>General</c:formatCode>
                      <c:ptCount val="25"/>
                    </c:numCache>
                  </c:numRef>
                </c:val>
                <c:smooth val="0"/>
              </c15:ser>
            </c15:filteredLineSeries>
          </c:ext>
        </c:extLst>
      </c:lineChart>
      <c:catAx>
        <c:axId val="-208504521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70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 CE"/>
              </a:defRPr>
            </a:pPr>
            <a:endParaRPr lang="pl-PL"/>
          </a:p>
        </c:txPr>
        <c:crossAx val="-2085044128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-2085044128"/>
        <c:scaling>
          <c:orientation val="minMax"/>
          <c:max val="98.75"/>
          <c:min val="0"/>
        </c:scaling>
        <c:delete val="0"/>
        <c:axPos val="l"/>
        <c:majorGridlines>
          <c:spPr>
            <a:ln w="3175">
              <a:solidFill>
                <a:schemeClr val="bg1">
                  <a:lumMod val="75000"/>
                </a:schemeClr>
              </a:solidFill>
              <a:prstDash val="sysDash"/>
            </a:ln>
          </c:spPr>
        </c:majorGridlines>
        <c:title>
          <c:tx>
            <c:rich>
              <a:bodyPr/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Arial CE"/>
                  </a:defRPr>
                </a:pPr>
                <a:r>
                  <a:rPr lang="pl-PL" sz="800" b="0">
                    <a:latin typeface="Fira Sans" panose="020B0503050000020004" pitchFamily="34" charset="0"/>
                    <a:ea typeface="Fira Sans" panose="020B0503050000020004" pitchFamily="34" charset="0"/>
                  </a:rPr>
                  <a:t>zł za 1 dt</a:t>
                </a:r>
                <a:r>
                  <a:rPr lang="pl-PL">
                    <a:latin typeface="Fira Sans" panose="020B0503050000020004" pitchFamily="34" charset="0"/>
                    <a:ea typeface="Fira Sans" panose="020B0503050000020004" pitchFamily="34" charset="0"/>
                  </a:rPr>
                  <a:t>
</a:t>
                </a:r>
              </a:p>
            </c:rich>
          </c:tx>
          <c:layout>
            <c:manualLayout>
              <c:xMode val="edge"/>
              <c:yMode val="edge"/>
              <c:x val="2.3463687150837988E-2"/>
              <c:y val="0.43792048929663646"/>
            </c:manualLayout>
          </c:layout>
          <c:overlay val="0"/>
          <c:spPr>
            <a:noFill/>
            <a:ln w="25400">
              <a:noFill/>
            </a:ln>
          </c:spPr>
        </c:title>
        <c:numFmt formatCode="0" sourceLinked="0"/>
        <c:majorTickMark val="out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 CE"/>
              </a:defRPr>
            </a:pPr>
            <a:endParaRPr lang="pl-PL"/>
          </a:p>
        </c:txPr>
        <c:crossAx val="-2085045216"/>
        <c:crosses val="autoZero"/>
        <c:crossBetween val="between"/>
        <c:majorUnit val="10"/>
      </c:valAx>
      <c:spPr>
        <a:solidFill>
          <a:srgbClr val="FFFFFF"/>
        </a:solidFill>
        <a:ln w="12700">
          <a:noFill/>
          <a:prstDash val="solid"/>
        </a:ln>
      </c:spPr>
    </c:plotArea>
    <c:legend>
      <c:legendPos val="r"/>
      <c:layout>
        <c:manualLayout>
          <c:xMode val="edge"/>
          <c:yMode val="edge"/>
          <c:x val="0.15679713778794444"/>
          <c:y val="0.82385321100917508"/>
          <c:w val="0.66257018431355363"/>
          <c:h val="9.7247706422017979E-2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800" b="0" i="0" u="none" strike="noStrike" baseline="0">
              <a:solidFill>
                <a:srgbClr val="000000"/>
              </a:solidFill>
              <a:latin typeface="Fira Sans" panose="020B0503050000020004" pitchFamily="34" charset="0"/>
              <a:ea typeface="Fira Sans" panose="020B0503050000020004" pitchFamily="34" charset="0"/>
              <a:cs typeface="Arial CE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rgbClr val="FFFFFF"/>
    </a:solidFill>
    <a:ln w="12700">
      <a:noFill/>
      <a:prstDash val="solid"/>
    </a:ln>
  </c:spPr>
  <c:txPr>
    <a:bodyPr/>
    <a:lstStyle/>
    <a:p>
      <a:pPr>
        <a:defRPr sz="800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pl-PL"/>
    </a:p>
  </c:txPr>
  <c:externalData r:id="rId1">
    <c:autoUpdate val="0"/>
  </c:externalData>
  <c:userShapes r:id="rId2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0234404968624009"/>
          <c:y val="0.13462736881517889"/>
          <c:w val="0.81818181818182178"/>
          <c:h val="0.58753135194504447"/>
        </c:manualLayout>
      </c:layout>
      <c:lineChart>
        <c:grouping val="standard"/>
        <c:varyColors val="0"/>
        <c:ser>
          <c:idx val="3"/>
          <c:order val="0"/>
          <c:tx>
            <c:strRef>
              <c:f>'ziemniaki 7'!$G$3</c:f>
              <c:strCache>
                <c:ptCount val="1"/>
                <c:pt idx="0">
                  <c:v>Skup</c:v>
                </c:pt>
              </c:strCache>
            </c:strRef>
          </c:tx>
          <c:spPr>
            <a:ln w="12700">
              <a:solidFill>
                <a:srgbClr val="3106BA"/>
              </a:solidFill>
              <a:prstDash val="solid"/>
            </a:ln>
          </c:spPr>
          <c:marker>
            <c:symbol val="star"/>
            <c:size val="4"/>
            <c:spPr>
              <a:noFill/>
              <a:ln w="12700">
                <a:solidFill>
                  <a:srgbClr val="3106BA"/>
                </a:solidFill>
                <a:prstDash val="solid"/>
              </a:ln>
            </c:spPr>
          </c:marker>
          <c:cat>
            <c:strRef>
              <c:f>'ziemniaki 7'!$F$52:$F$76</c:f>
              <c:strCache>
                <c:ptCount val="25"/>
                <c:pt idx="0">
                  <c:v>I 2016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 2017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  <c:pt idx="20">
                  <c:v>IX</c:v>
                </c:pt>
                <c:pt idx="21">
                  <c:v>X</c:v>
                </c:pt>
                <c:pt idx="22">
                  <c:v>XI</c:v>
                </c:pt>
                <c:pt idx="23">
                  <c:v>XII</c:v>
                </c:pt>
                <c:pt idx="24">
                  <c:v>I 2018</c:v>
                </c:pt>
              </c:strCache>
            </c:strRef>
          </c:cat>
          <c:val>
            <c:numRef>
              <c:f>'ziemniaki 7'!$G$52:$G$76</c:f>
              <c:numCache>
                <c:formatCode>0.00</c:formatCode>
                <c:ptCount val="25"/>
                <c:pt idx="0">
                  <c:v>58.09</c:v>
                </c:pt>
                <c:pt idx="1">
                  <c:v>57.2</c:v>
                </c:pt>
                <c:pt idx="2">
                  <c:v>66.84</c:v>
                </c:pt>
                <c:pt idx="3">
                  <c:v>64.930000000000007</c:v>
                </c:pt>
                <c:pt idx="4">
                  <c:v>67.290000000000006</c:v>
                </c:pt>
                <c:pt idx="5">
                  <c:v>68.77</c:v>
                </c:pt>
                <c:pt idx="6">
                  <c:v>51.620000000000012</c:v>
                </c:pt>
                <c:pt idx="7">
                  <c:v>35.53</c:v>
                </c:pt>
                <c:pt idx="8">
                  <c:v>29.259999999999987</c:v>
                </c:pt>
                <c:pt idx="9">
                  <c:v>28.39</c:v>
                </c:pt>
                <c:pt idx="10">
                  <c:v>28.27</c:v>
                </c:pt>
                <c:pt idx="11">
                  <c:v>32.480000000000004</c:v>
                </c:pt>
                <c:pt idx="12">
                  <c:v>52.04</c:v>
                </c:pt>
                <c:pt idx="13">
                  <c:v>59.06</c:v>
                </c:pt>
                <c:pt idx="14">
                  <c:v>66.910000000000025</c:v>
                </c:pt>
                <c:pt idx="15">
                  <c:v>67.58</c:v>
                </c:pt>
                <c:pt idx="16">
                  <c:v>74.06</c:v>
                </c:pt>
                <c:pt idx="17">
                  <c:v>62.42</c:v>
                </c:pt>
                <c:pt idx="18">
                  <c:v>57.64</c:v>
                </c:pt>
                <c:pt idx="19">
                  <c:v>34.17</c:v>
                </c:pt>
                <c:pt idx="20">
                  <c:v>27.74</c:v>
                </c:pt>
                <c:pt idx="21">
                  <c:v>26.86</c:v>
                </c:pt>
                <c:pt idx="22">
                  <c:v>27.17</c:v>
                </c:pt>
                <c:pt idx="23">
                  <c:v>30.110000000000024</c:v>
                </c:pt>
                <c:pt idx="24">
                  <c:v>46.78</c:v>
                </c:pt>
              </c:numCache>
            </c:numRef>
          </c:val>
          <c:smooth val="0"/>
        </c:ser>
        <c:ser>
          <c:idx val="0"/>
          <c:order val="1"/>
          <c:tx>
            <c:strRef>
              <c:f>'ziemniaki 7'!$H$3</c:f>
              <c:strCache>
                <c:ptCount val="1"/>
                <c:pt idx="0">
                  <c:v>Targowiska</c:v>
                </c:pt>
              </c:strCache>
            </c:strRef>
          </c:tx>
          <c:spPr>
            <a:ln w="9525">
              <a:solidFill>
                <a:srgbClr val="00853C"/>
              </a:solidFill>
              <a:prstDash val="solid"/>
            </a:ln>
          </c:spPr>
          <c:marker>
            <c:symbol val="triangle"/>
            <c:size val="4"/>
            <c:spPr>
              <a:solidFill>
                <a:srgbClr val="00853C"/>
              </a:solidFill>
              <a:ln w="9525">
                <a:solidFill>
                  <a:srgbClr val="00853C"/>
                </a:solidFill>
                <a:prstDash val="solid"/>
              </a:ln>
            </c:spPr>
          </c:marker>
          <c:cat>
            <c:strRef>
              <c:f>'ziemniaki 7'!$F$52:$F$76</c:f>
              <c:strCache>
                <c:ptCount val="25"/>
                <c:pt idx="0">
                  <c:v>I 2016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 2017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  <c:pt idx="20">
                  <c:v>IX</c:v>
                </c:pt>
                <c:pt idx="21">
                  <c:v>X</c:v>
                </c:pt>
                <c:pt idx="22">
                  <c:v>XI</c:v>
                </c:pt>
                <c:pt idx="23">
                  <c:v>XII</c:v>
                </c:pt>
                <c:pt idx="24">
                  <c:v>I 2018</c:v>
                </c:pt>
              </c:strCache>
            </c:strRef>
          </c:cat>
          <c:val>
            <c:numRef>
              <c:f>'ziemniaki 7'!$H$52:$H$76</c:f>
              <c:numCache>
                <c:formatCode>0.00</c:formatCode>
                <c:ptCount val="25"/>
                <c:pt idx="0">
                  <c:v>99.35</c:v>
                </c:pt>
                <c:pt idx="1">
                  <c:v>99.27</c:v>
                </c:pt>
                <c:pt idx="2">
                  <c:v>99.669999999999987</c:v>
                </c:pt>
                <c:pt idx="3">
                  <c:v>100.67999999999998</c:v>
                </c:pt>
                <c:pt idx="4">
                  <c:v>110.86999999999999</c:v>
                </c:pt>
                <c:pt idx="5">
                  <c:v>116.86</c:v>
                </c:pt>
                <c:pt idx="6">
                  <c:v>106.52</c:v>
                </c:pt>
                <c:pt idx="7">
                  <c:v>95.52</c:v>
                </c:pt>
                <c:pt idx="8">
                  <c:v>86.179999999999978</c:v>
                </c:pt>
                <c:pt idx="9">
                  <c:v>79.290000000000006</c:v>
                </c:pt>
                <c:pt idx="10">
                  <c:v>78.5</c:v>
                </c:pt>
                <c:pt idx="11">
                  <c:v>79.55</c:v>
                </c:pt>
                <c:pt idx="12">
                  <c:v>81.69</c:v>
                </c:pt>
                <c:pt idx="13">
                  <c:v>82.98</c:v>
                </c:pt>
                <c:pt idx="14">
                  <c:v>83.61999999999999</c:v>
                </c:pt>
                <c:pt idx="15">
                  <c:v>84.169999999999987</c:v>
                </c:pt>
                <c:pt idx="16">
                  <c:v>90.83</c:v>
                </c:pt>
                <c:pt idx="17">
                  <c:v>88.7</c:v>
                </c:pt>
                <c:pt idx="18">
                  <c:v>95.58</c:v>
                </c:pt>
                <c:pt idx="19">
                  <c:v>96.22</c:v>
                </c:pt>
                <c:pt idx="20">
                  <c:v>88.38</c:v>
                </c:pt>
                <c:pt idx="21">
                  <c:v>85.66</c:v>
                </c:pt>
                <c:pt idx="22">
                  <c:v>85.19</c:v>
                </c:pt>
                <c:pt idx="23">
                  <c:v>86.09</c:v>
                </c:pt>
                <c:pt idx="24">
                  <c:v>85.77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2085051744"/>
        <c:axId val="-2085048480"/>
        <c:extLst>
          <c:ext xmlns:c15="http://schemas.microsoft.com/office/drawing/2012/chart" uri="{02D57815-91ED-43cb-92C2-25804820EDAC}">
            <c15:filteredLineSeries>
              <c15:ser>
                <c:idx val="1"/>
                <c:order val="2"/>
                <c:tx>
                  <c:strRef>
                    <c:extLst>
                      <c:ext uri="{02D57815-91ED-43cb-92C2-25804820EDAC}">
                        <c15:formulaRef>
                          <c15:sqref>'pszenica 2`'!$I$3</c15:sqref>
                        </c15:formulaRef>
                      </c:ext>
                    </c:extLst>
                    <c:strCache>
                      <c:ptCount val="1"/>
                    </c:strCache>
                  </c:strRef>
                </c:tx>
                <c:spPr>
                  <a:ln w="25400">
                    <a:solidFill>
                      <a:srgbClr val="FF0000"/>
                    </a:solidFill>
                    <a:prstDash val="solid"/>
                  </a:ln>
                </c:spPr>
                <c:marker>
                  <c:symbol val="square"/>
                  <c:size val="6"/>
                  <c:spPr>
                    <a:solidFill>
                      <a:srgbClr val="000000"/>
                    </a:solidFill>
                    <a:ln>
                      <a:solidFill>
                        <a:srgbClr val="000000"/>
                      </a:solidFill>
                      <a:prstDash val="solid"/>
                    </a:ln>
                  </c:spPr>
                </c:marker>
                <c:cat>
                  <c:strRef>
                    <c:extLst>
                      <c:ext uri="{02D57815-91ED-43cb-92C2-25804820EDAC}">
                        <c15:formulaRef>
                          <c15:sqref>'pszenica 2`'!$F$52:$F$76</c15:sqref>
                        </c15:formulaRef>
                      </c:ext>
                    </c:extLst>
                    <c:strCache>
                      <c:ptCount val="25"/>
                      <c:pt idx="0">
                        <c:v>I 2016</c:v>
                      </c:pt>
                      <c:pt idx="1">
                        <c:v>II</c:v>
                      </c:pt>
                      <c:pt idx="2">
                        <c:v>III</c:v>
                      </c:pt>
                      <c:pt idx="3">
                        <c:v>IV</c:v>
                      </c:pt>
                      <c:pt idx="4">
                        <c:v>V</c:v>
                      </c:pt>
                      <c:pt idx="5">
                        <c:v>VI</c:v>
                      </c:pt>
                      <c:pt idx="6">
                        <c:v>VII</c:v>
                      </c:pt>
                      <c:pt idx="7">
                        <c:v>VIII</c:v>
                      </c:pt>
                      <c:pt idx="8">
                        <c:v>IX</c:v>
                      </c:pt>
                      <c:pt idx="9">
                        <c:v>X</c:v>
                      </c:pt>
                      <c:pt idx="10">
                        <c:v>XI</c:v>
                      </c:pt>
                      <c:pt idx="11">
                        <c:v>XII</c:v>
                      </c:pt>
                      <c:pt idx="12">
                        <c:v>I 2017</c:v>
                      </c:pt>
                      <c:pt idx="13">
                        <c:v>II</c:v>
                      </c:pt>
                      <c:pt idx="14">
                        <c:v>III</c:v>
                      </c:pt>
                      <c:pt idx="15">
                        <c:v>IV</c:v>
                      </c:pt>
                      <c:pt idx="16">
                        <c:v>V</c:v>
                      </c:pt>
                      <c:pt idx="17">
                        <c:v>VI</c:v>
                      </c:pt>
                      <c:pt idx="18">
                        <c:v>VII</c:v>
                      </c:pt>
                      <c:pt idx="19">
                        <c:v>VIII</c:v>
                      </c:pt>
                      <c:pt idx="20">
                        <c:v>IX</c:v>
                      </c:pt>
                      <c:pt idx="21">
                        <c:v>X</c:v>
                      </c:pt>
                      <c:pt idx="22">
                        <c:v>XI</c:v>
                      </c:pt>
                      <c:pt idx="23">
                        <c:v>XII</c:v>
                      </c:pt>
                      <c:pt idx="24">
                        <c:v>I 2018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'pszenica 2`'!$I$52:$I$76</c15:sqref>
                        </c15:formulaRef>
                      </c:ext>
                    </c:extLst>
                    <c:numCache>
                      <c:formatCode>General</c:formatCode>
                      <c:ptCount val="25"/>
                    </c:numCache>
                  </c:numRef>
                </c:val>
                <c:smooth val="0"/>
              </c15:ser>
            </c15:filteredLineSeries>
          </c:ext>
        </c:extLst>
      </c:lineChart>
      <c:catAx>
        <c:axId val="-208505174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70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 CE"/>
              </a:defRPr>
            </a:pPr>
            <a:endParaRPr lang="pl-PL"/>
          </a:p>
        </c:txPr>
        <c:crossAx val="-2085048480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-2085048480"/>
        <c:scaling>
          <c:orientation val="minMax"/>
          <c:max val="155"/>
          <c:min val="0"/>
        </c:scaling>
        <c:delete val="0"/>
        <c:axPos val="l"/>
        <c:majorGridlines>
          <c:spPr>
            <a:ln w="3175">
              <a:solidFill>
                <a:schemeClr val="bg1">
                  <a:lumMod val="75000"/>
                </a:schemeClr>
              </a:solidFill>
              <a:prstDash val="sysDash"/>
            </a:ln>
          </c:spPr>
        </c:majorGridlines>
        <c:title>
          <c:tx>
            <c:rich>
              <a:bodyPr/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Arial CE"/>
                  </a:defRPr>
                </a:pPr>
                <a:r>
                  <a:rPr lang="pl-PL" sz="800" b="0">
                    <a:latin typeface="Fira Sans" panose="020B0503050000020004" pitchFamily="34" charset="0"/>
                    <a:ea typeface="Fira Sans" panose="020B0503050000020004" pitchFamily="34" charset="0"/>
                  </a:rPr>
                  <a:t>zł za 1 dt</a:t>
                </a:r>
                <a:r>
                  <a:rPr lang="pl-PL">
                    <a:latin typeface="Fira Sans" panose="020B0503050000020004" pitchFamily="34" charset="0"/>
                    <a:ea typeface="Fira Sans" panose="020B0503050000020004" pitchFamily="34" charset="0"/>
                  </a:rPr>
                  <a:t>
</a:t>
                </a:r>
              </a:p>
            </c:rich>
          </c:tx>
          <c:layout>
            <c:manualLayout>
              <c:xMode val="edge"/>
              <c:yMode val="edge"/>
              <c:x val="5.5865921787709534E-3"/>
              <c:y val="0.43302752293578156"/>
            </c:manualLayout>
          </c:layout>
          <c:overlay val="0"/>
          <c:spPr>
            <a:noFill/>
            <a:ln w="25400">
              <a:noFill/>
            </a:ln>
          </c:spPr>
        </c:title>
        <c:numFmt formatCode="0" sourceLinked="0"/>
        <c:majorTickMark val="out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 CE"/>
              </a:defRPr>
            </a:pPr>
            <a:endParaRPr lang="pl-PL"/>
          </a:p>
        </c:txPr>
        <c:crossAx val="-2085051744"/>
        <c:crosses val="autoZero"/>
        <c:crossBetween val="between"/>
        <c:majorUnit val="10"/>
      </c:valAx>
      <c:spPr>
        <a:solidFill>
          <a:srgbClr val="FFFFFF"/>
        </a:solidFill>
        <a:ln w="12700">
          <a:noFill/>
          <a:prstDash val="solid"/>
        </a:ln>
      </c:spPr>
    </c:plotArea>
    <c:legend>
      <c:legendPos val="r"/>
      <c:layout>
        <c:manualLayout>
          <c:xMode val="edge"/>
          <c:yMode val="edge"/>
          <c:x val="0.20342446967278971"/>
          <c:y val="0.84753414979105435"/>
          <c:w val="0.66257018431355363"/>
          <c:h val="9.7247706422017979E-2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800" b="0" i="0" u="none" strike="noStrike" baseline="0">
              <a:solidFill>
                <a:srgbClr val="000000"/>
              </a:solidFill>
              <a:latin typeface="Fira Sans" panose="020B0503050000020004" pitchFamily="34" charset="0"/>
              <a:ea typeface="Fira Sans" panose="020B0503050000020004" pitchFamily="34" charset="0"/>
              <a:cs typeface="Arial CE"/>
            </a:defRPr>
          </a:pPr>
          <a:endParaRPr lang="pl-PL"/>
        </a:p>
      </c:txPr>
    </c:legend>
    <c:plotVisOnly val="1"/>
    <c:dispBlanksAs val="gap"/>
    <c:showDLblsOverMax val="0"/>
  </c:chart>
  <c:spPr>
    <a:ln w="12700">
      <a:noFill/>
      <a:prstDash val="solid"/>
    </a:ln>
  </c:spPr>
  <c:txPr>
    <a:bodyPr/>
    <a:lstStyle/>
    <a:p>
      <a:pPr>
        <a:defRPr sz="800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pl-PL"/>
    </a:p>
  </c:txPr>
  <c:externalData r:id="rId1">
    <c:autoUpdate val="0"/>
  </c:externalData>
  <c:userShapes r:id="rId2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0730252247662059"/>
          <c:y val="0.19569500418657909"/>
          <c:w val="0.81818181818182134"/>
          <c:h val="0.58753135194504513"/>
        </c:manualLayout>
      </c:layout>
      <c:lineChart>
        <c:grouping val="standard"/>
        <c:varyColors val="0"/>
        <c:ser>
          <c:idx val="3"/>
          <c:order val="0"/>
          <c:tx>
            <c:strRef>
              <c:f>'trzoda 8'!$G$3</c:f>
              <c:strCache>
                <c:ptCount val="1"/>
                <c:pt idx="0">
                  <c:v>Skup</c:v>
                </c:pt>
              </c:strCache>
            </c:strRef>
          </c:tx>
          <c:spPr>
            <a:ln w="9525">
              <a:solidFill>
                <a:srgbClr val="001D77"/>
              </a:solidFill>
              <a:prstDash val="solid"/>
            </a:ln>
          </c:spPr>
          <c:marker>
            <c:symbol val="star"/>
            <c:size val="4"/>
            <c:spPr>
              <a:noFill/>
              <a:ln w="9525">
                <a:solidFill>
                  <a:srgbClr val="001D77"/>
                </a:solidFill>
                <a:prstDash val="solid"/>
              </a:ln>
            </c:spPr>
          </c:marker>
          <c:cat>
            <c:strRef>
              <c:f>'trzoda 8'!$F$52:$F$76</c:f>
              <c:strCache>
                <c:ptCount val="25"/>
                <c:pt idx="0">
                  <c:v>I 2016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 2017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  <c:pt idx="20">
                  <c:v>IX</c:v>
                </c:pt>
                <c:pt idx="21">
                  <c:v>X</c:v>
                </c:pt>
                <c:pt idx="22">
                  <c:v>XI</c:v>
                </c:pt>
                <c:pt idx="23">
                  <c:v>XII</c:v>
                </c:pt>
                <c:pt idx="24">
                  <c:v>I 2018</c:v>
                </c:pt>
              </c:strCache>
            </c:strRef>
          </c:cat>
          <c:val>
            <c:numRef>
              <c:f>'trzoda 8'!$G$52:$G$76</c:f>
              <c:numCache>
                <c:formatCode>0.00</c:formatCode>
                <c:ptCount val="25"/>
                <c:pt idx="0">
                  <c:v>3.96</c:v>
                </c:pt>
                <c:pt idx="1">
                  <c:v>4.0999999999999996</c:v>
                </c:pt>
                <c:pt idx="2">
                  <c:v>5.2</c:v>
                </c:pt>
                <c:pt idx="3">
                  <c:v>4.0999999999999996</c:v>
                </c:pt>
                <c:pt idx="4">
                  <c:v>4.5</c:v>
                </c:pt>
                <c:pt idx="5">
                  <c:v>4.9000000000000004</c:v>
                </c:pt>
                <c:pt idx="6">
                  <c:v>5.3</c:v>
                </c:pt>
                <c:pt idx="7">
                  <c:v>5.31</c:v>
                </c:pt>
                <c:pt idx="8">
                  <c:v>5.29</c:v>
                </c:pt>
                <c:pt idx="9">
                  <c:v>5.0199999999999996</c:v>
                </c:pt>
                <c:pt idx="10">
                  <c:v>4.91</c:v>
                </c:pt>
                <c:pt idx="11">
                  <c:v>5.03</c:v>
                </c:pt>
                <c:pt idx="12">
                  <c:v>4.91</c:v>
                </c:pt>
                <c:pt idx="13">
                  <c:v>4.83</c:v>
                </c:pt>
                <c:pt idx="14">
                  <c:v>4.99</c:v>
                </c:pt>
                <c:pt idx="15">
                  <c:v>5.39</c:v>
                </c:pt>
                <c:pt idx="16">
                  <c:v>5.53</c:v>
                </c:pt>
                <c:pt idx="17">
                  <c:v>5.6099999999999985</c:v>
                </c:pt>
                <c:pt idx="18">
                  <c:v>5.28</c:v>
                </c:pt>
                <c:pt idx="19">
                  <c:v>5.29</c:v>
                </c:pt>
                <c:pt idx="20">
                  <c:v>5.28</c:v>
                </c:pt>
                <c:pt idx="21">
                  <c:v>4.84</c:v>
                </c:pt>
                <c:pt idx="22">
                  <c:v>4.6499999999999995</c:v>
                </c:pt>
                <c:pt idx="23">
                  <c:v>4.5599999999999996</c:v>
                </c:pt>
                <c:pt idx="24">
                  <c:v>4.26</c:v>
                </c:pt>
              </c:numCache>
            </c:numRef>
          </c:val>
          <c:smooth val="0"/>
        </c:ser>
        <c:ser>
          <c:idx val="0"/>
          <c:order val="1"/>
          <c:tx>
            <c:strRef>
              <c:f>'trzoda 8'!$H$3</c:f>
              <c:strCache>
                <c:ptCount val="1"/>
                <c:pt idx="0">
                  <c:v>Targowiska</c:v>
                </c:pt>
              </c:strCache>
            </c:strRef>
          </c:tx>
          <c:spPr>
            <a:ln w="9525">
              <a:solidFill>
                <a:srgbClr val="00853C"/>
              </a:solidFill>
              <a:prstDash val="solid"/>
            </a:ln>
          </c:spPr>
          <c:marker>
            <c:symbol val="triangle"/>
            <c:size val="4"/>
            <c:spPr>
              <a:solidFill>
                <a:srgbClr val="00853C"/>
              </a:solidFill>
              <a:ln w="9525">
                <a:solidFill>
                  <a:srgbClr val="00B050"/>
                </a:solidFill>
                <a:prstDash val="solid"/>
              </a:ln>
            </c:spPr>
          </c:marker>
          <c:cat>
            <c:strRef>
              <c:f>'trzoda 8'!$F$52:$F$76</c:f>
              <c:strCache>
                <c:ptCount val="25"/>
                <c:pt idx="0">
                  <c:v>I 2016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 2017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  <c:pt idx="20">
                  <c:v>IX</c:v>
                </c:pt>
                <c:pt idx="21">
                  <c:v>X</c:v>
                </c:pt>
                <c:pt idx="22">
                  <c:v>XI</c:v>
                </c:pt>
                <c:pt idx="23">
                  <c:v>XII</c:v>
                </c:pt>
                <c:pt idx="24">
                  <c:v>I 2018</c:v>
                </c:pt>
              </c:strCache>
            </c:strRef>
          </c:cat>
          <c:val>
            <c:numRef>
              <c:f>'trzoda 8'!$H$52:$H$76</c:f>
              <c:numCache>
                <c:formatCode>0.00</c:formatCode>
                <c:ptCount val="25"/>
                <c:pt idx="0">
                  <c:v>4.3899999999999997</c:v>
                </c:pt>
                <c:pt idx="1">
                  <c:v>4.29</c:v>
                </c:pt>
                <c:pt idx="2">
                  <c:v>4.1499999999999995</c:v>
                </c:pt>
                <c:pt idx="3">
                  <c:v>4.2</c:v>
                </c:pt>
                <c:pt idx="4">
                  <c:v>4.3899999999999997</c:v>
                </c:pt>
                <c:pt idx="5">
                  <c:v>4.51</c:v>
                </c:pt>
                <c:pt idx="6">
                  <c:v>4.74</c:v>
                </c:pt>
                <c:pt idx="7">
                  <c:v>4.91</c:v>
                </c:pt>
                <c:pt idx="8">
                  <c:v>4.99</c:v>
                </c:pt>
                <c:pt idx="9">
                  <c:v>4.9400000000000004</c:v>
                </c:pt>
                <c:pt idx="10">
                  <c:v>4.8899999999999997</c:v>
                </c:pt>
                <c:pt idx="11">
                  <c:v>4.96</c:v>
                </c:pt>
                <c:pt idx="12">
                  <c:v>4.88</c:v>
                </c:pt>
                <c:pt idx="13">
                  <c:v>4.76</c:v>
                </c:pt>
                <c:pt idx="14">
                  <c:v>4.8199999999999985</c:v>
                </c:pt>
                <c:pt idx="15">
                  <c:v>5.07</c:v>
                </c:pt>
                <c:pt idx="16">
                  <c:v>5.25</c:v>
                </c:pt>
                <c:pt idx="17">
                  <c:v>5.3</c:v>
                </c:pt>
                <c:pt idx="18">
                  <c:v>5.5</c:v>
                </c:pt>
                <c:pt idx="19">
                  <c:v>5.35</c:v>
                </c:pt>
                <c:pt idx="20">
                  <c:v>5.45</c:v>
                </c:pt>
                <c:pt idx="21">
                  <c:v>5.48</c:v>
                </c:pt>
                <c:pt idx="22">
                  <c:v>5.13</c:v>
                </c:pt>
                <c:pt idx="23">
                  <c:v>5.01</c:v>
                </c:pt>
                <c:pt idx="24">
                  <c:v>4.79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2089645776"/>
        <c:axId val="-2116894144"/>
        <c:extLst>
          <c:ext xmlns:c15="http://schemas.microsoft.com/office/drawing/2012/chart" uri="{02D57815-91ED-43cb-92C2-25804820EDAC}">
            <c15:filteredLineSeries>
              <c15:ser>
                <c:idx val="1"/>
                <c:order val="2"/>
                <c:tx>
                  <c:strRef>
                    <c:extLst>
                      <c:ext uri="{02D57815-91ED-43cb-92C2-25804820EDAC}">
                        <c15:formulaRef>
                          <c15:sqref>'pszenica 2`'!$I$3</c15:sqref>
                        </c15:formulaRef>
                      </c:ext>
                    </c:extLst>
                    <c:strCache>
                      <c:ptCount val="1"/>
                    </c:strCache>
                  </c:strRef>
                </c:tx>
                <c:spPr>
                  <a:ln w="25400">
                    <a:solidFill>
                      <a:srgbClr val="FF0000"/>
                    </a:solidFill>
                    <a:prstDash val="solid"/>
                  </a:ln>
                </c:spPr>
                <c:marker>
                  <c:symbol val="square"/>
                  <c:size val="6"/>
                  <c:spPr>
                    <a:solidFill>
                      <a:srgbClr val="000000"/>
                    </a:solidFill>
                    <a:ln>
                      <a:solidFill>
                        <a:srgbClr val="000000"/>
                      </a:solidFill>
                      <a:prstDash val="solid"/>
                    </a:ln>
                  </c:spPr>
                </c:marker>
                <c:cat>
                  <c:strRef>
                    <c:extLst>
                      <c:ext uri="{02D57815-91ED-43cb-92C2-25804820EDAC}">
                        <c15:formulaRef>
                          <c15:sqref>'pszenica 2`'!$F$52:$F$76</c15:sqref>
                        </c15:formulaRef>
                      </c:ext>
                    </c:extLst>
                    <c:strCache>
                      <c:ptCount val="25"/>
                      <c:pt idx="0">
                        <c:v>I 2016</c:v>
                      </c:pt>
                      <c:pt idx="1">
                        <c:v>II</c:v>
                      </c:pt>
                      <c:pt idx="2">
                        <c:v>III</c:v>
                      </c:pt>
                      <c:pt idx="3">
                        <c:v>IV</c:v>
                      </c:pt>
                      <c:pt idx="4">
                        <c:v>V</c:v>
                      </c:pt>
                      <c:pt idx="5">
                        <c:v>VI</c:v>
                      </c:pt>
                      <c:pt idx="6">
                        <c:v>VII</c:v>
                      </c:pt>
                      <c:pt idx="7">
                        <c:v>VIII</c:v>
                      </c:pt>
                      <c:pt idx="8">
                        <c:v>IX</c:v>
                      </c:pt>
                      <c:pt idx="9">
                        <c:v>X</c:v>
                      </c:pt>
                      <c:pt idx="10">
                        <c:v>XI</c:v>
                      </c:pt>
                      <c:pt idx="11">
                        <c:v>XII</c:v>
                      </c:pt>
                      <c:pt idx="12">
                        <c:v>I 2017</c:v>
                      </c:pt>
                      <c:pt idx="13">
                        <c:v>II</c:v>
                      </c:pt>
                      <c:pt idx="14">
                        <c:v>III</c:v>
                      </c:pt>
                      <c:pt idx="15">
                        <c:v>IV</c:v>
                      </c:pt>
                      <c:pt idx="16">
                        <c:v>V</c:v>
                      </c:pt>
                      <c:pt idx="17">
                        <c:v>VI</c:v>
                      </c:pt>
                      <c:pt idx="18">
                        <c:v>VII</c:v>
                      </c:pt>
                      <c:pt idx="19">
                        <c:v>VIII</c:v>
                      </c:pt>
                      <c:pt idx="20">
                        <c:v>IX</c:v>
                      </c:pt>
                      <c:pt idx="21">
                        <c:v>X</c:v>
                      </c:pt>
                      <c:pt idx="22">
                        <c:v>XI</c:v>
                      </c:pt>
                      <c:pt idx="23">
                        <c:v>XII</c:v>
                      </c:pt>
                      <c:pt idx="24">
                        <c:v>I 2018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'pszenica 2`'!$I$52:$I$76</c15:sqref>
                        </c15:formulaRef>
                      </c:ext>
                    </c:extLst>
                    <c:numCache>
                      <c:formatCode>General</c:formatCode>
                      <c:ptCount val="25"/>
                    </c:numCache>
                  </c:numRef>
                </c:val>
                <c:smooth val="0"/>
              </c15:ser>
            </c15:filteredLineSeries>
          </c:ext>
        </c:extLst>
      </c:lineChart>
      <c:catAx>
        <c:axId val="-208964577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70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 CE"/>
              </a:defRPr>
            </a:pPr>
            <a:endParaRPr lang="pl-PL"/>
          </a:p>
        </c:txPr>
        <c:crossAx val="-2116894144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-2116894144"/>
        <c:scaling>
          <c:orientation val="minMax"/>
          <c:max val="9.5"/>
          <c:min val="0.5"/>
        </c:scaling>
        <c:delete val="0"/>
        <c:axPos val="l"/>
        <c:majorGridlines>
          <c:spPr>
            <a:ln w="3175">
              <a:solidFill>
                <a:schemeClr val="bg1">
                  <a:lumMod val="75000"/>
                </a:schemeClr>
              </a:solidFill>
              <a:prstDash val="sysDash"/>
            </a:ln>
          </c:spPr>
        </c:majorGridlines>
        <c:title>
          <c:tx>
            <c:rich>
              <a:bodyPr/>
              <a:lstStyle/>
              <a:p>
                <a:pPr>
                  <a:defRPr sz="800" b="0" i="0" u="none" strike="noStrike" baseline="0">
                    <a:solidFill>
                      <a:srgbClr val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Arial CE"/>
                  </a:defRPr>
                </a:pPr>
                <a:r>
                  <a:rPr lang="pl-PL" sz="800" b="0">
                    <a:latin typeface="Fira Sans" panose="020B0503050000020004" pitchFamily="34" charset="0"/>
                    <a:ea typeface="Fira Sans" panose="020B0503050000020004" pitchFamily="34" charset="0"/>
                  </a:rPr>
                  <a:t>zł za 1 kg
</a:t>
                </a:r>
              </a:p>
            </c:rich>
          </c:tx>
          <c:layout>
            <c:manualLayout>
              <c:xMode val="edge"/>
              <c:yMode val="edge"/>
              <c:x val="1.3024385339709078E-2"/>
              <c:y val="0.43302758470337788"/>
            </c:manualLayout>
          </c:layout>
          <c:overlay val="0"/>
          <c:spPr>
            <a:noFill/>
            <a:ln w="25400">
              <a:noFill/>
            </a:ln>
          </c:spPr>
        </c:title>
        <c:numFmt formatCode="0.00" sourceLinked="0"/>
        <c:majorTickMark val="out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 CE"/>
              </a:defRPr>
            </a:pPr>
            <a:endParaRPr lang="pl-PL"/>
          </a:p>
        </c:txPr>
        <c:crossAx val="-2089645776"/>
        <c:crosses val="autoZero"/>
        <c:crossBetween val="between"/>
        <c:majorUnit val="1"/>
        <c:minorUnit val="0.1"/>
      </c:valAx>
      <c:spPr>
        <a:solidFill>
          <a:srgbClr val="FFFFFF"/>
        </a:solidFill>
        <a:ln w="12700">
          <a:noFill/>
          <a:prstDash val="solid"/>
        </a:ln>
      </c:spPr>
    </c:plotArea>
    <c:legend>
      <c:legendPos val="r"/>
      <c:layout>
        <c:manualLayout>
          <c:xMode val="edge"/>
          <c:yMode val="edge"/>
          <c:x val="0.16871520110265625"/>
          <c:y val="0.86788990825688483"/>
          <c:w val="0.66257018431355363"/>
          <c:h val="9.7247706422017979E-2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800" b="0" i="0" u="none" strike="noStrike" baseline="0">
              <a:solidFill>
                <a:srgbClr val="000000"/>
              </a:solidFill>
              <a:latin typeface="Fira Sans" panose="020B0503050000020004" pitchFamily="34" charset="0"/>
              <a:ea typeface="Fira Sans" panose="020B0503050000020004" pitchFamily="34" charset="0"/>
              <a:cs typeface="Arial CE"/>
            </a:defRPr>
          </a:pPr>
          <a:endParaRPr lang="pl-PL"/>
        </a:p>
      </c:txPr>
    </c:legend>
    <c:plotVisOnly val="1"/>
    <c:dispBlanksAs val="gap"/>
    <c:showDLblsOverMax val="0"/>
  </c:chart>
  <c:spPr>
    <a:ln w="12700">
      <a:noFill/>
      <a:prstDash val="solid"/>
    </a:ln>
  </c:spPr>
  <c:txPr>
    <a:bodyPr/>
    <a:lstStyle/>
    <a:p>
      <a:pPr>
        <a:defRPr sz="800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pl-PL"/>
    </a:p>
  </c:txPr>
  <c:externalData r:id="rId1">
    <c:autoUpdate val="0"/>
  </c:externalData>
  <c:userShapes r:id="rId2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5658886704111602E-2"/>
          <c:y val="0.27097818231629361"/>
          <c:w val="0.7850751990111936"/>
          <c:h val="0.51319065027037425"/>
        </c:manualLayout>
      </c:layout>
      <c:lineChart>
        <c:grouping val="standard"/>
        <c:varyColors val="0"/>
        <c:ser>
          <c:idx val="1"/>
          <c:order val="0"/>
          <c:tx>
            <c:strRef>
              <c:f>'relacje 9'!$B$3</c:f>
              <c:strCache>
                <c:ptCount val="1"/>
                <c:pt idx="0">
                  <c:v>relacje cen skupu żywca wieprzowego do cen targowiskowych żyta</c:v>
                </c:pt>
              </c:strCache>
            </c:strRef>
          </c:tx>
          <c:spPr>
            <a:ln w="9525">
              <a:solidFill>
                <a:srgbClr val="001D77"/>
              </a:solidFill>
              <a:prstDash val="solid"/>
            </a:ln>
          </c:spPr>
          <c:marker>
            <c:symbol val="diamond"/>
            <c:size val="4"/>
            <c:spPr>
              <a:solidFill>
                <a:srgbClr val="001D77"/>
              </a:solidFill>
              <a:ln w="9525">
                <a:solidFill>
                  <a:srgbClr val="3106BA"/>
                </a:solidFill>
                <a:prstDash val="solid"/>
              </a:ln>
            </c:spPr>
          </c:marker>
          <c:cat>
            <c:strRef>
              <c:f>'relacje 9'!$A$4:$A$74</c:f>
              <c:strCache>
                <c:ptCount val="25"/>
                <c:pt idx="0">
                  <c:v>I 2016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 2017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  <c:pt idx="20">
                  <c:v>IX</c:v>
                </c:pt>
                <c:pt idx="21">
                  <c:v>X</c:v>
                </c:pt>
                <c:pt idx="22">
                  <c:v>XI</c:v>
                </c:pt>
                <c:pt idx="23">
                  <c:v>XII</c:v>
                </c:pt>
                <c:pt idx="24">
                  <c:v>I 2018</c:v>
                </c:pt>
              </c:strCache>
            </c:strRef>
          </c:cat>
          <c:val>
            <c:numRef>
              <c:f>'relacje 9'!$B$4:$B$74</c:f>
              <c:numCache>
                <c:formatCode>0.0</c:formatCode>
                <c:ptCount val="25"/>
                <c:pt idx="0">
                  <c:v>6.4</c:v>
                </c:pt>
                <c:pt idx="1">
                  <c:v>6.9</c:v>
                </c:pt>
                <c:pt idx="2">
                  <c:v>7.1</c:v>
                </c:pt>
                <c:pt idx="3">
                  <c:v>7</c:v>
                </c:pt>
                <c:pt idx="4">
                  <c:v>7.6</c:v>
                </c:pt>
                <c:pt idx="5">
                  <c:v>8.2000000000000011</c:v>
                </c:pt>
                <c:pt idx="6">
                  <c:v>8.8000000000000007</c:v>
                </c:pt>
                <c:pt idx="7">
                  <c:v>9.3000000000000007</c:v>
                </c:pt>
                <c:pt idx="8">
                  <c:v>8.8000000000000007</c:v>
                </c:pt>
                <c:pt idx="9">
                  <c:v>8.6</c:v>
                </c:pt>
                <c:pt idx="10">
                  <c:v>8.3000000000000007</c:v>
                </c:pt>
                <c:pt idx="11">
                  <c:v>8.6</c:v>
                </c:pt>
                <c:pt idx="12">
                  <c:v>8.3000000000000007</c:v>
                </c:pt>
                <c:pt idx="13">
                  <c:v>8</c:v>
                </c:pt>
                <c:pt idx="14">
                  <c:v>8.2000000000000011</c:v>
                </c:pt>
                <c:pt idx="15">
                  <c:v>8.8000000000000007</c:v>
                </c:pt>
                <c:pt idx="16">
                  <c:v>8.7000000000000011</c:v>
                </c:pt>
                <c:pt idx="17">
                  <c:v>8.7000000000000011</c:v>
                </c:pt>
                <c:pt idx="18">
                  <c:v>8</c:v>
                </c:pt>
                <c:pt idx="19">
                  <c:v>8.2000000000000011</c:v>
                </c:pt>
                <c:pt idx="20">
                  <c:v>8.2000000000000011</c:v>
                </c:pt>
                <c:pt idx="21">
                  <c:v>7.5</c:v>
                </c:pt>
                <c:pt idx="22">
                  <c:v>7.2</c:v>
                </c:pt>
                <c:pt idx="23">
                  <c:v>7</c:v>
                </c:pt>
                <c:pt idx="24">
                  <c:v>6.5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'relacje 9'!$D$3</c:f>
              <c:strCache>
                <c:ptCount val="1"/>
                <c:pt idx="0">
                  <c:v>relacje cen skupu żywca wieprzowego do cen targowiskowych jęczmienia</c:v>
                </c:pt>
              </c:strCache>
            </c:strRef>
          </c:tx>
          <c:spPr>
            <a:ln w="9525">
              <a:solidFill>
                <a:srgbClr val="007AC9"/>
              </a:solidFill>
              <a:prstDash val="solid"/>
            </a:ln>
          </c:spPr>
          <c:marker>
            <c:symbol val="circle"/>
            <c:size val="4"/>
            <c:spPr>
              <a:solidFill>
                <a:srgbClr val="007AC9"/>
              </a:solidFill>
              <a:ln w="9525">
                <a:solidFill>
                  <a:srgbClr val="007AC9"/>
                </a:solidFill>
                <a:prstDash val="solid"/>
              </a:ln>
            </c:spPr>
          </c:marker>
          <c:cat>
            <c:strRef>
              <c:f>'relacje 9'!$A$4:$A$74</c:f>
              <c:strCache>
                <c:ptCount val="25"/>
                <c:pt idx="0">
                  <c:v>I 2016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 2017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  <c:pt idx="20">
                  <c:v>IX</c:v>
                </c:pt>
                <c:pt idx="21">
                  <c:v>X</c:v>
                </c:pt>
                <c:pt idx="22">
                  <c:v>XI</c:v>
                </c:pt>
                <c:pt idx="23">
                  <c:v>XII</c:v>
                </c:pt>
                <c:pt idx="24">
                  <c:v>I 2018</c:v>
                </c:pt>
              </c:strCache>
            </c:strRef>
          </c:cat>
          <c:val>
            <c:numRef>
              <c:f>'relacje 9'!$D$4:$D$74</c:f>
              <c:numCache>
                <c:formatCode>0.0</c:formatCode>
                <c:ptCount val="25"/>
                <c:pt idx="0">
                  <c:v>5.5</c:v>
                </c:pt>
                <c:pt idx="1">
                  <c:v>5.7</c:v>
                </c:pt>
                <c:pt idx="2">
                  <c:v>5.9</c:v>
                </c:pt>
                <c:pt idx="3">
                  <c:v>5.8</c:v>
                </c:pt>
                <c:pt idx="4">
                  <c:v>6.4</c:v>
                </c:pt>
                <c:pt idx="5">
                  <c:v>7</c:v>
                </c:pt>
                <c:pt idx="6">
                  <c:v>7.6</c:v>
                </c:pt>
                <c:pt idx="7">
                  <c:v>8</c:v>
                </c:pt>
                <c:pt idx="8">
                  <c:v>7.8</c:v>
                </c:pt>
                <c:pt idx="9">
                  <c:v>7.5</c:v>
                </c:pt>
                <c:pt idx="10">
                  <c:v>7.2</c:v>
                </c:pt>
                <c:pt idx="11">
                  <c:v>7.3</c:v>
                </c:pt>
                <c:pt idx="12">
                  <c:v>7.1</c:v>
                </c:pt>
                <c:pt idx="13">
                  <c:v>6.9</c:v>
                </c:pt>
                <c:pt idx="14">
                  <c:v>6.9</c:v>
                </c:pt>
                <c:pt idx="15">
                  <c:v>7.5</c:v>
                </c:pt>
                <c:pt idx="16" formatCode="General">
                  <c:v>7.5</c:v>
                </c:pt>
                <c:pt idx="17" formatCode="General">
                  <c:v>7.5</c:v>
                </c:pt>
                <c:pt idx="18" formatCode="General">
                  <c:v>7</c:v>
                </c:pt>
                <c:pt idx="19" formatCode="General">
                  <c:v>7.2</c:v>
                </c:pt>
                <c:pt idx="20" formatCode="General">
                  <c:v>7.3</c:v>
                </c:pt>
                <c:pt idx="21" formatCode="General">
                  <c:v>6.7</c:v>
                </c:pt>
                <c:pt idx="22" formatCode="General">
                  <c:v>6.3</c:v>
                </c:pt>
                <c:pt idx="23" formatCode="General">
                  <c:v>6.1</c:v>
                </c:pt>
                <c:pt idx="24" formatCode="General">
                  <c:v>5.7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2122615040"/>
        <c:axId val="-2123347376"/>
      </c:lineChart>
      <c:lineChart>
        <c:grouping val="standard"/>
        <c:varyColors val="0"/>
        <c:ser>
          <c:idx val="0"/>
          <c:order val="1"/>
          <c:tx>
            <c:strRef>
              <c:f>'relacje 9'!$C$3</c:f>
              <c:strCache>
                <c:ptCount val="1"/>
                <c:pt idx="0">
                  <c:v>ceny targowiskowe prosiąt</c:v>
                </c:pt>
              </c:strCache>
            </c:strRef>
          </c:tx>
          <c:spPr>
            <a:ln w="9525">
              <a:solidFill>
                <a:srgbClr val="00853C"/>
              </a:solidFill>
              <a:prstDash val="solid"/>
            </a:ln>
          </c:spPr>
          <c:marker>
            <c:symbol val="triangle"/>
            <c:size val="4"/>
            <c:spPr>
              <a:solidFill>
                <a:srgbClr val="00853C"/>
              </a:solidFill>
              <a:ln w="9525">
                <a:solidFill>
                  <a:srgbClr val="00B050"/>
                </a:solidFill>
                <a:prstDash val="solid"/>
              </a:ln>
            </c:spPr>
          </c:marker>
          <c:cat>
            <c:strRef>
              <c:f>'relacje 9'!$A$4:$A$74</c:f>
              <c:strCache>
                <c:ptCount val="25"/>
                <c:pt idx="0">
                  <c:v>I 2016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 2017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  <c:pt idx="20">
                  <c:v>IX</c:v>
                </c:pt>
                <c:pt idx="21">
                  <c:v>X</c:v>
                </c:pt>
                <c:pt idx="22">
                  <c:v>XI</c:v>
                </c:pt>
                <c:pt idx="23">
                  <c:v>XII</c:v>
                </c:pt>
                <c:pt idx="24">
                  <c:v>I 2018</c:v>
                </c:pt>
              </c:strCache>
            </c:strRef>
          </c:cat>
          <c:val>
            <c:numRef>
              <c:f>'relacje 9'!$C$4:$C$74</c:f>
              <c:numCache>
                <c:formatCode>0.00</c:formatCode>
                <c:ptCount val="25"/>
                <c:pt idx="0">
                  <c:v>142.93</c:v>
                </c:pt>
                <c:pt idx="1">
                  <c:v>139.06</c:v>
                </c:pt>
                <c:pt idx="2">
                  <c:v>145.60999999999999</c:v>
                </c:pt>
                <c:pt idx="3">
                  <c:v>147.33000000000001</c:v>
                </c:pt>
                <c:pt idx="4">
                  <c:v>153.31</c:v>
                </c:pt>
                <c:pt idx="5">
                  <c:v>150.60999999999999</c:v>
                </c:pt>
                <c:pt idx="6">
                  <c:v>154.93</c:v>
                </c:pt>
                <c:pt idx="7">
                  <c:v>155.33000000000001</c:v>
                </c:pt>
                <c:pt idx="8">
                  <c:v>163.76</c:v>
                </c:pt>
                <c:pt idx="9">
                  <c:v>166.76</c:v>
                </c:pt>
                <c:pt idx="10">
                  <c:v>171.17</c:v>
                </c:pt>
                <c:pt idx="11">
                  <c:v>164.63</c:v>
                </c:pt>
                <c:pt idx="12">
                  <c:v>166.55</c:v>
                </c:pt>
                <c:pt idx="13">
                  <c:v>171.58</c:v>
                </c:pt>
                <c:pt idx="14">
                  <c:v>174.81</c:v>
                </c:pt>
                <c:pt idx="15">
                  <c:v>182</c:v>
                </c:pt>
                <c:pt idx="16">
                  <c:v>187.62</c:v>
                </c:pt>
                <c:pt idx="17">
                  <c:v>188.12</c:v>
                </c:pt>
                <c:pt idx="18">
                  <c:v>193.26</c:v>
                </c:pt>
                <c:pt idx="19">
                  <c:v>196.72</c:v>
                </c:pt>
                <c:pt idx="20">
                  <c:v>189.35000000000019</c:v>
                </c:pt>
                <c:pt idx="21">
                  <c:v>187.59</c:v>
                </c:pt>
                <c:pt idx="22">
                  <c:v>186.67</c:v>
                </c:pt>
                <c:pt idx="23">
                  <c:v>183.26999999999998</c:v>
                </c:pt>
                <c:pt idx="24">
                  <c:v>194.41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858204288"/>
        <c:axId val="-1858210816"/>
      </c:lineChart>
      <c:catAx>
        <c:axId val="-212261504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70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 CE"/>
              </a:defRPr>
            </a:pPr>
            <a:endParaRPr lang="pl-PL"/>
          </a:p>
        </c:txPr>
        <c:crossAx val="-2123347376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-2123347376"/>
        <c:scaling>
          <c:orientation val="minMax"/>
          <c:max val="20"/>
        </c:scaling>
        <c:delete val="0"/>
        <c:axPos val="l"/>
        <c:majorGridlines>
          <c:spPr>
            <a:ln w="3175">
              <a:solidFill>
                <a:schemeClr val="bg1">
                  <a:lumMod val="75000"/>
                </a:schemeClr>
              </a:solidFill>
              <a:prstDash val="sysDash"/>
            </a:ln>
          </c:spPr>
        </c:majorGridlines>
        <c:numFmt formatCode="0" sourceLinked="0"/>
        <c:majorTickMark val="out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 CE"/>
              </a:defRPr>
            </a:pPr>
            <a:endParaRPr lang="pl-PL"/>
          </a:p>
        </c:txPr>
        <c:crossAx val="-2122615040"/>
        <c:crosses val="autoZero"/>
        <c:crossBetween val="between"/>
      </c:valAx>
      <c:catAx>
        <c:axId val="-1858204288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one"/>
        <c:crossAx val="-1858210816"/>
        <c:crosses val="autoZero"/>
        <c:auto val="0"/>
        <c:lblAlgn val="ctr"/>
        <c:lblOffset val="100"/>
        <c:noMultiLvlLbl val="0"/>
      </c:catAx>
      <c:valAx>
        <c:axId val="-1858210816"/>
        <c:scaling>
          <c:orientation val="minMax"/>
          <c:max val="220"/>
          <c:min val="60"/>
        </c:scaling>
        <c:delete val="0"/>
        <c:axPos val="r"/>
        <c:title>
          <c:tx>
            <c:rich>
              <a:bodyPr/>
              <a:lstStyle/>
              <a:p>
                <a:pPr>
                  <a:defRPr sz="700" b="1" i="0" u="none" strike="noStrike" baseline="0">
                    <a:solidFill>
                      <a:srgbClr val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Arial CE"/>
                  </a:defRPr>
                </a:pPr>
                <a:r>
                  <a:rPr lang="pl-PL" sz="700" b="0">
                    <a:latin typeface="Fira Sans" panose="020B0503050000020004" pitchFamily="34" charset="0"/>
                    <a:ea typeface="Fira Sans" panose="020B0503050000020004" pitchFamily="34" charset="0"/>
                  </a:rPr>
                  <a:t>prosięta</a:t>
                </a:r>
              </a:p>
              <a:p>
                <a:pPr>
                  <a:defRPr sz="700" b="1" i="0" u="none" strike="noStrike" baseline="0">
                    <a:solidFill>
                      <a:srgbClr val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Arial CE"/>
                  </a:defRPr>
                </a:pPr>
                <a:r>
                  <a:rPr lang="pl-PL" sz="700" b="0">
                    <a:latin typeface="Fira Sans" panose="020B0503050000020004" pitchFamily="34" charset="0"/>
                    <a:ea typeface="Fira Sans" panose="020B0503050000020004" pitchFamily="34" charset="0"/>
                  </a:rPr>
                  <a:t>zł za 1 szt</a:t>
                </a:r>
              </a:p>
            </c:rich>
          </c:tx>
          <c:layout>
            <c:manualLayout>
              <c:xMode val="edge"/>
              <c:yMode val="edge"/>
              <c:x val="0.92573095649289217"/>
              <c:y val="0.4217298918242699"/>
            </c:manualLayout>
          </c:layout>
          <c:overlay val="0"/>
          <c:spPr>
            <a:noFill/>
            <a:ln w="25400">
              <a:noFill/>
            </a:ln>
          </c:spPr>
        </c:title>
        <c:numFmt formatCode="0" sourceLinked="0"/>
        <c:majorTickMark val="out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70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 CE"/>
              </a:defRPr>
            </a:pPr>
            <a:endParaRPr lang="pl-PL"/>
          </a:p>
        </c:txPr>
        <c:crossAx val="-1858204288"/>
        <c:crosses val="max"/>
        <c:crossBetween val="between"/>
      </c:valAx>
      <c:spPr>
        <a:solidFill>
          <a:srgbClr val="FFFFFF"/>
        </a:solidFill>
        <a:ln w="12700">
          <a:noFill/>
          <a:prstDash val="solid"/>
        </a:ln>
      </c:spPr>
    </c:plotArea>
    <c:legend>
      <c:legendPos val="r"/>
      <c:legendEntry>
        <c:idx val="0"/>
        <c:txPr>
          <a:bodyPr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 CE"/>
              </a:defRPr>
            </a:pPr>
            <a:endParaRPr lang="pl-PL"/>
          </a:p>
        </c:txPr>
      </c:legendEntry>
      <c:legendEntry>
        <c:idx val="1"/>
        <c:txPr>
          <a:bodyPr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 CE"/>
              </a:defRPr>
            </a:pPr>
            <a:endParaRPr lang="pl-PL"/>
          </a:p>
        </c:txPr>
      </c:legendEntry>
      <c:layout>
        <c:manualLayout>
          <c:xMode val="edge"/>
          <c:yMode val="edge"/>
          <c:x val="0.10936920059713726"/>
          <c:y val="0.86736085559398568"/>
          <c:w val="0.79351305993813959"/>
          <c:h val="0.11376146788990825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800" b="0" i="0" u="none" strike="noStrike" baseline="0">
              <a:solidFill>
                <a:srgbClr val="000000"/>
              </a:solidFill>
              <a:latin typeface="Fira Sans" panose="020B0503050000020004" pitchFamily="34" charset="0"/>
              <a:ea typeface="Fira Sans" panose="020B0503050000020004" pitchFamily="34" charset="0"/>
              <a:cs typeface="Arial CE"/>
            </a:defRPr>
          </a:pPr>
          <a:endParaRPr lang="pl-PL"/>
        </a:p>
      </c:txPr>
    </c:legend>
    <c:plotVisOnly val="1"/>
    <c:dispBlanksAs val="gap"/>
    <c:showDLblsOverMax val="0"/>
  </c:chart>
  <c:spPr>
    <a:ln w="12700">
      <a:noFill/>
      <a:prstDash val="solid"/>
    </a:ln>
  </c:spPr>
  <c:txPr>
    <a:bodyPr/>
    <a:lstStyle/>
    <a:p>
      <a:pPr>
        <a:defRPr sz="800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pl-PL"/>
    </a:p>
  </c:txPr>
  <c:externalData r:id="rId1">
    <c:autoUpdate val="0"/>
  </c:externalData>
  <c:userShapes r:id="rId2"/>
</c:chartSpace>
</file>

<file path=word/drawings/_rels/drawing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png"/></Relationships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0.93806</cdr:x>
      <cdr:y>0.80335</cdr:y>
    </cdr:from>
    <cdr:to>
      <cdr:x>1</cdr:x>
      <cdr:y>0.90492</cdr:y>
    </cdr:to>
    <cdr:sp macro="" textlink="">
      <cdr:nvSpPr>
        <cdr:cNvPr id="4112" name="Tekst 7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4807042" y="2333832"/>
          <a:ext cx="317408" cy="295068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0" bIns="0" anchor="t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r>
            <a:rPr lang="pl-PL" sz="700" b="0" i="0" strike="noStrike">
              <a:solidFill>
                <a:srgbClr val="000000"/>
              </a:solidFill>
              <a:latin typeface="Fira Sans" panose="020B0503050000020004" pitchFamily="34" charset="0"/>
              <a:ea typeface="Fira Sans" panose="020B0503050000020004" pitchFamily="34" charset="0"/>
            </a:rPr>
            <a:t>mc</a:t>
          </a:r>
        </a:p>
        <a:p xmlns:a="http://schemas.openxmlformats.org/drawingml/2006/main">
          <a:pPr algn="l" rtl="0">
            <a:defRPr sz="1000"/>
          </a:pPr>
          <a:r>
            <a:rPr lang="pl-PL" sz="700" b="0" i="0" strike="noStrike">
              <a:solidFill>
                <a:srgbClr val="000000"/>
              </a:solidFill>
              <a:latin typeface="Fira Sans" panose="020B0503050000020004" pitchFamily="34" charset="0"/>
              <a:ea typeface="Fira Sans" panose="020B0503050000020004" pitchFamily="34" charset="0"/>
            </a:rPr>
            <a:t>lata</a:t>
          </a:r>
        </a:p>
      </cdr:txBody>
    </cdr:sp>
  </cdr:relSizeAnchor>
  <cdr:relSizeAnchor xmlns:cdr="http://schemas.openxmlformats.org/drawingml/2006/chartDrawing">
    <cdr:from>
      <cdr:x>0.07673</cdr:x>
      <cdr:y>0.07344</cdr:y>
    </cdr:from>
    <cdr:to>
      <cdr:x>0.11896</cdr:x>
      <cdr:y>0.15626</cdr:y>
    </cdr:to>
    <cdr:sp macro="" textlink="">
      <cdr:nvSpPr>
        <cdr:cNvPr id="3" name="Text Box 5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 flipH="1">
          <a:off x="393176" y="213360"/>
          <a:ext cx="216424" cy="240597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  <a:effectLst xmlns:a="http://schemas.openxmlformats.org/drawingml/2006/main"/>
      </cdr:spPr>
    </cdr:sp>
  </cdr:relSizeAnchor>
  <cdr:relSizeAnchor xmlns:cdr="http://schemas.openxmlformats.org/drawingml/2006/chartDrawing">
    <cdr:from>
      <cdr:x>0.06275</cdr:x>
      <cdr:y>0.07607</cdr:y>
    </cdr:from>
    <cdr:to>
      <cdr:x>0.11314</cdr:x>
      <cdr:y>0.16787</cdr:y>
    </cdr:to>
    <cdr:pic>
      <cdr:nvPicPr>
        <cdr:cNvPr id="2" name="chart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321572" y="220981"/>
          <a:ext cx="258233" cy="266700"/>
        </a:xfrm>
        <a:prstGeom xmlns:a="http://schemas.openxmlformats.org/drawingml/2006/main" prst="rect">
          <a:avLst/>
        </a:prstGeom>
      </cdr:spPr>
    </cdr:pic>
  </cdr:relSizeAnchor>
</c:userShapes>
</file>

<file path=word/drawings/drawing10.xml><?xml version="1.0" encoding="utf-8"?>
<c:userShapes xmlns:c="http://schemas.openxmlformats.org/drawingml/2006/chart">
  <cdr:relSizeAnchor xmlns:cdr="http://schemas.openxmlformats.org/drawingml/2006/chartDrawing">
    <cdr:from>
      <cdr:x>0.93062</cdr:x>
      <cdr:y>0.85465</cdr:y>
    </cdr:from>
    <cdr:to>
      <cdr:x>0.98624</cdr:x>
      <cdr:y>0.93567</cdr:y>
    </cdr:to>
    <cdr:sp macro="" textlink="">
      <cdr:nvSpPr>
        <cdr:cNvPr id="4112" name="Tekst 7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4767154" y="2665764"/>
          <a:ext cx="284905" cy="252695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0" bIns="0" anchor="t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r>
            <a:rPr lang="pl-PL" sz="700" b="0" i="0" strike="noStrike">
              <a:solidFill>
                <a:srgbClr val="000000"/>
              </a:solidFill>
              <a:latin typeface="Fira Sans" panose="020B0503050000020004" pitchFamily="34" charset="0"/>
              <a:ea typeface="Fira Sans" panose="020B0503050000020004" pitchFamily="34" charset="0"/>
            </a:rPr>
            <a:t>mc</a:t>
          </a:r>
        </a:p>
        <a:p xmlns:a="http://schemas.openxmlformats.org/drawingml/2006/main">
          <a:pPr algn="l" rtl="0">
            <a:defRPr sz="1000"/>
          </a:pPr>
          <a:r>
            <a:rPr lang="pl-PL" sz="700" b="0" i="0" strike="noStrike">
              <a:solidFill>
                <a:srgbClr val="000000"/>
              </a:solidFill>
              <a:latin typeface="Fira Sans" panose="020B0503050000020004" pitchFamily="34" charset="0"/>
              <a:ea typeface="Fira Sans" panose="020B0503050000020004" pitchFamily="34" charset="0"/>
            </a:rPr>
            <a:t>lata</a:t>
          </a:r>
        </a:p>
      </cdr:txBody>
    </cdr:sp>
  </cdr:relSizeAnchor>
</c:userShapes>
</file>

<file path=word/drawings/drawing11.xml><?xml version="1.0" encoding="utf-8"?>
<c:userShapes xmlns:c="http://schemas.openxmlformats.org/drawingml/2006/chart">
  <cdr:relSizeAnchor xmlns:cdr="http://schemas.openxmlformats.org/drawingml/2006/chartDrawing">
    <cdr:from>
      <cdr:x>0.91202</cdr:x>
      <cdr:y>0.78676</cdr:y>
    </cdr:from>
    <cdr:to>
      <cdr:x>0.97285</cdr:x>
      <cdr:y>0.90147</cdr:y>
    </cdr:to>
    <cdr:sp macro="" textlink="">
      <cdr:nvSpPr>
        <cdr:cNvPr id="178178" name="Text Box 2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 flipV="1">
          <a:off x="4671862" y="2453998"/>
          <a:ext cx="311617" cy="357781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  <a:effectLst xmlns:a="http://schemas.openxmlformats.org/drawingml/2006/main"/>
      </cdr:spPr>
      <cdr:txBody>
        <a:bodyPr xmlns:a="http://schemas.openxmlformats.org/drawingml/2006/main" vertOverflow="clip" wrap="square" lIns="18288" tIns="18288" rIns="18288" bIns="18288" anchor="ctr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r>
            <a:rPr lang="pl-PL" sz="700" b="0" i="0" strike="noStrike">
              <a:solidFill>
                <a:srgbClr val="000000"/>
              </a:solidFill>
              <a:latin typeface="Fira Sans" panose="020B0503050000020004" pitchFamily="34" charset="0"/>
              <a:ea typeface="Fira Sans" panose="020B0503050000020004" pitchFamily="34" charset="0"/>
              <a:cs typeface="Arial"/>
            </a:rPr>
            <a:t>mc</a:t>
          </a:r>
        </a:p>
        <a:p xmlns:a="http://schemas.openxmlformats.org/drawingml/2006/main">
          <a:pPr algn="ctr" rtl="0">
            <a:defRPr sz="1000"/>
          </a:pPr>
          <a:r>
            <a:rPr lang="pl-PL" sz="700" b="0" i="0" strike="noStrike">
              <a:solidFill>
                <a:srgbClr val="000000"/>
              </a:solidFill>
              <a:latin typeface="Fira Sans" panose="020B0503050000020004" pitchFamily="34" charset="0"/>
              <a:ea typeface="Fira Sans" panose="020B0503050000020004" pitchFamily="34" charset="0"/>
              <a:cs typeface="Arial"/>
            </a:rPr>
            <a:t>lata</a:t>
          </a: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0.94101</cdr:x>
      <cdr:y>0.70137</cdr:y>
    </cdr:from>
    <cdr:to>
      <cdr:x>0.98253</cdr:x>
      <cdr:y>0.77808</cdr:y>
    </cdr:to>
    <cdr:sp macro="" textlink="">
      <cdr:nvSpPr>
        <cdr:cNvPr id="4112" name="Tekst 7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5028310" y="2438399"/>
          <a:ext cx="221870" cy="266701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0" bIns="0" anchor="t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r>
            <a:rPr lang="pl-PL" sz="700" b="0" i="0" strike="noStrike">
              <a:solidFill>
                <a:srgbClr val="000000"/>
              </a:solidFill>
              <a:latin typeface="Fira Sans" panose="020B0503050000020004" pitchFamily="34" charset="0"/>
              <a:ea typeface="Fira Sans" panose="020B0503050000020004" pitchFamily="34" charset="0"/>
            </a:rPr>
            <a:t>mc</a:t>
          </a:r>
        </a:p>
        <a:p xmlns:a="http://schemas.openxmlformats.org/drawingml/2006/main">
          <a:pPr algn="l" rtl="0">
            <a:defRPr sz="1000"/>
          </a:pPr>
          <a:r>
            <a:rPr lang="pl-PL" sz="700" b="0" i="0" strike="noStrike">
              <a:solidFill>
                <a:srgbClr val="000000"/>
              </a:solidFill>
              <a:latin typeface="Fira Sans" panose="020B0503050000020004" pitchFamily="34" charset="0"/>
              <a:ea typeface="Fira Sans" panose="020B0503050000020004" pitchFamily="34" charset="0"/>
            </a:rPr>
            <a:t>lata</a:t>
          </a:r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0.93806</cdr:x>
      <cdr:y>0.80335</cdr:y>
    </cdr:from>
    <cdr:to>
      <cdr:x>0.9907</cdr:x>
      <cdr:y>0.88925</cdr:y>
    </cdr:to>
    <cdr:sp macro="" textlink="">
      <cdr:nvSpPr>
        <cdr:cNvPr id="4112" name="Tekst 7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4805254" y="2505744"/>
          <a:ext cx="269665" cy="267935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0" bIns="0" anchor="t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r>
            <a:rPr lang="pl-PL" sz="800" b="0" i="0" strike="noStrike">
              <a:solidFill>
                <a:srgbClr val="000000"/>
              </a:solidFill>
              <a:latin typeface="Fira Sans" panose="020B0503050000020004" pitchFamily="34" charset="0"/>
              <a:ea typeface="Fira Sans" panose="020B0503050000020004" pitchFamily="34" charset="0"/>
            </a:rPr>
            <a:t>mc</a:t>
          </a:r>
        </a:p>
        <a:p xmlns:a="http://schemas.openxmlformats.org/drawingml/2006/main">
          <a:pPr algn="l" rtl="0">
            <a:defRPr sz="1000"/>
          </a:pPr>
          <a:r>
            <a:rPr lang="pl-PL" sz="700" b="0" i="0" strike="noStrike">
              <a:solidFill>
                <a:srgbClr val="000000"/>
              </a:solidFill>
              <a:latin typeface="Fira Sans" panose="020B0503050000020004" pitchFamily="34" charset="0"/>
              <a:ea typeface="Fira Sans" panose="020B0503050000020004" pitchFamily="34" charset="0"/>
            </a:rPr>
            <a:t>lata</a:t>
          </a:r>
        </a:p>
      </cdr:txBody>
    </cdr:sp>
  </cdr:relSizeAnchor>
</c:userShapes>
</file>

<file path=word/drawings/drawing4.xml><?xml version="1.0" encoding="utf-8"?>
<c:userShapes xmlns:c="http://schemas.openxmlformats.org/drawingml/2006/chart">
  <cdr:relSizeAnchor xmlns:cdr="http://schemas.openxmlformats.org/drawingml/2006/chartDrawing">
    <cdr:from>
      <cdr:x>0.93509</cdr:x>
      <cdr:y>0.83983</cdr:y>
    </cdr:from>
    <cdr:to>
      <cdr:x>0.98141</cdr:x>
      <cdr:y>0.93029</cdr:y>
    </cdr:to>
    <cdr:sp macro="" textlink="">
      <cdr:nvSpPr>
        <cdr:cNvPr id="4112" name="Tekst 7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4791802" y="2455816"/>
          <a:ext cx="237398" cy="264524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0" bIns="0" anchor="t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r>
            <a:rPr lang="pl-PL" sz="700" b="0" i="0" strike="noStrike">
              <a:solidFill>
                <a:srgbClr val="000000"/>
              </a:solidFill>
              <a:latin typeface="Fira Sans" panose="020B0503050000020004" pitchFamily="34" charset="0"/>
              <a:ea typeface="Fira Sans" panose="020B0503050000020004" pitchFamily="34" charset="0"/>
            </a:rPr>
            <a:t>mc</a:t>
          </a:r>
        </a:p>
        <a:p xmlns:a="http://schemas.openxmlformats.org/drawingml/2006/main">
          <a:pPr algn="l" rtl="0">
            <a:defRPr sz="1000"/>
          </a:pPr>
          <a:r>
            <a:rPr lang="pl-PL" sz="800" b="0" i="0" strike="noStrike">
              <a:solidFill>
                <a:srgbClr val="000000"/>
              </a:solidFill>
              <a:latin typeface="Fira Sans" panose="020B0503050000020004" pitchFamily="34" charset="0"/>
              <a:ea typeface="Fira Sans" panose="020B0503050000020004" pitchFamily="34" charset="0"/>
            </a:rPr>
            <a:t>lata</a:t>
          </a:r>
        </a:p>
      </cdr:txBody>
    </cdr:sp>
  </cdr:relSizeAnchor>
</c:userShapes>
</file>

<file path=word/drawings/drawing5.xml><?xml version="1.0" encoding="utf-8"?>
<c:userShapes xmlns:c="http://schemas.openxmlformats.org/drawingml/2006/chart">
  <cdr:relSizeAnchor xmlns:cdr="http://schemas.openxmlformats.org/drawingml/2006/chartDrawing">
    <cdr:from>
      <cdr:x>0.93158</cdr:x>
      <cdr:y>0.85239</cdr:y>
    </cdr:from>
    <cdr:to>
      <cdr:x>0.97398</cdr:x>
      <cdr:y>0.94148</cdr:y>
    </cdr:to>
    <cdr:sp macro="" textlink="">
      <cdr:nvSpPr>
        <cdr:cNvPr id="4112" name="Tekst 7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4773810" y="2525020"/>
          <a:ext cx="217290" cy="263900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0" bIns="0" anchor="t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r>
            <a:rPr lang="pl-PL" sz="800" b="0" i="0" strike="noStrike">
              <a:solidFill>
                <a:srgbClr val="000000"/>
              </a:solidFill>
              <a:latin typeface="Fira Sans" panose="020B0503050000020004" pitchFamily="34" charset="0"/>
              <a:ea typeface="Fira Sans" panose="020B0503050000020004" pitchFamily="34" charset="0"/>
            </a:rPr>
            <a:t>mc</a:t>
          </a:r>
        </a:p>
        <a:p xmlns:a="http://schemas.openxmlformats.org/drawingml/2006/main">
          <a:pPr algn="l" rtl="0">
            <a:defRPr sz="1000"/>
          </a:pPr>
          <a:r>
            <a:rPr lang="pl-PL" sz="800" b="0" i="0" strike="noStrike">
              <a:solidFill>
                <a:srgbClr val="000000"/>
              </a:solidFill>
              <a:latin typeface="Fira Sans" panose="020B0503050000020004" pitchFamily="34" charset="0"/>
              <a:ea typeface="Fira Sans" panose="020B0503050000020004" pitchFamily="34" charset="0"/>
            </a:rPr>
            <a:t>lata</a:t>
          </a:r>
        </a:p>
      </cdr:txBody>
    </cdr:sp>
  </cdr:relSizeAnchor>
</c:userShapes>
</file>

<file path=word/drawings/drawing6.xml><?xml version="1.0" encoding="utf-8"?>
<c:userShapes xmlns:c="http://schemas.openxmlformats.org/drawingml/2006/chart">
  <cdr:relSizeAnchor xmlns:cdr="http://schemas.openxmlformats.org/drawingml/2006/chartDrawing">
    <cdr:from>
      <cdr:x>0.92689</cdr:x>
      <cdr:y>0.79601</cdr:y>
    </cdr:from>
    <cdr:to>
      <cdr:x>0.97434</cdr:x>
      <cdr:y>0.88496</cdr:y>
    </cdr:to>
    <cdr:sp macro="" textlink="">
      <cdr:nvSpPr>
        <cdr:cNvPr id="4112" name="Tekst 7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4748036" y="2570296"/>
          <a:ext cx="243064" cy="287204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0" bIns="0" anchor="t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r>
            <a:rPr lang="pl-PL" sz="700" b="0" i="0" strike="noStrike">
              <a:solidFill>
                <a:srgbClr val="000000"/>
              </a:solidFill>
              <a:latin typeface="Fira Sans" panose="020B0503050000020004" pitchFamily="34" charset="0"/>
              <a:ea typeface="Fira Sans" panose="020B0503050000020004" pitchFamily="34" charset="0"/>
            </a:rPr>
            <a:t>mc</a:t>
          </a:r>
        </a:p>
        <a:p xmlns:a="http://schemas.openxmlformats.org/drawingml/2006/main">
          <a:pPr algn="l" rtl="0">
            <a:defRPr sz="1000"/>
          </a:pPr>
          <a:r>
            <a:rPr lang="pl-PL" sz="700" b="0" i="0" strike="noStrike">
              <a:solidFill>
                <a:srgbClr val="000000"/>
              </a:solidFill>
              <a:latin typeface="Fira Sans" panose="020B0503050000020004" pitchFamily="34" charset="0"/>
              <a:ea typeface="Fira Sans" panose="020B0503050000020004" pitchFamily="34" charset="0"/>
            </a:rPr>
            <a:t>lata</a:t>
          </a:r>
        </a:p>
      </cdr:txBody>
    </cdr:sp>
  </cdr:relSizeAnchor>
</c:userShapes>
</file>

<file path=word/drawings/drawing7.xml><?xml version="1.0" encoding="utf-8"?>
<c:userShapes xmlns:c="http://schemas.openxmlformats.org/drawingml/2006/chart">
  <cdr:relSizeAnchor xmlns:cdr="http://schemas.openxmlformats.org/drawingml/2006/chartDrawing">
    <cdr:from>
      <cdr:x>0.9269</cdr:x>
      <cdr:y>0.78382</cdr:y>
    </cdr:from>
    <cdr:to>
      <cdr:x>0.97731</cdr:x>
      <cdr:y>0.86726</cdr:y>
    </cdr:to>
    <cdr:sp macro="" textlink="">
      <cdr:nvSpPr>
        <cdr:cNvPr id="4112" name="Tekst 7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4748110" y="2444816"/>
          <a:ext cx="258230" cy="260284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0" bIns="0" anchor="t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r>
            <a:rPr lang="pl-PL" sz="700" b="0" i="0" strike="noStrike">
              <a:solidFill>
                <a:srgbClr val="000000"/>
              </a:solidFill>
              <a:latin typeface="Fira Sans" panose="020B0503050000020004" pitchFamily="34" charset="0"/>
              <a:ea typeface="Fira Sans" panose="020B0503050000020004" pitchFamily="34" charset="0"/>
            </a:rPr>
            <a:t>mc</a:t>
          </a:r>
        </a:p>
        <a:p xmlns:a="http://schemas.openxmlformats.org/drawingml/2006/main">
          <a:pPr algn="l" rtl="0">
            <a:defRPr sz="1000"/>
          </a:pPr>
          <a:r>
            <a:rPr lang="pl-PL" sz="700" b="0" i="0" strike="noStrike">
              <a:solidFill>
                <a:srgbClr val="000000"/>
              </a:solidFill>
              <a:latin typeface="Fira Sans" panose="020B0503050000020004" pitchFamily="34" charset="0"/>
              <a:ea typeface="Fira Sans" panose="020B0503050000020004" pitchFamily="34" charset="0"/>
            </a:rPr>
            <a:t>lata</a:t>
          </a:r>
        </a:p>
      </cdr:txBody>
    </cdr:sp>
  </cdr:relSizeAnchor>
</c:userShapes>
</file>

<file path=word/drawings/drawing8.xml><?xml version="1.0" encoding="utf-8"?>
<c:userShapes xmlns:c="http://schemas.openxmlformats.org/drawingml/2006/chart">
  <cdr:relSizeAnchor xmlns:cdr="http://schemas.openxmlformats.org/drawingml/2006/chartDrawing">
    <cdr:from>
      <cdr:x>0.94252</cdr:x>
      <cdr:y>0.83999</cdr:y>
    </cdr:from>
    <cdr:to>
      <cdr:x>0.9907</cdr:x>
      <cdr:y>0.92101</cdr:y>
    </cdr:to>
    <cdr:sp macro="" textlink="">
      <cdr:nvSpPr>
        <cdr:cNvPr id="4112" name="Tekst 7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4828114" y="2620044"/>
          <a:ext cx="246805" cy="252695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0" bIns="0" anchor="t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r>
            <a:rPr lang="pl-PL" sz="700" b="0" i="0" strike="noStrike">
              <a:solidFill>
                <a:srgbClr val="000000"/>
              </a:solidFill>
              <a:latin typeface="Fira Sans" panose="020B0503050000020004" pitchFamily="34" charset="0"/>
              <a:ea typeface="Fira Sans" panose="020B0503050000020004" pitchFamily="34" charset="0"/>
            </a:rPr>
            <a:t>mc</a:t>
          </a:r>
        </a:p>
        <a:p xmlns:a="http://schemas.openxmlformats.org/drawingml/2006/main">
          <a:pPr algn="l" rtl="0">
            <a:defRPr sz="1000"/>
          </a:pPr>
          <a:r>
            <a:rPr lang="pl-PL" sz="700" b="0" i="0" strike="noStrike">
              <a:solidFill>
                <a:srgbClr val="000000"/>
              </a:solidFill>
              <a:latin typeface="Fira Sans" panose="020B0503050000020004" pitchFamily="34" charset="0"/>
              <a:ea typeface="Fira Sans" panose="020B0503050000020004" pitchFamily="34" charset="0"/>
            </a:rPr>
            <a:t>lata</a:t>
          </a:r>
        </a:p>
      </cdr:txBody>
    </cdr:sp>
  </cdr:relSizeAnchor>
</c:userShapes>
</file>

<file path=word/drawings/drawing9.xml><?xml version="1.0" encoding="utf-8"?>
<c:userShapes xmlns:c="http://schemas.openxmlformats.org/drawingml/2006/chart">
  <cdr:relSizeAnchor xmlns:cdr="http://schemas.openxmlformats.org/drawingml/2006/chartDrawing">
    <cdr:from>
      <cdr:x>0.13067</cdr:x>
      <cdr:y>0.75376</cdr:y>
    </cdr:from>
    <cdr:to>
      <cdr:x>0.23648</cdr:x>
      <cdr:y>0.77782</cdr:y>
    </cdr:to>
    <cdr:sp macro="" textlink="">
      <cdr:nvSpPr>
        <cdr:cNvPr id="61441" name="Tekst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1023322" y="3934733"/>
          <a:ext cx="943051" cy="151886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</cdr:sp>
  </cdr:relSizeAnchor>
  <cdr:relSizeAnchor xmlns:cdr="http://schemas.openxmlformats.org/drawingml/2006/chartDrawing">
    <cdr:from>
      <cdr:x>0.59716</cdr:x>
      <cdr:y>0.75376</cdr:y>
    </cdr:from>
    <cdr:to>
      <cdr:x>0.75043</cdr:x>
      <cdr:y>0.77782</cdr:y>
    </cdr:to>
    <cdr:sp macro="" textlink="">
      <cdr:nvSpPr>
        <cdr:cNvPr id="61444" name="Tekst 4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5176536" y="3934733"/>
          <a:ext cx="1361951" cy="151886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</cdr:sp>
  </cdr:relSizeAnchor>
  <cdr:relSizeAnchor xmlns:cdr="http://schemas.openxmlformats.org/drawingml/2006/chartDrawing">
    <cdr:from>
      <cdr:x>0.89654</cdr:x>
      <cdr:y>0.83138</cdr:y>
    </cdr:from>
    <cdr:to>
      <cdr:x>0.93978</cdr:x>
      <cdr:y>0.91121</cdr:y>
    </cdr:to>
    <cdr:sp macro="" textlink="">
      <cdr:nvSpPr>
        <cdr:cNvPr id="61448" name="Tekst 8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4594258" y="2711418"/>
          <a:ext cx="221582" cy="260381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0" bIns="0" anchor="t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r>
            <a:rPr lang="pl-PL" sz="700" b="0" i="0" strike="noStrike">
              <a:solidFill>
                <a:srgbClr val="000000"/>
              </a:solidFill>
              <a:latin typeface="Fira Sans" panose="020B0503050000020004" pitchFamily="34" charset="0"/>
              <a:ea typeface="Fira Sans" panose="020B0503050000020004" pitchFamily="34" charset="0"/>
            </a:rPr>
            <a:t>mc </a:t>
          </a:r>
        </a:p>
        <a:p xmlns:a="http://schemas.openxmlformats.org/drawingml/2006/main">
          <a:pPr algn="l" rtl="0">
            <a:defRPr sz="1000"/>
          </a:pPr>
          <a:r>
            <a:rPr lang="pl-PL" sz="700" b="0" i="0" strike="noStrike">
              <a:solidFill>
                <a:srgbClr val="000000"/>
              </a:solidFill>
              <a:latin typeface="Fira Sans" panose="020B0503050000020004" pitchFamily="34" charset="0"/>
              <a:ea typeface="Fira Sans" panose="020B0503050000020004" pitchFamily="34" charset="0"/>
            </a:rPr>
            <a:t>lata</a:t>
          </a:r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AF569A-8839-413B-BEF8-EA313A54E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8</Pages>
  <Words>1237</Words>
  <Characters>7425</Characters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Ceny produktów rolnych w styczniu 2018</dc:title>
  <cp:lastPrinted>2018-02-19T11:21:00Z</cp:lastPrinted>
  <dcterms:created xsi:type="dcterms:W3CDTF">2018-02-19T13:58:00Z</dcterms:created>
  <dcterms:modified xsi:type="dcterms:W3CDTF">2018-02-20T08:43:00Z</dcterms:modified>
</cp:coreProperties>
</file>