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- </w:t>
      </w:r>
      <w:r w:rsidR="001F1B03">
        <w:rPr>
          <w:rFonts w:ascii="Fira Sans Extra Condensed SemiB" w:hAnsi="Fira Sans Extra Condensed SemiB" w:cs="Arial"/>
          <w:color w:val="auto"/>
          <w:sz w:val="40"/>
          <w:szCs w:val="40"/>
        </w:rPr>
        <w:t>marzec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Pr="009A5C86" w:rsidRDefault="00F136D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W I kwartale odnotowano spadek eksportu 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F136D9" w:rsidRPr="009A5C86" w:rsidRDefault="00F136D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>W I kwartale odnotowano spadek eksportu 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Pr="00B66B19" w:rsidRDefault="00F136D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99,2</w:t>
                            </w:r>
                          </w:p>
                          <w:p w:rsidR="00F136D9" w:rsidRPr="00690129" w:rsidRDefault="00F136D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eksportu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F136D9" w:rsidRPr="00B66B19" w:rsidRDefault="00F136D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99,2</w:t>
                      </w:r>
                    </w:p>
                    <w:p w:rsidR="00F136D9" w:rsidRPr="00690129" w:rsidRDefault="00F136D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7E3777">
        <w:rPr>
          <w:rFonts w:cs="Arial"/>
        </w:rPr>
        <w:t xml:space="preserve">w </w:t>
      </w:r>
      <w:r w:rsidR="001F1B03">
        <w:rPr>
          <w:rFonts w:cs="Arial"/>
        </w:rPr>
        <w:t>pierwszym kwartale</w:t>
      </w:r>
      <w:r w:rsidR="007E3777">
        <w:rPr>
          <w:rFonts w:cs="Arial"/>
        </w:rPr>
        <w:t xml:space="preserve">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1F1B03">
        <w:rPr>
          <w:rFonts w:cs="Arial"/>
          <w:bCs/>
          <w:color w:val="000000"/>
        </w:rPr>
        <w:t>218,8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1F1B03">
        <w:rPr>
          <w:rFonts w:cs="Arial"/>
          <w:bCs/>
          <w:color w:val="000000"/>
        </w:rPr>
        <w:t>222,8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1F1B03">
        <w:rPr>
          <w:rFonts w:cs="Arial"/>
          <w:bCs/>
          <w:color w:val="000000"/>
        </w:rPr>
        <w:t>4,0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1F1B03">
        <w:rPr>
          <w:rFonts w:cs="Arial"/>
          <w:spacing w:val="-3"/>
        </w:rPr>
        <w:t>2,9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A6544F">
        <w:t>z analogicznym okresem ubiegłego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1F1B03">
        <w:rPr>
          <w:rFonts w:cs="Arial"/>
        </w:rPr>
        <w:t>spadł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985D81">
        <w:t>0,8</w:t>
      </w:r>
      <w:r w:rsidR="004B64A7" w:rsidRPr="009A5C86">
        <w:rPr>
          <w:rFonts w:cs="Arial"/>
        </w:rPr>
        <w:t>%, a import </w:t>
      </w:r>
      <w:r w:rsidR="001F1B03">
        <w:rPr>
          <w:rFonts w:cs="Arial"/>
        </w:rPr>
        <w:t xml:space="preserve">wzrósł </w:t>
      </w:r>
      <w:r w:rsidR="004B64A7" w:rsidRPr="009A5C86">
        <w:rPr>
          <w:rFonts w:cs="Arial"/>
        </w:rPr>
        <w:t>o </w:t>
      </w:r>
      <w:r w:rsidR="001F1B03">
        <w:rPr>
          <w:rFonts w:cs="Arial"/>
        </w:rPr>
        <w:t>2,3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Pr="00093508" w:rsidRDefault="00F136D9" w:rsidP="00074DD8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Trzeci miesiąc z rzędu </w:t>
                            </w:r>
                            <w:r w:rsidRPr="00832FBE">
                              <w:t>w</w:t>
                            </w:r>
                            <w:r>
                              <w:t> </w:t>
                            </w:r>
                            <w:r w:rsidRPr="00832FBE">
                              <w:t>handlu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zagranicznym zanotowano ujemne saldo</w:t>
                            </w:r>
                          </w:p>
                          <w:p w:rsidR="00F136D9" w:rsidRPr="00093508" w:rsidRDefault="00F136D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F136D9" w:rsidRPr="00093508" w:rsidRDefault="00F136D9" w:rsidP="00074DD8">
                      <w:pPr>
                        <w:pStyle w:val="tekstzboku"/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Trzeci miesiąc z rzędu </w:t>
                      </w:r>
                      <w:r w:rsidRPr="00832FBE">
                        <w:t>w</w:t>
                      </w:r>
                      <w:r>
                        <w:t> </w:t>
                      </w:r>
                      <w:r w:rsidRPr="00832FBE">
                        <w:t>handlu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zagranicznym zanotowano ujemne saldo</w:t>
                      </w:r>
                    </w:p>
                    <w:p w:rsidR="00F136D9" w:rsidRPr="00093508" w:rsidRDefault="00F136D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3C73DE">
        <w:rPr>
          <w:rFonts w:cs="Arial"/>
          <w:bCs/>
          <w:color w:val="000000"/>
          <w:szCs w:val="19"/>
        </w:rPr>
        <w:t>63,8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3C73DE">
        <w:rPr>
          <w:rFonts w:cs="Arial"/>
          <w:spacing w:val="-3"/>
          <w:szCs w:val="19"/>
        </w:rPr>
        <w:t>65,0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3C73DE">
        <w:rPr>
          <w:rFonts w:cs="Arial"/>
          <w:spacing w:val="-3"/>
          <w:szCs w:val="19"/>
        </w:rPr>
        <w:t>19,6</w:t>
      </w:r>
      <w:r w:rsidR="00682774">
        <w:rPr>
          <w:rFonts w:cs="Arial"/>
          <w:spacing w:val="-3"/>
          <w:szCs w:val="19"/>
        </w:rPr>
        <w:t xml:space="preserve">% i o </w:t>
      </w:r>
      <w:r w:rsidR="0087116E">
        <w:rPr>
          <w:rFonts w:cs="Arial"/>
          <w:spacing w:val="-3"/>
          <w:szCs w:val="19"/>
        </w:rPr>
        <w:t>2</w:t>
      </w:r>
      <w:r w:rsidR="003C73DE">
        <w:rPr>
          <w:rFonts w:cs="Arial"/>
          <w:spacing w:val="-3"/>
          <w:szCs w:val="19"/>
        </w:rPr>
        <w:t>3,3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C73DE">
        <w:rPr>
          <w:rFonts w:cs="Arial"/>
          <w:bCs/>
          <w:color w:val="000000"/>
          <w:szCs w:val="19"/>
        </w:rPr>
        <w:t>1,2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3E0EA7" w:rsidRPr="00A6544F">
        <w:rPr>
          <w:rFonts w:cs="Arial"/>
          <w:spacing w:val="-3"/>
          <w:szCs w:val="19"/>
        </w:rPr>
        <w:t>0</w:t>
      </w:r>
      <w:r w:rsidR="00F70DA2" w:rsidRPr="00A6544F">
        <w:rPr>
          <w:rFonts w:cs="Arial"/>
          <w:spacing w:val="-3"/>
          <w:szCs w:val="19"/>
        </w:rPr>
        <w:t>,</w:t>
      </w:r>
      <w:r w:rsidR="003C73DE">
        <w:rPr>
          <w:rFonts w:cs="Arial"/>
          <w:spacing w:val="-3"/>
          <w:szCs w:val="19"/>
        </w:rPr>
        <w:t>7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3C73DE">
        <w:rPr>
          <w:rFonts w:cs="Arial"/>
          <w:bCs/>
          <w:color w:val="000000"/>
          <w:szCs w:val="19"/>
        </w:rPr>
        <w:t>52,5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3C73DE">
        <w:rPr>
          <w:rFonts w:cs="Arial"/>
          <w:bCs/>
          <w:color w:val="000000"/>
          <w:szCs w:val="19"/>
        </w:rPr>
        <w:t>53,4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3C73DE">
        <w:rPr>
          <w:rFonts w:cs="Arial"/>
          <w:szCs w:val="19"/>
        </w:rPr>
        <w:t>3,7</w:t>
      </w:r>
      <w:r w:rsidRPr="00277A82">
        <w:rPr>
          <w:rFonts w:cs="Arial"/>
          <w:szCs w:val="19"/>
        </w:rPr>
        <w:t xml:space="preserve">%, a w imporcie o </w:t>
      </w:r>
      <w:r w:rsidR="003C73DE">
        <w:rPr>
          <w:rFonts w:cs="Arial"/>
          <w:szCs w:val="19"/>
        </w:rPr>
        <w:t>6,9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A844E6">
        <w:rPr>
          <w:rFonts w:cs="Arial"/>
          <w:bCs/>
          <w:color w:val="000000"/>
          <w:szCs w:val="19"/>
        </w:rPr>
        <w:t>0</w:t>
      </w:r>
      <w:r w:rsidRPr="00277A82">
        <w:rPr>
          <w:rFonts w:cs="Arial"/>
          <w:bCs/>
          <w:color w:val="000000"/>
          <w:szCs w:val="19"/>
        </w:rPr>
        <w:t>,</w:t>
      </w:r>
      <w:r w:rsidR="00C7776D">
        <w:rPr>
          <w:rFonts w:cs="Arial"/>
          <w:bCs/>
          <w:color w:val="000000"/>
          <w:szCs w:val="19"/>
        </w:rPr>
        <w:t>9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>dodatniego 0</w:t>
      </w:r>
      <w:r w:rsidR="00A844E6">
        <w:rPr>
          <w:rFonts w:cs="Arial"/>
          <w:szCs w:val="19"/>
        </w:rPr>
        <w:t>,</w:t>
      </w:r>
      <w:r w:rsidR="00C7776D">
        <w:rPr>
          <w:rFonts w:cs="Arial"/>
          <w:szCs w:val="19"/>
        </w:rPr>
        <w:t>7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Default="00F136D9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Default="00F136D9" w:rsidP="00F802BE">
                            <w:pPr>
                              <w:pStyle w:val="tekstzboku"/>
                            </w:pPr>
                          </w:p>
                          <w:p w:rsidR="00F136D9" w:rsidRPr="00074DD8" w:rsidRDefault="00F136D9" w:rsidP="00F802BE">
                            <w:pPr>
                              <w:pStyle w:val="tekstzboku"/>
                            </w:pPr>
                          </w:p>
                          <w:p w:rsidR="00F136D9" w:rsidRPr="00D616D2" w:rsidRDefault="00F136D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F136D9" w:rsidRDefault="00F136D9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Default="00F136D9" w:rsidP="00F802BE">
                      <w:pPr>
                        <w:pStyle w:val="tekstzboku"/>
                      </w:pPr>
                    </w:p>
                    <w:p w:rsidR="00F136D9" w:rsidRPr="00074DD8" w:rsidRDefault="00F136D9" w:rsidP="00F802BE">
                      <w:pPr>
                        <w:pStyle w:val="tekstzboku"/>
                      </w:pPr>
                    </w:p>
                    <w:p w:rsidR="00F136D9" w:rsidRPr="00D616D2" w:rsidRDefault="00F136D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8</w:t>
      </w:r>
      <w:r w:rsidR="00832FBE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,</w:t>
      </w:r>
      <w:r w:rsidR="00E637B8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E637B8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E637B8">
        <w:rPr>
          <w:rFonts w:cs="Arial"/>
          <w:spacing w:val="-3"/>
        </w:rPr>
        <w:t>66,2</w:t>
      </w:r>
      <w:r w:rsidR="007D6BC4">
        <w:rPr>
          <w:rFonts w:cs="Arial"/>
          <w:spacing w:val="-3"/>
        </w:rPr>
        <w:t xml:space="preserve">% (w tym UE </w:t>
      </w:r>
      <w:r w:rsidR="00E637B8">
        <w:rPr>
          <w:rFonts w:cs="Arial"/>
          <w:spacing w:val="-3"/>
        </w:rPr>
        <w:t>59,1</w:t>
      </w:r>
      <w:r w:rsidRPr="003C6B82">
        <w:rPr>
          <w:rFonts w:cs="Arial"/>
          <w:spacing w:val="-3"/>
        </w:rPr>
        <w:t xml:space="preserve">%), wobec odpowiednio </w:t>
      </w:r>
      <w:r w:rsidR="00E637B8">
        <w:rPr>
          <w:rFonts w:cs="Arial"/>
          <w:spacing w:val="-3"/>
        </w:rPr>
        <w:t>87,2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E637B8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67,4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60,2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E637B8">
        <w:rPr>
          <w:rFonts w:cs="Arial"/>
          <w:spacing w:val="-3"/>
        </w:rPr>
        <w:t>5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E637B8">
        <w:rPr>
          <w:rFonts w:cs="Arial"/>
          <w:spacing w:val="-3"/>
        </w:rPr>
        <w:t>8,9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E637B8">
        <w:rPr>
          <w:rFonts w:cs="Arial"/>
          <w:spacing w:val="-3"/>
        </w:rPr>
        <w:t>3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E637B8">
        <w:rPr>
          <w:rFonts w:cs="Arial"/>
          <w:spacing w:val="-3"/>
        </w:rPr>
        <w:t>0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E637B8">
        <w:rPr>
          <w:rFonts w:cs="Arial"/>
          <w:spacing w:val="-3"/>
        </w:rPr>
        <w:t>marcu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D12F60">
        <w:rPr>
          <w:rFonts w:cs="Arial"/>
          <w:color w:val="000000"/>
        </w:rPr>
        <w:t>39,3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D12F60">
        <w:rPr>
          <w:rFonts w:cs="Arial"/>
          <w:color w:val="000000"/>
        </w:rPr>
        <w:t>11,4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D12F60">
        <w:rPr>
          <w:rFonts w:cs="Arial"/>
          <w:spacing w:val="-3"/>
        </w:rPr>
        <w:t>9</w:t>
      </w:r>
      <w:r w:rsidR="001C3584">
        <w:rPr>
          <w:rFonts w:cs="Arial"/>
          <w:color w:val="000000"/>
        </w:rPr>
        <w:t>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D12F60">
        <w:rPr>
          <w:rFonts w:cs="Arial"/>
          <w:spacing w:val="-3"/>
        </w:rPr>
        <w:t>7,8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D12F60">
        <w:rPr>
          <w:rFonts w:cs="Arial"/>
          <w:spacing w:val="-3"/>
        </w:rPr>
        <w:t>2,3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1C3584">
        <w:rPr>
          <w:rFonts w:cs="Arial"/>
          <w:color w:val="000000"/>
        </w:rPr>
        <w:t>1,</w:t>
      </w:r>
      <w:r w:rsidR="00D12F60">
        <w:rPr>
          <w:rFonts w:cs="Arial"/>
          <w:color w:val="000000"/>
        </w:rPr>
        <w:t>8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D12F60">
        <w:rPr>
          <w:rFonts w:cs="Arial"/>
          <w:color w:val="000000"/>
        </w:rPr>
        <w:t>43,</w:t>
      </w:r>
      <w:r w:rsidR="00D12F60" w:rsidRPr="00D12F60">
        <w:t>1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D12F60">
        <w:rPr>
          <w:rFonts w:cs="Arial"/>
          <w:spacing w:val="-3"/>
        </w:rPr>
        <w:t>12,5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D12F60">
        <w:rPr>
          <w:rFonts w:cs="Arial"/>
          <w:color w:val="000000"/>
        </w:rPr>
        <w:t>10,3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D12F60">
        <w:rPr>
          <w:rFonts w:cs="Arial"/>
          <w:color w:val="000000"/>
        </w:rPr>
        <w:t>44,4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D12F60">
        <w:rPr>
          <w:rFonts w:cs="Arial"/>
          <w:spacing w:val="-3"/>
        </w:rPr>
        <w:t>12,9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D12F60">
        <w:rPr>
          <w:rFonts w:cs="Arial"/>
          <w:color w:val="000000"/>
        </w:rPr>
        <w:t>10,6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</w:t>
            </w:r>
            <w:r w:rsidR="00AE432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</w:t>
            </w:r>
            <w:r w:rsidR="00AE432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</w:t>
            </w:r>
            <w:r w:rsidR="00AE432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218,8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E4325" w:rsidRPr="00E33A76" w:rsidTr="00B25357">
        <w:trPr>
          <w:trHeight w:val="35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190,7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87,1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176,0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</w:tr>
      <w:tr w:rsidR="00AE4325" w:rsidRPr="00E33A76" w:rsidTr="00B25357">
        <w:trPr>
          <w:trHeight w:val="270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AE4325" w:rsidRPr="00E33A76" w:rsidTr="00B25357">
        <w:trPr>
          <w:trHeight w:val="308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A00ADB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222,8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5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E4325" w:rsidRPr="00E33A76" w:rsidTr="00B25357">
        <w:trPr>
          <w:trHeight w:val="35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147,6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66,2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</w:tr>
      <w:tr w:rsidR="00AE4325" w:rsidRPr="00E33A76" w:rsidTr="00B25357">
        <w:trPr>
          <w:trHeight w:val="35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47,4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</w:tr>
      <w:tr w:rsidR="00AE4325" w:rsidRPr="00E33A76" w:rsidTr="00B25357">
        <w:trPr>
          <w:trHeight w:val="355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137,0</w:t>
            </w:r>
          </w:p>
        </w:tc>
        <w:tc>
          <w:tcPr>
            <w:tcW w:w="66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56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4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AE4325" w:rsidRPr="00E33A76" w:rsidTr="00B25357">
        <w:trPr>
          <w:trHeight w:val="35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E4325" w:rsidRPr="00E33A76" w:rsidTr="00B25357">
        <w:trPr>
          <w:trHeight w:val="35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E4325" w:rsidRPr="00E33A76" w:rsidTr="00B25357">
        <w:trPr>
          <w:trHeight w:val="342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-39,3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-9,4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E4325" w:rsidRPr="00E33A76" w:rsidTr="00B25357">
        <w:trPr>
          <w:trHeight w:val="258"/>
        </w:trPr>
        <w:tc>
          <w:tcPr>
            <w:tcW w:w="2552" w:type="dxa"/>
            <w:vAlign w:val="center"/>
          </w:tcPr>
          <w:p w:rsidR="00AE4325" w:rsidRPr="00E33A76" w:rsidRDefault="00AE4325" w:rsidP="00AE43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-7,8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17" w:type="dxa"/>
            <w:vAlign w:val="bottom"/>
          </w:tcPr>
          <w:p w:rsidR="00AE4325" w:rsidRDefault="00AE4325" w:rsidP="00AE43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-1,8</w:t>
            </w:r>
          </w:p>
        </w:tc>
        <w:tc>
          <w:tcPr>
            <w:tcW w:w="717" w:type="dxa"/>
            <w:vAlign w:val="center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AE4325" w:rsidRPr="00E33A76" w:rsidRDefault="00AE4325" w:rsidP="00AE432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Default="00F136D9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sześciu państw, wobec czterech w styczniu – lutym br.</w:t>
                            </w: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Default="00F136D9" w:rsidP="00345F7C">
                            <w:pPr>
                              <w:pStyle w:val="tekstzboku"/>
                            </w:pPr>
                          </w:p>
                          <w:p w:rsidR="00F136D9" w:rsidRPr="00074DD8" w:rsidRDefault="00F136D9" w:rsidP="00345F7C">
                            <w:pPr>
                              <w:pStyle w:val="tekstzboku"/>
                            </w:pPr>
                          </w:p>
                          <w:p w:rsidR="00F136D9" w:rsidRPr="00D616D2" w:rsidRDefault="00F136D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F136D9" w:rsidRDefault="00F136D9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sześciu państw, wobec czterech w styczniu – lutym br.</w:t>
                      </w: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Default="00F136D9" w:rsidP="00345F7C">
                      <w:pPr>
                        <w:pStyle w:val="tekstzboku"/>
                      </w:pPr>
                    </w:p>
                    <w:p w:rsidR="00F136D9" w:rsidRPr="00074DD8" w:rsidRDefault="00F136D9" w:rsidP="00345F7C">
                      <w:pPr>
                        <w:pStyle w:val="tekstzboku"/>
                      </w:pPr>
                    </w:p>
                    <w:p w:rsidR="00F136D9" w:rsidRPr="00D616D2" w:rsidRDefault="00F136D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F136D9">
        <w:rPr>
          <w:rFonts w:cs="Arial"/>
        </w:rPr>
        <w:t>pierwszym kwartale</w:t>
      </w:r>
      <w:r w:rsidR="00490CCF" w:rsidRPr="00951F4F">
        <w:rPr>
          <w:rFonts w:cs="Arial"/>
          <w:szCs w:val="19"/>
        </w:rPr>
        <w:t xml:space="preserve"> 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Stanów Zjednoczonych, </w:t>
      </w:r>
      <w:r w:rsidR="006E4FFD">
        <w:rPr>
          <w:rFonts w:cs="Arial"/>
          <w:szCs w:val="19"/>
        </w:rPr>
        <w:t xml:space="preserve">Rosji, </w:t>
      </w:r>
      <w:r w:rsidR="00951F4F" w:rsidRPr="00951F4F">
        <w:rPr>
          <w:rFonts w:cs="Arial"/>
          <w:szCs w:val="19"/>
        </w:rPr>
        <w:t>Szwecji</w:t>
      </w:r>
      <w:r w:rsidR="006E4FFD">
        <w:rPr>
          <w:rFonts w:cs="Arial"/>
          <w:szCs w:val="19"/>
        </w:rPr>
        <w:t xml:space="preserve"> i Niemiec</w:t>
      </w:r>
      <w:r w:rsidR="00951F4F" w:rsidRPr="00951F4F">
        <w:rPr>
          <w:rFonts w:cs="Arial"/>
          <w:szCs w:val="19"/>
        </w:rPr>
        <w:t xml:space="preserve">, a importu – </w:t>
      </w:r>
      <w:r w:rsidR="00F136D9" w:rsidRPr="00951F4F">
        <w:rPr>
          <w:rFonts w:cs="Arial"/>
          <w:szCs w:val="19"/>
        </w:rPr>
        <w:t>ze Stanów Zjednoczonych</w:t>
      </w:r>
      <w:r w:rsidR="00F136D9">
        <w:rPr>
          <w:rFonts w:cs="Arial"/>
          <w:szCs w:val="19"/>
        </w:rPr>
        <w:t xml:space="preserve">, </w:t>
      </w:r>
      <w:r w:rsidR="00951F4F" w:rsidRPr="00951F4F">
        <w:rPr>
          <w:rFonts w:cs="Arial"/>
          <w:szCs w:val="19"/>
        </w:rPr>
        <w:t xml:space="preserve">z Rosji, </w:t>
      </w:r>
      <w:r w:rsidR="00D37998">
        <w:rPr>
          <w:rFonts w:cs="Arial"/>
          <w:szCs w:val="19"/>
        </w:rPr>
        <w:t xml:space="preserve">Hiszpanii, </w:t>
      </w:r>
      <w:r w:rsidR="00F136D9">
        <w:rPr>
          <w:rFonts w:cs="Arial"/>
          <w:szCs w:val="19"/>
        </w:rPr>
        <w:t>Francji, Niemiec</w:t>
      </w:r>
      <w:r w:rsidR="006E4FFD">
        <w:rPr>
          <w:rFonts w:cs="Arial"/>
          <w:szCs w:val="19"/>
        </w:rPr>
        <w:t xml:space="preserve"> </w:t>
      </w:r>
      <w:r w:rsidR="006E4FFD" w:rsidRPr="00722DDE">
        <w:t>oraz</w:t>
      </w:r>
      <w:r w:rsidR="00722DDE">
        <w:t xml:space="preserve"> </w:t>
      </w:r>
      <w:r w:rsidR="006E4FFD" w:rsidRPr="00722DDE">
        <w:t>Holandii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B76C0C">
        <w:rPr>
          <w:rFonts w:cs="Arial"/>
        </w:rPr>
        <w:t>w</w:t>
      </w:r>
      <w:r w:rsidRPr="00483835">
        <w:rPr>
          <w:rFonts w:cs="Arial"/>
        </w:rPr>
        <w:t xml:space="preserve"> ekspor</w:t>
      </w:r>
      <w:r w:rsidR="00B76C0C">
        <w:rPr>
          <w:rFonts w:cs="Arial"/>
        </w:rPr>
        <w:t>cie, tak jak w  </w:t>
      </w:r>
      <w:r w:rsidRPr="00483835">
        <w:rPr>
          <w:rFonts w:cs="Arial"/>
        </w:rPr>
        <w:t xml:space="preserve">analogicznym okresie ub. r. </w:t>
      </w:r>
      <w:r w:rsidR="00B76C0C" w:rsidRPr="00483835">
        <w:rPr>
          <w:rFonts w:cs="Arial"/>
        </w:rPr>
        <w:t>–</w:t>
      </w:r>
      <w:r w:rsidR="00B76C0C">
        <w:rPr>
          <w:rFonts w:cs="Arial"/>
        </w:rPr>
        <w:t xml:space="preserve"> </w:t>
      </w:r>
      <w:r>
        <w:rPr>
          <w:rFonts w:cs="Arial"/>
        </w:rPr>
        <w:t>6</w:t>
      </w:r>
      <w:r w:rsidR="00F136D9">
        <w:rPr>
          <w:rFonts w:cs="Arial"/>
        </w:rPr>
        <w:t>6</w:t>
      </w:r>
      <w:r w:rsidR="00722DDE">
        <w:rPr>
          <w:rFonts w:cs="Arial"/>
        </w:rPr>
        <w:t>,</w:t>
      </w:r>
      <w:r w:rsidR="007A3CC4">
        <w:rPr>
          <w:rFonts w:cs="Arial"/>
        </w:rPr>
        <w:t>7</w:t>
      </w:r>
      <w:r w:rsidR="00B76C0C">
        <w:rPr>
          <w:rFonts w:cs="Arial"/>
        </w:rPr>
        <w:t>%</w:t>
      </w:r>
      <w:r w:rsidRPr="00483835">
        <w:rPr>
          <w:rFonts w:cs="Arial"/>
        </w:rPr>
        <w:t xml:space="preserve">, a </w:t>
      </w:r>
      <w:r w:rsidR="00B76C0C">
        <w:rPr>
          <w:rFonts w:cs="Arial"/>
        </w:rPr>
        <w:t xml:space="preserve">w </w:t>
      </w:r>
      <w:r w:rsidRPr="00483835">
        <w:rPr>
          <w:rFonts w:cs="Arial"/>
        </w:rPr>
        <w:t>impor</w:t>
      </w:r>
      <w:r w:rsidR="00B76C0C"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>
        <w:rPr>
          <w:rFonts w:cs="Arial"/>
        </w:rPr>
        <w:t>65,</w:t>
      </w:r>
      <w:r w:rsidR="007A3CC4">
        <w:rPr>
          <w:rFonts w:cs="Arial"/>
        </w:rPr>
        <w:t>7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7A3CC4">
        <w:rPr>
          <w:rFonts w:cs="Arial"/>
        </w:rPr>
        <w:t>6,0</w:t>
      </w:r>
      <w:r w:rsidRPr="00483835">
        <w:rPr>
          <w:rFonts w:cs="Arial"/>
        </w:rPr>
        <w:t>% w styczniu</w:t>
      </w:r>
      <w:r w:rsidR="00722DDE">
        <w:rPr>
          <w:rFonts w:cs="Arial"/>
        </w:rPr>
        <w:t xml:space="preserve"> – </w:t>
      </w:r>
      <w:r w:rsidR="00F136D9">
        <w:rPr>
          <w:rFonts w:cs="Arial"/>
        </w:rPr>
        <w:t xml:space="preserve">marcu </w:t>
      </w:r>
      <w:r w:rsidRPr="00483835">
        <w:rPr>
          <w:rFonts w:cs="Arial"/>
        </w:rPr>
        <w:t>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  <w:bookmarkStart w:id="0" w:name="_GoBack"/>
      <w:bookmarkEnd w:id="0"/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 xml:space="preserve">w porównaniu z analogicznym okresem ub. r.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7A3CC4">
        <w:rPr>
          <w:rFonts w:cs="Arial"/>
          <w:szCs w:val="19"/>
        </w:rPr>
        <w:t>3</w:t>
      </w:r>
      <w:r w:rsidRPr="00483835">
        <w:rPr>
          <w:rFonts w:cs="Arial"/>
          <w:szCs w:val="19"/>
        </w:rPr>
        <w:t> p. proc. i wyniósł 2</w:t>
      </w:r>
      <w:r>
        <w:rPr>
          <w:rFonts w:cs="Arial"/>
          <w:szCs w:val="19"/>
        </w:rPr>
        <w:t>7</w:t>
      </w:r>
      <w:r w:rsidRPr="00483835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>
        <w:rPr>
          <w:rFonts w:cs="Arial"/>
          <w:szCs w:val="19"/>
        </w:rPr>
        <w:t>2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2,6</w:t>
      </w:r>
      <w:r w:rsidR="00C77C4A" w:rsidRPr="00483835">
        <w:rPr>
          <w:rFonts w:cs="Arial"/>
          <w:szCs w:val="19"/>
        </w:rPr>
        <w:t xml:space="preserve">%. Dodatnie saldo wyniosło </w:t>
      </w:r>
      <w:r w:rsidR="00946BAC">
        <w:rPr>
          <w:rFonts w:cs="Arial"/>
          <w:szCs w:val="19"/>
        </w:rPr>
        <w:t>10,5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7A3CC4">
        <w:rPr>
          <w:rFonts w:cs="Arial"/>
          <w:szCs w:val="19"/>
        </w:rPr>
        <w:t>3,0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USD, </w:t>
      </w:r>
      <w:r w:rsidR="00946BAC">
        <w:rPr>
          <w:rFonts w:cs="Arial"/>
          <w:szCs w:val="19"/>
        </w:rPr>
        <w:t>2</w:t>
      </w:r>
      <w:r w:rsidR="00722DDE">
        <w:rPr>
          <w:rFonts w:cs="Arial"/>
          <w:szCs w:val="19"/>
        </w:rPr>
        <w:t>,</w:t>
      </w:r>
      <w:r w:rsidR="00A34319">
        <w:rPr>
          <w:rFonts w:cs="Arial"/>
          <w:szCs w:val="19"/>
        </w:rPr>
        <w:t>5</w:t>
      </w:r>
      <w:r w:rsidR="00AF6C4B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wobec </w:t>
      </w:r>
      <w:r w:rsidR="00946BAC">
        <w:rPr>
          <w:rFonts w:cs="Arial"/>
          <w:szCs w:val="19"/>
        </w:rPr>
        <w:t>11,2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946BAC">
        <w:rPr>
          <w:rFonts w:cs="Arial"/>
          <w:szCs w:val="19"/>
        </w:rPr>
        <w:t>2,7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946BAC">
        <w:rPr>
          <w:rFonts w:cs="Arial"/>
          <w:szCs w:val="19"/>
        </w:rPr>
        <w:t>2,6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5322339</wp:posOffset>
                </wp:positionH>
                <wp:positionV relativeFrom="paragraph">
                  <wp:posOffset>4407824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Pr="00FF1498" w:rsidRDefault="00F136D9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Pr="004E32D8">
                              <w:t>0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B50115">
                              <w:rPr>
                                <w:rFonts w:cs="Arial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</w:rPr>
                              <w:t xml:space="preserve"> p. proc. i stanowił 7,</w:t>
                            </w:r>
                            <w:r w:rsidR="00B50115">
                              <w:rPr>
                                <w:rFonts w:cs="Arial"/>
                              </w:rPr>
                              <w:t>2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Default="00F136D9" w:rsidP="00A00ADB">
                            <w:pPr>
                              <w:pStyle w:val="tekstzboku"/>
                            </w:pPr>
                          </w:p>
                          <w:p w:rsidR="00F136D9" w:rsidRPr="00074DD8" w:rsidRDefault="00F136D9" w:rsidP="00A00ADB">
                            <w:pPr>
                              <w:pStyle w:val="tekstzboku"/>
                            </w:pPr>
                          </w:p>
                          <w:p w:rsidR="00F136D9" w:rsidRPr="00D616D2" w:rsidRDefault="00F136D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.1pt;margin-top:347.05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" filled="f" stroked="f">
                <v:textbox>
                  <w:txbxContent>
                    <w:p w:rsidR="00F136D9" w:rsidRPr="00FF1498" w:rsidRDefault="00F136D9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Pr="004E32D8">
                        <w:t>0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B50115">
                        <w:rPr>
                          <w:rFonts w:cs="Arial"/>
                        </w:rPr>
                        <w:t>6</w:t>
                      </w:r>
                      <w:r>
                        <w:rPr>
                          <w:rFonts w:cs="Arial"/>
                        </w:rPr>
                        <w:t xml:space="preserve"> p. proc. i stanowił 7,</w:t>
                      </w:r>
                      <w:r w:rsidR="00B50115">
                        <w:rPr>
                          <w:rFonts w:cs="Arial"/>
                        </w:rPr>
                        <w:t>2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Default="00F136D9" w:rsidP="00A00ADB">
                      <w:pPr>
                        <w:pStyle w:val="tekstzboku"/>
                      </w:pPr>
                    </w:p>
                    <w:p w:rsidR="00F136D9" w:rsidRPr="00074DD8" w:rsidRDefault="00F136D9" w:rsidP="00A00ADB">
                      <w:pPr>
                        <w:pStyle w:val="tekstzboku"/>
                      </w:pPr>
                    </w:p>
                    <w:p w:rsidR="00F136D9" w:rsidRPr="00D616D2" w:rsidRDefault="00F136D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4258A4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</w:t>
            </w:r>
            <w:r w:rsidR="00346AAD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4258A4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II</w:t>
            </w:r>
            <w:r w:rsidR="00346AAD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</w:t>
            </w:r>
            <w:r w:rsidR="00346AAD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>I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17,7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Szwecja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1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70" w:type="dxa"/>
            <w:vAlign w:val="center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137,6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46AAD" w:rsidRPr="00366025" w:rsidTr="00D115A8">
        <w:tc>
          <w:tcPr>
            <w:tcW w:w="2407" w:type="dxa"/>
            <w:vAlign w:val="bottom"/>
          </w:tcPr>
          <w:p w:rsidR="00346AAD" w:rsidRPr="00366025" w:rsidRDefault="00346AAD" w:rsidP="00346A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71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670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346AAD" w:rsidRDefault="00346AAD" w:rsidP="00346A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D0610C">
        <w:rPr>
          <w:rFonts w:cs="Arial"/>
          <w:spacing w:val="-3"/>
        </w:rPr>
        <w:t>165,6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D0610C">
        <w:rPr>
          <w:rFonts w:cs="Arial"/>
          <w:spacing w:val="-3"/>
        </w:rPr>
        <w:t>155,4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D0610C">
        <w:rPr>
          <w:rFonts w:cs="Arial"/>
          <w:spacing w:val="-3"/>
        </w:rPr>
        <w:t>165,6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D0610C">
        <w:rPr>
          <w:rFonts w:cs="Arial"/>
          <w:spacing w:val="-3"/>
        </w:rPr>
        <w:t>155,6</w:t>
      </w:r>
      <w:r>
        <w:rPr>
          <w:rFonts w:cs="Arial"/>
          <w:spacing w:val="-3"/>
        </w:rPr>
        <w:t xml:space="preserve">  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4E32D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II</w:t>
            </w:r>
            <w:r w:rsidR="0053772A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4E32D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</w:t>
            </w:r>
            <w:r w:rsidR="0053772A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4E32D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</w:t>
            </w:r>
            <w:r w:rsidR="0053772A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3772A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53772A" w:rsidRPr="00A00ADB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3772A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719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74,3</w:t>
            </w:r>
          </w:p>
        </w:tc>
      </w:tr>
      <w:tr w:rsidR="0053772A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155,4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719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69,8</w:t>
            </w:r>
          </w:p>
        </w:tc>
      </w:tr>
      <w:tr w:rsidR="0053772A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719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</w:tr>
      <w:tr w:rsidR="0053772A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719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</w:tr>
      <w:tr w:rsidR="0053772A" w:rsidRPr="0051165C" w:rsidTr="00D115A8">
        <w:trPr>
          <w:trHeight w:val="355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140,1</w:t>
            </w:r>
          </w:p>
        </w:tc>
        <w:tc>
          <w:tcPr>
            <w:tcW w:w="719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</w:tr>
      <w:tr w:rsidR="0053772A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53772A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3772A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3772A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3772A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-20,1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-4,8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3772A" w:rsidRPr="0051165C" w:rsidTr="00D115A8">
        <w:trPr>
          <w:trHeight w:val="258"/>
        </w:trPr>
        <w:tc>
          <w:tcPr>
            <w:tcW w:w="2237" w:type="dxa"/>
            <w:vAlign w:val="center"/>
          </w:tcPr>
          <w:p w:rsidR="0053772A" w:rsidRPr="0051165C" w:rsidRDefault="0053772A" w:rsidP="0053772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-9,0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717" w:type="dxa"/>
            <w:vAlign w:val="bottom"/>
          </w:tcPr>
          <w:p w:rsidR="0053772A" w:rsidRDefault="0053772A" w:rsidP="0053772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-2,1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3772A" w:rsidRPr="0051165C" w:rsidRDefault="0053772A" w:rsidP="005377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 xml:space="preserve">w stosunki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D0610C">
        <w:rPr>
          <w:rFonts w:cs="Arial"/>
        </w:rPr>
        <w:t>4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 xml:space="preserve">Belgii o 1,2 </w:t>
      </w:r>
      <w:r w:rsidR="00FD2E48">
        <w:rPr>
          <w:rFonts w:cs="Arial"/>
        </w:rPr>
        <w:t xml:space="preserve">p. proc., </w:t>
      </w:r>
      <w:r w:rsidR="007A3CC4">
        <w:rPr>
          <w:rFonts w:cs="Arial"/>
        </w:rPr>
        <w:t xml:space="preserve">Czech o 0,5 p. proc., </w:t>
      </w:r>
      <w:r w:rsidR="0099454C">
        <w:rPr>
          <w:rFonts w:cs="Arial"/>
        </w:rPr>
        <w:t>a</w:t>
      </w:r>
      <w:r w:rsidR="008C317D">
        <w:rPr>
          <w:rFonts w:cs="Arial"/>
        </w:rPr>
        <w:t> </w:t>
      </w:r>
      <w:r w:rsidR="00D0610C">
        <w:rPr>
          <w:rFonts w:cs="Arial"/>
        </w:rPr>
        <w:t>Rosji o 0,4</w:t>
      </w:r>
      <w:r w:rsidR="00A86962">
        <w:rPr>
          <w:rFonts w:cs="Arial"/>
        </w:rPr>
        <w:t xml:space="preserve"> </w:t>
      </w:r>
      <w:r>
        <w:rPr>
          <w:rFonts w:cs="Arial"/>
        </w:rPr>
        <w:t>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B72AC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I</w:t>
            </w:r>
            <w:r w:rsidR="00D845BF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D845BF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>II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B72AC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D845BF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II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16,9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D845BF" w:rsidRPr="00366025" w:rsidTr="00F136D9">
        <w:trPr>
          <w:trHeight w:val="394"/>
        </w:trPr>
        <w:tc>
          <w:tcPr>
            <w:tcW w:w="2351" w:type="dxa"/>
            <w:vAlign w:val="center"/>
          </w:tcPr>
          <w:p w:rsidR="00D845BF" w:rsidRPr="0038490F" w:rsidRDefault="00D845BF" w:rsidP="00D845B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54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55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56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29" w:type="dxa"/>
            <w:vAlign w:val="bottom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30" w:type="dxa"/>
            <w:vAlign w:val="center"/>
          </w:tcPr>
          <w:p w:rsidR="00D845BF" w:rsidRDefault="00D845BF" w:rsidP="00D845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Default="00F136D9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</w:t>
                            </w:r>
                            <w:r w:rsidR="00D0610C">
                              <w:rPr>
                                <w:rFonts w:cs="Arial"/>
                              </w:rPr>
                              <w:t xml:space="preserve"> pochodzenia był mniejszy  o 4,1</w:t>
                            </w:r>
                            <w:r>
                              <w:rPr>
                                <w:rFonts w:cs="Arial"/>
                              </w:rPr>
                              <w:t> p. proc.</w:t>
                            </w: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Default="00F136D9" w:rsidP="003D744D">
                            <w:pPr>
                              <w:pStyle w:val="tekstzboku"/>
                            </w:pPr>
                          </w:p>
                          <w:p w:rsidR="00F136D9" w:rsidRPr="00074DD8" w:rsidRDefault="00F136D9" w:rsidP="003D744D">
                            <w:pPr>
                              <w:pStyle w:val="tekstzboku"/>
                            </w:pPr>
                          </w:p>
                          <w:p w:rsidR="00F136D9" w:rsidRPr="00D616D2" w:rsidRDefault="00F136D9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F136D9" w:rsidRDefault="00F136D9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</w:t>
                      </w:r>
                      <w:r w:rsidR="00D0610C">
                        <w:rPr>
                          <w:rFonts w:cs="Arial"/>
                        </w:rPr>
                        <w:t xml:space="preserve"> pochodzenia był mniejszy  o 4,1</w:t>
                      </w:r>
                      <w:r>
                        <w:rPr>
                          <w:rFonts w:cs="Arial"/>
                        </w:rPr>
                        <w:t> p. proc.</w:t>
                      </w: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Default="00F136D9" w:rsidP="003D744D">
                      <w:pPr>
                        <w:pStyle w:val="tekstzboku"/>
                      </w:pPr>
                    </w:p>
                    <w:p w:rsidR="00F136D9" w:rsidRPr="00074DD8" w:rsidRDefault="00F136D9" w:rsidP="003D744D">
                      <w:pPr>
                        <w:pStyle w:val="tekstzboku"/>
                      </w:pPr>
                    </w:p>
                    <w:p w:rsidR="00F136D9" w:rsidRPr="00D616D2" w:rsidRDefault="00F136D9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D12F60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6D9" w:rsidRDefault="00F136D9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136D9" w:rsidRPr="00A00ADB" w:rsidRDefault="00F136D9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136D9" w:rsidRPr="0090586A" w:rsidRDefault="00C43CFC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F136D9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F136D9" w:rsidRDefault="00C43CFC" w:rsidP="00E12DB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F136D9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D47F89" w:rsidRPr="00D47F89" w:rsidRDefault="00C43CFC" w:rsidP="00E12DB3">
                            <w:pPr>
                              <w:rPr>
                                <w:color w:val="333399"/>
                                <w:szCs w:val="19"/>
                              </w:rPr>
                            </w:pPr>
                            <w:hyperlink r:id="rId26" w:history="1">
                              <w:r w:rsidR="00D47F89" w:rsidRPr="00D47F89">
                                <w:rPr>
                                  <w:rStyle w:val="Hipercze"/>
                                  <w:color w:val="333399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F136D9" w:rsidRPr="00A00ADB" w:rsidRDefault="00F136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136D9" w:rsidRPr="00A00ADB" w:rsidRDefault="00F136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136D9" w:rsidRPr="0090586A" w:rsidRDefault="00F136D9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F136D9" w:rsidRPr="0090586A" w:rsidRDefault="00F136D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F136D9" w:rsidRPr="00A00ADB" w:rsidRDefault="00F136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136D9" w:rsidRDefault="00F136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136D9" w:rsidRPr="0090586A" w:rsidRDefault="00C43CFC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F136D9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F136D9" w:rsidRPr="003C491B" w:rsidRDefault="00C43CF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136D9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F136D9" w:rsidRPr="003C491B" w:rsidRDefault="00F136D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F136D9" w:rsidRPr="00020CD4" w:rsidRDefault="00F136D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136D9" w:rsidRPr="00020CD4" w:rsidRDefault="00F136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F136D9" w:rsidRDefault="00F136D9" w:rsidP="00AB6D25">
                      <w:pPr>
                        <w:rPr>
                          <w:b/>
                        </w:rPr>
                      </w:pPr>
                    </w:p>
                    <w:p w:rsidR="00F136D9" w:rsidRPr="00A00ADB" w:rsidRDefault="00F136D9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F136D9" w:rsidRPr="0090586A" w:rsidRDefault="00F136D9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F136D9" w:rsidRDefault="00F136D9" w:rsidP="00E12DB3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D47F89" w:rsidRPr="00D47F89" w:rsidRDefault="00D47F89" w:rsidP="00E12DB3">
                      <w:pPr>
                        <w:rPr>
                          <w:color w:val="333399"/>
                          <w:szCs w:val="19"/>
                        </w:rPr>
                      </w:pPr>
                      <w:hyperlink r:id="rId33" w:history="1"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Handel Zagraniczny. Statystyka lustrzana i statystyka asy</w:t>
                        </w:r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m</w:t>
                        </w:r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etrii</w:t>
                        </w:r>
                      </w:hyperlink>
                    </w:p>
                    <w:p w:rsidR="00F136D9" w:rsidRPr="00A00ADB" w:rsidRDefault="00F136D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136D9" w:rsidRPr="00A00ADB" w:rsidRDefault="00F136D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136D9" w:rsidRPr="0090586A" w:rsidRDefault="00F136D9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F136D9" w:rsidRPr="0090586A" w:rsidRDefault="00F136D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F136D9" w:rsidRPr="00A00ADB" w:rsidRDefault="00F136D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136D9" w:rsidRDefault="00F136D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136D9" w:rsidRPr="0090586A" w:rsidRDefault="00F136D9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F136D9" w:rsidRPr="003C491B" w:rsidRDefault="00F136D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F136D9" w:rsidRPr="003C491B" w:rsidRDefault="00F136D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F136D9" w:rsidRPr="00020CD4" w:rsidRDefault="00F136D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136D9" w:rsidRPr="00020CD4" w:rsidRDefault="00F136D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CFC" w:rsidRDefault="00C43CFC" w:rsidP="000662E2">
      <w:pPr>
        <w:spacing w:after="0" w:line="240" w:lineRule="auto"/>
      </w:pPr>
      <w:r>
        <w:separator/>
      </w:r>
    </w:p>
  </w:endnote>
  <w:endnote w:type="continuationSeparator" w:id="0">
    <w:p w:rsidR="00C43CFC" w:rsidRDefault="00C43C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92B94A9-5130-4840-8C0A-7DEF547A0E64}"/>
    <w:embedBold r:id="rId2" w:fontKey="{A520AFED-7B66-49BC-A3B8-3DEC688C4217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225BE44-E866-44ED-850F-885DD783B67F}"/>
    <w:embedBold r:id="rId4" w:fontKey="{4AF1D94B-AA5F-4E77-9566-CB0AECAEC5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743BEA9-6131-4BBF-B8E8-4D12F9A06119}"/>
    <w:embedBold r:id="rId6" w:fontKey="{D1CE6013-79DE-427D-A684-E5151E5BF5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DC8C0CF-74A0-4D4B-A345-5669A65419D6}"/>
    <w:embedItalic r:id="rId8" w:fontKey="{F04895C7-6D36-4A78-A79C-CD1D2D6DB3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11C1996-D2E0-43B2-8E8F-08553A2AC9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CE90294-FE40-4A7C-9F2A-C049C4BFADB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A972D4AB-501D-42C6-9306-E7A8F5862E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F136D9" w:rsidRDefault="00F136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C0C">
          <w:rPr>
            <w:noProof/>
          </w:rPr>
          <w:t>2</w:t>
        </w:r>
        <w:r>
          <w:fldChar w:fldCharType="end"/>
        </w:r>
      </w:p>
    </w:sdtContent>
  </w:sdt>
  <w:p w:rsidR="00F136D9" w:rsidRDefault="00F136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F136D9" w:rsidRDefault="00F136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C0C">
          <w:rPr>
            <w:noProof/>
          </w:rPr>
          <w:t>1</w:t>
        </w:r>
        <w:r>
          <w:fldChar w:fldCharType="end"/>
        </w:r>
      </w:p>
    </w:sdtContent>
  </w:sdt>
  <w:p w:rsidR="00F136D9" w:rsidRDefault="00F136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CFC" w:rsidRDefault="00C43CFC" w:rsidP="000662E2">
      <w:pPr>
        <w:spacing w:after="0" w:line="240" w:lineRule="auto"/>
      </w:pPr>
      <w:r>
        <w:separator/>
      </w:r>
    </w:p>
  </w:footnote>
  <w:footnote w:type="continuationSeparator" w:id="0">
    <w:p w:rsidR="00C43CFC" w:rsidRDefault="00C43CFC" w:rsidP="000662E2">
      <w:pPr>
        <w:spacing w:after="0" w:line="240" w:lineRule="auto"/>
      </w:pPr>
      <w:r>
        <w:continuationSeparator/>
      </w:r>
    </w:p>
  </w:footnote>
  <w:footnote w:id="1">
    <w:p w:rsidR="00F136D9" w:rsidRPr="004926AC" w:rsidRDefault="00F136D9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F136D9" w:rsidRDefault="00F136D9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F136D9" w:rsidRDefault="00F136D9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D9" w:rsidRDefault="00F136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136D9" w:rsidRDefault="00F136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D9" w:rsidRDefault="00F136D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136D9" w:rsidRPr="003C6C8D" w:rsidRDefault="00F136D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136D9" w:rsidRPr="003C6C8D" w:rsidRDefault="00F136D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36D9" w:rsidRDefault="00F136D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36D9" w:rsidRPr="00C97596" w:rsidRDefault="00F136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136D9" w:rsidRPr="00C97596" w:rsidRDefault="00F136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D9" w:rsidRDefault="00F136D9">
    <w:pPr>
      <w:pStyle w:val="Nagwek"/>
    </w:pPr>
  </w:p>
  <w:p w:rsidR="00F136D9" w:rsidRDefault="00F136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3.8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6F61"/>
    <w:rsid w:val="00036E65"/>
    <w:rsid w:val="00042C5D"/>
    <w:rsid w:val="0004582E"/>
    <w:rsid w:val="000470AA"/>
    <w:rsid w:val="00057CA1"/>
    <w:rsid w:val="000662E2"/>
    <w:rsid w:val="00066883"/>
    <w:rsid w:val="00071154"/>
    <w:rsid w:val="00074DD8"/>
    <w:rsid w:val="00076A47"/>
    <w:rsid w:val="000806F7"/>
    <w:rsid w:val="00091E91"/>
    <w:rsid w:val="00093508"/>
    <w:rsid w:val="00094050"/>
    <w:rsid w:val="000A1EEF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E0918"/>
    <w:rsid w:val="000E5D0E"/>
    <w:rsid w:val="001011C3"/>
    <w:rsid w:val="00102DB5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62325"/>
    <w:rsid w:val="0017078D"/>
    <w:rsid w:val="00185BAA"/>
    <w:rsid w:val="00186D31"/>
    <w:rsid w:val="001951DA"/>
    <w:rsid w:val="001B232A"/>
    <w:rsid w:val="001C3269"/>
    <w:rsid w:val="001C3584"/>
    <w:rsid w:val="001D111C"/>
    <w:rsid w:val="001D1DB4"/>
    <w:rsid w:val="001F10F6"/>
    <w:rsid w:val="001F1B03"/>
    <w:rsid w:val="00207FAB"/>
    <w:rsid w:val="002313C5"/>
    <w:rsid w:val="00240783"/>
    <w:rsid w:val="00246534"/>
    <w:rsid w:val="002574F9"/>
    <w:rsid w:val="0025788E"/>
    <w:rsid w:val="0026119D"/>
    <w:rsid w:val="0027462D"/>
    <w:rsid w:val="00276811"/>
    <w:rsid w:val="00277A82"/>
    <w:rsid w:val="00282699"/>
    <w:rsid w:val="0028458E"/>
    <w:rsid w:val="002926DF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20D7D"/>
    <w:rsid w:val="003216C9"/>
    <w:rsid w:val="00322EDD"/>
    <w:rsid w:val="00332320"/>
    <w:rsid w:val="00345F7C"/>
    <w:rsid w:val="00346AAD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C0295"/>
    <w:rsid w:val="003C491B"/>
    <w:rsid w:val="003C59E0"/>
    <w:rsid w:val="003C6B82"/>
    <w:rsid w:val="003C6C8D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58C"/>
    <w:rsid w:val="00424EA5"/>
    <w:rsid w:val="004258A4"/>
    <w:rsid w:val="00427BF8"/>
    <w:rsid w:val="00431C02"/>
    <w:rsid w:val="00434D16"/>
    <w:rsid w:val="00437395"/>
    <w:rsid w:val="004376C1"/>
    <w:rsid w:val="004437F4"/>
    <w:rsid w:val="00445047"/>
    <w:rsid w:val="0045590E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29AD"/>
    <w:rsid w:val="004B2FBB"/>
    <w:rsid w:val="004B64A7"/>
    <w:rsid w:val="004C1895"/>
    <w:rsid w:val="004C6D40"/>
    <w:rsid w:val="004D100F"/>
    <w:rsid w:val="004E32D8"/>
    <w:rsid w:val="004F0C3C"/>
    <w:rsid w:val="004F39A5"/>
    <w:rsid w:val="004F63FC"/>
    <w:rsid w:val="004F68CF"/>
    <w:rsid w:val="004F6A62"/>
    <w:rsid w:val="00505A92"/>
    <w:rsid w:val="0051165C"/>
    <w:rsid w:val="005203F1"/>
    <w:rsid w:val="00521BC3"/>
    <w:rsid w:val="00533632"/>
    <w:rsid w:val="005354A1"/>
    <w:rsid w:val="0053772A"/>
    <w:rsid w:val="0054251F"/>
    <w:rsid w:val="00550618"/>
    <w:rsid w:val="005520D8"/>
    <w:rsid w:val="005549A9"/>
    <w:rsid w:val="00556CF1"/>
    <w:rsid w:val="005762A7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67F5"/>
    <w:rsid w:val="005E76AC"/>
    <w:rsid w:val="005F0F6A"/>
    <w:rsid w:val="005F30B8"/>
    <w:rsid w:val="005F39A7"/>
    <w:rsid w:val="005F3D74"/>
    <w:rsid w:val="005F5A80"/>
    <w:rsid w:val="006044FF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3305"/>
    <w:rsid w:val="00673C26"/>
    <w:rsid w:val="0067678F"/>
    <w:rsid w:val="006812AF"/>
    <w:rsid w:val="00682774"/>
    <w:rsid w:val="0068327D"/>
    <w:rsid w:val="00690129"/>
    <w:rsid w:val="00694AF0"/>
    <w:rsid w:val="006A215D"/>
    <w:rsid w:val="006A4F91"/>
    <w:rsid w:val="006B0E9E"/>
    <w:rsid w:val="006B53C4"/>
    <w:rsid w:val="006B5AE4"/>
    <w:rsid w:val="006C57ED"/>
    <w:rsid w:val="006D31C0"/>
    <w:rsid w:val="006D4054"/>
    <w:rsid w:val="006E02EC"/>
    <w:rsid w:val="006E4FFD"/>
    <w:rsid w:val="006F6C73"/>
    <w:rsid w:val="00701D51"/>
    <w:rsid w:val="00712DB0"/>
    <w:rsid w:val="007211B1"/>
    <w:rsid w:val="00722DDE"/>
    <w:rsid w:val="00744325"/>
    <w:rsid w:val="00746187"/>
    <w:rsid w:val="007476ED"/>
    <w:rsid w:val="0076254F"/>
    <w:rsid w:val="00773E91"/>
    <w:rsid w:val="007801F5"/>
    <w:rsid w:val="00783CA4"/>
    <w:rsid w:val="007842FB"/>
    <w:rsid w:val="00786124"/>
    <w:rsid w:val="007912C4"/>
    <w:rsid w:val="0079514B"/>
    <w:rsid w:val="007A2DC1"/>
    <w:rsid w:val="007A3CC4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6BA3"/>
    <w:rsid w:val="0080553C"/>
    <w:rsid w:val="00805B46"/>
    <w:rsid w:val="00825DC2"/>
    <w:rsid w:val="00825F5C"/>
    <w:rsid w:val="00832FBE"/>
    <w:rsid w:val="00834AD3"/>
    <w:rsid w:val="0084092E"/>
    <w:rsid w:val="00843795"/>
    <w:rsid w:val="00847F0F"/>
    <w:rsid w:val="00852448"/>
    <w:rsid w:val="008529D8"/>
    <w:rsid w:val="008652AD"/>
    <w:rsid w:val="0087116E"/>
    <w:rsid w:val="008720A0"/>
    <w:rsid w:val="0088258A"/>
    <w:rsid w:val="00886332"/>
    <w:rsid w:val="00887BD4"/>
    <w:rsid w:val="008935C5"/>
    <w:rsid w:val="008A10A2"/>
    <w:rsid w:val="008A26D9"/>
    <w:rsid w:val="008A697A"/>
    <w:rsid w:val="008B4B4D"/>
    <w:rsid w:val="008C0C29"/>
    <w:rsid w:val="008C317D"/>
    <w:rsid w:val="008C3310"/>
    <w:rsid w:val="008F3638"/>
    <w:rsid w:val="008F6F31"/>
    <w:rsid w:val="008F74DF"/>
    <w:rsid w:val="0090586A"/>
    <w:rsid w:val="009127BA"/>
    <w:rsid w:val="00921F50"/>
    <w:rsid w:val="009227A6"/>
    <w:rsid w:val="00932408"/>
    <w:rsid w:val="00933EC1"/>
    <w:rsid w:val="00946BAC"/>
    <w:rsid w:val="00951F4F"/>
    <w:rsid w:val="009530DB"/>
    <w:rsid w:val="00953676"/>
    <w:rsid w:val="00955FF5"/>
    <w:rsid w:val="009705EE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A0F70"/>
    <w:rsid w:val="009A39CF"/>
    <w:rsid w:val="009A5C86"/>
    <w:rsid w:val="009A6EA0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50B3"/>
    <w:rsid w:val="009F59A3"/>
    <w:rsid w:val="00A00ADB"/>
    <w:rsid w:val="00A139F5"/>
    <w:rsid w:val="00A165B0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A5072"/>
    <w:rsid w:val="00AA710D"/>
    <w:rsid w:val="00AB6D25"/>
    <w:rsid w:val="00AD34B4"/>
    <w:rsid w:val="00AE2D4B"/>
    <w:rsid w:val="00AE4325"/>
    <w:rsid w:val="00AE4F99"/>
    <w:rsid w:val="00AE636C"/>
    <w:rsid w:val="00AF6C4B"/>
    <w:rsid w:val="00B04285"/>
    <w:rsid w:val="00B14952"/>
    <w:rsid w:val="00B15BEB"/>
    <w:rsid w:val="00B25357"/>
    <w:rsid w:val="00B31E5A"/>
    <w:rsid w:val="00B33E37"/>
    <w:rsid w:val="00B50115"/>
    <w:rsid w:val="00B5279C"/>
    <w:rsid w:val="00B653AB"/>
    <w:rsid w:val="00B65F9E"/>
    <w:rsid w:val="00B66555"/>
    <w:rsid w:val="00B66B19"/>
    <w:rsid w:val="00B72ACF"/>
    <w:rsid w:val="00B76C0C"/>
    <w:rsid w:val="00B914E9"/>
    <w:rsid w:val="00B92654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43CFC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18D"/>
    <w:rsid w:val="00CC303A"/>
    <w:rsid w:val="00CC739E"/>
    <w:rsid w:val="00CD2FE9"/>
    <w:rsid w:val="00CD58B7"/>
    <w:rsid w:val="00CF4099"/>
    <w:rsid w:val="00D00796"/>
    <w:rsid w:val="00D0610C"/>
    <w:rsid w:val="00D115A8"/>
    <w:rsid w:val="00D12F60"/>
    <w:rsid w:val="00D261A2"/>
    <w:rsid w:val="00D34D98"/>
    <w:rsid w:val="00D37998"/>
    <w:rsid w:val="00D47F89"/>
    <w:rsid w:val="00D53D5E"/>
    <w:rsid w:val="00D616D2"/>
    <w:rsid w:val="00D626BB"/>
    <w:rsid w:val="00D63B5F"/>
    <w:rsid w:val="00D67CD3"/>
    <w:rsid w:val="00D70EF7"/>
    <w:rsid w:val="00D8397C"/>
    <w:rsid w:val="00D845BF"/>
    <w:rsid w:val="00D94EED"/>
    <w:rsid w:val="00D96026"/>
    <w:rsid w:val="00DA4CE5"/>
    <w:rsid w:val="00DA7C1C"/>
    <w:rsid w:val="00DB147A"/>
    <w:rsid w:val="00DB1B7A"/>
    <w:rsid w:val="00DB20ED"/>
    <w:rsid w:val="00DB562E"/>
    <w:rsid w:val="00DC6708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37B8"/>
    <w:rsid w:val="00E664C5"/>
    <w:rsid w:val="00E671A2"/>
    <w:rsid w:val="00E76D26"/>
    <w:rsid w:val="00E93AC6"/>
    <w:rsid w:val="00EA7416"/>
    <w:rsid w:val="00EB1390"/>
    <w:rsid w:val="00EB2C71"/>
    <w:rsid w:val="00EB4340"/>
    <w:rsid w:val="00EB556D"/>
    <w:rsid w:val="00EB5A7D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415A"/>
    <w:rsid w:val="00F35F16"/>
    <w:rsid w:val="00F37172"/>
    <w:rsid w:val="00F42440"/>
    <w:rsid w:val="00F4477E"/>
    <w:rsid w:val="00F657FD"/>
    <w:rsid w:val="00F67D8F"/>
    <w:rsid w:val="00F70DA2"/>
    <w:rsid w:val="00F71B2B"/>
    <w:rsid w:val="00F802BE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SitePagesDBW/HandelZagranicz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handel/obroty-towarowe-handlu-zagranicznego-w-2016-r-,4,14.html" TargetMode="External"/><Relationship Id="rId33" Type="http://schemas.openxmlformats.org/officeDocument/2006/relationships/hyperlink" Target="https://stat.gov.pl/obszary-tematyczne/ceny-handel/handel/handel-zagraniczny-statystyka-lustrzana-i-statystyka-asymetrii,17,1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2" Type="http://schemas.openxmlformats.org/officeDocument/2006/relationships/hyperlink" Target="http://stat.gov.pl/obszary-tematyczne/ceny-handel/handel/obroty-towarowe-handlu-zagranicznego-w-2016-r-,4,14.html" TargetMode="External"/><Relationship Id="rId37" Type="http://schemas.openxmlformats.org/officeDocument/2006/relationships/hyperlink" Target="http://stat.gov.pl/metainformacje/slownik-pojec/pojecia-stosowane-w-statystyce-publicznej/11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7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obszary-tematyczne/roczniki-statystyczne/roczniki-statystyczne/rocznik-statystyczny-handlu-zagranicznego-2017,9,1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banki-i-bazy-danych/handel-zagranicz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 </c:v>
                </c:pt>
                <c:pt idx="1">
                  <c:v>II</c:v>
                </c:pt>
                <c:pt idx="2">
                  <c:v>III </c:v>
                </c:pt>
              </c:strCache>
            </c:strRef>
          </c:cat>
          <c:val>
            <c:numRef>
              <c:f>Arkusz1!$B$7:$D$7</c:f>
              <c:numCache>
                <c:formatCode>General_)</c:formatCode>
                <c:ptCount val="3"/>
                <c:pt idx="0" formatCode="0.0">
                  <c:v>73.400000000000006</c:v>
                </c:pt>
                <c:pt idx="1">
                  <c:v>69.3</c:v>
                </c:pt>
                <c:pt idx="2">
                  <c:v>76.2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 </c:v>
                </c:pt>
                <c:pt idx="1">
                  <c:v>II</c:v>
                </c:pt>
                <c:pt idx="2">
                  <c:v>III </c:v>
                </c:pt>
              </c:strCache>
            </c:strRef>
          </c:cat>
          <c:val>
            <c:numRef>
              <c:f>Arkusz1!$B$8:$D$8</c:f>
              <c:numCache>
                <c:formatCode>General_)</c:formatCode>
                <c:ptCount val="3"/>
                <c:pt idx="0">
                  <c:v>74.3</c:v>
                </c:pt>
                <c:pt idx="1">
                  <c:v>71.3</c:v>
                </c:pt>
                <c:pt idx="2">
                  <c:v>77.099999999999994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 </c:v>
                </c:pt>
                <c:pt idx="1">
                  <c:v>II</c:v>
                </c:pt>
                <c:pt idx="2">
                  <c:v>III </c:v>
                </c:pt>
              </c:strCache>
            </c:strRef>
          </c:cat>
          <c:val>
            <c:numRef>
              <c:f>Arkusz1!$B$9:$D$9</c:f>
              <c:numCache>
                <c:formatCode>General_)</c:formatCode>
                <c:ptCount val="3"/>
                <c:pt idx="0">
                  <c:v>-0.89999999999999103</c:v>
                </c:pt>
                <c:pt idx="1">
                  <c:v>-2</c:v>
                </c:pt>
                <c:pt idx="2">
                  <c:v>-0.89999999999999147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72751472"/>
        <c:axId val="-1272759088"/>
      </c:barChart>
      <c:catAx>
        <c:axId val="-127275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72759088"/>
        <c:crosses val="autoZero"/>
        <c:auto val="1"/>
        <c:lblAlgn val="ctr"/>
        <c:lblOffset val="100"/>
        <c:noMultiLvlLbl val="0"/>
      </c:catAx>
      <c:valAx>
        <c:axId val="-1272759088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7275147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0D4C0C-3F03-43C8-9E8C-4FB85CDD3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1145</Words>
  <Characters>6871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19</cp:revision>
  <cp:lastPrinted>2018-05-08T08:09:00Z</cp:lastPrinted>
  <dcterms:created xsi:type="dcterms:W3CDTF">2018-04-12T07:20:00Z</dcterms:created>
  <dcterms:modified xsi:type="dcterms:W3CDTF">2018-05-09T08:31:00Z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