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5C7A8D" w:rsidRDefault="008C4ED3" w:rsidP="00816AC3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Podstawo</w:t>
      </w:r>
      <w:r w:rsidR="00BD27D6" w:rsidRPr="005C7A8D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5C7A8D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5C7A8D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3B9EBAFD" w:rsidR="00A257EE" w:rsidRPr="005C7A8D" w:rsidRDefault="007135F2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5C7A8D">
        <w:rPr>
          <w:rFonts w:ascii="Fira Sans" w:hAnsi="Fira Sans" w:cstheme="minorHAnsi"/>
          <w:sz w:val="20"/>
          <w:szCs w:val="20"/>
        </w:rPr>
        <w:t>l</w:t>
      </w:r>
      <w:r w:rsidRPr="005C7A8D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2122E0" w:rsidRPr="005C7A8D">
        <w:rPr>
          <w:rFonts w:ascii="Fira Sans" w:hAnsi="Fira Sans" w:cstheme="minorHAnsi"/>
          <w:sz w:val="20"/>
          <w:szCs w:val="20"/>
        </w:rPr>
        <w:t>202</w:t>
      </w:r>
      <w:r w:rsidR="00817EDA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r. liczyła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niemal </w:t>
      </w:r>
      <w:r w:rsidR="00A6274A" w:rsidRPr="005C7A8D">
        <w:rPr>
          <w:rFonts w:ascii="Fira Sans" w:hAnsi="Fira Sans" w:cstheme="minorHAnsi"/>
          <w:sz w:val="20"/>
          <w:szCs w:val="20"/>
        </w:rPr>
        <w:t>19</w:t>
      </w:r>
      <w:r w:rsidR="005B5B93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5C7A8D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5C7A8D">
        <w:rPr>
          <w:rFonts w:ascii="Fira Sans" w:hAnsi="Fira Sans" w:cstheme="minorHAnsi"/>
          <w:sz w:val="20"/>
          <w:szCs w:val="20"/>
        </w:rPr>
        <w:t>wartości minusowe</w:t>
      </w:r>
      <w:r w:rsidR="00EA0905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C7D54" w:rsidRPr="005C7A8D">
        <w:rPr>
          <w:rFonts w:ascii="Fira Sans" w:hAnsi="Fira Sans" w:cstheme="minorHAnsi"/>
          <w:sz w:val="20"/>
          <w:szCs w:val="20"/>
        </w:rPr>
        <w:t>co oznacza</w:t>
      </w:r>
      <w:r w:rsidR="007C107D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5C7A8D">
        <w:rPr>
          <w:rFonts w:ascii="Fira Sans" w:hAnsi="Fira Sans" w:cstheme="minorHAnsi"/>
          <w:sz w:val="20"/>
          <w:szCs w:val="20"/>
        </w:rPr>
        <w:t>jest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>P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rzyrost naturalny wyniósł minus </w:t>
      </w:r>
      <w:r w:rsidR="005B5B93" w:rsidRPr="005C7A8D">
        <w:rPr>
          <w:rFonts w:ascii="Fira Sans" w:hAnsi="Fira Sans" w:cstheme="minorHAnsi"/>
          <w:sz w:val="20"/>
          <w:szCs w:val="20"/>
        </w:rPr>
        <w:t>1011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5C7A8D">
        <w:rPr>
          <w:rFonts w:ascii="Fira Sans" w:hAnsi="Fira Sans" w:cstheme="minorHAnsi"/>
          <w:sz w:val="20"/>
          <w:szCs w:val="20"/>
        </w:rPr>
        <w:t>ób</w:t>
      </w:r>
      <w:r w:rsidR="00CD0A26" w:rsidRPr="005C7A8D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5C7A8D">
        <w:rPr>
          <w:rFonts w:ascii="Fira Sans" w:hAnsi="Fira Sans" w:cstheme="minorHAnsi"/>
          <w:sz w:val="20"/>
          <w:szCs w:val="20"/>
        </w:rPr>
        <w:t>przeliczeniu n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5C7A8D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5C7A8D">
        <w:rPr>
          <w:rFonts w:ascii="Fira Sans" w:hAnsi="Fira Sans" w:cstheme="minorHAnsi"/>
          <w:sz w:val="20"/>
          <w:szCs w:val="20"/>
        </w:rPr>
        <w:t xml:space="preserve">minus </w:t>
      </w:r>
      <w:r w:rsidR="005B5B93" w:rsidRPr="005C7A8D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>,</w:t>
      </w:r>
      <w:r w:rsidR="005B5B93" w:rsidRPr="005C7A8D">
        <w:rPr>
          <w:rFonts w:ascii="Fira Sans" w:hAnsi="Fira Sans" w:cstheme="minorHAnsi"/>
          <w:sz w:val="20"/>
          <w:szCs w:val="20"/>
        </w:rPr>
        <w:t>19</w:t>
      </w:r>
      <w:r w:rsidR="00CD0A26" w:rsidRPr="005C7A8D">
        <w:rPr>
          <w:rFonts w:ascii="Fira Sans" w:hAnsi="Fira Sans" w:cstheme="minorHAnsi"/>
          <w:sz w:val="20"/>
          <w:szCs w:val="20"/>
        </w:rPr>
        <w:t>)</w:t>
      </w:r>
      <w:r w:rsidR="004677D4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5C7A8D">
        <w:rPr>
          <w:rFonts w:ascii="Fira Sans" w:hAnsi="Fira Sans" w:cstheme="minorHAnsi"/>
          <w:sz w:val="20"/>
          <w:szCs w:val="20"/>
        </w:rPr>
        <w:t>W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5C7A8D">
        <w:rPr>
          <w:rFonts w:ascii="Fira Sans" w:hAnsi="Fira Sans" w:cstheme="minorHAnsi"/>
          <w:sz w:val="20"/>
          <w:szCs w:val="20"/>
        </w:rPr>
        <w:t>7</w:t>
      </w:r>
      <w:r w:rsidR="00A257EE" w:rsidRPr="005C7A8D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111976FA" w:rsidR="003A5F06" w:rsidRPr="005C7A8D" w:rsidRDefault="008D47C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, 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po odnotowanym spadku liczby osób bezrobotnych na </w:t>
      </w:r>
      <w:r w:rsidR="00F93987" w:rsidRPr="005C7A8D">
        <w:rPr>
          <w:rFonts w:ascii="Fira Sans" w:hAnsi="Fira Sans" w:cstheme="minorHAnsi"/>
          <w:sz w:val="20"/>
          <w:szCs w:val="20"/>
        </w:rPr>
        <w:t>ko</w:t>
      </w:r>
      <w:r w:rsidR="005B5B93" w:rsidRPr="005C7A8D">
        <w:rPr>
          <w:rFonts w:ascii="Fira Sans" w:hAnsi="Fira Sans" w:cstheme="minorHAnsi"/>
          <w:sz w:val="20"/>
          <w:szCs w:val="20"/>
        </w:rPr>
        <w:t>niec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>202</w:t>
      </w:r>
      <w:r w:rsidR="00E27077" w:rsidRPr="005C7A8D">
        <w:rPr>
          <w:rFonts w:ascii="Fira Sans" w:hAnsi="Fira Sans" w:cstheme="minorHAnsi"/>
          <w:sz w:val="20"/>
          <w:szCs w:val="20"/>
        </w:rPr>
        <w:t>2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B5B93" w:rsidRPr="005C7A8D">
        <w:rPr>
          <w:rFonts w:ascii="Fira Sans" w:hAnsi="Fira Sans" w:cstheme="minorHAnsi"/>
          <w:sz w:val="20"/>
          <w:szCs w:val="20"/>
        </w:rPr>
        <w:t>i</w:t>
      </w:r>
      <w:r w:rsidR="005C7A8D">
        <w:t> </w:t>
      </w:r>
      <w:r w:rsidR="00A257EE" w:rsidRPr="005C7A8D">
        <w:rPr>
          <w:rFonts w:ascii="Fira Sans" w:hAnsi="Fira Sans" w:cstheme="minorHAnsi"/>
          <w:sz w:val="20"/>
          <w:szCs w:val="20"/>
        </w:rPr>
        <w:t>2023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F93987" w:rsidRPr="005C7A8D">
        <w:rPr>
          <w:rFonts w:ascii="Fira Sans" w:hAnsi="Fira Sans" w:cstheme="minorHAnsi"/>
          <w:sz w:val="20"/>
          <w:szCs w:val="20"/>
        </w:rPr>
        <w:t>r</w:t>
      </w:r>
      <w:r w:rsidR="005B5B93" w:rsidRPr="005C7A8D">
        <w:rPr>
          <w:rFonts w:ascii="Fira Sans" w:hAnsi="Fira Sans" w:cstheme="minorHAnsi"/>
          <w:sz w:val="20"/>
          <w:szCs w:val="20"/>
        </w:rPr>
        <w:t>., na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5B5B93" w:rsidRPr="005C7A8D">
        <w:rPr>
          <w:rFonts w:ascii="Fira Sans" w:hAnsi="Fira Sans" w:cstheme="minorHAnsi"/>
          <w:sz w:val="20"/>
          <w:szCs w:val="20"/>
        </w:rPr>
        <w:t>koniec 2024 r.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można zaobserwować </w:t>
      </w:r>
      <w:r w:rsidR="005B5B93" w:rsidRPr="005C7A8D">
        <w:rPr>
          <w:rFonts w:ascii="Fira Sans" w:hAnsi="Fira Sans" w:cstheme="minorHAnsi"/>
          <w:sz w:val="20"/>
          <w:szCs w:val="20"/>
        </w:rPr>
        <w:t>rosnącą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liczb</w:t>
      </w:r>
      <w:r w:rsidRPr="005C7A8D">
        <w:rPr>
          <w:rFonts w:ascii="Fira Sans" w:hAnsi="Fira Sans" w:cstheme="minorHAnsi"/>
          <w:sz w:val="20"/>
          <w:szCs w:val="20"/>
        </w:rPr>
        <w:t>ę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5B5B93" w:rsidRPr="005C7A8D">
        <w:rPr>
          <w:rFonts w:ascii="Fira Sans" w:hAnsi="Fira Sans" w:cstheme="minorHAnsi"/>
          <w:sz w:val="20"/>
          <w:szCs w:val="20"/>
        </w:rPr>
        <w:t>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Ze względu na sezonowość rynku pracy, wskaźniki te w okresie zimowym, tj. styczeń–marzec były najwyższe w</w:t>
      </w:r>
      <w:r w:rsidR="005C7A8D">
        <w:t> </w:t>
      </w:r>
      <w:r w:rsidR="00F93987" w:rsidRPr="005C7A8D">
        <w:rPr>
          <w:rFonts w:ascii="Fira Sans" w:hAnsi="Fira Sans" w:cstheme="minorHAnsi"/>
          <w:sz w:val="20"/>
          <w:szCs w:val="20"/>
        </w:rPr>
        <w:t>tych latach</w:t>
      </w:r>
      <w:r w:rsidR="00A257EE" w:rsidRPr="005C7A8D">
        <w:rPr>
          <w:rFonts w:ascii="Fira Sans" w:hAnsi="Fira Sans" w:cstheme="minorHAnsi"/>
          <w:sz w:val="20"/>
          <w:szCs w:val="20"/>
        </w:rPr>
        <w:t>.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7077" w:rsidRPr="005C7A8D">
        <w:rPr>
          <w:rFonts w:ascii="Fira Sans" w:hAnsi="Fira Sans" w:cstheme="minorHAnsi"/>
          <w:sz w:val="20"/>
          <w:szCs w:val="20"/>
        </w:rPr>
        <w:t>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433528" w:rsidRPr="005C7A8D">
        <w:rPr>
          <w:rFonts w:ascii="Fira Sans" w:hAnsi="Fira Sans" w:cstheme="minorHAnsi"/>
          <w:sz w:val="20"/>
          <w:szCs w:val="20"/>
        </w:rPr>
        <w:t>czwartym</w:t>
      </w:r>
      <w:r w:rsidR="00E27077" w:rsidRPr="005C7A8D">
        <w:rPr>
          <w:rFonts w:ascii="Fira Sans" w:hAnsi="Fira Sans" w:cstheme="minorHAnsi"/>
          <w:sz w:val="20"/>
          <w:szCs w:val="20"/>
        </w:rPr>
        <w:t xml:space="preserve"> kwartale </w:t>
      </w:r>
      <w:r w:rsidR="00BD638D" w:rsidRPr="005C7A8D">
        <w:rPr>
          <w:rFonts w:ascii="Fira Sans" w:hAnsi="Fira Sans" w:cstheme="minorHAnsi"/>
          <w:sz w:val="20"/>
          <w:szCs w:val="20"/>
        </w:rPr>
        <w:t>202</w:t>
      </w:r>
      <w:r w:rsidR="00E27077" w:rsidRPr="005C7A8D">
        <w:rPr>
          <w:rFonts w:ascii="Fira Sans" w:hAnsi="Fira Sans" w:cstheme="minorHAnsi"/>
          <w:sz w:val="20"/>
          <w:szCs w:val="20"/>
        </w:rPr>
        <w:t>4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r. w rejestrach Powiatowego Urzędu Pracy w</w:t>
      </w:r>
      <w:r w:rsidR="005C7A8D">
        <w:t> </w:t>
      </w:r>
      <w:r w:rsidR="00BD5E76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638D" w:rsidRPr="005C7A8D">
        <w:rPr>
          <w:rFonts w:ascii="Fira Sans" w:hAnsi="Fira Sans" w:cstheme="minorHAnsi"/>
          <w:sz w:val="20"/>
          <w:szCs w:val="20"/>
        </w:rPr>
        <w:t>był</w:t>
      </w:r>
      <w:r w:rsidR="00BD5E76" w:rsidRPr="005C7A8D">
        <w:rPr>
          <w:rFonts w:ascii="Fira Sans" w:hAnsi="Fira Sans" w:cstheme="minorHAnsi"/>
          <w:sz w:val="20"/>
          <w:szCs w:val="20"/>
        </w:rPr>
        <w:t>o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33528" w:rsidRPr="005C7A8D">
        <w:rPr>
          <w:rFonts w:ascii="Fira Sans" w:hAnsi="Fira Sans" w:cstheme="minorHAnsi"/>
          <w:sz w:val="20"/>
          <w:szCs w:val="20"/>
        </w:rPr>
        <w:t>8032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C60F4" w:rsidRPr="005C7A8D">
        <w:rPr>
          <w:rFonts w:ascii="Fira Sans" w:hAnsi="Fira Sans" w:cstheme="minorHAnsi"/>
          <w:sz w:val="20"/>
          <w:szCs w:val="20"/>
        </w:rPr>
        <w:t>oby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bezrobotn</w:t>
      </w:r>
      <w:r w:rsidR="00AC60F4" w:rsidRPr="005C7A8D">
        <w:rPr>
          <w:rFonts w:ascii="Fira Sans" w:hAnsi="Fira Sans" w:cstheme="minorHAnsi"/>
          <w:sz w:val="20"/>
          <w:szCs w:val="20"/>
        </w:rPr>
        <w:t>e</w:t>
      </w:r>
      <w:r w:rsidR="00F93987" w:rsidRPr="005C7A8D">
        <w:rPr>
          <w:rFonts w:ascii="Fira Sans" w:hAnsi="Fira Sans" w:cstheme="minorHAnsi"/>
          <w:sz w:val="20"/>
          <w:szCs w:val="20"/>
        </w:rPr>
        <w:t>, a s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topa bezrobocia </w:t>
      </w:r>
      <w:r w:rsidR="00F93987" w:rsidRPr="005C7A8D">
        <w:rPr>
          <w:rFonts w:ascii="Fira Sans" w:hAnsi="Fira Sans" w:cstheme="minorHAnsi"/>
          <w:sz w:val="20"/>
          <w:szCs w:val="20"/>
        </w:rPr>
        <w:t>wyniosła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5E76" w:rsidRPr="005C7A8D">
        <w:rPr>
          <w:rFonts w:ascii="Fira Sans" w:hAnsi="Fira Sans" w:cstheme="minorHAnsi"/>
          <w:sz w:val="20"/>
          <w:szCs w:val="20"/>
        </w:rPr>
        <w:t>9</w:t>
      </w:r>
      <w:r w:rsidR="000B7991" w:rsidRPr="005C7A8D">
        <w:rPr>
          <w:rFonts w:ascii="Fira Sans" w:hAnsi="Fira Sans" w:cstheme="minorHAnsi"/>
          <w:sz w:val="20"/>
          <w:szCs w:val="20"/>
        </w:rPr>
        <w:t>,</w:t>
      </w:r>
      <w:r w:rsidR="00433528" w:rsidRPr="005C7A8D">
        <w:rPr>
          <w:rFonts w:ascii="Fira Sans" w:hAnsi="Fira Sans" w:cstheme="minorHAnsi"/>
          <w:sz w:val="20"/>
          <w:szCs w:val="20"/>
        </w:rPr>
        <w:t>6</w:t>
      </w:r>
      <w:r w:rsidR="000B7991" w:rsidRPr="005C7A8D">
        <w:rPr>
          <w:rFonts w:ascii="Fira Sans" w:hAnsi="Fira Sans" w:cstheme="minorHAnsi"/>
          <w:sz w:val="20"/>
          <w:szCs w:val="20"/>
        </w:rPr>
        <w:t>%</w:t>
      </w:r>
      <w:r w:rsidR="00433528" w:rsidRPr="005C7A8D">
        <w:rPr>
          <w:rFonts w:ascii="Fira Sans" w:hAnsi="Fira Sans" w:cstheme="minorHAnsi"/>
          <w:sz w:val="20"/>
          <w:szCs w:val="20"/>
        </w:rPr>
        <w:t xml:space="preserve"> wobec 9,4% na koniec roku 2022 i 2023.</w:t>
      </w:r>
    </w:p>
    <w:p w14:paraId="0FB2E3CB" w14:textId="3BC45B3A" w:rsidR="00846244" w:rsidRPr="005C7A8D" w:rsidRDefault="00117248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D47C5" w:rsidRPr="005C7A8D">
        <w:rPr>
          <w:rFonts w:ascii="Fira Sans" w:hAnsi="Fira Sans" w:cstheme="minorHAnsi"/>
          <w:sz w:val="20"/>
          <w:szCs w:val="20"/>
        </w:rPr>
        <w:t>w 202</w:t>
      </w:r>
      <w:r w:rsidR="00F17F2E" w:rsidRPr="005C7A8D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r., </w:t>
      </w:r>
      <w:r w:rsidRPr="005C7A8D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F17F2E" w:rsidRPr="005C7A8D">
        <w:rPr>
          <w:rFonts w:ascii="Fira Sans" w:hAnsi="Fira Sans" w:cstheme="minorHAnsi"/>
          <w:sz w:val="20"/>
          <w:szCs w:val="20"/>
        </w:rPr>
        <w:t>mniej</w:t>
      </w:r>
      <w:r w:rsidRPr="005C7A8D">
        <w:rPr>
          <w:rFonts w:ascii="Fira Sans" w:hAnsi="Fira Sans" w:cstheme="minorHAnsi"/>
          <w:sz w:val="20"/>
          <w:szCs w:val="20"/>
        </w:rPr>
        <w:t xml:space="preserve"> mieszkań niż w 202</w:t>
      </w:r>
      <w:r w:rsidR="00F17F2E" w:rsidRPr="005C7A8D">
        <w:rPr>
          <w:rFonts w:ascii="Fira Sans" w:hAnsi="Fira Sans" w:cstheme="minorHAnsi"/>
          <w:sz w:val="20"/>
          <w:szCs w:val="20"/>
        </w:rPr>
        <w:t>3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6F10A5" w:rsidRPr="005C7A8D">
        <w:rPr>
          <w:rFonts w:ascii="Fira Sans" w:hAnsi="Fira Sans" w:cstheme="minorHAnsi"/>
          <w:sz w:val="20"/>
          <w:szCs w:val="20"/>
        </w:rPr>
        <w:t>r.</w:t>
      </w:r>
      <w:r w:rsidRPr="005C7A8D">
        <w:rPr>
          <w:rFonts w:ascii="Fira Sans" w:hAnsi="Fira Sans" w:cstheme="minorHAnsi"/>
          <w:sz w:val="20"/>
          <w:szCs w:val="20"/>
        </w:rPr>
        <w:t xml:space="preserve"> W</w:t>
      </w:r>
      <w:r w:rsidR="00F17F2E" w:rsidRPr="005C7A8D">
        <w:rPr>
          <w:rFonts w:ascii="Fira Sans" w:hAnsi="Fira Sans" w:cstheme="minorHAnsi"/>
          <w:sz w:val="20"/>
          <w:szCs w:val="20"/>
        </w:rPr>
        <w:t> czwartym</w:t>
      </w:r>
      <w:r w:rsidR="002F38C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11A06" w:rsidRPr="005C7A8D">
        <w:rPr>
          <w:rFonts w:ascii="Fira Sans" w:hAnsi="Fira Sans" w:cstheme="minorHAnsi"/>
          <w:sz w:val="20"/>
          <w:szCs w:val="20"/>
        </w:rPr>
        <w:t>kwartale 202</w:t>
      </w:r>
      <w:r w:rsidR="00F51089" w:rsidRPr="005C7A8D">
        <w:rPr>
          <w:rFonts w:ascii="Fira Sans" w:hAnsi="Fira Sans" w:cstheme="minorHAnsi"/>
          <w:sz w:val="20"/>
          <w:szCs w:val="20"/>
        </w:rPr>
        <w:t>4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oddano </w:t>
      </w:r>
      <w:r w:rsidR="00F17F2E" w:rsidRPr="005C7A8D">
        <w:rPr>
          <w:rFonts w:ascii="Fira Sans" w:hAnsi="Fira Sans" w:cstheme="minorHAnsi"/>
          <w:sz w:val="20"/>
          <w:szCs w:val="20"/>
        </w:rPr>
        <w:t>251</w:t>
      </w:r>
      <w:r w:rsidRPr="005C7A8D">
        <w:rPr>
          <w:rFonts w:ascii="Fira Sans" w:hAnsi="Fira Sans" w:cstheme="minorHAnsi"/>
          <w:sz w:val="20"/>
          <w:szCs w:val="20"/>
        </w:rPr>
        <w:t xml:space="preserve"> mieszka</w:t>
      </w:r>
      <w:r w:rsidR="00F17F2E" w:rsidRPr="005C7A8D">
        <w:rPr>
          <w:rFonts w:ascii="Fira Sans" w:hAnsi="Fira Sans" w:cstheme="minorHAnsi"/>
          <w:sz w:val="20"/>
          <w:szCs w:val="20"/>
        </w:rPr>
        <w:t>ń</w:t>
      </w:r>
      <w:r w:rsidR="00BA4B27" w:rsidRPr="005C7A8D">
        <w:rPr>
          <w:rFonts w:ascii="Fira Sans" w:hAnsi="Fira Sans" w:cstheme="minorHAnsi"/>
          <w:sz w:val="20"/>
          <w:szCs w:val="20"/>
        </w:rPr>
        <w:t>, a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przeciętna powierzchnia użytkowa </w:t>
      </w:r>
      <w:r w:rsidR="005C7A8D">
        <w:rPr>
          <w:rFonts w:ascii="Fira Sans" w:hAnsi="Fira Sans" w:cstheme="minorHAnsi"/>
          <w:sz w:val="20"/>
          <w:szCs w:val="20"/>
        </w:rPr>
        <w:t>jednego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oddanego mieszkania wyniosła </w:t>
      </w:r>
      <w:r w:rsidR="00F17F2E" w:rsidRPr="005C7A8D">
        <w:rPr>
          <w:rFonts w:ascii="Fira Sans" w:hAnsi="Fira Sans" w:cstheme="minorHAnsi"/>
          <w:sz w:val="20"/>
          <w:szCs w:val="20"/>
        </w:rPr>
        <w:t>82</w:t>
      </w:r>
      <w:r w:rsidR="00623756" w:rsidRPr="005C7A8D">
        <w:rPr>
          <w:rFonts w:ascii="Fira Sans" w:hAnsi="Fira Sans" w:cstheme="minorHAnsi"/>
          <w:sz w:val="20"/>
          <w:szCs w:val="20"/>
        </w:rPr>
        <w:t>,</w:t>
      </w:r>
      <w:r w:rsidR="00F17F2E" w:rsidRPr="005C7A8D">
        <w:rPr>
          <w:rFonts w:ascii="Fira Sans" w:hAnsi="Fira Sans" w:cstheme="minorHAnsi"/>
          <w:sz w:val="20"/>
          <w:szCs w:val="20"/>
        </w:rPr>
        <w:t>6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5C7A8D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5C7A8D">
        <w:rPr>
          <w:rFonts w:ascii="Fira Sans" w:hAnsi="Fira Sans" w:cstheme="minorHAnsi"/>
          <w:sz w:val="20"/>
          <w:szCs w:val="20"/>
        </w:rPr>
        <w:t>. W</w:t>
      </w:r>
      <w:r w:rsidR="00750B80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60AF" w:rsidRPr="005C7A8D">
        <w:rPr>
          <w:rFonts w:ascii="Fira Sans" w:hAnsi="Fira Sans" w:cstheme="minorHAnsi"/>
          <w:sz w:val="20"/>
          <w:szCs w:val="20"/>
        </w:rPr>
        <w:t>porównaniu</w:t>
      </w:r>
      <w:r w:rsidR="00BA4B27" w:rsidRPr="005C7A8D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5C7A8D">
        <w:rPr>
          <w:rFonts w:ascii="Fira Sans" w:hAnsi="Fira Sans" w:cstheme="minorHAnsi"/>
          <w:sz w:val="20"/>
          <w:szCs w:val="20"/>
        </w:rPr>
        <w:t>kwarta</w:t>
      </w:r>
      <w:r w:rsidR="00846244" w:rsidRPr="005C7A8D">
        <w:rPr>
          <w:rFonts w:ascii="Fira Sans" w:hAnsi="Fira Sans" w:cstheme="minorHAnsi"/>
          <w:sz w:val="20"/>
          <w:szCs w:val="20"/>
        </w:rPr>
        <w:t>łem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F51089" w:rsidRPr="005C7A8D">
        <w:rPr>
          <w:rFonts w:ascii="Fira Sans" w:hAnsi="Fira Sans" w:cstheme="minorHAnsi"/>
          <w:sz w:val="20"/>
          <w:szCs w:val="20"/>
        </w:rPr>
        <w:t>3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5C7A8D">
        <w:rPr>
          <w:rFonts w:ascii="Fira Sans" w:hAnsi="Fira Sans" w:cstheme="minorHAnsi"/>
          <w:sz w:val="20"/>
          <w:szCs w:val="20"/>
        </w:rPr>
        <w:t>.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oddano </w:t>
      </w:r>
      <w:r w:rsidR="00817EDA" w:rsidRPr="005C7A8D">
        <w:rPr>
          <w:rFonts w:ascii="Fira Sans" w:hAnsi="Fira Sans" w:cstheme="minorHAnsi"/>
          <w:sz w:val="20"/>
          <w:szCs w:val="20"/>
        </w:rPr>
        <w:t>mniej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mieszkań</w:t>
      </w:r>
      <w:r w:rsidR="00817EDA" w:rsidRPr="005C7A8D">
        <w:rPr>
          <w:rFonts w:ascii="Fira Sans" w:hAnsi="Fira Sans" w:cstheme="minorHAnsi"/>
          <w:sz w:val="20"/>
          <w:szCs w:val="20"/>
        </w:rPr>
        <w:t>, natomiast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>ich powierzchnia była większa.</w:t>
      </w:r>
    </w:p>
    <w:p w14:paraId="5CD9AC8D" w14:textId="0CFCD5E7" w:rsidR="00733A6E" w:rsidRPr="005C7A8D" w:rsidRDefault="00DC62F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T</w:t>
      </w:r>
      <w:r w:rsidR="002760BB" w:rsidRPr="005C7A8D">
        <w:rPr>
          <w:rFonts w:ascii="Fira Sans" w:hAnsi="Fira Sans" w:cstheme="minorHAnsi"/>
          <w:sz w:val="20"/>
          <w:szCs w:val="20"/>
        </w:rPr>
        <w:t>urystyczn</w:t>
      </w:r>
      <w:r w:rsidRPr="005C7A8D">
        <w:rPr>
          <w:rFonts w:ascii="Fira Sans" w:hAnsi="Fira Sans" w:cstheme="minorHAnsi"/>
          <w:sz w:val="20"/>
          <w:szCs w:val="20"/>
        </w:rPr>
        <w:t>e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obiekt</w:t>
      </w:r>
      <w:r w:rsidRPr="005C7A8D">
        <w:rPr>
          <w:rFonts w:ascii="Fira Sans" w:hAnsi="Fira Sans" w:cstheme="minorHAnsi"/>
          <w:sz w:val="20"/>
          <w:szCs w:val="20"/>
        </w:rPr>
        <w:t>y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noclegow</w:t>
      </w:r>
      <w:r w:rsidRPr="005C7A8D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D2BCA" w:rsidRPr="005C7A8D">
        <w:rPr>
          <w:rFonts w:ascii="Fira Sans" w:hAnsi="Fira Sans" w:cstheme="minorHAnsi"/>
          <w:sz w:val="20"/>
          <w:szCs w:val="20"/>
        </w:rPr>
        <w:t>w obserwowanych latach 2022-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5C7A8D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5C7A8D">
        <w:rPr>
          <w:rFonts w:ascii="Fira Sans" w:hAnsi="Fira Sans" w:cstheme="minorHAnsi"/>
          <w:sz w:val="20"/>
          <w:szCs w:val="20"/>
        </w:rPr>
        <w:t>ały</w:t>
      </w:r>
      <w:r w:rsidRPr="005C7A8D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130EAA">
        <w:rPr>
          <w:rFonts w:ascii="Fira Sans" w:hAnsi="Fira Sans" w:cstheme="minorHAnsi"/>
          <w:sz w:val="20"/>
          <w:szCs w:val="20"/>
        </w:rPr>
        <w:t>czwartym</w:t>
      </w:r>
      <w:r w:rsidRPr="005C7A8D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1D2BCA" w:rsidRPr="005C7A8D">
        <w:rPr>
          <w:rFonts w:ascii="Fira Sans" w:hAnsi="Fira Sans" w:cstheme="minorHAnsi"/>
          <w:sz w:val="20"/>
          <w:szCs w:val="20"/>
        </w:rPr>
        <w:t>4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r.</w:t>
      </w:r>
      <w:r w:rsidRPr="005C7A8D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5C7A8D">
        <w:rPr>
          <w:rFonts w:ascii="Fira Sans" w:hAnsi="Fira Sans" w:cstheme="minorHAnsi"/>
          <w:sz w:val="20"/>
          <w:szCs w:val="20"/>
        </w:rPr>
        <w:t>radomskich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06C82" w:rsidRPr="005C7A8D">
        <w:rPr>
          <w:rFonts w:ascii="Fira Sans" w:hAnsi="Fira Sans" w:cstheme="minorHAnsi"/>
          <w:sz w:val="20"/>
          <w:szCs w:val="20"/>
        </w:rPr>
        <w:t>obiektach</w:t>
      </w:r>
      <w:r w:rsidRPr="005C7A8D">
        <w:rPr>
          <w:rFonts w:ascii="Fira Sans" w:hAnsi="Fira Sans" w:cstheme="minorHAnsi"/>
          <w:sz w:val="20"/>
          <w:szCs w:val="20"/>
        </w:rPr>
        <w:t xml:space="preserve"> skorzystał</w:t>
      </w:r>
      <w:r w:rsidR="00792C88">
        <w:rPr>
          <w:rFonts w:ascii="Fira Sans" w:hAnsi="Fira Sans" w:cstheme="minorHAnsi"/>
          <w:sz w:val="20"/>
          <w:szCs w:val="20"/>
        </w:rPr>
        <w:t>y</w:t>
      </w:r>
      <w:bookmarkStart w:id="0" w:name="_GoBack"/>
      <w:bookmarkEnd w:id="0"/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17EDA" w:rsidRPr="005C7A8D">
        <w:rPr>
          <w:rFonts w:ascii="Fira Sans" w:hAnsi="Fira Sans" w:cstheme="minorHAnsi"/>
          <w:sz w:val="20"/>
          <w:szCs w:val="20"/>
        </w:rPr>
        <w:t>2</w:t>
      </w:r>
      <w:r w:rsidR="00130EAA">
        <w:rPr>
          <w:rFonts w:ascii="Fira Sans" w:hAnsi="Fira Sans" w:cstheme="minorHAnsi"/>
          <w:sz w:val="20"/>
          <w:szCs w:val="20"/>
        </w:rPr>
        <w:t>5054</w:t>
      </w:r>
      <w:r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130EAA">
        <w:rPr>
          <w:rFonts w:ascii="Fira Sans" w:hAnsi="Fira Sans" w:cstheme="minorHAnsi"/>
          <w:sz w:val="20"/>
          <w:szCs w:val="20"/>
        </w:rPr>
        <w:t>o</w:t>
      </w:r>
      <w:r w:rsidR="00AC60F4" w:rsidRPr="005C7A8D">
        <w:rPr>
          <w:rFonts w:ascii="Fira Sans" w:hAnsi="Fira Sans" w:cstheme="minorHAnsi"/>
          <w:sz w:val="20"/>
          <w:szCs w:val="20"/>
        </w:rPr>
        <w:t>b</w:t>
      </w:r>
      <w:r w:rsidR="00130EAA">
        <w:rPr>
          <w:rFonts w:ascii="Fira Sans" w:hAnsi="Fira Sans" w:cstheme="minorHAnsi"/>
          <w:sz w:val="20"/>
          <w:szCs w:val="20"/>
        </w:rPr>
        <w:t>y</w:t>
      </w:r>
      <w:r w:rsidR="003A5F06" w:rsidRPr="005C7A8D">
        <w:rPr>
          <w:rFonts w:ascii="Fira Sans" w:hAnsi="Fira Sans" w:cstheme="minorHAnsi"/>
          <w:sz w:val="20"/>
          <w:szCs w:val="20"/>
        </w:rPr>
        <w:t xml:space="preserve">, </w:t>
      </w:r>
      <w:r w:rsidRPr="005C7A8D">
        <w:rPr>
          <w:rFonts w:ascii="Fira Sans" w:hAnsi="Fira Sans" w:cstheme="minorHAnsi"/>
          <w:sz w:val="20"/>
          <w:szCs w:val="20"/>
        </w:rPr>
        <w:t>t</w:t>
      </w:r>
      <w:r w:rsidR="00CA4381" w:rsidRPr="005C7A8D">
        <w:rPr>
          <w:rFonts w:ascii="Fira Sans" w:hAnsi="Fira Sans" w:cstheme="minorHAnsi"/>
          <w:sz w:val="20"/>
          <w:szCs w:val="20"/>
        </w:rPr>
        <w:t>uryści zagraniczni</w:t>
      </w:r>
      <w:r w:rsidR="00A91C3D" w:rsidRPr="005C7A8D">
        <w:rPr>
          <w:rFonts w:ascii="Fira Sans" w:hAnsi="Fira Sans" w:cstheme="minorHAnsi"/>
          <w:sz w:val="20"/>
          <w:szCs w:val="20"/>
        </w:rPr>
        <w:t xml:space="preserve"> stanowili </w:t>
      </w:r>
      <w:r w:rsidR="00130EAA">
        <w:rPr>
          <w:rFonts w:ascii="Fira Sans" w:hAnsi="Fira Sans" w:cstheme="minorHAnsi"/>
          <w:sz w:val="20"/>
          <w:szCs w:val="20"/>
        </w:rPr>
        <w:t>18</w:t>
      </w:r>
      <w:r w:rsidR="00817EDA" w:rsidRPr="005C7A8D">
        <w:rPr>
          <w:rFonts w:ascii="Fira Sans" w:hAnsi="Fira Sans" w:cstheme="minorHAnsi"/>
          <w:sz w:val="20"/>
          <w:szCs w:val="20"/>
        </w:rPr>
        <w:t>,</w:t>
      </w:r>
      <w:r w:rsidR="00130EAA">
        <w:rPr>
          <w:rFonts w:ascii="Fira Sans" w:hAnsi="Fira Sans" w:cstheme="minorHAnsi"/>
          <w:sz w:val="20"/>
          <w:szCs w:val="20"/>
        </w:rPr>
        <w:t>8</w:t>
      </w:r>
      <w:r w:rsidR="00A91C3D" w:rsidRPr="005C7A8D">
        <w:rPr>
          <w:rFonts w:ascii="Fira Sans" w:hAnsi="Fira Sans" w:cstheme="minorHAnsi"/>
          <w:sz w:val="20"/>
          <w:szCs w:val="20"/>
        </w:rPr>
        <w:t>%</w:t>
      </w:r>
      <w:r w:rsidR="00785B7E" w:rsidRPr="005C7A8D">
        <w:rPr>
          <w:rFonts w:ascii="Fira Sans" w:hAnsi="Fira Sans" w:cstheme="minorHAnsi"/>
          <w:sz w:val="20"/>
          <w:szCs w:val="20"/>
        </w:rPr>
        <w:t>.</w:t>
      </w:r>
    </w:p>
    <w:p w14:paraId="25BD73D7" w14:textId="318C1D94" w:rsidR="00540357" w:rsidRPr="005C7A8D" w:rsidRDefault="001E245B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Na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5C7A8D">
        <w:rPr>
          <w:rFonts w:ascii="Fira Sans" w:hAnsi="Fira Sans" w:cstheme="minorHAnsi"/>
          <w:sz w:val="20"/>
          <w:szCs w:val="20"/>
        </w:rPr>
        <w:t>Radomia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w 202</w:t>
      </w:r>
      <w:r w:rsidR="001D2BCA" w:rsidRPr="005C7A8D">
        <w:rPr>
          <w:rFonts w:ascii="Fira Sans" w:hAnsi="Fira Sans" w:cstheme="minorHAnsi"/>
          <w:sz w:val="20"/>
          <w:szCs w:val="20"/>
        </w:rPr>
        <w:t>2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5C7A8D">
        <w:rPr>
          <w:rFonts w:ascii="Fira Sans" w:hAnsi="Fira Sans" w:cstheme="minorHAnsi"/>
          <w:sz w:val="20"/>
          <w:szCs w:val="20"/>
        </w:rPr>
        <w:t>do</w:t>
      </w:r>
      <w:r w:rsidR="001268D4" w:rsidRPr="005C7A8D">
        <w:rPr>
          <w:rFonts w:ascii="Fira Sans" w:hAnsi="Fira Sans" w:cstheme="minorHAnsi"/>
          <w:sz w:val="20"/>
          <w:szCs w:val="20"/>
        </w:rPr>
        <w:t>szło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do 2</w:t>
      </w:r>
      <w:r w:rsidR="001D2BCA" w:rsidRPr="005C7A8D">
        <w:rPr>
          <w:rFonts w:ascii="Fira Sans" w:hAnsi="Fira Sans" w:cstheme="minorHAnsi"/>
          <w:sz w:val="20"/>
          <w:szCs w:val="20"/>
        </w:rPr>
        <w:t>056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kolizji</w:t>
      </w:r>
      <w:r w:rsidR="001A587E">
        <w:rPr>
          <w:rFonts w:ascii="Fira Sans" w:hAnsi="Fira Sans" w:cstheme="minorHAnsi"/>
          <w:sz w:val="20"/>
          <w:szCs w:val="20"/>
        </w:rPr>
        <w:t xml:space="preserve"> drogowych</w:t>
      </w:r>
      <w:r w:rsidR="001268D4" w:rsidRPr="005C7A8D">
        <w:rPr>
          <w:rFonts w:ascii="Fira Sans" w:hAnsi="Fira Sans" w:cstheme="minorHAnsi"/>
          <w:sz w:val="20"/>
          <w:szCs w:val="20"/>
        </w:rPr>
        <w:t>.</w:t>
      </w:r>
      <w:r w:rsidR="00D57328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979AB" w:rsidRPr="005C7A8D">
        <w:rPr>
          <w:rFonts w:ascii="Fira Sans" w:hAnsi="Fira Sans" w:cstheme="minorHAnsi"/>
          <w:sz w:val="20"/>
          <w:szCs w:val="20"/>
        </w:rPr>
        <w:t xml:space="preserve">W 2023 r.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ich </w:t>
      </w:r>
      <w:r w:rsidR="008979AB" w:rsidRPr="005C7A8D">
        <w:rPr>
          <w:rFonts w:ascii="Fira Sans" w:hAnsi="Fira Sans" w:cstheme="minorHAnsi"/>
          <w:sz w:val="20"/>
          <w:szCs w:val="20"/>
        </w:rPr>
        <w:t>l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iczba </w:t>
      </w:r>
      <w:r w:rsidR="008979AB" w:rsidRPr="005C7A8D">
        <w:rPr>
          <w:rFonts w:ascii="Fira Sans" w:hAnsi="Fira Sans" w:cstheme="minorHAnsi"/>
          <w:sz w:val="20"/>
          <w:szCs w:val="20"/>
        </w:rPr>
        <w:t>z</w:t>
      </w:r>
      <w:r w:rsidR="00CE2576" w:rsidRPr="005C7A8D">
        <w:rPr>
          <w:rFonts w:ascii="Fira Sans" w:hAnsi="Fira Sans" w:cstheme="minorHAnsi"/>
          <w:sz w:val="20"/>
          <w:szCs w:val="20"/>
        </w:rPr>
        <w:t>m</w:t>
      </w:r>
      <w:r w:rsidR="008979AB" w:rsidRPr="005C7A8D">
        <w:rPr>
          <w:rFonts w:ascii="Fira Sans" w:hAnsi="Fira Sans" w:cstheme="minorHAnsi"/>
          <w:sz w:val="20"/>
          <w:szCs w:val="20"/>
        </w:rPr>
        <w:t>niejszyła się do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1958</w:t>
      </w:r>
      <w:r w:rsidR="001A587E">
        <w:rPr>
          <w:rFonts w:ascii="Fira Sans" w:hAnsi="Fira Sans" w:cstheme="minorHAnsi"/>
          <w:sz w:val="20"/>
          <w:szCs w:val="20"/>
        </w:rPr>
        <w:t>, natomiast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2024 r. </w:t>
      </w:r>
      <w:r w:rsidR="001A587E">
        <w:rPr>
          <w:rFonts w:ascii="Fira Sans" w:hAnsi="Fira Sans" w:cstheme="minorHAnsi"/>
          <w:sz w:val="20"/>
          <w:szCs w:val="20"/>
        </w:rPr>
        <w:t>– zwiększyła się do 2211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4D4A9B" w:rsidRPr="005C7A8D">
        <w:rPr>
          <w:rFonts w:ascii="Fira Sans" w:hAnsi="Fira Sans" w:cstheme="minorHAnsi"/>
          <w:sz w:val="20"/>
          <w:szCs w:val="20"/>
        </w:rPr>
        <w:t xml:space="preserve">Policja w </w:t>
      </w:r>
      <w:r w:rsidR="001268D4" w:rsidRPr="005C7A8D">
        <w:rPr>
          <w:rFonts w:ascii="Fira Sans" w:hAnsi="Fira Sans" w:cstheme="minorHAnsi"/>
          <w:sz w:val="20"/>
          <w:szCs w:val="20"/>
        </w:rPr>
        <w:t>Radomiu</w:t>
      </w:r>
      <w:r w:rsidR="004D4A9B" w:rsidRPr="005C7A8D">
        <w:rPr>
          <w:rFonts w:ascii="Fira Sans" w:hAnsi="Fira Sans" w:cstheme="minorHAnsi"/>
          <w:sz w:val="20"/>
          <w:szCs w:val="20"/>
        </w:rPr>
        <w:t xml:space="preserve"> rejestruje </w:t>
      </w:r>
      <w:r w:rsidR="00786CC5" w:rsidRPr="005C7A8D">
        <w:rPr>
          <w:rFonts w:ascii="Fira Sans" w:hAnsi="Fira Sans" w:cstheme="minorHAnsi"/>
          <w:sz w:val="20"/>
          <w:szCs w:val="20"/>
        </w:rPr>
        <w:t xml:space="preserve">w ciągu roku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około </w:t>
      </w:r>
      <w:r w:rsidR="004D4A9B" w:rsidRPr="005C7A8D">
        <w:rPr>
          <w:rFonts w:ascii="Fira Sans" w:hAnsi="Fira Sans" w:cstheme="minorHAnsi"/>
          <w:sz w:val="20"/>
          <w:szCs w:val="20"/>
        </w:rPr>
        <w:t>20</w:t>
      </w:r>
      <w:r w:rsidR="001268D4" w:rsidRPr="005C7A8D">
        <w:rPr>
          <w:rFonts w:ascii="Fira Sans" w:hAnsi="Fira Sans" w:cstheme="minorHAnsi"/>
          <w:sz w:val="20"/>
          <w:szCs w:val="20"/>
        </w:rPr>
        <w:t>0</w:t>
      </w:r>
      <w:r w:rsidR="008301A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4A9B" w:rsidRPr="005C7A8D">
        <w:rPr>
          <w:rFonts w:ascii="Fira Sans" w:hAnsi="Fira Sans" w:cstheme="minorHAnsi"/>
          <w:sz w:val="20"/>
          <w:szCs w:val="20"/>
        </w:rPr>
        <w:t>wypadków drogowych. W</w:t>
      </w:r>
      <w:r w:rsidR="002151D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CC4007">
        <w:rPr>
          <w:rFonts w:ascii="Fira Sans" w:hAnsi="Fira Sans" w:cstheme="minorHAnsi"/>
          <w:sz w:val="20"/>
          <w:szCs w:val="20"/>
        </w:rPr>
        <w:t>2</w:t>
      </w:r>
      <w:r w:rsidR="002151D1" w:rsidRPr="005C7A8D">
        <w:rPr>
          <w:rFonts w:ascii="Fira Sans" w:hAnsi="Fira Sans" w:cstheme="minorHAnsi"/>
          <w:sz w:val="20"/>
          <w:szCs w:val="20"/>
        </w:rPr>
        <w:t xml:space="preserve"> r.</w:t>
      </w:r>
      <w:r w:rsidR="00540357" w:rsidRPr="005C7A8D">
        <w:rPr>
          <w:rFonts w:ascii="Fira Sans" w:hAnsi="Fira Sans" w:cstheme="minorHAnsi"/>
          <w:sz w:val="20"/>
          <w:szCs w:val="20"/>
        </w:rPr>
        <w:t>,</w:t>
      </w:r>
      <w:r w:rsidR="002151D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CC4007">
        <w:rPr>
          <w:rFonts w:ascii="Fira Sans" w:hAnsi="Fira Sans" w:cstheme="minorHAnsi"/>
          <w:sz w:val="20"/>
          <w:szCs w:val="20"/>
        </w:rPr>
        <w:t>188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 wypadkach drogowych poszkodowanych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było </w:t>
      </w:r>
      <w:r w:rsidR="00540357" w:rsidRPr="005C7A8D">
        <w:rPr>
          <w:rFonts w:ascii="Fira Sans" w:hAnsi="Fira Sans" w:cstheme="minorHAnsi"/>
          <w:sz w:val="20"/>
          <w:szCs w:val="20"/>
        </w:rPr>
        <w:t>2</w:t>
      </w:r>
      <w:r w:rsidR="00CC4007">
        <w:rPr>
          <w:rFonts w:ascii="Fira Sans" w:hAnsi="Fira Sans" w:cstheme="minorHAnsi"/>
          <w:sz w:val="20"/>
          <w:szCs w:val="20"/>
        </w:rPr>
        <w:t>31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1268D4" w:rsidRPr="005C7A8D">
        <w:rPr>
          <w:rFonts w:ascii="Fira Sans" w:hAnsi="Fira Sans" w:cstheme="minorHAnsi"/>
          <w:sz w:val="20"/>
          <w:szCs w:val="20"/>
        </w:rPr>
        <w:t>ób</w:t>
      </w:r>
      <w:r w:rsidR="00540357" w:rsidRPr="005C7A8D">
        <w:rPr>
          <w:rFonts w:ascii="Fira Sans" w:hAnsi="Fira Sans" w:cstheme="minorHAnsi"/>
          <w:sz w:val="20"/>
          <w:szCs w:val="20"/>
        </w:rPr>
        <w:t>, w 202</w:t>
      </w:r>
      <w:r w:rsidR="00CC4007">
        <w:rPr>
          <w:rFonts w:ascii="Fira Sans" w:hAnsi="Fira Sans" w:cstheme="minorHAnsi"/>
          <w:sz w:val="20"/>
          <w:szCs w:val="20"/>
        </w:rPr>
        <w:t>3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 r. w </w:t>
      </w:r>
      <w:r w:rsidR="00CC4007">
        <w:rPr>
          <w:rFonts w:ascii="Fira Sans" w:hAnsi="Fira Sans" w:cstheme="minorHAnsi"/>
          <w:sz w:val="20"/>
          <w:szCs w:val="20"/>
        </w:rPr>
        <w:t>240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 wypadkach – 2</w:t>
      </w:r>
      <w:r w:rsidR="00CC4007">
        <w:rPr>
          <w:rFonts w:ascii="Fira Sans" w:hAnsi="Fira Sans" w:cstheme="minorHAnsi"/>
          <w:sz w:val="20"/>
          <w:szCs w:val="20"/>
        </w:rPr>
        <w:t>78</w:t>
      </w:r>
      <w:r w:rsidR="00540357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EA7AF9" w:rsidRPr="005C7A8D">
        <w:rPr>
          <w:rFonts w:ascii="Fira Sans" w:hAnsi="Fira Sans" w:cstheme="minorHAnsi"/>
          <w:sz w:val="20"/>
          <w:szCs w:val="20"/>
        </w:rPr>
        <w:t>ób</w:t>
      </w:r>
      <w:r w:rsidR="00540357" w:rsidRPr="005C7A8D">
        <w:rPr>
          <w:rFonts w:ascii="Fira Sans" w:hAnsi="Fira Sans" w:cstheme="minorHAnsi"/>
          <w:sz w:val="20"/>
          <w:szCs w:val="20"/>
        </w:rPr>
        <w:t>.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Od stycznia do </w:t>
      </w:r>
      <w:r w:rsidR="00CC4007">
        <w:rPr>
          <w:rFonts w:ascii="Fira Sans" w:hAnsi="Fira Sans" w:cstheme="minorHAnsi"/>
          <w:sz w:val="20"/>
          <w:szCs w:val="20"/>
        </w:rPr>
        <w:t>grudnia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2024 r. doszło do </w:t>
      </w:r>
      <w:r w:rsidR="00CC4007">
        <w:rPr>
          <w:rFonts w:ascii="Fira Sans" w:hAnsi="Fira Sans" w:cstheme="minorHAnsi"/>
          <w:sz w:val="20"/>
          <w:szCs w:val="20"/>
        </w:rPr>
        <w:t>237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wypadków drogowych, w których poszkodowan</w:t>
      </w:r>
      <w:r w:rsidR="005269B4" w:rsidRPr="005C7A8D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5C7A8D">
        <w:rPr>
          <w:rFonts w:ascii="Fira Sans" w:hAnsi="Fira Sans" w:cstheme="minorHAnsi"/>
          <w:sz w:val="20"/>
          <w:szCs w:val="20"/>
        </w:rPr>
        <w:t>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CC4007">
        <w:rPr>
          <w:rFonts w:ascii="Fira Sans" w:hAnsi="Fira Sans" w:cstheme="minorHAnsi"/>
          <w:sz w:val="20"/>
          <w:szCs w:val="20"/>
        </w:rPr>
        <w:t>279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5C7A8D">
        <w:rPr>
          <w:rFonts w:ascii="Fira Sans" w:hAnsi="Fira Sans" w:cstheme="minorHAnsi"/>
          <w:sz w:val="20"/>
          <w:szCs w:val="20"/>
        </w:rPr>
        <w:t>ób</w:t>
      </w:r>
      <w:r w:rsidR="007A68B3" w:rsidRPr="005C7A8D">
        <w:rPr>
          <w:rFonts w:ascii="Fira Sans" w:hAnsi="Fira Sans" w:cstheme="minorHAnsi"/>
          <w:sz w:val="20"/>
          <w:szCs w:val="20"/>
        </w:rPr>
        <w:t>.</w:t>
      </w:r>
    </w:p>
    <w:p w14:paraId="7011D80B" w14:textId="5C2993B4" w:rsidR="00C92DEE" w:rsidRPr="005C7A8D" w:rsidRDefault="00833EE4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Według danych Komendy Głównej Policji, w ciągu 202</w:t>
      </w:r>
      <w:r w:rsidR="00CC4007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5C7A8D">
        <w:rPr>
          <w:rFonts w:ascii="Fira Sans" w:hAnsi="Fira Sans" w:cstheme="minorHAnsi"/>
          <w:sz w:val="20"/>
          <w:szCs w:val="20"/>
        </w:rPr>
        <w:t>Radomiu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87C69" w:rsidRPr="005C7A8D">
        <w:rPr>
          <w:rFonts w:ascii="Fira Sans" w:hAnsi="Fira Sans" w:cstheme="minorHAnsi"/>
          <w:sz w:val="20"/>
          <w:szCs w:val="20"/>
        </w:rPr>
        <w:t>odnotowa</w:t>
      </w:r>
      <w:r w:rsidRPr="005C7A8D">
        <w:rPr>
          <w:rFonts w:ascii="Fira Sans" w:hAnsi="Fira Sans" w:cstheme="minorHAnsi"/>
          <w:sz w:val="20"/>
          <w:szCs w:val="20"/>
        </w:rPr>
        <w:t>no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A7AF9" w:rsidRPr="005C7A8D">
        <w:rPr>
          <w:rFonts w:ascii="Fira Sans" w:hAnsi="Fira Sans" w:cstheme="minorHAnsi"/>
          <w:sz w:val="20"/>
          <w:szCs w:val="20"/>
        </w:rPr>
        <w:t>4</w:t>
      </w:r>
      <w:r w:rsidR="00CC4007">
        <w:rPr>
          <w:rFonts w:ascii="Fira Sans" w:hAnsi="Fira Sans" w:cstheme="minorHAnsi"/>
          <w:sz w:val="20"/>
          <w:szCs w:val="20"/>
        </w:rPr>
        <w:t>531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przestępstw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983F92" w:rsidRPr="005C7A8D">
        <w:rPr>
          <w:rFonts w:ascii="Fira Sans" w:hAnsi="Fira Sans" w:cstheme="minorHAnsi"/>
          <w:sz w:val="20"/>
          <w:szCs w:val="20"/>
        </w:rPr>
        <w:t xml:space="preserve">Liczba przestępstw </w:t>
      </w:r>
      <w:r w:rsidR="00F57387" w:rsidRPr="005C7A8D">
        <w:rPr>
          <w:rFonts w:ascii="Fira Sans" w:hAnsi="Fira Sans" w:cstheme="minorHAnsi"/>
          <w:sz w:val="20"/>
          <w:szCs w:val="20"/>
        </w:rPr>
        <w:t>w porównaniu z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CC4007">
        <w:rPr>
          <w:rFonts w:ascii="Fira Sans" w:hAnsi="Fira Sans" w:cstheme="minorHAnsi"/>
          <w:sz w:val="20"/>
          <w:szCs w:val="20"/>
        </w:rPr>
        <w:t>3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A7AF9" w:rsidRPr="005C7A8D">
        <w:rPr>
          <w:rFonts w:ascii="Fira Sans" w:hAnsi="Fira Sans" w:cstheme="minorHAnsi"/>
          <w:sz w:val="20"/>
          <w:szCs w:val="20"/>
        </w:rPr>
        <w:t>z</w:t>
      </w:r>
      <w:r w:rsidR="00CC4007">
        <w:rPr>
          <w:rFonts w:ascii="Fira Sans" w:hAnsi="Fira Sans" w:cstheme="minorHAnsi"/>
          <w:sz w:val="20"/>
          <w:szCs w:val="20"/>
        </w:rPr>
        <w:t>większyła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się</w:t>
      </w:r>
      <w:r w:rsidR="00CC4007">
        <w:rPr>
          <w:rFonts w:ascii="Fira Sans" w:hAnsi="Fira Sans" w:cstheme="minorHAnsi"/>
          <w:sz w:val="20"/>
          <w:szCs w:val="20"/>
        </w:rPr>
        <w:t>, ale była niższa niż w 2022 r.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Wskaźnik wykrywalności sprawców przestępstw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5C7A8D">
        <w:rPr>
          <w:rFonts w:ascii="Fira Sans" w:hAnsi="Fira Sans" w:cstheme="minorHAnsi"/>
          <w:sz w:val="20"/>
          <w:szCs w:val="20"/>
        </w:rPr>
        <w:t xml:space="preserve">wynosił </w:t>
      </w:r>
      <w:r w:rsidR="00F57387" w:rsidRPr="005C7A8D">
        <w:rPr>
          <w:rFonts w:ascii="Fira Sans" w:hAnsi="Fira Sans" w:cstheme="minorHAnsi"/>
          <w:sz w:val="20"/>
          <w:szCs w:val="20"/>
        </w:rPr>
        <w:t>ponad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7387" w:rsidRPr="005C7A8D">
        <w:rPr>
          <w:rFonts w:ascii="Fira Sans" w:hAnsi="Fira Sans" w:cstheme="minorHAnsi"/>
          <w:sz w:val="20"/>
          <w:szCs w:val="20"/>
        </w:rPr>
        <w:t>6</w:t>
      </w:r>
      <w:r w:rsidR="00EA7AF9" w:rsidRPr="005C7A8D">
        <w:rPr>
          <w:rFonts w:ascii="Fira Sans" w:hAnsi="Fira Sans" w:cstheme="minorHAnsi"/>
          <w:sz w:val="20"/>
          <w:szCs w:val="20"/>
        </w:rPr>
        <w:t>0</w:t>
      </w:r>
      <w:r w:rsidR="00494B59" w:rsidRPr="005C7A8D">
        <w:rPr>
          <w:rFonts w:ascii="Fira Sans" w:hAnsi="Fira Sans" w:cstheme="minorHAnsi"/>
          <w:sz w:val="20"/>
          <w:szCs w:val="20"/>
        </w:rPr>
        <w:t>%.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W </w:t>
      </w:r>
      <w:r w:rsidR="00CC4007">
        <w:rPr>
          <w:rFonts w:ascii="Fira Sans" w:hAnsi="Fira Sans" w:cstheme="minorHAnsi"/>
          <w:sz w:val="20"/>
          <w:szCs w:val="20"/>
        </w:rPr>
        <w:t xml:space="preserve">2024 r. </w:t>
      </w:r>
      <w:r w:rsidR="00F57387" w:rsidRPr="005C7A8D">
        <w:rPr>
          <w:rFonts w:ascii="Fira Sans" w:hAnsi="Fira Sans" w:cstheme="minorHAnsi"/>
          <w:sz w:val="20"/>
          <w:szCs w:val="20"/>
        </w:rPr>
        <w:t>wskaźnik wyniósł 6</w:t>
      </w:r>
      <w:r w:rsidR="00CC4007">
        <w:rPr>
          <w:rFonts w:ascii="Fira Sans" w:hAnsi="Fira Sans" w:cstheme="minorHAnsi"/>
          <w:sz w:val="20"/>
          <w:szCs w:val="20"/>
        </w:rPr>
        <w:t>3</w:t>
      </w:r>
      <w:r w:rsidR="00F57387" w:rsidRPr="005C7A8D">
        <w:rPr>
          <w:rFonts w:ascii="Fira Sans" w:hAnsi="Fira Sans" w:cstheme="minorHAnsi"/>
          <w:sz w:val="20"/>
          <w:szCs w:val="20"/>
        </w:rPr>
        <w:t>,</w:t>
      </w:r>
      <w:r w:rsidR="00CC4007">
        <w:rPr>
          <w:rFonts w:ascii="Fira Sans" w:hAnsi="Fira Sans" w:cstheme="minorHAnsi"/>
          <w:sz w:val="20"/>
          <w:szCs w:val="20"/>
        </w:rPr>
        <w:t>7% wobec 63,8% w 2023 r.</w:t>
      </w:r>
    </w:p>
    <w:p w14:paraId="779A0F22" w14:textId="2EB398CE" w:rsidR="00703F89" w:rsidRPr="005C7A8D" w:rsidRDefault="00EF0CDD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5C7A8D">
        <w:rPr>
          <w:rFonts w:ascii="Fira Sans" w:hAnsi="Fira Sans" w:cstheme="minorHAnsi"/>
          <w:sz w:val="20"/>
          <w:szCs w:val="20"/>
        </w:rPr>
        <w:t>Radomia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końcu 2024 r. </w:t>
      </w:r>
      <w:r w:rsidRPr="005C7A8D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5C7A8D">
        <w:rPr>
          <w:rFonts w:ascii="Fira Sans" w:hAnsi="Fira Sans" w:cstheme="minorHAnsi"/>
          <w:sz w:val="20"/>
          <w:szCs w:val="20"/>
        </w:rPr>
        <w:t>26</w:t>
      </w:r>
      <w:r w:rsidR="00474ED4">
        <w:rPr>
          <w:rFonts w:ascii="Fira Sans" w:hAnsi="Fira Sans" w:cstheme="minorHAnsi"/>
          <w:sz w:val="20"/>
          <w:szCs w:val="20"/>
        </w:rPr>
        <w:t>625</w:t>
      </w:r>
      <w:r w:rsidRPr="005C7A8D">
        <w:rPr>
          <w:rFonts w:ascii="Fira Sans" w:hAnsi="Fira Sans" w:cstheme="minorHAnsi"/>
          <w:sz w:val="20"/>
          <w:szCs w:val="20"/>
        </w:rPr>
        <w:t xml:space="preserve"> firm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i liczba ta rośnie. Spośród ogółu </w:t>
      </w:r>
      <w:r w:rsidR="00474ED4">
        <w:rPr>
          <w:rFonts w:ascii="Fira Sans" w:hAnsi="Fira Sans" w:cstheme="minorHAnsi"/>
          <w:sz w:val="20"/>
          <w:szCs w:val="20"/>
        </w:rPr>
        <w:t>podmiotów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– </w:t>
      </w:r>
      <w:r w:rsidR="00827E29" w:rsidRPr="005C7A8D">
        <w:rPr>
          <w:rFonts w:ascii="Fira Sans" w:hAnsi="Fira Sans" w:cstheme="minorHAnsi"/>
          <w:sz w:val="20"/>
          <w:szCs w:val="20"/>
        </w:rPr>
        <w:t>20</w:t>
      </w:r>
      <w:r w:rsidR="00474ED4">
        <w:rPr>
          <w:rFonts w:ascii="Fira Sans" w:hAnsi="Fira Sans" w:cstheme="minorHAnsi"/>
          <w:sz w:val="20"/>
          <w:szCs w:val="20"/>
        </w:rPr>
        <w:t>121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5C7A8D">
        <w:rPr>
          <w:rFonts w:ascii="Fira Sans" w:hAnsi="Fira Sans" w:cstheme="minorHAnsi"/>
          <w:sz w:val="20"/>
          <w:szCs w:val="20"/>
        </w:rPr>
        <w:t>os</w:t>
      </w:r>
      <w:r w:rsidR="00F57387" w:rsidRPr="005C7A8D">
        <w:rPr>
          <w:rFonts w:ascii="Fira Sans" w:hAnsi="Fira Sans" w:cstheme="minorHAnsi"/>
          <w:sz w:val="20"/>
          <w:szCs w:val="20"/>
        </w:rPr>
        <w:t>oby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Na 100 mieszkańców w wieku produkcyjnym </w:t>
      </w:r>
      <w:r w:rsidR="005157D0">
        <w:rPr>
          <w:rFonts w:ascii="Fira Sans" w:hAnsi="Fira Sans" w:cstheme="minorHAnsi"/>
          <w:sz w:val="20"/>
          <w:szCs w:val="20"/>
        </w:rPr>
        <w:t xml:space="preserve">ponad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18 prowadziło działalność jako osoba fizyczna. </w:t>
      </w:r>
    </w:p>
    <w:sectPr w:rsidR="00703F89" w:rsidRPr="005C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0EAA"/>
    <w:rsid w:val="00132927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3528"/>
    <w:rsid w:val="00437E31"/>
    <w:rsid w:val="004677D4"/>
    <w:rsid w:val="00474ED4"/>
    <w:rsid w:val="00494B59"/>
    <w:rsid w:val="004D0E1F"/>
    <w:rsid w:val="004D4A9B"/>
    <w:rsid w:val="004F6CDF"/>
    <w:rsid w:val="005157D0"/>
    <w:rsid w:val="005269B4"/>
    <w:rsid w:val="00540357"/>
    <w:rsid w:val="00553DD9"/>
    <w:rsid w:val="00555E38"/>
    <w:rsid w:val="00582030"/>
    <w:rsid w:val="00584A73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6323A"/>
    <w:rsid w:val="006806AD"/>
    <w:rsid w:val="006A7978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92C88"/>
    <w:rsid w:val="007A68B3"/>
    <w:rsid w:val="007C107D"/>
    <w:rsid w:val="007C712E"/>
    <w:rsid w:val="007D7A39"/>
    <w:rsid w:val="00816AC3"/>
    <w:rsid w:val="00817930"/>
    <w:rsid w:val="00817EDA"/>
    <w:rsid w:val="00827E29"/>
    <w:rsid w:val="008301AF"/>
    <w:rsid w:val="00833779"/>
    <w:rsid w:val="00833EE4"/>
    <w:rsid w:val="00846244"/>
    <w:rsid w:val="00862C4A"/>
    <w:rsid w:val="00890367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C49CA"/>
    <w:rsid w:val="00AC60F4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C4007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35</cp:revision>
  <cp:lastPrinted>2024-09-04T08:42:00Z</cp:lastPrinted>
  <dcterms:created xsi:type="dcterms:W3CDTF">2024-04-15T12:25:00Z</dcterms:created>
  <dcterms:modified xsi:type="dcterms:W3CDTF">2025-05-26T07:23:00Z</dcterms:modified>
</cp:coreProperties>
</file>