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0EE758CC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>lutym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6B18DB6E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19132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lutym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78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ęcy 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, a w Warszawie 1118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10 000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5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7ECE1563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B9112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5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zakwaterowaniu i gastronomii oraz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a w Warszawie (w granicach 5–6</w:t>
      </w:r>
      <w:r w:rsidR="006F5C7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samochodowych, zakwaterowani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 i gastronomii oraz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transporcie i gospodarce magazynowej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16675DFD" w14:textId="27AC4103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w granicach 9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0810E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transporcie i gospodarce magazynowej oraz </w:t>
      </w:r>
      <w:r w:rsidR="000810E0" w:rsidRPr="000810E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przemyśle</w:t>
      </w:r>
      <w:r w:rsidR="000810E0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, a ponadto w Warszawie w zakwaterowaniu i gastronomii.</w:t>
      </w:r>
    </w:p>
    <w:p w14:paraId="7DB83A6B" w14:textId="2F8228E2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lutego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ezrobotnych mężczyzn wyniosła 60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tysięcy (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>bez zmian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>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>2,4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B91125">
        <w:rPr>
          <w:rFonts w:ascii="Fira Sans" w:eastAsia="Times New Roman" w:hAnsi="Fira Sans" w:cs="Times New Roman"/>
          <w:sz w:val="19"/>
          <w:szCs w:val="20"/>
          <w:lang w:eastAsia="pl-PL"/>
        </w:rPr>
        <w:t>wzrost o 1,6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13827BF8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>35–4</w:t>
      </w:r>
      <w:r w:rsidR="00855519" w:rsidRP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4 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>la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ta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odpowiednio: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i 29%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39D4C8E4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B6766D">
        <w:rPr>
          <w:rFonts w:ascii="Fira Sans" w:eastAsia="Times New Roman" w:hAnsi="Fira Sans" w:cs="Arial"/>
          <w:bCs/>
          <w:sz w:val="19"/>
          <w:szCs w:val="19"/>
          <w:lang w:eastAsia="pl-PL"/>
        </w:rPr>
        <w:t>lutego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B6766D">
        <w:rPr>
          <w:rFonts w:ascii="Fira Sans" w:eastAsia="Times New Roman" w:hAnsi="Fira Sans" w:cs="Arial"/>
          <w:bCs/>
          <w:sz w:val="19"/>
          <w:szCs w:val="19"/>
          <w:lang w:eastAsia="pl-PL"/>
        </w:rPr>
        <w:t>1,0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B6766D">
        <w:rPr>
          <w:rFonts w:ascii="Fira Sans" w:eastAsia="Times New Roman" w:hAnsi="Fira Sans" w:cs="Arial"/>
          <w:bCs/>
          <w:sz w:val="19"/>
          <w:szCs w:val="19"/>
          <w:lang w:eastAsia="pl-PL"/>
        </w:rPr>
        <w:t>o 2,7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06791565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B6766D">
        <w:rPr>
          <w:shd w:val="clear" w:color="auto" w:fill="FFFFFF"/>
        </w:rPr>
        <w:t>lutego</w:t>
      </w:r>
      <w:r w:rsidR="002B455C" w:rsidRPr="001B0FB3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1B0FB3" w:rsidRPr="001B0FB3">
        <w:rPr>
          <w:shd w:val="clear" w:color="auto" w:fill="FFFFFF"/>
        </w:rPr>
        <w:t>wyniosła 4,2</w:t>
      </w:r>
      <w:r w:rsidRPr="001B0FB3">
        <w:rPr>
          <w:shd w:val="clear" w:color="auto" w:fill="FFFFFF"/>
        </w:rPr>
        <w:t>%</w:t>
      </w:r>
      <w:r w:rsidR="00FA21E3" w:rsidRPr="001B0FB3">
        <w:rPr>
          <w:shd w:val="clear" w:color="auto" w:fill="FFFFFF"/>
        </w:rPr>
        <w:t xml:space="preserve"> (</w:t>
      </w:r>
      <w:r w:rsidR="001B0FB3" w:rsidRPr="001B0FB3">
        <w:rPr>
          <w:shd w:val="clear" w:color="auto" w:fill="FFFFFF"/>
        </w:rPr>
        <w:t xml:space="preserve">spadek o </w:t>
      </w:r>
      <w:r w:rsidR="00593CE9">
        <w:rPr>
          <w:shd w:val="clear" w:color="auto" w:fill="FFFFFF"/>
        </w:rPr>
        <w:t>0,1 punktu</w:t>
      </w:r>
      <w:r w:rsidR="001B0FB3" w:rsidRPr="001B0FB3">
        <w:rPr>
          <w:shd w:val="clear" w:color="auto" w:fill="FFFFFF"/>
        </w:rPr>
        <w:t xml:space="preserve"> pro</w:t>
      </w:r>
      <w:r w:rsidR="00593CE9">
        <w:rPr>
          <w:shd w:val="clear" w:color="auto" w:fill="FFFFFF"/>
        </w:rPr>
        <w:t>centowego)</w:t>
      </w:r>
      <w:r w:rsidRPr="001B0FB3">
        <w:rPr>
          <w:shd w:val="clear" w:color="auto" w:fill="FFFFFF"/>
        </w:rPr>
        <w:t xml:space="preserve">, a w </w:t>
      </w:r>
      <w:r w:rsidR="0099732E" w:rsidRPr="001B0FB3">
        <w:rPr>
          <w:shd w:val="clear" w:color="auto" w:fill="FFFFFF"/>
        </w:rPr>
        <w:t>Warszawie 1,4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1B0FB3" w:rsidRPr="001B0FB3">
        <w:rPr>
          <w:shd w:val="clear" w:color="auto" w:fill="FFFFFF"/>
        </w:rPr>
        <w:t>bez zmian w skali roku</w:t>
      </w:r>
      <w:r w:rsidRPr="001B0FB3">
        <w:t>).</w:t>
      </w:r>
    </w:p>
    <w:p w14:paraId="673A4951" w14:textId="2BFDB3E8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lutym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spadek zanotowano w powiatach: </w:t>
      </w:r>
      <w:r w:rsidR="00B91125" w:rsidRPr="00B91125">
        <w:rPr>
          <w:rFonts w:ascii="Fira Sans" w:eastAsia="Times New Roman" w:hAnsi="Fira Sans" w:cs="Times New Roman"/>
          <w:sz w:val="19"/>
          <w:szCs w:val="19"/>
          <w:lang w:eastAsia="pl-PL"/>
        </w:rPr>
        <w:t>szydłowieckim (o 1,6 punktu procentowego)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makowskim (o 1,2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procentowego) </w:t>
      </w:r>
      <w:r w:rsid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gostynińskim i </w:t>
      </w:r>
      <w:bookmarkStart w:id="0" w:name="_GoBack"/>
      <w:bookmarkEnd w:id="0"/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Ostrołęce 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0,9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66639EF8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3,5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1,6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18,7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0,4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16,7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C1EA9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spadek 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0,3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EA9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(bez zmian w skali roku)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wzrost o 0,1 p. proc.)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4EA96C46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8,9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3E5E97CA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%), a najwyższa w miastach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Grudzią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dz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Przemyśl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po 10,4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CE36-002B-482D-A59A-8047A8E6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3</cp:revision>
  <cp:lastPrinted>2025-03-25T06:45:00Z</cp:lastPrinted>
  <dcterms:created xsi:type="dcterms:W3CDTF">2025-03-25T11:12:00Z</dcterms:created>
  <dcterms:modified xsi:type="dcterms:W3CDTF">2025-03-25T11:52:00Z</dcterms:modified>
</cp:coreProperties>
</file>