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A3A9AAC" w:rsidR="00393761" w:rsidRPr="00C92581" w:rsidRDefault="000544D3" w:rsidP="003C0C8B">
      <w:pPr>
        <w:pStyle w:val="Nagwek1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5AB2309">
                <wp:simplePos x="0" y="0"/>
                <wp:positionH relativeFrom="margin">
                  <wp:posOffset>-4445</wp:posOffset>
                </wp:positionH>
                <wp:positionV relativeFrom="paragraph">
                  <wp:posOffset>992505</wp:posOffset>
                </wp:positionV>
                <wp:extent cx="2204085" cy="1221105"/>
                <wp:effectExtent l="0" t="0" r="5715" b="0"/>
                <wp:wrapSquare wrapText="bothSides"/>
                <wp:docPr id="6" name="Pole tekstowe 2" descr="11,8 tys. – liczba miejsc w zakładach stacjonarnych pomocy społecznej w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11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685C88E" w:rsidR="00313F5C" w:rsidRPr="00A571CA" w:rsidRDefault="00A571C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571C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11,8 tys.</w:t>
                            </w:r>
                          </w:p>
                          <w:p w14:paraId="03958364" w14:textId="53B8040B" w:rsidR="00313F5C" w:rsidRPr="00A571CA" w:rsidRDefault="00A571CA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A571CA">
                              <w:t>Liczba miejsc w zakł</w:t>
                            </w:r>
                            <w:r>
                              <w:t>adach stacjonarnych pomocy społecznej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1,8 tys. – liczba miejsc w zakładach stacjonarnych pomocy społecznej w 2024 r." style="position:absolute;margin-left:-.35pt;margin-top:78.15pt;width:173.55pt;height:96.1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" fillcolor="#001d77" stroked="f">
                <v:stroke joinstyle="miter"/>
                <v:textbox>
                  <w:txbxContent>
                    <w:p w14:paraId="56D1096E" w14:textId="4685C88E" w:rsidR="00313F5C" w:rsidRPr="00A571CA" w:rsidRDefault="00A571C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571CA">
                        <w:rPr>
                          <w:rStyle w:val="WartowskanikaZnak"/>
                          <w:sz w:val="72"/>
                          <w:szCs w:val="72"/>
                        </w:rPr>
                        <w:t>11,8 tys.</w:t>
                      </w:r>
                    </w:p>
                    <w:p w14:paraId="03958364" w14:textId="53B8040B" w:rsidR="00313F5C" w:rsidRPr="00A571CA" w:rsidRDefault="00A571CA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A571CA">
                        <w:t>Liczba miejsc w zakł</w:t>
                      </w:r>
                      <w:r>
                        <w:t>adach stacjonarnych pomocy społecznej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92581" w:rsidRPr="00C92581">
        <w:t>Zakłady stacjonarne pomocy społecznej w</w:t>
      </w:r>
      <w:r w:rsidR="00C92581">
        <w:t> </w:t>
      </w:r>
      <w:r w:rsidR="00C92581" w:rsidRPr="00C92581">
        <w:t>wojew</w:t>
      </w:r>
      <w:r w:rsidR="00C92581">
        <w:t>ództwie małopolskim w 2024 r.</w:t>
      </w:r>
    </w:p>
    <w:p w14:paraId="666C5FAC" w14:textId="5C7B1DFF" w:rsidR="006D7409" w:rsidRPr="000752E3" w:rsidRDefault="000752E3" w:rsidP="00957331">
      <w:pPr>
        <w:pStyle w:val="Lead"/>
        <w:spacing w:after="480"/>
      </w:pPr>
      <w:r w:rsidRPr="000752E3">
        <w:t>Według stanu w dniu 31 grudni</w:t>
      </w:r>
      <w:r w:rsidR="00C52984">
        <w:t>a</w:t>
      </w:r>
      <w:r w:rsidRPr="000752E3">
        <w:t xml:space="preserve"> na terenie województwa małopolskiego dzia</w:t>
      </w:r>
      <w:r>
        <w:t>łało 1</w:t>
      </w:r>
      <w:r w:rsidR="0065705E">
        <w:t>77</w:t>
      </w:r>
      <w:r w:rsidR="00A85802">
        <w:t> </w:t>
      </w:r>
      <w:r>
        <w:t>zakładów stacjonarnych pomocy społecznej,</w:t>
      </w:r>
      <w:r w:rsidR="000544D3">
        <w:t xml:space="preserve"> </w:t>
      </w:r>
      <w:r>
        <w:t>któr</w:t>
      </w:r>
      <w:r w:rsidR="00102248">
        <w:t xml:space="preserve">e posiadały </w:t>
      </w:r>
      <w:r w:rsidR="00AA4EBB">
        <w:t>ł</w:t>
      </w:r>
      <w:r w:rsidR="00E14C41">
        <w:t>ą</w:t>
      </w:r>
      <w:r w:rsidR="00AA4EBB">
        <w:t xml:space="preserve">cznie </w:t>
      </w:r>
      <w:r>
        <w:t>11,8 tys. miejsc. Przebywało w</w:t>
      </w:r>
      <w:r w:rsidR="00102248">
        <w:t> </w:t>
      </w:r>
      <w:r>
        <w:t>nich 11,2 tys. mieszkańców, w tym 5,</w:t>
      </w:r>
      <w:r w:rsidR="0065705E">
        <w:t>6</w:t>
      </w:r>
      <w:r>
        <w:t xml:space="preserve"> tys. kobiet.</w:t>
      </w:r>
      <w:r w:rsidR="00102248">
        <w:t xml:space="preserve"> </w:t>
      </w:r>
      <w:r w:rsidR="005C47AF">
        <w:t xml:space="preserve">W porównaniu z </w:t>
      </w:r>
      <w:r w:rsidR="003C7511">
        <w:t>2023 r.</w:t>
      </w:r>
      <w:r w:rsidR="005C47AF">
        <w:t xml:space="preserve"> liczba placówek zmniejszyła się o </w:t>
      </w:r>
      <w:r w:rsidR="00DC7D53">
        <w:t>1,7%,</w:t>
      </w:r>
      <w:r w:rsidR="001F7CC9">
        <w:t xml:space="preserve"> a m</w:t>
      </w:r>
      <w:r w:rsidR="00DC7D53">
        <w:t>iejsc o</w:t>
      </w:r>
      <w:r w:rsidR="003C7511">
        <w:t> </w:t>
      </w:r>
      <w:r w:rsidR="00DC7D53">
        <w:t>0,2%.</w:t>
      </w:r>
    </w:p>
    <w:p w14:paraId="3DB10F9F" w14:textId="09A4606A" w:rsidR="00E95B8E" w:rsidRPr="000752E3" w:rsidRDefault="000752E3" w:rsidP="003C0C8B">
      <w:pPr>
        <w:pStyle w:val="Nagwek2"/>
      </w:pPr>
      <w:r>
        <w:t>Placówki</w:t>
      </w:r>
    </w:p>
    <w:p w14:paraId="3F48F0A8" w14:textId="4966C216" w:rsidR="00EC068B" w:rsidRDefault="00EC068B" w:rsidP="00EC068B">
      <w:pPr>
        <w:rPr>
          <w:rFonts w:eastAsia="Times New Roman" w:cs="Times New Roman"/>
          <w:szCs w:val="19"/>
          <w:lang w:eastAsia="pl-PL"/>
        </w:rPr>
      </w:pPr>
      <w:r w:rsidRPr="00EC068B">
        <w:rPr>
          <w:rFonts w:eastAsia="Times New Roman" w:cs="Times New Roman"/>
          <w:szCs w:val="19"/>
          <w:lang w:eastAsia="pl-PL"/>
        </w:rPr>
        <w:t>W 2024 r. na terenie województwa małopolskiego działało 1</w:t>
      </w:r>
      <w:r w:rsidR="0065705E">
        <w:rPr>
          <w:rFonts w:eastAsia="Times New Roman" w:cs="Times New Roman"/>
          <w:szCs w:val="19"/>
          <w:lang w:eastAsia="pl-PL"/>
        </w:rPr>
        <w:t>77</w:t>
      </w:r>
      <w:r w:rsidRPr="00EC068B">
        <w:rPr>
          <w:rFonts w:eastAsia="Times New Roman" w:cs="Times New Roman"/>
          <w:szCs w:val="19"/>
          <w:lang w:eastAsia="pl-PL"/>
        </w:rPr>
        <w:t xml:space="preserve"> zakładów stacjonarnych pomocy społecznej</w:t>
      </w:r>
      <w:r w:rsidR="004B21E2">
        <w:rPr>
          <w:rFonts w:eastAsia="Times New Roman" w:cs="Times New Roman"/>
          <w:szCs w:val="19"/>
          <w:lang w:eastAsia="pl-PL"/>
        </w:rPr>
        <w:t xml:space="preserve"> (o 1,7% mniej niż w 2023 r.)</w:t>
      </w:r>
      <w:r w:rsidR="00C6557A">
        <w:rPr>
          <w:rFonts w:eastAsia="Times New Roman" w:cs="Times New Roman"/>
          <w:szCs w:val="19"/>
          <w:lang w:eastAsia="pl-PL"/>
        </w:rPr>
        <w:t>.</w:t>
      </w:r>
      <w:r w:rsidRPr="00EC068B">
        <w:rPr>
          <w:rFonts w:eastAsia="Times New Roman" w:cs="Times New Roman"/>
          <w:szCs w:val="19"/>
          <w:lang w:eastAsia="pl-PL"/>
        </w:rPr>
        <w:t xml:space="preserve"> Stanowiły one </w:t>
      </w:r>
      <w:r w:rsidR="00922F37">
        <w:rPr>
          <w:rFonts w:eastAsia="Times New Roman" w:cs="Times New Roman"/>
          <w:szCs w:val="19"/>
          <w:lang w:eastAsia="pl-PL"/>
        </w:rPr>
        <w:t>7,9</w:t>
      </w:r>
      <w:r w:rsidRPr="00EC068B">
        <w:rPr>
          <w:rFonts w:eastAsia="Times New Roman" w:cs="Times New Roman"/>
          <w:szCs w:val="19"/>
          <w:lang w:eastAsia="pl-PL"/>
        </w:rPr>
        <w:t>% wszystkich placówek tego rodzaju w Polsce. Więcej zakładów stacjonarnych pomocy społecznej funkcjonowało tylko w województwach mazowieckim i śląskim</w:t>
      </w:r>
      <w:r w:rsidR="0063795E">
        <w:rPr>
          <w:rFonts w:eastAsia="Times New Roman" w:cs="Times New Roman"/>
          <w:szCs w:val="19"/>
          <w:lang w:eastAsia="pl-PL"/>
        </w:rPr>
        <w:t>.</w:t>
      </w:r>
      <w:bookmarkStart w:id="0" w:name="_GoBack"/>
      <w:bookmarkEnd w:id="0"/>
    </w:p>
    <w:p w14:paraId="4B96067C" w14:textId="49FB9226" w:rsidR="009D50CD" w:rsidRPr="009D50CD" w:rsidRDefault="009D50CD" w:rsidP="00407547">
      <w:pPr>
        <w:pStyle w:val="Tytutablicy"/>
        <w:spacing w:before="240"/>
      </w:pPr>
      <w:r w:rsidRPr="009D50CD">
        <w:t>Tablica 1. Zakłady stacjonarne pomocy społecznej według typu placówki w 2024 r.</w:t>
      </w:r>
    </w:p>
    <w:p w14:paraId="55839A7D" w14:textId="48B886B8" w:rsidR="009D50CD" w:rsidRPr="009D50CD" w:rsidRDefault="009D50CD" w:rsidP="00407547">
      <w:pPr>
        <w:keepNext/>
        <w:spacing w:before="0" w:line="240" w:lineRule="auto"/>
        <w:ind w:firstLine="851"/>
        <w:outlineLvl w:val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9D50CD">
        <w:rPr>
          <w:rFonts w:eastAsia="Times New Roman" w:cs="Times New Roman"/>
          <w:bCs/>
          <w:color w:val="000000" w:themeColor="text1"/>
          <w:szCs w:val="19"/>
          <w:lang w:eastAsia="pl-PL"/>
        </w:rPr>
        <w:t>Stan w dniu 31 grudnia</w:t>
      </w:r>
    </w:p>
    <w:tbl>
      <w:tblPr>
        <w:tblStyle w:val="Tabela-Siatka1"/>
        <w:tblW w:w="771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20" w:firstRow="1" w:lastRow="0" w:firstColumn="0" w:lastColumn="0" w:noHBand="0" w:noVBand="1"/>
        <w:tblCaption w:val="accessible"/>
      </w:tblPr>
      <w:tblGrid>
        <w:gridCol w:w="3969"/>
        <w:gridCol w:w="1247"/>
        <w:gridCol w:w="1247"/>
        <w:gridCol w:w="1247"/>
      </w:tblGrid>
      <w:tr w:rsidR="00342A6B" w:rsidRPr="00E7148E" w14:paraId="59C4F12A" w14:textId="77777777" w:rsidTr="00AB1F9E">
        <w:trPr>
          <w:trHeight w:val="340"/>
          <w:tblHeader/>
        </w:trPr>
        <w:tc>
          <w:tcPr>
            <w:tcW w:w="3969" w:type="dxa"/>
            <w:vAlign w:val="center"/>
          </w:tcPr>
          <w:p w14:paraId="3AA6B53F" w14:textId="3889103A" w:rsidR="00342A6B" w:rsidRPr="00263948" w:rsidRDefault="00342A6B" w:rsidP="00540DDB">
            <w:pPr>
              <w:pStyle w:val="Tablicagwka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W</w:t>
            </w:r>
            <w:r w:rsidR="00540DDB">
              <w:rPr>
                <w:noProof/>
                <w:sz w:val="18"/>
                <w:szCs w:val="18"/>
              </w:rPr>
              <w:t>yszczególnienie</w:t>
            </w:r>
          </w:p>
        </w:tc>
        <w:tc>
          <w:tcPr>
            <w:tcW w:w="1247" w:type="dxa"/>
            <w:vAlign w:val="center"/>
          </w:tcPr>
          <w:p w14:paraId="288409DB" w14:textId="77777777" w:rsidR="00342A6B" w:rsidRPr="00263948" w:rsidRDefault="00342A6B" w:rsidP="00C31526">
            <w:pPr>
              <w:pStyle w:val="Tablicagwka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Placówki</w:t>
            </w:r>
            <w:r w:rsidRPr="00263948">
              <w:rPr>
                <w:noProof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47" w:type="dxa"/>
            <w:vAlign w:val="center"/>
          </w:tcPr>
          <w:p w14:paraId="6C7AD379" w14:textId="77777777" w:rsidR="00342A6B" w:rsidRPr="00263948" w:rsidRDefault="00342A6B" w:rsidP="00C31526">
            <w:pPr>
              <w:pStyle w:val="Tablicagwka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Miejsca</w:t>
            </w:r>
            <w:r w:rsidRPr="00263948">
              <w:rPr>
                <w:noProof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47" w:type="dxa"/>
            <w:vAlign w:val="center"/>
          </w:tcPr>
          <w:p w14:paraId="3F0FBCA6" w14:textId="77777777" w:rsidR="00342A6B" w:rsidRPr="00263948" w:rsidRDefault="00342A6B" w:rsidP="00C31526">
            <w:pPr>
              <w:pStyle w:val="Tablicagwka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Mieszkańcy</w:t>
            </w:r>
            <w:r w:rsidRPr="00263948">
              <w:rPr>
                <w:noProof/>
                <w:sz w:val="18"/>
                <w:szCs w:val="18"/>
                <w:vertAlign w:val="superscript"/>
              </w:rPr>
              <w:t>b</w:t>
            </w:r>
          </w:p>
        </w:tc>
      </w:tr>
      <w:tr w:rsidR="00342A6B" w:rsidRPr="00E7148E" w14:paraId="79DBED37" w14:textId="77777777" w:rsidTr="00AB1F9E">
        <w:trPr>
          <w:tblHeader/>
        </w:trPr>
        <w:tc>
          <w:tcPr>
            <w:tcW w:w="3969" w:type="dxa"/>
            <w:vAlign w:val="center"/>
          </w:tcPr>
          <w:p w14:paraId="7364AF52" w14:textId="77777777" w:rsidR="00342A6B" w:rsidRPr="00263948" w:rsidRDefault="00342A6B" w:rsidP="00C31526">
            <w:pPr>
              <w:pStyle w:val="Tablicaboczek"/>
              <w:rPr>
                <w:noProof/>
                <w:sz w:val="18"/>
                <w:szCs w:val="18"/>
              </w:rPr>
            </w:pPr>
            <w:r w:rsidRPr="00263948">
              <w:rPr>
                <w:b/>
                <w:noProof/>
                <w:sz w:val="18"/>
                <w:szCs w:val="18"/>
              </w:rPr>
              <w:t>Ogółem</w:t>
            </w:r>
          </w:p>
        </w:tc>
        <w:tc>
          <w:tcPr>
            <w:tcW w:w="1247" w:type="dxa"/>
            <w:vAlign w:val="center"/>
          </w:tcPr>
          <w:p w14:paraId="78A6DF89" w14:textId="542931D2" w:rsidR="00342A6B" w:rsidRPr="00263948" w:rsidRDefault="0024001A" w:rsidP="00C31526">
            <w:pPr>
              <w:pStyle w:val="Tablicadanerodek"/>
              <w:rPr>
                <w:b/>
                <w:noProof/>
                <w:sz w:val="18"/>
                <w:szCs w:val="18"/>
              </w:rPr>
            </w:pPr>
            <w:r w:rsidRPr="00263948">
              <w:rPr>
                <w:b/>
                <w:noProof/>
                <w:sz w:val="18"/>
                <w:szCs w:val="18"/>
              </w:rPr>
              <w:t>177</w:t>
            </w:r>
          </w:p>
        </w:tc>
        <w:tc>
          <w:tcPr>
            <w:tcW w:w="1247" w:type="dxa"/>
            <w:vAlign w:val="center"/>
          </w:tcPr>
          <w:p w14:paraId="34DA89A0" w14:textId="0B4F0263" w:rsidR="00342A6B" w:rsidRPr="00263948" w:rsidRDefault="0024001A" w:rsidP="00C31526">
            <w:pPr>
              <w:pStyle w:val="Tablicadanerodek"/>
              <w:rPr>
                <w:b/>
                <w:noProof/>
                <w:sz w:val="18"/>
                <w:szCs w:val="18"/>
              </w:rPr>
            </w:pPr>
            <w:r w:rsidRPr="00263948">
              <w:rPr>
                <w:b/>
                <w:noProof/>
                <w:sz w:val="18"/>
                <w:szCs w:val="18"/>
              </w:rPr>
              <w:t>11761</w:t>
            </w:r>
          </w:p>
        </w:tc>
        <w:tc>
          <w:tcPr>
            <w:tcW w:w="1247" w:type="dxa"/>
            <w:vAlign w:val="center"/>
          </w:tcPr>
          <w:p w14:paraId="3EDE8688" w14:textId="293251BD" w:rsidR="00342A6B" w:rsidRPr="00263948" w:rsidRDefault="0024001A" w:rsidP="00C31526">
            <w:pPr>
              <w:pStyle w:val="Tablicadanerodek"/>
              <w:rPr>
                <w:b/>
                <w:noProof/>
                <w:sz w:val="18"/>
                <w:szCs w:val="18"/>
              </w:rPr>
            </w:pPr>
            <w:r w:rsidRPr="00263948">
              <w:rPr>
                <w:b/>
                <w:noProof/>
                <w:sz w:val="18"/>
                <w:szCs w:val="18"/>
              </w:rPr>
              <w:t>11182</w:t>
            </w:r>
          </w:p>
        </w:tc>
      </w:tr>
      <w:tr w:rsidR="00342A6B" w:rsidRPr="00E7148E" w14:paraId="358D1251" w14:textId="77777777" w:rsidTr="00AB1F9E">
        <w:trPr>
          <w:tblHeader/>
        </w:trPr>
        <w:tc>
          <w:tcPr>
            <w:tcW w:w="3969" w:type="dxa"/>
            <w:vAlign w:val="center"/>
          </w:tcPr>
          <w:p w14:paraId="052840B5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Domy pomocy społecznej</w:t>
            </w:r>
          </w:p>
        </w:tc>
        <w:tc>
          <w:tcPr>
            <w:tcW w:w="1247" w:type="dxa"/>
            <w:vAlign w:val="center"/>
          </w:tcPr>
          <w:p w14:paraId="74471E9E" w14:textId="7B557C14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94</w:t>
            </w:r>
          </w:p>
        </w:tc>
        <w:tc>
          <w:tcPr>
            <w:tcW w:w="1247" w:type="dxa"/>
            <w:vAlign w:val="center"/>
          </w:tcPr>
          <w:p w14:paraId="676E7C72" w14:textId="70EB08B7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8220</w:t>
            </w:r>
          </w:p>
        </w:tc>
        <w:tc>
          <w:tcPr>
            <w:tcW w:w="1247" w:type="dxa"/>
            <w:vAlign w:val="center"/>
          </w:tcPr>
          <w:p w14:paraId="14A914BB" w14:textId="68185D0B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8024</w:t>
            </w:r>
          </w:p>
        </w:tc>
      </w:tr>
      <w:tr w:rsidR="00342A6B" w:rsidRPr="00E7148E" w14:paraId="4AE05E2F" w14:textId="77777777" w:rsidTr="00AB1F9E">
        <w:trPr>
          <w:tblHeader/>
        </w:trPr>
        <w:tc>
          <w:tcPr>
            <w:tcW w:w="3969" w:type="dxa"/>
            <w:vAlign w:val="center"/>
          </w:tcPr>
          <w:p w14:paraId="000472BD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Rodzinne domy pomocy</w:t>
            </w:r>
          </w:p>
        </w:tc>
        <w:tc>
          <w:tcPr>
            <w:tcW w:w="1247" w:type="dxa"/>
            <w:vAlign w:val="center"/>
          </w:tcPr>
          <w:p w14:paraId="45B270CF" w14:textId="4A34F1D9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247" w:type="dxa"/>
            <w:vAlign w:val="center"/>
          </w:tcPr>
          <w:p w14:paraId="699E9F39" w14:textId="20C28137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18</w:t>
            </w:r>
          </w:p>
        </w:tc>
        <w:tc>
          <w:tcPr>
            <w:tcW w:w="1247" w:type="dxa"/>
            <w:vAlign w:val="center"/>
          </w:tcPr>
          <w:p w14:paraId="054F363C" w14:textId="7A510B50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15</w:t>
            </w:r>
          </w:p>
        </w:tc>
      </w:tr>
      <w:tr w:rsidR="00342A6B" w:rsidRPr="00E7148E" w14:paraId="5851A30F" w14:textId="77777777" w:rsidTr="00AB1F9E">
        <w:trPr>
          <w:trHeight w:val="480"/>
          <w:tblHeader/>
        </w:trPr>
        <w:tc>
          <w:tcPr>
            <w:tcW w:w="3969" w:type="dxa"/>
            <w:vAlign w:val="center"/>
          </w:tcPr>
          <w:p w14:paraId="1C8A085E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 xml:space="preserve">Placówki prowadzone w ramach </w:t>
            </w:r>
            <w:r w:rsidRPr="00263948">
              <w:rPr>
                <w:sz w:val="18"/>
                <w:szCs w:val="18"/>
              </w:rPr>
              <w:t xml:space="preserve">działalności gospodarczej lub </w:t>
            </w:r>
            <w:proofErr w:type="spellStart"/>
            <w:r w:rsidRPr="00263948">
              <w:rPr>
                <w:sz w:val="18"/>
                <w:szCs w:val="18"/>
              </w:rPr>
              <w:t>statutowej</w:t>
            </w:r>
            <w:r w:rsidRPr="00263948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247" w:type="dxa"/>
            <w:vAlign w:val="center"/>
          </w:tcPr>
          <w:p w14:paraId="766FC913" w14:textId="49040661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47</w:t>
            </w:r>
          </w:p>
        </w:tc>
        <w:tc>
          <w:tcPr>
            <w:tcW w:w="1247" w:type="dxa"/>
            <w:vAlign w:val="center"/>
          </w:tcPr>
          <w:p w14:paraId="3981D052" w14:textId="27349E0A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2377</w:t>
            </w:r>
          </w:p>
        </w:tc>
        <w:tc>
          <w:tcPr>
            <w:tcW w:w="1247" w:type="dxa"/>
            <w:vAlign w:val="center"/>
          </w:tcPr>
          <w:p w14:paraId="44219B5A" w14:textId="52E8C410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2208</w:t>
            </w:r>
          </w:p>
        </w:tc>
      </w:tr>
      <w:tr w:rsidR="00342A6B" w:rsidRPr="00E7148E" w14:paraId="0D7510CC" w14:textId="77777777" w:rsidTr="00AB1F9E">
        <w:trPr>
          <w:trHeight w:val="159"/>
          <w:tblHeader/>
        </w:trPr>
        <w:tc>
          <w:tcPr>
            <w:tcW w:w="3969" w:type="dxa"/>
            <w:vAlign w:val="center"/>
          </w:tcPr>
          <w:p w14:paraId="4EE96EB5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Środowiskowe domy samopomocy</w:t>
            </w:r>
            <w:r w:rsidRPr="00263948">
              <w:rPr>
                <w:noProof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47" w:type="dxa"/>
            <w:vAlign w:val="center"/>
          </w:tcPr>
          <w:p w14:paraId="6C49040C" w14:textId="25EBFED4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247" w:type="dxa"/>
            <w:vAlign w:val="center"/>
          </w:tcPr>
          <w:p w14:paraId="482D2896" w14:textId="6258B082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1247" w:type="dxa"/>
            <w:vAlign w:val="center"/>
          </w:tcPr>
          <w:p w14:paraId="077ACF73" w14:textId="16218AE4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rFonts w:cs="MyriadPro-Regular"/>
                <w:sz w:val="18"/>
                <w:szCs w:val="18"/>
              </w:rPr>
              <w:t>–</w:t>
            </w:r>
          </w:p>
        </w:tc>
      </w:tr>
      <w:tr w:rsidR="00342A6B" w:rsidRPr="00E7148E" w14:paraId="3C0F81FB" w14:textId="77777777" w:rsidTr="00AB1F9E">
        <w:trPr>
          <w:tblHeader/>
        </w:trPr>
        <w:tc>
          <w:tcPr>
            <w:tcW w:w="3969" w:type="dxa"/>
            <w:vAlign w:val="center"/>
          </w:tcPr>
          <w:p w14:paraId="5F12276B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Domy dla matek z małoletnimi dziećmi i kobiet w ciąży</w:t>
            </w:r>
          </w:p>
        </w:tc>
        <w:tc>
          <w:tcPr>
            <w:tcW w:w="1247" w:type="dxa"/>
            <w:vAlign w:val="center"/>
          </w:tcPr>
          <w:p w14:paraId="567F0E62" w14:textId="6F14BAF7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1247" w:type="dxa"/>
            <w:vAlign w:val="center"/>
          </w:tcPr>
          <w:p w14:paraId="6357AFA0" w14:textId="19BBA7E9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77</w:t>
            </w:r>
          </w:p>
        </w:tc>
        <w:tc>
          <w:tcPr>
            <w:tcW w:w="1247" w:type="dxa"/>
            <w:vAlign w:val="center"/>
          </w:tcPr>
          <w:p w14:paraId="35F967CA" w14:textId="1CB470A7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44</w:t>
            </w:r>
          </w:p>
        </w:tc>
      </w:tr>
      <w:tr w:rsidR="00342A6B" w:rsidRPr="00E7148E" w14:paraId="310E0811" w14:textId="77777777" w:rsidTr="00AB1F9E">
        <w:trPr>
          <w:tblHeader/>
        </w:trPr>
        <w:tc>
          <w:tcPr>
            <w:tcW w:w="3969" w:type="dxa"/>
            <w:vAlign w:val="center"/>
          </w:tcPr>
          <w:p w14:paraId="39FA4C9B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Noclegownie</w:t>
            </w:r>
          </w:p>
        </w:tc>
        <w:tc>
          <w:tcPr>
            <w:tcW w:w="1247" w:type="dxa"/>
            <w:vAlign w:val="center"/>
          </w:tcPr>
          <w:p w14:paraId="5259A8A7" w14:textId="1D30AB40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1247" w:type="dxa"/>
            <w:vAlign w:val="center"/>
          </w:tcPr>
          <w:p w14:paraId="54A80068" w14:textId="1A5B77A2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224</w:t>
            </w:r>
          </w:p>
        </w:tc>
        <w:tc>
          <w:tcPr>
            <w:tcW w:w="1247" w:type="dxa"/>
            <w:vAlign w:val="center"/>
          </w:tcPr>
          <w:p w14:paraId="4C248BA5" w14:textId="13209405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195</w:t>
            </w:r>
          </w:p>
        </w:tc>
      </w:tr>
      <w:tr w:rsidR="00342A6B" w:rsidRPr="00E7148E" w14:paraId="3B7150D6" w14:textId="77777777" w:rsidTr="00AB1F9E">
        <w:trPr>
          <w:trHeight w:val="420"/>
          <w:tblHeader/>
        </w:trPr>
        <w:tc>
          <w:tcPr>
            <w:tcW w:w="3969" w:type="dxa"/>
            <w:vAlign w:val="center"/>
          </w:tcPr>
          <w:p w14:paraId="025846D3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Schroniska dla bezdomnych</w:t>
            </w:r>
          </w:p>
        </w:tc>
        <w:tc>
          <w:tcPr>
            <w:tcW w:w="1247" w:type="dxa"/>
            <w:vAlign w:val="center"/>
          </w:tcPr>
          <w:p w14:paraId="0FA1CD8B" w14:textId="4E8B000B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16</w:t>
            </w:r>
          </w:p>
        </w:tc>
        <w:tc>
          <w:tcPr>
            <w:tcW w:w="1247" w:type="dxa"/>
            <w:vAlign w:val="center"/>
          </w:tcPr>
          <w:p w14:paraId="4D570C83" w14:textId="7CCDC3C3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761</w:t>
            </w:r>
          </w:p>
        </w:tc>
        <w:tc>
          <w:tcPr>
            <w:tcW w:w="1247" w:type="dxa"/>
            <w:vAlign w:val="center"/>
          </w:tcPr>
          <w:p w14:paraId="1F87E538" w14:textId="27D3A9D5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668</w:t>
            </w:r>
          </w:p>
        </w:tc>
      </w:tr>
      <w:tr w:rsidR="00342A6B" w:rsidRPr="00E7148E" w14:paraId="2A308E69" w14:textId="77777777" w:rsidTr="00AB1F9E">
        <w:trPr>
          <w:tblHeader/>
        </w:trPr>
        <w:tc>
          <w:tcPr>
            <w:tcW w:w="3969" w:type="dxa"/>
            <w:vAlign w:val="center"/>
          </w:tcPr>
          <w:p w14:paraId="05370420" w14:textId="77777777" w:rsidR="00342A6B" w:rsidRPr="00263948" w:rsidRDefault="00342A6B" w:rsidP="00C31526">
            <w:pPr>
              <w:pStyle w:val="Tablicaboczek"/>
              <w:ind w:left="170" w:hanging="170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Pozostałe</w:t>
            </w:r>
          </w:p>
        </w:tc>
        <w:tc>
          <w:tcPr>
            <w:tcW w:w="1247" w:type="dxa"/>
            <w:vAlign w:val="center"/>
          </w:tcPr>
          <w:p w14:paraId="2AA6060F" w14:textId="60F52056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1247" w:type="dxa"/>
            <w:vAlign w:val="center"/>
          </w:tcPr>
          <w:p w14:paraId="3E433D66" w14:textId="6607C05D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80</w:t>
            </w:r>
          </w:p>
        </w:tc>
        <w:tc>
          <w:tcPr>
            <w:tcW w:w="1247" w:type="dxa"/>
            <w:vAlign w:val="center"/>
          </w:tcPr>
          <w:p w14:paraId="349744A0" w14:textId="24110D3E" w:rsidR="00342A6B" w:rsidRPr="00263948" w:rsidRDefault="0024001A" w:rsidP="00C31526">
            <w:pPr>
              <w:pStyle w:val="Tablicadanerodek"/>
              <w:rPr>
                <w:noProof/>
                <w:sz w:val="18"/>
                <w:szCs w:val="18"/>
              </w:rPr>
            </w:pPr>
            <w:r w:rsidRPr="00263948">
              <w:rPr>
                <w:noProof/>
                <w:sz w:val="18"/>
                <w:szCs w:val="18"/>
              </w:rPr>
              <w:t>28</w:t>
            </w:r>
          </w:p>
        </w:tc>
      </w:tr>
    </w:tbl>
    <w:p w14:paraId="45F171DC" w14:textId="2C38A37A" w:rsidR="00263948" w:rsidRDefault="00263948" w:rsidP="00263948">
      <w:pPr>
        <w:spacing w:line="240" w:lineRule="exact"/>
        <w:rPr>
          <w:noProof/>
          <w:spacing w:val="-2"/>
          <w:sz w:val="16"/>
          <w:szCs w:val="16"/>
        </w:rPr>
      </w:pPr>
      <w:r>
        <w:rPr>
          <w:rStyle w:val="TablicanotkaZnak"/>
        </w:rPr>
        <w:t>a B</w:t>
      </w:r>
      <w:r w:rsidRPr="00F3011E">
        <w:rPr>
          <w:rStyle w:val="TablicanotkaZnak"/>
        </w:rPr>
        <w:t xml:space="preserve">ez filii. </w:t>
      </w:r>
      <w:r>
        <w:rPr>
          <w:rStyle w:val="TablicanotkaZnak"/>
        </w:rPr>
        <w:t>b Z</w:t>
      </w:r>
      <w:r w:rsidRPr="00F3011E">
        <w:rPr>
          <w:rStyle w:val="TablicanotkaZnak"/>
        </w:rPr>
        <w:t xml:space="preserve"> filiami. </w:t>
      </w:r>
      <w:r>
        <w:rPr>
          <w:rStyle w:val="TablicanotkaZnak"/>
        </w:rPr>
        <w:t>c</w:t>
      </w:r>
      <w:r w:rsidRPr="00F3011E">
        <w:rPr>
          <w:rStyle w:val="TablicanotkaZnak"/>
        </w:rPr>
        <w:t xml:space="preserve"> Placówki zapewniające całodobową opiekę osobom niepełnosprawnym, przewlekle chorym lub osobom w podeszłym wieku w ramach działalności gospodarczej lub statutowej. </w:t>
      </w:r>
      <w:r>
        <w:rPr>
          <w:rStyle w:val="TablicanotkaZnak"/>
        </w:rPr>
        <w:t>d</w:t>
      </w:r>
      <w:r w:rsidRPr="00F3011E">
        <w:rPr>
          <w:rStyle w:val="TablicanotkaZnak"/>
        </w:rPr>
        <w:t xml:space="preserve"> Z miejscami całodobowego pobytu</w:t>
      </w:r>
      <w:r w:rsidRPr="00123A14">
        <w:rPr>
          <w:noProof/>
          <w:spacing w:val="-2"/>
          <w:sz w:val="16"/>
          <w:szCs w:val="16"/>
        </w:rPr>
        <w:t>.</w:t>
      </w:r>
    </w:p>
    <w:p w14:paraId="1D13989D" w14:textId="42A46A0F" w:rsidR="00263948" w:rsidRDefault="00C6557A" w:rsidP="00263948">
      <w:pPr>
        <w:rPr>
          <w:rFonts w:eastAsia="Times New Roman" w:cs="Times New Roman"/>
          <w:szCs w:val="19"/>
          <w:lang w:eastAsia="pl-PL"/>
        </w:rPr>
      </w:pPr>
      <w:r w:rsidRPr="008C4CF4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3077C20">
                <wp:simplePos x="0" y="0"/>
                <wp:positionH relativeFrom="column">
                  <wp:posOffset>5292218</wp:posOffset>
                </wp:positionH>
                <wp:positionV relativeFrom="paragraph">
                  <wp:posOffset>1234696</wp:posOffset>
                </wp:positionV>
                <wp:extent cx="1725295" cy="901700"/>
                <wp:effectExtent l="0" t="0" r="0" b="0"/>
                <wp:wrapTight wrapText="bothSides">
                  <wp:wrapPolygon edited="0">
                    <wp:start x="715" y="0"/>
                    <wp:lineTo x="715" y="20992"/>
                    <wp:lineTo x="20749" y="20992"/>
                    <wp:lineTo x="20749" y="0"/>
                    <wp:lineTo x="715" y="0"/>
                  </wp:wrapPolygon>
                </wp:wrapTight>
                <wp:docPr id="2" name="Pole tekstowe 2" descr="Najwięcej zakładów stacjonarnych pomocy społecznej (32) zlokalizowanych było na terenie Krakow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3E947D6" w:rsidR="00D616D2" w:rsidRPr="00644B66" w:rsidRDefault="007A1F28" w:rsidP="001D1DA8">
                            <w:pPr>
                              <w:pStyle w:val="Tekstzbokuwramcenaszarympolu"/>
                            </w:pPr>
                            <w:r w:rsidRPr="00BC739B">
                              <w:t>Najwięcej zakładów</w:t>
                            </w:r>
                            <w:r w:rsidR="0034034D">
                              <w:t xml:space="preserve"> stacjonarnych pomocy społecznej</w:t>
                            </w:r>
                            <w:r w:rsidRPr="00BC739B">
                              <w:t xml:space="preserve"> (3</w:t>
                            </w:r>
                            <w:r>
                              <w:t>2</w:t>
                            </w:r>
                            <w:r w:rsidRPr="00BC739B">
                              <w:t>) zlokalizowanych było na terenie Krakowa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cej zakładów stacjonarnych pomocy społecznej (32) zlokalizowanych było na terenie Krakowa" style="position:absolute;margin-left:416.7pt;margin-top:97.2pt;width:135.85pt;height:7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" filled="f" stroked="f">
                <v:textbox>
                  <w:txbxContent>
                    <w:p w14:paraId="66113316" w14:textId="53E947D6" w:rsidR="00D616D2" w:rsidRPr="00644B66" w:rsidRDefault="007A1F28" w:rsidP="001D1DA8">
                      <w:pPr>
                        <w:pStyle w:val="Tekstzbokuwramcenaszarympolu"/>
                      </w:pPr>
                      <w:r w:rsidRPr="00BC739B">
                        <w:t>Najwięcej zakładów</w:t>
                      </w:r>
                      <w:r w:rsidR="0034034D">
                        <w:t xml:space="preserve"> stacjonarnych pomocy społecznej</w:t>
                      </w:r>
                      <w:r w:rsidRPr="00BC739B">
                        <w:t xml:space="preserve"> (3</w:t>
                      </w:r>
                      <w:r>
                        <w:t>2</w:t>
                      </w:r>
                      <w:r w:rsidRPr="00BC739B">
                        <w:t>) zlokalizowanych było na terenie Krakowa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5312">
        <w:rPr>
          <w:rFonts w:eastAsia="Times New Roman" w:cs="Times New Roman"/>
          <w:szCs w:val="19"/>
          <w:lang w:eastAsia="pl-PL"/>
        </w:rPr>
        <w:t>Domy pomocy społecznej stanowiły ponad połowę, tj. 53,1% ogólnej liczby zakładów stacjonarnych pomocy społecznej. Odsetek p</w:t>
      </w:r>
      <w:r w:rsidR="00263948" w:rsidRPr="00BC739B">
        <w:rPr>
          <w:rFonts w:eastAsia="Times New Roman" w:cs="Times New Roman"/>
          <w:szCs w:val="19"/>
          <w:lang w:eastAsia="pl-PL"/>
        </w:rPr>
        <w:t>laców</w:t>
      </w:r>
      <w:r w:rsidR="00165312">
        <w:rPr>
          <w:rFonts w:eastAsia="Times New Roman" w:cs="Times New Roman"/>
          <w:szCs w:val="19"/>
          <w:lang w:eastAsia="pl-PL"/>
        </w:rPr>
        <w:t>ek</w:t>
      </w:r>
      <w:r w:rsidR="00263948" w:rsidRPr="00BC739B">
        <w:rPr>
          <w:rFonts w:eastAsia="Times New Roman" w:cs="Times New Roman"/>
          <w:szCs w:val="19"/>
          <w:lang w:eastAsia="pl-PL"/>
        </w:rPr>
        <w:t xml:space="preserve"> </w:t>
      </w:r>
      <w:r w:rsidR="00165312" w:rsidRPr="00BC739B">
        <w:rPr>
          <w:rFonts w:eastAsia="Times New Roman" w:cs="Times New Roman"/>
          <w:szCs w:val="19"/>
          <w:lang w:eastAsia="pl-PL"/>
        </w:rPr>
        <w:t>zapewniając</w:t>
      </w:r>
      <w:r w:rsidR="00165312">
        <w:rPr>
          <w:rFonts w:eastAsia="Times New Roman" w:cs="Times New Roman"/>
          <w:szCs w:val="19"/>
          <w:lang w:eastAsia="pl-PL"/>
        </w:rPr>
        <w:t>ych</w:t>
      </w:r>
      <w:r w:rsidR="00165312" w:rsidRPr="00BC739B">
        <w:rPr>
          <w:rFonts w:eastAsia="Times New Roman" w:cs="Times New Roman"/>
          <w:szCs w:val="19"/>
          <w:lang w:eastAsia="pl-PL"/>
        </w:rPr>
        <w:t xml:space="preserve"> </w:t>
      </w:r>
      <w:r w:rsidR="00263948" w:rsidRPr="00BC739B">
        <w:rPr>
          <w:rFonts w:eastAsia="Times New Roman" w:cs="Times New Roman"/>
          <w:szCs w:val="19"/>
          <w:lang w:eastAsia="pl-PL"/>
        </w:rPr>
        <w:t>całodobową opiekę osobom niepełnosprawnym, przewlekle chorym lub osobom w podeszłym wieku w ramach działalności gospodarcz</w:t>
      </w:r>
      <w:r w:rsidR="00263948">
        <w:rPr>
          <w:rFonts w:eastAsia="Times New Roman" w:cs="Times New Roman"/>
          <w:szCs w:val="19"/>
          <w:lang w:eastAsia="pl-PL"/>
        </w:rPr>
        <w:t xml:space="preserve">ej lub statutowej </w:t>
      </w:r>
      <w:r w:rsidR="00165312">
        <w:rPr>
          <w:rFonts w:eastAsia="Times New Roman" w:cs="Times New Roman"/>
          <w:szCs w:val="19"/>
          <w:lang w:eastAsia="pl-PL"/>
        </w:rPr>
        <w:t xml:space="preserve">wyniósł </w:t>
      </w:r>
      <w:r w:rsidR="00263948">
        <w:rPr>
          <w:rFonts w:eastAsia="Times New Roman" w:cs="Times New Roman"/>
          <w:szCs w:val="19"/>
          <w:lang w:eastAsia="pl-PL"/>
        </w:rPr>
        <w:t>26,6</w:t>
      </w:r>
      <w:r w:rsidR="00263948" w:rsidRPr="00BC739B">
        <w:rPr>
          <w:rFonts w:eastAsia="Times New Roman" w:cs="Times New Roman"/>
          <w:szCs w:val="19"/>
          <w:lang w:eastAsia="pl-PL"/>
        </w:rPr>
        <w:t>%, a schronisk dla bezdomnych</w:t>
      </w:r>
      <w:r w:rsidR="00263948">
        <w:rPr>
          <w:rFonts w:eastAsia="Times New Roman" w:cs="Times New Roman"/>
          <w:szCs w:val="19"/>
          <w:lang w:eastAsia="pl-PL"/>
        </w:rPr>
        <w:t xml:space="preserve"> </w:t>
      </w:r>
      <w:r w:rsidR="00263948" w:rsidRPr="002A49F7">
        <w:t>i</w:t>
      </w:r>
      <w:r w:rsidR="00263948">
        <w:t> </w:t>
      </w:r>
      <w:r w:rsidR="00263948" w:rsidRPr="002A49F7">
        <w:t>noclegowni</w:t>
      </w:r>
      <w:r w:rsidR="00263948">
        <w:rPr>
          <w:rFonts w:eastAsia="Times New Roman" w:cs="Times New Roman"/>
          <w:szCs w:val="19"/>
          <w:lang w:eastAsia="pl-PL"/>
        </w:rPr>
        <w:t xml:space="preserve"> 13,0</w:t>
      </w:r>
      <w:r w:rsidR="00263948" w:rsidRPr="008425BF">
        <w:rPr>
          <w:rFonts w:eastAsia="Times New Roman" w:cs="Times New Roman"/>
          <w:szCs w:val="19"/>
          <w:lang w:eastAsia="pl-PL"/>
        </w:rPr>
        <w:t>%.</w:t>
      </w:r>
      <w:r w:rsidR="00263948">
        <w:rPr>
          <w:rFonts w:eastAsia="Times New Roman" w:cs="Times New Roman"/>
          <w:szCs w:val="19"/>
          <w:lang w:eastAsia="pl-PL"/>
        </w:rPr>
        <w:t xml:space="preserve"> R</w:t>
      </w:r>
      <w:r w:rsidR="00263948" w:rsidRPr="00BC739B">
        <w:rPr>
          <w:rFonts w:eastAsia="Times New Roman" w:cs="Times New Roman"/>
          <w:szCs w:val="19"/>
          <w:lang w:eastAsia="pl-PL"/>
        </w:rPr>
        <w:t>odzinne domy pomocy, domy dla matek z małoletnimi dziećmi i</w:t>
      </w:r>
      <w:r w:rsidR="00263948">
        <w:rPr>
          <w:rFonts w:eastAsia="Times New Roman" w:cs="Times New Roman"/>
          <w:szCs w:val="19"/>
          <w:lang w:eastAsia="pl-PL"/>
        </w:rPr>
        <w:t> </w:t>
      </w:r>
      <w:r w:rsidR="00263948" w:rsidRPr="00BC739B">
        <w:rPr>
          <w:rFonts w:eastAsia="Times New Roman" w:cs="Times New Roman"/>
          <w:szCs w:val="19"/>
          <w:lang w:eastAsia="pl-PL"/>
        </w:rPr>
        <w:t xml:space="preserve">kobiet w ciąży, środowiskowe domy samopomocy (z miejscami całodobowego pobytu) oraz pozostałe </w:t>
      </w:r>
      <w:r w:rsidR="00E2598A">
        <w:rPr>
          <w:rFonts w:eastAsia="Times New Roman" w:cs="Times New Roman"/>
          <w:szCs w:val="19"/>
          <w:lang w:eastAsia="pl-PL"/>
        </w:rPr>
        <w:t xml:space="preserve">placówki </w:t>
      </w:r>
      <w:r w:rsidR="00263948" w:rsidRPr="00BC739B">
        <w:rPr>
          <w:rFonts w:eastAsia="Times New Roman" w:cs="Times New Roman"/>
          <w:szCs w:val="19"/>
          <w:lang w:eastAsia="pl-PL"/>
        </w:rPr>
        <w:t xml:space="preserve">stanowiły łącznie </w:t>
      </w:r>
      <w:r w:rsidR="00263948">
        <w:rPr>
          <w:rFonts w:eastAsia="Times New Roman" w:cs="Times New Roman"/>
          <w:szCs w:val="19"/>
          <w:lang w:eastAsia="pl-PL"/>
        </w:rPr>
        <w:t>7,3</w:t>
      </w:r>
      <w:r w:rsidR="00263948" w:rsidRPr="00BC739B">
        <w:rPr>
          <w:rFonts w:eastAsia="Times New Roman" w:cs="Times New Roman"/>
          <w:szCs w:val="19"/>
          <w:lang w:eastAsia="pl-PL"/>
        </w:rPr>
        <w:t>% wszystkich zakładów.</w:t>
      </w:r>
    </w:p>
    <w:p w14:paraId="5AFFEA8F" w14:textId="51B25CF1" w:rsidR="00BC739B" w:rsidRDefault="00BC739B" w:rsidP="00BC739B">
      <w:pPr>
        <w:rPr>
          <w:rFonts w:eastAsia="Times New Roman" w:cs="Times New Roman"/>
          <w:szCs w:val="19"/>
          <w:lang w:eastAsia="pl-PL"/>
        </w:rPr>
      </w:pPr>
      <w:r w:rsidRPr="00BC739B">
        <w:rPr>
          <w:rFonts w:eastAsia="Times New Roman" w:cs="Times New Roman"/>
          <w:szCs w:val="19"/>
          <w:lang w:eastAsia="pl-PL"/>
        </w:rPr>
        <w:t>Najwięcej zakładów (3</w:t>
      </w:r>
      <w:r w:rsidR="00520D78">
        <w:rPr>
          <w:rFonts w:eastAsia="Times New Roman" w:cs="Times New Roman"/>
          <w:szCs w:val="19"/>
          <w:lang w:eastAsia="pl-PL"/>
        </w:rPr>
        <w:t>2</w:t>
      </w:r>
      <w:r w:rsidRPr="00BC739B">
        <w:rPr>
          <w:rFonts w:eastAsia="Times New Roman" w:cs="Times New Roman"/>
          <w:szCs w:val="19"/>
          <w:lang w:eastAsia="pl-PL"/>
        </w:rPr>
        <w:t xml:space="preserve">) zlokalizowanych było na terenie Krakowa, a najmniej w powiatach bocheńskim, dąbrowskim oraz proszowickim (po 2 placówki). </w:t>
      </w:r>
    </w:p>
    <w:p w14:paraId="517189C6" w14:textId="5635CFB1" w:rsidR="00176657" w:rsidRPr="00EF55A3" w:rsidRDefault="00176657" w:rsidP="00EF55A3">
      <w:pPr>
        <w:pStyle w:val="Tytuwykresu"/>
      </w:pPr>
      <w:r w:rsidRPr="00EF55A3">
        <w:t>Wykres 1. Zakłady stacjonarne pomocy społecznej według organu prowadzącego w 2024 r.</w:t>
      </w:r>
    </w:p>
    <w:p w14:paraId="0BBF5975" w14:textId="696D9A68" w:rsidR="00176657" w:rsidRPr="00176657" w:rsidRDefault="003F7EE5" w:rsidP="00176657">
      <w:pPr>
        <w:keepNext/>
        <w:spacing w:before="0" w:after="0" w:line="240" w:lineRule="auto"/>
        <w:ind w:firstLine="851"/>
        <w:outlineLvl w:val="0"/>
        <w:rPr>
          <w:rFonts w:eastAsia="Times New Roman" w:cs="Times New Roman"/>
          <w:bCs/>
          <w:noProof/>
          <w:szCs w:val="24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82144" behindDoc="0" locked="0" layoutInCell="1" allowOverlap="1" wp14:anchorId="7F6A3B5C" wp14:editId="3EC754E4">
            <wp:simplePos x="0" y="0"/>
            <wp:positionH relativeFrom="column">
              <wp:posOffset>398780</wp:posOffset>
            </wp:positionH>
            <wp:positionV relativeFrom="paragraph">
              <wp:posOffset>290830</wp:posOffset>
            </wp:positionV>
            <wp:extent cx="4131310" cy="2706370"/>
            <wp:effectExtent l="0" t="0" r="0" b="0"/>
            <wp:wrapTopAndBottom/>
            <wp:docPr id="14" name="Obraz 14" descr="Wykres pierwszy kołowy przedstawia zakłady stacjonarne pomocy społecznej według organu prowadzącego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10" cy="270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657" w:rsidRPr="00176657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26D654CE" w14:textId="76B79458" w:rsidR="00BC739B" w:rsidRPr="00BC739B" w:rsidRDefault="00BC739B" w:rsidP="00BC739B">
      <w:pPr>
        <w:rPr>
          <w:rFonts w:eastAsia="Times New Roman" w:cs="Times New Roman"/>
          <w:szCs w:val="19"/>
          <w:lang w:eastAsia="pl-PL"/>
        </w:rPr>
      </w:pPr>
      <w:r w:rsidRPr="00BC739B">
        <w:rPr>
          <w:rFonts w:eastAsia="Times New Roman" w:cs="Times New Roman"/>
          <w:szCs w:val="19"/>
          <w:lang w:eastAsia="pl-PL"/>
        </w:rPr>
        <w:t xml:space="preserve">Dla </w:t>
      </w:r>
      <w:r w:rsidR="007E3E8B">
        <w:rPr>
          <w:rFonts w:eastAsia="Times New Roman" w:cs="Times New Roman"/>
          <w:szCs w:val="19"/>
          <w:lang w:eastAsia="pl-PL"/>
        </w:rPr>
        <w:t>67</w:t>
      </w:r>
      <w:r w:rsidRPr="00BC739B">
        <w:rPr>
          <w:rFonts w:eastAsia="Times New Roman" w:cs="Times New Roman"/>
          <w:szCs w:val="19"/>
          <w:lang w:eastAsia="pl-PL"/>
        </w:rPr>
        <w:t xml:space="preserve"> placówek stacjonarnych pomocy społecznej organem prowadzącym był samorząd terytorialny. Pozostałe </w:t>
      </w:r>
      <w:r w:rsidR="00E2598A">
        <w:rPr>
          <w:rFonts w:eastAsia="Times New Roman" w:cs="Times New Roman"/>
          <w:szCs w:val="19"/>
          <w:lang w:eastAsia="pl-PL"/>
        </w:rPr>
        <w:t>placówki</w:t>
      </w:r>
      <w:r w:rsidR="00E2598A" w:rsidRPr="00BC739B">
        <w:rPr>
          <w:rFonts w:eastAsia="Times New Roman" w:cs="Times New Roman"/>
          <w:szCs w:val="19"/>
          <w:lang w:eastAsia="pl-PL"/>
        </w:rPr>
        <w:t xml:space="preserve"> </w:t>
      </w:r>
      <w:r w:rsidRPr="00BC739B">
        <w:rPr>
          <w:rFonts w:eastAsia="Times New Roman" w:cs="Times New Roman"/>
          <w:szCs w:val="19"/>
          <w:lang w:eastAsia="pl-PL"/>
        </w:rPr>
        <w:t>prowadzone były m.in. przez: kościoły i związki wyznaniowe, osoby fizyczne i prawne, stowarzyszenia i fundacje.</w:t>
      </w:r>
    </w:p>
    <w:p w14:paraId="31EB7324" w14:textId="73652EBD" w:rsidR="00DA331D" w:rsidRPr="00BC739B" w:rsidRDefault="000D4F03" w:rsidP="000D4F03">
      <w:pPr>
        <w:pStyle w:val="Nagwek2"/>
      </w:pPr>
      <w:r w:rsidRPr="008C4CF4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21CC1C2A">
                <wp:simplePos x="0" y="0"/>
                <wp:positionH relativeFrom="column">
                  <wp:posOffset>5270500</wp:posOffset>
                </wp:positionH>
                <wp:positionV relativeFrom="paragraph">
                  <wp:posOffset>274320</wp:posOffset>
                </wp:positionV>
                <wp:extent cx="1725295" cy="760730"/>
                <wp:effectExtent l="0" t="0" r="0" b="1270"/>
                <wp:wrapTight wrapText="bothSides">
                  <wp:wrapPolygon edited="0">
                    <wp:start x="715" y="0"/>
                    <wp:lineTo x="715" y="21095"/>
                    <wp:lineTo x="20749" y="21095"/>
                    <wp:lineTo x="20749" y="0"/>
                    <wp:lineTo x="715" y="0"/>
                  </wp:wrapPolygon>
                </wp:wrapTight>
                <wp:docPr id="4" name="Pole tekstowe 4" descr="Domy pomocy społecznej posiadały 69,9% wszystkich miejsc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58913405" w:rsidR="000D4F03" w:rsidRPr="007A1F28" w:rsidRDefault="00736EB8" w:rsidP="001D1DA8">
                            <w:pPr>
                              <w:pStyle w:val="Tekstzbokuwramcenaszarympolu"/>
                            </w:pPr>
                            <w:r>
                              <w:t>D</w:t>
                            </w:r>
                            <w:r w:rsidRPr="007A1F28">
                              <w:t xml:space="preserve">omy pomocy społecznej </w:t>
                            </w:r>
                            <w:r>
                              <w:t xml:space="preserve">posiadały </w:t>
                            </w:r>
                            <w:r w:rsidR="00612D6D" w:rsidRPr="007A1F28">
                              <w:t xml:space="preserve">69,9% </w:t>
                            </w:r>
                            <w:r w:rsidR="002F1544" w:rsidRPr="007A1F28">
                              <w:t>w</w:t>
                            </w:r>
                            <w:r w:rsidR="00630235">
                              <w:t>s</w:t>
                            </w:r>
                            <w:r w:rsidR="002F1544" w:rsidRPr="007A1F28">
                              <w:t xml:space="preserve">zystkich </w:t>
                            </w:r>
                            <w:r w:rsidR="00612D6D" w:rsidRPr="007A1F28">
                              <w:t xml:space="preserve">miejsc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8" type="#_x0000_t202" alt="Domy pomocy społecznej posiadały 69,9% wszystkich miejsc " style="position:absolute;margin-left:415pt;margin-top:21.6pt;width:135.85pt;height:59.9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" filled="f" stroked="f">
                <v:textbox>
                  <w:txbxContent>
                    <w:p w14:paraId="2A54A98B" w14:textId="58913405" w:rsidR="000D4F03" w:rsidRPr="007A1F28" w:rsidRDefault="00736EB8" w:rsidP="001D1DA8">
                      <w:pPr>
                        <w:pStyle w:val="Tekstzbokuwramcenaszarympolu"/>
                      </w:pPr>
                      <w:r>
                        <w:t>D</w:t>
                      </w:r>
                      <w:r w:rsidRPr="007A1F28">
                        <w:t xml:space="preserve">omy pomocy społecznej </w:t>
                      </w:r>
                      <w:r>
                        <w:t xml:space="preserve">posiadały </w:t>
                      </w:r>
                      <w:r w:rsidR="00612D6D" w:rsidRPr="007A1F28">
                        <w:t xml:space="preserve">69,9% </w:t>
                      </w:r>
                      <w:r w:rsidR="002F1544" w:rsidRPr="007A1F28">
                        <w:t>w</w:t>
                      </w:r>
                      <w:r w:rsidR="00630235">
                        <w:t>s</w:t>
                      </w:r>
                      <w:r w:rsidR="002F1544" w:rsidRPr="007A1F28">
                        <w:t xml:space="preserve">zystkich </w:t>
                      </w:r>
                      <w:r w:rsidR="00612D6D" w:rsidRPr="007A1F28">
                        <w:t xml:space="preserve">miejsc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3E8B">
        <w:t>M</w:t>
      </w:r>
      <w:r w:rsidR="00BC739B" w:rsidRPr="00BC739B">
        <w:t>iejsca</w:t>
      </w:r>
    </w:p>
    <w:p w14:paraId="7339091F" w14:textId="6261C249" w:rsidR="00BC739B" w:rsidRPr="00BC739B" w:rsidRDefault="00BC739B" w:rsidP="00575F36">
      <w:pPr>
        <w:spacing w:after="3240"/>
      </w:pPr>
      <w:r w:rsidRPr="00BC739B">
        <w:rPr>
          <w:rFonts w:cs="Arial"/>
        </w:rPr>
        <w:t>Zakłady stacjonarne pomocy społecznej posiadały 11,8 tys. miejsc</w:t>
      </w:r>
      <w:r w:rsidR="004B21E2">
        <w:rPr>
          <w:rFonts w:cs="Arial"/>
        </w:rPr>
        <w:t xml:space="preserve"> (o 0,2% mniej niż w</w:t>
      </w:r>
      <w:r w:rsidR="00C6557A">
        <w:rPr>
          <w:rFonts w:cs="Arial"/>
        </w:rPr>
        <w:t> </w:t>
      </w:r>
      <w:r w:rsidR="004B21E2">
        <w:rPr>
          <w:rFonts w:cs="Arial"/>
        </w:rPr>
        <w:t>2023</w:t>
      </w:r>
      <w:r w:rsidR="00C6557A">
        <w:rPr>
          <w:rFonts w:cs="Arial"/>
        </w:rPr>
        <w:t> </w:t>
      </w:r>
      <w:r w:rsidR="004B21E2">
        <w:rPr>
          <w:rFonts w:cs="Arial"/>
        </w:rPr>
        <w:t>r.)</w:t>
      </w:r>
      <w:r w:rsidRPr="00BC739B">
        <w:rPr>
          <w:rFonts w:cs="Arial"/>
        </w:rPr>
        <w:t xml:space="preserve">, z czego </w:t>
      </w:r>
      <w:r w:rsidR="004A5E69">
        <w:rPr>
          <w:rFonts w:cs="Arial"/>
        </w:rPr>
        <w:t>69,9</w:t>
      </w:r>
      <w:r w:rsidRPr="00BC739B">
        <w:rPr>
          <w:rFonts w:cs="Arial"/>
        </w:rPr>
        <w:t>% przypadało na domy pomocy społecznej, 20,</w:t>
      </w:r>
      <w:r w:rsidR="004A5E69">
        <w:rPr>
          <w:rFonts w:cs="Arial"/>
        </w:rPr>
        <w:t>2</w:t>
      </w:r>
      <w:r w:rsidRPr="00BC739B">
        <w:rPr>
          <w:rFonts w:cs="Arial"/>
        </w:rPr>
        <w:t xml:space="preserve">% na placówki zapewniające całodobową opiekę osobom niepełnosprawnym, przewlekle chorym lub osobom w podeszłym wieku w ramach działalności gospodarczej lub statutowej, a </w:t>
      </w:r>
      <w:r w:rsidR="004A5E69">
        <w:rPr>
          <w:rFonts w:cs="Arial"/>
        </w:rPr>
        <w:t>8,4</w:t>
      </w:r>
      <w:r w:rsidRPr="00BC739B">
        <w:rPr>
          <w:rFonts w:cs="Arial"/>
        </w:rPr>
        <w:t>% na schroniska dla bezdomnych</w:t>
      </w:r>
      <w:r w:rsidR="0027495E">
        <w:rPr>
          <w:rFonts w:cs="Arial"/>
        </w:rPr>
        <w:t xml:space="preserve"> i</w:t>
      </w:r>
      <w:r w:rsidR="004A5E69">
        <w:rPr>
          <w:rFonts w:cs="Arial"/>
        </w:rPr>
        <w:t> </w:t>
      </w:r>
      <w:r w:rsidR="0027495E">
        <w:rPr>
          <w:rFonts w:cs="Arial"/>
        </w:rPr>
        <w:t>noclegownie</w:t>
      </w:r>
      <w:r w:rsidR="0027495E">
        <w:t>. D</w:t>
      </w:r>
      <w:r w:rsidRPr="00BC739B">
        <w:t xml:space="preserve">omy dla matek z małoletnimi dziećmi i kobiet w ciąży, </w:t>
      </w:r>
      <w:r w:rsidRPr="00BC739B">
        <w:rPr>
          <w:bCs/>
          <w:szCs w:val="19"/>
        </w:rPr>
        <w:t xml:space="preserve">rodzinne domy pomocy, środowiskowe domy samopomocy (z miejscami całodobowego pobytu) oraz </w:t>
      </w:r>
      <w:r w:rsidRPr="00BC739B">
        <w:t xml:space="preserve">pozostałe </w:t>
      </w:r>
      <w:r w:rsidR="00E2598A">
        <w:t xml:space="preserve">placówki </w:t>
      </w:r>
      <w:r w:rsidRPr="00BC739B">
        <w:t xml:space="preserve">posiadały łącznie </w:t>
      </w:r>
      <w:r w:rsidR="004A5E69">
        <w:t>1,5</w:t>
      </w:r>
      <w:r w:rsidRPr="00BC739B">
        <w:t>% wszystkich miejsc.</w:t>
      </w:r>
    </w:p>
    <w:p w14:paraId="27CA2A6D" w14:textId="1CF3539E" w:rsidR="005F7C6B" w:rsidRPr="005F7C6B" w:rsidRDefault="005F7C6B" w:rsidP="00407547">
      <w:pPr>
        <w:pStyle w:val="Tytuwykresu"/>
        <w:rPr>
          <w:color w:val="000000" w:themeColor="text1"/>
          <w:szCs w:val="19"/>
        </w:rPr>
      </w:pPr>
      <w:r w:rsidRPr="005F7C6B">
        <w:lastRenderedPageBreak/>
        <w:t>Mapa 1. Miejsca w zakładach stacjonarnych pomocy społecznej na 10 tys. ludności w 202</w:t>
      </w:r>
      <w:r>
        <w:t xml:space="preserve">4 </w:t>
      </w:r>
      <w:r w:rsidRPr="005F7C6B">
        <w:t>r</w:t>
      </w:r>
      <w:r w:rsidRPr="005F7C6B">
        <w:rPr>
          <w:color w:val="000000" w:themeColor="text1"/>
          <w:szCs w:val="19"/>
        </w:rPr>
        <w:t>.</w:t>
      </w:r>
    </w:p>
    <w:p w14:paraId="11CA6BBF" w14:textId="02779F8F" w:rsidR="005F7C6B" w:rsidRPr="005F7C6B" w:rsidRDefault="00225AB8" w:rsidP="005F7C6B">
      <w:pPr>
        <w:suppressAutoHyphens w:val="0"/>
        <w:spacing w:before="0"/>
        <w:ind w:firstLine="709"/>
        <w:rPr>
          <w:noProof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22C594DF" wp14:editId="6B0B0080">
            <wp:simplePos x="0" y="0"/>
            <wp:positionH relativeFrom="column">
              <wp:posOffset>193040</wp:posOffset>
            </wp:positionH>
            <wp:positionV relativeFrom="paragraph">
              <wp:posOffset>266700</wp:posOffset>
            </wp:positionV>
            <wp:extent cx="4491355" cy="3405505"/>
            <wp:effectExtent l="0" t="0" r="4445" b="4445"/>
            <wp:wrapTopAndBottom/>
            <wp:docPr id="3" name="Obraz 3" descr="Mapa pierwsza przedstawia miejsca w zakładach stacjonarnych pomocy społecznej na 10 tys. ludności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C6B" w:rsidRPr="005F7C6B">
        <w:rPr>
          <w:noProof/>
          <w:spacing w:val="-2"/>
          <w:szCs w:val="19"/>
        </w:rPr>
        <w:t>Stan w dniu 31 grudnia</w:t>
      </w:r>
    </w:p>
    <w:p w14:paraId="0F2D770D" w14:textId="6FC6F48B" w:rsidR="00DB0097" w:rsidRDefault="00DB0097" w:rsidP="00DB0097">
      <w:pPr>
        <w:spacing w:after="0"/>
      </w:pPr>
      <w:r w:rsidRPr="00BC739B">
        <w:t>Największą liczbą miejsc dysponowały zakłady zlokalizowane w Krakowie, natomiast najmniejszą w powiecie dąbrowskim. W przeliczeniu na 10 tys. ludności najwięcej miejsc w zakładach stacjonarnych pomocy społecznej było w powiecie miechowskim (79,</w:t>
      </w:r>
      <w:r>
        <w:t>5</w:t>
      </w:r>
      <w:r w:rsidRPr="00BC739B">
        <w:t xml:space="preserve">), a najmniej w nowosądeckim </w:t>
      </w:r>
      <w:r>
        <w:t xml:space="preserve">i dąbrowskim </w:t>
      </w:r>
      <w:r w:rsidRPr="00BC739B">
        <w:t>(</w:t>
      </w:r>
      <w:r w:rsidR="0086531F">
        <w:t>18,3</w:t>
      </w:r>
      <w:r w:rsidRPr="00BC739B">
        <w:t>). Wskaźnik dla województwa wyniósł 34,</w:t>
      </w:r>
      <w:r>
        <w:t>3</w:t>
      </w:r>
      <w:r w:rsidRPr="00BC739B">
        <w:t>.</w:t>
      </w:r>
    </w:p>
    <w:p w14:paraId="6924B0B7" w14:textId="7C634A26" w:rsidR="009D1E30" w:rsidRPr="000F0C4D" w:rsidRDefault="009D1E30" w:rsidP="009D1E30">
      <w:pPr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 xml:space="preserve">Największą liczbą miejsc dysponowały placówki, dla których </w:t>
      </w:r>
      <w:r w:rsidRPr="00AE7C3B">
        <w:rPr>
          <w:noProof/>
          <w:spacing w:val="-2"/>
          <w:szCs w:val="19"/>
        </w:rPr>
        <w:t>organem prowadzącym był samorząd terytorialny</w:t>
      </w:r>
      <w:r>
        <w:rPr>
          <w:noProof/>
          <w:spacing w:val="-2"/>
          <w:szCs w:val="19"/>
        </w:rPr>
        <w:t xml:space="preserve"> </w:t>
      </w:r>
      <w:r w:rsidRPr="007E46C5">
        <w:rPr>
          <w:rFonts w:cs="MyriadPro-Regular"/>
          <w:szCs w:val="19"/>
        </w:rPr>
        <w:t>–</w:t>
      </w:r>
      <w:r>
        <w:rPr>
          <w:noProof/>
          <w:spacing w:val="-2"/>
          <w:szCs w:val="19"/>
        </w:rPr>
        <w:t xml:space="preserve"> </w:t>
      </w:r>
      <w:r w:rsidR="00156278">
        <w:rPr>
          <w:noProof/>
          <w:spacing w:val="-2"/>
          <w:szCs w:val="19"/>
        </w:rPr>
        <w:t>6,5</w:t>
      </w:r>
      <w:r>
        <w:rPr>
          <w:noProof/>
          <w:spacing w:val="-2"/>
          <w:szCs w:val="19"/>
        </w:rPr>
        <w:t xml:space="preserve"> tys. Z</w:t>
      </w:r>
      <w:r w:rsidRPr="000F0C4D">
        <w:rPr>
          <w:noProof/>
          <w:spacing w:val="-2"/>
          <w:szCs w:val="19"/>
        </w:rPr>
        <w:t xml:space="preserve">akłady prowadzone </w:t>
      </w:r>
      <w:r>
        <w:rPr>
          <w:noProof/>
          <w:spacing w:val="-2"/>
          <w:szCs w:val="19"/>
        </w:rPr>
        <w:t xml:space="preserve">przez osoby fizyczne i prawne posiadały </w:t>
      </w:r>
      <w:r w:rsidR="00156278">
        <w:rPr>
          <w:noProof/>
          <w:spacing w:val="-2"/>
          <w:szCs w:val="19"/>
        </w:rPr>
        <w:t>2,1</w:t>
      </w:r>
      <w:r>
        <w:rPr>
          <w:noProof/>
          <w:spacing w:val="-2"/>
          <w:szCs w:val="19"/>
        </w:rPr>
        <w:t xml:space="preserve"> tys. miejsc, przez jednostki </w:t>
      </w:r>
      <w:r w:rsidR="005C052C">
        <w:rPr>
          <w:noProof/>
          <w:spacing w:val="-2"/>
          <w:szCs w:val="19"/>
        </w:rPr>
        <w:t>K</w:t>
      </w:r>
      <w:r>
        <w:rPr>
          <w:noProof/>
          <w:spacing w:val="-2"/>
          <w:szCs w:val="19"/>
        </w:rPr>
        <w:t xml:space="preserve">ościoła katolickiego, inne kościoły i związki wyznaniowe ‒ </w:t>
      </w:r>
      <w:r w:rsidR="00156278">
        <w:rPr>
          <w:noProof/>
          <w:spacing w:val="-2"/>
          <w:szCs w:val="19"/>
        </w:rPr>
        <w:t>1,9</w:t>
      </w:r>
      <w:r w:rsidR="009E587F">
        <w:rPr>
          <w:noProof/>
          <w:spacing w:val="-2"/>
          <w:szCs w:val="19"/>
        </w:rPr>
        <w:t> </w:t>
      </w:r>
      <w:r>
        <w:rPr>
          <w:noProof/>
          <w:spacing w:val="-2"/>
          <w:szCs w:val="19"/>
        </w:rPr>
        <w:t>tys. miejsc</w:t>
      </w:r>
      <w:r w:rsidR="00156278">
        <w:rPr>
          <w:noProof/>
          <w:spacing w:val="-2"/>
          <w:szCs w:val="19"/>
        </w:rPr>
        <w:t>, a przez stowarzyszenia i fundacje ‒ 1,3 tys.</w:t>
      </w:r>
    </w:p>
    <w:p w14:paraId="4B75305E" w14:textId="7AD64A39" w:rsidR="00DA331D" w:rsidRPr="00BC739B" w:rsidRDefault="00BC739B" w:rsidP="003C0C8B">
      <w:pPr>
        <w:pStyle w:val="Nagwek2"/>
      </w:pPr>
      <w:r>
        <w:rPr>
          <w:noProof/>
          <w:spacing w:val="-2"/>
        </w:rPr>
        <w:t>Mieszkańcy</w:t>
      </w:r>
    </w:p>
    <w:p w14:paraId="550ABF90" w14:textId="2FDFAAE9" w:rsidR="00BC739B" w:rsidRPr="002B4027" w:rsidRDefault="00BC739B" w:rsidP="00025D84">
      <w:pPr>
        <w:rPr>
          <w:szCs w:val="19"/>
        </w:rPr>
      </w:pPr>
      <w:r>
        <w:t>N</w:t>
      </w:r>
      <w:r w:rsidRPr="00BC739B">
        <w:t>a koniec 202</w:t>
      </w:r>
      <w:r w:rsidR="00DF67AA">
        <w:t>4</w:t>
      </w:r>
      <w:r w:rsidRPr="00BC739B">
        <w:t xml:space="preserve"> r. w zakładach stacjonarnych pomocy społecznej przebywało 11,2 tys. osób, w tym 5,</w:t>
      </w:r>
      <w:r w:rsidR="00A5742D">
        <w:t>6</w:t>
      </w:r>
      <w:r w:rsidRPr="00BC739B">
        <w:t xml:space="preserve"> tys. kobiet. Pensjonariusze domów pomocy społecznej to 71,8% mieszkańców wszystkich zakładów stacjonarnych pomocy społecznej. </w:t>
      </w:r>
      <w:r w:rsidRPr="00BC739B">
        <w:rPr>
          <w:szCs w:val="19"/>
        </w:rPr>
        <w:t>W placówkach zapewniających całodobową opiekę osobom niepełnosprawnym, przewlekle chorym lub osobom w podeszłym wieku w ramach działalności gospodarczej lub statutowej znajdowało się 19,</w:t>
      </w:r>
      <w:r w:rsidR="005D4039">
        <w:rPr>
          <w:szCs w:val="19"/>
        </w:rPr>
        <w:t>7</w:t>
      </w:r>
      <w:r w:rsidRPr="00BC739B">
        <w:rPr>
          <w:szCs w:val="19"/>
        </w:rPr>
        <w:t>%, a</w:t>
      </w:r>
      <w:r w:rsidRPr="00BC739B">
        <w:t xml:space="preserve"> w schroniskach dla bezdomnych </w:t>
      </w:r>
      <w:r w:rsidR="005D4039">
        <w:t>i noclegowniach 7,7</w:t>
      </w:r>
      <w:r w:rsidRPr="00BC739B">
        <w:t>% wszystkich osób przebywających w</w:t>
      </w:r>
      <w:r w:rsidR="005D4039">
        <w:t> </w:t>
      </w:r>
      <w:r w:rsidRPr="00BC739B">
        <w:t xml:space="preserve">zakładach </w:t>
      </w:r>
      <w:r w:rsidRPr="002B4027">
        <w:rPr>
          <w:szCs w:val="19"/>
        </w:rPr>
        <w:t xml:space="preserve">stacjonarnych pomocy społecznej. Mieszkańcy </w:t>
      </w:r>
      <w:r w:rsidR="005F257C">
        <w:t>d</w:t>
      </w:r>
      <w:r w:rsidR="005F257C" w:rsidRPr="00BC739B">
        <w:t>om</w:t>
      </w:r>
      <w:r w:rsidR="005F257C">
        <w:t>ów</w:t>
      </w:r>
      <w:r w:rsidR="005F257C" w:rsidRPr="00BC739B">
        <w:t xml:space="preserve"> dla matek z małoletnimi dziećmi i kobiet w ciąży</w:t>
      </w:r>
      <w:r w:rsidR="005F257C">
        <w:t>,</w:t>
      </w:r>
      <w:r w:rsidR="005F257C" w:rsidRPr="002B4027">
        <w:rPr>
          <w:bCs/>
          <w:szCs w:val="19"/>
        </w:rPr>
        <w:t xml:space="preserve"> </w:t>
      </w:r>
      <w:r w:rsidRPr="002B4027">
        <w:rPr>
          <w:bCs/>
          <w:szCs w:val="19"/>
        </w:rPr>
        <w:t xml:space="preserve">rodzinnych domów pomocy </w:t>
      </w:r>
      <w:r w:rsidR="005D4039" w:rsidRPr="002B4027">
        <w:rPr>
          <w:bCs/>
          <w:szCs w:val="19"/>
        </w:rPr>
        <w:t xml:space="preserve">i pozostałych placówek </w:t>
      </w:r>
      <w:r w:rsidRPr="002B4027">
        <w:rPr>
          <w:bCs/>
          <w:szCs w:val="19"/>
        </w:rPr>
        <w:t>stanowili 0,</w:t>
      </w:r>
      <w:r w:rsidR="001538EF">
        <w:rPr>
          <w:bCs/>
          <w:szCs w:val="19"/>
        </w:rPr>
        <w:t>8</w:t>
      </w:r>
      <w:r w:rsidRPr="002B4027">
        <w:rPr>
          <w:bCs/>
          <w:szCs w:val="19"/>
        </w:rPr>
        <w:t>% ogólnej liczby pensjonariuszy</w:t>
      </w:r>
      <w:r w:rsidRPr="002B4027">
        <w:rPr>
          <w:szCs w:val="19"/>
        </w:rPr>
        <w:t>.</w:t>
      </w:r>
    </w:p>
    <w:p w14:paraId="23E6D44D" w14:textId="47EBF903" w:rsidR="00012300" w:rsidRPr="002B4027" w:rsidRDefault="00012300" w:rsidP="00575F36">
      <w:pPr>
        <w:pStyle w:val="Tekstzbokuwramcenaszarympolu"/>
        <w:spacing w:before="120" w:after="2400" w:line="288" w:lineRule="auto"/>
        <w:rPr>
          <w:color w:val="auto"/>
          <w:sz w:val="19"/>
          <w:szCs w:val="19"/>
        </w:rPr>
      </w:pPr>
      <w:r w:rsidRPr="002B4027">
        <w:rPr>
          <w:color w:val="auto"/>
          <w:sz w:val="19"/>
          <w:szCs w:val="19"/>
        </w:rPr>
        <w:t xml:space="preserve">Największa liczba mieszkańców przebywała w zakładach zlokalizowanych w Krakowie, </w:t>
      </w:r>
      <w:r w:rsidR="001C1BCB">
        <w:rPr>
          <w:color w:val="auto"/>
          <w:sz w:val="19"/>
          <w:szCs w:val="19"/>
        </w:rPr>
        <w:t>a </w:t>
      </w:r>
      <w:r w:rsidRPr="002B4027">
        <w:rPr>
          <w:color w:val="auto"/>
          <w:sz w:val="19"/>
          <w:szCs w:val="19"/>
        </w:rPr>
        <w:t>najmniejsza w powiecie dąbrowskim</w:t>
      </w:r>
      <w:r w:rsidR="004F4C93" w:rsidRPr="002B4027">
        <w:rPr>
          <w:color w:val="auto"/>
          <w:sz w:val="19"/>
          <w:szCs w:val="19"/>
        </w:rPr>
        <w:t>.</w:t>
      </w:r>
    </w:p>
    <w:p w14:paraId="5DE79A33" w14:textId="7852537B" w:rsidR="0063795E" w:rsidRPr="0063795E" w:rsidRDefault="0063795E" w:rsidP="00407547">
      <w:pPr>
        <w:pStyle w:val="Tytuwykresu"/>
        <w:ind w:left="851" w:hanging="851"/>
      </w:pPr>
      <w:r w:rsidRPr="0063795E">
        <w:lastRenderedPageBreak/>
        <w:t xml:space="preserve">Wykres </w:t>
      </w:r>
      <w:r w:rsidR="00176657">
        <w:t>2</w:t>
      </w:r>
      <w:r w:rsidRPr="0063795E">
        <w:t>. Mieszkańcy zakładów stacjonarnych pomocy społecznej według przeznaczenia placówki w 2024 r.</w:t>
      </w:r>
    </w:p>
    <w:p w14:paraId="19137949" w14:textId="45E5E3E8" w:rsidR="0063795E" w:rsidRPr="0063795E" w:rsidRDefault="00C244A0" w:rsidP="0063795E">
      <w:pPr>
        <w:suppressAutoHyphens w:val="0"/>
        <w:spacing w:before="0"/>
        <w:ind w:firstLine="851"/>
        <w:rPr>
          <w:noProof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05254D50" wp14:editId="5C4BA24B">
            <wp:simplePos x="0" y="0"/>
            <wp:positionH relativeFrom="column">
              <wp:posOffset>3175</wp:posOffset>
            </wp:positionH>
            <wp:positionV relativeFrom="paragraph">
              <wp:posOffset>248285</wp:posOffset>
            </wp:positionV>
            <wp:extent cx="4970145" cy="2424430"/>
            <wp:effectExtent l="0" t="0" r="0" b="0"/>
            <wp:wrapTopAndBottom/>
            <wp:docPr id="7" name="Obraz 7" descr="Wykres drugi słupkowy przedstawia mieszkańców zakładów stacjonarnych pomocy społecznej według przeznaczenia placówki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45" cy="242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F36" w:rsidRPr="008C4CF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7924B2F">
                <wp:simplePos x="0" y="0"/>
                <wp:positionH relativeFrom="column">
                  <wp:posOffset>5253355</wp:posOffset>
                </wp:positionH>
                <wp:positionV relativeFrom="page">
                  <wp:posOffset>3687445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Najliczniejsza grupa mieszkańców – 28,0% przebywała w placówkach dla osób w podeszłym wie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3F1584E5" w:rsidR="00216634" w:rsidRPr="00644B66" w:rsidRDefault="00DB0097" w:rsidP="001D1DA8">
                            <w:pPr>
                              <w:pStyle w:val="Tekstzbokuwramcenaszarympolu"/>
                            </w:pPr>
                            <w:r w:rsidRPr="00644B66">
                              <w:t xml:space="preserve">Najliczniejsza grupa mieszkańców </w:t>
                            </w:r>
                            <w:r w:rsidR="001163EC" w:rsidRPr="00644B66">
                              <w:t>– 28,0%</w:t>
                            </w:r>
                            <w:r w:rsidR="001163EC">
                              <w:t xml:space="preserve"> </w:t>
                            </w:r>
                            <w:r w:rsidRPr="00644B66">
                              <w:t xml:space="preserve">przebywała w placówkach dla osób w podeszłym wieku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Najliczniejsza grupa mieszkańców – 28,0% przebywała w placówkach dla osób w podeszłym wieku " style="position:absolute;left:0;text-align:left;margin-left:413.65pt;margin-top:290.35pt;width:135.85pt;height:65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" filled="f" stroked="f">
                <v:textbox>
                  <w:txbxContent>
                    <w:p w14:paraId="6F82A774" w14:textId="3F1584E5" w:rsidR="00216634" w:rsidRPr="00644B66" w:rsidRDefault="00DB0097" w:rsidP="001D1DA8">
                      <w:pPr>
                        <w:pStyle w:val="Tekstzbokuwramcenaszarympolu"/>
                      </w:pPr>
                      <w:r w:rsidRPr="00644B66">
                        <w:t xml:space="preserve">Najliczniejsza grupa mieszkańców </w:t>
                      </w:r>
                      <w:r w:rsidR="001163EC" w:rsidRPr="00644B66">
                        <w:t>– 28,0%</w:t>
                      </w:r>
                      <w:r w:rsidR="001163EC">
                        <w:t xml:space="preserve"> </w:t>
                      </w:r>
                      <w:r w:rsidRPr="00644B66">
                        <w:t xml:space="preserve">przebywała w placówkach dla osób w podeszłym wieku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3795E" w:rsidRPr="0063795E">
        <w:rPr>
          <w:noProof/>
          <w:spacing w:val="-2"/>
          <w:szCs w:val="19"/>
        </w:rPr>
        <w:t>Stan w dniu 31 grudnia</w:t>
      </w:r>
    </w:p>
    <w:p w14:paraId="4FCDB6D9" w14:textId="62933F07" w:rsidR="007058C2" w:rsidRPr="007058C2" w:rsidRDefault="007058C2" w:rsidP="007058C2">
      <w:pPr>
        <w:suppressAutoHyphens w:val="0"/>
      </w:pPr>
      <w:r w:rsidRPr="007058C2">
        <w:t>Najwięcej mieszkańców zakładów stacjonarnych pomocy społecznej</w:t>
      </w:r>
      <w:r w:rsidR="006F0C9E">
        <w:t>,</w:t>
      </w:r>
      <w:r w:rsidRPr="007058C2">
        <w:t xml:space="preserve"> tj. 28,0% przebywało w placówkach dla osób </w:t>
      </w:r>
      <w:r w:rsidR="00DB0097">
        <w:t>w podeszłym wieku</w:t>
      </w:r>
      <w:r w:rsidRPr="007058C2">
        <w:t>.</w:t>
      </w:r>
      <w:r w:rsidRPr="007058C2">
        <w:rPr>
          <w:rFonts w:cs="MyriadPro-Regular"/>
        </w:rPr>
        <w:t xml:space="preserve"> </w:t>
      </w:r>
      <w:r w:rsidR="00DA0639">
        <w:rPr>
          <w:szCs w:val="19"/>
        </w:rPr>
        <w:t xml:space="preserve">Mniejsza </w:t>
      </w:r>
      <w:r w:rsidR="00CE651A">
        <w:rPr>
          <w:szCs w:val="19"/>
        </w:rPr>
        <w:t xml:space="preserve">liczba pensjonariuszy znajdowała się m.in. </w:t>
      </w:r>
      <w:r w:rsidR="00CE651A" w:rsidRPr="00060E6D">
        <w:rPr>
          <w:szCs w:val="19"/>
        </w:rPr>
        <w:t>w</w:t>
      </w:r>
      <w:r w:rsidR="00CE651A">
        <w:rPr>
          <w:szCs w:val="19"/>
        </w:rPr>
        <w:t xml:space="preserve"> </w:t>
      </w:r>
      <w:r w:rsidR="00CE651A" w:rsidRPr="00060E6D">
        <w:rPr>
          <w:szCs w:val="19"/>
        </w:rPr>
        <w:t>placówkach dla osób przewlekle psychicznie chorych (</w:t>
      </w:r>
      <w:r w:rsidR="00152AD4">
        <w:rPr>
          <w:szCs w:val="19"/>
        </w:rPr>
        <w:t>26,7</w:t>
      </w:r>
      <w:r w:rsidR="00CE651A" w:rsidRPr="00060E6D">
        <w:rPr>
          <w:szCs w:val="19"/>
        </w:rPr>
        <w:t>%) oraz w</w:t>
      </w:r>
      <w:r w:rsidR="00CE651A">
        <w:rPr>
          <w:szCs w:val="19"/>
        </w:rPr>
        <w:t> </w:t>
      </w:r>
      <w:r w:rsidR="00CE651A" w:rsidRPr="00060E6D">
        <w:rPr>
          <w:szCs w:val="19"/>
        </w:rPr>
        <w:t>placówkach dla osób przewlekle somatycznie chorych (</w:t>
      </w:r>
      <w:r w:rsidR="00152AD4">
        <w:rPr>
          <w:szCs w:val="19"/>
        </w:rPr>
        <w:t>21,6</w:t>
      </w:r>
      <w:r w:rsidR="00CE651A" w:rsidRPr="00060E6D">
        <w:rPr>
          <w:szCs w:val="19"/>
        </w:rPr>
        <w:t>%)</w:t>
      </w:r>
      <w:r w:rsidR="00CE651A">
        <w:rPr>
          <w:szCs w:val="19"/>
        </w:rPr>
        <w:t xml:space="preserve">. </w:t>
      </w:r>
      <w:r w:rsidRPr="007058C2">
        <w:rPr>
          <w:rFonts w:cs="MyriadPro-Regular"/>
        </w:rPr>
        <w:t>Najmniej, tj. 0,4% przebywało w domach dla matek z</w:t>
      </w:r>
      <w:r w:rsidR="006F0C9E">
        <w:rPr>
          <w:rFonts w:cs="MyriadPro-Regular"/>
        </w:rPr>
        <w:t> </w:t>
      </w:r>
      <w:r w:rsidRPr="007058C2">
        <w:rPr>
          <w:rFonts w:cs="MyriadPro-Regular"/>
        </w:rPr>
        <w:t>małoletnimi dziećmi i kobiet w ciąży.</w:t>
      </w:r>
    </w:p>
    <w:p w14:paraId="0AECFA5B" w14:textId="0422750F" w:rsidR="0063795E" w:rsidRPr="0063795E" w:rsidRDefault="0063795E" w:rsidP="00575F36">
      <w:pPr>
        <w:pStyle w:val="Tytuwykresu"/>
        <w:ind w:left="851" w:hanging="851"/>
      </w:pPr>
      <w:r w:rsidRPr="0063795E">
        <w:t xml:space="preserve">Wykres </w:t>
      </w:r>
      <w:r w:rsidR="00176657">
        <w:t>3</w:t>
      </w:r>
      <w:r w:rsidRPr="0063795E">
        <w:t xml:space="preserve">. Mieszkańcy zakładów stacjonarnych pomocy społecznej według </w:t>
      </w:r>
      <w:r>
        <w:t>grup wieku</w:t>
      </w:r>
      <w:r w:rsidRPr="0063795E">
        <w:t xml:space="preserve"> w</w:t>
      </w:r>
      <w:r w:rsidR="00FE698C">
        <w:t> </w:t>
      </w:r>
      <w:r w:rsidRPr="0063795E">
        <w:t>2024 r.</w:t>
      </w:r>
    </w:p>
    <w:p w14:paraId="404D1DE5" w14:textId="292D9492" w:rsidR="0063795E" w:rsidRPr="0063795E" w:rsidRDefault="00F23A1F" w:rsidP="0063795E">
      <w:pPr>
        <w:suppressAutoHyphens w:val="0"/>
        <w:spacing w:before="0"/>
        <w:ind w:firstLine="851"/>
        <w:rPr>
          <w:noProof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2134A7DC" wp14:editId="24A98AC2">
            <wp:simplePos x="0" y="0"/>
            <wp:positionH relativeFrom="column">
              <wp:posOffset>639693</wp:posOffset>
            </wp:positionH>
            <wp:positionV relativeFrom="paragraph">
              <wp:posOffset>215265</wp:posOffset>
            </wp:positionV>
            <wp:extent cx="3554095" cy="2528570"/>
            <wp:effectExtent l="0" t="0" r="8255" b="5080"/>
            <wp:wrapTopAndBottom/>
            <wp:docPr id="5" name="Obraz 5" descr="Wykres trzeci kołowy przedstawia mieszkańców zakładów stacjonarnych pomocy społecznej według grup wieku w 2024 r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52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95E" w:rsidRPr="0063795E">
        <w:rPr>
          <w:noProof/>
          <w:spacing w:val="-2"/>
          <w:szCs w:val="19"/>
        </w:rPr>
        <w:t>Stan w dniu 31 grudnia</w:t>
      </w:r>
    </w:p>
    <w:p w14:paraId="4E7CFCBB" w14:textId="0A03CE9A" w:rsidR="003A0DC5" w:rsidRDefault="003A0DC5" w:rsidP="00225AB8">
      <w:pPr>
        <w:suppressAutoHyphens w:val="0"/>
        <w:spacing w:after="1320"/>
      </w:pPr>
      <w:r w:rsidRPr="007058C2">
        <w:t>W zakładach stacjonarnych pomocy społecznej przebywały przede wszystkim osoby starsze, ponad połowa wszystkich pensjonariuszy to osoby, które ukończyły 65 rok życia. Najmniej liczną grupę (</w:t>
      </w:r>
      <w:r>
        <w:t>100</w:t>
      </w:r>
      <w:r w:rsidRPr="007058C2">
        <w:t xml:space="preserve"> osób) stanowili mieszkańcy w wieku do 18 lat.</w:t>
      </w:r>
    </w:p>
    <w:p w14:paraId="4809D44B" w14:textId="44DB3E92" w:rsidR="00694AF0" w:rsidRPr="008C4CF4" w:rsidRDefault="00AD4BFC" w:rsidP="00C21C62">
      <w:pPr>
        <w:spacing w:before="120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8C4CF4" w14:paraId="196D0BDA" w14:textId="77777777" w:rsidTr="00EF55A3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1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EF55A3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7067CD98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2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EF55A3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041D0879" w:rsidR="008A7CAB" w:rsidRPr="00C21C62" w:rsidRDefault="006A61C7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5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8A7CAB" w:rsidRPr="008C4CF4" w14:paraId="432A9494" w14:textId="77777777" w:rsidTr="00EF55A3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71AE1CA6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8A7CAB" w:rsidRPr="007B2AA8" w14:paraId="59126264" w14:textId="77777777" w:rsidTr="00EF55A3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C92581" w14:paraId="385E56CC" w14:textId="77777777" w:rsidTr="00EF55A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653EBE86" w14:textId="77777777" w:rsidR="00DD5DC0" w:rsidRPr="00DD5DC0" w:rsidRDefault="00DD5DC0" w:rsidP="001D1DA8">
            <w:pPr>
              <w:spacing w:after="360"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r w:rsidRPr="00966CFC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begin"/>
            </w:r>
            <w:r w:rsidRPr="00DD5DC0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instrText>HYPERLINK "https://stat.gov.pl/obszary-tematyczne/warunki-zycia/ubostwo-pomoc-spoleczna/pomoc-spoleczna-i-opieka-nad-dzieckiem-i-rodzina-w-2023-roku,10,15.html" \o "Link do publikacji Pomoc społeczna i opieka nad dzieckiem i rodzina w 2023 roku"</w:instrText>
            </w:r>
            <w:r w:rsidRPr="00966CFC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separate"/>
            </w:r>
            <w:r w:rsidRPr="00DD5DC0">
              <w:rPr>
                <w:rFonts w:cs="Times New Roman"/>
                <w:color w:val="0000FF"/>
                <w:szCs w:val="19"/>
                <w:u w:val="single"/>
              </w:rPr>
              <w:t>Pomoc społeczna i opieka nad dzieckiem i rodziną w 2023 roku</w:t>
            </w:r>
          </w:p>
          <w:p w14:paraId="55DA24D0" w14:textId="459E2852" w:rsidR="007B4B24" w:rsidRPr="008C4CF4" w:rsidRDefault="00DD5DC0" w:rsidP="00C47587">
            <w:pPr>
              <w:rPr>
                <w:b/>
                <w:color w:val="000000" w:themeColor="text1"/>
                <w:szCs w:val="24"/>
              </w:rPr>
            </w:pPr>
            <w:r w:rsidRPr="00966CFC">
              <w:rPr>
                <w:rFonts w:cs="Times New Roman"/>
                <w:color w:val="0000FF"/>
                <w:sz w:val="18"/>
                <w:szCs w:val="18"/>
                <w:highlight w:val="yellow"/>
                <w:u w:val="single"/>
              </w:rPr>
              <w:fldChar w:fldCharType="end"/>
            </w:r>
            <w:r w:rsidR="007B4B24"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E08B43" w14:textId="4D653AF3" w:rsidR="00DD5DC0" w:rsidRPr="00DD5DC0" w:rsidRDefault="006A61C7" w:rsidP="00DD5DC0">
            <w:pPr>
              <w:suppressAutoHyphens w:val="0"/>
              <w:spacing w:line="269" w:lineRule="auto"/>
              <w:rPr>
                <w:color w:val="0000FF"/>
                <w:szCs w:val="19"/>
                <w:u w:val="single"/>
              </w:rPr>
            </w:pPr>
            <w:hyperlink r:id="rId29" w:tooltip="Link do Banku Danych Lokalnych" w:history="1">
              <w:r w:rsidR="00ED4ABA">
                <w:rPr>
                  <w:color w:val="0000FF"/>
                  <w:szCs w:val="19"/>
                  <w:u w:val="single"/>
                </w:rPr>
                <w:t>Bank Danych Lokalnych - Ochrona zdrowia, opieka społeczna</w:t>
              </w:r>
            </w:hyperlink>
            <w:r w:rsidR="00DD5DC0" w:rsidRPr="00DD5DC0">
              <w:rPr>
                <w:color w:val="0000FF"/>
                <w:szCs w:val="19"/>
                <w:u w:val="single"/>
              </w:rPr>
              <w:t xml:space="preserve"> i świadczenia na rzecz rodziny</w:t>
            </w:r>
          </w:p>
          <w:p w14:paraId="20D6CBF5" w14:textId="00F24A86" w:rsidR="00DD5DC0" w:rsidRPr="00DD5DC0" w:rsidRDefault="006A61C7" w:rsidP="00DD5DC0">
            <w:pPr>
              <w:suppressAutoHyphens w:val="0"/>
              <w:spacing w:line="269" w:lineRule="auto"/>
              <w:rPr>
                <w:color w:val="001D77"/>
                <w:szCs w:val="19"/>
                <w:u w:val="single"/>
              </w:rPr>
            </w:pPr>
            <w:hyperlink r:id="rId30" w:tooltip="link do bazy danych Dziedzinowej Bazy Wiedzy" w:history="1">
              <w:r w:rsidR="00ED4ABA">
                <w:rPr>
                  <w:rFonts w:cs="Times New Roman"/>
                  <w:color w:val="0000FF"/>
                  <w:u w:val="single"/>
                </w:rPr>
                <w:t>Dziedzinowe Bazy Wiedzy - Społeczeństwo - Pomoc społeczna i świadczenia społeczne</w:t>
              </w:r>
            </w:hyperlink>
          </w:p>
          <w:p w14:paraId="6EC7A51E" w14:textId="6B5B4B92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0F13FB4" w14:textId="77777777" w:rsidR="00021890" w:rsidRPr="00021890" w:rsidRDefault="00021890" w:rsidP="00021890">
            <w:pPr>
              <w:suppressAutoHyphens w:val="0"/>
              <w:spacing w:line="269" w:lineRule="auto"/>
              <w:rPr>
                <w:rFonts w:cs="Times New Roman"/>
                <w:color w:val="0000FF"/>
                <w:u w:val="single"/>
              </w:rPr>
            </w:pPr>
            <w:r w:rsidRPr="00021890">
              <w:rPr>
                <w:rFonts w:cs="Times New Roman"/>
                <w:color w:val="0000FF"/>
              </w:rPr>
              <w:fldChar w:fldCharType="begin"/>
            </w:r>
            <w:r w:rsidRPr="00021890">
              <w:rPr>
                <w:rFonts w:cs="Times New Roman"/>
                <w:color w:val="0000FF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 w:rsidRPr="00021890">
              <w:rPr>
                <w:rFonts w:cs="Times New Roman"/>
                <w:color w:val="0000FF"/>
              </w:rPr>
              <w:fldChar w:fldCharType="separate"/>
            </w:r>
            <w:r w:rsidRPr="00021890">
              <w:rPr>
                <w:rFonts w:cs="Times New Roman"/>
                <w:color w:val="0000FF"/>
                <w:u w:val="single"/>
              </w:rPr>
              <w:t>Dom dla matek z małoletnimi dziećmi i kobiet w ciąży</w:t>
            </w:r>
          </w:p>
          <w:p w14:paraId="3225A273" w14:textId="77777777" w:rsidR="00021890" w:rsidRPr="00021890" w:rsidRDefault="00021890" w:rsidP="00021890">
            <w:pPr>
              <w:suppressAutoHyphens w:val="0"/>
              <w:rPr>
                <w:rFonts w:cs="Times New Roman"/>
                <w:color w:val="0000FF"/>
                <w:u w:val="single"/>
              </w:rPr>
            </w:pPr>
            <w:r w:rsidRPr="00021890">
              <w:rPr>
                <w:rFonts w:cs="Times New Roman"/>
                <w:color w:val="0000FF"/>
              </w:rPr>
              <w:fldChar w:fldCharType="end"/>
            </w:r>
            <w:r w:rsidRPr="00021890">
              <w:rPr>
                <w:rFonts w:cs="Times New Roman"/>
                <w:color w:val="0000FF"/>
              </w:rPr>
              <w:fldChar w:fldCharType="begin"/>
            </w:r>
            <w:r w:rsidRPr="00021890">
              <w:rPr>
                <w:rFonts w:cs="Times New Roman"/>
                <w:color w:val="0000FF"/>
              </w:rPr>
              <w:instrText>HYPERLINK "https://stat.gov.pl/metainformacje/slownik-pojec/pojecia-stosowane-w-statystyce-publicznej/1353,pojecie.html" \o "Link do pojęcia \"dom pomocy społecznej\"</w:instrText>
            </w:r>
            <w:r w:rsidRPr="00021890">
              <w:rPr>
                <w:rFonts w:cs="Times New Roman"/>
                <w:color w:val="0000FF"/>
              </w:rPr>
              <w:fldChar w:fldCharType="separate"/>
            </w:r>
            <w:r w:rsidRPr="00021890">
              <w:rPr>
                <w:rFonts w:cs="Times New Roman"/>
                <w:color w:val="0000FF"/>
                <w:u w:val="single"/>
              </w:rPr>
              <w:t>Dom pomocy społecznej</w:t>
            </w:r>
          </w:p>
          <w:p w14:paraId="68D5E93F" w14:textId="77777777" w:rsidR="00021890" w:rsidRPr="00021890" w:rsidRDefault="00021890" w:rsidP="00021890">
            <w:pPr>
              <w:suppressAutoHyphens w:val="0"/>
              <w:rPr>
                <w:rFonts w:cs="Times New Roman"/>
                <w:color w:val="0000FF"/>
                <w:u w:val="single"/>
              </w:rPr>
            </w:pPr>
            <w:r w:rsidRPr="00021890">
              <w:rPr>
                <w:rFonts w:cs="Times New Roman"/>
                <w:color w:val="0000FF"/>
              </w:rPr>
              <w:fldChar w:fldCharType="end"/>
            </w:r>
            <w:r w:rsidRPr="00021890">
              <w:rPr>
                <w:rFonts w:cs="Times New Roman"/>
                <w:color w:val="0000FF"/>
              </w:rPr>
              <w:fldChar w:fldCharType="begin"/>
            </w:r>
            <w:r w:rsidRPr="00021890">
              <w:rPr>
                <w:rFonts w:cs="Times New Roman"/>
                <w:color w:val="0000FF"/>
              </w:rPr>
              <w:instrText>HYPERLINK "https://stat.gov.pl/metainformacje/slownik-pojec/pojecia-stosowane-w-statystyce-publicznej/1932,pojecie.html" \o "Link do pojęcia \"noclegownia\"</w:instrText>
            </w:r>
            <w:r w:rsidRPr="00021890">
              <w:rPr>
                <w:rFonts w:cs="Times New Roman"/>
                <w:color w:val="0000FF"/>
              </w:rPr>
              <w:fldChar w:fldCharType="separate"/>
            </w:r>
            <w:r w:rsidRPr="00021890">
              <w:rPr>
                <w:rFonts w:cs="Times New Roman"/>
                <w:color w:val="0000FF"/>
                <w:u w:val="single"/>
              </w:rPr>
              <w:t>Noclegownia</w:t>
            </w:r>
          </w:p>
          <w:p w14:paraId="7161FD0F" w14:textId="77777777" w:rsidR="00021890" w:rsidRPr="00021890" w:rsidRDefault="00021890" w:rsidP="00021890">
            <w:pPr>
              <w:suppressAutoHyphens w:val="0"/>
              <w:rPr>
                <w:rFonts w:cs="Times New Roman"/>
                <w:color w:val="0000FF"/>
                <w:u w:val="single"/>
              </w:rPr>
            </w:pPr>
            <w:r w:rsidRPr="00021890">
              <w:rPr>
                <w:rFonts w:cs="Times New Roman"/>
                <w:color w:val="0000FF"/>
              </w:rPr>
              <w:fldChar w:fldCharType="end"/>
            </w:r>
            <w:r w:rsidRPr="00021890">
              <w:rPr>
                <w:rFonts w:cs="Times New Roman"/>
                <w:color w:val="0000FF"/>
              </w:rPr>
              <w:fldChar w:fldCharType="begin"/>
            </w:r>
            <w:r w:rsidRPr="00021890">
              <w:rPr>
                <w:rFonts w:cs="Times New Roman"/>
                <w:color w:val="0000FF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 w:rsidRPr="00021890">
              <w:rPr>
                <w:rFonts w:cs="Times New Roman"/>
                <w:color w:val="0000FF"/>
              </w:rPr>
              <w:fldChar w:fldCharType="separate"/>
            </w:r>
            <w:r w:rsidRPr="00021890">
              <w:rPr>
                <w:rFonts w:cs="Times New Roman"/>
                <w:color w:val="0000FF"/>
                <w:u w:val="single"/>
              </w:rPr>
              <w:t xml:space="preserve">Placówka zapewniająca całodobową opiekę osobom niepełnosprawnym, przewlekle chorym lub osobom </w:t>
            </w:r>
            <w:r w:rsidRPr="00021890">
              <w:rPr>
                <w:rFonts w:cs="Times New Roman"/>
                <w:color w:val="0000FF"/>
                <w:u w:val="single"/>
              </w:rPr>
              <w:br/>
              <w:t>w podeszłym wieku w ramach działalności gospodarczej lub statutowej</w:t>
            </w:r>
          </w:p>
          <w:p w14:paraId="57362D39" w14:textId="77777777" w:rsidR="00021890" w:rsidRPr="00021890" w:rsidRDefault="00021890" w:rsidP="00021890">
            <w:pPr>
              <w:suppressAutoHyphens w:val="0"/>
              <w:rPr>
                <w:rFonts w:cs="Times New Roman"/>
                <w:color w:val="0000FF"/>
                <w:u w:val="single"/>
              </w:rPr>
            </w:pPr>
            <w:r w:rsidRPr="00021890">
              <w:rPr>
                <w:rFonts w:cs="Times New Roman"/>
                <w:color w:val="0000FF"/>
              </w:rPr>
              <w:fldChar w:fldCharType="end"/>
            </w:r>
            <w:r w:rsidRPr="00021890">
              <w:rPr>
                <w:rFonts w:cs="Times New Roman"/>
                <w:color w:val="0000FF"/>
              </w:rPr>
              <w:fldChar w:fldCharType="begin"/>
            </w:r>
            <w:r w:rsidRPr="00021890">
              <w:rPr>
                <w:rFonts w:cs="Times New Roman"/>
                <w:color w:val="0000FF"/>
              </w:rPr>
              <w:instrText>HYPERLINK "https://stat.gov.pl/metainformacje/slownik-pojec/pojecia-stosowane-w-statystyce-publicznej/1933,pojecie.html" \o "Link do pojęcia \"rodzinny dom pomocy\"</w:instrText>
            </w:r>
            <w:r w:rsidRPr="00021890">
              <w:rPr>
                <w:rFonts w:cs="Times New Roman"/>
                <w:color w:val="0000FF"/>
              </w:rPr>
              <w:fldChar w:fldCharType="separate"/>
            </w:r>
            <w:r w:rsidRPr="00021890">
              <w:rPr>
                <w:rFonts w:cs="Times New Roman"/>
                <w:color w:val="0000FF"/>
                <w:u w:val="single"/>
              </w:rPr>
              <w:t>Rodzinny dom pomocy</w:t>
            </w:r>
          </w:p>
          <w:p w14:paraId="5471B873" w14:textId="77777777" w:rsidR="00021890" w:rsidRPr="00021890" w:rsidRDefault="00021890" w:rsidP="00021890">
            <w:pPr>
              <w:suppressAutoHyphens w:val="0"/>
              <w:rPr>
                <w:rFonts w:cs="Times New Roman"/>
                <w:color w:val="0000FF"/>
                <w:u w:val="single"/>
              </w:rPr>
            </w:pPr>
            <w:r w:rsidRPr="00021890">
              <w:rPr>
                <w:rFonts w:cs="Times New Roman"/>
                <w:color w:val="0000FF"/>
              </w:rPr>
              <w:fldChar w:fldCharType="end"/>
            </w:r>
            <w:r w:rsidRPr="00966CFC">
              <w:rPr>
                <w:rFonts w:cs="Times New Roman"/>
                <w:color w:val="0000FF"/>
              </w:rPr>
              <w:fldChar w:fldCharType="begin"/>
            </w:r>
            <w:r w:rsidRPr="00021890">
              <w:rPr>
                <w:rFonts w:cs="Times New Roman"/>
                <w:color w:val="0000FF"/>
              </w:rPr>
              <w:instrText>HYPERLINK "https://stat.gov.pl/metainformacje/slownik-pojec/pojecia-stosowane-w-statystyce-publicznej/1919,pojecie.html" \o "Link do pojęcia \"schronisko dla bezdomnych\"</w:instrText>
            </w:r>
            <w:r w:rsidRPr="00966CFC">
              <w:rPr>
                <w:rFonts w:cs="Times New Roman"/>
                <w:color w:val="0000FF"/>
              </w:rPr>
              <w:fldChar w:fldCharType="separate"/>
            </w:r>
            <w:r w:rsidRPr="00021890">
              <w:rPr>
                <w:rFonts w:cs="Times New Roman"/>
                <w:color w:val="0000FF"/>
                <w:u w:val="single"/>
              </w:rPr>
              <w:t>Schronisko dla bezdomnych</w:t>
            </w:r>
          </w:p>
          <w:p w14:paraId="59EB7117" w14:textId="29BDFE54" w:rsidR="007B4B24" w:rsidRPr="00C92581" w:rsidRDefault="00021890" w:rsidP="00021890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966CFC">
              <w:rPr>
                <w:rFonts w:cs="Times New Roman"/>
                <w:color w:val="0000FF"/>
              </w:rPr>
              <w:fldChar w:fldCharType="end"/>
            </w:r>
            <w:hyperlink r:id="rId31" w:tooltip="Link do pojęcia &quot;środowiskowy dom samopomocy&quot;" w:history="1">
              <w:r w:rsidRPr="00966CFC">
                <w:rPr>
                  <w:rFonts w:cs="Times New Roman"/>
                  <w:color w:val="0000FF"/>
                  <w:u w:val="single"/>
                </w:rPr>
                <w:t>Środowiskowy dom samopomocy</w:t>
              </w:r>
            </w:hyperlink>
          </w:p>
        </w:tc>
      </w:tr>
    </w:tbl>
    <w:p w14:paraId="7C19EFAE" w14:textId="5AAD912C" w:rsidR="00D261A2" w:rsidRPr="00C92581" w:rsidRDefault="00D261A2" w:rsidP="002D37FA">
      <w:pPr>
        <w:rPr>
          <w:sz w:val="18"/>
          <w:lang w:val="en-GB"/>
        </w:rPr>
      </w:pPr>
    </w:p>
    <w:sectPr w:rsidR="00D261A2" w:rsidRPr="00C92581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47D7F" w16cex:dateUtc="2025-05-06T10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A058D" w14:textId="77777777" w:rsidR="00E12716" w:rsidRDefault="00E12716" w:rsidP="000662E2">
      <w:pPr>
        <w:spacing w:after="0" w:line="240" w:lineRule="auto"/>
      </w:pPr>
      <w:r>
        <w:separator/>
      </w:r>
    </w:p>
    <w:p w14:paraId="10D3CAB7" w14:textId="77777777" w:rsidR="00E12716" w:rsidRDefault="00E12716"/>
    <w:p w14:paraId="281495D0" w14:textId="77777777" w:rsidR="00E12716" w:rsidRDefault="00E12716"/>
    <w:p w14:paraId="38C42368" w14:textId="77777777" w:rsidR="00E12716" w:rsidRDefault="00E12716"/>
    <w:p w14:paraId="578F1443" w14:textId="77777777" w:rsidR="00E12716" w:rsidRDefault="00E12716"/>
    <w:p w14:paraId="2709331F" w14:textId="77777777" w:rsidR="00E12716" w:rsidRDefault="00E12716"/>
  </w:endnote>
  <w:endnote w:type="continuationSeparator" w:id="0">
    <w:p w14:paraId="03297308" w14:textId="77777777" w:rsidR="00E12716" w:rsidRDefault="00E12716" w:rsidP="000662E2">
      <w:pPr>
        <w:spacing w:after="0" w:line="240" w:lineRule="auto"/>
      </w:pPr>
      <w:r>
        <w:continuationSeparator/>
      </w:r>
    </w:p>
    <w:p w14:paraId="682EB21A" w14:textId="77777777" w:rsidR="00E12716" w:rsidRDefault="00E12716"/>
    <w:p w14:paraId="62737220" w14:textId="77777777" w:rsidR="00E12716" w:rsidRDefault="00E12716"/>
    <w:p w14:paraId="01EE2EF0" w14:textId="77777777" w:rsidR="00E12716" w:rsidRDefault="00E12716"/>
    <w:p w14:paraId="298B6396" w14:textId="77777777" w:rsidR="00E12716" w:rsidRDefault="00E12716"/>
    <w:p w14:paraId="63784663" w14:textId="77777777" w:rsidR="00E12716" w:rsidRDefault="00E12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13F1179-7E03-4874-BEAD-6C6EFB4E8CCC}"/>
    <w:embedBold r:id="rId2" w:fontKey="{3B7E100B-AFE2-4160-B274-E5342670F4FB}"/>
    <w:embedItalic r:id="rId3" w:fontKey="{AAF47B2F-68AC-482B-99A3-D847B800F61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DE17647-EBF4-4E8C-9FE1-58D6B22328BD}"/>
    <w:embedBold r:id="rId5" w:fontKey="{E39F195D-5186-4F2D-BD11-0098AE690C67}"/>
    <w:embedItalic r:id="rId6" w:fontKey="{0E6477CF-7ADF-4145-BC3D-732CBF242B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5B24513F-E5C2-4B33-B4E7-88211B1EED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78179EF-2F4B-41DD-B273-A1C906BC0748}"/>
    <w:embedBold r:id="rId9" w:fontKey="{4F8C28ED-2A09-4BE3-9330-756F87E980D3}"/>
    <w:embedItalic r:id="rId10" w:fontKey="{1EC91E72-BB5F-4A94-8AA7-2BF4B92979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8F943BD-CC80-48B1-9098-52B527EB48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ED24029E-9EC3-4DEB-919D-0FFB9DBCF5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0A3EDC7-4B4B-4243-9E35-6BEE91F8EE5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30164529-8DA5-4916-B6C4-ECB98B4B0216}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CA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6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DA0639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8612F" w14:textId="77777777" w:rsidR="00E12716" w:rsidRDefault="00E12716" w:rsidP="000662E2">
      <w:pPr>
        <w:spacing w:after="0" w:line="240" w:lineRule="auto"/>
      </w:pPr>
      <w:r>
        <w:separator/>
      </w:r>
    </w:p>
  </w:footnote>
  <w:footnote w:type="continuationSeparator" w:id="0">
    <w:p w14:paraId="76C1C18F" w14:textId="77777777" w:rsidR="00E12716" w:rsidRDefault="00E12716" w:rsidP="000662E2">
      <w:pPr>
        <w:spacing w:after="0" w:line="240" w:lineRule="auto"/>
      </w:pPr>
      <w:r>
        <w:continuationSeparator/>
      </w:r>
    </w:p>
    <w:p w14:paraId="022B9040" w14:textId="77777777" w:rsidR="00E12716" w:rsidRDefault="00E12716"/>
  </w:footnote>
  <w:footnote w:type="continuationNotice" w:id="1">
    <w:p w14:paraId="0F9099F0" w14:textId="77777777" w:rsidR="00E12716" w:rsidRDefault="00E12716">
      <w:pPr>
        <w:spacing w:before="0" w:after="0" w:line="240" w:lineRule="auto"/>
      </w:pPr>
    </w:p>
    <w:p w14:paraId="396E3A0B" w14:textId="77777777" w:rsidR="00E12716" w:rsidRDefault="00E127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58D4CE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1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D184B33" w:rsidR="00F37172" w:rsidRPr="00A01B40" w:rsidRDefault="00726CCA" w:rsidP="00F049AB">
                          <w:pPr>
                            <w:pStyle w:val="Datainformacjisygnalnej"/>
                          </w:pPr>
                          <w:r>
                            <w:t>21.05.2025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: 21.05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Dk9r10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3D184B33" w:rsidR="00F37172" w:rsidRPr="00A01B40" w:rsidRDefault="00726CCA" w:rsidP="00F049AB">
                    <w:pPr>
                      <w:pStyle w:val="Datainformacjisygnalnej"/>
                    </w:pPr>
                    <w:r>
                      <w:t>21.05.2025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3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139E07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D0F4D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242FE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381DD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5CD0F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5E6FF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909ED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D6093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08419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DE36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77B"/>
    <w:rsid w:val="00003437"/>
    <w:rsid w:val="0000709F"/>
    <w:rsid w:val="000108B8"/>
    <w:rsid w:val="00012300"/>
    <w:rsid w:val="000152F5"/>
    <w:rsid w:val="00021890"/>
    <w:rsid w:val="00025D84"/>
    <w:rsid w:val="0004582E"/>
    <w:rsid w:val="000470AA"/>
    <w:rsid w:val="000544D3"/>
    <w:rsid w:val="000572A8"/>
    <w:rsid w:val="00057CA1"/>
    <w:rsid w:val="00061197"/>
    <w:rsid w:val="000647A9"/>
    <w:rsid w:val="000662E2"/>
    <w:rsid w:val="00066883"/>
    <w:rsid w:val="00071B39"/>
    <w:rsid w:val="00074DD8"/>
    <w:rsid w:val="000752E3"/>
    <w:rsid w:val="00075759"/>
    <w:rsid w:val="00075BD4"/>
    <w:rsid w:val="000806F7"/>
    <w:rsid w:val="00097840"/>
    <w:rsid w:val="000A7C20"/>
    <w:rsid w:val="000B0727"/>
    <w:rsid w:val="000C135D"/>
    <w:rsid w:val="000C6028"/>
    <w:rsid w:val="000C6CC1"/>
    <w:rsid w:val="000C7A3C"/>
    <w:rsid w:val="000D1D43"/>
    <w:rsid w:val="000D225C"/>
    <w:rsid w:val="000D2A5C"/>
    <w:rsid w:val="000D39F0"/>
    <w:rsid w:val="000D3BD9"/>
    <w:rsid w:val="000D4F03"/>
    <w:rsid w:val="000D77CA"/>
    <w:rsid w:val="000E0918"/>
    <w:rsid w:val="000E2377"/>
    <w:rsid w:val="000E7594"/>
    <w:rsid w:val="000E79A9"/>
    <w:rsid w:val="000F32C5"/>
    <w:rsid w:val="001011C3"/>
    <w:rsid w:val="00102248"/>
    <w:rsid w:val="00104C66"/>
    <w:rsid w:val="00106DA3"/>
    <w:rsid w:val="00110214"/>
    <w:rsid w:val="00110D87"/>
    <w:rsid w:val="00111CF4"/>
    <w:rsid w:val="00112399"/>
    <w:rsid w:val="00114DB9"/>
    <w:rsid w:val="00116087"/>
    <w:rsid w:val="001163EC"/>
    <w:rsid w:val="00116B80"/>
    <w:rsid w:val="00117711"/>
    <w:rsid w:val="00123B02"/>
    <w:rsid w:val="00126F60"/>
    <w:rsid w:val="00130296"/>
    <w:rsid w:val="00133E7B"/>
    <w:rsid w:val="00134145"/>
    <w:rsid w:val="001361A0"/>
    <w:rsid w:val="00136736"/>
    <w:rsid w:val="00136740"/>
    <w:rsid w:val="00136D67"/>
    <w:rsid w:val="001423B6"/>
    <w:rsid w:val="001429FF"/>
    <w:rsid w:val="001448A7"/>
    <w:rsid w:val="00144D9C"/>
    <w:rsid w:val="00146621"/>
    <w:rsid w:val="00152AD4"/>
    <w:rsid w:val="001538EF"/>
    <w:rsid w:val="00156278"/>
    <w:rsid w:val="001617E3"/>
    <w:rsid w:val="00162325"/>
    <w:rsid w:val="00165312"/>
    <w:rsid w:val="00171E3A"/>
    <w:rsid w:val="001751C1"/>
    <w:rsid w:val="00176657"/>
    <w:rsid w:val="001801CF"/>
    <w:rsid w:val="0019239D"/>
    <w:rsid w:val="001951DA"/>
    <w:rsid w:val="001956EF"/>
    <w:rsid w:val="00197A7A"/>
    <w:rsid w:val="001A3C1E"/>
    <w:rsid w:val="001B053D"/>
    <w:rsid w:val="001B22E0"/>
    <w:rsid w:val="001C1BCB"/>
    <w:rsid w:val="001C3269"/>
    <w:rsid w:val="001D19B6"/>
    <w:rsid w:val="001D1DA8"/>
    <w:rsid w:val="001D1DB4"/>
    <w:rsid w:val="001D23F1"/>
    <w:rsid w:val="001D25F9"/>
    <w:rsid w:val="001D61ED"/>
    <w:rsid w:val="001D63F8"/>
    <w:rsid w:val="001E5B2D"/>
    <w:rsid w:val="001F13DB"/>
    <w:rsid w:val="001F3471"/>
    <w:rsid w:val="001F7CC9"/>
    <w:rsid w:val="0020156C"/>
    <w:rsid w:val="00216634"/>
    <w:rsid w:val="00217A35"/>
    <w:rsid w:val="00217E95"/>
    <w:rsid w:val="002258BD"/>
    <w:rsid w:val="00225AB8"/>
    <w:rsid w:val="00226C22"/>
    <w:rsid w:val="00231595"/>
    <w:rsid w:val="0024001A"/>
    <w:rsid w:val="00240924"/>
    <w:rsid w:val="00242D31"/>
    <w:rsid w:val="00253AB6"/>
    <w:rsid w:val="0025481E"/>
    <w:rsid w:val="002574F9"/>
    <w:rsid w:val="00262B61"/>
    <w:rsid w:val="00262CC6"/>
    <w:rsid w:val="00263948"/>
    <w:rsid w:val="00263BA9"/>
    <w:rsid w:val="00263E08"/>
    <w:rsid w:val="0027495E"/>
    <w:rsid w:val="002762FD"/>
    <w:rsid w:val="00276811"/>
    <w:rsid w:val="00282699"/>
    <w:rsid w:val="00285E6D"/>
    <w:rsid w:val="002926DF"/>
    <w:rsid w:val="00296697"/>
    <w:rsid w:val="002A21E1"/>
    <w:rsid w:val="002A3233"/>
    <w:rsid w:val="002A49F7"/>
    <w:rsid w:val="002B0472"/>
    <w:rsid w:val="002B4027"/>
    <w:rsid w:val="002B6B12"/>
    <w:rsid w:val="002C21F0"/>
    <w:rsid w:val="002D01DF"/>
    <w:rsid w:val="002D2CC0"/>
    <w:rsid w:val="002D37FA"/>
    <w:rsid w:val="002E3EB3"/>
    <w:rsid w:val="002E6140"/>
    <w:rsid w:val="002E6985"/>
    <w:rsid w:val="002E71B6"/>
    <w:rsid w:val="002F1544"/>
    <w:rsid w:val="002F35F6"/>
    <w:rsid w:val="002F41AF"/>
    <w:rsid w:val="002F77C8"/>
    <w:rsid w:val="002F7CBF"/>
    <w:rsid w:val="0030079A"/>
    <w:rsid w:val="00304F22"/>
    <w:rsid w:val="00306C7C"/>
    <w:rsid w:val="00313F5C"/>
    <w:rsid w:val="00314F86"/>
    <w:rsid w:val="00317F4D"/>
    <w:rsid w:val="00322B6E"/>
    <w:rsid w:val="00322EDD"/>
    <w:rsid w:val="003309FA"/>
    <w:rsid w:val="00331135"/>
    <w:rsid w:val="00332320"/>
    <w:rsid w:val="0034034D"/>
    <w:rsid w:val="00340F5D"/>
    <w:rsid w:val="00342A6B"/>
    <w:rsid w:val="00347D72"/>
    <w:rsid w:val="00353F45"/>
    <w:rsid w:val="00357611"/>
    <w:rsid w:val="00362C3A"/>
    <w:rsid w:val="0036432A"/>
    <w:rsid w:val="00364AF9"/>
    <w:rsid w:val="00367237"/>
    <w:rsid w:val="0037077F"/>
    <w:rsid w:val="0037230A"/>
    <w:rsid w:val="00372411"/>
    <w:rsid w:val="00373882"/>
    <w:rsid w:val="003843DB"/>
    <w:rsid w:val="003854D4"/>
    <w:rsid w:val="003877B8"/>
    <w:rsid w:val="00393761"/>
    <w:rsid w:val="003937A5"/>
    <w:rsid w:val="00394E26"/>
    <w:rsid w:val="00396691"/>
    <w:rsid w:val="00397D18"/>
    <w:rsid w:val="003A0DC5"/>
    <w:rsid w:val="003A1B36"/>
    <w:rsid w:val="003B1454"/>
    <w:rsid w:val="003B18B6"/>
    <w:rsid w:val="003C0C8B"/>
    <w:rsid w:val="003C161B"/>
    <w:rsid w:val="003C519A"/>
    <w:rsid w:val="003C59E0"/>
    <w:rsid w:val="003C6A24"/>
    <w:rsid w:val="003C6C8D"/>
    <w:rsid w:val="003C7511"/>
    <w:rsid w:val="003D0A8D"/>
    <w:rsid w:val="003D2656"/>
    <w:rsid w:val="003D4225"/>
    <w:rsid w:val="003D4F95"/>
    <w:rsid w:val="003D5F42"/>
    <w:rsid w:val="003D60A9"/>
    <w:rsid w:val="003D72DD"/>
    <w:rsid w:val="003E4367"/>
    <w:rsid w:val="003F0BD9"/>
    <w:rsid w:val="003F2281"/>
    <w:rsid w:val="003F4C97"/>
    <w:rsid w:val="003F4F50"/>
    <w:rsid w:val="003F666D"/>
    <w:rsid w:val="003F7EE5"/>
    <w:rsid w:val="003F7FE6"/>
    <w:rsid w:val="00400193"/>
    <w:rsid w:val="00407547"/>
    <w:rsid w:val="00416EAF"/>
    <w:rsid w:val="004212E7"/>
    <w:rsid w:val="00423A9D"/>
    <w:rsid w:val="00423C88"/>
    <w:rsid w:val="0042446D"/>
    <w:rsid w:val="00427BF8"/>
    <w:rsid w:val="00431C02"/>
    <w:rsid w:val="00431FC1"/>
    <w:rsid w:val="004350AB"/>
    <w:rsid w:val="00437395"/>
    <w:rsid w:val="00445047"/>
    <w:rsid w:val="00446749"/>
    <w:rsid w:val="00453EB7"/>
    <w:rsid w:val="00461232"/>
    <w:rsid w:val="00463E39"/>
    <w:rsid w:val="004657FC"/>
    <w:rsid w:val="004733F6"/>
    <w:rsid w:val="00474E69"/>
    <w:rsid w:val="00483631"/>
    <w:rsid w:val="00483E9F"/>
    <w:rsid w:val="00485A2C"/>
    <w:rsid w:val="0049621B"/>
    <w:rsid w:val="004A1D19"/>
    <w:rsid w:val="004A1D74"/>
    <w:rsid w:val="004A5E69"/>
    <w:rsid w:val="004B21E2"/>
    <w:rsid w:val="004B3D41"/>
    <w:rsid w:val="004B4292"/>
    <w:rsid w:val="004C1895"/>
    <w:rsid w:val="004C44E4"/>
    <w:rsid w:val="004C6D40"/>
    <w:rsid w:val="004D5710"/>
    <w:rsid w:val="004E6AA8"/>
    <w:rsid w:val="004E6B5B"/>
    <w:rsid w:val="004F0C3C"/>
    <w:rsid w:val="004F2280"/>
    <w:rsid w:val="004F237B"/>
    <w:rsid w:val="004F23BB"/>
    <w:rsid w:val="004F4C93"/>
    <w:rsid w:val="004F63FC"/>
    <w:rsid w:val="004F6583"/>
    <w:rsid w:val="00503641"/>
    <w:rsid w:val="00505A92"/>
    <w:rsid w:val="00520008"/>
    <w:rsid w:val="005203F1"/>
    <w:rsid w:val="00520D78"/>
    <w:rsid w:val="00521BC3"/>
    <w:rsid w:val="005238A5"/>
    <w:rsid w:val="00531873"/>
    <w:rsid w:val="00533632"/>
    <w:rsid w:val="00534013"/>
    <w:rsid w:val="00540C5C"/>
    <w:rsid w:val="00540DDB"/>
    <w:rsid w:val="00541E6E"/>
    <w:rsid w:val="0054251F"/>
    <w:rsid w:val="0054317F"/>
    <w:rsid w:val="00551D8F"/>
    <w:rsid w:val="005520D8"/>
    <w:rsid w:val="00553507"/>
    <w:rsid w:val="00555CFB"/>
    <w:rsid w:val="00556ADB"/>
    <w:rsid w:val="00556CF1"/>
    <w:rsid w:val="00562831"/>
    <w:rsid w:val="00575F36"/>
    <w:rsid w:val="005762A7"/>
    <w:rsid w:val="00587CEE"/>
    <w:rsid w:val="005916D7"/>
    <w:rsid w:val="0059427F"/>
    <w:rsid w:val="005956B1"/>
    <w:rsid w:val="00596B64"/>
    <w:rsid w:val="005A698C"/>
    <w:rsid w:val="005B6AE9"/>
    <w:rsid w:val="005B7EBC"/>
    <w:rsid w:val="005C052C"/>
    <w:rsid w:val="005C08C0"/>
    <w:rsid w:val="005C0CAC"/>
    <w:rsid w:val="005C47AF"/>
    <w:rsid w:val="005C53D4"/>
    <w:rsid w:val="005D062E"/>
    <w:rsid w:val="005D2F6B"/>
    <w:rsid w:val="005D334E"/>
    <w:rsid w:val="005D3662"/>
    <w:rsid w:val="005D4039"/>
    <w:rsid w:val="005E0799"/>
    <w:rsid w:val="005E10F9"/>
    <w:rsid w:val="005E1200"/>
    <w:rsid w:val="005F257C"/>
    <w:rsid w:val="005F45EE"/>
    <w:rsid w:val="005F5A80"/>
    <w:rsid w:val="005F7611"/>
    <w:rsid w:val="005F7C6B"/>
    <w:rsid w:val="006044FF"/>
    <w:rsid w:val="00605D2D"/>
    <w:rsid w:val="006072B3"/>
    <w:rsid w:val="00607CC5"/>
    <w:rsid w:val="0061179B"/>
    <w:rsid w:val="006125F9"/>
    <w:rsid w:val="00612D6D"/>
    <w:rsid w:val="00612FEE"/>
    <w:rsid w:val="00630235"/>
    <w:rsid w:val="00633014"/>
    <w:rsid w:val="0063437B"/>
    <w:rsid w:val="0063660D"/>
    <w:rsid w:val="0063795E"/>
    <w:rsid w:val="0064017E"/>
    <w:rsid w:val="00644B66"/>
    <w:rsid w:val="00654BB6"/>
    <w:rsid w:val="0065705E"/>
    <w:rsid w:val="006673CA"/>
    <w:rsid w:val="00672182"/>
    <w:rsid w:val="00673C26"/>
    <w:rsid w:val="00674DE5"/>
    <w:rsid w:val="00677ACA"/>
    <w:rsid w:val="006800B9"/>
    <w:rsid w:val="006812AF"/>
    <w:rsid w:val="0068327D"/>
    <w:rsid w:val="00691534"/>
    <w:rsid w:val="00693880"/>
    <w:rsid w:val="00694AF0"/>
    <w:rsid w:val="00694D0E"/>
    <w:rsid w:val="006A4686"/>
    <w:rsid w:val="006B0E9E"/>
    <w:rsid w:val="006B486D"/>
    <w:rsid w:val="006B5AE4"/>
    <w:rsid w:val="006C7FC3"/>
    <w:rsid w:val="006D1507"/>
    <w:rsid w:val="006D1608"/>
    <w:rsid w:val="006D3EAF"/>
    <w:rsid w:val="006D4054"/>
    <w:rsid w:val="006D7409"/>
    <w:rsid w:val="006E02EC"/>
    <w:rsid w:val="006E039D"/>
    <w:rsid w:val="006E3C4F"/>
    <w:rsid w:val="006E6F41"/>
    <w:rsid w:val="006E73E6"/>
    <w:rsid w:val="006F0C9E"/>
    <w:rsid w:val="006F67D7"/>
    <w:rsid w:val="006F6B9F"/>
    <w:rsid w:val="007058C2"/>
    <w:rsid w:val="007102D5"/>
    <w:rsid w:val="00710E54"/>
    <w:rsid w:val="007211B1"/>
    <w:rsid w:val="00726CCA"/>
    <w:rsid w:val="007277DA"/>
    <w:rsid w:val="00727CA9"/>
    <w:rsid w:val="00731D27"/>
    <w:rsid w:val="007357EB"/>
    <w:rsid w:val="00736EB8"/>
    <w:rsid w:val="0074039A"/>
    <w:rsid w:val="00746187"/>
    <w:rsid w:val="0075125A"/>
    <w:rsid w:val="00753FC7"/>
    <w:rsid w:val="0076247E"/>
    <w:rsid w:val="0076254F"/>
    <w:rsid w:val="007801F5"/>
    <w:rsid w:val="00783CA4"/>
    <w:rsid w:val="007842FB"/>
    <w:rsid w:val="00784D58"/>
    <w:rsid w:val="00786124"/>
    <w:rsid w:val="00786578"/>
    <w:rsid w:val="0079514B"/>
    <w:rsid w:val="00795252"/>
    <w:rsid w:val="007A1F28"/>
    <w:rsid w:val="007A2DC1"/>
    <w:rsid w:val="007B4B24"/>
    <w:rsid w:val="007D0869"/>
    <w:rsid w:val="007D14C4"/>
    <w:rsid w:val="007D3319"/>
    <w:rsid w:val="007D335D"/>
    <w:rsid w:val="007D605C"/>
    <w:rsid w:val="007E3314"/>
    <w:rsid w:val="007E3514"/>
    <w:rsid w:val="007E3E8B"/>
    <w:rsid w:val="007E4B03"/>
    <w:rsid w:val="007E5A69"/>
    <w:rsid w:val="007F324B"/>
    <w:rsid w:val="007F6493"/>
    <w:rsid w:val="0080489D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05B5"/>
    <w:rsid w:val="00852448"/>
    <w:rsid w:val="00852466"/>
    <w:rsid w:val="00852D86"/>
    <w:rsid w:val="00854C0F"/>
    <w:rsid w:val="0086531F"/>
    <w:rsid w:val="00877F6C"/>
    <w:rsid w:val="0088258A"/>
    <w:rsid w:val="00886332"/>
    <w:rsid w:val="00887F45"/>
    <w:rsid w:val="00890392"/>
    <w:rsid w:val="008925F0"/>
    <w:rsid w:val="00892932"/>
    <w:rsid w:val="008938CA"/>
    <w:rsid w:val="0089448A"/>
    <w:rsid w:val="00897877"/>
    <w:rsid w:val="008A15CA"/>
    <w:rsid w:val="008A26D9"/>
    <w:rsid w:val="008A4A50"/>
    <w:rsid w:val="008A6750"/>
    <w:rsid w:val="008A7B5B"/>
    <w:rsid w:val="008A7CAB"/>
    <w:rsid w:val="008B12D2"/>
    <w:rsid w:val="008C0C29"/>
    <w:rsid w:val="008C4CF4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127BA"/>
    <w:rsid w:val="00920AAE"/>
    <w:rsid w:val="009227A6"/>
    <w:rsid w:val="00922F37"/>
    <w:rsid w:val="00930C1C"/>
    <w:rsid w:val="00933EC1"/>
    <w:rsid w:val="009446AD"/>
    <w:rsid w:val="009530DB"/>
    <w:rsid w:val="00953676"/>
    <w:rsid w:val="00956F30"/>
    <w:rsid w:val="00957331"/>
    <w:rsid w:val="00965C7D"/>
    <w:rsid w:val="009664F7"/>
    <w:rsid w:val="00966C9A"/>
    <w:rsid w:val="00966CFC"/>
    <w:rsid w:val="00967527"/>
    <w:rsid w:val="009705EE"/>
    <w:rsid w:val="00977927"/>
    <w:rsid w:val="0098135C"/>
    <w:rsid w:val="0098156A"/>
    <w:rsid w:val="00982F81"/>
    <w:rsid w:val="00984A22"/>
    <w:rsid w:val="00986A55"/>
    <w:rsid w:val="00991BAC"/>
    <w:rsid w:val="009A16F8"/>
    <w:rsid w:val="009A40E1"/>
    <w:rsid w:val="009A6EA0"/>
    <w:rsid w:val="009A6F0B"/>
    <w:rsid w:val="009B2A4A"/>
    <w:rsid w:val="009C1335"/>
    <w:rsid w:val="009C1AB2"/>
    <w:rsid w:val="009C7251"/>
    <w:rsid w:val="009D0892"/>
    <w:rsid w:val="009D1E30"/>
    <w:rsid w:val="009D50CD"/>
    <w:rsid w:val="009E2E91"/>
    <w:rsid w:val="009E3648"/>
    <w:rsid w:val="009E587F"/>
    <w:rsid w:val="009F0A4F"/>
    <w:rsid w:val="00A01B40"/>
    <w:rsid w:val="00A03BEC"/>
    <w:rsid w:val="00A139F5"/>
    <w:rsid w:val="00A22952"/>
    <w:rsid w:val="00A32E16"/>
    <w:rsid w:val="00A365F4"/>
    <w:rsid w:val="00A427AF"/>
    <w:rsid w:val="00A436AC"/>
    <w:rsid w:val="00A45016"/>
    <w:rsid w:val="00A460CD"/>
    <w:rsid w:val="00A46A86"/>
    <w:rsid w:val="00A47D80"/>
    <w:rsid w:val="00A502B1"/>
    <w:rsid w:val="00A53132"/>
    <w:rsid w:val="00A563F2"/>
    <w:rsid w:val="00A566E8"/>
    <w:rsid w:val="00A571CA"/>
    <w:rsid w:val="00A5742D"/>
    <w:rsid w:val="00A61BBA"/>
    <w:rsid w:val="00A65C31"/>
    <w:rsid w:val="00A66347"/>
    <w:rsid w:val="00A7038E"/>
    <w:rsid w:val="00A810F9"/>
    <w:rsid w:val="00A82D31"/>
    <w:rsid w:val="00A852CF"/>
    <w:rsid w:val="00A85802"/>
    <w:rsid w:val="00A85E7E"/>
    <w:rsid w:val="00A86ECC"/>
    <w:rsid w:val="00A86FCC"/>
    <w:rsid w:val="00A90A6D"/>
    <w:rsid w:val="00A92B87"/>
    <w:rsid w:val="00A971E5"/>
    <w:rsid w:val="00AA4EBB"/>
    <w:rsid w:val="00AA710D"/>
    <w:rsid w:val="00AB1F20"/>
    <w:rsid w:val="00AB1F9E"/>
    <w:rsid w:val="00AB5ED6"/>
    <w:rsid w:val="00AB64F3"/>
    <w:rsid w:val="00AB6D25"/>
    <w:rsid w:val="00AC0B07"/>
    <w:rsid w:val="00AC0D2E"/>
    <w:rsid w:val="00AC6B50"/>
    <w:rsid w:val="00AD0E56"/>
    <w:rsid w:val="00AD4BFC"/>
    <w:rsid w:val="00AE229B"/>
    <w:rsid w:val="00AE2D4B"/>
    <w:rsid w:val="00AE4F99"/>
    <w:rsid w:val="00B01C22"/>
    <w:rsid w:val="00B11B69"/>
    <w:rsid w:val="00B14952"/>
    <w:rsid w:val="00B16871"/>
    <w:rsid w:val="00B217FA"/>
    <w:rsid w:val="00B25B45"/>
    <w:rsid w:val="00B31E5A"/>
    <w:rsid w:val="00B47359"/>
    <w:rsid w:val="00B52356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739B"/>
    <w:rsid w:val="00BD0EE6"/>
    <w:rsid w:val="00BD4E33"/>
    <w:rsid w:val="00BD5C04"/>
    <w:rsid w:val="00BD638A"/>
    <w:rsid w:val="00BE2F63"/>
    <w:rsid w:val="00C030DE"/>
    <w:rsid w:val="00C051A8"/>
    <w:rsid w:val="00C21C62"/>
    <w:rsid w:val="00C22105"/>
    <w:rsid w:val="00C244A0"/>
    <w:rsid w:val="00C244B6"/>
    <w:rsid w:val="00C27BF1"/>
    <w:rsid w:val="00C310E6"/>
    <w:rsid w:val="00C3702F"/>
    <w:rsid w:val="00C4199F"/>
    <w:rsid w:val="00C4500A"/>
    <w:rsid w:val="00C47587"/>
    <w:rsid w:val="00C52984"/>
    <w:rsid w:val="00C62238"/>
    <w:rsid w:val="00C64A37"/>
    <w:rsid w:val="00C6557A"/>
    <w:rsid w:val="00C7158E"/>
    <w:rsid w:val="00C7250B"/>
    <w:rsid w:val="00C7346B"/>
    <w:rsid w:val="00C77C0E"/>
    <w:rsid w:val="00C91687"/>
    <w:rsid w:val="00C924A8"/>
    <w:rsid w:val="00C92581"/>
    <w:rsid w:val="00C945FE"/>
    <w:rsid w:val="00C94B78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3C5C"/>
    <w:rsid w:val="00CB5C7F"/>
    <w:rsid w:val="00CB6AD4"/>
    <w:rsid w:val="00CC6C03"/>
    <w:rsid w:val="00CC739E"/>
    <w:rsid w:val="00CD1EBB"/>
    <w:rsid w:val="00CD28CF"/>
    <w:rsid w:val="00CD58B7"/>
    <w:rsid w:val="00CD7967"/>
    <w:rsid w:val="00CE651A"/>
    <w:rsid w:val="00CE6A09"/>
    <w:rsid w:val="00CF18EE"/>
    <w:rsid w:val="00CF30BD"/>
    <w:rsid w:val="00CF4099"/>
    <w:rsid w:val="00D00796"/>
    <w:rsid w:val="00D200A0"/>
    <w:rsid w:val="00D222A3"/>
    <w:rsid w:val="00D261A2"/>
    <w:rsid w:val="00D33279"/>
    <w:rsid w:val="00D4337C"/>
    <w:rsid w:val="00D616D2"/>
    <w:rsid w:val="00D63B5F"/>
    <w:rsid w:val="00D70EF7"/>
    <w:rsid w:val="00D8397C"/>
    <w:rsid w:val="00D90636"/>
    <w:rsid w:val="00D942B1"/>
    <w:rsid w:val="00D94EED"/>
    <w:rsid w:val="00D96026"/>
    <w:rsid w:val="00D972F6"/>
    <w:rsid w:val="00DA0639"/>
    <w:rsid w:val="00DA331D"/>
    <w:rsid w:val="00DA6724"/>
    <w:rsid w:val="00DA7C1C"/>
    <w:rsid w:val="00DB0097"/>
    <w:rsid w:val="00DB147A"/>
    <w:rsid w:val="00DB1B7A"/>
    <w:rsid w:val="00DB5689"/>
    <w:rsid w:val="00DB6A3B"/>
    <w:rsid w:val="00DB706E"/>
    <w:rsid w:val="00DC6708"/>
    <w:rsid w:val="00DC7D53"/>
    <w:rsid w:val="00DD011A"/>
    <w:rsid w:val="00DD23C1"/>
    <w:rsid w:val="00DD5DC0"/>
    <w:rsid w:val="00DE2400"/>
    <w:rsid w:val="00DE58F1"/>
    <w:rsid w:val="00DE6118"/>
    <w:rsid w:val="00DE6B58"/>
    <w:rsid w:val="00DF5E32"/>
    <w:rsid w:val="00DF67AA"/>
    <w:rsid w:val="00E01436"/>
    <w:rsid w:val="00E03E79"/>
    <w:rsid w:val="00E045BD"/>
    <w:rsid w:val="00E04D6C"/>
    <w:rsid w:val="00E0559B"/>
    <w:rsid w:val="00E12716"/>
    <w:rsid w:val="00E14C41"/>
    <w:rsid w:val="00E150EA"/>
    <w:rsid w:val="00E17B77"/>
    <w:rsid w:val="00E231AB"/>
    <w:rsid w:val="00E23337"/>
    <w:rsid w:val="00E2598A"/>
    <w:rsid w:val="00E259EA"/>
    <w:rsid w:val="00E25D33"/>
    <w:rsid w:val="00E2752C"/>
    <w:rsid w:val="00E32061"/>
    <w:rsid w:val="00E33F48"/>
    <w:rsid w:val="00E41AE4"/>
    <w:rsid w:val="00E42FF9"/>
    <w:rsid w:val="00E44790"/>
    <w:rsid w:val="00E44E3B"/>
    <w:rsid w:val="00E4714C"/>
    <w:rsid w:val="00E5178D"/>
    <w:rsid w:val="00E51AEB"/>
    <w:rsid w:val="00E522A7"/>
    <w:rsid w:val="00E5349E"/>
    <w:rsid w:val="00E54452"/>
    <w:rsid w:val="00E63B0C"/>
    <w:rsid w:val="00E64354"/>
    <w:rsid w:val="00E65AA7"/>
    <w:rsid w:val="00E664C5"/>
    <w:rsid w:val="00E669FA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4340"/>
    <w:rsid w:val="00EB556D"/>
    <w:rsid w:val="00EB5A7D"/>
    <w:rsid w:val="00EC068B"/>
    <w:rsid w:val="00ED4ABA"/>
    <w:rsid w:val="00ED55C0"/>
    <w:rsid w:val="00ED682B"/>
    <w:rsid w:val="00EE41D5"/>
    <w:rsid w:val="00EE5BC7"/>
    <w:rsid w:val="00EF0A00"/>
    <w:rsid w:val="00EF55A3"/>
    <w:rsid w:val="00F0166F"/>
    <w:rsid w:val="00F037A4"/>
    <w:rsid w:val="00F03D62"/>
    <w:rsid w:val="00F049AB"/>
    <w:rsid w:val="00F06FF3"/>
    <w:rsid w:val="00F142DB"/>
    <w:rsid w:val="00F23A1F"/>
    <w:rsid w:val="00F27C8F"/>
    <w:rsid w:val="00F32749"/>
    <w:rsid w:val="00F34A9D"/>
    <w:rsid w:val="00F37172"/>
    <w:rsid w:val="00F37727"/>
    <w:rsid w:val="00F4477E"/>
    <w:rsid w:val="00F46269"/>
    <w:rsid w:val="00F57BC0"/>
    <w:rsid w:val="00F60BA8"/>
    <w:rsid w:val="00F65A5A"/>
    <w:rsid w:val="00F67A54"/>
    <w:rsid w:val="00F67D8F"/>
    <w:rsid w:val="00F802BE"/>
    <w:rsid w:val="00F8095A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C47EF"/>
    <w:rsid w:val="00FC5F4F"/>
    <w:rsid w:val="00FD08AE"/>
    <w:rsid w:val="00FD5358"/>
    <w:rsid w:val="00FD5EA7"/>
    <w:rsid w:val="00FE36CF"/>
    <w:rsid w:val="00FE698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55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55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42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nakopercie">
    <w:name w:val="envelope address"/>
    <w:basedOn w:val="Normalny"/>
    <w:uiPriority w:val="99"/>
    <w:semiHidden/>
    <w:unhideWhenUsed/>
    <w:rsid w:val="00EF55A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F55A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EF55A3"/>
    <w:pPr>
      <w:suppressAutoHyphens/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F55A3"/>
  </w:style>
  <w:style w:type="paragraph" w:styleId="Cytat">
    <w:name w:val="Quote"/>
    <w:basedOn w:val="Normalny"/>
    <w:next w:val="Normalny"/>
    <w:link w:val="CytatZnak"/>
    <w:uiPriority w:val="29"/>
    <w:qFormat/>
    <w:rsid w:val="00EF55A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5A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5A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5A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F55A3"/>
  </w:style>
  <w:style w:type="character" w:customStyle="1" w:styleId="DataZnak">
    <w:name w:val="Data Znak"/>
    <w:basedOn w:val="Domylnaczcionkaakapitu"/>
    <w:link w:val="Data"/>
    <w:uiPriority w:val="99"/>
    <w:semiHidden/>
    <w:rsid w:val="00EF55A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F55A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F55A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55A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F55A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F55A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EF55A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F55A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F55A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F55A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F55A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F55A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F55A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F55A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F55A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F55A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F55A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F55A3"/>
    <w:pPr>
      <w:numPr>
        <w:numId w:val="8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F55A3"/>
    <w:pPr>
      <w:numPr>
        <w:numId w:val="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F55A3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F55A3"/>
    <w:pPr>
      <w:numPr>
        <w:numId w:val="1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F55A3"/>
    <w:pPr>
      <w:numPr>
        <w:numId w:val="1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F55A3"/>
    <w:pPr>
      <w:numPr>
        <w:numId w:val="1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F55A3"/>
    <w:pPr>
      <w:numPr>
        <w:numId w:val="1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F55A3"/>
    <w:pPr>
      <w:numPr>
        <w:numId w:val="1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F55A3"/>
    <w:pPr>
      <w:numPr>
        <w:numId w:val="1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F55A3"/>
    <w:pPr>
      <w:numPr>
        <w:numId w:val="17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F55A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F55A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5A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5A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F55A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F55A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F55A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F55A3"/>
    <w:pPr>
      <w:keepNext/>
      <w:keepLines/>
      <w:spacing w:before="240" w:after="0" w:line="288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shd w:val="clear" w:color="auto" w:fill="auto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F55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F55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F55A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F55A3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EF55A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F55A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F55A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F55A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rsid w:val="00EF55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F55A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F55A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F55A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F55A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F55A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F55A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F55A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F55A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F55A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F55A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F55A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EF55A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EF55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F55A3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F55A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F55A3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F55A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F55A3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55A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55A3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55A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55A3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55A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55A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F55A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F55A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F55A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F55A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F55A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F55A3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5A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5A3"/>
    <w:rPr>
      <w:rFonts w:ascii="Fira Sans" w:hAnsi="Fira Sans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EF55A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F55A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F55A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F55A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F55A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F55A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F55A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F55A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tel:123610151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x.com/Krakow_ST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tel:124204050" TargetMode="Externa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rakow.stat.gov.pl/" TargetMode="External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image" Target="media/image10.png"/><Relationship Id="rId28" Type="http://schemas.openxmlformats.org/officeDocument/2006/relationships/hyperlink" Target="https://www.facebook.com/uskrk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117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r.ptak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dbw.stat.gov.pl/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www.w3.org/XML/1998/namespace"/>
    <ds:schemaRef ds:uri="http://schemas.microsoft.com/office/2006/metadata/properties"/>
    <ds:schemaRef ds:uri="b5698c14-9734-4c2e-b0a6-c0f0e0420a38"/>
    <ds:schemaRef ds:uri="30d47203-49ec-4c8c-a442-62231931aab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B78FC-8BCA-40FE-881B-6410B35156DD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1CF03A7-A5AB-46D1-B303-1DC2E2FFB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5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 pomocy społecznej w województwie małopolskim w 2024 r.</vt:lpstr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województwie małopolskim w 2024 r.</dc:title>
  <dc:subject/>
  <dc:creator>Urząd Statystyczny w Krakowie</dc:creator>
  <cp:keywords/>
  <dc:description/>
  <cp:lastModifiedBy>Rudnik Karolina</cp:lastModifiedBy>
  <cp:revision>185</cp:revision>
  <cp:lastPrinted>2025-05-08T12:12:00Z</cp:lastPrinted>
  <dcterms:created xsi:type="dcterms:W3CDTF">2023-05-31T12:54:00Z</dcterms:created>
  <dcterms:modified xsi:type="dcterms:W3CDTF">2025-05-08T12:12:00Z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