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C59A900" w:rsidR="00393761" w:rsidRPr="008C4CF4" w:rsidRDefault="00F53C21" w:rsidP="003C0C8B">
      <w:pPr>
        <w:pStyle w:val="Nagwek1"/>
      </w:pPr>
      <w:bookmarkStart w:id="0" w:name="_GoBack"/>
      <w:bookmarkEnd w:id="0"/>
      <w:r w:rsidRPr="00F53C21">
        <w:t>Świadczenia na rzecz rodziny w województwie małopolskim w 202</w:t>
      </w:r>
      <w:r>
        <w:t>3</w:t>
      </w:r>
      <w:r w:rsidRPr="00F53C21">
        <w:t xml:space="preserve"> r.</w:t>
      </w:r>
    </w:p>
    <w:p w14:paraId="666C5FAC" w14:textId="50F99173" w:rsidR="006D7409" w:rsidRPr="001B4682" w:rsidRDefault="009B6D77" w:rsidP="001B4682">
      <w:pPr>
        <w:pStyle w:val="Lead"/>
      </w:pPr>
      <w:r w:rsidRPr="001B4682">
        <mc:AlternateContent>
          <mc:Choice Requires="wps">
            <w:drawing>
              <wp:anchor distT="45720" distB="45720" distL="114300" distR="114300" simplePos="0" relativeHeight="251738112" behindDoc="0" locked="0" layoutInCell="1" allowOverlap="1" wp14:anchorId="2FC13F97" wp14:editId="2EA8ECE1">
                <wp:simplePos x="0" y="0"/>
                <wp:positionH relativeFrom="margin">
                  <wp:posOffset>4445</wp:posOffset>
                </wp:positionH>
                <wp:positionV relativeFrom="paragraph">
                  <wp:posOffset>71755</wp:posOffset>
                </wp:positionV>
                <wp:extent cx="1873885" cy="1170305"/>
                <wp:effectExtent l="0" t="0" r="0" b="0"/>
                <wp:wrapSquare wrapText="bothSides"/>
                <wp:docPr id="6" name="Pole tekstowe 2" descr="Ikona strzałki skierowana grotem w dół, oznacza spadek  o 11,3% liczby świadczeniobiorców w porównaniu rok do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1170305"/>
                        </a:xfrm>
                        <a:prstGeom prst="roundRect">
                          <a:avLst/>
                        </a:prstGeom>
                        <a:solidFill>
                          <a:srgbClr val="001D77"/>
                        </a:solidFill>
                        <a:ln w="9525">
                          <a:noFill/>
                          <a:miter lim="800000"/>
                          <a:headEnd/>
                          <a:tailEnd/>
                        </a:ln>
                      </wps:spPr>
                      <wps:txbx>
                        <w:txbxContent>
                          <w:p w14:paraId="56D1096E" w14:textId="6E825929" w:rsidR="00313F5C" w:rsidRPr="009B2A4A" w:rsidRDefault="00F53C21"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DE5EF7">
                              <w:rPr>
                                <w:rFonts w:ascii="Fira Sans SemiBold" w:hAnsi="Fira Sans SemiBold"/>
                                <w:noProof/>
                                <w:sz w:val="76"/>
                                <w:szCs w:val="76"/>
                                <w:lang w:eastAsia="pl-PL"/>
                              </w:rPr>
                              <w:drawing>
                                <wp:inline distT="0" distB="0" distL="0" distR="0" wp14:anchorId="5D577F3D" wp14:editId="24F31EE4">
                                  <wp:extent cx="305901" cy="307962"/>
                                  <wp:effectExtent l="0" t="0" r="0" b="0"/>
                                  <wp:docPr id="20" name="Obraz 20" descr="strzałka w dół">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05901" cy="307962"/>
                                          </a:xfrm>
                                          <a:prstGeom prst="rect">
                                            <a:avLst/>
                                          </a:prstGeom>
                                          <a:noFill/>
                                          <a:ln>
                                            <a:noFill/>
                                          </a:ln>
                                        </pic:spPr>
                                      </pic:pic>
                                    </a:graphicData>
                                  </a:graphic>
                                </wp:inline>
                              </w:drawing>
                            </w:r>
                            <w:r w:rsidR="006D7409">
                              <w:rPr>
                                <w:rStyle w:val="WartowskanikaZnak"/>
                                <w:lang w:val="en-GB"/>
                              </w:rPr>
                              <w:t xml:space="preserve"> </w:t>
                            </w:r>
                            <w:r w:rsidR="00313F5C" w:rsidRPr="009B2A4A">
                              <w:rPr>
                                <w:rStyle w:val="WartowskanikaZnak"/>
                                <w:sz w:val="72"/>
                                <w:szCs w:val="72"/>
                                <w:lang w:val="en-GB"/>
                              </w:rPr>
                              <w:t>1</w:t>
                            </w:r>
                            <w:r w:rsidR="00FC4925">
                              <w:rPr>
                                <w:rStyle w:val="WartowskanikaZnak"/>
                                <w:sz w:val="72"/>
                                <w:szCs w:val="72"/>
                                <w:lang w:val="en-GB"/>
                              </w:rPr>
                              <w:t>1</w:t>
                            </w:r>
                            <w:r w:rsidR="00313F5C" w:rsidRPr="009B2A4A">
                              <w:rPr>
                                <w:rStyle w:val="WartowskanikaZnak"/>
                                <w:sz w:val="72"/>
                                <w:szCs w:val="72"/>
                                <w:lang w:val="en-GB"/>
                              </w:rPr>
                              <w:t>,</w:t>
                            </w:r>
                            <w:r>
                              <w:rPr>
                                <w:rStyle w:val="WartowskanikaZnak"/>
                                <w:sz w:val="72"/>
                                <w:szCs w:val="72"/>
                                <w:lang w:val="en-GB"/>
                              </w:rPr>
                              <w:t>3</w:t>
                            </w:r>
                            <w:r w:rsidR="004B4292">
                              <w:rPr>
                                <w:rStyle w:val="WartowskanikaZnak"/>
                                <w:sz w:val="72"/>
                                <w:szCs w:val="72"/>
                                <w:lang w:val="en-GB"/>
                              </w:rPr>
                              <w:t>%</w:t>
                            </w:r>
                          </w:p>
                          <w:p w14:paraId="2C63969B" w14:textId="62D3715E" w:rsidR="00313F5C" w:rsidRPr="00354CB4" w:rsidRDefault="00F53C21" w:rsidP="00CA2619">
                            <w:pPr>
                              <w:pStyle w:val="Opiswskanika"/>
                              <w:spacing w:before="120"/>
                            </w:pPr>
                            <w:r w:rsidRPr="00354CB4">
                              <w:t>Spadek liczby świadczeniobiorców r/r</w:t>
                            </w:r>
                            <w:r w:rsidR="00313F5C" w:rsidRPr="00354CB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Ikona strzałki skierowana grotem w dół, oznacza spadek  o 11,3% liczby świadczeniobiorców w porównaniu rok do roku" style="position:absolute;margin-left:.35pt;margin-top:5.65pt;width:147.55pt;height:92.1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" fillcolor="#001d77" stroked="f">
                <v:stroke joinstyle="miter"/>
                <v:textbox>
                  <w:txbxContent>
                    <w:p w14:paraId="56D1096E" w14:textId="6E825929" w:rsidR="00313F5C" w:rsidRPr="009B2A4A" w:rsidRDefault="00F53C21"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DE5EF7">
                        <w:rPr>
                          <w:rFonts w:ascii="Fira Sans SemiBold" w:hAnsi="Fira Sans SemiBold"/>
                          <w:noProof/>
                          <w:sz w:val="76"/>
                          <w:szCs w:val="76"/>
                          <w:lang w:eastAsia="pl-PL"/>
                        </w:rPr>
                        <w:drawing>
                          <wp:inline distT="0" distB="0" distL="0" distR="0" wp14:anchorId="5D577F3D" wp14:editId="24F31EE4">
                            <wp:extent cx="305901" cy="307962"/>
                            <wp:effectExtent l="0" t="0" r="0" b="0"/>
                            <wp:docPr id="20" name="Obraz 20" descr="strzałka w dół">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05901" cy="307962"/>
                                    </a:xfrm>
                                    <a:prstGeom prst="rect">
                                      <a:avLst/>
                                    </a:prstGeom>
                                    <a:noFill/>
                                    <a:ln>
                                      <a:noFill/>
                                    </a:ln>
                                  </pic:spPr>
                                </pic:pic>
                              </a:graphicData>
                            </a:graphic>
                          </wp:inline>
                        </w:drawing>
                      </w:r>
                      <w:r w:rsidR="006D7409">
                        <w:rPr>
                          <w:rStyle w:val="WartowskanikaZnak"/>
                          <w:lang w:val="en-GB"/>
                        </w:rPr>
                        <w:t xml:space="preserve"> </w:t>
                      </w:r>
                      <w:r w:rsidR="00313F5C" w:rsidRPr="009B2A4A">
                        <w:rPr>
                          <w:rStyle w:val="WartowskanikaZnak"/>
                          <w:sz w:val="72"/>
                          <w:szCs w:val="72"/>
                          <w:lang w:val="en-GB"/>
                        </w:rPr>
                        <w:t>1</w:t>
                      </w:r>
                      <w:r w:rsidR="00FC4925">
                        <w:rPr>
                          <w:rStyle w:val="WartowskanikaZnak"/>
                          <w:sz w:val="72"/>
                          <w:szCs w:val="72"/>
                          <w:lang w:val="en-GB"/>
                        </w:rPr>
                        <w:t>1</w:t>
                      </w:r>
                      <w:r w:rsidR="00313F5C" w:rsidRPr="009B2A4A">
                        <w:rPr>
                          <w:rStyle w:val="WartowskanikaZnak"/>
                          <w:sz w:val="72"/>
                          <w:szCs w:val="72"/>
                          <w:lang w:val="en-GB"/>
                        </w:rPr>
                        <w:t>,</w:t>
                      </w:r>
                      <w:r>
                        <w:rPr>
                          <w:rStyle w:val="WartowskanikaZnak"/>
                          <w:sz w:val="72"/>
                          <w:szCs w:val="72"/>
                          <w:lang w:val="en-GB"/>
                        </w:rPr>
                        <w:t>3</w:t>
                      </w:r>
                      <w:r w:rsidR="004B4292">
                        <w:rPr>
                          <w:rStyle w:val="WartowskanikaZnak"/>
                          <w:sz w:val="72"/>
                          <w:szCs w:val="72"/>
                          <w:lang w:val="en-GB"/>
                        </w:rPr>
                        <w:t>%</w:t>
                      </w:r>
                    </w:p>
                    <w:p w14:paraId="2C63969B" w14:textId="62D3715E" w:rsidR="00313F5C" w:rsidRPr="00354CB4" w:rsidRDefault="00F53C21" w:rsidP="00CA2619">
                      <w:pPr>
                        <w:pStyle w:val="Opiswskanika"/>
                        <w:spacing w:before="120"/>
                      </w:pPr>
                      <w:r w:rsidRPr="00354CB4">
                        <w:t>Spadek liczby świadczeniobiorców r/r</w:t>
                      </w:r>
                      <w:r w:rsidR="00313F5C" w:rsidRPr="00354CB4">
                        <w:t xml:space="preserve"> </w:t>
                      </w:r>
                    </w:p>
                  </w:txbxContent>
                </v:textbox>
                <w10:wrap type="square" anchorx="margin"/>
              </v:roundrect>
            </w:pict>
          </mc:Fallback>
        </mc:AlternateContent>
      </w:r>
      <w:r w:rsidR="00672E9F" w:rsidRPr="001B4682">
        <w:t>Z tytułu świadczeń rodzinnych w 2023 r. wypłacono 880,1 mln zł, a korzystało z nich miesięcznie średnio 258,6 tys. świadczeniobiorców. W ramach programu  „Dobry Start” do rodzin trafiło 129,4 mln zł, a</w:t>
      </w:r>
      <w:r w:rsidRPr="001B4682">
        <w:t> </w:t>
      </w:r>
      <w:r w:rsidR="00672E9F" w:rsidRPr="001B4682">
        <w:t>z</w:t>
      </w:r>
      <w:r w:rsidRPr="001B4682">
        <w:t> </w:t>
      </w:r>
      <w:r w:rsidR="00672E9F" w:rsidRPr="001B4682">
        <w:t>funduszu alimentacyjnego 50,7 mln zł. Rodziny z</w:t>
      </w:r>
      <w:r w:rsidRPr="001B4682">
        <w:t> </w:t>
      </w:r>
      <w:r w:rsidR="00672E9F" w:rsidRPr="001B4682">
        <w:t>małymi dziećmi otrzymały dodatkowe wsparcie w formie świadczeń z</w:t>
      </w:r>
      <w:r w:rsidR="002F5003" w:rsidRPr="001B4682">
        <w:t> </w:t>
      </w:r>
      <w:r w:rsidR="00672E9F" w:rsidRPr="001B4682">
        <w:t>rodzinnego kapitału opiekuńczego – w</w:t>
      </w:r>
      <w:r w:rsidR="00EA66AE">
        <w:t> </w:t>
      </w:r>
      <w:r w:rsidR="00672E9F" w:rsidRPr="001B4682">
        <w:t>ciągu roku wypłacono kapitały w</w:t>
      </w:r>
      <w:r w:rsidRPr="001B4682">
        <w:t> </w:t>
      </w:r>
      <w:r w:rsidR="00672E9F" w:rsidRPr="001B4682">
        <w:t xml:space="preserve">kwocie 224,3 mln zł. </w:t>
      </w:r>
      <w:r w:rsidR="00F53C21" w:rsidRPr="001B4682">
        <w:t xml:space="preserve">Kartę Dużej Rodziny posiadało </w:t>
      </w:r>
      <w:r w:rsidR="00672E9F" w:rsidRPr="001B4682">
        <w:t>196,4</w:t>
      </w:r>
      <w:r w:rsidR="00F53C21" w:rsidRPr="001B4682">
        <w:t xml:space="preserve"> tys. rodzin.</w:t>
      </w:r>
    </w:p>
    <w:p w14:paraId="3DB10F9F" w14:textId="258FFBE9" w:rsidR="00E95B8E" w:rsidRPr="008C4CF4" w:rsidRDefault="000D4F03" w:rsidP="003C0C8B">
      <w:pPr>
        <w:pStyle w:val="Nagwek2"/>
      </w:pPr>
      <w:r w:rsidRPr="000F3F09">
        <w:rPr>
          <w:noProof/>
        </w:rPr>
        <mc:AlternateContent>
          <mc:Choice Requires="wps">
            <w:drawing>
              <wp:anchor distT="45720" distB="45720" distL="114300" distR="114300" simplePos="0" relativeHeight="251674624" behindDoc="1" locked="0" layoutInCell="1" allowOverlap="1" wp14:anchorId="6367A9BC" wp14:editId="6FD52841">
                <wp:simplePos x="0" y="0"/>
                <wp:positionH relativeFrom="column">
                  <wp:posOffset>5273675</wp:posOffset>
                </wp:positionH>
                <wp:positionV relativeFrom="paragraph">
                  <wp:posOffset>115618</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Ze świadczeń rodzinnych korzystało miesięcznie średnio 258,6 tys. świadczeniobiorców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0BB1F1C2" w:rsidR="00D616D2" w:rsidRPr="009B2A4A" w:rsidRDefault="00F53C21" w:rsidP="000D4F03">
                            <w:pPr>
                              <w:pStyle w:val="Tekstzbokuwramcenaszarympolu"/>
                            </w:pPr>
                            <w:r>
                              <w:t>Ze świadczeń rodzinnych korzystało miesięczni</w:t>
                            </w:r>
                            <w:r w:rsidR="009C18A2">
                              <w:t>e</w:t>
                            </w:r>
                            <w:r w:rsidRPr="00F53C21">
                              <w:t xml:space="preserve"> średnio</w:t>
                            </w:r>
                            <w:r w:rsidR="00A87DF2">
                              <w:t xml:space="preserve"> 258,6</w:t>
                            </w:r>
                            <w:r w:rsidRPr="0037405A">
                              <w:rPr>
                                <w:color w:val="00B050"/>
                              </w:rPr>
                              <w:t xml:space="preserve"> </w:t>
                            </w:r>
                            <w:r w:rsidRPr="00F53C21">
                              <w:t xml:space="preserve">tys. świadczeniobiorców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Ze świadczeń rodzinnych korzystało miesięcznie średnio 258,6 tys. świadczeniobiorców " style="position:absolute;margin-left:415.25pt;margin-top:9.1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" filled="f" stroked="f">
                <v:textbox>
                  <w:txbxContent>
                    <w:p w14:paraId="66113316" w14:textId="0BB1F1C2" w:rsidR="00D616D2" w:rsidRPr="009B2A4A" w:rsidRDefault="00F53C21" w:rsidP="000D4F03">
                      <w:pPr>
                        <w:pStyle w:val="Tekstzbokuwramcenaszarympolu"/>
                      </w:pPr>
                      <w:r>
                        <w:t>Ze świadczeń rodzinnych korzystało miesięczni</w:t>
                      </w:r>
                      <w:r w:rsidR="009C18A2">
                        <w:t>e</w:t>
                      </w:r>
                      <w:r w:rsidRPr="00F53C21">
                        <w:t xml:space="preserve"> średnio</w:t>
                      </w:r>
                      <w:r w:rsidR="00A87DF2">
                        <w:t xml:space="preserve"> 258,6</w:t>
                      </w:r>
                      <w:r w:rsidRPr="0037405A">
                        <w:rPr>
                          <w:color w:val="00B050"/>
                        </w:rPr>
                        <w:t xml:space="preserve"> </w:t>
                      </w:r>
                      <w:r w:rsidRPr="00F53C21">
                        <w:t xml:space="preserve">tys. świadczeniobiorców </w:t>
                      </w:r>
                    </w:p>
                  </w:txbxContent>
                </v:textbox>
                <w10:wrap type="tight"/>
              </v:shape>
            </w:pict>
          </mc:Fallback>
        </mc:AlternateContent>
      </w:r>
      <w:r w:rsidR="00F53C21">
        <w:t>Świadczenia rodzinne ogółem</w:t>
      </w:r>
    </w:p>
    <w:p w14:paraId="6189446F" w14:textId="31382FA0" w:rsidR="00DE6B58" w:rsidRPr="00A87DF2" w:rsidRDefault="00FC4925" w:rsidP="001B4682">
      <w:pPr>
        <w:rPr>
          <w:lang w:eastAsia="pl-PL"/>
        </w:rPr>
      </w:pPr>
      <w:r w:rsidRPr="00A87DF2">
        <w:rPr>
          <w:lang w:eastAsia="pl-PL"/>
        </w:rPr>
        <w:t xml:space="preserve">W ciągu roku wypłacono świadczenia rodzinne w łącznej kwocie 880,1 mln zł, co stanowiło wzrost o 8,4 mln zł, tj. o 1,0% w porównaniu z poprzednim rokiem. </w:t>
      </w:r>
      <w:r w:rsidR="009C18A2" w:rsidRPr="00A87DF2">
        <w:rPr>
          <w:lang w:eastAsia="pl-PL"/>
        </w:rPr>
        <w:t xml:space="preserve">Ze świadczeń </w:t>
      </w:r>
      <w:r w:rsidRPr="00A87DF2">
        <w:rPr>
          <w:lang w:eastAsia="pl-PL"/>
        </w:rPr>
        <w:t>k</w:t>
      </w:r>
      <w:r w:rsidR="009C18A2" w:rsidRPr="00A87DF2">
        <w:rPr>
          <w:lang w:eastAsia="pl-PL"/>
        </w:rPr>
        <w:t>orzystało</w:t>
      </w:r>
      <w:r w:rsidR="009C18A2" w:rsidRPr="00A87DF2">
        <w:t xml:space="preserve"> </w:t>
      </w:r>
      <w:r w:rsidR="009C18A2" w:rsidRPr="00A87DF2">
        <w:rPr>
          <w:lang w:eastAsia="pl-PL"/>
        </w:rPr>
        <w:t xml:space="preserve">miesięcznie średnio </w:t>
      </w:r>
      <w:r w:rsidR="0037405A" w:rsidRPr="00A87DF2">
        <w:rPr>
          <w:lang w:eastAsia="pl-PL"/>
        </w:rPr>
        <w:t>258,6</w:t>
      </w:r>
      <w:r w:rsidR="009C18A2" w:rsidRPr="00A87DF2">
        <w:rPr>
          <w:lang w:eastAsia="pl-PL"/>
        </w:rPr>
        <w:t xml:space="preserve"> tys. świadczeniobiorców i było to mniej o 33,</w:t>
      </w:r>
      <w:r w:rsidR="0037405A" w:rsidRPr="00A87DF2">
        <w:rPr>
          <w:lang w:eastAsia="pl-PL"/>
        </w:rPr>
        <w:t>0</w:t>
      </w:r>
      <w:r w:rsidR="009C18A2" w:rsidRPr="00A87DF2">
        <w:rPr>
          <w:lang w:eastAsia="pl-PL"/>
        </w:rPr>
        <w:t xml:space="preserve"> tys., tj. o </w:t>
      </w:r>
      <w:r w:rsidR="0037405A" w:rsidRPr="00A87DF2">
        <w:rPr>
          <w:lang w:eastAsia="pl-PL"/>
        </w:rPr>
        <w:t>11,3</w:t>
      </w:r>
      <w:r w:rsidR="009C18A2" w:rsidRPr="00A87DF2">
        <w:rPr>
          <w:lang w:eastAsia="pl-PL"/>
        </w:rPr>
        <w:t>%</w:t>
      </w:r>
      <w:r w:rsidRPr="00A87DF2">
        <w:rPr>
          <w:lang w:eastAsia="pl-PL"/>
        </w:rPr>
        <w:t xml:space="preserve"> niż przed rokiem</w:t>
      </w:r>
      <w:r w:rsidR="009C18A2" w:rsidRPr="00A87DF2">
        <w:rPr>
          <w:lang w:eastAsia="pl-PL"/>
        </w:rPr>
        <w:t xml:space="preserve">. </w:t>
      </w:r>
    </w:p>
    <w:p w14:paraId="74FC6CA6" w14:textId="06F8BA0F" w:rsidR="009C18A2" w:rsidRPr="001B4682" w:rsidRDefault="006F0C01" w:rsidP="001B4682">
      <w:pPr>
        <w:pStyle w:val="Tytuwykresu"/>
      </w:pPr>
      <w:r w:rsidRPr="001B4682">
        <w:t>Wykres 1. Świadczenia rodzinne wypłacone</w:t>
      </w:r>
      <w:r w:rsidR="009C18A2" w:rsidRPr="001B4682">
        <w:t xml:space="preserve"> w </w:t>
      </w:r>
      <w:r w:rsidR="00FC4925" w:rsidRPr="001B4682">
        <w:t>2023</w:t>
      </w:r>
      <w:r w:rsidR="009C18A2" w:rsidRPr="001B4682">
        <w:t xml:space="preserve"> r. </w:t>
      </w:r>
    </w:p>
    <w:p w14:paraId="497DCACC" w14:textId="66A18E6A" w:rsidR="009C18A2" w:rsidRDefault="00503703" w:rsidP="00503703">
      <w:pPr>
        <w:pStyle w:val="Tytutablicy"/>
        <w:spacing w:before="0" w:after="0"/>
        <w:jc w:val="center"/>
      </w:pPr>
      <w:r w:rsidRPr="00503703">
        <w:rPr>
          <w:noProof/>
        </w:rPr>
        <w:drawing>
          <wp:inline distT="0" distB="0" distL="0" distR="0" wp14:anchorId="653AD3FA" wp14:editId="5F774882">
            <wp:extent cx="4905375" cy="3009900"/>
            <wp:effectExtent l="0" t="0" r="9525" b="0"/>
            <wp:docPr id="65" name="Obraz 65" descr="Wykres 1 przedstawia Świadczenia rodzinne wypłacone w 2023 r.&#10;Na wykresie kołowym przedstawiono świadczenia opiekuńcze, zasiłki rodzinne, dodatki do zasiłku rodzinnego, świadczenia rodzicielskie, jednorazowe zapomogi z tytułu urodzenia sie dziecka (bez środków własnych gmin), inne świadczenia rodzinne wypłacane ze środków własnych gmin. Część świadczeń opiekuńczych została przedstawiona na wykresie kolumnowym, na którym przedstawiono świadczenia pielęgnacyjne, zasiłki pielęgnacyjne i specjalny zasiłek opiekuń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05375" cy="3009900"/>
                    </a:xfrm>
                    <a:prstGeom prst="rect">
                      <a:avLst/>
                    </a:prstGeom>
                    <a:noFill/>
                    <a:ln>
                      <a:noFill/>
                    </a:ln>
                  </pic:spPr>
                </pic:pic>
              </a:graphicData>
            </a:graphic>
          </wp:inline>
        </w:drawing>
      </w:r>
    </w:p>
    <w:p w14:paraId="63AA6108" w14:textId="0F0694AA" w:rsidR="000A03D6" w:rsidRPr="000A03D6" w:rsidRDefault="000A03D6" w:rsidP="000A03D6">
      <w:pPr>
        <w:pStyle w:val="Tablicanotka"/>
        <w:suppressAutoHyphens w:val="0"/>
        <w:spacing w:line="288" w:lineRule="auto"/>
        <w:rPr>
          <w:noProof/>
          <w:spacing w:val="-2"/>
          <w:szCs w:val="16"/>
        </w:rPr>
      </w:pPr>
      <w:r w:rsidRPr="000A03D6">
        <w:rPr>
          <w:noProof/>
          <w:spacing w:val="-2"/>
          <w:szCs w:val="16"/>
        </w:rPr>
        <w:t>Źródło: Krajowy System Monitoringu Świadczeń Rodzinnych MR</w:t>
      </w:r>
      <w:r w:rsidR="006F0C01">
        <w:rPr>
          <w:noProof/>
          <w:spacing w:val="-2"/>
          <w:szCs w:val="16"/>
        </w:rPr>
        <w:t>P</w:t>
      </w:r>
      <w:r w:rsidRPr="000A03D6">
        <w:rPr>
          <w:noProof/>
          <w:spacing w:val="-2"/>
          <w:szCs w:val="16"/>
        </w:rPr>
        <w:t>iPS.</w:t>
      </w:r>
    </w:p>
    <w:p w14:paraId="5B6949CC" w14:textId="3C9E3E46" w:rsidR="00180BF1" w:rsidRPr="00A87DF2" w:rsidRDefault="00180BF1" w:rsidP="005759F2">
      <w:pPr>
        <w:rPr>
          <w:b/>
        </w:rPr>
      </w:pPr>
      <w:r w:rsidRPr="00A87DF2">
        <w:t>W ogólnej kwocie świadczeń rodzinnych wypłaconych w 202</w:t>
      </w:r>
      <w:r w:rsidR="0037405A" w:rsidRPr="00A87DF2">
        <w:t>3</w:t>
      </w:r>
      <w:r w:rsidRPr="00A87DF2">
        <w:t xml:space="preserve"> r. </w:t>
      </w:r>
      <w:r w:rsidR="00EF09FB">
        <w:t xml:space="preserve">największy udział miały </w:t>
      </w:r>
      <w:r w:rsidRPr="00A87DF2">
        <w:t xml:space="preserve">świadczenia </w:t>
      </w:r>
      <w:r w:rsidRPr="00C77453">
        <w:t>opiekuńcze</w:t>
      </w:r>
      <w:r w:rsidR="00F77D72" w:rsidRPr="00C77453">
        <w:t xml:space="preserve"> </w:t>
      </w:r>
      <w:r w:rsidRPr="00C77453">
        <w:t>kierowane</w:t>
      </w:r>
      <w:r w:rsidRPr="00A87DF2">
        <w:t xml:space="preserve"> do osób niepełnosprawnych i ich opiekunów. Wyniosły one </w:t>
      </w:r>
      <w:r w:rsidR="0037405A" w:rsidRPr="00A87DF2">
        <w:t>588,9</w:t>
      </w:r>
      <w:r w:rsidR="00503703">
        <w:t> </w:t>
      </w:r>
      <w:r w:rsidRPr="00A87DF2">
        <w:t>mln</w:t>
      </w:r>
      <w:r w:rsidR="00503703">
        <w:t> </w:t>
      </w:r>
      <w:r w:rsidRPr="00A87DF2">
        <w:t xml:space="preserve">zł i stanowiły </w:t>
      </w:r>
      <w:r w:rsidR="0037405A" w:rsidRPr="00A87DF2">
        <w:t>66,9</w:t>
      </w:r>
      <w:r w:rsidRPr="00A87DF2">
        <w:t>% wartości świadczeń rodzinnych ogółem.</w:t>
      </w:r>
    </w:p>
    <w:p w14:paraId="16659F35" w14:textId="7E6DFD32" w:rsidR="00180BF1" w:rsidRPr="00A87DF2" w:rsidRDefault="00180BF1" w:rsidP="005759F2">
      <w:pPr>
        <w:rPr>
          <w:b/>
        </w:rPr>
      </w:pPr>
      <w:r w:rsidRPr="00A87DF2">
        <w:t xml:space="preserve">Miesięcznie wypłacano średnio </w:t>
      </w:r>
      <w:r w:rsidR="0037405A" w:rsidRPr="00A87DF2">
        <w:t>79,1</w:t>
      </w:r>
      <w:r w:rsidRPr="00A87DF2">
        <w:t xml:space="preserve"> tys. świadczeń opiekuńczych. W porównaniu z</w:t>
      </w:r>
      <w:r w:rsidR="00503703">
        <w:t> </w:t>
      </w:r>
      <w:r w:rsidRPr="00A87DF2">
        <w:t xml:space="preserve">poprzednim rokiem odnotowano wzrost liczby świadczeń o </w:t>
      </w:r>
      <w:r w:rsidR="0037405A" w:rsidRPr="00A87DF2">
        <w:t>1,5</w:t>
      </w:r>
      <w:r w:rsidRPr="00A87DF2">
        <w:t xml:space="preserve">% i ich kwoty o </w:t>
      </w:r>
      <w:r w:rsidR="0037405A" w:rsidRPr="00A87DF2">
        <w:t>13,3</w:t>
      </w:r>
      <w:r w:rsidRPr="00A87DF2">
        <w:t xml:space="preserve">%. </w:t>
      </w:r>
      <w:r w:rsidR="00EF09FB">
        <w:t>W</w:t>
      </w:r>
      <w:r w:rsidR="0037405A" w:rsidRPr="00A87DF2">
        <w:t xml:space="preserve">iększość </w:t>
      </w:r>
      <w:r w:rsidRPr="00A87DF2">
        <w:t>świadczeń opiekuńczych stanowiły świadczenia pielęgnacyjne (</w:t>
      </w:r>
      <w:r w:rsidR="0037405A" w:rsidRPr="00A87DF2">
        <w:t>411,2</w:t>
      </w:r>
      <w:r w:rsidR="00503703">
        <w:t> </w:t>
      </w:r>
      <w:r w:rsidRPr="00A87DF2">
        <w:t>mln zł, tj.</w:t>
      </w:r>
      <w:r w:rsidR="00C77453">
        <w:t> </w:t>
      </w:r>
      <w:r w:rsidR="0037405A" w:rsidRPr="00A87DF2">
        <w:t>69,8</w:t>
      </w:r>
      <w:r w:rsidRPr="00A87DF2">
        <w:t xml:space="preserve">%). Zasiłki pielęgnacyjne wypłacono w kwocie </w:t>
      </w:r>
      <w:r w:rsidR="0037405A" w:rsidRPr="00A87DF2">
        <w:t>163,5</w:t>
      </w:r>
      <w:r w:rsidRPr="00A87DF2">
        <w:t xml:space="preserve"> mln zł (</w:t>
      </w:r>
      <w:r w:rsidR="0037405A" w:rsidRPr="00A87DF2">
        <w:t>27,8</w:t>
      </w:r>
      <w:r w:rsidRPr="00A87DF2">
        <w:t>%</w:t>
      </w:r>
      <w:r w:rsidR="00503703">
        <w:t> </w:t>
      </w:r>
      <w:r w:rsidRPr="00A87DF2">
        <w:t xml:space="preserve">świadczeń opiekuńczych), a specjalne zasiłki opiekuńcze w kwocie </w:t>
      </w:r>
      <w:r w:rsidR="0037405A" w:rsidRPr="00A87DF2">
        <w:t>14,2</w:t>
      </w:r>
      <w:r w:rsidRPr="00A87DF2">
        <w:t xml:space="preserve"> mln zł (</w:t>
      </w:r>
      <w:r w:rsidR="0037405A" w:rsidRPr="00A87DF2">
        <w:t>2,4</w:t>
      </w:r>
      <w:r w:rsidRPr="00A87DF2">
        <w:t>%).</w:t>
      </w:r>
    </w:p>
    <w:p w14:paraId="03A38238" w14:textId="42C3B40D" w:rsidR="00180BF1" w:rsidRPr="00A87DF2" w:rsidRDefault="00180BF1" w:rsidP="005759F2">
      <w:pPr>
        <w:rPr>
          <w:b/>
        </w:rPr>
      </w:pPr>
      <w:r w:rsidRPr="00A87DF2">
        <w:lastRenderedPageBreak/>
        <w:t xml:space="preserve">Świadczenia skierowane do rodzin z dziećmi wyniosły łącznie </w:t>
      </w:r>
      <w:r w:rsidR="0037405A" w:rsidRPr="00A87DF2">
        <w:t>291,1</w:t>
      </w:r>
      <w:r w:rsidRPr="00A87DF2">
        <w:t xml:space="preserve"> mln zł, tj. </w:t>
      </w:r>
      <w:r w:rsidR="0037405A" w:rsidRPr="00A87DF2">
        <w:t>33,1</w:t>
      </w:r>
      <w:r w:rsidRPr="00A87DF2">
        <w:t xml:space="preserve">% świadczeń rodzinnych. Wymienioną kwotę stanowiły głównie: zasiłki rodzinne wraz z dodatkami – </w:t>
      </w:r>
      <w:r w:rsidR="00F82E71" w:rsidRPr="00A87DF2">
        <w:t>231,5</w:t>
      </w:r>
      <w:r w:rsidR="00ED1E6F">
        <w:t> </w:t>
      </w:r>
      <w:r w:rsidRPr="00A87DF2">
        <w:t>mln zł (</w:t>
      </w:r>
      <w:r w:rsidR="00F82E71" w:rsidRPr="00A87DF2">
        <w:t>26,3</w:t>
      </w:r>
      <w:r w:rsidRPr="00A87DF2">
        <w:t xml:space="preserve">% ogólnej wartości świadczeń rodzinnych), świadczenia rodzicielskie – </w:t>
      </w:r>
      <w:r w:rsidR="00F82E71" w:rsidRPr="00A87DF2">
        <w:t>44,4</w:t>
      </w:r>
      <w:r w:rsidR="00ED1E6F">
        <w:t> </w:t>
      </w:r>
      <w:r w:rsidRPr="00A87DF2">
        <w:t>mln zł (</w:t>
      </w:r>
      <w:r w:rsidR="00F82E71" w:rsidRPr="00A87DF2">
        <w:t>5,1</w:t>
      </w:r>
      <w:r w:rsidRPr="00A87DF2">
        <w:t>%)</w:t>
      </w:r>
      <w:r w:rsidR="00EF09FB">
        <w:t xml:space="preserve"> oraz</w:t>
      </w:r>
      <w:r w:rsidRPr="00A87DF2">
        <w:t xml:space="preserve"> zapomogi z tytułu </w:t>
      </w:r>
      <w:r w:rsidRPr="00C77453">
        <w:t>urodzenia się</w:t>
      </w:r>
      <w:r w:rsidRPr="00A87DF2">
        <w:t xml:space="preserve"> dziecka – </w:t>
      </w:r>
      <w:r w:rsidR="00F82E71" w:rsidRPr="00A87DF2">
        <w:t>11,6</w:t>
      </w:r>
      <w:r w:rsidRPr="00A87DF2">
        <w:t xml:space="preserve"> mln zł (</w:t>
      </w:r>
      <w:r w:rsidR="00F82E71" w:rsidRPr="00A87DF2">
        <w:t>1,3</w:t>
      </w:r>
      <w:r w:rsidRPr="00A87DF2">
        <w:t xml:space="preserve">%). </w:t>
      </w:r>
    </w:p>
    <w:p w14:paraId="7506196D" w14:textId="419DAEE8" w:rsidR="00180BF1" w:rsidRPr="00A87DF2" w:rsidRDefault="00180BF1" w:rsidP="005759F2">
      <w:pPr>
        <w:rPr>
          <w:b/>
        </w:rPr>
      </w:pPr>
      <w:r w:rsidRPr="00DE4295">
        <w:t xml:space="preserve">Podobnie jak w poprzednich latach </w:t>
      </w:r>
      <w:r w:rsidR="00F77D72">
        <w:t>największe</w:t>
      </w:r>
      <w:r w:rsidRPr="00DE4295">
        <w:t xml:space="preserve"> kwoty świadczeń rodzinnych wypłacono w</w:t>
      </w:r>
      <w:r w:rsidR="001B4682" w:rsidRPr="00DE4295">
        <w:t> </w:t>
      </w:r>
      <w:r w:rsidRPr="00DE4295">
        <w:t>Krakowie (</w:t>
      </w:r>
      <w:r w:rsidR="00F82E71" w:rsidRPr="00DE4295">
        <w:t>109,7</w:t>
      </w:r>
      <w:r w:rsidRPr="00DE4295">
        <w:t xml:space="preserve"> mln zł), natomiast naj</w:t>
      </w:r>
      <w:r w:rsidR="00F77D72">
        <w:t>mniejsze</w:t>
      </w:r>
      <w:r w:rsidRPr="00DE4295">
        <w:t xml:space="preserve"> w powiecie proszowickim (</w:t>
      </w:r>
      <w:r w:rsidR="00F82E71" w:rsidRPr="00DE4295">
        <w:t>9,9</w:t>
      </w:r>
      <w:r w:rsidRPr="00DE4295">
        <w:t xml:space="preserve"> mln zł).</w:t>
      </w:r>
    </w:p>
    <w:p w14:paraId="693CF6F4" w14:textId="6168D8A9" w:rsidR="009C18A2" w:rsidRPr="00180BF1" w:rsidRDefault="00180BF1" w:rsidP="005759F2">
      <w:pPr>
        <w:rPr>
          <w:b/>
        </w:rPr>
      </w:pPr>
      <w:r w:rsidRPr="00A87DF2">
        <w:rPr>
          <w:noProof/>
          <w:lang w:eastAsia="pl-PL"/>
        </w:rPr>
        <mc:AlternateContent>
          <mc:Choice Requires="wps">
            <w:drawing>
              <wp:anchor distT="45720" distB="45720" distL="114300" distR="114300" simplePos="0" relativeHeight="251781120" behindDoc="1" locked="0" layoutInCell="1" allowOverlap="1" wp14:anchorId="505CCC4D" wp14:editId="575AB57D">
                <wp:simplePos x="0" y="0"/>
                <wp:positionH relativeFrom="column">
                  <wp:posOffset>5270500</wp:posOffset>
                </wp:positionH>
                <wp:positionV relativeFrom="paragraph">
                  <wp:posOffset>165735</wp:posOffset>
                </wp:positionV>
                <wp:extent cx="1725295" cy="621665"/>
                <wp:effectExtent l="0" t="0" r="0" b="0"/>
                <wp:wrapTight wrapText="bothSides">
                  <wp:wrapPolygon edited="0">
                    <wp:start x="715" y="0"/>
                    <wp:lineTo x="715" y="20519"/>
                    <wp:lineTo x="20749" y="20519"/>
                    <wp:lineTo x="20749" y="0"/>
                    <wp:lineTo x="715" y="0"/>
                  </wp:wrapPolygon>
                </wp:wrapTight>
                <wp:docPr id="4" name="Pole tekstowe 4" descr="Zasiłki rodzinne pobierało miesięcznie średnio 47,1 tys. rodzin na 109,8 tys. dziec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21665"/>
                        </a:xfrm>
                        <a:prstGeom prst="rect">
                          <a:avLst/>
                        </a:prstGeom>
                        <a:noFill/>
                        <a:ln w="9525">
                          <a:noFill/>
                          <a:miter lim="800000"/>
                          <a:headEnd/>
                          <a:tailEnd/>
                        </a:ln>
                      </wps:spPr>
                      <wps:txbx>
                        <w:txbxContent>
                          <w:p w14:paraId="09B648F8" w14:textId="460745C5" w:rsidR="00180BF1" w:rsidRPr="009B2A4A" w:rsidRDefault="00180BF1" w:rsidP="00180BF1">
                            <w:pPr>
                              <w:pStyle w:val="Tekstzbokuwramcenaszarympolu"/>
                            </w:pPr>
                            <w:r w:rsidRPr="00180BF1">
                              <w:t>Zasiłki rodzinne pobierało miesięcznie średnio</w:t>
                            </w:r>
                            <w:r w:rsidR="00A87DF2">
                              <w:t xml:space="preserve"> 47,1</w:t>
                            </w:r>
                            <w:r w:rsidRPr="000F3F09">
                              <w:t xml:space="preserve"> </w:t>
                            </w:r>
                            <w:r w:rsidRPr="00180BF1">
                              <w:t>tys. rodzin na</w:t>
                            </w:r>
                            <w:r w:rsidR="00A87DF2">
                              <w:t xml:space="preserve"> 109,8</w:t>
                            </w:r>
                            <w:r w:rsidRPr="000F3F09">
                              <w:t xml:space="preserve"> </w:t>
                            </w:r>
                            <w:r w:rsidRPr="00180BF1">
                              <w:t>tys. dzieci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CCC4D" id="Pole tekstowe 4" o:spid="_x0000_s1028" type="#_x0000_t202" alt="Zasiłki rodzinne pobierało miesięcznie średnio 47,1 tys. rodzin na 109,8 tys. dzieci" style="position:absolute;margin-left:415pt;margin-top:13.05pt;width:135.85pt;height:48.9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" filled="f" stroked="f">
                <v:textbox>
                  <w:txbxContent>
                    <w:p w14:paraId="09B648F8" w14:textId="460745C5" w:rsidR="00180BF1" w:rsidRPr="009B2A4A" w:rsidRDefault="00180BF1" w:rsidP="00180BF1">
                      <w:pPr>
                        <w:pStyle w:val="Tekstzbokuwramcenaszarympolu"/>
                      </w:pPr>
                      <w:r w:rsidRPr="00180BF1">
                        <w:t>Zasiłki rodzinne pobierało miesięcznie średnio</w:t>
                      </w:r>
                      <w:r w:rsidR="00A87DF2">
                        <w:t xml:space="preserve"> 47,1</w:t>
                      </w:r>
                      <w:r w:rsidRPr="000F3F09">
                        <w:t xml:space="preserve"> </w:t>
                      </w:r>
                      <w:r w:rsidRPr="00180BF1">
                        <w:t>tys. rodzin na</w:t>
                      </w:r>
                      <w:r w:rsidR="00A87DF2">
                        <w:t xml:space="preserve"> 109,8</w:t>
                      </w:r>
                      <w:r w:rsidRPr="000F3F09">
                        <w:t xml:space="preserve"> </w:t>
                      </w:r>
                      <w:r w:rsidRPr="00180BF1">
                        <w:t>tys. dzieci</w:t>
                      </w:r>
                    </w:p>
                  </w:txbxContent>
                </v:textbox>
                <w10:wrap type="tight"/>
              </v:shape>
            </w:pict>
          </mc:Fallback>
        </mc:AlternateContent>
      </w:r>
      <w:r w:rsidRPr="00A87DF2">
        <w:t>Wartość wypłaconych w</w:t>
      </w:r>
      <w:r w:rsidR="00F82E71" w:rsidRPr="00A87DF2">
        <w:t xml:space="preserve"> 2023</w:t>
      </w:r>
      <w:r w:rsidRPr="00A87DF2">
        <w:t xml:space="preserve"> r. zasiłków rodzinnych wyniosła </w:t>
      </w:r>
      <w:r w:rsidR="00F82E71" w:rsidRPr="00A87DF2">
        <w:t>149,4</w:t>
      </w:r>
      <w:r w:rsidRPr="00A87DF2">
        <w:t xml:space="preserve"> mln zł i była niższa o</w:t>
      </w:r>
      <w:r w:rsidR="00ED1E6F">
        <w:t> </w:t>
      </w:r>
      <w:r w:rsidR="00F82E71" w:rsidRPr="00A87DF2">
        <w:t>17,4</w:t>
      </w:r>
      <w:r w:rsidRPr="00A87DF2">
        <w:t xml:space="preserve">% od wypłaconej rok wcześniej. Zasiłki rodzinne pobierało miesięcznie średnio </w:t>
      </w:r>
      <w:r w:rsidR="00F82E71" w:rsidRPr="00A87DF2">
        <w:t>47,1</w:t>
      </w:r>
      <w:r w:rsidRPr="00A87DF2">
        <w:t xml:space="preserve"> tys. rodzin (mniej o </w:t>
      </w:r>
      <w:r w:rsidR="00F82E71" w:rsidRPr="00A87DF2">
        <w:t>10,3</w:t>
      </w:r>
      <w:r w:rsidRPr="00A87DF2">
        <w:t xml:space="preserve"> tys., tj. o </w:t>
      </w:r>
      <w:r w:rsidR="00F82E71" w:rsidRPr="00A87DF2">
        <w:t>17,9</w:t>
      </w:r>
      <w:r w:rsidRPr="00A87DF2">
        <w:t>% niż przed rokiem). Wśród rodzin pobierających zasiłki rodzinne przeważały rodziny z dwojgiem dzieci uprawnionych do zasiłku (</w:t>
      </w:r>
      <w:r w:rsidR="00F82E71" w:rsidRPr="00A87DF2">
        <w:t>18,1</w:t>
      </w:r>
      <w:r w:rsidRPr="00A87DF2">
        <w:t xml:space="preserve"> tys., tj. </w:t>
      </w:r>
      <w:r w:rsidR="00AD3965">
        <w:t>38,5</w:t>
      </w:r>
      <w:r w:rsidRPr="00A87DF2">
        <w:t>%) oraz rodziny wielodzietne, pobierające zasiłki na troje i więcej dzieci (</w:t>
      </w:r>
      <w:r w:rsidR="00F82E71" w:rsidRPr="00A87DF2">
        <w:t>16,7</w:t>
      </w:r>
      <w:r w:rsidRPr="00A87DF2">
        <w:t xml:space="preserve"> tys., tj. </w:t>
      </w:r>
      <w:r w:rsidR="00F82E71" w:rsidRPr="00A87DF2">
        <w:t>35,5</w:t>
      </w:r>
      <w:r w:rsidRPr="00A87DF2">
        <w:t xml:space="preserve">%). </w:t>
      </w:r>
      <w:r w:rsidRPr="00180BF1">
        <w:t xml:space="preserve">Najwyższy odsetek rodzin wielodzietnych pobierających zasiłki rodzinne </w:t>
      </w:r>
      <w:r w:rsidR="006F0C01">
        <w:t>wystąpił</w:t>
      </w:r>
      <w:r w:rsidRPr="00180BF1">
        <w:t xml:space="preserve"> w powiecie nowosądeckim </w:t>
      </w:r>
      <w:r w:rsidRPr="006F0C01">
        <w:t>(</w:t>
      </w:r>
      <w:r w:rsidR="006F0C01" w:rsidRPr="006F0C01">
        <w:t>44,3</w:t>
      </w:r>
      <w:r w:rsidRPr="006F0C01">
        <w:t xml:space="preserve">%), natomiast najniższy </w:t>
      </w:r>
      <w:r w:rsidR="00F82E71" w:rsidRPr="006F0C01">
        <w:t xml:space="preserve">w </w:t>
      </w:r>
      <w:r w:rsidR="006F0C01">
        <w:t>Krakowie</w:t>
      </w:r>
      <w:r w:rsidRPr="006F0C01">
        <w:t xml:space="preserve"> (</w:t>
      </w:r>
      <w:r w:rsidR="006F0C01">
        <w:t>26,4</w:t>
      </w:r>
      <w:r w:rsidRPr="006F0C01">
        <w:t>%).</w:t>
      </w:r>
    </w:p>
    <w:p w14:paraId="69F386A8" w14:textId="7A556AA5" w:rsidR="00180BF1" w:rsidRPr="00974A0B" w:rsidRDefault="00180BF1" w:rsidP="005759F2">
      <w:pPr>
        <w:rPr>
          <w:b/>
        </w:rPr>
      </w:pPr>
      <w:r w:rsidRPr="00974A0B">
        <w:t xml:space="preserve">Zasiłki rodzinne wypłacano miesięcznie średnio na </w:t>
      </w:r>
      <w:r w:rsidR="00F82E71" w:rsidRPr="00974A0B">
        <w:t>109,8</w:t>
      </w:r>
      <w:r w:rsidRPr="00974A0B">
        <w:t xml:space="preserve"> tys. dzieci (w 202</w:t>
      </w:r>
      <w:r w:rsidR="00F82E71" w:rsidRPr="00974A0B">
        <w:t>2</w:t>
      </w:r>
      <w:r w:rsidRPr="00974A0B">
        <w:t xml:space="preserve"> r. na </w:t>
      </w:r>
      <w:r w:rsidR="00F82E71" w:rsidRPr="00974A0B">
        <w:t>132,9</w:t>
      </w:r>
      <w:r w:rsidRPr="00974A0B">
        <w:t xml:space="preserve"> tys. dzieci). Najliczniejszą grupę korzystających z zasiłków rodzinnych stanowiły dzieci w wieku </w:t>
      </w:r>
      <w:r w:rsidR="008127D1">
        <w:br/>
      </w:r>
      <w:r w:rsidRPr="00974A0B">
        <w:t>6–12 lat (</w:t>
      </w:r>
      <w:r w:rsidR="00974A0B">
        <w:t>38</w:t>
      </w:r>
      <w:r w:rsidRPr="00974A0B">
        <w:t>,</w:t>
      </w:r>
      <w:r w:rsidR="00974A0B">
        <w:t>7</w:t>
      </w:r>
      <w:r w:rsidRPr="00974A0B">
        <w:t>%)</w:t>
      </w:r>
      <w:r w:rsidR="00EF09FB">
        <w:t>, a wysoki udział miały również dzieci w wieku poniżej 6 lat (29,8%).</w:t>
      </w:r>
      <w:r w:rsidRPr="00974A0B">
        <w:t xml:space="preserve"> Najmniej liczną grupę korzystających z zasiłków rodzinnych stanowiły dz</w:t>
      </w:r>
      <w:r w:rsidR="00974A0B">
        <w:t>ieci w wieku powyżej 18 lat (5,6</w:t>
      </w:r>
      <w:r w:rsidRPr="00974A0B">
        <w:t>%).</w:t>
      </w:r>
    </w:p>
    <w:p w14:paraId="5AAAB619" w14:textId="19FD5F4D" w:rsidR="00180BF1" w:rsidRPr="00180BF1" w:rsidRDefault="00180BF1" w:rsidP="005759F2">
      <w:pPr>
        <w:rPr>
          <w:b/>
        </w:rPr>
      </w:pPr>
      <w:r w:rsidRPr="00974A0B">
        <w:t xml:space="preserve">W ogólnej liczbie dzieci w wieku poniżej 18 lat zasiłki rodzinne otrzymywało </w:t>
      </w:r>
      <w:r w:rsidR="00974A0B">
        <w:t>15</w:t>
      </w:r>
      <w:r w:rsidRPr="00974A0B">
        <w:t xml:space="preserve">,7% dzieci, przy czym udział ten był znacznie zróżnicowany terytorialnie. Najwyższy odnotowano w powiecie </w:t>
      </w:r>
      <w:r w:rsidR="00974A0B">
        <w:t>tatrzańskim</w:t>
      </w:r>
      <w:r w:rsidRPr="00974A0B">
        <w:t xml:space="preserve"> (</w:t>
      </w:r>
      <w:r w:rsidR="00974A0B">
        <w:t>29</w:t>
      </w:r>
      <w:r w:rsidRPr="00974A0B">
        <w:t>,</w:t>
      </w:r>
      <w:r w:rsidR="00974A0B">
        <w:t>3</w:t>
      </w:r>
      <w:r w:rsidRPr="00974A0B">
        <w:t>%), a najniższy w Krakowie (</w:t>
      </w:r>
      <w:r w:rsidR="00974A0B">
        <w:t>5,3</w:t>
      </w:r>
      <w:r w:rsidRPr="00974A0B">
        <w:t>%).</w:t>
      </w:r>
    </w:p>
    <w:p w14:paraId="0383B8BE" w14:textId="0DDE3755" w:rsidR="00180BF1" w:rsidRDefault="00180BF1" w:rsidP="001B4682">
      <w:pPr>
        <w:pStyle w:val="Tytuwykresu"/>
      </w:pPr>
      <w:r w:rsidRPr="00180BF1">
        <w:t>Mapa 1. Udział dzieci w wieku poniżej 18 lat, na które rodzice pobierali zasiłki rodzinne w</w:t>
      </w:r>
      <w:r w:rsidR="004A0010">
        <w:t> </w:t>
      </w:r>
      <w:r w:rsidRPr="00180BF1">
        <w:t>ogólnej liczbie dzieci w tym wieku w 202</w:t>
      </w:r>
      <w:r w:rsidR="00A87DF2">
        <w:t>3</w:t>
      </w:r>
      <w:r w:rsidRPr="00180BF1">
        <w:t xml:space="preserve"> r.</w:t>
      </w:r>
    </w:p>
    <w:p w14:paraId="6F52F1B1" w14:textId="05C3D5B8" w:rsidR="00180BF1" w:rsidRDefault="004A0010" w:rsidP="00F049AB">
      <w:pPr>
        <w:pStyle w:val="Tytutablicy"/>
      </w:pPr>
      <w:r w:rsidRPr="004A0010">
        <w:rPr>
          <w:b w:val="0"/>
          <w:bCs w:val="0"/>
        </w:rPr>
        <w:t xml:space="preserve"> </w:t>
      </w:r>
      <w:r w:rsidRPr="004A0010">
        <w:rPr>
          <w:noProof/>
        </w:rPr>
        <w:drawing>
          <wp:inline distT="0" distB="0" distL="0" distR="0" wp14:anchorId="4E93BB70" wp14:editId="4B653588">
            <wp:extent cx="5022376" cy="3633704"/>
            <wp:effectExtent l="0" t="0" r="6985" b="5080"/>
            <wp:docPr id="15" name="Obraz 15" descr="Mapa 1 przedstawia udział dzieci w wieku poniżej 18 lat, na które rodzice pobierali zasiłki rodzinne w ogólnej liczbie dzieci w tym wieku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2376" cy="3633704"/>
                    </a:xfrm>
                    <a:prstGeom prst="rect">
                      <a:avLst/>
                    </a:prstGeom>
                    <a:noFill/>
                    <a:ln>
                      <a:noFill/>
                    </a:ln>
                  </pic:spPr>
                </pic:pic>
              </a:graphicData>
            </a:graphic>
          </wp:inline>
        </w:drawing>
      </w:r>
    </w:p>
    <w:p w14:paraId="258EE9B2" w14:textId="2B04E2F0" w:rsidR="00180BF1" w:rsidRPr="000A03D6" w:rsidRDefault="00610845" w:rsidP="000A03D6">
      <w:pPr>
        <w:pStyle w:val="Tablicanotka"/>
        <w:suppressAutoHyphens w:val="0"/>
        <w:spacing w:line="288" w:lineRule="auto"/>
        <w:rPr>
          <w:noProof/>
          <w:spacing w:val="-2"/>
          <w:szCs w:val="16"/>
        </w:rPr>
      </w:pPr>
      <w:r w:rsidRPr="000A03D6">
        <w:rPr>
          <w:noProof/>
          <w:spacing w:val="-2"/>
          <w:szCs w:val="16"/>
        </w:rPr>
        <w:t>Źródło: Krajowy System Monitoringu Świadczeń Rodzinnych MR</w:t>
      </w:r>
      <w:r w:rsidR="009659B5" w:rsidRPr="000A03D6">
        <w:rPr>
          <w:noProof/>
          <w:spacing w:val="-2"/>
          <w:szCs w:val="16"/>
        </w:rPr>
        <w:t>P</w:t>
      </w:r>
      <w:r w:rsidRPr="000A03D6">
        <w:rPr>
          <w:noProof/>
          <w:spacing w:val="-2"/>
          <w:szCs w:val="16"/>
        </w:rPr>
        <w:t>iPS.</w:t>
      </w:r>
    </w:p>
    <w:p w14:paraId="60EFA33B" w14:textId="52759329" w:rsidR="009659B5" w:rsidRPr="00503703" w:rsidRDefault="009659B5" w:rsidP="005759F2">
      <w:pPr>
        <w:rPr>
          <w:b/>
        </w:rPr>
      </w:pPr>
      <w:r w:rsidRPr="00A87DF2">
        <w:t xml:space="preserve">Uwzględniając dochód na osobę w rodzinie, najliczniejszą grupę beneficjentów zasiłków rodzinnych w </w:t>
      </w:r>
      <w:r w:rsidR="00182353" w:rsidRPr="00A87DF2">
        <w:t>2023</w:t>
      </w:r>
      <w:r w:rsidRPr="00A87DF2">
        <w:t xml:space="preserve"> r., podobnie jak </w:t>
      </w:r>
      <w:r w:rsidR="00182353" w:rsidRPr="00A87DF2">
        <w:t>w poprzednich latach</w:t>
      </w:r>
      <w:r w:rsidRPr="00A87DF2">
        <w:t xml:space="preserve">, stanowiły rodziny z dochodem </w:t>
      </w:r>
      <w:r w:rsidRPr="00A87DF2">
        <w:lastRenderedPageBreak/>
        <w:t>netto od 400 zł do wysokości progu dochodowego</w:t>
      </w:r>
      <w:r w:rsidRPr="00974A0B">
        <w:rPr>
          <w:vertAlign w:val="superscript"/>
        </w:rPr>
        <w:footnoteReference w:id="2"/>
      </w:r>
      <w:r w:rsidRPr="00974A0B">
        <w:rPr>
          <w:vertAlign w:val="superscript"/>
        </w:rPr>
        <w:t xml:space="preserve"> </w:t>
      </w:r>
      <w:r w:rsidRPr="00A87DF2">
        <w:t>(</w:t>
      </w:r>
      <w:r w:rsidR="00182353" w:rsidRPr="00A87DF2">
        <w:t>43,9</w:t>
      </w:r>
      <w:r w:rsidRPr="00A87DF2">
        <w:t>%)</w:t>
      </w:r>
      <w:r w:rsidR="00EF09FB">
        <w:t xml:space="preserve">. Liczną grupę tworzyły również </w:t>
      </w:r>
      <w:r w:rsidRPr="00A87DF2">
        <w:t xml:space="preserve">rodziny z dochodem do 400 zł (40,6% rodzin korzystających z zasiłków). Rodziny nie uzyskujące żadnego dochodu stanowiły </w:t>
      </w:r>
      <w:r w:rsidR="00182353" w:rsidRPr="00A87DF2">
        <w:t>9,1</w:t>
      </w:r>
      <w:r w:rsidRPr="00A87DF2">
        <w:t>% rodzin pobierających zasiłki rodzinne.</w:t>
      </w:r>
    </w:p>
    <w:p w14:paraId="6B98E531" w14:textId="695856D6" w:rsidR="00180BF1" w:rsidRPr="00A87DF2" w:rsidRDefault="009659B5" w:rsidP="005759F2">
      <w:pPr>
        <w:rPr>
          <w:b/>
        </w:rPr>
      </w:pPr>
      <w:r w:rsidRPr="00A87DF2">
        <w:t xml:space="preserve">Kwota dodatków do pobieranych zasiłków rodzinnych wyniosła </w:t>
      </w:r>
      <w:r w:rsidR="00182353" w:rsidRPr="00A87DF2">
        <w:t>82,1</w:t>
      </w:r>
      <w:r w:rsidRPr="00A87DF2">
        <w:t xml:space="preserve"> </w:t>
      </w:r>
      <w:r w:rsidR="00EF09FB">
        <w:t>mln zł i w</w:t>
      </w:r>
      <w:r w:rsidR="00182353" w:rsidRPr="00A87DF2">
        <w:t xml:space="preserve"> porównaniu z</w:t>
      </w:r>
      <w:r w:rsidR="00ED1E6F">
        <w:t> </w:t>
      </w:r>
      <w:r w:rsidR="00182353" w:rsidRPr="00A87DF2">
        <w:t>2022</w:t>
      </w:r>
      <w:r w:rsidRPr="00A87DF2">
        <w:t xml:space="preserve"> r. była niższa o </w:t>
      </w:r>
      <w:r w:rsidR="00182353" w:rsidRPr="00A87DF2">
        <w:t>15,7</w:t>
      </w:r>
      <w:r w:rsidRPr="00A87DF2">
        <w:t xml:space="preserve">%. Przeciętnie miesięcznie wypłacano </w:t>
      </w:r>
      <w:r w:rsidR="00182353" w:rsidRPr="00A87DF2">
        <w:t>64,0</w:t>
      </w:r>
      <w:r w:rsidRPr="00A87DF2">
        <w:t xml:space="preserve"> tys. świadczeń, tj.</w:t>
      </w:r>
      <w:r w:rsidR="00EF09FB">
        <w:t> </w:t>
      </w:r>
      <w:r w:rsidRPr="00A87DF2">
        <w:t>o</w:t>
      </w:r>
      <w:r w:rsidR="00EF09FB">
        <w:t> </w:t>
      </w:r>
      <w:r w:rsidR="00182353" w:rsidRPr="00A87DF2">
        <w:t>13,4</w:t>
      </w:r>
      <w:r w:rsidRPr="00A87DF2">
        <w:t>% mniej niż rok wcześniej.</w:t>
      </w:r>
    </w:p>
    <w:p w14:paraId="639D7479" w14:textId="28197910" w:rsidR="00180BF1" w:rsidRPr="00A87DF2" w:rsidRDefault="009659B5" w:rsidP="005759F2">
      <w:pPr>
        <w:rPr>
          <w:b/>
        </w:rPr>
      </w:pPr>
      <w:r w:rsidRPr="00A87DF2">
        <w:t>W ogólnej kwocie dodatków do zasiłków rodzinnych przeważały dodatki z tytułu wychowywania dziecka w rodzinie wielodzietnej (</w:t>
      </w:r>
      <w:r w:rsidR="00182353" w:rsidRPr="00A87DF2">
        <w:t>26,7</w:t>
      </w:r>
      <w:r w:rsidRPr="00A87DF2">
        <w:t xml:space="preserve"> mln zł – </w:t>
      </w:r>
      <w:r w:rsidR="00182353" w:rsidRPr="00A87DF2">
        <w:t>32,5</w:t>
      </w:r>
      <w:r w:rsidRPr="00A87DF2">
        <w:t>%) oraz z tytułu opieki nad dzieckiem w okresie korzystania z urlopu wychowawczego (</w:t>
      </w:r>
      <w:r w:rsidR="00182353" w:rsidRPr="00A87DF2">
        <w:t>14,1</w:t>
      </w:r>
      <w:r w:rsidRPr="00A87DF2">
        <w:t xml:space="preserve"> mln zł – </w:t>
      </w:r>
      <w:r w:rsidR="00182353" w:rsidRPr="00A87DF2">
        <w:t>17,1</w:t>
      </w:r>
      <w:r w:rsidRPr="00A87DF2">
        <w:t>%). Najmniej przeznaczono na dodatki z tytułu urodzenia dziecka (</w:t>
      </w:r>
      <w:r w:rsidR="002B4733" w:rsidRPr="00A87DF2">
        <w:t>4,0</w:t>
      </w:r>
      <w:r w:rsidRPr="00A87DF2">
        <w:t xml:space="preserve"> mln zł – </w:t>
      </w:r>
      <w:r w:rsidR="002B4733" w:rsidRPr="00A87DF2">
        <w:t>4,9</w:t>
      </w:r>
      <w:r w:rsidRPr="00A87DF2">
        <w:t>%).</w:t>
      </w:r>
    </w:p>
    <w:p w14:paraId="50D56353" w14:textId="0F8F28A9" w:rsidR="00EC2FAC" w:rsidRPr="00503703" w:rsidRDefault="002D4C1A" w:rsidP="005759F2">
      <w:pPr>
        <w:rPr>
          <w:b/>
        </w:rPr>
      </w:pPr>
      <w:r w:rsidRPr="00503703">
        <w:rPr>
          <w:b/>
          <w:noProof/>
          <w:lang w:eastAsia="pl-PL"/>
        </w:rPr>
        <mc:AlternateContent>
          <mc:Choice Requires="wps">
            <w:drawing>
              <wp:anchor distT="45720" distB="45720" distL="114300" distR="114300" simplePos="0" relativeHeight="251784192" behindDoc="1" locked="0" layoutInCell="1" allowOverlap="1" wp14:anchorId="5D057FAD" wp14:editId="37DAA42D">
                <wp:simplePos x="0" y="0"/>
                <wp:positionH relativeFrom="column">
                  <wp:posOffset>5276850</wp:posOffset>
                </wp:positionH>
                <wp:positionV relativeFrom="paragraph">
                  <wp:posOffset>166370</wp:posOffset>
                </wp:positionV>
                <wp:extent cx="1725295" cy="628650"/>
                <wp:effectExtent l="0" t="0" r="0" b="0"/>
                <wp:wrapTight wrapText="bothSides">
                  <wp:wrapPolygon edited="0">
                    <wp:start x="715" y="0"/>
                    <wp:lineTo x="715" y="20945"/>
                    <wp:lineTo x="20749" y="20945"/>
                    <wp:lineTo x="20749" y="0"/>
                    <wp:lineTo x="715" y="0"/>
                  </wp:wrapPolygon>
                </wp:wrapTight>
                <wp:docPr id="5" name="Pole tekstowe 5" descr="Świadczenia rodzicielskie pobierało miesięcznie średnio 4,1 tys. osób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28650"/>
                        </a:xfrm>
                        <a:prstGeom prst="rect">
                          <a:avLst/>
                        </a:prstGeom>
                        <a:noFill/>
                        <a:ln w="9525">
                          <a:noFill/>
                          <a:miter lim="800000"/>
                          <a:headEnd/>
                          <a:tailEnd/>
                        </a:ln>
                      </wps:spPr>
                      <wps:txbx>
                        <w:txbxContent>
                          <w:p w14:paraId="5DE6A217" w14:textId="353A468E" w:rsidR="002D4C1A" w:rsidRPr="009B2A4A" w:rsidRDefault="002D4C1A" w:rsidP="002D4C1A">
                            <w:pPr>
                              <w:pStyle w:val="Tekstzbokuwramcenaszarympolu"/>
                            </w:pPr>
                            <w:r>
                              <w:t>Świadczenia rodzicielskie pobierało miesięcznie średnio</w:t>
                            </w:r>
                            <w:r w:rsidR="00A87DF2">
                              <w:t xml:space="preserve"> 4,1</w:t>
                            </w:r>
                            <w:r w:rsidRPr="000F3F09">
                              <w:t xml:space="preserve"> </w:t>
                            </w:r>
                            <w:r>
                              <w:t xml:space="preserve">tys. osób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57FAD" id="Pole tekstowe 5" o:spid="_x0000_s1029" type="#_x0000_t202" alt="Świadczenia rodzicielskie pobierało miesięcznie średnio 4,1 tys. osób " style="position:absolute;margin-left:415.5pt;margin-top:13.1pt;width:135.85pt;height:49.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" filled="f" stroked="f">
                <v:textbox>
                  <w:txbxContent>
                    <w:p w14:paraId="5DE6A217" w14:textId="353A468E" w:rsidR="002D4C1A" w:rsidRPr="009B2A4A" w:rsidRDefault="002D4C1A" w:rsidP="002D4C1A">
                      <w:pPr>
                        <w:pStyle w:val="Tekstzbokuwramcenaszarympolu"/>
                      </w:pPr>
                      <w:r>
                        <w:t>Świadczenia rodzicielskie pobierało miesięcznie średnio</w:t>
                      </w:r>
                      <w:r w:rsidR="00A87DF2">
                        <w:t xml:space="preserve"> 4,1</w:t>
                      </w:r>
                      <w:r w:rsidRPr="000F3F09">
                        <w:t xml:space="preserve"> </w:t>
                      </w:r>
                      <w:r>
                        <w:t xml:space="preserve">tys. osób </w:t>
                      </w:r>
                    </w:p>
                  </w:txbxContent>
                </v:textbox>
                <w10:wrap type="tight"/>
              </v:shape>
            </w:pict>
          </mc:Fallback>
        </mc:AlternateContent>
      </w:r>
      <w:r w:rsidR="00EC2FAC" w:rsidRPr="00A87DF2">
        <w:t>Kobietom, które urodziły dziecko, a nie przysługuje im zasiłek macierzyński lub uposażenie macierzyńskie (np. bezrobotne, studentki, wykonujące pracę na podstawie umów cywilnoprawnych)</w:t>
      </w:r>
      <w:r w:rsidR="001B4682">
        <w:rPr>
          <w:b/>
        </w:rPr>
        <w:t>,</w:t>
      </w:r>
      <w:r w:rsidR="00EC2FAC" w:rsidRPr="00A87DF2">
        <w:t xml:space="preserve"> wypłacane jest świadczenie rodzicielskie. W szczególnych przypadkach może być ono wypłacane również ojcu lub opiekunowi prawnemu dziecka. W </w:t>
      </w:r>
      <w:r w:rsidR="002B4733" w:rsidRPr="00A87DF2">
        <w:t>2023</w:t>
      </w:r>
      <w:r w:rsidR="00EC2FAC" w:rsidRPr="00A87DF2">
        <w:t xml:space="preserve"> r. wypłacono świadczenia rodzicielskie w łącznej kwocie </w:t>
      </w:r>
      <w:r w:rsidR="002B4733" w:rsidRPr="00A87DF2">
        <w:t>44,4</w:t>
      </w:r>
      <w:r w:rsidR="00EC2FAC" w:rsidRPr="00A87DF2">
        <w:t xml:space="preserve"> mln zł, a pobierało je miesięcznie średnio </w:t>
      </w:r>
      <w:r w:rsidR="002B4733" w:rsidRPr="00A87DF2">
        <w:t>4,1</w:t>
      </w:r>
      <w:r w:rsidR="00EC2FAC" w:rsidRPr="00A87DF2">
        <w:t xml:space="preserve"> tys. osób (</w:t>
      </w:r>
      <w:r w:rsidR="002B4733" w:rsidRPr="00A87DF2">
        <w:t>2022</w:t>
      </w:r>
      <w:r w:rsidR="00EC2FAC" w:rsidRPr="00A87DF2">
        <w:t xml:space="preserve"> r. – odpowiednio </w:t>
      </w:r>
      <w:r w:rsidR="002B4733" w:rsidRPr="00A87DF2">
        <w:t>54,2</w:t>
      </w:r>
      <w:r w:rsidR="00EC2FAC" w:rsidRPr="00A87DF2">
        <w:t xml:space="preserve"> mln zł i </w:t>
      </w:r>
      <w:r w:rsidR="002B4733" w:rsidRPr="00A87DF2">
        <w:t>4,9</w:t>
      </w:r>
      <w:r w:rsidR="00EC2FAC" w:rsidRPr="00A87DF2">
        <w:t xml:space="preserve"> tys. osób). Najwyższe kwoty świadczeń rodzicielskich wypłacono w Krakowie (</w:t>
      </w:r>
      <w:r w:rsidR="002B4733" w:rsidRPr="00A87DF2">
        <w:t>7,5</w:t>
      </w:r>
      <w:r w:rsidR="00EC2FAC" w:rsidRPr="00A87DF2">
        <w:t xml:space="preserve"> mln zł, tj. 16,9% kwo</w:t>
      </w:r>
      <w:r w:rsidR="00EC2FAC" w:rsidRPr="00503703">
        <w:t>ty wypłaconej w</w:t>
      </w:r>
      <w:r w:rsidR="00ED1E6F">
        <w:t> </w:t>
      </w:r>
      <w:r w:rsidR="00EC2FAC" w:rsidRPr="00503703">
        <w:t>województwie).</w:t>
      </w:r>
    </w:p>
    <w:p w14:paraId="25504989" w14:textId="795A0EC6" w:rsidR="00EC2FAC" w:rsidRPr="00A87DF2" w:rsidRDefault="00EC2FAC" w:rsidP="005759F2">
      <w:pPr>
        <w:rPr>
          <w:b/>
        </w:rPr>
      </w:pPr>
      <w:r w:rsidRPr="00A87DF2">
        <w:t xml:space="preserve">Z budżetu państwa w </w:t>
      </w:r>
      <w:r w:rsidR="002B4733" w:rsidRPr="00A87DF2">
        <w:t>2023</w:t>
      </w:r>
      <w:r w:rsidRPr="00A87DF2">
        <w:t xml:space="preserve"> r. wypłacono </w:t>
      </w:r>
      <w:r w:rsidR="002B4733" w:rsidRPr="00A87DF2">
        <w:t>11,6</w:t>
      </w:r>
      <w:r w:rsidRPr="00A87DF2">
        <w:t xml:space="preserve"> mln zł jednorazowych zapomóg z tytułu </w:t>
      </w:r>
      <w:r w:rsidRPr="00C77453">
        <w:t xml:space="preserve">urodzenia </w:t>
      </w:r>
      <w:r w:rsidR="00F77D72" w:rsidRPr="00C77453">
        <w:t xml:space="preserve">się </w:t>
      </w:r>
      <w:r w:rsidRPr="00C77453">
        <w:t>dziecka</w:t>
      </w:r>
      <w:r w:rsidRPr="00A87DF2">
        <w:t xml:space="preserve"> („becikowe”), czyli mniej o </w:t>
      </w:r>
      <w:r w:rsidR="002B4733" w:rsidRPr="00A87DF2">
        <w:t>25,2</w:t>
      </w:r>
      <w:r w:rsidRPr="00A87DF2">
        <w:t xml:space="preserve">% w porównaniu z poprzednim rokiem. Przeciętnie miesięcznie z tytułu „becikowego” wypłacano </w:t>
      </w:r>
      <w:r w:rsidR="002B4733" w:rsidRPr="00A87DF2">
        <w:t>1,0</w:t>
      </w:r>
      <w:r w:rsidRPr="00A87DF2">
        <w:t xml:space="preserve"> tys. świadczeń. Najwyższe kwoty wypłacono w ciągu roku w </w:t>
      </w:r>
      <w:r w:rsidR="002D4C1A" w:rsidRPr="00A87DF2">
        <w:t>powiecie nowosądeckim</w:t>
      </w:r>
      <w:r w:rsidRPr="00A87DF2">
        <w:t xml:space="preserve"> (</w:t>
      </w:r>
      <w:r w:rsidR="002D4C1A" w:rsidRPr="00A87DF2">
        <w:t>1,3</w:t>
      </w:r>
      <w:r w:rsidRPr="00A87DF2">
        <w:t xml:space="preserve"> mln zł, tj. </w:t>
      </w:r>
      <w:r w:rsidR="002D4C1A" w:rsidRPr="00A87DF2">
        <w:t>11,4</w:t>
      </w:r>
      <w:r w:rsidRPr="00A87DF2">
        <w:t>% kwoty wypłaconej w</w:t>
      </w:r>
      <w:r w:rsidR="001B4682">
        <w:rPr>
          <w:b/>
        </w:rPr>
        <w:t> </w:t>
      </w:r>
      <w:r w:rsidRPr="00A87DF2">
        <w:t>województwie).</w:t>
      </w:r>
    </w:p>
    <w:p w14:paraId="2A8A208C" w14:textId="79C1762F" w:rsidR="00180BF1" w:rsidRPr="00503703" w:rsidRDefault="00EC2FAC" w:rsidP="005759F2">
      <w:pPr>
        <w:rPr>
          <w:b/>
        </w:rPr>
      </w:pPr>
      <w:r w:rsidRPr="00503703">
        <w:t xml:space="preserve">Poza „becikowym” gminy </w:t>
      </w:r>
      <w:r w:rsidR="00974A0B" w:rsidRPr="00503703">
        <w:t xml:space="preserve">wypłaciły </w:t>
      </w:r>
      <w:r w:rsidRPr="00503703">
        <w:t xml:space="preserve">z własnych środków </w:t>
      </w:r>
      <w:r w:rsidR="00974A0B">
        <w:t xml:space="preserve">0,9 mln zł na </w:t>
      </w:r>
      <w:r w:rsidRPr="00503703">
        <w:t>zapomogi z tytułu urodzenia dziecka</w:t>
      </w:r>
      <w:r w:rsidR="00974A0B">
        <w:t>.</w:t>
      </w:r>
      <w:r w:rsidRPr="00503703">
        <w:t xml:space="preserve"> </w:t>
      </w:r>
      <w:r w:rsidR="00E311DD">
        <w:t>Były one niższe od wypłaconych rok wcześniej o 0,2 mln zł, tj. o 18,1%.</w:t>
      </w:r>
    </w:p>
    <w:p w14:paraId="3D1EADFC" w14:textId="0246DBE5" w:rsidR="002D4C1A" w:rsidRDefault="002D4C1A" w:rsidP="002D4C1A">
      <w:pPr>
        <w:pStyle w:val="Nagwek2"/>
      </w:pPr>
      <w:r>
        <w:t xml:space="preserve">Świadczenia z funduszu alimentacyjnego </w:t>
      </w:r>
    </w:p>
    <w:p w14:paraId="6F5DF32C" w14:textId="302F18D9" w:rsidR="002D4C1A" w:rsidRPr="00503703" w:rsidRDefault="00193102" w:rsidP="005759F2">
      <w:pPr>
        <w:rPr>
          <w:b/>
        </w:rPr>
      </w:pPr>
      <w:r w:rsidRPr="00503703">
        <w:t xml:space="preserve">Ze świadczeń wypłacanych z funduszu alimentacyjnego mogą korzystać osoby uprawnione do pobierania alimentów, których egzekucja od dłużnika okazała się bezskuteczna. W </w:t>
      </w:r>
      <w:r w:rsidR="00F2197B" w:rsidRPr="00503703">
        <w:t>2023</w:t>
      </w:r>
      <w:r w:rsidRPr="00503703">
        <w:t xml:space="preserve"> r. </w:t>
      </w:r>
      <w:r w:rsidR="00F2197B" w:rsidRPr="00503703">
        <w:t xml:space="preserve">ze świadczeń </w:t>
      </w:r>
      <w:r w:rsidRPr="00503703">
        <w:t xml:space="preserve">z tego funduszu </w:t>
      </w:r>
      <w:r w:rsidR="00F2197B" w:rsidRPr="00503703">
        <w:t>korzystało mniej osób niż rok wcześniej. W ciągu roku wypłacono 114,2</w:t>
      </w:r>
      <w:r w:rsidRPr="00503703">
        <w:t xml:space="preserve"> tys. świadczeń </w:t>
      </w:r>
      <w:r w:rsidR="00F2197B" w:rsidRPr="00503703">
        <w:t>w</w:t>
      </w:r>
      <w:r w:rsidRPr="00503703">
        <w:t xml:space="preserve"> łącznej </w:t>
      </w:r>
      <w:r w:rsidR="00F2197B" w:rsidRPr="00503703">
        <w:t>kwocie</w:t>
      </w:r>
      <w:r w:rsidRPr="00503703">
        <w:t xml:space="preserve"> </w:t>
      </w:r>
      <w:r w:rsidR="00F2197B" w:rsidRPr="00503703">
        <w:t>50,7</w:t>
      </w:r>
      <w:r w:rsidRPr="00503703">
        <w:t xml:space="preserve"> mln zł</w:t>
      </w:r>
      <w:r w:rsidR="00F2197B" w:rsidRPr="00503703">
        <w:t xml:space="preserve"> i w</w:t>
      </w:r>
      <w:r w:rsidRPr="00503703">
        <w:t xml:space="preserve"> porównaniu z </w:t>
      </w:r>
      <w:r w:rsidR="00F2197B" w:rsidRPr="00503703">
        <w:t>poprzednim rokiem</w:t>
      </w:r>
      <w:r w:rsidRPr="00503703">
        <w:t xml:space="preserve"> było to mniej odpowiednio o </w:t>
      </w:r>
      <w:r w:rsidR="00F2197B" w:rsidRPr="00503703">
        <w:t>11,7</w:t>
      </w:r>
      <w:r w:rsidRPr="00503703">
        <w:t xml:space="preserve">% i </w:t>
      </w:r>
      <w:r w:rsidR="00F2197B" w:rsidRPr="00503703">
        <w:t>10,6</w:t>
      </w:r>
      <w:r w:rsidRPr="00503703">
        <w:t>%. Przeciętna wysokość świadczenia w</w:t>
      </w:r>
      <w:r w:rsidR="004A0010">
        <w:rPr>
          <w:b/>
        </w:rPr>
        <w:t xml:space="preserve"> </w:t>
      </w:r>
      <w:r w:rsidR="00F2197B" w:rsidRPr="00503703">
        <w:t>2023</w:t>
      </w:r>
      <w:r w:rsidR="00974A0B">
        <w:t> </w:t>
      </w:r>
      <w:r w:rsidRPr="00503703">
        <w:t xml:space="preserve">r. wyniosła </w:t>
      </w:r>
      <w:r w:rsidR="00F2197B" w:rsidRPr="00503703">
        <w:t>444</w:t>
      </w:r>
      <w:r w:rsidRPr="00503703">
        <w:t xml:space="preserve"> zł (rok wcześniej </w:t>
      </w:r>
      <w:r w:rsidR="00F2197B" w:rsidRPr="00503703">
        <w:t>438</w:t>
      </w:r>
      <w:r w:rsidRPr="00503703">
        <w:t xml:space="preserve"> zł).</w:t>
      </w:r>
    </w:p>
    <w:p w14:paraId="15044BD5" w14:textId="56520763" w:rsidR="004A350D" w:rsidRPr="004A350D" w:rsidRDefault="004A350D" w:rsidP="004A350D">
      <w:pPr>
        <w:pStyle w:val="Nagwek2"/>
      </w:pPr>
      <w:r>
        <w:t xml:space="preserve">Świadczenia z programu „Dobry Start” </w:t>
      </w:r>
    </w:p>
    <w:p w14:paraId="7F359372" w14:textId="5726BF25" w:rsidR="004A350D" w:rsidRPr="000F3F09" w:rsidRDefault="004A350D" w:rsidP="005759F2">
      <w:r w:rsidRPr="000F3F09">
        <w:rPr>
          <w:b/>
          <w:noProof/>
          <w:lang w:eastAsia="pl-PL"/>
        </w:rPr>
        <mc:AlternateContent>
          <mc:Choice Requires="wps">
            <w:drawing>
              <wp:anchor distT="45720" distB="45720" distL="114300" distR="114300" simplePos="0" relativeHeight="251786240" behindDoc="1" locked="0" layoutInCell="1" allowOverlap="1" wp14:anchorId="3D130F85" wp14:editId="7C7DF3BA">
                <wp:simplePos x="0" y="0"/>
                <wp:positionH relativeFrom="column">
                  <wp:posOffset>5235575</wp:posOffset>
                </wp:positionH>
                <wp:positionV relativeFrom="paragraph">
                  <wp:posOffset>44450</wp:posOffset>
                </wp:positionV>
                <wp:extent cx="1725295" cy="709295"/>
                <wp:effectExtent l="0" t="0" r="0" b="0"/>
                <wp:wrapTight wrapText="bothSides">
                  <wp:wrapPolygon edited="0">
                    <wp:start x="715" y="0"/>
                    <wp:lineTo x="715" y="20885"/>
                    <wp:lineTo x="20749" y="20885"/>
                    <wp:lineTo x="20749" y="0"/>
                    <wp:lineTo x="715" y="0"/>
                  </wp:wrapPolygon>
                </wp:wrapTight>
                <wp:docPr id="39" name="Pole tekstowe 39" descr="W ramach programu „Dobry Start” wsparcie otrzymało 431,7 tys. uczni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9295"/>
                        </a:xfrm>
                        <a:prstGeom prst="rect">
                          <a:avLst/>
                        </a:prstGeom>
                        <a:noFill/>
                        <a:ln w="9525">
                          <a:noFill/>
                          <a:miter lim="800000"/>
                          <a:headEnd/>
                          <a:tailEnd/>
                        </a:ln>
                      </wps:spPr>
                      <wps:txbx>
                        <w:txbxContent>
                          <w:p w14:paraId="5CFD8473" w14:textId="41E39CF0" w:rsidR="004A350D" w:rsidRPr="005759F2" w:rsidRDefault="004A350D" w:rsidP="005759F2">
                            <w:pPr>
                              <w:pStyle w:val="tekstzboku"/>
                            </w:pPr>
                            <w:r w:rsidRPr="005759F2">
                              <w:t>W ramach programu „Dobry Start” wsparcie otrzymało</w:t>
                            </w:r>
                            <w:r w:rsidR="00A87DF2" w:rsidRPr="005759F2">
                              <w:t xml:space="preserve"> 431,7</w:t>
                            </w:r>
                            <w:r w:rsidRPr="005759F2">
                              <w:t xml:space="preserve"> tys. uczniów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30F85" id="Pole tekstowe 39" o:spid="_x0000_s1030" type="#_x0000_t202" alt="W ramach programu „Dobry Start” wsparcie otrzymało 431,7 tys. uczniów" style="position:absolute;margin-left:412.25pt;margin-top:3.5pt;width:135.85pt;height:55.8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" filled="f" stroked="f">
                <v:textbox>
                  <w:txbxContent>
                    <w:p w14:paraId="5CFD8473" w14:textId="41E39CF0" w:rsidR="004A350D" w:rsidRPr="005759F2" w:rsidRDefault="004A350D" w:rsidP="005759F2">
                      <w:pPr>
                        <w:pStyle w:val="tekstzboku"/>
                      </w:pPr>
                      <w:r w:rsidRPr="005759F2">
                        <w:t>W ramach programu „Dobry Start” wsparcie otrzymało</w:t>
                      </w:r>
                      <w:r w:rsidR="00A87DF2" w:rsidRPr="005759F2">
                        <w:t xml:space="preserve"> 431,7</w:t>
                      </w:r>
                      <w:r w:rsidRPr="005759F2">
                        <w:t xml:space="preserve"> tys. uczniów</w:t>
                      </w:r>
                    </w:p>
                  </w:txbxContent>
                </v:textbox>
                <w10:wrap type="tight"/>
              </v:shape>
            </w:pict>
          </mc:Fallback>
        </mc:AlternateContent>
      </w:r>
      <w:r w:rsidRPr="000F3F09">
        <w:t xml:space="preserve">W ramach programu „Dobry Start” </w:t>
      </w:r>
      <w:r w:rsidR="004A0010">
        <w:t xml:space="preserve">na każde uczące się dziecko rozpoczynające </w:t>
      </w:r>
      <w:r w:rsidRPr="000F3F09">
        <w:t>rok szkolny, wypłacane jest jeden raz w roku świadczenie na wyprawkę szkolną</w:t>
      </w:r>
      <w:r w:rsidR="009D3393" w:rsidRPr="000F3F09">
        <w:t xml:space="preserve"> w kwocie 300 zł. </w:t>
      </w:r>
      <w:r w:rsidRPr="000F3F09">
        <w:t xml:space="preserve">Jest ono przyznawane niezależnie od </w:t>
      </w:r>
      <w:r w:rsidR="009D3393" w:rsidRPr="000F3F09">
        <w:t>uzyskiwanego dochodu. W 2023 r. wsparcie w ramach programu otrzymało 431,7 tys. uczniów, a do rodzin trafiło z tego tytułu 129,4 mln zł.</w:t>
      </w:r>
    </w:p>
    <w:p w14:paraId="5C07F904" w14:textId="38E904FE" w:rsidR="00151FCD" w:rsidRDefault="009D3393" w:rsidP="00151FCD">
      <w:pPr>
        <w:pStyle w:val="Nagwek2"/>
      </w:pPr>
      <w:r>
        <w:t>Rodzinny kapitał opiekuńczy</w:t>
      </w:r>
    </w:p>
    <w:p w14:paraId="4C3DFAA7" w14:textId="5F99D690" w:rsidR="00840089" w:rsidRPr="00503703" w:rsidRDefault="00B01438" w:rsidP="005759F2">
      <w:pPr>
        <w:rPr>
          <w:b/>
        </w:rPr>
      </w:pPr>
      <w:r w:rsidRPr="00503703">
        <w:t xml:space="preserve">Rodzinom </w:t>
      </w:r>
      <w:r w:rsidR="00151FCD" w:rsidRPr="00503703">
        <w:t>z małymi dziećmi od 1 stycznia 2022 r. w</w:t>
      </w:r>
      <w:r w:rsidRPr="00503703">
        <w:t xml:space="preserve">ypłacany jest </w:t>
      </w:r>
      <w:r w:rsidR="00151FCD" w:rsidRPr="00503703">
        <w:t>rodzinny kapitał opiekuńczy</w:t>
      </w:r>
      <w:r w:rsidR="004A0010">
        <w:t xml:space="preserve"> (RKO)</w:t>
      </w:r>
      <w:r w:rsidR="00151FCD" w:rsidRPr="00503703">
        <w:t xml:space="preserve">. </w:t>
      </w:r>
      <w:r w:rsidR="00B95E3F" w:rsidRPr="00503703">
        <w:t>Świadczenie p</w:t>
      </w:r>
      <w:r w:rsidR="00151FCD" w:rsidRPr="00503703">
        <w:t>rzysługuje na drugie i kolejne dziecko w wieku od 12. do 35. miesiąca życia i</w:t>
      </w:r>
      <w:r w:rsidR="004A0010">
        <w:t xml:space="preserve"> </w:t>
      </w:r>
      <w:r w:rsidR="00151FCD" w:rsidRPr="00503703">
        <w:t xml:space="preserve">jest niezależne od </w:t>
      </w:r>
      <w:r w:rsidR="00907A9C" w:rsidRPr="00503703">
        <w:t>uzyskiwanego dochodu</w:t>
      </w:r>
      <w:r w:rsidR="00151FCD" w:rsidRPr="00503703">
        <w:t>.</w:t>
      </w:r>
      <w:r w:rsidR="00840089" w:rsidRPr="00503703">
        <w:t xml:space="preserve"> </w:t>
      </w:r>
      <w:r w:rsidR="00151FCD" w:rsidRPr="00503703">
        <w:t>Rodzinny kapitał opiekuńczy przysługuje w</w:t>
      </w:r>
      <w:r w:rsidR="001B4682">
        <w:rPr>
          <w:b/>
        </w:rPr>
        <w:t> </w:t>
      </w:r>
      <w:r w:rsidR="00151FCD" w:rsidRPr="00503703">
        <w:t xml:space="preserve">maksymalnej wysokości 12 tys. zł na dziecko. Rodzice sami decydują czy chcą otrzymywać po 1000 zł miesięcznie przez rok, czy po 500 zł miesięcznie przez dwa lata. </w:t>
      </w:r>
    </w:p>
    <w:p w14:paraId="5E714562" w14:textId="6FBC2C0F" w:rsidR="00151FCD" w:rsidRPr="00503703" w:rsidRDefault="00151FCD" w:rsidP="005759F2">
      <w:pPr>
        <w:rPr>
          <w:b/>
        </w:rPr>
      </w:pPr>
      <w:r w:rsidRPr="00503703">
        <w:lastRenderedPageBreak/>
        <w:t xml:space="preserve">W </w:t>
      </w:r>
      <w:r w:rsidR="00840089" w:rsidRPr="00503703">
        <w:t>2023</w:t>
      </w:r>
      <w:r w:rsidRPr="00503703">
        <w:t xml:space="preserve"> r. wypłacono kapitały w kwocie </w:t>
      </w:r>
      <w:r w:rsidR="00840089" w:rsidRPr="00503703">
        <w:t>224,3</w:t>
      </w:r>
      <w:r w:rsidRPr="00503703">
        <w:t xml:space="preserve"> mln zł</w:t>
      </w:r>
      <w:r w:rsidR="00840089" w:rsidRPr="00503703">
        <w:t xml:space="preserve">. Podobnie jak rok wcześniej </w:t>
      </w:r>
      <w:r w:rsidRPr="00503703">
        <w:t>zdecydowaną większość (</w:t>
      </w:r>
      <w:r w:rsidR="00840089" w:rsidRPr="00503703">
        <w:t>89,1</w:t>
      </w:r>
      <w:r w:rsidRPr="00503703">
        <w:t>%) stanowiły wypłaty w kw</w:t>
      </w:r>
      <w:r w:rsidR="00907A9C" w:rsidRPr="00503703">
        <w:t xml:space="preserve">ocie 1000 zł miesięcznie. Najwyższe kwoty RKO </w:t>
      </w:r>
      <w:r w:rsidRPr="00503703">
        <w:t>wypłacono w Krakowie (</w:t>
      </w:r>
      <w:r w:rsidR="00840089" w:rsidRPr="00503703">
        <w:t>46,1</w:t>
      </w:r>
      <w:r w:rsidRPr="00503703">
        <w:t xml:space="preserve"> mln zł, tj. </w:t>
      </w:r>
      <w:r w:rsidR="00840089" w:rsidRPr="00503703">
        <w:t>20,6</w:t>
      </w:r>
      <w:r w:rsidRPr="00503703">
        <w:t xml:space="preserve">% kwoty wypłaconej w województwie), a najmniej w powiecie </w:t>
      </w:r>
      <w:r w:rsidR="00840089" w:rsidRPr="00503703">
        <w:t>miechowskim</w:t>
      </w:r>
      <w:r w:rsidRPr="00503703">
        <w:t xml:space="preserve"> (</w:t>
      </w:r>
      <w:r w:rsidR="00840089" w:rsidRPr="00503703">
        <w:t>2,4</w:t>
      </w:r>
      <w:r w:rsidRPr="00503703">
        <w:t xml:space="preserve"> mln zł, tj. 1,1%). Przeciętnie w województwie wypłacano </w:t>
      </w:r>
      <w:r w:rsidR="00840089" w:rsidRPr="00503703">
        <w:t>20,3</w:t>
      </w:r>
      <w:r w:rsidR="00974A0B">
        <w:t> </w:t>
      </w:r>
      <w:r w:rsidRPr="00503703">
        <w:t>tys. kapitałów</w:t>
      </w:r>
      <w:r w:rsidR="00AE6328" w:rsidRPr="00503703">
        <w:t xml:space="preserve"> miesięcznie. </w:t>
      </w:r>
    </w:p>
    <w:p w14:paraId="2D794FA9" w14:textId="7EA9AAE8" w:rsidR="00180BF1" w:rsidRDefault="009D38F9" w:rsidP="005759F2">
      <w:pPr>
        <w:pStyle w:val="Tytuwykresu"/>
      </w:pPr>
      <w:r w:rsidRPr="009D38F9">
        <w:t xml:space="preserve">Wykres </w:t>
      </w:r>
      <w:r>
        <w:t>2</w:t>
      </w:r>
      <w:r w:rsidRPr="009D38F9">
        <w:t xml:space="preserve">. </w:t>
      </w:r>
      <w:r w:rsidR="00974A0B">
        <w:t>W</w:t>
      </w:r>
      <w:r>
        <w:t>ypłacon</w:t>
      </w:r>
      <w:r w:rsidR="00974A0B">
        <w:t>e kapitały opiekuńcze</w:t>
      </w:r>
      <w:r>
        <w:t xml:space="preserve"> według powiatów w 2023 r.</w:t>
      </w:r>
    </w:p>
    <w:p w14:paraId="21F1C6D6" w14:textId="2E16CB6F" w:rsidR="00180BF1" w:rsidRDefault="004A0010" w:rsidP="00503703">
      <w:pPr>
        <w:pStyle w:val="Tytutablicy"/>
        <w:spacing w:before="0" w:after="0"/>
        <w:jc w:val="center"/>
      </w:pPr>
      <w:r w:rsidRPr="004A0010">
        <w:rPr>
          <w:b w:val="0"/>
          <w:bCs w:val="0"/>
        </w:rPr>
        <w:t xml:space="preserve"> </w:t>
      </w:r>
      <w:r w:rsidRPr="004A0010">
        <w:rPr>
          <w:noProof/>
        </w:rPr>
        <w:drawing>
          <wp:inline distT="0" distB="0" distL="0" distR="0" wp14:anchorId="6DF298D5" wp14:editId="54860C8E">
            <wp:extent cx="3739515" cy="5622925"/>
            <wp:effectExtent l="0" t="0" r="0" b="0"/>
            <wp:docPr id="16" name="Obraz 16" descr="Wykres 2 przedstawia wypłacone kapitały opiekuńcze według powiatów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9515" cy="5622925"/>
                    </a:xfrm>
                    <a:prstGeom prst="rect">
                      <a:avLst/>
                    </a:prstGeom>
                    <a:noFill/>
                    <a:ln>
                      <a:noFill/>
                    </a:ln>
                  </pic:spPr>
                </pic:pic>
              </a:graphicData>
            </a:graphic>
          </wp:inline>
        </w:drawing>
      </w:r>
    </w:p>
    <w:p w14:paraId="5D7A0ECB" w14:textId="77777777" w:rsidR="007D0C9F" w:rsidRPr="000A03D6" w:rsidRDefault="007D0C9F" w:rsidP="007D0C9F">
      <w:pPr>
        <w:pStyle w:val="Tablicanotka"/>
        <w:suppressAutoHyphens w:val="0"/>
        <w:spacing w:line="288" w:lineRule="auto"/>
        <w:rPr>
          <w:noProof/>
          <w:spacing w:val="-2"/>
          <w:szCs w:val="16"/>
        </w:rPr>
      </w:pPr>
      <w:r w:rsidRPr="000A03D6">
        <w:rPr>
          <w:noProof/>
          <w:spacing w:val="-2"/>
          <w:szCs w:val="16"/>
        </w:rPr>
        <w:t>Źródło: Krajowy System Monitoringu Świadczeń Rodzinnych MRPiPS.</w:t>
      </w:r>
    </w:p>
    <w:p w14:paraId="57BAB070" w14:textId="112B4A1C" w:rsidR="009D38F9" w:rsidRDefault="009D38F9" w:rsidP="009D38F9">
      <w:pPr>
        <w:pStyle w:val="Nagwek2"/>
      </w:pPr>
      <w:r>
        <w:t>Karta Dużej Rodziny</w:t>
      </w:r>
    </w:p>
    <w:p w14:paraId="50DD498E" w14:textId="5AD93125" w:rsidR="000A4555" w:rsidRPr="005759F2" w:rsidRDefault="000A4555" w:rsidP="005759F2">
      <w:r w:rsidRPr="00503703">
        <w:t>Rodzinom wielodzietnym</w:t>
      </w:r>
      <w:r w:rsidR="00A87DF2" w:rsidRPr="00503703">
        <w:t>,</w:t>
      </w:r>
      <w:r w:rsidRPr="00503703">
        <w:t xml:space="preserve"> z minimum trojgiem dzieci, niezależnie od wysokości dochodu na osobę w rodzinie, przyznawana jest Karta Dużej Rodziny. Przysługuje ona również rodzicom, którzy kiedykolwiek mieli na utrzymaniu minimum troje dzieci, niezależnie od </w:t>
      </w:r>
      <w:proofErr w:type="gramStart"/>
      <w:r w:rsidRPr="00503703">
        <w:t>tego</w:t>
      </w:r>
      <w:proofErr w:type="gramEnd"/>
      <w:r w:rsidRPr="00503703">
        <w:t xml:space="preserve"> ile lat mają dzieci w momencie składania wniosku. Rodzice mogą korzystać z ulg i zniżek dożywotnio.</w:t>
      </w:r>
      <w:r w:rsidRPr="005759F2">
        <w:t xml:space="preserve"> </w:t>
      </w:r>
    </w:p>
    <w:p w14:paraId="3A2CC08B" w14:textId="6EDDBB3C" w:rsidR="000A4555" w:rsidRPr="005759F2" w:rsidRDefault="000A4555" w:rsidP="005759F2">
      <w:r w:rsidRPr="00503703">
        <w:t>Karta Dużej Rodziny to system zniżek wspierający budżety rodzin wielodzietnych oraz ułatwiając</w:t>
      </w:r>
      <w:r w:rsidR="005A504D" w:rsidRPr="00503703">
        <w:t>y dostęp do wielu dóbr i usług (</w:t>
      </w:r>
      <w:r w:rsidRPr="00503703">
        <w:t>m.in. zniżk</w:t>
      </w:r>
      <w:r w:rsidR="005A504D" w:rsidRPr="00503703">
        <w:t>i</w:t>
      </w:r>
      <w:r w:rsidRPr="00503703">
        <w:t xml:space="preserve"> na przejazdy kolejowe, niższ</w:t>
      </w:r>
      <w:r w:rsidR="005A504D" w:rsidRPr="00503703">
        <w:t>e</w:t>
      </w:r>
      <w:r w:rsidRPr="00503703">
        <w:t xml:space="preserve"> opłat</w:t>
      </w:r>
      <w:r w:rsidR="005A504D" w:rsidRPr="00503703">
        <w:t>y</w:t>
      </w:r>
      <w:r w:rsidRPr="00503703">
        <w:t xml:space="preserve"> paszportow</w:t>
      </w:r>
      <w:r w:rsidR="005A504D" w:rsidRPr="00503703">
        <w:t>e</w:t>
      </w:r>
      <w:r w:rsidRPr="00503703">
        <w:t>, darmow</w:t>
      </w:r>
      <w:r w:rsidR="005A504D" w:rsidRPr="00503703">
        <w:t>e</w:t>
      </w:r>
      <w:r w:rsidRPr="00503703">
        <w:t xml:space="preserve"> wstęp</w:t>
      </w:r>
      <w:r w:rsidR="005A504D" w:rsidRPr="00503703">
        <w:t>y</w:t>
      </w:r>
      <w:r w:rsidRPr="00503703">
        <w:t xml:space="preserve"> do parków narodowych, zniżk</w:t>
      </w:r>
      <w:r w:rsidR="005A504D" w:rsidRPr="00503703">
        <w:t>i</w:t>
      </w:r>
      <w:r w:rsidRPr="00503703">
        <w:t xml:space="preserve"> na zakup żywności, ubrań, kosmetyków, książek</w:t>
      </w:r>
      <w:r w:rsidR="005A504D" w:rsidRPr="00503703">
        <w:t>,</w:t>
      </w:r>
      <w:r w:rsidRPr="00503703">
        <w:t xml:space="preserve"> paliwa</w:t>
      </w:r>
      <w:r w:rsidR="005A504D" w:rsidRPr="00503703">
        <w:t>)</w:t>
      </w:r>
      <w:r w:rsidRPr="00503703">
        <w:t xml:space="preserve">. </w:t>
      </w:r>
    </w:p>
    <w:p w14:paraId="61E36498" w14:textId="654BA0C0" w:rsidR="000A4555" w:rsidRPr="005759F2" w:rsidRDefault="000A4555" w:rsidP="005759F2">
      <w:r w:rsidRPr="00503703">
        <w:rPr>
          <w:b/>
          <w:noProof/>
          <w:lang w:eastAsia="pl-PL"/>
        </w:rPr>
        <w:lastRenderedPageBreak/>
        <mc:AlternateContent>
          <mc:Choice Requires="wps">
            <w:drawing>
              <wp:anchor distT="45720" distB="45720" distL="114300" distR="114300" simplePos="0" relativeHeight="251788288" behindDoc="1" locked="0" layoutInCell="1" allowOverlap="1" wp14:anchorId="12588120" wp14:editId="317EECDC">
                <wp:simplePos x="0" y="0"/>
                <wp:positionH relativeFrom="page">
                  <wp:posOffset>5704205</wp:posOffset>
                </wp:positionH>
                <wp:positionV relativeFrom="paragraph">
                  <wp:posOffset>161</wp:posOffset>
                </wp:positionV>
                <wp:extent cx="1771650" cy="545465"/>
                <wp:effectExtent l="0" t="0" r="0" b="0"/>
                <wp:wrapTight wrapText="bothSides">
                  <wp:wrapPolygon edited="0">
                    <wp:start x="697" y="0"/>
                    <wp:lineTo x="697" y="20368"/>
                    <wp:lineTo x="20671" y="20368"/>
                    <wp:lineTo x="20671" y="0"/>
                    <wp:lineTo x="697" y="0"/>
                  </wp:wrapPolygon>
                </wp:wrapTight>
                <wp:docPr id="7" name="Pole tekstowe 7" descr="Kartę Dużej Rodziny posiadało 196,4 tys. rodzi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45465"/>
                        </a:xfrm>
                        <a:prstGeom prst="rect">
                          <a:avLst/>
                        </a:prstGeom>
                        <a:noFill/>
                        <a:ln w="9525">
                          <a:noFill/>
                          <a:miter lim="800000"/>
                          <a:headEnd/>
                          <a:tailEnd/>
                        </a:ln>
                      </wps:spPr>
                      <wps:txbx>
                        <w:txbxContent>
                          <w:p w14:paraId="2FC82BF2" w14:textId="2F94E78D" w:rsidR="000A4555" w:rsidRPr="005759F2" w:rsidRDefault="000A4555" w:rsidP="005759F2">
                            <w:pPr>
                              <w:pStyle w:val="tekstzboku"/>
                            </w:pPr>
                            <w:r w:rsidRPr="005759F2">
                              <w:t>Kartę Dużej Rodziny posiadało 196,4 tys. rodzin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88120" id="Pole tekstowe 7" o:spid="_x0000_s1031" type="#_x0000_t202" alt="Kartę Dużej Rodziny posiadało 196,4 tys. rodzin" style="position:absolute;margin-left:449.15pt;margin-top:0;width:139.5pt;height:42.95pt;z-index:-251528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" filled="f" stroked="f">
                <v:textbox>
                  <w:txbxContent>
                    <w:p w14:paraId="2FC82BF2" w14:textId="2F94E78D" w:rsidR="000A4555" w:rsidRPr="005759F2" w:rsidRDefault="000A4555" w:rsidP="005759F2">
                      <w:pPr>
                        <w:pStyle w:val="tekstzboku"/>
                      </w:pPr>
                      <w:r w:rsidRPr="005759F2">
                        <w:t>Kartę Dużej Rodziny posiadało 196,4 tys. rodzin</w:t>
                      </w:r>
                    </w:p>
                  </w:txbxContent>
                </v:textbox>
                <w10:wrap type="tight" anchorx="page"/>
              </v:shape>
            </w:pict>
          </mc:Fallback>
        </mc:AlternateContent>
      </w:r>
      <w:r w:rsidRPr="00503703">
        <w:t>Od kilku lat obserwuje się systematyczny wzrost zainteresowania omawianym systemem ulg i</w:t>
      </w:r>
      <w:r w:rsidR="00ED1E6F">
        <w:t> </w:t>
      </w:r>
      <w:r w:rsidRPr="00503703">
        <w:t>zniżek. W 2023 r. Kartę Dużej Rodziny w województwie posiadało już 196,4 tys. rodzin</w:t>
      </w:r>
      <w:r w:rsidR="00A22CFD" w:rsidRPr="00503703">
        <w:t xml:space="preserve">, podczas gdy rok wcześniej było ich 162,6 tys. (wzrost o 20,8%). </w:t>
      </w:r>
    </w:p>
    <w:p w14:paraId="66439A04" w14:textId="34CC87C4" w:rsidR="003502BD" w:rsidRPr="005759F2" w:rsidRDefault="000A4555" w:rsidP="005759F2">
      <w:r w:rsidRPr="00503703">
        <w:t>Największy wzrost liczby rodzin posiadających Kartę Dużej Rodziny w porównaniu z</w:t>
      </w:r>
      <w:r w:rsidR="00E3053C">
        <w:t> </w:t>
      </w:r>
      <w:r w:rsidRPr="00503703">
        <w:t xml:space="preserve">poprzednim rokiem odnotowano w powiecie myślenickim (o </w:t>
      </w:r>
      <w:r w:rsidR="00E3053C">
        <w:t>29,4</w:t>
      </w:r>
      <w:r w:rsidRPr="00503703">
        <w:t>%).</w:t>
      </w:r>
    </w:p>
    <w:p w14:paraId="39154467" w14:textId="26DD2014" w:rsidR="00AE6328" w:rsidRDefault="00AE6328" w:rsidP="005759F2">
      <w:pPr>
        <w:pStyle w:val="Tytuwykresu"/>
      </w:pPr>
      <w:r w:rsidRPr="00AE6328">
        <w:t xml:space="preserve">Wykres </w:t>
      </w:r>
      <w:r>
        <w:t>3</w:t>
      </w:r>
      <w:r w:rsidRPr="00AE6328">
        <w:t xml:space="preserve">. </w:t>
      </w:r>
      <w:r>
        <w:t>Rodziny posiadające Kartę Dużej Rodziny według powiatów</w:t>
      </w:r>
      <w:r w:rsidRPr="00AE6328">
        <w:t xml:space="preserve"> w 2023 r.</w:t>
      </w:r>
    </w:p>
    <w:p w14:paraId="4279EDD5" w14:textId="0C1E8FDE" w:rsidR="00503703" w:rsidRDefault="00974A0B" w:rsidP="00503703">
      <w:pPr>
        <w:spacing w:before="360" w:line="240" w:lineRule="auto"/>
        <w:jc w:val="center"/>
        <w:rPr>
          <w:rFonts w:eastAsia="Times New Roman" w:cs="Times New Roman"/>
          <w:b/>
          <w:bCs/>
          <w:color w:val="000000" w:themeColor="text1"/>
          <w:szCs w:val="19"/>
          <w:lang w:eastAsia="pl-PL"/>
        </w:rPr>
      </w:pPr>
      <w:r w:rsidRPr="00974A0B">
        <w:rPr>
          <w:noProof/>
          <w:lang w:eastAsia="pl-PL"/>
        </w:rPr>
        <w:drawing>
          <wp:inline distT="0" distB="0" distL="0" distR="0" wp14:anchorId="329E54D5" wp14:editId="2F8717D3">
            <wp:extent cx="4201160" cy="5400040"/>
            <wp:effectExtent l="0" t="0" r="8890" b="0"/>
            <wp:docPr id="14" name="Obraz 14" descr="Wykres 3 przedstawia  rodziny posiadające Kartę Dużej Rodziny według powiatów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1160" cy="5400040"/>
                    </a:xfrm>
                    <a:prstGeom prst="rect">
                      <a:avLst/>
                    </a:prstGeom>
                    <a:noFill/>
                    <a:ln>
                      <a:noFill/>
                    </a:ln>
                  </pic:spPr>
                </pic:pic>
              </a:graphicData>
            </a:graphic>
          </wp:inline>
        </w:drawing>
      </w:r>
    </w:p>
    <w:p w14:paraId="18D8DBF1" w14:textId="77777777" w:rsidR="007D0C9F" w:rsidRPr="000A03D6" w:rsidRDefault="007D0C9F" w:rsidP="007D0C9F">
      <w:pPr>
        <w:pStyle w:val="Tablicanotka"/>
        <w:suppressAutoHyphens w:val="0"/>
        <w:spacing w:line="288" w:lineRule="auto"/>
        <w:rPr>
          <w:noProof/>
          <w:spacing w:val="-2"/>
          <w:szCs w:val="16"/>
        </w:rPr>
      </w:pPr>
      <w:r w:rsidRPr="000A03D6">
        <w:rPr>
          <w:noProof/>
          <w:spacing w:val="-2"/>
          <w:szCs w:val="16"/>
        </w:rPr>
        <w:t>Źródło: Krajowy System Monitoringu Świadczeń Rodzinnych MRPiPS.</w:t>
      </w:r>
    </w:p>
    <w:p w14:paraId="35FC6DAB" w14:textId="77777777" w:rsidR="003502BD" w:rsidRDefault="003502BD" w:rsidP="00B95E3F">
      <w:pPr>
        <w:pStyle w:val="Nagwek2"/>
        <w:rPr>
          <w:noProof/>
          <w:spacing w:val="-2"/>
        </w:rPr>
      </w:pPr>
      <w:r>
        <w:t>Świadczenia wychowawcze</w:t>
      </w:r>
      <w:r w:rsidRPr="008C4CF4">
        <w:rPr>
          <w:noProof/>
          <w:spacing w:val="-2"/>
        </w:rPr>
        <w:t xml:space="preserve"> </w:t>
      </w:r>
    </w:p>
    <w:p w14:paraId="28F12A91" w14:textId="68C56FC6" w:rsidR="00180BF1" w:rsidRPr="005759F2" w:rsidRDefault="0015090A" w:rsidP="005759F2">
      <w:r w:rsidRPr="00503703">
        <w:rPr>
          <w:b/>
          <w:noProof/>
          <w:lang w:eastAsia="pl-PL"/>
        </w:rPr>
        <mc:AlternateContent>
          <mc:Choice Requires="wps">
            <w:drawing>
              <wp:anchor distT="45720" distB="45720" distL="114300" distR="114300" simplePos="0" relativeHeight="251790336" behindDoc="1" locked="0" layoutInCell="1" allowOverlap="1" wp14:anchorId="19B8E882" wp14:editId="6585E9FD">
                <wp:simplePos x="0" y="0"/>
                <wp:positionH relativeFrom="column">
                  <wp:posOffset>5276850</wp:posOffset>
                </wp:positionH>
                <wp:positionV relativeFrom="paragraph">
                  <wp:posOffset>641985</wp:posOffset>
                </wp:positionV>
                <wp:extent cx="1725295" cy="657225"/>
                <wp:effectExtent l="0" t="0" r="0" b="0"/>
                <wp:wrapTight wrapText="bothSides">
                  <wp:wrapPolygon edited="0">
                    <wp:start x="715" y="0"/>
                    <wp:lineTo x="715" y="20661"/>
                    <wp:lineTo x="20749" y="20661"/>
                    <wp:lineTo x="20749" y="0"/>
                    <wp:lineTo x="715" y="0"/>
                  </wp:wrapPolygon>
                </wp:wrapTight>
                <wp:docPr id="13" name="Pole tekstowe 13" descr="Świadczenie wychowawcze wypłacano miesięcznie średnio na 702,7 tys. dzieci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57225"/>
                        </a:xfrm>
                        <a:prstGeom prst="rect">
                          <a:avLst/>
                        </a:prstGeom>
                        <a:noFill/>
                        <a:ln w="9525">
                          <a:noFill/>
                          <a:miter lim="800000"/>
                          <a:headEnd/>
                          <a:tailEnd/>
                        </a:ln>
                      </wps:spPr>
                      <wps:txbx>
                        <w:txbxContent>
                          <w:p w14:paraId="6479FAC7" w14:textId="527A7E13" w:rsidR="003502BD" w:rsidRPr="009B2A4A" w:rsidRDefault="003502BD" w:rsidP="003502BD">
                            <w:pPr>
                              <w:pStyle w:val="Tekstzbokuwramcenaszarympolu"/>
                            </w:pPr>
                            <w:r>
                              <w:t>Świadczenie wychowawcze wypłacano miesięcznie średnio na</w:t>
                            </w:r>
                            <w:r w:rsidR="00A87DF2">
                              <w:t xml:space="preserve"> 702,7</w:t>
                            </w:r>
                            <w:r w:rsidRPr="003502BD">
                              <w:rPr>
                                <w:color w:val="00B050"/>
                              </w:rPr>
                              <w:t xml:space="preserve"> </w:t>
                            </w:r>
                            <w:r>
                              <w:t>tys. dzieci</w:t>
                            </w:r>
                            <w:r w:rsidRPr="00F53C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8E882" id="Pole tekstowe 13" o:spid="_x0000_s1032" type="#_x0000_t202" alt="Świadczenie wychowawcze wypłacano miesięcznie średnio na 702,7 tys. dzieci " style="position:absolute;margin-left:415.5pt;margin-top:50.55pt;width:135.85pt;height:51.75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" filled="f" stroked="f">
                <v:textbox>
                  <w:txbxContent>
                    <w:p w14:paraId="6479FAC7" w14:textId="527A7E13" w:rsidR="003502BD" w:rsidRPr="009B2A4A" w:rsidRDefault="003502BD" w:rsidP="003502BD">
                      <w:pPr>
                        <w:pStyle w:val="Tekstzbokuwramcenaszarympolu"/>
                      </w:pPr>
                      <w:r>
                        <w:t>Świadczenie wychowawcze wypłacano miesięcznie średnio na</w:t>
                      </w:r>
                      <w:r w:rsidR="00A87DF2">
                        <w:t xml:space="preserve"> 702,7</w:t>
                      </w:r>
                      <w:r w:rsidRPr="003502BD">
                        <w:rPr>
                          <w:color w:val="00B050"/>
                        </w:rPr>
                        <w:t xml:space="preserve"> </w:t>
                      </w:r>
                      <w:r>
                        <w:t>tys. dzieci</w:t>
                      </w:r>
                      <w:r w:rsidRPr="00F53C21">
                        <w:t xml:space="preserve"> </w:t>
                      </w:r>
                    </w:p>
                  </w:txbxContent>
                </v:textbox>
                <w10:wrap type="tight"/>
              </v:shape>
            </w:pict>
          </mc:Fallback>
        </mc:AlternateContent>
      </w:r>
      <w:r w:rsidRPr="00503703">
        <w:t>W ramach rządowego programu „Rodzina 500 plus” na każde dzie</w:t>
      </w:r>
      <w:r w:rsidR="004A0010">
        <w:t xml:space="preserve">cko w wieku do 18 lat przysługiwało </w:t>
      </w:r>
      <w:r w:rsidRPr="00503703">
        <w:t>świadczenie wychowawcze w wysokości 500 zł, niezależnie od wysokości dochodu uzyskiwanego w rodzinie.</w:t>
      </w:r>
    </w:p>
    <w:p w14:paraId="46FABCD1" w14:textId="275BBA2D" w:rsidR="00180BF1" w:rsidRPr="005759F2" w:rsidRDefault="0015090A" w:rsidP="005759F2">
      <w:r w:rsidRPr="00503703">
        <w:t xml:space="preserve">Wartość wypłaconych w </w:t>
      </w:r>
      <w:r w:rsidR="004F1DC6" w:rsidRPr="00503703">
        <w:t>2023</w:t>
      </w:r>
      <w:r w:rsidRPr="00503703">
        <w:t xml:space="preserve"> r. świadczeń wychowawczych wyniosła </w:t>
      </w:r>
      <w:r w:rsidR="004F1DC6" w:rsidRPr="00503703">
        <w:t>3959,2</w:t>
      </w:r>
      <w:r w:rsidRPr="00503703">
        <w:t xml:space="preserve"> mln zł i była o</w:t>
      </w:r>
      <w:r w:rsidR="00995C7E">
        <w:t> </w:t>
      </w:r>
      <w:r w:rsidR="004F1DC6" w:rsidRPr="00503703">
        <w:t>0,8</w:t>
      </w:r>
      <w:r w:rsidRPr="00503703">
        <w:t>%</w:t>
      </w:r>
      <w:r w:rsidR="004F1DC6" w:rsidRPr="00503703">
        <w:t xml:space="preserve"> niższa</w:t>
      </w:r>
      <w:r w:rsidRPr="00503703">
        <w:t xml:space="preserve"> w porównaniu z poprzednim rokiem.</w:t>
      </w:r>
    </w:p>
    <w:p w14:paraId="5A5D2585" w14:textId="23611942" w:rsidR="004F1DC6" w:rsidRPr="005759F2" w:rsidRDefault="004F1DC6" w:rsidP="004A0010">
      <w:pPr>
        <w:spacing w:after="1080"/>
      </w:pPr>
      <w:r w:rsidRPr="00503703">
        <w:t>Świadczenie wypłacano miesięcznie średnio na 702,7 tys. dzieci.</w:t>
      </w:r>
    </w:p>
    <w:p w14:paraId="20358DCB" w14:textId="77777777" w:rsidR="004878A0" w:rsidRPr="005759F2" w:rsidRDefault="004878A0" w:rsidP="005759F2">
      <w:pPr>
        <w:pStyle w:val="Tytutablicy"/>
      </w:pPr>
      <w:r w:rsidRPr="005759F2">
        <w:lastRenderedPageBreak/>
        <w:t xml:space="preserve">Tablica 1. Kwoty świadczeń wypłaconych na rzecz rodziny według powiatów w 2023 r. </w:t>
      </w:r>
    </w:p>
    <w:tbl>
      <w:tblPr>
        <w:tblStyle w:val="Tabela-Siatka"/>
        <w:tblW w:w="7938"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1.   Kwoty świadczeń wypłaconych na rzecz rodziny według powiatów w 2023 r.  "/>
        <w:tblDescription w:val=" Kwoty świadczeń wypłaconych na rzecz rodziny według powiatów w 2023 r. "/>
      </w:tblPr>
      <w:tblGrid>
        <w:gridCol w:w="2132"/>
        <w:gridCol w:w="1452"/>
        <w:gridCol w:w="1378"/>
        <w:gridCol w:w="1524"/>
        <w:gridCol w:w="1452"/>
      </w:tblGrid>
      <w:tr w:rsidR="004878A0" w:rsidRPr="00145C8A" w14:paraId="36D50D44" w14:textId="77777777" w:rsidTr="004878A0">
        <w:tc>
          <w:tcPr>
            <w:tcW w:w="2132" w:type="dxa"/>
            <w:vMerge w:val="restart"/>
            <w:vAlign w:val="center"/>
          </w:tcPr>
          <w:p w14:paraId="70169D87" w14:textId="77777777" w:rsidR="004878A0" w:rsidRPr="00145C8A" w:rsidRDefault="004878A0" w:rsidP="005759F2">
            <w:pPr>
              <w:pStyle w:val="Tablicagwka"/>
            </w:pPr>
            <w:r w:rsidRPr="00145C8A">
              <w:t>Wyszczególnienie</w:t>
            </w:r>
          </w:p>
        </w:tc>
        <w:tc>
          <w:tcPr>
            <w:tcW w:w="5806" w:type="dxa"/>
            <w:gridSpan w:val="4"/>
            <w:vAlign w:val="center"/>
          </w:tcPr>
          <w:p w14:paraId="2EA6248D" w14:textId="77777777" w:rsidR="004878A0" w:rsidRPr="00145C8A" w:rsidRDefault="004878A0" w:rsidP="005759F2">
            <w:pPr>
              <w:pStyle w:val="Tablicagwka"/>
            </w:pPr>
            <w:r w:rsidRPr="00145C8A">
              <w:t>Kwota wypłaconych:</w:t>
            </w:r>
          </w:p>
        </w:tc>
      </w:tr>
      <w:tr w:rsidR="004878A0" w:rsidRPr="00145C8A" w14:paraId="2C3C7D1A" w14:textId="77777777" w:rsidTr="00E3053C">
        <w:tc>
          <w:tcPr>
            <w:tcW w:w="2132" w:type="dxa"/>
            <w:vMerge/>
            <w:vAlign w:val="center"/>
          </w:tcPr>
          <w:p w14:paraId="266AAD97" w14:textId="77777777" w:rsidR="004878A0" w:rsidRPr="00145C8A" w:rsidRDefault="004878A0" w:rsidP="005759F2">
            <w:pPr>
              <w:pStyle w:val="Tablicagwka"/>
            </w:pPr>
          </w:p>
        </w:tc>
        <w:tc>
          <w:tcPr>
            <w:tcW w:w="1452" w:type="dxa"/>
            <w:vAlign w:val="center"/>
          </w:tcPr>
          <w:p w14:paraId="6592430F" w14:textId="77777777" w:rsidR="004878A0" w:rsidRPr="00145C8A" w:rsidRDefault="004878A0" w:rsidP="005759F2">
            <w:pPr>
              <w:pStyle w:val="Tablicagwka"/>
            </w:pPr>
            <w:r w:rsidRPr="00145C8A">
              <w:t>świadczeń rodzinnych</w:t>
            </w:r>
          </w:p>
        </w:tc>
        <w:tc>
          <w:tcPr>
            <w:tcW w:w="1378" w:type="dxa"/>
            <w:vAlign w:val="center"/>
          </w:tcPr>
          <w:p w14:paraId="3723820C" w14:textId="77777777" w:rsidR="004878A0" w:rsidRPr="00145C8A" w:rsidRDefault="004878A0" w:rsidP="005759F2">
            <w:pPr>
              <w:pStyle w:val="Tablicagwka"/>
            </w:pPr>
            <w:r w:rsidRPr="00145C8A">
              <w:t>świadczeń z</w:t>
            </w:r>
            <w:r>
              <w:t> </w:t>
            </w:r>
            <w:r w:rsidRPr="00145C8A">
              <w:t xml:space="preserve">funduszu </w:t>
            </w:r>
            <w:proofErr w:type="spellStart"/>
            <w:r w:rsidRPr="00145C8A">
              <w:t>alimentacyj</w:t>
            </w:r>
            <w:r>
              <w:t>-</w:t>
            </w:r>
            <w:r w:rsidRPr="00145C8A">
              <w:t>nego</w:t>
            </w:r>
            <w:proofErr w:type="spellEnd"/>
          </w:p>
        </w:tc>
        <w:tc>
          <w:tcPr>
            <w:tcW w:w="1524" w:type="dxa"/>
            <w:vAlign w:val="center"/>
          </w:tcPr>
          <w:p w14:paraId="6840D9E7" w14:textId="77777777" w:rsidR="004878A0" w:rsidRPr="00145C8A" w:rsidRDefault="004878A0" w:rsidP="005759F2">
            <w:pPr>
              <w:pStyle w:val="Tablicagwka"/>
            </w:pPr>
            <w:r w:rsidRPr="00145C8A">
              <w:t>rodzinnych kapitałów opiekuńczych</w:t>
            </w:r>
          </w:p>
        </w:tc>
        <w:tc>
          <w:tcPr>
            <w:tcW w:w="1452" w:type="dxa"/>
            <w:vAlign w:val="center"/>
          </w:tcPr>
          <w:p w14:paraId="1AF46111" w14:textId="4A0D635A" w:rsidR="004878A0" w:rsidRPr="00145C8A" w:rsidRDefault="004878A0" w:rsidP="005759F2">
            <w:pPr>
              <w:pStyle w:val="Tablicagwka"/>
            </w:pPr>
            <w:r w:rsidRPr="00145C8A">
              <w:t xml:space="preserve">świadczeń </w:t>
            </w:r>
            <w:proofErr w:type="spellStart"/>
            <w:r w:rsidRPr="00145C8A">
              <w:t>wychowaw</w:t>
            </w:r>
            <w:r w:rsidR="00E3053C">
              <w:t>-</w:t>
            </w:r>
            <w:r w:rsidRPr="00145C8A">
              <w:t>czych</w:t>
            </w:r>
            <w:proofErr w:type="spellEnd"/>
          </w:p>
        </w:tc>
      </w:tr>
      <w:tr w:rsidR="004878A0" w:rsidRPr="00145C8A" w14:paraId="1A2D0415" w14:textId="77777777" w:rsidTr="004878A0">
        <w:tc>
          <w:tcPr>
            <w:tcW w:w="2132" w:type="dxa"/>
            <w:vMerge/>
            <w:vAlign w:val="center"/>
          </w:tcPr>
          <w:p w14:paraId="27982391" w14:textId="77777777" w:rsidR="004878A0" w:rsidRPr="00145C8A" w:rsidRDefault="004878A0" w:rsidP="005759F2">
            <w:pPr>
              <w:pStyle w:val="Tablicagwka"/>
            </w:pPr>
          </w:p>
        </w:tc>
        <w:tc>
          <w:tcPr>
            <w:tcW w:w="5806" w:type="dxa"/>
            <w:gridSpan w:val="4"/>
            <w:vAlign w:val="center"/>
          </w:tcPr>
          <w:p w14:paraId="12993258" w14:textId="77777777" w:rsidR="004878A0" w:rsidRPr="00145C8A" w:rsidRDefault="004878A0" w:rsidP="005759F2">
            <w:pPr>
              <w:pStyle w:val="Tablicagwka"/>
            </w:pPr>
            <w:r w:rsidRPr="00145C8A">
              <w:t>w tys. zł</w:t>
            </w:r>
          </w:p>
        </w:tc>
      </w:tr>
      <w:tr w:rsidR="004878A0" w:rsidRPr="00145C8A" w14:paraId="103E2526" w14:textId="77777777" w:rsidTr="00E3053C">
        <w:tc>
          <w:tcPr>
            <w:tcW w:w="2132" w:type="dxa"/>
            <w:shd w:val="clear" w:color="auto" w:fill="auto"/>
            <w:vAlign w:val="center"/>
          </w:tcPr>
          <w:p w14:paraId="4C025040" w14:textId="77777777" w:rsidR="004878A0" w:rsidRPr="003855AB" w:rsidRDefault="004878A0" w:rsidP="005759F2">
            <w:pPr>
              <w:pStyle w:val="Tablicaboczek"/>
              <w:rPr>
                <w:rFonts w:eastAsia="Calibri"/>
                <w:b/>
              </w:rPr>
            </w:pPr>
            <w:r w:rsidRPr="003855AB">
              <w:rPr>
                <w:rFonts w:eastAsia="Calibri"/>
                <w:b/>
              </w:rPr>
              <w:t>Województwo</w:t>
            </w:r>
          </w:p>
        </w:tc>
        <w:tc>
          <w:tcPr>
            <w:tcW w:w="1452" w:type="dxa"/>
            <w:vAlign w:val="center"/>
          </w:tcPr>
          <w:p w14:paraId="0FCD910D" w14:textId="77777777" w:rsidR="004878A0" w:rsidRPr="003855AB" w:rsidRDefault="004878A0" w:rsidP="005759F2">
            <w:pPr>
              <w:pStyle w:val="Tablicadanerodek"/>
              <w:rPr>
                <w:rFonts w:eastAsia="Calibri"/>
                <w:b/>
              </w:rPr>
            </w:pPr>
            <w:r w:rsidRPr="003855AB">
              <w:rPr>
                <w:rFonts w:eastAsia="Calibri"/>
                <w:b/>
              </w:rPr>
              <w:t>880055</w:t>
            </w:r>
          </w:p>
        </w:tc>
        <w:tc>
          <w:tcPr>
            <w:tcW w:w="1378" w:type="dxa"/>
            <w:vAlign w:val="center"/>
          </w:tcPr>
          <w:p w14:paraId="5C42657B" w14:textId="77777777" w:rsidR="004878A0" w:rsidRPr="003855AB" w:rsidRDefault="004878A0" w:rsidP="005759F2">
            <w:pPr>
              <w:pStyle w:val="Tablicadanerodek"/>
              <w:rPr>
                <w:rFonts w:eastAsia="Calibri"/>
                <w:b/>
              </w:rPr>
            </w:pPr>
            <w:r w:rsidRPr="003855AB">
              <w:rPr>
                <w:rFonts w:eastAsia="Calibri"/>
                <w:b/>
              </w:rPr>
              <w:t>50684</w:t>
            </w:r>
          </w:p>
        </w:tc>
        <w:tc>
          <w:tcPr>
            <w:tcW w:w="1524" w:type="dxa"/>
            <w:vAlign w:val="center"/>
          </w:tcPr>
          <w:p w14:paraId="7A3BFDA4" w14:textId="77777777" w:rsidR="004878A0" w:rsidRPr="003855AB" w:rsidRDefault="004878A0" w:rsidP="005759F2">
            <w:pPr>
              <w:pStyle w:val="Tablicadanerodek"/>
              <w:rPr>
                <w:rFonts w:eastAsia="Calibri"/>
                <w:b/>
              </w:rPr>
            </w:pPr>
            <w:r w:rsidRPr="003855AB">
              <w:rPr>
                <w:rFonts w:eastAsia="Calibri"/>
                <w:b/>
              </w:rPr>
              <w:t>224334</w:t>
            </w:r>
          </w:p>
        </w:tc>
        <w:tc>
          <w:tcPr>
            <w:tcW w:w="1452" w:type="dxa"/>
            <w:vAlign w:val="center"/>
          </w:tcPr>
          <w:p w14:paraId="6A7E743D" w14:textId="77777777" w:rsidR="004878A0" w:rsidRPr="003855AB" w:rsidRDefault="004878A0" w:rsidP="005759F2">
            <w:pPr>
              <w:pStyle w:val="Tablicadanerodek"/>
              <w:rPr>
                <w:rFonts w:eastAsia="Calibri"/>
                <w:b/>
              </w:rPr>
            </w:pPr>
            <w:r w:rsidRPr="003855AB">
              <w:rPr>
                <w:rFonts w:eastAsia="Calibri"/>
                <w:b/>
              </w:rPr>
              <w:t>3959244</w:t>
            </w:r>
          </w:p>
        </w:tc>
      </w:tr>
      <w:tr w:rsidR="004878A0" w:rsidRPr="00145C8A" w14:paraId="7578B483" w14:textId="77777777" w:rsidTr="00E3053C">
        <w:tc>
          <w:tcPr>
            <w:tcW w:w="2132" w:type="dxa"/>
            <w:shd w:val="clear" w:color="auto" w:fill="auto"/>
            <w:vAlign w:val="center"/>
          </w:tcPr>
          <w:p w14:paraId="3B23E63E" w14:textId="77777777" w:rsidR="004878A0" w:rsidRPr="00145C8A" w:rsidRDefault="004878A0" w:rsidP="003855AB">
            <w:pPr>
              <w:pStyle w:val="Tablicaboczek"/>
              <w:ind w:left="88"/>
              <w:rPr>
                <w:color w:val="000000"/>
              </w:rPr>
            </w:pPr>
            <w:r w:rsidRPr="00145C8A">
              <w:rPr>
                <w:color w:val="000000"/>
              </w:rPr>
              <w:t>Powiaty:</w:t>
            </w:r>
          </w:p>
        </w:tc>
        <w:tc>
          <w:tcPr>
            <w:tcW w:w="1452" w:type="dxa"/>
            <w:vAlign w:val="center"/>
          </w:tcPr>
          <w:p w14:paraId="6B449E48" w14:textId="77777777" w:rsidR="004878A0" w:rsidRPr="00145C8A" w:rsidRDefault="004878A0" w:rsidP="005759F2">
            <w:pPr>
              <w:pStyle w:val="Tablicadanerodek"/>
              <w:rPr>
                <w:color w:val="000000"/>
              </w:rPr>
            </w:pPr>
          </w:p>
        </w:tc>
        <w:tc>
          <w:tcPr>
            <w:tcW w:w="1378" w:type="dxa"/>
            <w:vAlign w:val="center"/>
          </w:tcPr>
          <w:p w14:paraId="42790E1E" w14:textId="77777777" w:rsidR="004878A0" w:rsidRPr="00145C8A" w:rsidRDefault="004878A0" w:rsidP="005759F2">
            <w:pPr>
              <w:pStyle w:val="Tablicadanerodek"/>
              <w:rPr>
                <w:color w:val="000000"/>
              </w:rPr>
            </w:pPr>
          </w:p>
        </w:tc>
        <w:tc>
          <w:tcPr>
            <w:tcW w:w="1524" w:type="dxa"/>
            <w:vAlign w:val="center"/>
          </w:tcPr>
          <w:p w14:paraId="391F6659" w14:textId="77777777" w:rsidR="004878A0" w:rsidRPr="00145C8A" w:rsidRDefault="004878A0" w:rsidP="005759F2">
            <w:pPr>
              <w:pStyle w:val="Tablicadanerodek"/>
              <w:rPr>
                <w:color w:val="000000"/>
              </w:rPr>
            </w:pPr>
          </w:p>
        </w:tc>
        <w:tc>
          <w:tcPr>
            <w:tcW w:w="1452" w:type="dxa"/>
            <w:vAlign w:val="center"/>
          </w:tcPr>
          <w:p w14:paraId="04A628D2" w14:textId="77777777" w:rsidR="004878A0" w:rsidRPr="00145C8A" w:rsidRDefault="004878A0" w:rsidP="005759F2">
            <w:pPr>
              <w:pStyle w:val="Tablicadanerodek"/>
              <w:rPr>
                <w:color w:val="000000"/>
              </w:rPr>
            </w:pPr>
          </w:p>
        </w:tc>
      </w:tr>
      <w:tr w:rsidR="004878A0" w:rsidRPr="00145C8A" w14:paraId="76DC2BB6" w14:textId="77777777" w:rsidTr="00E3053C">
        <w:tc>
          <w:tcPr>
            <w:tcW w:w="2132" w:type="dxa"/>
            <w:shd w:val="clear" w:color="auto" w:fill="auto"/>
            <w:vAlign w:val="center"/>
          </w:tcPr>
          <w:p w14:paraId="32B1F695" w14:textId="77777777" w:rsidR="004878A0" w:rsidRPr="00145C8A" w:rsidRDefault="004878A0" w:rsidP="005759F2">
            <w:pPr>
              <w:pStyle w:val="Tablicaboczek"/>
              <w:rPr>
                <w:rFonts w:eastAsia="Calibri"/>
              </w:rPr>
            </w:pPr>
            <w:r w:rsidRPr="00145C8A">
              <w:rPr>
                <w:rFonts w:eastAsia="Calibri"/>
              </w:rPr>
              <w:t>Bocheński</w:t>
            </w:r>
          </w:p>
        </w:tc>
        <w:tc>
          <w:tcPr>
            <w:tcW w:w="1452" w:type="dxa"/>
            <w:vAlign w:val="center"/>
          </w:tcPr>
          <w:p w14:paraId="704D88AB" w14:textId="77777777" w:rsidR="004878A0" w:rsidRPr="00145C8A" w:rsidRDefault="004878A0" w:rsidP="005759F2">
            <w:pPr>
              <w:pStyle w:val="Tablicadanerodek"/>
              <w:rPr>
                <w:rFonts w:eastAsia="Calibri"/>
              </w:rPr>
            </w:pPr>
            <w:r w:rsidRPr="00145C8A">
              <w:rPr>
                <w:rFonts w:eastAsia="Calibri"/>
              </w:rPr>
              <w:t>28643</w:t>
            </w:r>
          </w:p>
        </w:tc>
        <w:tc>
          <w:tcPr>
            <w:tcW w:w="1378" w:type="dxa"/>
            <w:vAlign w:val="center"/>
          </w:tcPr>
          <w:p w14:paraId="69810074" w14:textId="77777777" w:rsidR="004878A0" w:rsidRPr="00145C8A" w:rsidRDefault="004878A0" w:rsidP="005759F2">
            <w:pPr>
              <w:pStyle w:val="Tablicadanerodek"/>
              <w:rPr>
                <w:rFonts w:eastAsia="Calibri"/>
              </w:rPr>
            </w:pPr>
            <w:r w:rsidRPr="00145C8A">
              <w:rPr>
                <w:rFonts w:eastAsia="Calibri"/>
              </w:rPr>
              <w:t>1361</w:t>
            </w:r>
          </w:p>
        </w:tc>
        <w:tc>
          <w:tcPr>
            <w:tcW w:w="1524" w:type="dxa"/>
            <w:vAlign w:val="center"/>
          </w:tcPr>
          <w:p w14:paraId="14FB578E" w14:textId="77777777" w:rsidR="004878A0" w:rsidRPr="00145C8A" w:rsidRDefault="004878A0" w:rsidP="005759F2">
            <w:pPr>
              <w:pStyle w:val="Tablicadanerodek"/>
              <w:rPr>
                <w:rFonts w:eastAsia="Calibri"/>
              </w:rPr>
            </w:pPr>
            <w:r w:rsidRPr="00145C8A">
              <w:rPr>
                <w:rFonts w:eastAsia="Calibri"/>
              </w:rPr>
              <w:t>7589</w:t>
            </w:r>
          </w:p>
        </w:tc>
        <w:tc>
          <w:tcPr>
            <w:tcW w:w="1452" w:type="dxa"/>
            <w:vAlign w:val="center"/>
          </w:tcPr>
          <w:p w14:paraId="095AAE44" w14:textId="77777777" w:rsidR="004878A0" w:rsidRPr="00145C8A" w:rsidRDefault="004878A0" w:rsidP="005759F2">
            <w:pPr>
              <w:pStyle w:val="Tablicadanerodek"/>
              <w:rPr>
                <w:rFonts w:eastAsia="Calibri"/>
              </w:rPr>
            </w:pPr>
            <w:r w:rsidRPr="00145C8A">
              <w:rPr>
                <w:rFonts w:eastAsia="Calibri"/>
              </w:rPr>
              <w:t>134493</w:t>
            </w:r>
          </w:p>
        </w:tc>
      </w:tr>
      <w:tr w:rsidR="004878A0" w:rsidRPr="00145C8A" w14:paraId="62C0EB28" w14:textId="77777777" w:rsidTr="00E3053C">
        <w:tc>
          <w:tcPr>
            <w:tcW w:w="2132" w:type="dxa"/>
            <w:shd w:val="clear" w:color="auto" w:fill="auto"/>
            <w:vAlign w:val="center"/>
          </w:tcPr>
          <w:p w14:paraId="7785CA1E" w14:textId="77777777" w:rsidR="004878A0" w:rsidRPr="00145C8A" w:rsidRDefault="004878A0" w:rsidP="005759F2">
            <w:pPr>
              <w:pStyle w:val="Tablicaboczek"/>
              <w:rPr>
                <w:rFonts w:eastAsia="Calibri"/>
              </w:rPr>
            </w:pPr>
            <w:r w:rsidRPr="00145C8A">
              <w:rPr>
                <w:rFonts w:eastAsia="Calibri"/>
              </w:rPr>
              <w:t>Brzeski</w:t>
            </w:r>
          </w:p>
        </w:tc>
        <w:tc>
          <w:tcPr>
            <w:tcW w:w="1452" w:type="dxa"/>
            <w:vAlign w:val="center"/>
          </w:tcPr>
          <w:p w14:paraId="62A7DB68" w14:textId="77777777" w:rsidR="004878A0" w:rsidRPr="00145C8A" w:rsidRDefault="004878A0" w:rsidP="005759F2">
            <w:pPr>
              <w:pStyle w:val="Tablicadanerodek"/>
              <w:rPr>
                <w:rFonts w:eastAsia="Calibri"/>
              </w:rPr>
            </w:pPr>
            <w:r w:rsidRPr="00145C8A">
              <w:rPr>
                <w:rFonts w:eastAsia="Calibri"/>
              </w:rPr>
              <w:t>23241</w:t>
            </w:r>
          </w:p>
        </w:tc>
        <w:tc>
          <w:tcPr>
            <w:tcW w:w="1378" w:type="dxa"/>
            <w:vAlign w:val="center"/>
          </w:tcPr>
          <w:p w14:paraId="5C98FE05" w14:textId="77777777" w:rsidR="004878A0" w:rsidRPr="00145C8A" w:rsidRDefault="004878A0" w:rsidP="005759F2">
            <w:pPr>
              <w:pStyle w:val="Tablicadanerodek"/>
              <w:rPr>
                <w:rFonts w:eastAsia="Calibri"/>
              </w:rPr>
            </w:pPr>
            <w:r w:rsidRPr="00145C8A">
              <w:rPr>
                <w:rFonts w:eastAsia="Calibri"/>
              </w:rPr>
              <w:t>1385</w:t>
            </w:r>
          </w:p>
        </w:tc>
        <w:tc>
          <w:tcPr>
            <w:tcW w:w="1524" w:type="dxa"/>
            <w:vAlign w:val="center"/>
          </w:tcPr>
          <w:p w14:paraId="7455EC77" w14:textId="77777777" w:rsidR="004878A0" w:rsidRPr="00145C8A" w:rsidRDefault="004878A0" w:rsidP="005759F2">
            <w:pPr>
              <w:pStyle w:val="Tablicadanerodek"/>
              <w:rPr>
                <w:rFonts w:eastAsia="Calibri"/>
              </w:rPr>
            </w:pPr>
            <w:r w:rsidRPr="00145C8A">
              <w:rPr>
                <w:rFonts w:eastAsia="Calibri"/>
              </w:rPr>
              <w:t>6230</w:t>
            </w:r>
          </w:p>
        </w:tc>
        <w:tc>
          <w:tcPr>
            <w:tcW w:w="1452" w:type="dxa"/>
            <w:vAlign w:val="center"/>
          </w:tcPr>
          <w:p w14:paraId="1F5D8B97" w14:textId="77777777" w:rsidR="004878A0" w:rsidRPr="00145C8A" w:rsidRDefault="004878A0" w:rsidP="005759F2">
            <w:pPr>
              <w:pStyle w:val="Tablicadanerodek"/>
              <w:rPr>
                <w:rFonts w:eastAsia="Calibri"/>
              </w:rPr>
            </w:pPr>
            <w:r w:rsidRPr="00145C8A">
              <w:rPr>
                <w:rFonts w:eastAsia="Calibri"/>
              </w:rPr>
              <w:t>105623</w:t>
            </w:r>
          </w:p>
        </w:tc>
      </w:tr>
      <w:tr w:rsidR="004878A0" w:rsidRPr="00145C8A" w14:paraId="674C6CA9" w14:textId="77777777" w:rsidTr="00E3053C">
        <w:tc>
          <w:tcPr>
            <w:tcW w:w="2132" w:type="dxa"/>
            <w:shd w:val="clear" w:color="auto" w:fill="auto"/>
            <w:vAlign w:val="center"/>
          </w:tcPr>
          <w:p w14:paraId="1E0A4C6D" w14:textId="77777777" w:rsidR="004878A0" w:rsidRPr="00145C8A" w:rsidRDefault="004878A0" w:rsidP="005759F2">
            <w:pPr>
              <w:pStyle w:val="Tablicaboczek"/>
              <w:rPr>
                <w:rFonts w:eastAsia="Calibri"/>
              </w:rPr>
            </w:pPr>
            <w:r w:rsidRPr="00145C8A">
              <w:rPr>
                <w:rFonts w:eastAsia="Calibri"/>
              </w:rPr>
              <w:t>Chrzanowski</w:t>
            </w:r>
          </w:p>
        </w:tc>
        <w:tc>
          <w:tcPr>
            <w:tcW w:w="1452" w:type="dxa"/>
            <w:vAlign w:val="center"/>
          </w:tcPr>
          <w:p w14:paraId="0C22C4D9" w14:textId="77777777" w:rsidR="004878A0" w:rsidRPr="00145C8A" w:rsidRDefault="004878A0" w:rsidP="005759F2">
            <w:pPr>
              <w:pStyle w:val="Tablicadanerodek"/>
              <w:rPr>
                <w:rFonts w:eastAsia="Calibri"/>
              </w:rPr>
            </w:pPr>
            <w:r w:rsidRPr="00145C8A">
              <w:rPr>
                <w:rFonts w:eastAsia="Calibri"/>
              </w:rPr>
              <w:t>29585</w:t>
            </w:r>
          </w:p>
        </w:tc>
        <w:tc>
          <w:tcPr>
            <w:tcW w:w="1378" w:type="dxa"/>
            <w:vAlign w:val="center"/>
          </w:tcPr>
          <w:p w14:paraId="2CE664BE" w14:textId="77777777" w:rsidR="004878A0" w:rsidRPr="00145C8A" w:rsidRDefault="004878A0" w:rsidP="005759F2">
            <w:pPr>
              <w:pStyle w:val="Tablicadanerodek"/>
              <w:rPr>
                <w:rFonts w:eastAsia="Calibri"/>
              </w:rPr>
            </w:pPr>
            <w:r w:rsidRPr="00145C8A">
              <w:rPr>
                <w:rFonts w:eastAsia="Calibri"/>
              </w:rPr>
              <w:t>2960</w:t>
            </w:r>
          </w:p>
        </w:tc>
        <w:tc>
          <w:tcPr>
            <w:tcW w:w="1524" w:type="dxa"/>
            <w:vAlign w:val="center"/>
          </w:tcPr>
          <w:p w14:paraId="1DB3916F" w14:textId="77777777" w:rsidR="004878A0" w:rsidRPr="00145C8A" w:rsidRDefault="004878A0" w:rsidP="005759F2">
            <w:pPr>
              <w:pStyle w:val="Tablicadanerodek"/>
              <w:rPr>
                <w:rFonts w:eastAsia="Calibri"/>
              </w:rPr>
            </w:pPr>
            <w:r w:rsidRPr="00145C8A">
              <w:rPr>
                <w:rFonts w:eastAsia="Calibri"/>
              </w:rPr>
              <w:t>5817</w:t>
            </w:r>
          </w:p>
        </w:tc>
        <w:tc>
          <w:tcPr>
            <w:tcW w:w="1452" w:type="dxa"/>
            <w:vAlign w:val="center"/>
          </w:tcPr>
          <w:p w14:paraId="0CDF22F3" w14:textId="77777777" w:rsidR="004878A0" w:rsidRPr="00145C8A" w:rsidRDefault="004878A0" w:rsidP="005759F2">
            <w:pPr>
              <w:pStyle w:val="Tablicadanerodek"/>
              <w:rPr>
                <w:rFonts w:eastAsia="Calibri"/>
              </w:rPr>
            </w:pPr>
            <w:r w:rsidRPr="00145C8A">
              <w:rPr>
                <w:rFonts w:eastAsia="Calibri"/>
              </w:rPr>
              <w:t>120168</w:t>
            </w:r>
          </w:p>
        </w:tc>
      </w:tr>
      <w:tr w:rsidR="004878A0" w:rsidRPr="00145C8A" w14:paraId="4229C370" w14:textId="77777777" w:rsidTr="00E3053C">
        <w:tc>
          <w:tcPr>
            <w:tcW w:w="2132" w:type="dxa"/>
            <w:shd w:val="clear" w:color="auto" w:fill="auto"/>
            <w:vAlign w:val="center"/>
          </w:tcPr>
          <w:p w14:paraId="79F18BEC" w14:textId="77777777" w:rsidR="004878A0" w:rsidRPr="00145C8A" w:rsidRDefault="004878A0" w:rsidP="005759F2">
            <w:pPr>
              <w:pStyle w:val="Tablicaboczek"/>
              <w:rPr>
                <w:rFonts w:eastAsia="Calibri"/>
              </w:rPr>
            </w:pPr>
            <w:r w:rsidRPr="00145C8A">
              <w:rPr>
                <w:rFonts w:eastAsia="Calibri"/>
              </w:rPr>
              <w:t>Dąbrowski</w:t>
            </w:r>
          </w:p>
        </w:tc>
        <w:tc>
          <w:tcPr>
            <w:tcW w:w="1452" w:type="dxa"/>
            <w:vAlign w:val="center"/>
          </w:tcPr>
          <w:p w14:paraId="4291D897" w14:textId="77777777" w:rsidR="004878A0" w:rsidRPr="00145C8A" w:rsidRDefault="004878A0" w:rsidP="005759F2">
            <w:pPr>
              <w:pStyle w:val="Tablicadanerodek"/>
              <w:rPr>
                <w:rFonts w:eastAsia="Calibri"/>
              </w:rPr>
            </w:pPr>
            <w:r w:rsidRPr="00145C8A">
              <w:rPr>
                <w:rFonts w:eastAsia="Calibri"/>
              </w:rPr>
              <w:t>20683</w:t>
            </w:r>
          </w:p>
        </w:tc>
        <w:tc>
          <w:tcPr>
            <w:tcW w:w="1378" w:type="dxa"/>
            <w:vAlign w:val="center"/>
          </w:tcPr>
          <w:p w14:paraId="702EFC6F" w14:textId="77777777" w:rsidR="004878A0" w:rsidRPr="00145C8A" w:rsidRDefault="004878A0" w:rsidP="005759F2">
            <w:pPr>
              <w:pStyle w:val="Tablicadanerodek"/>
              <w:rPr>
                <w:rFonts w:eastAsia="Calibri"/>
              </w:rPr>
            </w:pPr>
            <w:r w:rsidRPr="00145C8A">
              <w:rPr>
                <w:rFonts w:eastAsia="Calibri"/>
              </w:rPr>
              <w:t>751</w:t>
            </w:r>
          </w:p>
        </w:tc>
        <w:tc>
          <w:tcPr>
            <w:tcW w:w="1524" w:type="dxa"/>
            <w:vAlign w:val="center"/>
          </w:tcPr>
          <w:p w14:paraId="55971786" w14:textId="77777777" w:rsidR="004878A0" w:rsidRPr="00145C8A" w:rsidRDefault="004878A0" w:rsidP="005759F2">
            <w:pPr>
              <w:pStyle w:val="Tablicadanerodek"/>
              <w:rPr>
                <w:rFonts w:eastAsia="Calibri"/>
              </w:rPr>
            </w:pPr>
            <w:r w:rsidRPr="00145C8A">
              <w:rPr>
                <w:rFonts w:eastAsia="Calibri"/>
              </w:rPr>
              <w:t>3435</w:t>
            </w:r>
          </w:p>
        </w:tc>
        <w:tc>
          <w:tcPr>
            <w:tcW w:w="1452" w:type="dxa"/>
            <w:vAlign w:val="center"/>
          </w:tcPr>
          <w:p w14:paraId="206E4A6C" w14:textId="77777777" w:rsidR="004878A0" w:rsidRPr="00145C8A" w:rsidRDefault="004878A0" w:rsidP="005759F2">
            <w:pPr>
              <w:pStyle w:val="Tablicadanerodek"/>
              <w:rPr>
                <w:rFonts w:eastAsia="Calibri"/>
              </w:rPr>
            </w:pPr>
            <w:r w:rsidRPr="00145C8A">
              <w:rPr>
                <w:rFonts w:eastAsia="Calibri"/>
              </w:rPr>
              <w:t>60275</w:t>
            </w:r>
          </w:p>
        </w:tc>
      </w:tr>
      <w:tr w:rsidR="004878A0" w:rsidRPr="00145C8A" w14:paraId="1FE85B65" w14:textId="77777777" w:rsidTr="00E3053C">
        <w:tc>
          <w:tcPr>
            <w:tcW w:w="2132" w:type="dxa"/>
            <w:shd w:val="clear" w:color="auto" w:fill="auto"/>
            <w:vAlign w:val="center"/>
          </w:tcPr>
          <w:p w14:paraId="573B6DFD" w14:textId="77777777" w:rsidR="004878A0" w:rsidRPr="00145C8A" w:rsidRDefault="004878A0" w:rsidP="005759F2">
            <w:pPr>
              <w:pStyle w:val="Tablicaboczek"/>
              <w:rPr>
                <w:rFonts w:eastAsia="Calibri"/>
              </w:rPr>
            </w:pPr>
            <w:r w:rsidRPr="00145C8A">
              <w:rPr>
                <w:rFonts w:eastAsia="Calibri"/>
              </w:rPr>
              <w:t>Gorlicki</w:t>
            </w:r>
          </w:p>
        </w:tc>
        <w:tc>
          <w:tcPr>
            <w:tcW w:w="1452" w:type="dxa"/>
            <w:vAlign w:val="center"/>
          </w:tcPr>
          <w:p w14:paraId="1DF755A2" w14:textId="77777777" w:rsidR="004878A0" w:rsidRPr="00145C8A" w:rsidRDefault="004878A0" w:rsidP="005759F2">
            <w:pPr>
              <w:pStyle w:val="Tablicadanerodek"/>
              <w:rPr>
                <w:rFonts w:eastAsia="Calibri"/>
              </w:rPr>
            </w:pPr>
            <w:r w:rsidRPr="00145C8A">
              <w:rPr>
                <w:rFonts w:eastAsia="Calibri"/>
              </w:rPr>
              <w:t>43047</w:t>
            </w:r>
          </w:p>
        </w:tc>
        <w:tc>
          <w:tcPr>
            <w:tcW w:w="1378" w:type="dxa"/>
            <w:vAlign w:val="center"/>
          </w:tcPr>
          <w:p w14:paraId="349CEFB5" w14:textId="77777777" w:rsidR="004878A0" w:rsidRPr="00145C8A" w:rsidRDefault="004878A0" w:rsidP="005759F2">
            <w:pPr>
              <w:pStyle w:val="Tablicadanerodek"/>
              <w:rPr>
                <w:rFonts w:eastAsia="Calibri"/>
              </w:rPr>
            </w:pPr>
            <w:r w:rsidRPr="00145C8A">
              <w:rPr>
                <w:rFonts w:eastAsia="Calibri"/>
              </w:rPr>
              <w:t>2023</w:t>
            </w:r>
          </w:p>
        </w:tc>
        <w:tc>
          <w:tcPr>
            <w:tcW w:w="1524" w:type="dxa"/>
            <w:vAlign w:val="center"/>
          </w:tcPr>
          <w:p w14:paraId="03A4D404" w14:textId="77777777" w:rsidR="004878A0" w:rsidRPr="00145C8A" w:rsidRDefault="004878A0" w:rsidP="005759F2">
            <w:pPr>
              <w:pStyle w:val="Tablicadanerodek"/>
              <w:rPr>
                <w:rFonts w:eastAsia="Calibri"/>
              </w:rPr>
            </w:pPr>
            <w:r w:rsidRPr="00145C8A">
              <w:rPr>
                <w:rFonts w:eastAsia="Calibri"/>
              </w:rPr>
              <w:t>7006</w:t>
            </w:r>
          </w:p>
        </w:tc>
        <w:tc>
          <w:tcPr>
            <w:tcW w:w="1452" w:type="dxa"/>
            <w:vAlign w:val="center"/>
          </w:tcPr>
          <w:p w14:paraId="65664816" w14:textId="77777777" w:rsidR="004878A0" w:rsidRPr="00145C8A" w:rsidRDefault="004878A0" w:rsidP="005759F2">
            <w:pPr>
              <w:pStyle w:val="Tablicadanerodek"/>
              <w:rPr>
                <w:rFonts w:eastAsia="Calibri"/>
              </w:rPr>
            </w:pPr>
            <w:r w:rsidRPr="00145C8A">
              <w:rPr>
                <w:rFonts w:eastAsia="Calibri"/>
              </w:rPr>
              <w:t>120163</w:t>
            </w:r>
          </w:p>
        </w:tc>
      </w:tr>
      <w:tr w:rsidR="004878A0" w:rsidRPr="00145C8A" w14:paraId="3A148E14" w14:textId="77777777" w:rsidTr="00E3053C">
        <w:tc>
          <w:tcPr>
            <w:tcW w:w="2132" w:type="dxa"/>
            <w:shd w:val="clear" w:color="auto" w:fill="auto"/>
            <w:vAlign w:val="center"/>
          </w:tcPr>
          <w:p w14:paraId="3006FEA5" w14:textId="77777777" w:rsidR="004878A0" w:rsidRPr="00145C8A" w:rsidRDefault="004878A0" w:rsidP="005759F2">
            <w:pPr>
              <w:pStyle w:val="Tablicaboczek"/>
              <w:rPr>
                <w:rFonts w:eastAsia="Calibri"/>
              </w:rPr>
            </w:pPr>
            <w:r w:rsidRPr="00145C8A">
              <w:rPr>
                <w:rFonts w:eastAsia="Calibri"/>
              </w:rPr>
              <w:t>Krakowski</w:t>
            </w:r>
          </w:p>
        </w:tc>
        <w:tc>
          <w:tcPr>
            <w:tcW w:w="1452" w:type="dxa"/>
            <w:vAlign w:val="center"/>
          </w:tcPr>
          <w:p w14:paraId="1763C853" w14:textId="77777777" w:rsidR="004878A0" w:rsidRPr="00145C8A" w:rsidRDefault="004878A0" w:rsidP="005759F2">
            <w:pPr>
              <w:pStyle w:val="Tablicadanerodek"/>
              <w:rPr>
                <w:rFonts w:eastAsia="Calibri"/>
              </w:rPr>
            </w:pPr>
            <w:r w:rsidRPr="00145C8A">
              <w:rPr>
                <w:rFonts w:eastAsia="Calibri"/>
              </w:rPr>
              <w:t>59815</w:t>
            </w:r>
          </w:p>
        </w:tc>
        <w:tc>
          <w:tcPr>
            <w:tcW w:w="1378" w:type="dxa"/>
            <w:vAlign w:val="center"/>
          </w:tcPr>
          <w:p w14:paraId="6A08DD75" w14:textId="77777777" w:rsidR="004878A0" w:rsidRPr="00145C8A" w:rsidRDefault="004878A0" w:rsidP="005759F2">
            <w:pPr>
              <w:pStyle w:val="Tablicadanerodek"/>
              <w:rPr>
                <w:rFonts w:eastAsia="Calibri"/>
              </w:rPr>
            </w:pPr>
            <w:r w:rsidRPr="00145C8A">
              <w:rPr>
                <w:rFonts w:eastAsia="Calibri"/>
              </w:rPr>
              <w:t>3368</w:t>
            </w:r>
          </w:p>
        </w:tc>
        <w:tc>
          <w:tcPr>
            <w:tcW w:w="1524" w:type="dxa"/>
            <w:vAlign w:val="center"/>
          </w:tcPr>
          <w:p w14:paraId="7124D261" w14:textId="77777777" w:rsidR="004878A0" w:rsidRPr="00145C8A" w:rsidRDefault="004878A0" w:rsidP="005759F2">
            <w:pPr>
              <w:pStyle w:val="Tablicadanerodek"/>
              <w:rPr>
                <w:rFonts w:eastAsia="Calibri"/>
              </w:rPr>
            </w:pPr>
            <w:r w:rsidRPr="00145C8A">
              <w:rPr>
                <w:rFonts w:eastAsia="Calibri"/>
              </w:rPr>
              <w:t>19921</w:t>
            </w:r>
          </w:p>
        </w:tc>
        <w:tc>
          <w:tcPr>
            <w:tcW w:w="1452" w:type="dxa"/>
            <w:vAlign w:val="center"/>
          </w:tcPr>
          <w:p w14:paraId="2CA7BD43" w14:textId="77777777" w:rsidR="004878A0" w:rsidRPr="00145C8A" w:rsidRDefault="004878A0" w:rsidP="005759F2">
            <w:pPr>
              <w:pStyle w:val="Tablicadanerodek"/>
              <w:rPr>
                <w:rFonts w:eastAsia="Calibri"/>
              </w:rPr>
            </w:pPr>
            <w:r w:rsidRPr="00145C8A">
              <w:rPr>
                <w:rFonts w:eastAsia="Calibri"/>
              </w:rPr>
              <w:t>372590</w:t>
            </w:r>
          </w:p>
        </w:tc>
      </w:tr>
      <w:tr w:rsidR="004878A0" w:rsidRPr="00145C8A" w14:paraId="53DBABE3" w14:textId="77777777" w:rsidTr="00E3053C">
        <w:tc>
          <w:tcPr>
            <w:tcW w:w="2132" w:type="dxa"/>
            <w:shd w:val="clear" w:color="auto" w:fill="auto"/>
            <w:vAlign w:val="center"/>
          </w:tcPr>
          <w:p w14:paraId="419B6DD5" w14:textId="77777777" w:rsidR="004878A0" w:rsidRPr="00145C8A" w:rsidRDefault="004878A0" w:rsidP="005759F2">
            <w:pPr>
              <w:pStyle w:val="Tablicaboczek"/>
              <w:rPr>
                <w:rFonts w:eastAsia="Calibri"/>
              </w:rPr>
            </w:pPr>
            <w:r w:rsidRPr="00145C8A">
              <w:rPr>
                <w:rFonts w:eastAsia="Calibri"/>
              </w:rPr>
              <w:t>Limanowski</w:t>
            </w:r>
          </w:p>
        </w:tc>
        <w:tc>
          <w:tcPr>
            <w:tcW w:w="1452" w:type="dxa"/>
            <w:vAlign w:val="center"/>
          </w:tcPr>
          <w:p w14:paraId="02D152AF" w14:textId="77777777" w:rsidR="004878A0" w:rsidRPr="00145C8A" w:rsidRDefault="004878A0" w:rsidP="005759F2">
            <w:pPr>
              <w:pStyle w:val="Tablicadanerodek"/>
              <w:rPr>
                <w:rFonts w:eastAsia="Calibri"/>
              </w:rPr>
            </w:pPr>
            <w:r w:rsidRPr="00145C8A">
              <w:rPr>
                <w:rFonts w:eastAsia="Calibri"/>
              </w:rPr>
              <w:t>52095</w:t>
            </w:r>
          </w:p>
        </w:tc>
        <w:tc>
          <w:tcPr>
            <w:tcW w:w="1378" w:type="dxa"/>
            <w:vAlign w:val="center"/>
          </w:tcPr>
          <w:p w14:paraId="335DAFEF" w14:textId="77777777" w:rsidR="004878A0" w:rsidRPr="00145C8A" w:rsidRDefault="004878A0" w:rsidP="005759F2">
            <w:pPr>
              <w:pStyle w:val="Tablicadanerodek"/>
              <w:rPr>
                <w:rFonts w:eastAsia="Calibri"/>
              </w:rPr>
            </w:pPr>
            <w:r w:rsidRPr="00145C8A">
              <w:rPr>
                <w:rFonts w:eastAsia="Calibri"/>
              </w:rPr>
              <w:t>1486</w:t>
            </w:r>
          </w:p>
        </w:tc>
        <w:tc>
          <w:tcPr>
            <w:tcW w:w="1524" w:type="dxa"/>
            <w:vAlign w:val="center"/>
          </w:tcPr>
          <w:p w14:paraId="2C332BAF" w14:textId="77777777" w:rsidR="004878A0" w:rsidRPr="00145C8A" w:rsidRDefault="004878A0" w:rsidP="005759F2">
            <w:pPr>
              <w:pStyle w:val="Tablicadanerodek"/>
              <w:rPr>
                <w:rFonts w:eastAsia="Calibri"/>
              </w:rPr>
            </w:pPr>
            <w:r w:rsidRPr="00145C8A">
              <w:rPr>
                <w:rFonts w:eastAsia="Calibri"/>
              </w:rPr>
              <w:t>12331</w:t>
            </w:r>
          </w:p>
        </w:tc>
        <w:tc>
          <w:tcPr>
            <w:tcW w:w="1452" w:type="dxa"/>
            <w:vAlign w:val="center"/>
          </w:tcPr>
          <w:p w14:paraId="421FAA79" w14:textId="77777777" w:rsidR="004878A0" w:rsidRPr="00145C8A" w:rsidRDefault="004878A0" w:rsidP="005759F2">
            <w:pPr>
              <w:pStyle w:val="Tablicadanerodek"/>
              <w:rPr>
                <w:rFonts w:eastAsia="Calibri"/>
              </w:rPr>
            </w:pPr>
            <w:r w:rsidRPr="00145C8A">
              <w:rPr>
                <w:rFonts w:eastAsia="Calibri"/>
              </w:rPr>
              <w:t>182218</w:t>
            </w:r>
          </w:p>
        </w:tc>
      </w:tr>
      <w:tr w:rsidR="004878A0" w:rsidRPr="00145C8A" w14:paraId="291AEC41" w14:textId="77777777" w:rsidTr="00E3053C">
        <w:tc>
          <w:tcPr>
            <w:tcW w:w="2132" w:type="dxa"/>
            <w:shd w:val="clear" w:color="auto" w:fill="auto"/>
            <w:vAlign w:val="center"/>
          </w:tcPr>
          <w:p w14:paraId="2D5E0BB1" w14:textId="77777777" w:rsidR="004878A0" w:rsidRPr="00145C8A" w:rsidRDefault="004878A0" w:rsidP="005759F2">
            <w:pPr>
              <w:pStyle w:val="Tablicaboczek"/>
              <w:rPr>
                <w:rFonts w:eastAsia="Calibri"/>
              </w:rPr>
            </w:pPr>
            <w:r w:rsidRPr="00145C8A">
              <w:rPr>
                <w:rFonts w:eastAsia="Calibri"/>
              </w:rPr>
              <w:t>Miechowski</w:t>
            </w:r>
          </w:p>
        </w:tc>
        <w:tc>
          <w:tcPr>
            <w:tcW w:w="1452" w:type="dxa"/>
            <w:vAlign w:val="center"/>
          </w:tcPr>
          <w:p w14:paraId="0BF3522E" w14:textId="77777777" w:rsidR="004878A0" w:rsidRPr="00145C8A" w:rsidRDefault="004878A0" w:rsidP="005759F2">
            <w:pPr>
              <w:pStyle w:val="Tablicadanerodek"/>
              <w:rPr>
                <w:rFonts w:eastAsia="Calibri"/>
              </w:rPr>
            </w:pPr>
            <w:r w:rsidRPr="00145C8A">
              <w:rPr>
                <w:rFonts w:eastAsia="Calibri"/>
              </w:rPr>
              <w:t>11205</w:t>
            </w:r>
          </w:p>
        </w:tc>
        <w:tc>
          <w:tcPr>
            <w:tcW w:w="1378" w:type="dxa"/>
            <w:vAlign w:val="center"/>
          </w:tcPr>
          <w:p w14:paraId="10A47020" w14:textId="77777777" w:rsidR="004878A0" w:rsidRPr="00145C8A" w:rsidRDefault="004878A0" w:rsidP="005759F2">
            <w:pPr>
              <w:pStyle w:val="Tablicadanerodek"/>
              <w:rPr>
                <w:rFonts w:eastAsia="Calibri"/>
              </w:rPr>
            </w:pPr>
            <w:r w:rsidRPr="00145C8A">
              <w:rPr>
                <w:rFonts w:eastAsia="Calibri"/>
              </w:rPr>
              <w:t>734</w:t>
            </w:r>
          </w:p>
        </w:tc>
        <w:tc>
          <w:tcPr>
            <w:tcW w:w="1524" w:type="dxa"/>
            <w:vAlign w:val="center"/>
          </w:tcPr>
          <w:p w14:paraId="0F6E450F" w14:textId="77777777" w:rsidR="004878A0" w:rsidRPr="00145C8A" w:rsidRDefault="004878A0" w:rsidP="005759F2">
            <w:pPr>
              <w:pStyle w:val="Tablicadanerodek"/>
              <w:rPr>
                <w:rFonts w:eastAsia="Calibri"/>
              </w:rPr>
            </w:pPr>
            <w:r w:rsidRPr="00145C8A">
              <w:rPr>
                <w:rFonts w:eastAsia="Calibri"/>
              </w:rPr>
              <w:t>2394</w:t>
            </w:r>
          </w:p>
        </w:tc>
        <w:tc>
          <w:tcPr>
            <w:tcW w:w="1452" w:type="dxa"/>
            <w:vAlign w:val="center"/>
          </w:tcPr>
          <w:p w14:paraId="145C043A" w14:textId="77777777" w:rsidR="004878A0" w:rsidRPr="00145C8A" w:rsidRDefault="004878A0" w:rsidP="005759F2">
            <w:pPr>
              <w:pStyle w:val="Tablicadanerodek"/>
              <w:rPr>
                <w:rFonts w:eastAsia="Calibri"/>
              </w:rPr>
            </w:pPr>
            <w:r w:rsidRPr="00145C8A">
              <w:rPr>
                <w:rFonts w:eastAsia="Calibri"/>
              </w:rPr>
              <w:t>48936</w:t>
            </w:r>
          </w:p>
        </w:tc>
      </w:tr>
      <w:tr w:rsidR="004878A0" w:rsidRPr="00145C8A" w14:paraId="0271568B" w14:textId="77777777" w:rsidTr="00E3053C">
        <w:tc>
          <w:tcPr>
            <w:tcW w:w="2132" w:type="dxa"/>
            <w:shd w:val="clear" w:color="auto" w:fill="auto"/>
            <w:vAlign w:val="center"/>
          </w:tcPr>
          <w:p w14:paraId="08E64286" w14:textId="77777777" w:rsidR="004878A0" w:rsidRPr="00145C8A" w:rsidRDefault="004878A0" w:rsidP="005759F2">
            <w:pPr>
              <w:pStyle w:val="Tablicaboczek"/>
              <w:rPr>
                <w:rFonts w:eastAsia="Calibri"/>
              </w:rPr>
            </w:pPr>
            <w:r w:rsidRPr="00145C8A">
              <w:rPr>
                <w:rFonts w:eastAsia="Calibri"/>
              </w:rPr>
              <w:t>Myślenicki</w:t>
            </w:r>
          </w:p>
        </w:tc>
        <w:tc>
          <w:tcPr>
            <w:tcW w:w="1452" w:type="dxa"/>
            <w:vAlign w:val="center"/>
          </w:tcPr>
          <w:p w14:paraId="0492B80B" w14:textId="77777777" w:rsidR="004878A0" w:rsidRPr="00145C8A" w:rsidRDefault="004878A0" w:rsidP="005759F2">
            <w:pPr>
              <w:pStyle w:val="Tablicadanerodek"/>
              <w:rPr>
                <w:rFonts w:eastAsia="Calibri"/>
              </w:rPr>
            </w:pPr>
            <w:r w:rsidRPr="00145C8A">
              <w:rPr>
                <w:rFonts w:eastAsia="Calibri"/>
              </w:rPr>
              <w:t>38627</w:t>
            </w:r>
          </w:p>
        </w:tc>
        <w:tc>
          <w:tcPr>
            <w:tcW w:w="1378" w:type="dxa"/>
            <w:vAlign w:val="center"/>
          </w:tcPr>
          <w:p w14:paraId="0BAB3BAA" w14:textId="77777777" w:rsidR="004878A0" w:rsidRPr="00145C8A" w:rsidRDefault="004878A0" w:rsidP="005759F2">
            <w:pPr>
              <w:pStyle w:val="Tablicadanerodek"/>
              <w:rPr>
                <w:rFonts w:eastAsia="Calibri"/>
              </w:rPr>
            </w:pPr>
            <w:r w:rsidRPr="00145C8A">
              <w:rPr>
                <w:rFonts w:eastAsia="Calibri"/>
              </w:rPr>
              <w:t>1658</w:t>
            </w:r>
          </w:p>
        </w:tc>
        <w:tc>
          <w:tcPr>
            <w:tcW w:w="1524" w:type="dxa"/>
            <w:vAlign w:val="center"/>
          </w:tcPr>
          <w:p w14:paraId="431CAF0A" w14:textId="77777777" w:rsidR="004878A0" w:rsidRPr="00145C8A" w:rsidRDefault="004878A0" w:rsidP="005759F2">
            <w:pPr>
              <w:pStyle w:val="Tablicadanerodek"/>
              <w:rPr>
                <w:rFonts w:eastAsia="Calibri"/>
              </w:rPr>
            </w:pPr>
            <w:r w:rsidRPr="00145C8A">
              <w:rPr>
                <w:rFonts w:eastAsia="Calibri"/>
              </w:rPr>
              <w:t>10223</w:t>
            </w:r>
          </w:p>
        </w:tc>
        <w:tc>
          <w:tcPr>
            <w:tcW w:w="1452" w:type="dxa"/>
            <w:vAlign w:val="center"/>
          </w:tcPr>
          <w:p w14:paraId="3E73FB02" w14:textId="77777777" w:rsidR="004878A0" w:rsidRPr="00145C8A" w:rsidRDefault="004878A0" w:rsidP="005759F2">
            <w:pPr>
              <w:pStyle w:val="Tablicadanerodek"/>
              <w:rPr>
                <w:rFonts w:eastAsia="Calibri"/>
              </w:rPr>
            </w:pPr>
            <w:r w:rsidRPr="00145C8A">
              <w:rPr>
                <w:rFonts w:eastAsia="Calibri"/>
              </w:rPr>
              <w:t>168639</w:t>
            </w:r>
          </w:p>
        </w:tc>
      </w:tr>
      <w:tr w:rsidR="004878A0" w:rsidRPr="00145C8A" w14:paraId="335123AA" w14:textId="77777777" w:rsidTr="00E3053C">
        <w:tc>
          <w:tcPr>
            <w:tcW w:w="2132" w:type="dxa"/>
            <w:shd w:val="clear" w:color="auto" w:fill="auto"/>
            <w:vAlign w:val="center"/>
          </w:tcPr>
          <w:p w14:paraId="5111CBAA" w14:textId="77777777" w:rsidR="004878A0" w:rsidRPr="00145C8A" w:rsidRDefault="004878A0" w:rsidP="005759F2">
            <w:pPr>
              <w:pStyle w:val="Tablicaboczek"/>
              <w:rPr>
                <w:rFonts w:eastAsia="Calibri"/>
              </w:rPr>
            </w:pPr>
            <w:r w:rsidRPr="00145C8A">
              <w:rPr>
                <w:rFonts w:eastAsia="Calibri"/>
              </w:rPr>
              <w:t>Nowosądecki</w:t>
            </w:r>
          </w:p>
        </w:tc>
        <w:tc>
          <w:tcPr>
            <w:tcW w:w="1452" w:type="dxa"/>
            <w:vAlign w:val="center"/>
          </w:tcPr>
          <w:p w14:paraId="32BF294E" w14:textId="77777777" w:rsidR="004878A0" w:rsidRPr="00145C8A" w:rsidRDefault="004878A0" w:rsidP="005759F2">
            <w:pPr>
              <w:pStyle w:val="Tablicadanerodek"/>
              <w:rPr>
                <w:rFonts w:eastAsia="Calibri"/>
              </w:rPr>
            </w:pPr>
            <w:r w:rsidRPr="00145C8A">
              <w:rPr>
                <w:rFonts w:eastAsia="Calibri"/>
              </w:rPr>
              <w:t>81449</w:t>
            </w:r>
          </w:p>
        </w:tc>
        <w:tc>
          <w:tcPr>
            <w:tcW w:w="1378" w:type="dxa"/>
            <w:vAlign w:val="center"/>
          </w:tcPr>
          <w:p w14:paraId="6AA05912" w14:textId="77777777" w:rsidR="004878A0" w:rsidRPr="00145C8A" w:rsidRDefault="004878A0" w:rsidP="005759F2">
            <w:pPr>
              <w:pStyle w:val="Tablicadanerodek"/>
              <w:rPr>
                <w:rFonts w:eastAsia="Calibri"/>
              </w:rPr>
            </w:pPr>
            <w:r w:rsidRPr="00145C8A">
              <w:rPr>
                <w:rFonts w:eastAsia="Calibri"/>
              </w:rPr>
              <w:t>2859</w:t>
            </w:r>
          </w:p>
        </w:tc>
        <w:tc>
          <w:tcPr>
            <w:tcW w:w="1524" w:type="dxa"/>
            <w:vAlign w:val="center"/>
          </w:tcPr>
          <w:p w14:paraId="2485E92C" w14:textId="77777777" w:rsidR="004878A0" w:rsidRPr="00145C8A" w:rsidRDefault="004878A0" w:rsidP="005759F2">
            <w:pPr>
              <w:pStyle w:val="Tablicadanerodek"/>
              <w:rPr>
                <w:rFonts w:eastAsia="Calibri"/>
              </w:rPr>
            </w:pPr>
            <w:r w:rsidRPr="00145C8A">
              <w:rPr>
                <w:rFonts w:eastAsia="Calibri"/>
              </w:rPr>
              <w:t>18377</w:t>
            </w:r>
          </w:p>
        </w:tc>
        <w:tc>
          <w:tcPr>
            <w:tcW w:w="1452" w:type="dxa"/>
            <w:vAlign w:val="center"/>
          </w:tcPr>
          <w:p w14:paraId="404F0A76" w14:textId="77777777" w:rsidR="004878A0" w:rsidRPr="00145C8A" w:rsidRDefault="004878A0" w:rsidP="005759F2">
            <w:pPr>
              <w:pStyle w:val="Tablicadanerodek"/>
              <w:rPr>
                <w:rFonts w:eastAsia="Calibri"/>
              </w:rPr>
            </w:pPr>
            <w:r w:rsidRPr="00145C8A">
              <w:rPr>
                <w:rFonts w:eastAsia="Calibri"/>
              </w:rPr>
              <w:t>283261</w:t>
            </w:r>
          </w:p>
        </w:tc>
      </w:tr>
      <w:tr w:rsidR="004878A0" w:rsidRPr="00145C8A" w14:paraId="386A892F" w14:textId="77777777" w:rsidTr="00E3053C">
        <w:tc>
          <w:tcPr>
            <w:tcW w:w="2132" w:type="dxa"/>
            <w:shd w:val="clear" w:color="auto" w:fill="auto"/>
            <w:vAlign w:val="center"/>
          </w:tcPr>
          <w:p w14:paraId="4AD1FF95" w14:textId="77777777" w:rsidR="004878A0" w:rsidRPr="00145C8A" w:rsidRDefault="004878A0" w:rsidP="005759F2">
            <w:pPr>
              <w:pStyle w:val="Tablicaboczek"/>
              <w:rPr>
                <w:rFonts w:eastAsia="Calibri"/>
              </w:rPr>
            </w:pPr>
            <w:r w:rsidRPr="00145C8A">
              <w:rPr>
                <w:rFonts w:eastAsia="Calibri"/>
              </w:rPr>
              <w:t>Nowotarski</w:t>
            </w:r>
          </w:p>
        </w:tc>
        <w:tc>
          <w:tcPr>
            <w:tcW w:w="1452" w:type="dxa"/>
            <w:vAlign w:val="center"/>
          </w:tcPr>
          <w:p w14:paraId="7546D443" w14:textId="77777777" w:rsidR="004878A0" w:rsidRPr="00145C8A" w:rsidRDefault="004878A0" w:rsidP="005759F2">
            <w:pPr>
              <w:pStyle w:val="Tablicadanerodek"/>
              <w:rPr>
                <w:rFonts w:eastAsia="Calibri"/>
              </w:rPr>
            </w:pPr>
            <w:r w:rsidRPr="00145C8A">
              <w:rPr>
                <w:rFonts w:eastAsia="Calibri"/>
              </w:rPr>
              <w:t>63099</w:t>
            </w:r>
          </w:p>
        </w:tc>
        <w:tc>
          <w:tcPr>
            <w:tcW w:w="1378" w:type="dxa"/>
            <w:vAlign w:val="center"/>
          </w:tcPr>
          <w:p w14:paraId="394A0613" w14:textId="77777777" w:rsidR="004878A0" w:rsidRPr="00145C8A" w:rsidRDefault="004878A0" w:rsidP="005759F2">
            <w:pPr>
              <w:pStyle w:val="Tablicadanerodek"/>
              <w:rPr>
                <w:rFonts w:eastAsia="Calibri"/>
              </w:rPr>
            </w:pPr>
            <w:r w:rsidRPr="00145C8A">
              <w:rPr>
                <w:rFonts w:eastAsia="Calibri"/>
              </w:rPr>
              <w:t>2900</w:t>
            </w:r>
          </w:p>
        </w:tc>
        <w:tc>
          <w:tcPr>
            <w:tcW w:w="1524" w:type="dxa"/>
            <w:vAlign w:val="center"/>
          </w:tcPr>
          <w:p w14:paraId="67D7EAEE" w14:textId="77777777" w:rsidR="004878A0" w:rsidRPr="00145C8A" w:rsidRDefault="004878A0" w:rsidP="005759F2">
            <w:pPr>
              <w:pStyle w:val="Tablicadanerodek"/>
              <w:rPr>
                <w:rFonts w:eastAsia="Calibri"/>
              </w:rPr>
            </w:pPr>
            <w:r w:rsidRPr="00145C8A">
              <w:rPr>
                <w:rFonts w:eastAsia="Calibri"/>
              </w:rPr>
              <w:t>13819</w:t>
            </w:r>
          </w:p>
        </w:tc>
        <w:tc>
          <w:tcPr>
            <w:tcW w:w="1452" w:type="dxa"/>
            <w:vAlign w:val="center"/>
          </w:tcPr>
          <w:p w14:paraId="615C991B" w14:textId="77777777" w:rsidR="004878A0" w:rsidRPr="00145C8A" w:rsidRDefault="004878A0" w:rsidP="005759F2">
            <w:pPr>
              <w:pStyle w:val="Tablicadanerodek"/>
              <w:rPr>
                <w:rFonts w:eastAsia="Calibri"/>
              </w:rPr>
            </w:pPr>
            <w:r w:rsidRPr="00145C8A">
              <w:rPr>
                <w:rFonts w:eastAsia="Calibri"/>
              </w:rPr>
              <w:t>227679</w:t>
            </w:r>
          </w:p>
        </w:tc>
      </w:tr>
      <w:tr w:rsidR="004878A0" w:rsidRPr="00145C8A" w14:paraId="77DA604A" w14:textId="77777777" w:rsidTr="00E3053C">
        <w:tc>
          <w:tcPr>
            <w:tcW w:w="2132" w:type="dxa"/>
            <w:shd w:val="clear" w:color="auto" w:fill="auto"/>
            <w:vAlign w:val="center"/>
          </w:tcPr>
          <w:p w14:paraId="6A1DAAE3" w14:textId="77777777" w:rsidR="004878A0" w:rsidRPr="00145C8A" w:rsidRDefault="004878A0" w:rsidP="005759F2">
            <w:pPr>
              <w:pStyle w:val="Tablicaboczek"/>
              <w:rPr>
                <w:rFonts w:eastAsia="Calibri"/>
              </w:rPr>
            </w:pPr>
            <w:r w:rsidRPr="00145C8A">
              <w:rPr>
                <w:rFonts w:eastAsia="Calibri"/>
              </w:rPr>
              <w:t>Olkuski</w:t>
            </w:r>
          </w:p>
        </w:tc>
        <w:tc>
          <w:tcPr>
            <w:tcW w:w="1452" w:type="dxa"/>
            <w:vAlign w:val="center"/>
          </w:tcPr>
          <w:p w14:paraId="0F31A600" w14:textId="77777777" w:rsidR="004878A0" w:rsidRPr="00145C8A" w:rsidRDefault="004878A0" w:rsidP="005759F2">
            <w:pPr>
              <w:pStyle w:val="Tablicadanerodek"/>
              <w:rPr>
                <w:rFonts w:eastAsia="Calibri"/>
              </w:rPr>
            </w:pPr>
            <w:r w:rsidRPr="00145C8A">
              <w:rPr>
                <w:rFonts w:eastAsia="Calibri"/>
              </w:rPr>
              <w:t>23679</w:t>
            </w:r>
          </w:p>
        </w:tc>
        <w:tc>
          <w:tcPr>
            <w:tcW w:w="1378" w:type="dxa"/>
            <w:vAlign w:val="center"/>
          </w:tcPr>
          <w:p w14:paraId="7EBA182D" w14:textId="77777777" w:rsidR="004878A0" w:rsidRPr="00145C8A" w:rsidRDefault="004878A0" w:rsidP="005759F2">
            <w:pPr>
              <w:pStyle w:val="Tablicadanerodek"/>
              <w:rPr>
                <w:rFonts w:eastAsia="Calibri"/>
              </w:rPr>
            </w:pPr>
            <w:r w:rsidRPr="00145C8A">
              <w:rPr>
                <w:rFonts w:eastAsia="Calibri"/>
              </w:rPr>
              <w:t>1847</w:t>
            </w:r>
          </w:p>
        </w:tc>
        <w:tc>
          <w:tcPr>
            <w:tcW w:w="1524" w:type="dxa"/>
            <w:vAlign w:val="center"/>
          </w:tcPr>
          <w:p w14:paraId="443E6FCE" w14:textId="77777777" w:rsidR="004878A0" w:rsidRPr="00145C8A" w:rsidRDefault="004878A0" w:rsidP="005759F2">
            <w:pPr>
              <w:pStyle w:val="Tablicadanerodek"/>
              <w:rPr>
                <w:rFonts w:eastAsia="Calibri"/>
              </w:rPr>
            </w:pPr>
            <w:r w:rsidRPr="00145C8A">
              <w:rPr>
                <w:rFonts w:eastAsia="Calibri"/>
              </w:rPr>
              <w:t>5234</w:t>
            </w:r>
          </w:p>
        </w:tc>
        <w:tc>
          <w:tcPr>
            <w:tcW w:w="1452" w:type="dxa"/>
            <w:vAlign w:val="center"/>
          </w:tcPr>
          <w:p w14:paraId="2A541C9C" w14:textId="77777777" w:rsidR="004878A0" w:rsidRPr="00145C8A" w:rsidRDefault="004878A0" w:rsidP="005759F2">
            <w:pPr>
              <w:pStyle w:val="Tablicadanerodek"/>
              <w:rPr>
                <w:rFonts w:eastAsia="Calibri"/>
              </w:rPr>
            </w:pPr>
            <w:r w:rsidRPr="00145C8A">
              <w:rPr>
                <w:rFonts w:eastAsia="Calibri"/>
              </w:rPr>
              <w:t>107965</w:t>
            </w:r>
          </w:p>
        </w:tc>
      </w:tr>
      <w:tr w:rsidR="004878A0" w:rsidRPr="00145C8A" w14:paraId="74F3D984" w14:textId="77777777" w:rsidTr="00E3053C">
        <w:tc>
          <w:tcPr>
            <w:tcW w:w="2132" w:type="dxa"/>
            <w:shd w:val="clear" w:color="auto" w:fill="auto"/>
            <w:vAlign w:val="center"/>
          </w:tcPr>
          <w:p w14:paraId="0FACEC00" w14:textId="77777777" w:rsidR="004878A0" w:rsidRPr="00145C8A" w:rsidRDefault="004878A0" w:rsidP="005759F2">
            <w:pPr>
              <w:pStyle w:val="Tablicaboczek"/>
              <w:rPr>
                <w:rFonts w:eastAsia="Calibri"/>
              </w:rPr>
            </w:pPr>
            <w:r w:rsidRPr="00145C8A">
              <w:rPr>
                <w:rFonts w:eastAsia="Calibri"/>
              </w:rPr>
              <w:t>Oświęcimski</w:t>
            </w:r>
          </w:p>
        </w:tc>
        <w:tc>
          <w:tcPr>
            <w:tcW w:w="1452" w:type="dxa"/>
            <w:vAlign w:val="center"/>
          </w:tcPr>
          <w:p w14:paraId="77E66BE0" w14:textId="77777777" w:rsidR="004878A0" w:rsidRPr="00145C8A" w:rsidRDefault="004878A0" w:rsidP="005759F2">
            <w:pPr>
              <w:pStyle w:val="Tablicadanerodek"/>
              <w:rPr>
                <w:rFonts w:eastAsia="Calibri"/>
              </w:rPr>
            </w:pPr>
            <w:r w:rsidRPr="00145C8A">
              <w:rPr>
                <w:rFonts w:eastAsia="Calibri"/>
              </w:rPr>
              <w:t>38017</w:t>
            </w:r>
          </w:p>
        </w:tc>
        <w:tc>
          <w:tcPr>
            <w:tcW w:w="1378" w:type="dxa"/>
            <w:vAlign w:val="center"/>
          </w:tcPr>
          <w:p w14:paraId="5DC57333" w14:textId="77777777" w:rsidR="004878A0" w:rsidRPr="00145C8A" w:rsidRDefault="004878A0" w:rsidP="005759F2">
            <w:pPr>
              <w:pStyle w:val="Tablicadanerodek"/>
              <w:rPr>
                <w:rFonts w:eastAsia="Calibri"/>
              </w:rPr>
            </w:pPr>
            <w:r w:rsidRPr="00145C8A">
              <w:rPr>
                <w:rFonts w:eastAsia="Calibri"/>
              </w:rPr>
              <w:t>2725</w:t>
            </w:r>
          </w:p>
        </w:tc>
        <w:tc>
          <w:tcPr>
            <w:tcW w:w="1524" w:type="dxa"/>
            <w:vAlign w:val="center"/>
          </w:tcPr>
          <w:p w14:paraId="7AE14B0F" w14:textId="77777777" w:rsidR="004878A0" w:rsidRPr="00145C8A" w:rsidRDefault="004878A0" w:rsidP="005759F2">
            <w:pPr>
              <w:pStyle w:val="Tablicadanerodek"/>
              <w:rPr>
                <w:rFonts w:eastAsia="Calibri"/>
              </w:rPr>
            </w:pPr>
            <w:r w:rsidRPr="00145C8A">
              <w:rPr>
                <w:rFonts w:eastAsia="Calibri"/>
              </w:rPr>
              <w:t>8904</w:t>
            </w:r>
          </w:p>
        </w:tc>
        <w:tc>
          <w:tcPr>
            <w:tcW w:w="1452" w:type="dxa"/>
            <w:vAlign w:val="center"/>
          </w:tcPr>
          <w:p w14:paraId="30096EFE" w14:textId="77777777" w:rsidR="004878A0" w:rsidRPr="00145C8A" w:rsidRDefault="004878A0" w:rsidP="005759F2">
            <w:pPr>
              <w:pStyle w:val="Tablicadanerodek"/>
              <w:rPr>
                <w:rFonts w:eastAsia="Calibri"/>
              </w:rPr>
            </w:pPr>
            <w:r w:rsidRPr="00145C8A">
              <w:rPr>
                <w:rFonts w:eastAsia="Calibri"/>
              </w:rPr>
              <w:t>163060</w:t>
            </w:r>
          </w:p>
        </w:tc>
      </w:tr>
      <w:tr w:rsidR="004878A0" w:rsidRPr="00145C8A" w14:paraId="06EC1C3A" w14:textId="77777777" w:rsidTr="00E3053C">
        <w:tc>
          <w:tcPr>
            <w:tcW w:w="2132" w:type="dxa"/>
            <w:shd w:val="clear" w:color="auto" w:fill="auto"/>
            <w:vAlign w:val="center"/>
          </w:tcPr>
          <w:p w14:paraId="49EC9596" w14:textId="77777777" w:rsidR="004878A0" w:rsidRPr="00145C8A" w:rsidRDefault="004878A0" w:rsidP="005759F2">
            <w:pPr>
              <w:pStyle w:val="Tablicaboczek"/>
              <w:rPr>
                <w:rFonts w:eastAsia="Calibri"/>
              </w:rPr>
            </w:pPr>
            <w:r w:rsidRPr="00145C8A">
              <w:rPr>
                <w:rFonts w:eastAsia="Calibri"/>
              </w:rPr>
              <w:t>Proszowicki</w:t>
            </w:r>
          </w:p>
        </w:tc>
        <w:tc>
          <w:tcPr>
            <w:tcW w:w="1452" w:type="dxa"/>
            <w:vAlign w:val="center"/>
          </w:tcPr>
          <w:p w14:paraId="1433866B" w14:textId="77777777" w:rsidR="004878A0" w:rsidRPr="00145C8A" w:rsidRDefault="004878A0" w:rsidP="005759F2">
            <w:pPr>
              <w:pStyle w:val="Tablicadanerodek"/>
              <w:rPr>
                <w:rFonts w:eastAsia="Calibri"/>
              </w:rPr>
            </w:pPr>
            <w:r w:rsidRPr="00145C8A">
              <w:rPr>
                <w:rFonts w:eastAsia="Calibri"/>
              </w:rPr>
              <w:t>9869</w:t>
            </w:r>
          </w:p>
        </w:tc>
        <w:tc>
          <w:tcPr>
            <w:tcW w:w="1378" w:type="dxa"/>
            <w:vAlign w:val="center"/>
          </w:tcPr>
          <w:p w14:paraId="17B87211" w14:textId="77777777" w:rsidR="004878A0" w:rsidRPr="00145C8A" w:rsidRDefault="004878A0" w:rsidP="005759F2">
            <w:pPr>
              <w:pStyle w:val="Tablicadanerodek"/>
              <w:rPr>
                <w:rFonts w:eastAsia="Calibri"/>
              </w:rPr>
            </w:pPr>
            <w:r w:rsidRPr="00145C8A">
              <w:rPr>
                <w:rFonts w:eastAsia="Calibri"/>
              </w:rPr>
              <w:t>642</w:t>
            </w:r>
          </w:p>
        </w:tc>
        <w:tc>
          <w:tcPr>
            <w:tcW w:w="1524" w:type="dxa"/>
            <w:vAlign w:val="center"/>
          </w:tcPr>
          <w:p w14:paraId="19FCBCB0" w14:textId="77777777" w:rsidR="004878A0" w:rsidRPr="00145C8A" w:rsidRDefault="004878A0" w:rsidP="005759F2">
            <w:pPr>
              <w:pStyle w:val="Tablicadanerodek"/>
              <w:rPr>
                <w:rFonts w:eastAsia="Calibri"/>
              </w:rPr>
            </w:pPr>
            <w:r w:rsidRPr="00145C8A">
              <w:rPr>
                <w:rFonts w:eastAsia="Calibri"/>
              </w:rPr>
              <w:t>2483</w:t>
            </w:r>
          </w:p>
        </w:tc>
        <w:tc>
          <w:tcPr>
            <w:tcW w:w="1452" w:type="dxa"/>
            <w:vAlign w:val="center"/>
          </w:tcPr>
          <w:p w14:paraId="0FDF5C7F" w14:textId="77777777" w:rsidR="004878A0" w:rsidRPr="00145C8A" w:rsidRDefault="004878A0" w:rsidP="005759F2">
            <w:pPr>
              <w:pStyle w:val="Tablicadanerodek"/>
              <w:rPr>
                <w:rFonts w:eastAsia="Calibri"/>
              </w:rPr>
            </w:pPr>
            <w:r w:rsidRPr="00145C8A">
              <w:rPr>
                <w:rFonts w:eastAsia="Calibri"/>
              </w:rPr>
              <w:t>45729</w:t>
            </w:r>
          </w:p>
        </w:tc>
      </w:tr>
      <w:tr w:rsidR="004878A0" w:rsidRPr="00145C8A" w14:paraId="55515F19" w14:textId="77777777" w:rsidTr="00E3053C">
        <w:tc>
          <w:tcPr>
            <w:tcW w:w="2132" w:type="dxa"/>
            <w:shd w:val="clear" w:color="auto" w:fill="auto"/>
            <w:vAlign w:val="center"/>
          </w:tcPr>
          <w:p w14:paraId="2B03975E" w14:textId="77777777" w:rsidR="004878A0" w:rsidRPr="00145C8A" w:rsidRDefault="004878A0" w:rsidP="005759F2">
            <w:pPr>
              <w:pStyle w:val="Tablicaboczek"/>
              <w:rPr>
                <w:rFonts w:eastAsia="Calibri"/>
              </w:rPr>
            </w:pPr>
            <w:r w:rsidRPr="00145C8A">
              <w:rPr>
                <w:rFonts w:eastAsia="Calibri"/>
              </w:rPr>
              <w:t>Suski</w:t>
            </w:r>
          </w:p>
        </w:tc>
        <w:tc>
          <w:tcPr>
            <w:tcW w:w="1452" w:type="dxa"/>
            <w:vAlign w:val="center"/>
          </w:tcPr>
          <w:p w14:paraId="43D2B0C3" w14:textId="77777777" w:rsidR="004878A0" w:rsidRPr="00145C8A" w:rsidRDefault="004878A0" w:rsidP="005759F2">
            <w:pPr>
              <w:pStyle w:val="Tablicadanerodek"/>
              <w:rPr>
                <w:rFonts w:eastAsia="Calibri"/>
              </w:rPr>
            </w:pPr>
            <w:r w:rsidRPr="00145C8A">
              <w:rPr>
                <w:rFonts w:eastAsia="Calibri"/>
              </w:rPr>
              <w:t>34679</w:t>
            </w:r>
          </w:p>
        </w:tc>
        <w:tc>
          <w:tcPr>
            <w:tcW w:w="1378" w:type="dxa"/>
            <w:vAlign w:val="center"/>
          </w:tcPr>
          <w:p w14:paraId="04D40ADA" w14:textId="77777777" w:rsidR="004878A0" w:rsidRPr="00145C8A" w:rsidRDefault="004878A0" w:rsidP="005759F2">
            <w:pPr>
              <w:pStyle w:val="Tablicadanerodek"/>
              <w:rPr>
                <w:rFonts w:eastAsia="Calibri"/>
              </w:rPr>
            </w:pPr>
            <w:r w:rsidRPr="00145C8A">
              <w:rPr>
                <w:rFonts w:eastAsia="Calibri"/>
              </w:rPr>
              <w:t>1539</w:t>
            </w:r>
          </w:p>
        </w:tc>
        <w:tc>
          <w:tcPr>
            <w:tcW w:w="1524" w:type="dxa"/>
            <w:vAlign w:val="center"/>
          </w:tcPr>
          <w:p w14:paraId="55B0F0C9" w14:textId="77777777" w:rsidR="004878A0" w:rsidRPr="00145C8A" w:rsidRDefault="004878A0" w:rsidP="005759F2">
            <w:pPr>
              <w:pStyle w:val="Tablicadanerodek"/>
              <w:rPr>
                <w:rFonts w:eastAsia="Calibri"/>
              </w:rPr>
            </w:pPr>
            <w:r w:rsidRPr="00145C8A">
              <w:rPr>
                <w:rFonts w:eastAsia="Calibri"/>
              </w:rPr>
              <w:t>5699</w:t>
            </w:r>
          </w:p>
        </w:tc>
        <w:tc>
          <w:tcPr>
            <w:tcW w:w="1452" w:type="dxa"/>
            <w:vAlign w:val="center"/>
          </w:tcPr>
          <w:p w14:paraId="00123394" w14:textId="77777777" w:rsidR="004878A0" w:rsidRPr="00145C8A" w:rsidRDefault="004878A0" w:rsidP="005759F2">
            <w:pPr>
              <w:pStyle w:val="Tablicadanerodek"/>
              <w:rPr>
                <w:rFonts w:eastAsia="Calibri"/>
              </w:rPr>
            </w:pPr>
            <w:r w:rsidRPr="00145C8A">
              <w:rPr>
                <w:rFonts w:eastAsia="Calibri"/>
              </w:rPr>
              <w:t>97509</w:t>
            </w:r>
          </w:p>
        </w:tc>
      </w:tr>
      <w:tr w:rsidR="004878A0" w:rsidRPr="00145C8A" w14:paraId="4424209D" w14:textId="77777777" w:rsidTr="00E3053C">
        <w:tc>
          <w:tcPr>
            <w:tcW w:w="2132" w:type="dxa"/>
            <w:shd w:val="clear" w:color="auto" w:fill="auto"/>
            <w:vAlign w:val="center"/>
          </w:tcPr>
          <w:p w14:paraId="2DBA33FA" w14:textId="77777777" w:rsidR="004878A0" w:rsidRPr="00145C8A" w:rsidRDefault="004878A0" w:rsidP="005759F2">
            <w:pPr>
              <w:pStyle w:val="Tablicaboczek"/>
              <w:rPr>
                <w:rFonts w:eastAsia="Calibri"/>
              </w:rPr>
            </w:pPr>
            <w:r w:rsidRPr="00145C8A">
              <w:rPr>
                <w:rFonts w:eastAsia="Calibri"/>
              </w:rPr>
              <w:t>Tarnowski</w:t>
            </w:r>
          </w:p>
        </w:tc>
        <w:tc>
          <w:tcPr>
            <w:tcW w:w="1452" w:type="dxa"/>
            <w:vAlign w:val="center"/>
          </w:tcPr>
          <w:p w14:paraId="5B68C287" w14:textId="77777777" w:rsidR="004878A0" w:rsidRPr="00145C8A" w:rsidRDefault="004878A0" w:rsidP="005759F2">
            <w:pPr>
              <w:pStyle w:val="Tablicadanerodek"/>
              <w:rPr>
                <w:rFonts w:eastAsia="Calibri"/>
              </w:rPr>
            </w:pPr>
            <w:r w:rsidRPr="00145C8A">
              <w:rPr>
                <w:rFonts w:eastAsia="Calibri"/>
              </w:rPr>
              <w:t>61897</w:t>
            </w:r>
          </w:p>
        </w:tc>
        <w:tc>
          <w:tcPr>
            <w:tcW w:w="1378" w:type="dxa"/>
            <w:vAlign w:val="center"/>
          </w:tcPr>
          <w:p w14:paraId="5CFBA489" w14:textId="77777777" w:rsidR="004878A0" w:rsidRPr="00145C8A" w:rsidRDefault="004878A0" w:rsidP="005759F2">
            <w:pPr>
              <w:pStyle w:val="Tablicadanerodek"/>
              <w:rPr>
                <w:rFonts w:eastAsia="Calibri"/>
              </w:rPr>
            </w:pPr>
            <w:r w:rsidRPr="00145C8A">
              <w:rPr>
                <w:rFonts w:eastAsia="Calibri"/>
              </w:rPr>
              <w:t>2079</w:t>
            </w:r>
          </w:p>
        </w:tc>
        <w:tc>
          <w:tcPr>
            <w:tcW w:w="1524" w:type="dxa"/>
            <w:vAlign w:val="center"/>
          </w:tcPr>
          <w:p w14:paraId="3CE40066" w14:textId="77777777" w:rsidR="004878A0" w:rsidRPr="00145C8A" w:rsidRDefault="004878A0" w:rsidP="005759F2">
            <w:pPr>
              <w:pStyle w:val="Tablicadanerodek"/>
              <w:rPr>
                <w:rFonts w:eastAsia="Calibri"/>
              </w:rPr>
            </w:pPr>
            <w:r w:rsidRPr="00145C8A">
              <w:rPr>
                <w:rFonts w:eastAsia="Calibri"/>
              </w:rPr>
              <w:t>13314</w:t>
            </w:r>
          </w:p>
        </w:tc>
        <w:tc>
          <w:tcPr>
            <w:tcW w:w="1452" w:type="dxa"/>
            <w:vAlign w:val="center"/>
          </w:tcPr>
          <w:p w14:paraId="11F020B9" w14:textId="77777777" w:rsidR="004878A0" w:rsidRPr="00145C8A" w:rsidRDefault="004878A0" w:rsidP="005759F2">
            <w:pPr>
              <w:pStyle w:val="Tablicadanerodek"/>
              <w:rPr>
                <w:rFonts w:eastAsia="Calibri"/>
              </w:rPr>
            </w:pPr>
            <w:r w:rsidRPr="00145C8A">
              <w:rPr>
                <w:rFonts w:eastAsia="Calibri"/>
              </w:rPr>
              <w:t>228527</w:t>
            </w:r>
          </w:p>
        </w:tc>
      </w:tr>
      <w:tr w:rsidR="004878A0" w:rsidRPr="00145C8A" w14:paraId="0C211E6D" w14:textId="77777777" w:rsidTr="00E3053C">
        <w:tc>
          <w:tcPr>
            <w:tcW w:w="2132" w:type="dxa"/>
            <w:shd w:val="clear" w:color="auto" w:fill="auto"/>
            <w:vAlign w:val="center"/>
          </w:tcPr>
          <w:p w14:paraId="390404D9" w14:textId="77777777" w:rsidR="004878A0" w:rsidRPr="00145C8A" w:rsidRDefault="004878A0" w:rsidP="005759F2">
            <w:pPr>
              <w:pStyle w:val="Tablicaboczek"/>
              <w:rPr>
                <w:rFonts w:eastAsia="Calibri"/>
              </w:rPr>
            </w:pPr>
            <w:r w:rsidRPr="00145C8A">
              <w:rPr>
                <w:rFonts w:eastAsia="Calibri"/>
              </w:rPr>
              <w:t>Tatrzański</w:t>
            </w:r>
          </w:p>
        </w:tc>
        <w:tc>
          <w:tcPr>
            <w:tcW w:w="1452" w:type="dxa"/>
            <w:vAlign w:val="center"/>
          </w:tcPr>
          <w:p w14:paraId="6A3ABC31" w14:textId="77777777" w:rsidR="004878A0" w:rsidRPr="00145C8A" w:rsidRDefault="004878A0" w:rsidP="005759F2">
            <w:pPr>
              <w:pStyle w:val="Tablicadanerodek"/>
              <w:rPr>
                <w:rFonts w:eastAsia="Calibri"/>
              </w:rPr>
            </w:pPr>
            <w:r w:rsidRPr="00145C8A">
              <w:rPr>
                <w:rFonts w:eastAsia="Calibri"/>
              </w:rPr>
              <w:t>20169</w:t>
            </w:r>
          </w:p>
        </w:tc>
        <w:tc>
          <w:tcPr>
            <w:tcW w:w="1378" w:type="dxa"/>
            <w:vAlign w:val="center"/>
          </w:tcPr>
          <w:p w14:paraId="6A5288F4" w14:textId="77777777" w:rsidR="004878A0" w:rsidRPr="00145C8A" w:rsidRDefault="004878A0" w:rsidP="005759F2">
            <w:pPr>
              <w:pStyle w:val="Tablicadanerodek"/>
              <w:rPr>
                <w:rFonts w:eastAsia="Calibri"/>
              </w:rPr>
            </w:pPr>
            <w:r w:rsidRPr="00145C8A">
              <w:rPr>
                <w:rFonts w:eastAsia="Calibri"/>
              </w:rPr>
              <w:t>1067</w:t>
            </w:r>
          </w:p>
        </w:tc>
        <w:tc>
          <w:tcPr>
            <w:tcW w:w="1524" w:type="dxa"/>
            <w:vAlign w:val="center"/>
          </w:tcPr>
          <w:p w14:paraId="7B5CDAB8" w14:textId="77777777" w:rsidR="004878A0" w:rsidRPr="00145C8A" w:rsidRDefault="004878A0" w:rsidP="005759F2">
            <w:pPr>
              <w:pStyle w:val="Tablicadanerodek"/>
              <w:rPr>
                <w:rFonts w:eastAsia="Calibri"/>
              </w:rPr>
            </w:pPr>
            <w:r w:rsidRPr="00145C8A">
              <w:rPr>
                <w:rFonts w:eastAsia="Calibri"/>
              </w:rPr>
              <w:t>4488</w:t>
            </w:r>
          </w:p>
        </w:tc>
        <w:tc>
          <w:tcPr>
            <w:tcW w:w="1452" w:type="dxa"/>
            <w:vAlign w:val="center"/>
          </w:tcPr>
          <w:p w14:paraId="343FBC21" w14:textId="77777777" w:rsidR="004878A0" w:rsidRPr="00145C8A" w:rsidRDefault="004878A0" w:rsidP="005759F2">
            <w:pPr>
              <w:pStyle w:val="Tablicadanerodek"/>
              <w:rPr>
                <w:rFonts w:eastAsia="Calibri"/>
              </w:rPr>
            </w:pPr>
            <w:r w:rsidRPr="00145C8A">
              <w:rPr>
                <w:rFonts w:eastAsia="Calibri"/>
              </w:rPr>
              <w:t>76670</w:t>
            </w:r>
          </w:p>
        </w:tc>
      </w:tr>
      <w:tr w:rsidR="004878A0" w:rsidRPr="00145C8A" w14:paraId="61FCF9BE" w14:textId="77777777" w:rsidTr="00E3053C">
        <w:tc>
          <w:tcPr>
            <w:tcW w:w="2132" w:type="dxa"/>
            <w:tcBorders>
              <w:bottom w:val="single" w:sz="4" w:space="0" w:color="001D77"/>
            </w:tcBorders>
            <w:shd w:val="clear" w:color="auto" w:fill="auto"/>
            <w:vAlign w:val="center"/>
          </w:tcPr>
          <w:p w14:paraId="6D98E64E" w14:textId="77777777" w:rsidR="004878A0" w:rsidRPr="00145C8A" w:rsidRDefault="004878A0" w:rsidP="005759F2">
            <w:pPr>
              <w:pStyle w:val="Tablicaboczek"/>
              <w:rPr>
                <w:rFonts w:eastAsia="Calibri"/>
              </w:rPr>
            </w:pPr>
            <w:r w:rsidRPr="00145C8A">
              <w:rPr>
                <w:rFonts w:eastAsia="Calibri"/>
              </w:rPr>
              <w:t>Wadowicki</w:t>
            </w:r>
          </w:p>
        </w:tc>
        <w:tc>
          <w:tcPr>
            <w:tcW w:w="1452" w:type="dxa"/>
            <w:tcBorders>
              <w:bottom w:val="single" w:sz="4" w:space="0" w:color="001D77"/>
            </w:tcBorders>
            <w:vAlign w:val="center"/>
          </w:tcPr>
          <w:p w14:paraId="1DC82CB5" w14:textId="77777777" w:rsidR="004878A0" w:rsidRPr="00145C8A" w:rsidRDefault="004878A0" w:rsidP="005759F2">
            <w:pPr>
              <w:pStyle w:val="Tablicadanerodek"/>
              <w:rPr>
                <w:rFonts w:eastAsia="Calibri"/>
              </w:rPr>
            </w:pPr>
            <w:r w:rsidRPr="00145C8A">
              <w:rPr>
                <w:rFonts w:eastAsia="Calibri"/>
              </w:rPr>
              <w:t>48926</w:t>
            </w:r>
          </w:p>
        </w:tc>
        <w:tc>
          <w:tcPr>
            <w:tcW w:w="1378" w:type="dxa"/>
            <w:tcBorders>
              <w:bottom w:val="single" w:sz="4" w:space="0" w:color="001D77"/>
            </w:tcBorders>
            <w:vAlign w:val="center"/>
          </w:tcPr>
          <w:p w14:paraId="2367E4A9" w14:textId="77777777" w:rsidR="004878A0" w:rsidRPr="00145C8A" w:rsidRDefault="004878A0" w:rsidP="005759F2">
            <w:pPr>
              <w:pStyle w:val="Tablicadanerodek"/>
              <w:rPr>
                <w:rFonts w:eastAsia="Calibri"/>
              </w:rPr>
            </w:pPr>
            <w:r w:rsidRPr="00145C8A">
              <w:rPr>
                <w:rFonts w:eastAsia="Calibri"/>
              </w:rPr>
              <w:t>2862</w:t>
            </w:r>
          </w:p>
        </w:tc>
        <w:tc>
          <w:tcPr>
            <w:tcW w:w="1524" w:type="dxa"/>
            <w:tcBorders>
              <w:bottom w:val="single" w:sz="4" w:space="0" w:color="001D77"/>
            </w:tcBorders>
            <w:vAlign w:val="center"/>
          </w:tcPr>
          <w:p w14:paraId="63BBF71E" w14:textId="77777777" w:rsidR="004878A0" w:rsidRPr="00145C8A" w:rsidRDefault="004878A0" w:rsidP="005759F2">
            <w:pPr>
              <w:pStyle w:val="Tablicadanerodek"/>
              <w:rPr>
                <w:rFonts w:eastAsia="Calibri"/>
              </w:rPr>
            </w:pPr>
            <w:r w:rsidRPr="00145C8A">
              <w:rPr>
                <w:rFonts w:eastAsia="Calibri"/>
              </w:rPr>
              <w:t>10333</w:t>
            </w:r>
          </w:p>
        </w:tc>
        <w:tc>
          <w:tcPr>
            <w:tcW w:w="1452" w:type="dxa"/>
            <w:tcBorders>
              <w:bottom w:val="single" w:sz="4" w:space="0" w:color="001D77"/>
            </w:tcBorders>
            <w:vAlign w:val="center"/>
          </w:tcPr>
          <w:p w14:paraId="3D041DEE" w14:textId="77777777" w:rsidR="004878A0" w:rsidRPr="00145C8A" w:rsidRDefault="004878A0" w:rsidP="005759F2">
            <w:pPr>
              <w:pStyle w:val="Tablicadanerodek"/>
              <w:rPr>
                <w:rFonts w:eastAsia="Calibri"/>
              </w:rPr>
            </w:pPr>
            <w:r w:rsidRPr="00145C8A">
              <w:rPr>
                <w:rFonts w:eastAsia="Calibri"/>
              </w:rPr>
              <w:t>187492</w:t>
            </w:r>
          </w:p>
        </w:tc>
      </w:tr>
      <w:tr w:rsidR="004878A0" w:rsidRPr="00145C8A" w14:paraId="2130FC74" w14:textId="77777777" w:rsidTr="00E3053C">
        <w:tc>
          <w:tcPr>
            <w:tcW w:w="2132" w:type="dxa"/>
            <w:tcBorders>
              <w:bottom w:val="nil"/>
            </w:tcBorders>
            <w:shd w:val="clear" w:color="auto" w:fill="auto"/>
            <w:vAlign w:val="center"/>
          </w:tcPr>
          <w:p w14:paraId="4105D666" w14:textId="77777777" w:rsidR="004878A0" w:rsidRPr="00145C8A" w:rsidRDefault="004878A0" w:rsidP="005759F2">
            <w:pPr>
              <w:pStyle w:val="Tablicaboczek"/>
              <w:rPr>
                <w:rFonts w:eastAsia="Calibri"/>
              </w:rPr>
            </w:pPr>
            <w:r w:rsidRPr="00145C8A">
              <w:rPr>
                <w:rFonts w:eastAsia="Calibri"/>
              </w:rPr>
              <w:t>Wielicki</w:t>
            </w:r>
          </w:p>
        </w:tc>
        <w:tc>
          <w:tcPr>
            <w:tcW w:w="1452" w:type="dxa"/>
            <w:tcBorders>
              <w:bottom w:val="nil"/>
            </w:tcBorders>
            <w:vAlign w:val="center"/>
          </w:tcPr>
          <w:p w14:paraId="17FEE1DF" w14:textId="77777777" w:rsidR="004878A0" w:rsidRPr="00145C8A" w:rsidRDefault="004878A0" w:rsidP="005759F2">
            <w:pPr>
              <w:pStyle w:val="Tablicadanerodek"/>
              <w:rPr>
                <w:rFonts w:eastAsia="Calibri"/>
              </w:rPr>
            </w:pPr>
            <w:r w:rsidRPr="00145C8A">
              <w:rPr>
                <w:rFonts w:eastAsia="Calibri"/>
              </w:rPr>
              <w:t>31431</w:t>
            </w:r>
          </w:p>
        </w:tc>
        <w:tc>
          <w:tcPr>
            <w:tcW w:w="1378" w:type="dxa"/>
            <w:tcBorders>
              <w:bottom w:val="nil"/>
            </w:tcBorders>
            <w:vAlign w:val="center"/>
          </w:tcPr>
          <w:p w14:paraId="282BE12F" w14:textId="77777777" w:rsidR="004878A0" w:rsidRPr="00145C8A" w:rsidRDefault="004878A0" w:rsidP="005759F2">
            <w:pPr>
              <w:pStyle w:val="Tablicadanerodek"/>
              <w:rPr>
                <w:rFonts w:eastAsia="Calibri"/>
              </w:rPr>
            </w:pPr>
            <w:r w:rsidRPr="00145C8A">
              <w:rPr>
                <w:rFonts w:eastAsia="Calibri"/>
              </w:rPr>
              <w:t>1845</w:t>
            </w:r>
          </w:p>
        </w:tc>
        <w:tc>
          <w:tcPr>
            <w:tcW w:w="1524" w:type="dxa"/>
            <w:tcBorders>
              <w:bottom w:val="nil"/>
            </w:tcBorders>
            <w:vAlign w:val="center"/>
          </w:tcPr>
          <w:p w14:paraId="366A9241" w14:textId="77777777" w:rsidR="004878A0" w:rsidRPr="00145C8A" w:rsidRDefault="004878A0" w:rsidP="005759F2">
            <w:pPr>
              <w:pStyle w:val="Tablicadanerodek"/>
              <w:rPr>
                <w:rFonts w:eastAsia="Calibri"/>
              </w:rPr>
            </w:pPr>
            <w:r w:rsidRPr="00145C8A">
              <w:rPr>
                <w:rFonts w:eastAsia="Calibri"/>
              </w:rPr>
              <w:t>10914</w:t>
            </w:r>
          </w:p>
        </w:tc>
        <w:tc>
          <w:tcPr>
            <w:tcW w:w="1452" w:type="dxa"/>
            <w:tcBorders>
              <w:bottom w:val="nil"/>
            </w:tcBorders>
            <w:vAlign w:val="center"/>
          </w:tcPr>
          <w:p w14:paraId="31799AB6" w14:textId="77777777" w:rsidR="004878A0" w:rsidRPr="00145C8A" w:rsidRDefault="004878A0" w:rsidP="005759F2">
            <w:pPr>
              <w:pStyle w:val="Tablicadanerodek"/>
              <w:rPr>
                <w:rFonts w:eastAsia="Calibri"/>
              </w:rPr>
            </w:pPr>
            <w:r w:rsidRPr="00145C8A">
              <w:rPr>
                <w:rFonts w:eastAsia="Calibri"/>
              </w:rPr>
              <w:t>189932</w:t>
            </w:r>
          </w:p>
        </w:tc>
      </w:tr>
    </w:tbl>
    <w:p w14:paraId="562D44A2" w14:textId="70B97727" w:rsidR="004878A0" w:rsidRPr="00945427" w:rsidRDefault="004878A0" w:rsidP="004A0010">
      <w:pPr>
        <w:pStyle w:val="Tytutablicy"/>
        <w:spacing w:before="2160"/>
      </w:pPr>
      <w:r w:rsidRPr="00945427">
        <w:lastRenderedPageBreak/>
        <w:t>Tablica 1. Kwoty świadczeń wypłaconych na rzec</w:t>
      </w:r>
      <w:r>
        <w:t>z rodziny według powiatów w 2023</w:t>
      </w:r>
      <w:r w:rsidRPr="00945427">
        <w:t xml:space="preserve"> r. </w:t>
      </w:r>
      <w:r>
        <w:t>(dok.)</w:t>
      </w:r>
    </w:p>
    <w:tbl>
      <w:tblPr>
        <w:tblStyle w:val="Tabela-Siatka"/>
        <w:tblW w:w="7938"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1. Kwoty świadczeń wypłaconych na rzecz rodziny według powiatów w 2023 r. "/>
        <w:tblDescription w:val=" Kwoty świadczeń wypłaconych na rzecz rodziny według powiatów w 2023 r. "/>
      </w:tblPr>
      <w:tblGrid>
        <w:gridCol w:w="2132"/>
        <w:gridCol w:w="1452"/>
        <w:gridCol w:w="1451"/>
        <w:gridCol w:w="1451"/>
        <w:gridCol w:w="1452"/>
      </w:tblGrid>
      <w:tr w:rsidR="004878A0" w:rsidRPr="00145C8A" w14:paraId="4DF5CA72" w14:textId="77777777" w:rsidTr="004878A0">
        <w:tc>
          <w:tcPr>
            <w:tcW w:w="2132" w:type="dxa"/>
            <w:vMerge w:val="restart"/>
            <w:vAlign w:val="center"/>
          </w:tcPr>
          <w:p w14:paraId="75CD704D" w14:textId="77777777" w:rsidR="004878A0" w:rsidRPr="00145C8A" w:rsidRDefault="004878A0" w:rsidP="005759F2">
            <w:pPr>
              <w:pStyle w:val="Tablicagwka"/>
            </w:pPr>
            <w:r w:rsidRPr="00145C8A">
              <w:t>Wyszczególnienie</w:t>
            </w:r>
          </w:p>
        </w:tc>
        <w:tc>
          <w:tcPr>
            <w:tcW w:w="5806" w:type="dxa"/>
            <w:gridSpan w:val="4"/>
            <w:vAlign w:val="center"/>
          </w:tcPr>
          <w:p w14:paraId="655A22CC" w14:textId="77777777" w:rsidR="004878A0" w:rsidRPr="00145C8A" w:rsidRDefault="004878A0" w:rsidP="005759F2">
            <w:pPr>
              <w:pStyle w:val="Tablicagwka"/>
            </w:pPr>
            <w:r w:rsidRPr="00145C8A">
              <w:t>Kwota wypłaconych:</w:t>
            </w:r>
          </w:p>
        </w:tc>
      </w:tr>
      <w:tr w:rsidR="004878A0" w:rsidRPr="00145C8A" w14:paraId="4DC4D63E" w14:textId="77777777" w:rsidTr="004878A0">
        <w:tc>
          <w:tcPr>
            <w:tcW w:w="2132" w:type="dxa"/>
            <w:vMerge/>
            <w:vAlign w:val="center"/>
          </w:tcPr>
          <w:p w14:paraId="69644530" w14:textId="77777777" w:rsidR="004878A0" w:rsidRPr="00145C8A" w:rsidRDefault="004878A0" w:rsidP="005759F2">
            <w:pPr>
              <w:pStyle w:val="Tablicagwka"/>
            </w:pPr>
          </w:p>
        </w:tc>
        <w:tc>
          <w:tcPr>
            <w:tcW w:w="1452" w:type="dxa"/>
            <w:vAlign w:val="center"/>
          </w:tcPr>
          <w:p w14:paraId="46BF311B" w14:textId="77777777" w:rsidR="004878A0" w:rsidRPr="00145C8A" w:rsidRDefault="004878A0" w:rsidP="005759F2">
            <w:pPr>
              <w:pStyle w:val="Tablicagwka"/>
            </w:pPr>
            <w:r w:rsidRPr="00145C8A">
              <w:t>świadczeń rodzinnych</w:t>
            </w:r>
          </w:p>
        </w:tc>
        <w:tc>
          <w:tcPr>
            <w:tcW w:w="1451" w:type="dxa"/>
            <w:vAlign w:val="center"/>
          </w:tcPr>
          <w:p w14:paraId="2FCBBD83" w14:textId="77777777" w:rsidR="004878A0" w:rsidRPr="00145C8A" w:rsidRDefault="004878A0" w:rsidP="005759F2">
            <w:pPr>
              <w:pStyle w:val="Tablicagwka"/>
            </w:pPr>
            <w:r w:rsidRPr="00145C8A">
              <w:t>świadczeń z</w:t>
            </w:r>
            <w:r>
              <w:t> </w:t>
            </w:r>
            <w:r w:rsidRPr="00145C8A">
              <w:t xml:space="preserve">funduszu </w:t>
            </w:r>
            <w:proofErr w:type="spellStart"/>
            <w:r w:rsidRPr="00145C8A">
              <w:t>alimentacyj</w:t>
            </w:r>
            <w:r>
              <w:t>-</w:t>
            </w:r>
            <w:r w:rsidRPr="00145C8A">
              <w:t>nego</w:t>
            </w:r>
            <w:proofErr w:type="spellEnd"/>
          </w:p>
        </w:tc>
        <w:tc>
          <w:tcPr>
            <w:tcW w:w="1451" w:type="dxa"/>
            <w:vAlign w:val="center"/>
          </w:tcPr>
          <w:p w14:paraId="3632293A" w14:textId="77777777" w:rsidR="004878A0" w:rsidRPr="00145C8A" w:rsidRDefault="004878A0" w:rsidP="005759F2">
            <w:pPr>
              <w:pStyle w:val="Tablicagwka"/>
            </w:pPr>
            <w:r w:rsidRPr="00145C8A">
              <w:t>rodzinnych kapitałów opiekuńczych</w:t>
            </w:r>
          </w:p>
        </w:tc>
        <w:tc>
          <w:tcPr>
            <w:tcW w:w="1452" w:type="dxa"/>
            <w:vAlign w:val="center"/>
          </w:tcPr>
          <w:p w14:paraId="3D64595B" w14:textId="0135C2AB" w:rsidR="004878A0" w:rsidRPr="00145C8A" w:rsidRDefault="004878A0" w:rsidP="005759F2">
            <w:pPr>
              <w:pStyle w:val="Tablicagwka"/>
            </w:pPr>
            <w:r w:rsidRPr="00145C8A">
              <w:t xml:space="preserve">świadczeń </w:t>
            </w:r>
            <w:proofErr w:type="spellStart"/>
            <w:r w:rsidRPr="00145C8A">
              <w:t>wychowaw</w:t>
            </w:r>
            <w:r w:rsidR="00E3053C">
              <w:t>-</w:t>
            </w:r>
            <w:r w:rsidRPr="00145C8A">
              <w:t>czych</w:t>
            </w:r>
            <w:proofErr w:type="spellEnd"/>
          </w:p>
        </w:tc>
      </w:tr>
      <w:tr w:rsidR="004878A0" w:rsidRPr="00145C8A" w14:paraId="26DD30DB" w14:textId="77777777" w:rsidTr="004878A0">
        <w:tc>
          <w:tcPr>
            <w:tcW w:w="2132" w:type="dxa"/>
            <w:vMerge/>
            <w:vAlign w:val="center"/>
          </w:tcPr>
          <w:p w14:paraId="135BEEBB" w14:textId="77777777" w:rsidR="004878A0" w:rsidRPr="00145C8A" w:rsidRDefault="004878A0" w:rsidP="005759F2">
            <w:pPr>
              <w:pStyle w:val="Tablicagwka"/>
            </w:pPr>
          </w:p>
        </w:tc>
        <w:tc>
          <w:tcPr>
            <w:tcW w:w="5806" w:type="dxa"/>
            <w:gridSpan w:val="4"/>
            <w:vAlign w:val="center"/>
          </w:tcPr>
          <w:p w14:paraId="48E2261E" w14:textId="77777777" w:rsidR="004878A0" w:rsidRPr="00145C8A" w:rsidRDefault="004878A0" w:rsidP="005759F2">
            <w:pPr>
              <w:pStyle w:val="Tablicagwka"/>
            </w:pPr>
            <w:r w:rsidRPr="00145C8A">
              <w:t>w tys. zł</w:t>
            </w:r>
          </w:p>
        </w:tc>
      </w:tr>
      <w:tr w:rsidR="004878A0" w:rsidRPr="00145C8A" w14:paraId="4B07B58E" w14:textId="77777777" w:rsidTr="004878A0">
        <w:tc>
          <w:tcPr>
            <w:tcW w:w="2132" w:type="dxa"/>
            <w:shd w:val="clear" w:color="auto" w:fill="auto"/>
            <w:vAlign w:val="center"/>
          </w:tcPr>
          <w:p w14:paraId="0EA800E0" w14:textId="77777777" w:rsidR="004878A0" w:rsidRPr="00145C8A" w:rsidRDefault="004878A0" w:rsidP="003855AB">
            <w:pPr>
              <w:pStyle w:val="Tablicaboczek"/>
              <w:ind w:left="200" w:hanging="98"/>
            </w:pPr>
            <w:r w:rsidRPr="00145C8A">
              <w:t>Miasta na prawach powiatu:</w:t>
            </w:r>
          </w:p>
        </w:tc>
        <w:tc>
          <w:tcPr>
            <w:tcW w:w="1452" w:type="dxa"/>
            <w:vAlign w:val="center"/>
          </w:tcPr>
          <w:p w14:paraId="5E365782" w14:textId="77777777" w:rsidR="004878A0" w:rsidRPr="00145C8A" w:rsidRDefault="004878A0" w:rsidP="005759F2">
            <w:pPr>
              <w:pStyle w:val="Tablicadanerodek"/>
            </w:pPr>
          </w:p>
        </w:tc>
        <w:tc>
          <w:tcPr>
            <w:tcW w:w="1451" w:type="dxa"/>
            <w:vAlign w:val="center"/>
          </w:tcPr>
          <w:p w14:paraId="65C7F0AA" w14:textId="77777777" w:rsidR="004878A0" w:rsidRPr="00145C8A" w:rsidRDefault="004878A0" w:rsidP="005759F2">
            <w:pPr>
              <w:pStyle w:val="Tablicadanerodek"/>
            </w:pPr>
          </w:p>
        </w:tc>
        <w:tc>
          <w:tcPr>
            <w:tcW w:w="1451" w:type="dxa"/>
            <w:vAlign w:val="center"/>
          </w:tcPr>
          <w:p w14:paraId="42688CD0" w14:textId="77777777" w:rsidR="004878A0" w:rsidRPr="00145C8A" w:rsidRDefault="004878A0" w:rsidP="005759F2">
            <w:pPr>
              <w:pStyle w:val="Tablicadanerodek"/>
            </w:pPr>
          </w:p>
        </w:tc>
        <w:tc>
          <w:tcPr>
            <w:tcW w:w="1452" w:type="dxa"/>
            <w:vAlign w:val="center"/>
          </w:tcPr>
          <w:p w14:paraId="3FEEE659" w14:textId="77777777" w:rsidR="004878A0" w:rsidRPr="00145C8A" w:rsidRDefault="004878A0" w:rsidP="005759F2">
            <w:pPr>
              <w:pStyle w:val="Tablicadanerodek"/>
            </w:pPr>
          </w:p>
        </w:tc>
      </w:tr>
      <w:tr w:rsidR="004878A0" w:rsidRPr="00145C8A" w14:paraId="1B130538" w14:textId="77777777" w:rsidTr="004878A0">
        <w:tc>
          <w:tcPr>
            <w:tcW w:w="2132" w:type="dxa"/>
            <w:shd w:val="clear" w:color="auto" w:fill="auto"/>
            <w:vAlign w:val="center"/>
          </w:tcPr>
          <w:p w14:paraId="01CCDE88" w14:textId="77777777" w:rsidR="004878A0" w:rsidRPr="00145C8A" w:rsidRDefault="004878A0" w:rsidP="005759F2">
            <w:pPr>
              <w:pStyle w:val="Tablicaboczek"/>
              <w:rPr>
                <w:rFonts w:eastAsia="Calibri" w:cs="Arial"/>
              </w:rPr>
            </w:pPr>
            <w:r w:rsidRPr="00145C8A">
              <w:rPr>
                <w:rFonts w:eastAsia="Calibri" w:cs="Arial"/>
              </w:rPr>
              <w:t>Kraków</w:t>
            </w:r>
          </w:p>
        </w:tc>
        <w:tc>
          <w:tcPr>
            <w:tcW w:w="1452" w:type="dxa"/>
            <w:vAlign w:val="center"/>
          </w:tcPr>
          <w:p w14:paraId="2B81C7FF" w14:textId="77777777" w:rsidR="004878A0" w:rsidRPr="00145C8A" w:rsidRDefault="004878A0" w:rsidP="005759F2">
            <w:pPr>
              <w:pStyle w:val="Tablicadanerodek"/>
              <w:rPr>
                <w:rFonts w:eastAsia="Calibri" w:cs="Arial"/>
              </w:rPr>
            </w:pPr>
            <w:r w:rsidRPr="00145C8A">
              <w:rPr>
                <w:rFonts w:eastAsia="Calibri" w:cs="Arial"/>
              </w:rPr>
              <w:t>109689</w:t>
            </w:r>
          </w:p>
        </w:tc>
        <w:tc>
          <w:tcPr>
            <w:tcW w:w="1451" w:type="dxa"/>
            <w:vAlign w:val="center"/>
          </w:tcPr>
          <w:p w14:paraId="2CE24B25" w14:textId="77777777" w:rsidR="004878A0" w:rsidRPr="00145C8A" w:rsidRDefault="004878A0" w:rsidP="005759F2">
            <w:pPr>
              <w:pStyle w:val="Tablicadanerodek"/>
              <w:rPr>
                <w:rFonts w:eastAsia="Calibri" w:cs="Arial"/>
              </w:rPr>
            </w:pPr>
            <w:r w:rsidRPr="00145C8A">
              <w:rPr>
                <w:rFonts w:eastAsia="Calibri" w:cs="Arial"/>
              </w:rPr>
              <w:t>9736</w:t>
            </w:r>
          </w:p>
        </w:tc>
        <w:tc>
          <w:tcPr>
            <w:tcW w:w="1451" w:type="dxa"/>
            <w:vAlign w:val="center"/>
          </w:tcPr>
          <w:p w14:paraId="00699C31" w14:textId="77777777" w:rsidR="004878A0" w:rsidRPr="00145C8A" w:rsidRDefault="004878A0" w:rsidP="005759F2">
            <w:pPr>
              <w:pStyle w:val="Tablicadanerodek"/>
              <w:rPr>
                <w:rFonts w:eastAsia="Calibri" w:cs="Arial"/>
              </w:rPr>
            </w:pPr>
            <w:r w:rsidRPr="00145C8A">
              <w:rPr>
                <w:rFonts w:eastAsia="Calibri" w:cs="Arial"/>
              </w:rPr>
              <w:t>46136</w:t>
            </w:r>
          </w:p>
        </w:tc>
        <w:tc>
          <w:tcPr>
            <w:tcW w:w="1452" w:type="dxa"/>
            <w:vAlign w:val="center"/>
          </w:tcPr>
          <w:p w14:paraId="6E99BDCB" w14:textId="77777777" w:rsidR="004878A0" w:rsidRPr="00145C8A" w:rsidRDefault="004878A0" w:rsidP="005759F2">
            <w:pPr>
              <w:pStyle w:val="Tablicadanerodek"/>
              <w:rPr>
                <w:rFonts w:eastAsia="Calibri" w:cs="Arial"/>
              </w:rPr>
            </w:pPr>
            <w:r w:rsidRPr="00145C8A">
              <w:rPr>
                <w:rFonts w:eastAsia="Calibri" w:cs="Arial"/>
              </w:rPr>
              <w:t>852806</w:t>
            </w:r>
          </w:p>
        </w:tc>
      </w:tr>
      <w:tr w:rsidR="004878A0" w:rsidRPr="00145C8A" w14:paraId="7607547B" w14:textId="77777777" w:rsidTr="004878A0">
        <w:tc>
          <w:tcPr>
            <w:tcW w:w="2132" w:type="dxa"/>
            <w:tcBorders>
              <w:bottom w:val="single" w:sz="4" w:space="0" w:color="001D77"/>
            </w:tcBorders>
            <w:shd w:val="clear" w:color="auto" w:fill="auto"/>
            <w:vAlign w:val="center"/>
          </w:tcPr>
          <w:p w14:paraId="43BBE992" w14:textId="77777777" w:rsidR="004878A0" w:rsidRPr="00145C8A" w:rsidRDefault="004878A0" w:rsidP="005759F2">
            <w:pPr>
              <w:pStyle w:val="Tablicaboczek"/>
              <w:rPr>
                <w:rFonts w:eastAsia="Calibri" w:cs="Arial"/>
              </w:rPr>
            </w:pPr>
            <w:r w:rsidRPr="00145C8A">
              <w:rPr>
                <w:rFonts w:eastAsia="Calibri" w:cs="Arial"/>
              </w:rPr>
              <w:t>Nowy Sącz</w:t>
            </w:r>
          </w:p>
        </w:tc>
        <w:tc>
          <w:tcPr>
            <w:tcW w:w="1452" w:type="dxa"/>
            <w:tcBorders>
              <w:bottom w:val="single" w:sz="4" w:space="0" w:color="001D77"/>
            </w:tcBorders>
            <w:vAlign w:val="center"/>
          </w:tcPr>
          <w:p w14:paraId="1AFC50AC" w14:textId="77777777" w:rsidR="004878A0" w:rsidRPr="00145C8A" w:rsidRDefault="004878A0" w:rsidP="005759F2">
            <w:pPr>
              <w:pStyle w:val="Tablicadanerodek"/>
              <w:rPr>
                <w:rFonts w:eastAsia="Calibri" w:cs="Arial"/>
              </w:rPr>
            </w:pPr>
            <w:r w:rsidRPr="00145C8A">
              <w:rPr>
                <w:rFonts w:eastAsia="Calibri" w:cs="Arial"/>
              </w:rPr>
              <w:t>22651</w:t>
            </w:r>
          </w:p>
        </w:tc>
        <w:tc>
          <w:tcPr>
            <w:tcW w:w="1451" w:type="dxa"/>
            <w:tcBorders>
              <w:bottom w:val="single" w:sz="4" w:space="0" w:color="001D77"/>
            </w:tcBorders>
            <w:vAlign w:val="center"/>
          </w:tcPr>
          <w:p w14:paraId="5CAF86A9" w14:textId="77777777" w:rsidR="004878A0" w:rsidRPr="00145C8A" w:rsidRDefault="004878A0" w:rsidP="005759F2">
            <w:pPr>
              <w:pStyle w:val="Tablicadanerodek"/>
              <w:rPr>
                <w:rFonts w:eastAsia="Calibri" w:cs="Arial"/>
              </w:rPr>
            </w:pPr>
            <w:r w:rsidRPr="00145C8A">
              <w:rPr>
                <w:rFonts w:eastAsia="Calibri" w:cs="Arial"/>
              </w:rPr>
              <w:t>2440</w:t>
            </w:r>
          </w:p>
        </w:tc>
        <w:tc>
          <w:tcPr>
            <w:tcW w:w="1451" w:type="dxa"/>
            <w:tcBorders>
              <w:bottom w:val="single" w:sz="4" w:space="0" w:color="001D77"/>
            </w:tcBorders>
            <w:vAlign w:val="center"/>
          </w:tcPr>
          <w:p w14:paraId="54CDF9BA" w14:textId="77777777" w:rsidR="004878A0" w:rsidRPr="00145C8A" w:rsidRDefault="004878A0" w:rsidP="005759F2">
            <w:pPr>
              <w:pStyle w:val="Tablicadanerodek"/>
              <w:rPr>
                <w:rFonts w:eastAsia="Calibri" w:cs="Arial"/>
              </w:rPr>
            </w:pPr>
            <w:r w:rsidRPr="00145C8A">
              <w:rPr>
                <w:rFonts w:eastAsia="Calibri" w:cs="Arial"/>
              </w:rPr>
              <w:t>5320</w:t>
            </w:r>
          </w:p>
        </w:tc>
        <w:tc>
          <w:tcPr>
            <w:tcW w:w="1452" w:type="dxa"/>
            <w:tcBorders>
              <w:bottom w:val="single" w:sz="4" w:space="0" w:color="001D77"/>
            </w:tcBorders>
            <w:vAlign w:val="center"/>
          </w:tcPr>
          <w:p w14:paraId="7CF249D4" w14:textId="77777777" w:rsidR="004878A0" w:rsidRPr="00145C8A" w:rsidRDefault="004878A0" w:rsidP="005759F2">
            <w:pPr>
              <w:pStyle w:val="Tablicadanerodek"/>
              <w:rPr>
                <w:rFonts w:eastAsia="Calibri" w:cs="Arial"/>
              </w:rPr>
            </w:pPr>
            <w:r w:rsidRPr="00145C8A">
              <w:rPr>
                <w:rFonts w:eastAsia="Calibri" w:cs="Arial"/>
              </w:rPr>
              <w:t>96182</w:t>
            </w:r>
          </w:p>
        </w:tc>
      </w:tr>
      <w:tr w:rsidR="004878A0" w:rsidRPr="00145C8A" w14:paraId="32AA743F" w14:textId="77777777" w:rsidTr="004878A0">
        <w:tc>
          <w:tcPr>
            <w:tcW w:w="2132" w:type="dxa"/>
            <w:tcBorders>
              <w:bottom w:val="nil"/>
            </w:tcBorders>
            <w:shd w:val="clear" w:color="auto" w:fill="auto"/>
            <w:vAlign w:val="center"/>
          </w:tcPr>
          <w:p w14:paraId="1240E64D" w14:textId="77777777" w:rsidR="004878A0" w:rsidRPr="00145C8A" w:rsidRDefault="004878A0" w:rsidP="005759F2">
            <w:pPr>
              <w:pStyle w:val="Tablicaboczek"/>
              <w:rPr>
                <w:rFonts w:eastAsia="Calibri" w:cs="Arial"/>
              </w:rPr>
            </w:pPr>
            <w:r w:rsidRPr="00145C8A">
              <w:rPr>
                <w:rFonts w:eastAsia="Calibri" w:cs="Arial"/>
              </w:rPr>
              <w:t>Tarnów</w:t>
            </w:r>
          </w:p>
        </w:tc>
        <w:tc>
          <w:tcPr>
            <w:tcW w:w="1452" w:type="dxa"/>
            <w:tcBorders>
              <w:bottom w:val="nil"/>
            </w:tcBorders>
            <w:vAlign w:val="center"/>
          </w:tcPr>
          <w:p w14:paraId="5ECFD5F0" w14:textId="77777777" w:rsidR="004878A0" w:rsidRPr="00145C8A" w:rsidRDefault="004878A0" w:rsidP="005759F2">
            <w:pPr>
              <w:pStyle w:val="Tablicadanerodek"/>
              <w:rPr>
                <w:rFonts w:eastAsia="Calibri" w:cs="Arial"/>
              </w:rPr>
            </w:pPr>
            <w:r w:rsidRPr="00145C8A">
              <w:rPr>
                <w:rFonts w:eastAsia="Calibri" w:cs="Arial"/>
              </w:rPr>
              <w:t>27560</w:t>
            </w:r>
          </w:p>
        </w:tc>
        <w:tc>
          <w:tcPr>
            <w:tcW w:w="1451" w:type="dxa"/>
            <w:tcBorders>
              <w:bottom w:val="nil"/>
            </w:tcBorders>
            <w:vAlign w:val="center"/>
          </w:tcPr>
          <w:p w14:paraId="664F3A57" w14:textId="77777777" w:rsidR="004878A0" w:rsidRPr="00145C8A" w:rsidRDefault="004878A0" w:rsidP="005759F2">
            <w:pPr>
              <w:pStyle w:val="Tablicadanerodek"/>
              <w:rPr>
                <w:rFonts w:eastAsia="Calibri" w:cs="Arial"/>
              </w:rPr>
            </w:pPr>
            <w:r w:rsidRPr="00145C8A">
              <w:rPr>
                <w:rFonts w:eastAsia="Calibri" w:cs="Arial"/>
              </w:rPr>
              <w:t>2419</w:t>
            </w:r>
          </w:p>
        </w:tc>
        <w:tc>
          <w:tcPr>
            <w:tcW w:w="1451" w:type="dxa"/>
            <w:tcBorders>
              <w:bottom w:val="nil"/>
            </w:tcBorders>
            <w:vAlign w:val="center"/>
          </w:tcPr>
          <w:p w14:paraId="087E19DD" w14:textId="77777777" w:rsidR="004878A0" w:rsidRPr="00145C8A" w:rsidRDefault="004878A0" w:rsidP="005759F2">
            <w:pPr>
              <w:pStyle w:val="Tablicadanerodek"/>
              <w:rPr>
                <w:rFonts w:eastAsia="Calibri" w:cs="Arial"/>
              </w:rPr>
            </w:pPr>
            <w:r w:rsidRPr="00145C8A">
              <w:rPr>
                <w:rFonts w:eastAsia="Calibri" w:cs="Arial"/>
              </w:rPr>
              <w:t>4373</w:t>
            </w:r>
          </w:p>
        </w:tc>
        <w:tc>
          <w:tcPr>
            <w:tcW w:w="1452" w:type="dxa"/>
            <w:tcBorders>
              <w:bottom w:val="nil"/>
            </w:tcBorders>
            <w:vAlign w:val="center"/>
          </w:tcPr>
          <w:p w14:paraId="68B2E93B" w14:textId="77777777" w:rsidR="004878A0" w:rsidRPr="00145C8A" w:rsidRDefault="004878A0" w:rsidP="005759F2">
            <w:pPr>
              <w:pStyle w:val="Tablicadanerodek"/>
              <w:rPr>
                <w:rFonts w:eastAsia="Calibri" w:cs="Arial"/>
              </w:rPr>
            </w:pPr>
            <w:r w:rsidRPr="00145C8A">
              <w:rPr>
                <w:rFonts w:eastAsia="Calibri" w:cs="Arial"/>
              </w:rPr>
              <w:t>89327</w:t>
            </w:r>
          </w:p>
        </w:tc>
      </w:tr>
    </w:tbl>
    <w:p w14:paraId="5D2B6B71" w14:textId="77777777" w:rsidR="004878A0" w:rsidRPr="00194156" w:rsidRDefault="004878A0" w:rsidP="00194156">
      <w:pPr>
        <w:pStyle w:val="Tablicanotka"/>
      </w:pPr>
      <w:r w:rsidRPr="00194156">
        <w:t xml:space="preserve">Źródło: Krajowy System Monitoringu Świadczeń Rodzinnych </w:t>
      </w:r>
      <w:proofErr w:type="spellStart"/>
      <w:r w:rsidRPr="00194156">
        <w:t>MRPiPS</w:t>
      </w:r>
      <w:proofErr w:type="spellEnd"/>
      <w:r w:rsidRPr="00194156">
        <w:t xml:space="preserve">, Centralna Aplikacja Statystyczna </w:t>
      </w:r>
      <w:proofErr w:type="spellStart"/>
      <w:r w:rsidRPr="00194156">
        <w:t>MRPiPS</w:t>
      </w:r>
      <w:proofErr w:type="spellEnd"/>
      <w:r w:rsidRPr="00194156">
        <w:t>, Kompleksowy System Informacji ZUS.</w:t>
      </w:r>
    </w:p>
    <w:p w14:paraId="4809D44B" w14:textId="2606A8BC" w:rsidR="00694AF0" w:rsidRPr="008C4CF4" w:rsidRDefault="00AD4BFC" w:rsidP="005759F2">
      <w:pPr>
        <w:spacing w:before="720"/>
        <w:rPr>
          <w:sz w:val="18"/>
        </w:rPr>
      </w:pPr>
      <w:r w:rsidRPr="008C4CF4">
        <w:rPr>
          <w:shd w:val="clear" w:color="auto" w:fill="FFFFFF"/>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C222B0C" w14:textId="77777777" w:rsidR="00DA331D" w:rsidRPr="008C4CF4" w:rsidRDefault="00DA331D" w:rsidP="0030079A">
      <w:pPr>
        <w:rPr>
          <w:sz w:val="18"/>
        </w:rPr>
        <w:sectPr w:rsidR="00DA331D" w:rsidRPr="008C4CF4" w:rsidSect="002D37FA">
          <w:headerReference w:type="default" r:id="rId17"/>
          <w:footerReference w:type="default" r:id="rId18"/>
          <w:headerReference w:type="first" r:id="rId19"/>
          <w:footerReference w:type="first" r:id="rId20"/>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8C4CF4" w14:paraId="196D0BDA" w14:textId="77777777" w:rsidTr="001F3471">
        <w:trPr>
          <w:cantSplit/>
          <w:trHeight w:val="1626"/>
        </w:trPr>
        <w:tc>
          <w:tcPr>
            <w:tcW w:w="4926" w:type="dxa"/>
          </w:tcPr>
          <w:p w14:paraId="2ACD197B" w14:textId="77777777" w:rsidR="00A65C31" w:rsidRPr="008C4CF4" w:rsidRDefault="00DE2400" w:rsidP="00A65C31">
            <w:pPr>
              <w:spacing w:before="0" w:after="0" w:line="276" w:lineRule="auto"/>
              <w:rPr>
                <w:rFonts w:cs="Arial"/>
                <w:sz w:val="20"/>
              </w:rPr>
            </w:pPr>
            <w:r w:rsidRPr="008C4CF4">
              <w:rPr>
                <w:rFonts w:cs="Arial"/>
                <w:sz w:val="20"/>
              </w:rPr>
              <w:lastRenderedPageBreak/>
              <w:t>Opracowanie merytoryczne:</w:t>
            </w:r>
            <w:r w:rsidR="001F3471" w:rsidRPr="008C4CF4">
              <w:rPr>
                <w:rFonts w:cs="Arial"/>
                <w:sz w:val="20"/>
              </w:rPr>
              <w:t xml:space="preserve"> </w:t>
            </w:r>
          </w:p>
          <w:p w14:paraId="5CD91645" w14:textId="19574A92" w:rsidR="001F3471" w:rsidRPr="008C4CF4" w:rsidRDefault="001F3471" w:rsidP="00F34A9D">
            <w:pPr>
              <w:spacing w:before="0" w:line="276" w:lineRule="auto"/>
              <w:rPr>
                <w:b/>
                <w:color w:val="000000" w:themeColor="text1"/>
                <w:sz w:val="20"/>
                <w:szCs w:val="20"/>
              </w:rPr>
            </w:pPr>
            <w:r w:rsidRPr="008C4CF4">
              <w:rPr>
                <w:b/>
                <w:sz w:val="20"/>
                <w:szCs w:val="20"/>
              </w:rPr>
              <w:t>Urząd Statystyczny w Krakowie</w:t>
            </w:r>
          </w:p>
          <w:p w14:paraId="0F384324" w14:textId="77777777" w:rsidR="001F3471" w:rsidRPr="008C4CF4" w:rsidRDefault="001F3471" w:rsidP="001F3471">
            <w:pPr>
              <w:spacing w:before="0" w:after="0" w:line="276" w:lineRule="auto"/>
              <w:rPr>
                <w:b/>
                <w:sz w:val="20"/>
                <w:szCs w:val="20"/>
              </w:rPr>
            </w:pPr>
            <w:r w:rsidRPr="008C4CF4">
              <w:rPr>
                <w:b/>
                <w:sz w:val="20"/>
                <w:szCs w:val="20"/>
              </w:rPr>
              <w:t>Dyrektor Agnieszka Szlubowska</w:t>
            </w:r>
          </w:p>
          <w:p w14:paraId="5425F0B4" w14:textId="0D32DBE8" w:rsidR="00DE2400" w:rsidRPr="008C4CF4" w:rsidRDefault="001F3471" w:rsidP="001F3471">
            <w:pPr>
              <w:spacing w:before="0" w:line="276" w:lineRule="auto"/>
              <w:rPr>
                <w:rFonts w:cs="Arial"/>
                <w:color w:val="000000" w:themeColor="text1"/>
              </w:rPr>
            </w:pPr>
            <w:r w:rsidRPr="008C4CF4">
              <w:rPr>
                <w:sz w:val="20"/>
              </w:rPr>
              <w:t>Tel:</w:t>
            </w:r>
            <w:r w:rsidRPr="008C4CF4">
              <w:rPr>
                <w:color w:val="000000" w:themeColor="text1"/>
                <w:sz w:val="20"/>
              </w:rPr>
              <w:t xml:space="preserve"> </w:t>
            </w:r>
            <w:hyperlink r:id="rId21" w:tooltip="zadzwoń" w:history="1">
              <w:r w:rsidR="00A46A86" w:rsidRPr="008C4CF4">
                <w:rPr>
                  <w:rStyle w:val="Hipercze"/>
                  <w:rFonts w:cstheme="minorBidi"/>
                  <w:color w:val="000000" w:themeColor="text1"/>
                  <w:sz w:val="20"/>
                  <w:u w:val="none"/>
                </w:rPr>
                <w:t>12 420 40 50</w:t>
              </w:r>
            </w:hyperlink>
            <w:r w:rsidR="00A46A86" w:rsidRPr="008C4CF4">
              <w:rPr>
                <w:sz w:val="20"/>
              </w:rPr>
              <w:t xml:space="preserve"> </w:t>
            </w:r>
          </w:p>
        </w:tc>
        <w:tc>
          <w:tcPr>
            <w:tcW w:w="4927" w:type="dxa"/>
          </w:tcPr>
          <w:p w14:paraId="24DC42C0" w14:textId="77777777" w:rsidR="00A65C31" w:rsidRPr="008C4CF4" w:rsidRDefault="00DE2400" w:rsidP="00A65C31">
            <w:pPr>
              <w:spacing w:before="0" w:after="0" w:line="276" w:lineRule="auto"/>
              <w:rPr>
                <w:rFonts w:cs="Arial"/>
                <w:sz w:val="20"/>
              </w:rPr>
            </w:pPr>
            <w:r w:rsidRPr="008C4CF4">
              <w:rPr>
                <w:rFonts w:cs="Arial"/>
                <w:sz w:val="20"/>
              </w:rPr>
              <w:t>Rozpowszechnianie:</w:t>
            </w:r>
          </w:p>
          <w:p w14:paraId="69966B61" w14:textId="77777777" w:rsidR="007B4B24" w:rsidRPr="007B2AA8" w:rsidRDefault="007B4B24" w:rsidP="007B4B24">
            <w:pPr>
              <w:spacing w:before="0" w:after="0" w:line="276" w:lineRule="auto"/>
              <w:rPr>
                <w:rFonts w:cs="Arial"/>
                <w:b/>
                <w:sz w:val="20"/>
              </w:rPr>
            </w:pPr>
            <w:r w:rsidRPr="007B2AA8">
              <w:rPr>
                <w:rFonts w:cs="Arial"/>
                <w:b/>
                <w:sz w:val="20"/>
              </w:rPr>
              <w:t>Informatorium statystyczne</w:t>
            </w:r>
          </w:p>
          <w:p w14:paraId="3CC62B04" w14:textId="2B743C99" w:rsidR="00DE2400" w:rsidRPr="008C4CF4" w:rsidRDefault="007B4B24" w:rsidP="007B4B24">
            <w:pPr>
              <w:spacing w:before="0"/>
              <w:rPr>
                <w:b/>
              </w:rPr>
            </w:pPr>
            <w:r w:rsidRPr="007B2AA8">
              <w:rPr>
                <w:sz w:val="20"/>
              </w:rPr>
              <w:t xml:space="preserve">Tel: </w:t>
            </w:r>
            <w:hyperlink r:id="rId22" w:tooltip="zadzwoń" w:history="1">
              <w:r w:rsidRPr="007B4B24">
                <w:rPr>
                  <w:rStyle w:val="Hipercze"/>
                  <w:rFonts w:cstheme="minorBidi"/>
                  <w:color w:val="000000" w:themeColor="text1"/>
                  <w:sz w:val="20"/>
                  <w:u w:val="none"/>
                </w:rPr>
                <w:t>12 361 01 51</w:t>
              </w:r>
            </w:hyperlink>
            <w:r w:rsidRPr="007B4B24">
              <w:rPr>
                <w:color w:val="000000" w:themeColor="text1"/>
                <w:sz w:val="20"/>
              </w:rPr>
              <w:t xml:space="preserve"> </w:t>
            </w:r>
          </w:p>
        </w:tc>
      </w:tr>
      <w:tr w:rsidR="008A7CAB" w:rsidRPr="008C4CF4" w14:paraId="687F1747" w14:textId="77777777" w:rsidTr="008A7CAB">
        <w:trPr>
          <w:cantSplit/>
          <w:trHeight w:val="454"/>
        </w:trPr>
        <w:tc>
          <w:tcPr>
            <w:tcW w:w="4926" w:type="dxa"/>
            <w:vMerge w:val="restart"/>
          </w:tcPr>
          <w:p w14:paraId="41A66417" w14:textId="77777777" w:rsidR="004B3D41" w:rsidRPr="004B3D41" w:rsidRDefault="004B3D41" w:rsidP="000E2377">
            <w:pPr>
              <w:spacing w:before="0" w:after="0"/>
              <w:rPr>
                <w:sz w:val="20"/>
                <w:szCs w:val="20"/>
              </w:rPr>
            </w:pPr>
            <w:r w:rsidRPr="004B3D41">
              <w:rPr>
                <w:sz w:val="20"/>
                <w:szCs w:val="20"/>
              </w:rPr>
              <w:t>Współpraca z mediami:</w:t>
            </w:r>
          </w:p>
          <w:p w14:paraId="275A9854" w14:textId="77777777" w:rsidR="004B3D41" w:rsidRPr="004B3D41" w:rsidRDefault="004B3D41" w:rsidP="004B3D41">
            <w:pPr>
              <w:spacing w:before="0"/>
              <w:rPr>
                <w:b/>
                <w:sz w:val="20"/>
                <w:szCs w:val="20"/>
              </w:rPr>
            </w:pPr>
            <w:r w:rsidRPr="004B3D41">
              <w:rPr>
                <w:b/>
                <w:sz w:val="20"/>
                <w:szCs w:val="20"/>
              </w:rPr>
              <w:t>Małopolski Ośrodek Badań Regionalnych</w:t>
            </w:r>
          </w:p>
          <w:p w14:paraId="59929D6A" w14:textId="77777777" w:rsidR="004B3D41" w:rsidRPr="004B3D41" w:rsidRDefault="004B3D41" w:rsidP="004B3D41">
            <w:pPr>
              <w:spacing w:after="0"/>
              <w:rPr>
                <w:b/>
                <w:sz w:val="20"/>
                <w:szCs w:val="20"/>
              </w:rPr>
            </w:pPr>
            <w:r w:rsidRPr="004B3D41">
              <w:rPr>
                <w:b/>
                <w:sz w:val="20"/>
                <w:szCs w:val="20"/>
              </w:rPr>
              <w:t>Renata Ptak</w:t>
            </w:r>
          </w:p>
          <w:p w14:paraId="68ADCF9C" w14:textId="33A63787" w:rsidR="004B3D41" w:rsidRPr="004B3D41" w:rsidRDefault="004B3D41" w:rsidP="004B3D41">
            <w:pPr>
              <w:spacing w:before="0"/>
              <w:rPr>
                <w:sz w:val="20"/>
                <w:szCs w:val="20"/>
                <w:lang w:val="en-GB"/>
              </w:rPr>
            </w:pPr>
            <w:r w:rsidRPr="004B3D41">
              <w:rPr>
                <w:sz w:val="20"/>
                <w:szCs w:val="20"/>
                <w:lang w:val="en-GB"/>
              </w:rPr>
              <w:t>Tel</w:t>
            </w:r>
            <w:r w:rsidR="000E2377">
              <w:rPr>
                <w:sz w:val="20"/>
                <w:szCs w:val="20"/>
                <w:lang w:val="en-GB"/>
              </w:rPr>
              <w:t>:</w:t>
            </w:r>
            <w:r w:rsidRPr="004B3D41">
              <w:rPr>
                <w:sz w:val="20"/>
                <w:szCs w:val="20"/>
                <w:lang w:val="en-GB"/>
              </w:rPr>
              <w:t xml:space="preserve"> 1</w:t>
            </w:r>
            <w:r w:rsidRPr="004B3D41">
              <w:rPr>
                <w:sz w:val="20"/>
                <w:szCs w:val="20"/>
              </w:rPr>
              <w:t>2</w:t>
            </w:r>
            <w:r w:rsidR="003F4F50">
              <w:rPr>
                <w:sz w:val="20"/>
                <w:szCs w:val="20"/>
              </w:rPr>
              <w:t> </w:t>
            </w:r>
            <w:r w:rsidRPr="004B3D41">
              <w:rPr>
                <w:sz w:val="20"/>
                <w:szCs w:val="20"/>
                <w:lang w:val="en-GB"/>
              </w:rPr>
              <w:t>361</w:t>
            </w:r>
            <w:r w:rsidR="003F4F50">
              <w:rPr>
                <w:sz w:val="20"/>
                <w:szCs w:val="20"/>
                <w:lang w:val="en-GB"/>
              </w:rPr>
              <w:t xml:space="preserve"> </w:t>
            </w:r>
            <w:r w:rsidRPr="004B3D41">
              <w:rPr>
                <w:sz w:val="20"/>
                <w:szCs w:val="20"/>
                <w:lang w:val="en-GB"/>
              </w:rPr>
              <w:t>01</w:t>
            </w:r>
            <w:r w:rsidR="003F4F50">
              <w:rPr>
                <w:sz w:val="20"/>
                <w:szCs w:val="20"/>
                <w:lang w:val="en-GB"/>
              </w:rPr>
              <w:t xml:space="preserve"> </w:t>
            </w:r>
            <w:r w:rsidRPr="004B3D41">
              <w:rPr>
                <w:sz w:val="20"/>
                <w:szCs w:val="20"/>
                <w:lang w:val="en-GB"/>
              </w:rPr>
              <w:t>51</w:t>
            </w:r>
          </w:p>
          <w:p w14:paraId="295FC640" w14:textId="6F028749" w:rsidR="008A7CAB" w:rsidRPr="004B3D41" w:rsidRDefault="004B3D41" w:rsidP="004B3D41">
            <w:pPr>
              <w:spacing w:after="0" w:line="276" w:lineRule="auto"/>
              <w:rPr>
                <w:rStyle w:val="Hipercze"/>
                <w:rFonts w:eastAsiaTheme="majorEastAsia" w:cs="Arial"/>
                <w:b/>
                <w:color w:val="000000" w:themeColor="text1"/>
                <w:sz w:val="20"/>
                <w:szCs w:val="20"/>
                <w:lang w:val="en-US"/>
              </w:rPr>
            </w:pPr>
            <w:r w:rsidRPr="004B3D41">
              <w:rPr>
                <w:b/>
                <w:sz w:val="20"/>
                <w:szCs w:val="20"/>
                <w:lang w:val="en-GB"/>
              </w:rPr>
              <w:t>e-mail:</w:t>
            </w:r>
            <w:r w:rsidRPr="004B3D41">
              <w:rPr>
                <w:sz w:val="20"/>
                <w:szCs w:val="20"/>
                <w:lang w:val="en-GB"/>
              </w:rPr>
              <w:t xml:space="preserve"> </w:t>
            </w:r>
            <w:hyperlink r:id="rId23" w:history="1">
              <w:r w:rsidRPr="004B3D41">
                <w:rPr>
                  <w:rStyle w:val="Hipercze"/>
                  <w:rFonts w:eastAsiaTheme="majorEastAsia" w:cs="Arial"/>
                  <w:b/>
                  <w:color w:val="000000" w:themeColor="text1"/>
                  <w:sz w:val="20"/>
                  <w:szCs w:val="20"/>
                  <w:lang w:val="en-US"/>
                </w:rPr>
                <w:t>r.ptak@stat.gov.pl</w:t>
              </w:r>
            </w:hyperlink>
          </w:p>
          <w:p w14:paraId="31360BAB" w14:textId="7EA55FF9" w:rsidR="008A7CAB" w:rsidRPr="004B3D41" w:rsidRDefault="008A7CAB" w:rsidP="008A7CAB">
            <w:pPr>
              <w:spacing w:before="0" w:after="0" w:line="276" w:lineRule="auto"/>
              <w:rPr>
                <w:rFonts w:cs="Arial"/>
                <w:sz w:val="20"/>
                <w:szCs w:val="20"/>
              </w:rPr>
            </w:pPr>
          </w:p>
        </w:tc>
        <w:tc>
          <w:tcPr>
            <w:tcW w:w="4927" w:type="dxa"/>
            <w:vAlign w:val="center"/>
          </w:tcPr>
          <w:p w14:paraId="016A5D04" w14:textId="5B6FF8F1" w:rsidR="008A7CAB" w:rsidRPr="008C4CF4" w:rsidRDefault="008A7CAB" w:rsidP="000F32C5">
            <w:pPr>
              <w:spacing w:before="60" w:after="0" w:line="276" w:lineRule="auto"/>
              <w:ind w:left="680"/>
              <w:rPr>
                <w:rFonts w:cs="Arial"/>
                <w:sz w:val="20"/>
              </w:rPr>
            </w:pPr>
            <w:r w:rsidRPr="007B4B24">
              <w:rPr>
                <w:noProof/>
                <w:color w:val="000000" w:themeColor="text1"/>
                <w:sz w:val="20"/>
                <w:lang w:eastAsia="pl-PL"/>
              </w:rPr>
              <w:drawing>
                <wp:anchor distT="0" distB="0" distL="114300" distR="114300" simplePos="0" relativeHeight="251776000" behindDoc="0" locked="0" layoutInCell="1" allowOverlap="1" wp14:anchorId="57FA7936" wp14:editId="5041CDD2">
                  <wp:simplePos x="3873398" y="1722730"/>
                  <wp:positionH relativeFrom="margin">
                    <wp:align>left</wp:align>
                  </wp:positionH>
                  <wp:positionV relativeFrom="margin">
                    <wp:align>center</wp:align>
                  </wp:positionV>
                  <wp:extent cx="251460" cy="251460"/>
                  <wp:effectExtent l="0" t="0" r="0" b="0"/>
                  <wp:wrapSquare wrapText="bothSides"/>
                  <wp:docPr id="21" name="Obraz 21" descr="strona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strona internetowa Urzędu Statystycznego w Krakowie" w:history="1">
              <w:r w:rsidRPr="007B4B24">
                <w:rPr>
                  <w:rStyle w:val="Hipercze"/>
                  <w:rFonts w:cstheme="minorBidi"/>
                  <w:color w:val="000000" w:themeColor="text1"/>
                  <w:sz w:val="20"/>
                  <w:u w:val="none"/>
                </w:rPr>
                <w:t>krakow.stat.gov.pl</w:t>
              </w:r>
            </w:hyperlink>
          </w:p>
        </w:tc>
      </w:tr>
      <w:tr w:rsidR="008A7CAB" w:rsidRPr="008C4CF4" w14:paraId="1496DE01" w14:textId="77777777" w:rsidTr="008A7CAB">
        <w:trPr>
          <w:cantSplit/>
          <w:trHeight w:val="454"/>
        </w:trPr>
        <w:tc>
          <w:tcPr>
            <w:tcW w:w="4926" w:type="dxa"/>
            <w:vMerge/>
          </w:tcPr>
          <w:p w14:paraId="0C7CBDC2" w14:textId="21DD7E6C" w:rsidR="008A7CAB" w:rsidRPr="008C4CF4" w:rsidRDefault="008A7CAB" w:rsidP="00A65C31">
            <w:pPr>
              <w:spacing w:before="0" w:after="0" w:line="276" w:lineRule="auto"/>
              <w:rPr>
                <w:rFonts w:cs="Arial"/>
                <w:sz w:val="20"/>
              </w:rPr>
            </w:pPr>
          </w:p>
        </w:tc>
        <w:tc>
          <w:tcPr>
            <w:tcW w:w="4927" w:type="dxa"/>
            <w:vAlign w:val="center"/>
          </w:tcPr>
          <w:p w14:paraId="28886BA8" w14:textId="2FEF1026" w:rsidR="008A7CAB" w:rsidRPr="008C4CF4" w:rsidRDefault="008A7CAB" w:rsidP="000F32C5">
            <w:pPr>
              <w:spacing w:before="60" w:after="0" w:line="276" w:lineRule="auto"/>
              <w:ind w:left="680"/>
              <w:rPr>
                <w:rFonts w:cs="Arial"/>
                <w:sz w:val="20"/>
              </w:rPr>
            </w:pPr>
            <w:r>
              <w:rPr>
                <w:noProof/>
                <w:sz w:val="20"/>
                <w:lang w:eastAsia="pl-PL"/>
              </w:rPr>
              <w:drawing>
                <wp:anchor distT="0" distB="0" distL="114300" distR="114300" simplePos="0" relativeHeight="251777024" behindDoc="0" locked="0" layoutInCell="1" allowOverlap="1" wp14:anchorId="1A4C292F" wp14:editId="0781CCB5">
                  <wp:simplePos x="3873398" y="2011680"/>
                  <wp:positionH relativeFrom="margin">
                    <wp:align>left</wp:align>
                  </wp:positionH>
                  <wp:positionV relativeFrom="margin">
                    <wp:align>center</wp:align>
                  </wp:positionV>
                  <wp:extent cx="251460" cy="251460"/>
                  <wp:effectExtent l="0" t="0" r="0" b="0"/>
                  <wp:wrapSquare wrapText="bothSides"/>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27" w:tooltip="twitter" w:history="1">
              <w:r w:rsidRPr="007B4B24">
                <w:rPr>
                  <w:rStyle w:val="Hipercze"/>
                  <w:rFonts w:cstheme="minorBidi"/>
                  <w:color w:val="000000" w:themeColor="text1"/>
                  <w:sz w:val="20"/>
                  <w:u w:val="none"/>
                </w:rPr>
                <w:t>@</w:t>
              </w:r>
              <w:proofErr w:type="spellStart"/>
              <w:r w:rsidRPr="007B4B24">
                <w:rPr>
                  <w:rStyle w:val="Hipercze"/>
                  <w:rFonts w:cstheme="minorBidi"/>
                  <w:color w:val="000000" w:themeColor="text1"/>
                  <w:sz w:val="20"/>
                  <w:u w:val="none"/>
                </w:rPr>
                <w:t>Krakow_STAT</w:t>
              </w:r>
              <w:proofErr w:type="spellEnd"/>
            </w:hyperlink>
          </w:p>
        </w:tc>
      </w:tr>
      <w:tr w:rsidR="008A7CAB" w:rsidRPr="008C4CF4" w14:paraId="432A9494" w14:textId="77777777" w:rsidTr="008A7CAB">
        <w:trPr>
          <w:cantSplit/>
          <w:trHeight w:val="454"/>
        </w:trPr>
        <w:tc>
          <w:tcPr>
            <w:tcW w:w="4926" w:type="dxa"/>
            <w:vMerge/>
          </w:tcPr>
          <w:p w14:paraId="1598AA83" w14:textId="2D3F1EF1" w:rsidR="008A7CAB" w:rsidRPr="008C4CF4" w:rsidRDefault="008A7CAB" w:rsidP="00A65C31">
            <w:pPr>
              <w:spacing w:before="0" w:after="0" w:line="276" w:lineRule="auto"/>
              <w:rPr>
                <w:rFonts w:cs="Arial"/>
                <w:sz w:val="20"/>
              </w:rPr>
            </w:pPr>
          </w:p>
        </w:tc>
        <w:tc>
          <w:tcPr>
            <w:tcW w:w="4927" w:type="dxa"/>
            <w:vAlign w:val="center"/>
          </w:tcPr>
          <w:p w14:paraId="1CD2198A" w14:textId="71AE1CA6" w:rsidR="008A7CAB" w:rsidRPr="008C4CF4" w:rsidRDefault="008A7CAB" w:rsidP="000F32C5">
            <w:pPr>
              <w:spacing w:before="60" w:after="0" w:line="276" w:lineRule="auto"/>
              <w:ind w:left="680"/>
              <w:rPr>
                <w:rFonts w:cs="Arial"/>
                <w:sz w:val="20"/>
              </w:rPr>
            </w:pPr>
            <w:r w:rsidRPr="007B4B24">
              <w:rPr>
                <w:noProof/>
                <w:color w:val="000000" w:themeColor="text1"/>
                <w:sz w:val="20"/>
                <w:lang w:eastAsia="pl-PL"/>
              </w:rPr>
              <w:drawing>
                <wp:anchor distT="0" distB="0" distL="114300" distR="114300" simplePos="0" relativeHeight="251778048" behindDoc="0" locked="0" layoutInCell="1" allowOverlap="1" wp14:anchorId="5C72792F" wp14:editId="1996DFF2">
                  <wp:simplePos x="3877056" y="2296973"/>
                  <wp:positionH relativeFrom="margin">
                    <wp:align>left</wp:align>
                  </wp:positionH>
                  <wp:positionV relativeFrom="margin">
                    <wp:align>center</wp:align>
                  </wp:positionV>
                  <wp:extent cx="251460" cy="251460"/>
                  <wp:effectExtent l="0" t="0" r="0" b="0"/>
                  <wp:wrapSquare wrapText="bothSides"/>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29" w:tooltip="facebook" w:history="1">
              <w:r w:rsidRPr="007B4B24">
                <w:rPr>
                  <w:rStyle w:val="Hipercze"/>
                  <w:rFonts w:cstheme="minorBidi"/>
                  <w:color w:val="000000" w:themeColor="text1"/>
                  <w:sz w:val="20"/>
                  <w:u w:val="none"/>
                </w:rPr>
                <w:t>@</w:t>
              </w:r>
              <w:proofErr w:type="spellStart"/>
              <w:r w:rsidRPr="007B4B24">
                <w:rPr>
                  <w:rStyle w:val="Hipercze"/>
                  <w:rFonts w:cstheme="minorBidi"/>
                  <w:color w:val="000000" w:themeColor="text1"/>
                  <w:sz w:val="20"/>
                  <w:u w:val="none"/>
                </w:rPr>
                <w:t>uskrk</w:t>
              </w:r>
              <w:proofErr w:type="spellEnd"/>
            </w:hyperlink>
          </w:p>
        </w:tc>
      </w:tr>
      <w:tr w:rsidR="008A7CAB" w:rsidRPr="007B2AA8" w14:paraId="59126264" w14:textId="77777777" w:rsidTr="000F2372">
        <w:trPr>
          <w:cantSplit/>
          <w:trHeight w:val="3117"/>
        </w:trPr>
        <w:tc>
          <w:tcPr>
            <w:tcW w:w="4926" w:type="dxa"/>
            <w:vMerge/>
          </w:tcPr>
          <w:p w14:paraId="51601246" w14:textId="77777777" w:rsidR="008A7CAB" w:rsidRPr="007B4B24" w:rsidRDefault="008A7CAB" w:rsidP="004A14FF">
            <w:pPr>
              <w:ind w:left="708"/>
              <w:rPr>
                <w:color w:val="000000" w:themeColor="text1"/>
              </w:rPr>
            </w:pPr>
          </w:p>
        </w:tc>
        <w:tc>
          <w:tcPr>
            <w:tcW w:w="4927" w:type="dxa"/>
          </w:tcPr>
          <w:p w14:paraId="5A1E5792" w14:textId="03E05D18" w:rsidR="008A7CAB" w:rsidRPr="007B4B24" w:rsidRDefault="008A7CAB" w:rsidP="004A14FF">
            <w:pPr>
              <w:ind w:left="708"/>
              <w:rPr>
                <w:color w:val="000000" w:themeColor="text1"/>
              </w:rPr>
            </w:pPr>
          </w:p>
        </w:tc>
      </w:tr>
      <w:tr w:rsidR="007B4B24" w:rsidRPr="008C4CF4" w14:paraId="385E56CC" w14:textId="77777777" w:rsidTr="001F3471">
        <w:trPr>
          <w:cantSplit/>
          <w:trHeight w:val="4114"/>
        </w:trPr>
        <w:tc>
          <w:tcPr>
            <w:tcW w:w="9853" w:type="dxa"/>
            <w:gridSpan w:val="2"/>
            <w:shd w:val="clear" w:color="auto" w:fill="D9D9D9" w:themeFill="background1" w:themeFillShade="D9"/>
          </w:tcPr>
          <w:p w14:paraId="08948A60" w14:textId="77777777" w:rsidR="007B4B24" w:rsidRPr="008C4CF4" w:rsidRDefault="007B4B24" w:rsidP="007B4B24">
            <w:pPr>
              <w:shd w:val="clear" w:color="auto" w:fill="D9D9D9" w:themeFill="background1" w:themeFillShade="D9"/>
              <w:spacing w:before="360"/>
              <w:rPr>
                <w:b/>
              </w:rPr>
            </w:pPr>
            <w:r w:rsidRPr="008C4CF4">
              <w:rPr>
                <w:b/>
              </w:rPr>
              <w:t>Powiązane opracowania</w:t>
            </w:r>
          </w:p>
          <w:p w14:paraId="458D3940" w14:textId="3D540B7E" w:rsidR="007B4B24" w:rsidRPr="007D0C9F" w:rsidRDefault="007B4B24" w:rsidP="007B4B24">
            <w:pPr>
              <w:rPr>
                <w:rStyle w:val="Hipercze"/>
                <w:color w:val="001D77"/>
                <w:szCs w:val="19"/>
              </w:rPr>
            </w:pPr>
            <w:r w:rsidRPr="007D0C9F">
              <w:rPr>
                <w:rStyle w:val="Hipercze"/>
                <w:color w:val="001D77"/>
                <w:szCs w:val="19"/>
              </w:rPr>
              <w:fldChar w:fldCharType="begin"/>
            </w:r>
            <w:r w:rsidRPr="007D0C9F">
              <w:rPr>
                <w:rStyle w:val="Hipercze"/>
                <w:color w:val="001D77"/>
                <w:szCs w:val="19"/>
              </w:rPr>
              <w:instrText>HYPERLINK "https://stat.gov.pl/" \o "prowadzi do publikacji zamieszczonej na stronie internetowej"</w:instrText>
            </w:r>
            <w:r w:rsidRPr="007D0C9F">
              <w:rPr>
                <w:rStyle w:val="Hipercze"/>
                <w:color w:val="001D77"/>
                <w:szCs w:val="19"/>
              </w:rPr>
              <w:fldChar w:fldCharType="separate"/>
            </w:r>
            <w:hyperlink r:id="rId30" w:tooltip="Link do publikacji GUS &quot;Pomoc społeczna i opieka nad dzieckiem i rodziną w 2022 r.&quot;" w:history="1">
              <w:r w:rsidR="007D0C9F" w:rsidRPr="007D0C9F">
                <w:rPr>
                  <w:rStyle w:val="Hipercze"/>
                  <w:color w:val="001D77"/>
                  <w:szCs w:val="19"/>
                </w:rPr>
                <w:t>Pomoc społeczna i opieka nad dzieckiem i rodziną w 2022 r.</w:t>
              </w:r>
            </w:hyperlink>
          </w:p>
          <w:p w14:paraId="67024C7F" w14:textId="32459F93" w:rsidR="007B4B24" w:rsidRPr="007D0C9F" w:rsidRDefault="007B4B24" w:rsidP="007B4B24">
            <w:pPr>
              <w:rPr>
                <w:rStyle w:val="Hipercze"/>
                <w:color w:val="001D77"/>
                <w:szCs w:val="19"/>
              </w:rPr>
            </w:pPr>
            <w:r w:rsidRPr="007D0C9F">
              <w:rPr>
                <w:rStyle w:val="Hipercze"/>
                <w:color w:val="001D77"/>
                <w:szCs w:val="19"/>
              </w:rPr>
              <w:fldChar w:fldCharType="end"/>
            </w:r>
            <w:r w:rsidRPr="007D0C9F">
              <w:rPr>
                <w:rStyle w:val="Hipercze"/>
                <w:color w:val="001D77"/>
                <w:szCs w:val="19"/>
              </w:rPr>
              <w:fldChar w:fldCharType="begin"/>
            </w:r>
            <w:r w:rsidRPr="007D0C9F">
              <w:rPr>
                <w:rStyle w:val="Hipercze"/>
                <w:color w:val="001D77"/>
                <w:szCs w:val="19"/>
              </w:rPr>
              <w:instrText>HYPERLINK "https://stat.gov.pl/" \o "strona internetowa z udostępniona publikacją"</w:instrText>
            </w:r>
            <w:r w:rsidRPr="007D0C9F">
              <w:rPr>
                <w:rStyle w:val="Hipercze"/>
                <w:color w:val="001D77"/>
                <w:szCs w:val="19"/>
              </w:rPr>
              <w:fldChar w:fldCharType="separate"/>
            </w:r>
            <w:r w:rsidRPr="007D0C9F">
              <w:rPr>
                <w:rStyle w:val="Hipercze"/>
                <w:color w:val="001D77"/>
                <w:szCs w:val="19"/>
              </w:rPr>
              <w:fldChar w:fldCharType="begin"/>
            </w:r>
            <w:r w:rsidRPr="007D0C9F">
              <w:rPr>
                <w:rStyle w:val="Hipercze"/>
                <w:color w:val="001D77"/>
                <w:szCs w:val="19"/>
              </w:rPr>
              <w:instrText>HYPERLINK "https://stat.gov.pl/" \o "prowadzi do publikacji zamieszczonej na stronie internetowej"</w:instrText>
            </w:r>
            <w:r w:rsidRPr="007D0C9F">
              <w:rPr>
                <w:rStyle w:val="Hipercze"/>
                <w:color w:val="001D77"/>
                <w:szCs w:val="19"/>
              </w:rPr>
              <w:fldChar w:fldCharType="separate"/>
            </w:r>
            <w:hyperlink r:id="rId31" w:tooltip="Link do opracowania sygnalnego &quot;Świadczenia na rzecz rodziny w 2022 r.&quot;" w:history="1">
              <w:r w:rsidR="007D0C9F" w:rsidRPr="007D0C9F">
                <w:rPr>
                  <w:rStyle w:val="Hipercze"/>
                  <w:color w:val="001D77"/>
                  <w:szCs w:val="19"/>
                </w:rPr>
                <w:t>Świadczenia na rzecz rodziny w 2022 r.</w:t>
              </w:r>
            </w:hyperlink>
          </w:p>
          <w:p w14:paraId="55DA24D0" w14:textId="77526AE1" w:rsidR="007B4B24" w:rsidRPr="008C4CF4" w:rsidRDefault="007B4B24" w:rsidP="007D0C9F">
            <w:pPr>
              <w:rPr>
                <w:b/>
                <w:color w:val="000000" w:themeColor="text1"/>
                <w:szCs w:val="24"/>
              </w:rPr>
            </w:pPr>
            <w:r w:rsidRPr="007D0C9F">
              <w:rPr>
                <w:rStyle w:val="Hipercze"/>
                <w:color w:val="001D77"/>
                <w:szCs w:val="19"/>
              </w:rPr>
              <w:fldChar w:fldCharType="end"/>
            </w:r>
            <w:r w:rsidRPr="007D0C9F">
              <w:rPr>
                <w:rStyle w:val="Hipercze"/>
                <w:color w:val="001D77"/>
                <w:szCs w:val="19"/>
              </w:rPr>
              <w:fldChar w:fldCharType="end"/>
            </w:r>
            <w:r w:rsidRPr="008C4CF4">
              <w:rPr>
                <w:b/>
                <w:color w:val="000000" w:themeColor="text1"/>
                <w:szCs w:val="24"/>
              </w:rPr>
              <w:t>Temat dostępny w bazach danych</w:t>
            </w:r>
          </w:p>
          <w:p w14:paraId="1626D783" w14:textId="77777777" w:rsidR="007D0C9F" w:rsidRPr="00945427" w:rsidRDefault="007B4B24" w:rsidP="007D0C9F">
            <w:pPr>
              <w:rPr>
                <w:rStyle w:val="Hipercze"/>
                <w:color w:val="001D77"/>
              </w:rPr>
            </w:pPr>
            <w:r w:rsidRPr="008C4CF4">
              <w:rPr>
                <w:rFonts w:cs="Times New Roman"/>
              </w:rPr>
              <w:fldChar w:fldCharType="begin"/>
            </w:r>
            <w:r w:rsidRPr="008C4CF4">
              <w:rPr>
                <w:rFonts w:cs="Times New Roman"/>
              </w:rPr>
              <w:instrText>HYPERLINK "https://stat.gov.pl/" \o "Bank Danych Lokalnych"</w:instrText>
            </w:r>
            <w:r w:rsidRPr="008C4CF4">
              <w:rPr>
                <w:rFonts w:cs="Times New Roman"/>
              </w:rPr>
              <w:fldChar w:fldCharType="separate"/>
            </w:r>
            <w:hyperlink r:id="rId32" w:tooltip="Link do Banku Danych Lokalnych" w:history="1">
              <w:r w:rsidR="007D0C9F" w:rsidRPr="00945427">
                <w:rPr>
                  <w:rStyle w:val="Hipercze"/>
                  <w:color w:val="001D77"/>
                </w:rPr>
                <w:t>Bank Danych Lokalnych – Ochrona zdrowia, opieka społeczna i świadczenia na rzecz rodziny</w:t>
              </w:r>
            </w:hyperlink>
          </w:p>
          <w:p w14:paraId="6EC7A51E" w14:textId="6EABEBE0" w:rsidR="007B4B24" w:rsidRPr="008C4CF4" w:rsidRDefault="007B4B24" w:rsidP="007D0C9F">
            <w:pPr>
              <w:rPr>
                <w:b/>
                <w:color w:val="000000" w:themeColor="text1"/>
                <w:szCs w:val="24"/>
              </w:rPr>
            </w:pPr>
            <w:r w:rsidRPr="008C4CF4">
              <w:rPr>
                <w:rFonts w:cs="Times New Roman"/>
              </w:rPr>
              <w:fldChar w:fldCharType="end"/>
            </w:r>
            <w:r w:rsidRPr="008C4CF4">
              <w:rPr>
                <w:b/>
                <w:color w:val="000000" w:themeColor="text1"/>
                <w:szCs w:val="24"/>
              </w:rPr>
              <w:t>Ważniejsze pojęcia dostępne w słowniku</w:t>
            </w:r>
          </w:p>
          <w:p w14:paraId="7DFF1352" w14:textId="77777777" w:rsidR="007D0C9F" w:rsidRPr="00945427" w:rsidRDefault="0062004F" w:rsidP="007D0C9F">
            <w:pPr>
              <w:rPr>
                <w:color w:val="001D77"/>
                <w:szCs w:val="19"/>
              </w:rPr>
            </w:pPr>
            <w:hyperlink r:id="rId33" w:tooltip="Link do pojęcia Świadczenia rodzinne" w:history="1">
              <w:r w:rsidR="007D0C9F" w:rsidRPr="00945427">
                <w:rPr>
                  <w:rStyle w:val="Hipercze"/>
                  <w:color w:val="001D77"/>
                  <w:szCs w:val="19"/>
                </w:rPr>
                <w:t>Świadczenia rodzinne</w:t>
              </w:r>
            </w:hyperlink>
          </w:p>
          <w:p w14:paraId="3D953304" w14:textId="77777777" w:rsidR="007D0C9F" w:rsidRPr="00945427" w:rsidRDefault="0062004F" w:rsidP="007D0C9F">
            <w:pPr>
              <w:rPr>
                <w:color w:val="001D77"/>
              </w:rPr>
            </w:pPr>
            <w:hyperlink r:id="rId34" w:tooltip="Link do pojęcia Świadczenie z funduszu alimentacyjnego" w:history="1">
              <w:r w:rsidR="007D0C9F" w:rsidRPr="00945427">
                <w:rPr>
                  <w:rStyle w:val="Hipercze"/>
                  <w:color w:val="001D77"/>
                </w:rPr>
                <w:t>Świadczenie z funduszu alimentacyjnego</w:t>
              </w:r>
            </w:hyperlink>
          </w:p>
          <w:p w14:paraId="1FD2EE9B" w14:textId="77777777" w:rsidR="007D0C9F" w:rsidRPr="00945427" w:rsidRDefault="0062004F" w:rsidP="007D0C9F">
            <w:pPr>
              <w:rPr>
                <w:rStyle w:val="Hipercze"/>
                <w:color w:val="001D77"/>
                <w:szCs w:val="19"/>
              </w:rPr>
            </w:pPr>
            <w:hyperlink r:id="rId35" w:tooltip="Link do pojęcia Zasiłek pielęgnacyjny" w:history="1">
              <w:r w:rsidR="007D0C9F" w:rsidRPr="00945427">
                <w:rPr>
                  <w:rStyle w:val="Hipercze"/>
                  <w:color w:val="001D77"/>
                  <w:szCs w:val="19"/>
                </w:rPr>
                <w:t>Zasiłek pielęgnacyjny</w:t>
              </w:r>
            </w:hyperlink>
          </w:p>
          <w:p w14:paraId="59EB7117" w14:textId="35B50EA1" w:rsidR="007B4B24" w:rsidRPr="008C4CF4" w:rsidRDefault="007B4B24" w:rsidP="007B4B24">
            <w:pPr>
              <w:rPr>
                <w:rFonts w:cs="Times New Roman"/>
                <w:color w:val="0000FF"/>
                <w:u w:val="single"/>
              </w:rPr>
            </w:pPr>
          </w:p>
        </w:tc>
      </w:tr>
    </w:tbl>
    <w:p w14:paraId="7C19EFAE" w14:textId="5AAD912C" w:rsidR="00D261A2" w:rsidRPr="008C4CF4" w:rsidRDefault="00D261A2" w:rsidP="002D37FA">
      <w:pPr>
        <w:rPr>
          <w:sz w:val="18"/>
        </w:rPr>
      </w:pPr>
    </w:p>
    <w:sectPr w:rsidR="00D261A2" w:rsidRPr="008C4CF4"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F7CEC" w14:textId="77777777" w:rsidR="00623A87" w:rsidRDefault="00623A87" w:rsidP="000662E2">
      <w:pPr>
        <w:spacing w:after="0" w:line="240" w:lineRule="auto"/>
      </w:pPr>
      <w:r>
        <w:separator/>
      </w:r>
    </w:p>
    <w:p w14:paraId="426856D5" w14:textId="77777777" w:rsidR="00623A87" w:rsidRDefault="00623A87"/>
    <w:p w14:paraId="37D7EED7" w14:textId="77777777" w:rsidR="00623A87" w:rsidRDefault="00623A87"/>
    <w:p w14:paraId="71F27031" w14:textId="77777777" w:rsidR="00623A87" w:rsidRDefault="00623A87"/>
    <w:p w14:paraId="7CC6E994" w14:textId="77777777" w:rsidR="00623A87" w:rsidRDefault="00623A87"/>
    <w:p w14:paraId="75FBD49D" w14:textId="77777777" w:rsidR="00623A87" w:rsidRDefault="00623A87"/>
  </w:endnote>
  <w:endnote w:type="continuationSeparator" w:id="0">
    <w:p w14:paraId="1C664323" w14:textId="77777777" w:rsidR="00623A87" w:rsidRDefault="00623A87" w:rsidP="000662E2">
      <w:pPr>
        <w:spacing w:after="0" w:line="240" w:lineRule="auto"/>
      </w:pPr>
      <w:r>
        <w:continuationSeparator/>
      </w:r>
    </w:p>
    <w:p w14:paraId="1A2A48AB" w14:textId="77777777" w:rsidR="00623A87" w:rsidRDefault="00623A87"/>
    <w:p w14:paraId="63328F60" w14:textId="77777777" w:rsidR="00623A87" w:rsidRDefault="00623A87"/>
    <w:p w14:paraId="25B34C1D" w14:textId="77777777" w:rsidR="00623A87" w:rsidRDefault="00623A87"/>
    <w:p w14:paraId="6A7BC023" w14:textId="77777777" w:rsidR="00623A87" w:rsidRDefault="00623A87"/>
    <w:p w14:paraId="2886E31F" w14:textId="77777777" w:rsidR="00623A87" w:rsidRDefault="00623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17C6EE7-9389-4CC0-8C7E-AB386C8FF1D6}"/>
    <w:embedBold r:id="rId2" w:fontKey="{600B3FDB-E340-4A22-88D2-75AE01DF2035}"/>
  </w:font>
  <w:font w:name="Fira Sans Light">
    <w:panose1 w:val="020B0403050000020004"/>
    <w:charset w:val="EE"/>
    <w:family w:val="swiss"/>
    <w:pitch w:val="variable"/>
    <w:sig w:usb0="600002FF" w:usb1="02000001" w:usb2="00000000" w:usb3="00000000" w:csb0="0000019F" w:csb1="00000000"/>
    <w:embedRegular r:id="rId3" w:fontKey="{C339D33A-D3DE-416C-A545-8B8472C5C7FC}"/>
    <w:embedBold r:id="rId4" w:fontKey="{1EFC6A5E-F772-40BA-AF3D-EC901CF1CB41}"/>
  </w:font>
  <w:font w:name="Fira Sans Extra Condensed SemiB">
    <w:panose1 w:val="020B0603050000020004"/>
    <w:charset w:val="EE"/>
    <w:family w:val="swiss"/>
    <w:pitch w:val="variable"/>
    <w:sig w:usb0="600002FF" w:usb1="00000001" w:usb2="00000000" w:usb3="00000000" w:csb0="0000019F" w:csb1="00000000"/>
    <w:embedRegular r:id="rId5" w:fontKey="{18369F86-D0C1-428A-9EE3-7D4E9EBD2165}"/>
  </w:font>
  <w:font w:name="Fira Sans Medium">
    <w:panose1 w:val="020B0603050000020004"/>
    <w:charset w:val="EE"/>
    <w:family w:val="swiss"/>
    <w:pitch w:val="variable"/>
    <w:sig w:usb0="600002FF" w:usb1="02000001" w:usb2="00000000" w:usb3="00000000" w:csb0="0000019F" w:csb1="00000000"/>
    <w:embedRegular r:id="rId6" w:fontKey="{C128BF8F-86D6-47E3-B5DB-863D6BAB4C01}"/>
    <w:embedItalic r:id="rId7" w:fontKey="{4B9AD56E-9F41-42C8-A7BD-F29B4E17AD28}"/>
  </w:font>
  <w:font w:name="Segoe UI">
    <w:panose1 w:val="020B0502040204020203"/>
    <w:charset w:val="EE"/>
    <w:family w:val="swiss"/>
    <w:pitch w:val="variable"/>
    <w:sig w:usb0="E4002EFF" w:usb1="C000E47F" w:usb2="00000009" w:usb3="00000000" w:csb0="000001FF" w:csb1="00000000"/>
    <w:embedRegular r:id="rId8" w:fontKey="{B136AE42-9D08-47A0-9ED1-05B6994BD2B2}"/>
  </w:font>
  <w:font w:name="Fira Sans SemiBold">
    <w:panose1 w:val="020B0603050000020004"/>
    <w:charset w:val="EE"/>
    <w:family w:val="swiss"/>
    <w:pitch w:val="variable"/>
    <w:sig w:usb0="600002FF" w:usb1="02000001" w:usb2="00000000" w:usb3="00000000" w:csb0="0000019F" w:csb1="00000000"/>
    <w:embedRegular r:id="rId9" w:fontKey="{08CA3067-5553-493E-9AC2-5C926C7123EC}"/>
  </w:font>
  <w:font w:name="Calibri">
    <w:panose1 w:val="020F0502020204030204"/>
    <w:charset w:val="EE"/>
    <w:family w:val="swiss"/>
    <w:pitch w:val="variable"/>
    <w:sig w:usb0="E4002EFF" w:usb1="C000247B" w:usb2="00000009" w:usb3="00000000" w:csb0="000001FF" w:csb1="00000000"/>
    <w:embedRegular r:id="rId10" w:fontKey="{C676CC73-7C42-4D2C-9A73-87BD008A3931}"/>
    <w:embedBold r:id="rId11" w:fontKey="{DCFF4998-EAE9-4FC0-8943-D93991AC587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D237D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D237D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D237DC">
          <w:rPr>
            <w:noProof/>
          </w:rPr>
          <w:t>8</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35935" w14:textId="77777777" w:rsidR="00623A87" w:rsidRDefault="00623A87" w:rsidP="000662E2">
      <w:pPr>
        <w:spacing w:after="0" w:line="240" w:lineRule="auto"/>
      </w:pPr>
      <w:r>
        <w:separator/>
      </w:r>
    </w:p>
  </w:footnote>
  <w:footnote w:type="continuationSeparator" w:id="0">
    <w:p w14:paraId="1B9DB580" w14:textId="77777777" w:rsidR="00623A87" w:rsidRDefault="00623A87" w:rsidP="000662E2">
      <w:pPr>
        <w:spacing w:after="0" w:line="240" w:lineRule="auto"/>
      </w:pPr>
      <w:r>
        <w:continuationSeparator/>
      </w:r>
    </w:p>
    <w:p w14:paraId="0C48A501" w14:textId="77777777" w:rsidR="00623A87" w:rsidRDefault="00623A87"/>
  </w:footnote>
  <w:footnote w:type="continuationNotice" w:id="1">
    <w:p w14:paraId="37224036" w14:textId="77777777" w:rsidR="00623A87" w:rsidRDefault="00623A87">
      <w:pPr>
        <w:spacing w:before="0" w:after="0" w:line="240" w:lineRule="auto"/>
      </w:pPr>
    </w:p>
    <w:p w14:paraId="38062FF5" w14:textId="77777777" w:rsidR="00623A87" w:rsidRDefault="00623A87"/>
  </w:footnote>
  <w:footnote w:id="2">
    <w:p w14:paraId="17539511" w14:textId="466B424C" w:rsidR="009659B5" w:rsidRPr="000F3F09" w:rsidRDefault="009659B5" w:rsidP="005759F2">
      <w:pPr>
        <w:pStyle w:val="Przypis"/>
      </w:pPr>
      <w:r w:rsidRPr="000F3F09">
        <w:rPr>
          <w:rStyle w:val="Odwoanieprzypisudolnego"/>
        </w:rPr>
        <w:footnoteRef/>
      </w:r>
      <w:r w:rsidRPr="000F3F09">
        <w:t xml:space="preserve"> Do kwoty 674 zł lub 764 zł, jeżeli w rodzinie występuje dziecko niepełnosprawne.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63D87183" w:rsidR="00F32749" w:rsidRDefault="00CB5C7F" w:rsidP="003C0C8B">
    <w:pPr>
      <w:tabs>
        <w:tab w:val="left" w:pos="6098"/>
      </w:tabs>
      <w:spacing w:before="240" w:after="400"/>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6573189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BBC0F1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16143B8D">
              <wp:simplePos x="0" y="0"/>
              <wp:positionH relativeFrom="column">
                <wp:posOffset>5287645</wp:posOffset>
              </wp:positionH>
              <wp:positionV relativeFrom="paragraph">
                <wp:posOffset>918072</wp:posOffset>
              </wp:positionV>
              <wp:extent cx="1432293" cy="336589"/>
              <wp:effectExtent l="0" t="0" r="0" b="6350"/>
              <wp:wrapNone/>
              <wp:docPr id="8" name="Pole tekstowe 2" descr="25.09.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769DDDD" w:rsidR="00F37172" w:rsidRPr="00A01B40" w:rsidRDefault="00676F4B" w:rsidP="00F049AB">
                          <w:pPr>
                            <w:pStyle w:val="Datainformacjisygnalnej"/>
                          </w:pPr>
                          <w:r>
                            <w:t>26</w:t>
                          </w:r>
                          <w:r w:rsidR="00DE6B58">
                            <w:t>.</w:t>
                          </w:r>
                          <w:r w:rsidR="002F5003">
                            <w:t>09</w:t>
                          </w:r>
                          <w:r w:rsidR="00DE6B58">
                            <w:t>.</w:t>
                          </w:r>
                          <w:r w:rsidR="002F5003">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5.09.2024 r.&#10;"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" filled="f" stroked="f">
              <v:textbox>
                <w:txbxContent>
                  <w:p w14:paraId="71967FEA" w14:textId="4769DDDD" w:rsidR="00F37172" w:rsidRPr="00A01B40" w:rsidRDefault="00676F4B" w:rsidP="00F049AB">
                    <w:pPr>
                      <w:pStyle w:val="Datainformacjisygnalnej"/>
                    </w:pPr>
                    <w:r>
                      <w:t>26</w:t>
                    </w:r>
                    <w:r w:rsidR="00DE6B58">
                      <w:t>.</w:t>
                    </w:r>
                    <w:r w:rsidR="002F5003">
                      <w:t>09</w:t>
                    </w:r>
                    <w:r w:rsidR="00DE6B58">
                      <w:t>.</w:t>
                    </w:r>
                    <w:r w:rsidR="002F5003">
                      <w:t>2024</w:t>
                    </w:r>
                    <w:r w:rsidR="00DE6B58">
                      <w:t xml:space="preserve"> r.</w:t>
                    </w:r>
                  </w:p>
                </w:txbxContent>
              </v:textbox>
            </v:shape>
          </w:pict>
        </mc:Fallback>
      </mc:AlternateContent>
    </w:r>
    <w:r w:rsidR="00562831">
      <w:rPr>
        <w:noProof/>
        <w:lang w:eastAsia="pl-PL"/>
      </w:rPr>
      <w:drawing>
        <wp:inline distT="0" distB="0" distL="0" distR="0" wp14:anchorId="2DD6D888" wp14:editId="263DB08D">
          <wp:extent cx="1457792" cy="468000"/>
          <wp:effectExtent l="0" t="0" r="9525" b="8255"/>
          <wp:docPr id="19" name="Obraz 19" descr="Logo Urzędu Statystycznego w Kra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USkrk.jpg"/>
                  <pic:cNvPicPr/>
                </pic:nvPicPr>
                <pic:blipFill rotWithShape="1">
                  <a:blip r:embed="rId1" cstate="print">
                    <a:extLst>
                      <a:ext uri="{28A0092B-C50C-407E-A947-70E740481C1C}">
                        <a14:useLocalDpi xmlns:a14="http://schemas.microsoft.com/office/drawing/2010/main" val="0"/>
                      </a:ext>
                    </a:extLst>
                  </a:blip>
                  <a:srcRect l="8100" t="18555" r="8045" b="18554"/>
                  <a:stretch/>
                </pic:blipFill>
                <pic:spPr bwMode="auto">
                  <a:xfrm>
                    <a:off x="0" y="0"/>
                    <a:ext cx="1457792" cy="468000"/>
                  </a:xfrm>
                  <a:prstGeom prst="rect">
                    <a:avLst/>
                  </a:prstGeom>
                  <a:ln>
                    <a:noFill/>
                  </a:ln>
                  <a:extLst>
                    <a:ext uri="{53640926-AAD7-44D8-BBD7-CCE9431645EC}">
                      <a14:shadowObscured xmlns:a14="http://schemas.microsoft.com/office/drawing/2010/main"/>
                    </a:ext>
                  </a:extLst>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B8261F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qKYwYAAD8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numPicBullet w:numPicBulletId="2">
    <w:pict>
      <v:shape id="_x0000_i1028" type="#_x0000_t75" style="width:21pt;height:24.75pt;visibility:visible;mso-wrap-style:square" o:bullet="t">
        <v:imagedata r:id="rId3" o:title=""/>
      </v:shape>
    </w:pict>
  </w:numPicBullet>
  <w:numPicBullet w:numPicBulletId="3">
    <w:pict>
      <v:shape id="_x0000_i1029" type="#_x0000_t75" style="width:21pt;height:24.7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3040942"/>
    <w:multiLevelType w:val="hybridMultilevel"/>
    <w:tmpl w:val="7B24A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4582E"/>
    <w:rsid w:val="000470AA"/>
    <w:rsid w:val="000572A8"/>
    <w:rsid w:val="00057CA1"/>
    <w:rsid w:val="000647A9"/>
    <w:rsid w:val="000662E2"/>
    <w:rsid w:val="00066883"/>
    <w:rsid w:val="00071B39"/>
    <w:rsid w:val="00074DD8"/>
    <w:rsid w:val="00075759"/>
    <w:rsid w:val="00075BD4"/>
    <w:rsid w:val="000806F7"/>
    <w:rsid w:val="00097840"/>
    <w:rsid w:val="000A03D6"/>
    <w:rsid w:val="000A4555"/>
    <w:rsid w:val="000A7C20"/>
    <w:rsid w:val="000B0727"/>
    <w:rsid w:val="000C135D"/>
    <w:rsid w:val="000C6CC1"/>
    <w:rsid w:val="000C7A3C"/>
    <w:rsid w:val="000D1D43"/>
    <w:rsid w:val="000D225C"/>
    <w:rsid w:val="000D2A5C"/>
    <w:rsid w:val="000D39F0"/>
    <w:rsid w:val="000D4F03"/>
    <w:rsid w:val="000D77CA"/>
    <w:rsid w:val="000E0918"/>
    <w:rsid w:val="000E2377"/>
    <w:rsid w:val="000E7594"/>
    <w:rsid w:val="000E79A9"/>
    <w:rsid w:val="000F32C5"/>
    <w:rsid w:val="000F3F09"/>
    <w:rsid w:val="001011C3"/>
    <w:rsid w:val="001062D4"/>
    <w:rsid w:val="00106DA3"/>
    <w:rsid w:val="00110214"/>
    <w:rsid w:val="00110D87"/>
    <w:rsid w:val="00111CF4"/>
    <w:rsid w:val="00112399"/>
    <w:rsid w:val="00114DB9"/>
    <w:rsid w:val="00116087"/>
    <w:rsid w:val="00117711"/>
    <w:rsid w:val="00123B02"/>
    <w:rsid w:val="00126F60"/>
    <w:rsid w:val="00130296"/>
    <w:rsid w:val="00133E7B"/>
    <w:rsid w:val="00134145"/>
    <w:rsid w:val="00136736"/>
    <w:rsid w:val="00136740"/>
    <w:rsid w:val="00136D67"/>
    <w:rsid w:val="001423B6"/>
    <w:rsid w:val="001448A7"/>
    <w:rsid w:val="00146621"/>
    <w:rsid w:val="0015090A"/>
    <w:rsid w:val="00151FCD"/>
    <w:rsid w:val="001577B2"/>
    <w:rsid w:val="001617E3"/>
    <w:rsid w:val="00162325"/>
    <w:rsid w:val="00171E3A"/>
    <w:rsid w:val="001740B1"/>
    <w:rsid w:val="00180BF1"/>
    <w:rsid w:val="00182353"/>
    <w:rsid w:val="00193102"/>
    <w:rsid w:val="00194156"/>
    <w:rsid w:val="00194F3F"/>
    <w:rsid w:val="001951DA"/>
    <w:rsid w:val="00197A7A"/>
    <w:rsid w:val="001A3C1E"/>
    <w:rsid w:val="001B053D"/>
    <w:rsid w:val="001B22E0"/>
    <w:rsid w:val="001B2D38"/>
    <w:rsid w:val="001B328D"/>
    <w:rsid w:val="001B4682"/>
    <w:rsid w:val="001C3269"/>
    <w:rsid w:val="001D19B6"/>
    <w:rsid w:val="001D1DB4"/>
    <w:rsid w:val="001D23F1"/>
    <w:rsid w:val="001D25F9"/>
    <w:rsid w:val="001D61ED"/>
    <w:rsid w:val="001E5B2D"/>
    <w:rsid w:val="001F13DB"/>
    <w:rsid w:val="001F3471"/>
    <w:rsid w:val="0020156C"/>
    <w:rsid w:val="00201E7A"/>
    <w:rsid w:val="00216634"/>
    <w:rsid w:val="00217A35"/>
    <w:rsid w:val="00221D36"/>
    <w:rsid w:val="00242D31"/>
    <w:rsid w:val="0025057B"/>
    <w:rsid w:val="00253AB6"/>
    <w:rsid w:val="0025481E"/>
    <w:rsid w:val="002574F9"/>
    <w:rsid w:val="00262B61"/>
    <w:rsid w:val="00262CC6"/>
    <w:rsid w:val="00263BA9"/>
    <w:rsid w:val="00263E08"/>
    <w:rsid w:val="0026777C"/>
    <w:rsid w:val="002762FD"/>
    <w:rsid w:val="00276811"/>
    <w:rsid w:val="00282699"/>
    <w:rsid w:val="00287984"/>
    <w:rsid w:val="002926DF"/>
    <w:rsid w:val="00296697"/>
    <w:rsid w:val="002A21E1"/>
    <w:rsid w:val="002A3233"/>
    <w:rsid w:val="002B0472"/>
    <w:rsid w:val="002B4733"/>
    <w:rsid w:val="002B5425"/>
    <w:rsid w:val="002B6B12"/>
    <w:rsid w:val="002C21F0"/>
    <w:rsid w:val="002D01DF"/>
    <w:rsid w:val="002D37FA"/>
    <w:rsid w:val="002D4C1A"/>
    <w:rsid w:val="002E3EB3"/>
    <w:rsid w:val="002E6140"/>
    <w:rsid w:val="002E6985"/>
    <w:rsid w:val="002E71B6"/>
    <w:rsid w:val="002F35F6"/>
    <w:rsid w:val="002F5003"/>
    <w:rsid w:val="002F77C8"/>
    <w:rsid w:val="002F7CBF"/>
    <w:rsid w:val="0030079A"/>
    <w:rsid w:val="00304F22"/>
    <w:rsid w:val="00306C7C"/>
    <w:rsid w:val="00313F5C"/>
    <w:rsid w:val="00314F86"/>
    <w:rsid w:val="00317F4D"/>
    <w:rsid w:val="00322EDD"/>
    <w:rsid w:val="003309FA"/>
    <w:rsid w:val="00331135"/>
    <w:rsid w:val="00332320"/>
    <w:rsid w:val="00340F5D"/>
    <w:rsid w:val="00347D72"/>
    <w:rsid w:val="003502BD"/>
    <w:rsid w:val="00353F45"/>
    <w:rsid w:val="00354CB4"/>
    <w:rsid w:val="00357611"/>
    <w:rsid w:val="00362C3A"/>
    <w:rsid w:val="0036432A"/>
    <w:rsid w:val="00364AF9"/>
    <w:rsid w:val="00367237"/>
    <w:rsid w:val="0037077F"/>
    <w:rsid w:val="003714D1"/>
    <w:rsid w:val="0037230A"/>
    <w:rsid w:val="00372411"/>
    <w:rsid w:val="00373882"/>
    <w:rsid w:val="0037405A"/>
    <w:rsid w:val="003843DB"/>
    <w:rsid w:val="003855AB"/>
    <w:rsid w:val="003877B8"/>
    <w:rsid w:val="00393761"/>
    <w:rsid w:val="003937A5"/>
    <w:rsid w:val="00394E26"/>
    <w:rsid w:val="00396691"/>
    <w:rsid w:val="003969D2"/>
    <w:rsid w:val="00397D18"/>
    <w:rsid w:val="003A1B36"/>
    <w:rsid w:val="003B1454"/>
    <w:rsid w:val="003B18B6"/>
    <w:rsid w:val="003C0C8B"/>
    <w:rsid w:val="003C161B"/>
    <w:rsid w:val="003C59E0"/>
    <w:rsid w:val="003C6A24"/>
    <w:rsid w:val="003C6C8D"/>
    <w:rsid w:val="003D0A8D"/>
    <w:rsid w:val="003D2656"/>
    <w:rsid w:val="003D4F95"/>
    <w:rsid w:val="003D5F42"/>
    <w:rsid w:val="003D60A9"/>
    <w:rsid w:val="003D72DD"/>
    <w:rsid w:val="003E4367"/>
    <w:rsid w:val="003F0BD9"/>
    <w:rsid w:val="003F2FDB"/>
    <w:rsid w:val="003F4C97"/>
    <w:rsid w:val="003F4F50"/>
    <w:rsid w:val="003F59D3"/>
    <w:rsid w:val="003F666D"/>
    <w:rsid w:val="003F7FE6"/>
    <w:rsid w:val="00400193"/>
    <w:rsid w:val="00416EAF"/>
    <w:rsid w:val="004212E7"/>
    <w:rsid w:val="00422E8F"/>
    <w:rsid w:val="00423C88"/>
    <w:rsid w:val="0042446D"/>
    <w:rsid w:val="00427BF8"/>
    <w:rsid w:val="00431C02"/>
    <w:rsid w:val="00434D42"/>
    <w:rsid w:val="004350AB"/>
    <w:rsid w:val="00437395"/>
    <w:rsid w:val="00445047"/>
    <w:rsid w:val="00446749"/>
    <w:rsid w:val="00453EB7"/>
    <w:rsid w:val="00461232"/>
    <w:rsid w:val="00463E39"/>
    <w:rsid w:val="004657FC"/>
    <w:rsid w:val="0047302D"/>
    <w:rsid w:val="004733F6"/>
    <w:rsid w:val="00474E69"/>
    <w:rsid w:val="00483E9F"/>
    <w:rsid w:val="00485A2C"/>
    <w:rsid w:val="004878A0"/>
    <w:rsid w:val="00487FAD"/>
    <w:rsid w:val="0049621B"/>
    <w:rsid w:val="004A0010"/>
    <w:rsid w:val="004A1D19"/>
    <w:rsid w:val="004A350D"/>
    <w:rsid w:val="004B115F"/>
    <w:rsid w:val="004B3D41"/>
    <w:rsid w:val="004B4292"/>
    <w:rsid w:val="004C1895"/>
    <w:rsid w:val="004C6D40"/>
    <w:rsid w:val="004D5710"/>
    <w:rsid w:val="004D61D0"/>
    <w:rsid w:val="004E6AA8"/>
    <w:rsid w:val="004E6B5B"/>
    <w:rsid w:val="004F0C3C"/>
    <w:rsid w:val="004F1DC6"/>
    <w:rsid w:val="004F2280"/>
    <w:rsid w:val="004F23BB"/>
    <w:rsid w:val="004F28A0"/>
    <w:rsid w:val="004F63FC"/>
    <w:rsid w:val="004F6583"/>
    <w:rsid w:val="00503641"/>
    <w:rsid w:val="00503703"/>
    <w:rsid w:val="00505A92"/>
    <w:rsid w:val="005203F1"/>
    <w:rsid w:val="00521BC3"/>
    <w:rsid w:val="00531873"/>
    <w:rsid w:val="00533632"/>
    <w:rsid w:val="00534013"/>
    <w:rsid w:val="00540C5C"/>
    <w:rsid w:val="00541E6E"/>
    <w:rsid w:val="0054251F"/>
    <w:rsid w:val="0054317F"/>
    <w:rsid w:val="005520D8"/>
    <w:rsid w:val="00553507"/>
    <w:rsid w:val="00555CFB"/>
    <w:rsid w:val="00556ADB"/>
    <w:rsid w:val="00556CF1"/>
    <w:rsid w:val="00562831"/>
    <w:rsid w:val="005759F2"/>
    <w:rsid w:val="005762A7"/>
    <w:rsid w:val="00587CEE"/>
    <w:rsid w:val="005916D7"/>
    <w:rsid w:val="0059427F"/>
    <w:rsid w:val="00596B64"/>
    <w:rsid w:val="005A504D"/>
    <w:rsid w:val="005A698C"/>
    <w:rsid w:val="005B6AE9"/>
    <w:rsid w:val="005B7EBC"/>
    <w:rsid w:val="005C09D1"/>
    <w:rsid w:val="005C0CAC"/>
    <w:rsid w:val="005C3674"/>
    <w:rsid w:val="005C4170"/>
    <w:rsid w:val="005D062E"/>
    <w:rsid w:val="005D2F6B"/>
    <w:rsid w:val="005D334E"/>
    <w:rsid w:val="005E0799"/>
    <w:rsid w:val="005E10F9"/>
    <w:rsid w:val="005E1200"/>
    <w:rsid w:val="005F45EE"/>
    <w:rsid w:val="005F5A80"/>
    <w:rsid w:val="005F7611"/>
    <w:rsid w:val="006044FF"/>
    <w:rsid w:val="00605D2D"/>
    <w:rsid w:val="006072B3"/>
    <w:rsid w:val="00607CC5"/>
    <w:rsid w:val="00610845"/>
    <w:rsid w:val="0061179B"/>
    <w:rsid w:val="006125F9"/>
    <w:rsid w:val="00623A87"/>
    <w:rsid w:val="00633014"/>
    <w:rsid w:val="0063437B"/>
    <w:rsid w:val="0063660D"/>
    <w:rsid w:val="0064017E"/>
    <w:rsid w:val="00650663"/>
    <w:rsid w:val="00654BB6"/>
    <w:rsid w:val="0066366A"/>
    <w:rsid w:val="006673CA"/>
    <w:rsid w:val="00672E9F"/>
    <w:rsid w:val="00673C26"/>
    <w:rsid w:val="00674DE5"/>
    <w:rsid w:val="00676F4B"/>
    <w:rsid w:val="00677ACA"/>
    <w:rsid w:val="006800B9"/>
    <w:rsid w:val="006812AF"/>
    <w:rsid w:val="0068327D"/>
    <w:rsid w:val="00691534"/>
    <w:rsid w:val="006922E1"/>
    <w:rsid w:val="00693880"/>
    <w:rsid w:val="00694AF0"/>
    <w:rsid w:val="00694D0E"/>
    <w:rsid w:val="006A4686"/>
    <w:rsid w:val="006B0E9E"/>
    <w:rsid w:val="006B486D"/>
    <w:rsid w:val="006B5AE4"/>
    <w:rsid w:val="006D1507"/>
    <w:rsid w:val="006D1608"/>
    <w:rsid w:val="006D4054"/>
    <w:rsid w:val="006D7409"/>
    <w:rsid w:val="006E02EC"/>
    <w:rsid w:val="006E3C4F"/>
    <w:rsid w:val="006E6F41"/>
    <w:rsid w:val="006E73E6"/>
    <w:rsid w:val="006F0C01"/>
    <w:rsid w:val="006F67D7"/>
    <w:rsid w:val="006F6B9F"/>
    <w:rsid w:val="00702858"/>
    <w:rsid w:val="007102D5"/>
    <w:rsid w:val="00710E54"/>
    <w:rsid w:val="007211B1"/>
    <w:rsid w:val="007277DA"/>
    <w:rsid w:val="00731D27"/>
    <w:rsid w:val="007357EB"/>
    <w:rsid w:val="00737C64"/>
    <w:rsid w:val="00746187"/>
    <w:rsid w:val="0076254F"/>
    <w:rsid w:val="00766E26"/>
    <w:rsid w:val="00774045"/>
    <w:rsid w:val="007801F5"/>
    <w:rsid w:val="00782D88"/>
    <w:rsid w:val="00783CA4"/>
    <w:rsid w:val="007842FB"/>
    <w:rsid w:val="00786124"/>
    <w:rsid w:val="00786578"/>
    <w:rsid w:val="0078784E"/>
    <w:rsid w:val="0079514B"/>
    <w:rsid w:val="00795252"/>
    <w:rsid w:val="007A2DC1"/>
    <w:rsid w:val="007B4B24"/>
    <w:rsid w:val="007D0869"/>
    <w:rsid w:val="007D0C9F"/>
    <w:rsid w:val="007D14C4"/>
    <w:rsid w:val="007D3319"/>
    <w:rsid w:val="007D335D"/>
    <w:rsid w:val="007D605C"/>
    <w:rsid w:val="007E3314"/>
    <w:rsid w:val="007E3514"/>
    <w:rsid w:val="007E4B03"/>
    <w:rsid w:val="007E5A69"/>
    <w:rsid w:val="007F324B"/>
    <w:rsid w:val="007F6493"/>
    <w:rsid w:val="0080162B"/>
    <w:rsid w:val="00802F29"/>
    <w:rsid w:val="0080489D"/>
    <w:rsid w:val="0080553C"/>
    <w:rsid w:val="00805B46"/>
    <w:rsid w:val="00805DB4"/>
    <w:rsid w:val="008127D1"/>
    <w:rsid w:val="008146E0"/>
    <w:rsid w:val="00815D44"/>
    <w:rsid w:val="00823593"/>
    <w:rsid w:val="00825DC2"/>
    <w:rsid w:val="00834AD3"/>
    <w:rsid w:val="008353DB"/>
    <w:rsid w:val="00840089"/>
    <w:rsid w:val="00843795"/>
    <w:rsid w:val="00847F0F"/>
    <w:rsid w:val="00852448"/>
    <w:rsid w:val="00852466"/>
    <w:rsid w:val="00855346"/>
    <w:rsid w:val="00877112"/>
    <w:rsid w:val="00877F6C"/>
    <w:rsid w:val="0088258A"/>
    <w:rsid w:val="00886332"/>
    <w:rsid w:val="008925F0"/>
    <w:rsid w:val="00892932"/>
    <w:rsid w:val="008938CA"/>
    <w:rsid w:val="0089448A"/>
    <w:rsid w:val="00897877"/>
    <w:rsid w:val="008A15CA"/>
    <w:rsid w:val="008A26D9"/>
    <w:rsid w:val="008A7B5B"/>
    <w:rsid w:val="008A7CAB"/>
    <w:rsid w:val="008B12D2"/>
    <w:rsid w:val="008C02CA"/>
    <w:rsid w:val="008C0C29"/>
    <w:rsid w:val="008C4CF4"/>
    <w:rsid w:val="008D02DA"/>
    <w:rsid w:val="008D76BC"/>
    <w:rsid w:val="008E63E1"/>
    <w:rsid w:val="008E7D50"/>
    <w:rsid w:val="008E7DBA"/>
    <w:rsid w:val="008F0829"/>
    <w:rsid w:val="008F3638"/>
    <w:rsid w:val="008F4441"/>
    <w:rsid w:val="008F6B20"/>
    <w:rsid w:val="008F6F31"/>
    <w:rsid w:val="008F74DF"/>
    <w:rsid w:val="00902274"/>
    <w:rsid w:val="00904ADE"/>
    <w:rsid w:val="0090555E"/>
    <w:rsid w:val="00907A9C"/>
    <w:rsid w:val="009127BA"/>
    <w:rsid w:val="00920AAE"/>
    <w:rsid w:val="009227A6"/>
    <w:rsid w:val="00930C1C"/>
    <w:rsid w:val="00933EC1"/>
    <w:rsid w:val="009446AD"/>
    <w:rsid w:val="009530DB"/>
    <w:rsid w:val="00953676"/>
    <w:rsid w:val="00956F30"/>
    <w:rsid w:val="00964DFC"/>
    <w:rsid w:val="009659B5"/>
    <w:rsid w:val="00965C7D"/>
    <w:rsid w:val="009664F7"/>
    <w:rsid w:val="00966C9A"/>
    <w:rsid w:val="00967527"/>
    <w:rsid w:val="009705EE"/>
    <w:rsid w:val="00974A0B"/>
    <w:rsid w:val="00977927"/>
    <w:rsid w:val="0098135C"/>
    <w:rsid w:val="0098156A"/>
    <w:rsid w:val="00986A55"/>
    <w:rsid w:val="00991BAC"/>
    <w:rsid w:val="00995C7E"/>
    <w:rsid w:val="009A6EA0"/>
    <w:rsid w:val="009A6F0B"/>
    <w:rsid w:val="009B2A4A"/>
    <w:rsid w:val="009B6D77"/>
    <w:rsid w:val="009C1335"/>
    <w:rsid w:val="009C18A2"/>
    <w:rsid w:val="009C1AB2"/>
    <w:rsid w:val="009C3B49"/>
    <w:rsid w:val="009C6152"/>
    <w:rsid w:val="009C7251"/>
    <w:rsid w:val="009D0892"/>
    <w:rsid w:val="009D3393"/>
    <w:rsid w:val="009D38F9"/>
    <w:rsid w:val="009E2E91"/>
    <w:rsid w:val="009E3648"/>
    <w:rsid w:val="009F0A4F"/>
    <w:rsid w:val="009F162B"/>
    <w:rsid w:val="00A01B40"/>
    <w:rsid w:val="00A03BEC"/>
    <w:rsid w:val="00A10DD7"/>
    <w:rsid w:val="00A139F5"/>
    <w:rsid w:val="00A22CFD"/>
    <w:rsid w:val="00A32E16"/>
    <w:rsid w:val="00A365F4"/>
    <w:rsid w:val="00A427AF"/>
    <w:rsid w:val="00A460CD"/>
    <w:rsid w:val="00A46A86"/>
    <w:rsid w:val="00A47D80"/>
    <w:rsid w:val="00A502B1"/>
    <w:rsid w:val="00A53132"/>
    <w:rsid w:val="00A563F2"/>
    <w:rsid w:val="00A566E8"/>
    <w:rsid w:val="00A60CD2"/>
    <w:rsid w:val="00A61BBA"/>
    <w:rsid w:val="00A65C31"/>
    <w:rsid w:val="00A66347"/>
    <w:rsid w:val="00A66496"/>
    <w:rsid w:val="00A7038E"/>
    <w:rsid w:val="00A810F9"/>
    <w:rsid w:val="00A82D31"/>
    <w:rsid w:val="00A85E7E"/>
    <w:rsid w:val="00A86ECC"/>
    <w:rsid w:val="00A86FCC"/>
    <w:rsid w:val="00A87DF2"/>
    <w:rsid w:val="00A90A6D"/>
    <w:rsid w:val="00A92B87"/>
    <w:rsid w:val="00A971E5"/>
    <w:rsid w:val="00AA710D"/>
    <w:rsid w:val="00AB1F20"/>
    <w:rsid w:val="00AB64F3"/>
    <w:rsid w:val="00AB6D25"/>
    <w:rsid w:val="00AC0B07"/>
    <w:rsid w:val="00AD0E56"/>
    <w:rsid w:val="00AD2CFE"/>
    <w:rsid w:val="00AD3965"/>
    <w:rsid w:val="00AD4BFC"/>
    <w:rsid w:val="00AE0581"/>
    <w:rsid w:val="00AE229B"/>
    <w:rsid w:val="00AE2D4B"/>
    <w:rsid w:val="00AE4F99"/>
    <w:rsid w:val="00AE6328"/>
    <w:rsid w:val="00B01438"/>
    <w:rsid w:val="00B11B69"/>
    <w:rsid w:val="00B14952"/>
    <w:rsid w:val="00B16871"/>
    <w:rsid w:val="00B25B45"/>
    <w:rsid w:val="00B31E5A"/>
    <w:rsid w:val="00B36FBA"/>
    <w:rsid w:val="00B47359"/>
    <w:rsid w:val="00B52356"/>
    <w:rsid w:val="00B60549"/>
    <w:rsid w:val="00B653AB"/>
    <w:rsid w:val="00B65F9E"/>
    <w:rsid w:val="00B6699A"/>
    <w:rsid w:val="00B66B19"/>
    <w:rsid w:val="00B7386E"/>
    <w:rsid w:val="00B82FEC"/>
    <w:rsid w:val="00B84C43"/>
    <w:rsid w:val="00B914E9"/>
    <w:rsid w:val="00B956EE"/>
    <w:rsid w:val="00B95E3F"/>
    <w:rsid w:val="00BA26AA"/>
    <w:rsid w:val="00BA2BA1"/>
    <w:rsid w:val="00BA3447"/>
    <w:rsid w:val="00BA3562"/>
    <w:rsid w:val="00BA5BC8"/>
    <w:rsid w:val="00BB4F09"/>
    <w:rsid w:val="00BB54B5"/>
    <w:rsid w:val="00BB5522"/>
    <w:rsid w:val="00BB6366"/>
    <w:rsid w:val="00BD0EE6"/>
    <w:rsid w:val="00BD4E33"/>
    <w:rsid w:val="00BE0AA2"/>
    <w:rsid w:val="00C030DE"/>
    <w:rsid w:val="00C051A8"/>
    <w:rsid w:val="00C22105"/>
    <w:rsid w:val="00C232BE"/>
    <w:rsid w:val="00C244B6"/>
    <w:rsid w:val="00C27BF1"/>
    <w:rsid w:val="00C310E6"/>
    <w:rsid w:val="00C3702F"/>
    <w:rsid w:val="00C4500A"/>
    <w:rsid w:val="00C46698"/>
    <w:rsid w:val="00C62238"/>
    <w:rsid w:val="00C642A2"/>
    <w:rsid w:val="00C64A37"/>
    <w:rsid w:val="00C7158E"/>
    <w:rsid w:val="00C7250B"/>
    <w:rsid w:val="00C7346B"/>
    <w:rsid w:val="00C77453"/>
    <w:rsid w:val="00C77C0E"/>
    <w:rsid w:val="00C91687"/>
    <w:rsid w:val="00C924A8"/>
    <w:rsid w:val="00C945FE"/>
    <w:rsid w:val="00C96FAA"/>
    <w:rsid w:val="00C97A04"/>
    <w:rsid w:val="00CA107B"/>
    <w:rsid w:val="00CA2619"/>
    <w:rsid w:val="00CA38AB"/>
    <w:rsid w:val="00CA484D"/>
    <w:rsid w:val="00CA4FB6"/>
    <w:rsid w:val="00CB0110"/>
    <w:rsid w:val="00CB0BC5"/>
    <w:rsid w:val="00CB2F90"/>
    <w:rsid w:val="00CB5C7F"/>
    <w:rsid w:val="00CB6AD4"/>
    <w:rsid w:val="00CC739E"/>
    <w:rsid w:val="00CD1EBB"/>
    <w:rsid w:val="00CD28CF"/>
    <w:rsid w:val="00CD58B7"/>
    <w:rsid w:val="00CD75AA"/>
    <w:rsid w:val="00CD7967"/>
    <w:rsid w:val="00CE6A09"/>
    <w:rsid w:val="00CF18EE"/>
    <w:rsid w:val="00CF30BD"/>
    <w:rsid w:val="00CF4099"/>
    <w:rsid w:val="00D00796"/>
    <w:rsid w:val="00D200A0"/>
    <w:rsid w:val="00D237DC"/>
    <w:rsid w:val="00D261A2"/>
    <w:rsid w:val="00D33279"/>
    <w:rsid w:val="00D53913"/>
    <w:rsid w:val="00D616D2"/>
    <w:rsid w:val="00D63B5F"/>
    <w:rsid w:val="00D70EF7"/>
    <w:rsid w:val="00D8397C"/>
    <w:rsid w:val="00D942B1"/>
    <w:rsid w:val="00D94EED"/>
    <w:rsid w:val="00D96026"/>
    <w:rsid w:val="00D96CEB"/>
    <w:rsid w:val="00D972F6"/>
    <w:rsid w:val="00DA331D"/>
    <w:rsid w:val="00DA3C8F"/>
    <w:rsid w:val="00DA7C1C"/>
    <w:rsid w:val="00DB147A"/>
    <w:rsid w:val="00DB1B7A"/>
    <w:rsid w:val="00DB29AB"/>
    <w:rsid w:val="00DB6A3B"/>
    <w:rsid w:val="00DB706E"/>
    <w:rsid w:val="00DC4403"/>
    <w:rsid w:val="00DC4FC7"/>
    <w:rsid w:val="00DC6708"/>
    <w:rsid w:val="00DD011A"/>
    <w:rsid w:val="00DD23C1"/>
    <w:rsid w:val="00DE2400"/>
    <w:rsid w:val="00DE4295"/>
    <w:rsid w:val="00DE58F1"/>
    <w:rsid w:val="00DE6B58"/>
    <w:rsid w:val="00DF5E32"/>
    <w:rsid w:val="00E01436"/>
    <w:rsid w:val="00E03E79"/>
    <w:rsid w:val="00E045BD"/>
    <w:rsid w:val="00E04D6C"/>
    <w:rsid w:val="00E0559B"/>
    <w:rsid w:val="00E150EA"/>
    <w:rsid w:val="00E17B77"/>
    <w:rsid w:val="00E231AB"/>
    <w:rsid w:val="00E23337"/>
    <w:rsid w:val="00E259EA"/>
    <w:rsid w:val="00E25D33"/>
    <w:rsid w:val="00E2752C"/>
    <w:rsid w:val="00E3053C"/>
    <w:rsid w:val="00E311DD"/>
    <w:rsid w:val="00E32061"/>
    <w:rsid w:val="00E33F48"/>
    <w:rsid w:val="00E42FF9"/>
    <w:rsid w:val="00E44790"/>
    <w:rsid w:val="00E4714C"/>
    <w:rsid w:val="00E5178D"/>
    <w:rsid w:val="00E51AEB"/>
    <w:rsid w:val="00E522A7"/>
    <w:rsid w:val="00E5349E"/>
    <w:rsid w:val="00E54452"/>
    <w:rsid w:val="00E63B0C"/>
    <w:rsid w:val="00E64354"/>
    <w:rsid w:val="00E664C5"/>
    <w:rsid w:val="00E671A2"/>
    <w:rsid w:val="00E76D26"/>
    <w:rsid w:val="00E76EE5"/>
    <w:rsid w:val="00E77D2D"/>
    <w:rsid w:val="00E95036"/>
    <w:rsid w:val="00E95B8E"/>
    <w:rsid w:val="00EA66AE"/>
    <w:rsid w:val="00EB1390"/>
    <w:rsid w:val="00EB2C71"/>
    <w:rsid w:val="00EB3333"/>
    <w:rsid w:val="00EB4340"/>
    <w:rsid w:val="00EB556D"/>
    <w:rsid w:val="00EB5A7D"/>
    <w:rsid w:val="00EC2FAC"/>
    <w:rsid w:val="00ED1E6F"/>
    <w:rsid w:val="00ED55C0"/>
    <w:rsid w:val="00ED682B"/>
    <w:rsid w:val="00EE41D5"/>
    <w:rsid w:val="00EF09FB"/>
    <w:rsid w:val="00F0166F"/>
    <w:rsid w:val="00F037A4"/>
    <w:rsid w:val="00F03D62"/>
    <w:rsid w:val="00F049AB"/>
    <w:rsid w:val="00F142DB"/>
    <w:rsid w:val="00F2197B"/>
    <w:rsid w:val="00F27C8F"/>
    <w:rsid w:val="00F32749"/>
    <w:rsid w:val="00F34A9D"/>
    <w:rsid w:val="00F37172"/>
    <w:rsid w:val="00F37727"/>
    <w:rsid w:val="00F4477E"/>
    <w:rsid w:val="00F46269"/>
    <w:rsid w:val="00F53C21"/>
    <w:rsid w:val="00F60BA8"/>
    <w:rsid w:val="00F65A5A"/>
    <w:rsid w:val="00F67D8F"/>
    <w:rsid w:val="00F77D72"/>
    <w:rsid w:val="00F802BE"/>
    <w:rsid w:val="00F80E93"/>
    <w:rsid w:val="00F82E71"/>
    <w:rsid w:val="00F86024"/>
    <w:rsid w:val="00F8611A"/>
    <w:rsid w:val="00FA3E6A"/>
    <w:rsid w:val="00FA5128"/>
    <w:rsid w:val="00FA532F"/>
    <w:rsid w:val="00FB42D4"/>
    <w:rsid w:val="00FB5906"/>
    <w:rsid w:val="00FB7150"/>
    <w:rsid w:val="00FB762F"/>
    <w:rsid w:val="00FC0260"/>
    <w:rsid w:val="00FC2AED"/>
    <w:rsid w:val="00FC4925"/>
    <w:rsid w:val="00FC5F4F"/>
    <w:rsid w:val="00FD08AE"/>
    <w:rsid w:val="00FD5358"/>
    <w:rsid w:val="00FD5EA7"/>
    <w:rsid w:val="00FE0059"/>
    <w:rsid w:val="00FE36CF"/>
    <w:rsid w:val="00FE4847"/>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E6328"/>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37230A"/>
    <w:pPr>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styleId="Nagwek2">
    <w:name w:val="heading 2"/>
    <w:next w:val="Normalny"/>
    <w:link w:val="Nagwek2Znak"/>
    <w:uiPriority w:val="9"/>
    <w:unhideWhenUsed/>
    <w:rsid w:val="0037230A"/>
    <w:pPr>
      <w:suppressAutoHyphens/>
      <w:spacing w:before="360" w:after="120" w:line="240" w:lineRule="auto"/>
      <w:outlineLvl w:val="1"/>
    </w:pPr>
    <w:rPr>
      <w:rFonts w:ascii="Fira Sans" w:eastAsia="Times New Roman" w:hAnsi="Fira Sans" w:cs="Times New Roman"/>
      <w:b/>
      <w:bCs/>
      <w:color w:val="001D77"/>
      <w:sz w:val="19"/>
      <w:szCs w:val="19"/>
      <w:lang w:eastAsia="pl-PL"/>
    </w:rPr>
  </w:style>
  <w:style w:type="paragraph" w:styleId="Nagwek3">
    <w:name w:val="heading 3"/>
    <w:basedOn w:val="Tytuwykresu"/>
    <w:next w:val="Normalny"/>
    <w:link w:val="Nagwek3Znak"/>
    <w:uiPriority w:val="9"/>
    <w:unhideWhenUsed/>
    <w:rsid w:val="006800B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7230A"/>
    <w:rPr>
      <w:rFonts w:ascii="Fira Sans Extra Condensed SemiB" w:hAnsi="Fira Sans Extra Condensed SemiB"/>
      <w:color w:val="000000" w:themeColor="text1"/>
      <w:sz w:val="40"/>
      <w:szCs w:val="26"/>
    </w:rPr>
  </w:style>
  <w:style w:type="character" w:customStyle="1" w:styleId="Nagwek2Znak">
    <w:name w:val="Nagłówek 2 Znak"/>
    <w:basedOn w:val="Domylnaczcionkaakapitu"/>
    <w:link w:val="Nagwek2"/>
    <w:uiPriority w:val="9"/>
    <w:rsid w:val="0037230A"/>
    <w:rPr>
      <w:rFonts w:ascii="Fira Sans" w:eastAsia="Times New Roman" w:hAnsi="Fira Sans" w:cs="Times New Roman"/>
      <w:b/>
      <w:bCs/>
      <w:color w:val="001D77"/>
      <w:sz w:val="19"/>
      <w:szCs w:val="19"/>
      <w:lang w:eastAsia="pl-PL"/>
    </w:rPr>
  </w:style>
  <w:style w:type="character" w:customStyle="1" w:styleId="Nagwek3Znak">
    <w:name w:val="Nagłówek 3 Znak"/>
    <w:basedOn w:val="Domylnaczcionkaakapitu"/>
    <w:link w:val="Nagwek3"/>
    <w:uiPriority w:val="9"/>
    <w:rsid w:val="006800B9"/>
    <w:rPr>
      <w:rFonts w:ascii="Fira Sans" w:eastAsia="Times New Roman" w:hAnsi="Fira Sans" w:cs="Times New Roman"/>
      <w:b/>
      <w:bCs/>
      <w:noProof/>
      <w:sz w:val="19"/>
      <w:szCs w:val="24"/>
      <w:lang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6800B9"/>
    <w:rPr>
      <w:rFonts w:ascii="Fira Sans" w:hAnsi="Fira Sans"/>
      <w:b/>
      <w:bCs/>
      <w:spacing w:val="0"/>
      <w:sz w:val="19"/>
      <w:lang w:val="pl-PL"/>
    </w:rPr>
  </w:style>
  <w:style w:type="paragraph" w:styleId="Akapitzlist">
    <w:name w:val="List Paragraph"/>
    <w:basedOn w:val="Normalny"/>
    <w:link w:val="AkapitzlistZnak"/>
    <w:uiPriority w:val="34"/>
    <w:qFormat/>
    <w:rsid w:val="0037230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6800B9"/>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37230A"/>
    <w:pPr>
      <w:spacing w:before="0" w:after="0" w:line="240" w:lineRule="exact"/>
    </w:pPr>
    <w:rPr>
      <w:rFonts w:eastAsia="Times New Roman" w:cs="Times New Roman"/>
      <w:bCs/>
      <w:color w:val="001D77"/>
      <w:sz w:val="18"/>
      <w:szCs w:val="18"/>
      <w:lang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6800B9"/>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8C4CF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6800B9"/>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4CF4"/>
    <w:rPr>
      <w:rFonts w:ascii="Fira Sans SemiBold" w:hAnsi="Fira Sans SemiBold"/>
      <w:color w:val="66AFDE"/>
      <w:sz w:val="60"/>
      <w:szCs w:val="60"/>
    </w:rPr>
  </w:style>
  <w:style w:type="paragraph" w:customStyle="1" w:styleId="Opiswskanika">
    <w:name w:val="Opis wskaźnika"/>
    <w:basedOn w:val="Normalny"/>
    <w:link w:val="OpiswskanikaZnak"/>
    <w:qFormat/>
    <w:rsid w:val="008C4CF4"/>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6800B9"/>
    <w:rPr>
      <w:rFonts w:ascii="Fira Sans SemiBold" w:hAnsi="Fira Sans SemiBold"/>
      <w:color w:val="FFFFFF" w:themeColor="background1"/>
      <w:sz w:val="40"/>
      <w:szCs w:val="56"/>
    </w:rPr>
  </w:style>
  <w:style w:type="paragraph" w:customStyle="1" w:styleId="Lead">
    <w:name w:val="Lead"/>
    <w:basedOn w:val="Normalny"/>
    <w:link w:val="LeadZnak"/>
    <w:qFormat/>
    <w:rsid w:val="008C4CF4"/>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8C4CF4"/>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8C4CF4"/>
    <w:pPr>
      <w:jc w:val="both"/>
    </w:pPr>
    <w:rPr>
      <w:rFonts w:ascii="Fira Sans SemiBold" w:hAnsi="Fira Sans SemiBold"/>
      <w:color w:val="001D77"/>
      <w:sz w:val="20"/>
      <w:szCs w:val="20"/>
    </w:rPr>
  </w:style>
  <w:style w:type="character" w:customStyle="1" w:styleId="LeadZnak">
    <w:name w:val="Lead Znak"/>
    <w:basedOn w:val="Domylnaczcionkaakapitu"/>
    <w:link w:val="Lead"/>
    <w:rsid w:val="008C4CF4"/>
    <w:rPr>
      <w:rFonts w:ascii="Fira Sans" w:hAnsi="Fira Sans"/>
      <w:b/>
      <w:noProof/>
      <w:sz w:val="19"/>
      <w:szCs w:val="19"/>
      <w:lang w:eastAsia="pl-PL"/>
    </w:rPr>
  </w:style>
  <w:style w:type="paragraph" w:customStyle="1" w:styleId="Tytutablicy">
    <w:name w:val="Tytuł tablicy"/>
    <w:link w:val="TytutablicyZnak"/>
    <w:qFormat/>
    <w:rsid w:val="0037230A"/>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8C4CF4"/>
    <w:rPr>
      <w:rFonts w:ascii="Fira Sans SemiBold" w:hAnsi="Fira Sans SemiBold"/>
      <w:color w:val="001D77"/>
      <w:sz w:val="20"/>
      <w:szCs w:val="20"/>
    </w:rPr>
  </w:style>
  <w:style w:type="paragraph" w:customStyle="1" w:styleId="Tablicagwka">
    <w:name w:val="Tablica główka"/>
    <w:basedOn w:val="Normalny"/>
    <w:link w:val="TablicagwkaZnak"/>
    <w:qFormat/>
    <w:rsid w:val="008C4CF4"/>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37230A"/>
    <w:rPr>
      <w:rFonts w:ascii="Fira Sans" w:eastAsia="Times New Roman" w:hAnsi="Fira Sans" w:cs="Times New Roman"/>
      <w:b/>
      <w:bCs/>
      <w:color w:val="000000" w:themeColor="text1"/>
      <w:sz w:val="19"/>
      <w:szCs w:val="19"/>
      <w:lang w:eastAsia="pl-PL"/>
    </w:rPr>
  </w:style>
  <w:style w:type="character" w:customStyle="1" w:styleId="AkapitzlistZnak">
    <w:name w:val="Akapit z listą Znak"/>
    <w:basedOn w:val="Domylnaczcionkaakapitu"/>
    <w:link w:val="Akapitzlist"/>
    <w:uiPriority w:val="34"/>
    <w:rsid w:val="0037230A"/>
    <w:rPr>
      <w:rFonts w:ascii="Fira Sans" w:hAnsi="Fira Sans"/>
      <w:sz w:val="19"/>
    </w:rPr>
  </w:style>
  <w:style w:type="character" w:customStyle="1" w:styleId="TablicagwkaZnak">
    <w:name w:val="Tablica główka Znak"/>
    <w:basedOn w:val="AkapitzlistZnak"/>
    <w:link w:val="Tablicagwka"/>
    <w:rsid w:val="008C4CF4"/>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8C4CF4"/>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8C4CF4"/>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8C4CF4"/>
    <w:pPr>
      <w:spacing w:line="240" w:lineRule="exact"/>
    </w:pPr>
    <w:rPr>
      <w:sz w:val="16"/>
    </w:rPr>
  </w:style>
  <w:style w:type="paragraph" w:customStyle="1" w:styleId="Przypis">
    <w:name w:val="Przypis"/>
    <w:basedOn w:val="Tekstprzypisudolnego"/>
    <w:link w:val="PrzypisZnak"/>
    <w:qFormat/>
    <w:rsid w:val="008C4CF4"/>
    <w:rPr>
      <w:sz w:val="19"/>
      <w:szCs w:val="19"/>
      <w:shd w:val="clear" w:color="auto" w:fill="FFFFFF"/>
    </w:rPr>
  </w:style>
  <w:style w:type="character" w:customStyle="1" w:styleId="TablicanotkaZnak">
    <w:name w:val="Tablica notka Znak"/>
    <w:basedOn w:val="Domylnaczcionkaakapitu"/>
    <w:link w:val="Tablicanotka"/>
    <w:rsid w:val="008C4CF4"/>
    <w:rPr>
      <w:rFonts w:ascii="Fira Sans" w:hAnsi="Fira Sans"/>
      <w:sz w:val="16"/>
    </w:rPr>
  </w:style>
  <w:style w:type="character" w:customStyle="1" w:styleId="PrzypisZnak">
    <w:name w:val="Przypis Znak"/>
    <w:basedOn w:val="TekstprzypisudolnegoZnak"/>
    <w:link w:val="Przypis"/>
    <w:rsid w:val="008C4CF4"/>
    <w:rPr>
      <w:rFonts w:ascii="Fira Sans" w:hAnsi="Fira Sans"/>
      <w:sz w:val="19"/>
      <w:szCs w:val="19"/>
    </w:rPr>
  </w:style>
  <w:style w:type="paragraph" w:customStyle="1" w:styleId="Tytuwykresu">
    <w:name w:val="Tytuł wykresu"/>
    <w:basedOn w:val="Normalny"/>
    <w:link w:val="TytuwykresuZnak"/>
    <w:qFormat/>
    <w:rsid w:val="0037230A"/>
    <w:pPr>
      <w:spacing w:before="360" w:line="240" w:lineRule="auto"/>
      <w:outlineLvl w:val="2"/>
    </w:pPr>
    <w:rPr>
      <w:rFonts w:eastAsia="Times New Roman" w:cs="Times New Roman"/>
      <w:b/>
      <w:bCs/>
      <w:noProof/>
      <w:szCs w:val="24"/>
      <w:lang w:eastAsia="pl-PL"/>
    </w:rPr>
  </w:style>
  <w:style w:type="character" w:customStyle="1" w:styleId="TytuwykresuZnak">
    <w:name w:val="Tytuł wykresu Znak"/>
    <w:basedOn w:val="Nagwek1Znak"/>
    <w:link w:val="Tytuwykresu"/>
    <w:rsid w:val="0037230A"/>
    <w:rPr>
      <w:rFonts w:ascii="Fira Sans" w:eastAsia="Times New Roman" w:hAnsi="Fira Sans" w:cs="Times New Roman"/>
      <w:b/>
      <w:bCs/>
      <w:noProof/>
      <w:color w:val="000000" w:themeColor="text1"/>
      <w:sz w:val="19"/>
      <w:szCs w:val="24"/>
      <w:lang w:eastAsia="pl-PL"/>
    </w:rPr>
  </w:style>
  <w:style w:type="paragraph" w:styleId="Stopka">
    <w:name w:val="footer"/>
    <w:basedOn w:val="Normalny"/>
    <w:link w:val="StopkaZnak"/>
    <w:uiPriority w:val="99"/>
    <w:unhideWhenUsed/>
    <w:rsid w:val="006800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6800B9"/>
    <w:rPr>
      <w:rFonts w:ascii="Fira Sans" w:hAnsi="Fira Sans"/>
      <w:sz w:val="19"/>
    </w:rPr>
  </w:style>
  <w:style w:type="paragraph" w:styleId="Nagwek">
    <w:name w:val="header"/>
    <w:basedOn w:val="Normalny"/>
    <w:link w:val="NagwekZnak"/>
    <w:uiPriority w:val="99"/>
    <w:unhideWhenUsed/>
    <w:rsid w:val="006800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6800B9"/>
    <w:rPr>
      <w:rFonts w:ascii="Fira Sans" w:hAnsi="Fira Sans"/>
      <w:sz w:val="19"/>
    </w:rPr>
  </w:style>
  <w:style w:type="character" w:customStyle="1" w:styleId="Nierozpoznanawzmianka2">
    <w:name w:val="Nierozpoznana wzmianka2"/>
    <w:basedOn w:val="Domylnaczcionkaakapitu"/>
    <w:uiPriority w:val="99"/>
    <w:semiHidden/>
    <w:unhideWhenUsed/>
    <w:rsid w:val="007B4B24"/>
    <w:rPr>
      <w:color w:val="605E5C"/>
      <w:shd w:val="clear" w:color="auto" w:fill="E1DFDD"/>
    </w:rPr>
  </w:style>
  <w:style w:type="paragraph" w:customStyle="1" w:styleId="tekstzboku">
    <w:name w:val="tekst z boku"/>
    <w:basedOn w:val="Normalny"/>
    <w:qFormat/>
    <w:rsid w:val="004A350D"/>
    <w:pPr>
      <w:suppressAutoHyphens w:val="0"/>
      <w:spacing w:after="0"/>
    </w:pPr>
    <w:rPr>
      <w:rFonts w:eastAsia="Times New Roman" w:cs="Times New Roman"/>
      <w:bCs/>
      <w:color w:val="001D77"/>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2256737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hyperlink" Target="tel:124204050" TargetMode="External"/><Relationship Id="rId34" Type="http://schemas.openxmlformats.org/officeDocument/2006/relationships/hyperlink" Target="http://stat.gov.pl/metainformacje/slownik-pojec/pojecia-stosowane-w-statystyce-publicznej/3899,pojecie.html" TargetMode="External"/><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krakow.stat.gov.pl/" TargetMode="External"/><Relationship Id="rId33" Type="http://schemas.openxmlformats.org/officeDocument/2006/relationships/hyperlink" Target="https://stat.gov.pl/metainformacje/slownik-pojec/pojecia-stosowane-w-statystyce-publicznej/699,pojecie.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emf"/><Relationship Id="rId20" Type="http://schemas.openxmlformats.org/officeDocument/2006/relationships/footer" Target="footer2.xml"/><Relationship Id="rId29" Type="http://schemas.openxmlformats.org/officeDocument/2006/relationships/hyperlink" Target="https://www.facebook.com/uskr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bdl.stat.gov.pl/BDL/dane/podgrup/temat" TargetMode="Externa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8.emf"/><Relationship Id="rId23" Type="http://schemas.openxmlformats.org/officeDocument/2006/relationships/hyperlink" Target="mailto:r.ptak@stat.gov.pl" TargetMode="External"/><Relationship Id="rId28" Type="http://schemas.openxmlformats.org/officeDocument/2006/relationships/image" Target="media/image13.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stat.gov.pl/obszary-tematyczne/dzieci-i-rodzina/rodzina/swiadczenia-na-rzecz-rodziny-w-2022-roku,4,6.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emf"/><Relationship Id="rId22" Type="http://schemas.openxmlformats.org/officeDocument/2006/relationships/hyperlink" Target="tel:123610151" TargetMode="External"/><Relationship Id="rId27" Type="http://schemas.openxmlformats.org/officeDocument/2006/relationships/hyperlink" Target="https://twitter.com/Krakow_STAT" TargetMode="External"/><Relationship Id="rId30" Type="http://schemas.openxmlformats.org/officeDocument/2006/relationships/hyperlink" Target="https://stat.gov.pl/obszary-tematyczne/warunki-zycia/ubostwo-pomoc-spoleczna/pomoc-spoleczna-i-opieka-nad-dzieckiem-i-rodzina-w-2022-roku,10,14.html" TargetMode="External"/><Relationship Id="rId35" Type="http://schemas.openxmlformats.org/officeDocument/2006/relationships/hyperlink" Target="https://stat.gov.pl/metainformacje/slownik-pojec/pojecia-stosowane-w-statystyce-publicznej/2217,pojecie.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http://schemas.openxmlformats.org/package/2006/metadata/core-properties"/>
    <ds:schemaRef ds:uri="30d47203-49ec-4c8c-a442-62231931aabb"/>
    <ds:schemaRef ds:uri="http://schemas.microsoft.com/office/2006/documentManagement/types"/>
    <ds:schemaRef ds:uri="http://purl.org/dc/elements/1.1/"/>
    <ds:schemaRef ds:uri="b5698c14-9734-4c2e-b0a6-c0f0e0420a38"/>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767B8-25DC-45CE-96DC-16A596FBD843}">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5493A17C-4762-482A-8FD4-A75A9E87F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1919</Words>
  <Characters>11514</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Świadczenia na rzecz rodziny w woj. małopolskim w 2023 r.</vt:lpstr>
    </vt:vector>
  </TitlesOfParts>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Świadczenia na rzecz rodziny w woj. małopolskim w 2023 r.</dc:title>
  <dc:subject/>
  <dc:creator>Urząd Statystyczny w Krakowie</dc:creator>
  <cp:keywords/>
  <dc:description/>
  <cp:lastModifiedBy>Rudnik Karolina</cp:lastModifiedBy>
  <cp:revision>4</cp:revision>
  <cp:lastPrinted>2024-09-18T12:32:00Z</cp:lastPrinted>
  <dcterms:created xsi:type="dcterms:W3CDTF">2024-09-18T10:16:00Z</dcterms:created>
  <dcterms:modified xsi:type="dcterms:W3CDTF">2024-09-18T12:32:00Z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